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1738150321</vt:i4>
  </property>
  <property fmtid="{D5CDD505-2E9C-101B-9397-08002B2CF9AE}" pid="3" name="_NewReviewCycle">
    <vt:lpwstr/>
  </property>
  <property fmtid="{D5CDD505-2E9C-101B-9397-08002B2CF9AE}" pid="4" name="_EmailSubject">
    <vt:lpwstr>Размещение на официальном сайте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