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1B93" w14:textId="77777777" w:rsidR="000C063D" w:rsidRPr="000C063D" w:rsidRDefault="000C063D" w:rsidP="000C063D">
      <w:pPr>
        <w:widowControl/>
        <w:autoSpaceDE/>
        <w:autoSpaceDN/>
        <w:adjustRightInd/>
        <w:ind w:firstLine="0"/>
        <w:jc w:val="center"/>
        <w:rPr>
          <w:rFonts w:ascii="Times New Roman" w:eastAsia="Calibri" w:hAnsi="Times New Roman" w:cs="Times New Roman"/>
        </w:rPr>
      </w:pPr>
      <w:r w:rsidRPr="000C063D">
        <w:rPr>
          <w:rFonts w:ascii="Times New Roman" w:eastAsia="Calibri" w:hAnsi="Times New Roman" w:cs="Times New Roman"/>
        </w:rPr>
        <w:object w:dxaOrig="810" w:dyaOrig="1020" w14:anchorId="02808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50.7pt" o:ole="">
            <v:imagedata r:id="rId8" o:title=""/>
          </v:shape>
          <o:OLEObject Type="Embed" ProgID="CorelDRAW.Graphic.14" ShapeID="_x0000_i1025" DrawAspect="Content" ObjectID="_1782110998" r:id="rId9"/>
        </w:object>
      </w:r>
    </w:p>
    <w:p w14:paraId="57AE9AE3" w14:textId="77777777" w:rsidR="000C063D" w:rsidRPr="000C063D" w:rsidRDefault="000C063D" w:rsidP="000C063D">
      <w:pPr>
        <w:widowControl/>
        <w:autoSpaceDE/>
        <w:autoSpaceDN/>
        <w:adjustRightInd/>
        <w:ind w:firstLine="0"/>
        <w:jc w:val="center"/>
        <w:rPr>
          <w:rFonts w:ascii="Times New Roman" w:eastAsia="Calibri" w:hAnsi="Times New Roman" w:cs="Times New Roman"/>
          <w:sz w:val="4"/>
          <w:szCs w:val="4"/>
        </w:rPr>
      </w:pPr>
    </w:p>
    <w:p w14:paraId="6078D10D" w14:textId="77777777" w:rsidR="000C063D" w:rsidRPr="000C063D" w:rsidRDefault="000C063D" w:rsidP="000C063D">
      <w:pPr>
        <w:widowControl/>
        <w:autoSpaceDE/>
        <w:autoSpaceDN/>
        <w:adjustRightInd/>
        <w:spacing w:line="300" w:lineRule="exact"/>
        <w:ind w:firstLine="0"/>
        <w:jc w:val="center"/>
        <w:rPr>
          <w:rFonts w:ascii="Times New Roman" w:eastAsia="Calibri" w:hAnsi="Times New Roman" w:cs="Times New Roman"/>
          <w:b/>
          <w:spacing w:val="14"/>
          <w:sz w:val="20"/>
          <w:szCs w:val="20"/>
        </w:rPr>
      </w:pPr>
      <w:r w:rsidRPr="000C063D">
        <w:rPr>
          <w:rFonts w:ascii="Times New Roman" w:eastAsia="Calibri" w:hAnsi="Times New Roman" w:cs="Times New Roman"/>
          <w:b/>
          <w:spacing w:val="14"/>
          <w:sz w:val="20"/>
          <w:szCs w:val="20"/>
        </w:rPr>
        <w:t xml:space="preserve">ВОЛОГОДСКАЯ ОБЛАСТЬ </w:t>
      </w:r>
    </w:p>
    <w:p w14:paraId="15F8D0B8" w14:textId="77777777" w:rsidR="000C063D" w:rsidRPr="000C063D" w:rsidRDefault="000C063D" w:rsidP="000C063D">
      <w:pPr>
        <w:widowControl/>
        <w:autoSpaceDE/>
        <w:autoSpaceDN/>
        <w:adjustRightInd/>
        <w:spacing w:line="300" w:lineRule="exact"/>
        <w:ind w:firstLine="0"/>
        <w:jc w:val="center"/>
        <w:rPr>
          <w:rFonts w:ascii="Times New Roman" w:eastAsia="Calibri" w:hAnsi="Times New Roman" w:cs="Times New Roman"/>
          <w:b/>
          <w:spacing w:val="14"/>
          <w:sz w:val="20"/>
          <w:szCs w:val="20"/>
        </w:rPr>
      </w:pPr>
      <w:r w:rsidRPr="000C063D">
        <w:rPr>
          <w:rFonts w:ascii="Times New Roman" w:eastAsia="Calibri" w:hAnsi="Times New Roman" w:cs="Times New Roman"/>
          <w:b/>
          <w:spacing w:val="14"/>
          <w:sz w:val="20"/>
          <w:szCs w:val="20"/>
        </w:rPr>
        <w:t xml:space="preserve"> ГОРОД ЧЕРЕПОВЕЦ</w:t>
      </w:r>
    </w:p>
    <w:p w14:paraId="056BD307" w14:textId="77777777" w:rsidR="000C063D" w:rsidRPr="000C063D" w:rsidRDefault="000C063D" w:rsidP="000C063D">
      <w:pPr>
        <w:widowControl/>
        <w:autoSpaceDE/>
        <w:autoSpaceDN/>
        <w:adjustRightInd/>
        <w:ind w:firstLine="0"/>
        <w:jc w:val="center"/>
        <w:rPr>
          <w:rFonts w:ascii="Times New Roman" w:eastAsia="Calibri" w:hAnsi="Times New Roman" w:cs="Times New Roman"/>
          <w:sz w:val="8"/>
          <w:szCs w:val="8"/>
        </w:rPr>
      </w:pPr>
    </w:p>
    <w:p w14:paraId="148B5F27" w14:textId="77777777" w:rsidR="000C063D" w:rsidRPr="000C063D" w:rsidRDefault="000C063D" w:rsidP="000C063D">
      <w:pPr>
        <w:widowControl/>
        <w:autoSpaceDE/>
        <w:autoSpaceDN/>
        <w:adjustRightInd/>
        <w:ind w:firstLine="0"/>
        <w:jc w:val="center"/>
        <w:rPr>
          <w:rFonts w:ascii="Times New Roman" w:eastAsia="Calibri" w:hAnsi="Times New Roman" w:cs="Times New Roman"/>
          <w:b/>
          <w:spacing w:val="60"/>
          <w:sz w:val="28"/>
          <w:szCs w:val="28"/>
        </w:rPr>
      </w:pPr>
      <w:r w:rsidRPr="000C063D">
        <w:rPr>
          <w:rFonts w:ascii="Times New Roman" w:eastAsia="Calibri" w:hAnsi="Times New Roman" w:cs="Times New Roman"/>
          <w:b/>
          <w:spacing w:val="60"/>
          <w:sz w:val="28"/>
          <w:szCs w:val="28"/>
        </w:rPr>
        <w:t>МЭРИЯ</w:t>
      </w:r>
    </w:p>
    <w:p w14:paraId="41CE2A11" w14:textId="77777777" w:rsidR="000C063D" w:rsidRPr="000C063D" w:rsidRDefault="000C063D" w:rsidP="000C063D">
      <w:pPr>
        <w:widowControl/>
        <w:autoSpaceDE/>
        <w:autoSpaceDN/>
        <w:adjustRightInd/>
        <w:ind w:firstLine="0"/>
        <w:jc w:val="center"/>
        <w:rPr>
          <w:rFonts w:ascii="Times New Roman" w:eastAsia="Calibri" w:hAnsi="Times New Roman" w:cs="Times New Roman"/>
          <w:b/>
          <w:spacing w:val="60"/>
          <w:sz w:val="14"/>
          <w:szCs w:val="14"/>
        </w:rPr>
      </w:pPr>
    </w:p>
    <w:p w14:paraId="1D30B248" w14:textId="77777777" w:rsidR="000C063D" w:rsidRPr="000C063D" w:rsidRDefault="000C063D" w:rsidP="000C063D">
      <w:pPr>
        <w:widowControl/>
        <w:autoSpaceDE/>
        <w:autoSpaceDN/>
        <w:adjustRightInd/>
        <w:ind w:firstLine="0"/>
        <w:jc w:val="center"/>
        <w:rPr>
          <w:rFonts w:ascii="Times New Roman" w:eastAsia="Calibri" w:hAnsi="Times New Roman" w:cs="Times New Roman"/>
          <w:b/>
          <w:spacing w:val="60"/>
          <w:sz w:val="36"/>
          <w:szCs w:val="36"/>
        </w:rPr>
      </w:pPr>
      <w:r w:rsidRPr="000C063D">
        <w:rPr>
          <w:rFonts w:ascii="Times New Roman" w:eastAsia="Calibri" w:hAnsi="Times New Roman" w:cs="Times New Roman"/>
          <w:b/>
          <w:spacing w:val="60"/>
          <w:sz w:val="36"/>
          <w:szCs w:val="36"/>
        </w:rPr>
        <w:t>ПОСТАНОВЛЕНИЕ</w:t>
      </w:r>
    </w:p>
    <w:p w14:paraId="70344168"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1FBE170A"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5A868F9B"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77401741"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70C912AB"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42731BDF" w14:textId="77777777" w:rsidR="001F7569" w:rsidRDefault="001F7569" w:rsidP="000C063D">
      <w:pPr>
        <w:widowControl/>
        <w:autoSpaceDE/>
        <w:autoSpaceDN/>
        <w:adjustRightInd/>
        <w:ind w:firstLine="0"/>
        <w:rPr>
          <w:rFonts w:ascii="Times New Roman" w:eastAsia="Calibri" w:hAnsi="Times New Roman" w:cs="Times New Roman"/>
          <w:sz w:val="26"/>
          <w:szCs w:val="26"/>
        </w:rPr>
      </w:pPr>
    </w:p>
    <w:p w14:paraId="6CDE2646" w14:textId="5DF787CA" w:rsidR="000C063D" w:rsidRDefault="001B3961" w:rsidP="000C063D">
      <w:pPr>
        <w:widowControl/>
        <w:autoSpaceDE/>
        <w:autoSpaceDN/>
        <w:adjustRightInd/>
        <w:ind w:firstLine="0"/>
        <w:rPr>
          <w:rFonts w:ascii="Times New Roman" w:eastAsia="Calibri" w:hAnsi="Times New Roman" w:cs="Times New Roman"/>
          <w:sz w:val="26"/>
          <w:szCs w:val="26"/>
        </w:rPr>
      </w:pPr>
      <w:r>
        <w:rPr>
          <w:rFonts w:ascii="Times New Roman" w:eastAsia="Calibri" w:hAnsi="Times New Roman" w:cs="Times New Roman"/>
          <w:sz w:val="26"/>
          <w:szCs w:val="26"/>
        </w:rPr>
        <w:t>Об утверждении муниципальной</w:t>
      </w:r>
      <w:r w:rsidR="00007A05">
        <w:rPr>
          <w:rFonts w:ascii="Times New Roman" w:eastAsia="Calibri" w:hAnsi="Times New Roman" w:cs="Times New Roman"/>
          <w:sz w:val="26"/>
          <w:szCs w:val="26"/>
        </w:rPr>
        <w:t xml:space="preserve"> (комплексной)</w:t>
      </w:r>
      <w:r>
        <w:rPr>
          <w:rFonts w:ascii="Times New Roman" w:eastAsia="Calibri" w:hAnsi="Times New Roman" w:cs="Times New Roman"/>
          <w:sz w:val="26"/>
          <w:szCs w:val="26"/>
        </w:rPr>
        <w:t xml:space="preserve"> программы </w:t>
      </w:r>
    </w:p>
    <w:p w14:paraId="216F4AE3" w14:textId="77777777" w:rsidR="001B3961" w:rsidRDefault="001B3961" w:rsidP="001B3961">
      <w:pPr>
        <w:ind w:firstLine="0"/>
        <w:outlineLvl w:val="0"/>
        <w:rPr>
          <w:rFonts w:ascii="Times New Roman" w:hAnsi="Times New Roman" w:cs="Times New Roman"/>
          <w:bCs/>
          <w:sz w:val="26"/>
          <w:szCs w:val="26"/>
        </w:rPr>
      </w:pPr>
      <w:r>
        <w:rPr>
          <w:rFonts w:ascii="Times New Roman" w:eastAsia="Calibri" w:hAnsi="Times New Roman" w:cs="Times New Roman"/>
          <w:sz w:val="26"/>
          <w:szCs w:val="26"/>
        </w:rPr>
        <w:t>«</w:t>
      </w:r>
      <w:r w:rsidRPr="001E140F">
        <w:rPr>
          <w:rFonts w:ascii="Times New Roman" w:hAnsi="Times New Roman" w:cs="Times New Roman"/>
          <w:bCs/>
          <w:sz w:val="26"/>
          <w:szCs w:val="26"/>
        </w:rPr>
        <w:t>Обеспечение профилактики правонарушений</w:t>
      </w:r>
    </w:p>
    <w:p w14:paraId="459898E4" w14:textId="77777777" w:rsidR="001B3961" w:rsidRDefault="001B3961" w:rsidP="001B3961">
      <w:pPr>
        <w:ind w:firstLine="0"/>
        <w:outlineLvl w:val="0"/>
        <w:rPr>
          <w:rFonts w:ascii="Times New Roman" w:hAnsi="Times New Roman" w:cs="Times New Roman"/>
          <w:bCs/>
          <w:sz w:val="26"/>
          <w:szCs w:val="26"/>
        </w:rPr>
      </w:pPr>
      <w:r w:rsidRPr="001E140F">
        <w:rPr>
          <w:rFonts w:ascii="Times New Roman" w:hAnsi="Times New Roman" w:cs="Times New Roman"/>
          <w:bCs/>
          <w:sz w:val="26"/>
          <w:szCs w:val="26"/>
        </w:rPr>
        <w:t xml:space="preserve">и общественной безопасности в городе Череповце» </w:t>
      </w:r>
    </w:p>
    <w:p w14:paraId="0A2E4609" w14:textId="77777777" w:rsidR="000C063D" w:rsidRDefault="000C063D" w:rsidP="000C063D">
      <w:pPr>
        <w:widowControl/>
        <w:autoSpaceDE/>
        <w:autoSpaceDN/>
        <w:adjustRightInd/>
        <w:ind w:firstLine="0"/>
        <w:jc w:val="left"/>
        <w:rPr>
          <w:rFonts w:ascii="Times New Roman" w:hAnsi="Times New Roman" w:cs="Times New Roman"/>
          <w:bCs/>
          <w:sz w:val="26"/>
          <w:szCs w:val="26"/>
        </w:rPr>
      </w:pPr>
    </w:p>
    <w:p w14:paraId="2C418DA1" w14:textId="77777777" w:rsidR="009361FB" w:rsidRPr="000C063D" w:rsidRDefault="009361FB" w:rsidP="000C063D">
      <w:pPr>
        <w:widowControl/>
        <w:autoSpaceDE/>
        <w:autoSpaceDN/>
        <w:adjustRightInd/>
        <w:ind w:firstLine="0"/>
        <w:jc w:val="left"/>
        <w:rPr>
          <w:rFonts w:ascii="Times New Roman" w:eastAsia="Calibri" w:hAnsi="Times New Roman" w:cs="Times New Roman"/>
        </w:rPr>
      </w:pPr>
    </w:p>
    <w:p w14:paraId="69E32277" w14:textId="76F1A6E8" w:rsidR="000C063D" w:rsidRPr="001B3961" w:rsidRDefault="000C063D" w:rsidP="001B3961">
      <w:pPr>
        <w:widowControl/>
        <w:ind w:firstLine="709"/>
        <w:rPr>
          <w:rFonts w:ascii="Times New Roman" w:hAnsi="Times New Roman" w:cs="Times New Roman"/>
          <w:sz w:val="26"/>
          <w:szCs w:val="26"/>
        </w:rPr>
      </w:pPr>
      <w:r w:rsidRPr="000C063D">
        <w:rPr>
          <w:rFonts w:ascii="Times New Roman" w:eastAsia="Calibri" w:hAnsi="Times New Roman" w:cs="Times New Roman"/>
          <w:sz w:val="26"/>
          <w:szCs w:val="26"/>
        </w:rPr>
        <w:t>В соответствии с</w:t>
      </w:r>
      <w:r w:rsidR="001B3961">
        <w:rPr>
          <w:rFonts w:ascii="Times New Roman" w:hAnsi="Times New Roman" w:cs="Times New Roman"/>
          <w:sz w:val="26"/>
          <w:szCs w:val="26"/>
        </w:rPr>
        <w:t xml:space="preserve"> Федеральным </w:t>
      </w:r>
      <w:hyperlink r:id="rId10" w:history="1">
        <w:r w:rsidR="001B3961" w:rsidRPr="001B3961">
          <w:rPr>
            <w:rFonts w:ascii="Times New Roman" w:hAnsi="Times New Roman" w:cs="Times New Roman"/>
            <w:sz w:val="26"/>
            <w:szCs w:val="26"/>
          </w:rPr>
          <w:t>законом</w:t>
        </w:r>
      </w:hyperlink>
      <w:r w:rsidR="001B396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r w:rsidRPr="000C063D">
        <w:rPr>
          <w:rFonts w:ascii="Times New Roman" w:eastAsia="Calibri" w:hAnsi="Times New Roman" w:cs="Times New Roman"/>
          <w:sz w:val="26"/>
          <w:szCs w:val="26"/>
        </w:rPr>
        <w:t xml:space="preserve">постановлением мэрии города от </w:t>
      </w:r>
      <w:r w:rsidR="00757099">
        <w:rPr>
          <w:rFonts w:ascii="Times New Roman" w:eastAsia="Calibri" w:hAnsi="Times New Roman" w:cs="Times New Roman"/>
          <w:sz w:val="26"/>
          <w:szCs w:val="26"/>
        </w:rPr>
        <w:t>31</w:t>
      </w:r>
      <w:r w:rsidRPr="000C063D">
        <w:rPr>
          <w:rFonts w:ascii="Times New Roman" w:eastAsia="Calibri" w:hAnsi="Times New Roman" w:cs="Times New Roman"/>
          <w:sz w:val="26"/>
          <w:szCs w:val="26"/>
        </w:rPr>
        <w:t>.</w:t>
      </w:r>
      <w:r w:rsidR="00757099">
        <w:rPr>
          <w:rFonts w:ascii="Times New Roman" w:eastAsia="Calibri" w:hAnsi="Times New Roman" w:cs="Times New Roman"/>
          <w:sz w:val="26"/>
          <w:szCs w:val="26"/>
        </w:rPr>
        <w:t>05</w:t>
      </w:r>
      <w:r w:rsidRPr="000C063D">
        <w:rPr>
          <w:rFonts w:ascii="Times New Roman" w:eastAsia="Calibri" w:hAnsi="Times New Roman" w:cs="Times New Roman"/>
          <w:sz w:val="26"/>
          <w:szCs w:val="26"/>
        </w:rPr>
        <w:t>.20</w:t>
      </w:r>
      <w:r w:rsidR="00757099">
        <w:rPr>
          <w:rFonts w:ascii="Times New Roman" w:eastAsia="Calibri" w:hAnsi="Times New Roman" w:cs="Times New Roman"/>
          <w:sz w:val="26"/>
          <w:szCs w:val="26"/>
        </w:rPr>
        <w:t>24</w:t>
      </w:r>
      <w:r w:rsidRPr="000C063D">
        <w:rPr>
          <w:rFonts w:ascii="Times New Roman" w:eastAsia="Calibri" w:hAnsi="Times New Roman" w:cs="Times New Roman"/>
          <w:sz w:val="26"/>
          <w:szCs w:val="26"/>
        </w:rPr>
        <w:t xml:space="preserve"> № </w:t>
      </w:r>
      <w:r w:rsidR="00757099">
        <w:rPr>
          <w:rFonts w:ascii="Times New Roman" w:eastAsia="Calibri" w:hAnsi="Times New Roman" w:cs="Times New Roman"/>
          <w:sz w:val="26"/>
          <w:szCs w:val="26"/>
        </w:rPr>
        <w:t>1456</w:t>
      </w:r>
      <w:r w:rsidRPr="000C063D">
        <w:rPr>
          <w:rFonts w:ascii="Times New Roman" w:eastAsia="Calibri" w:hAnsi="Times New Roman" w:cs="Times New Roman"/>
          <w:sz w:val="26"/>
          <w:szCs w:val="26"/>
        </w:rPr>
        <w:t xml:space="preserve"> «О</w:t>
      </w:r>
      <w:r w:rsidR="00757099">
        <w:rPr>
          <w:rFonts w:ascii="Times New Roman" w:eastAsia="Calibri" w:hAnsi="Times New Roman" w:cs="Times New Roman"/>
          <w:sz w:val="26"/>
          <w:szCs w:val="26"/>
        </w:rPr>
        <w:t xml:space="preserve"> </w:t>
      </w:r>
      <w:r w:rsidRPr="000C063D">
        <w:rPr>
          <w:rFonts w:ascii="Times New Roman" w:eastAsia="Calibri" w:hAnsi="Times New Roman" w:cs="Times New Roman"/>
          <w:sz w:val="26"/>
          <w:szCs w:val="26"/>
        </w:rPr>
        <w:t>Порядк</w:t>
      </w:r>
      <w:r w:rsidR="00757099">
        <w:rPr>
          <w:rFonts w:ascii="Times New Roman" w:eastAsia="Calibri" w:hAnsi="Times New Roman" w:cs="Times New Roman"/>
          <w:sz w:val="26"/>
          <w:szCs w:val="26"/>
        </w:rPr>
        <w:t>е</w:t>
      </w:r>
      <w:r w:rsidRPr="000C063D">
        <w:rPr>
          <w:rFonts w:ascii="Times New Roman" w:eastAsia="Calibri" w:hAnsi="Times New Roman" w:cs="Times New Roman"/>
          <w:sz w:val="26"/>
          <w:szCs w:val="26"/>
        </w:rPr>
        <w:t xml:space="preserve"> разработки, реализации и оценки эффективности муниципальных программ города»</w:t>
      </w:r>
    </w:p>
    <w:p w14:paraId="49AE2C49" w14:textId="77777777" w:rsidR="000C063D" w:rsidRPr="000C063D" w:rsidRDefault="000C063D" w:rsidP="000C063D">
      <w:pPr>
        <w:widowControl/>
        <w:autoSpaceDE/>
        <w:autoSpaceDN/>
        <w:adjustRightInd/>
        <w:ind w:firstLine="0"/>
        <w:rPr>
          <w:rFonts w:ascii="Times New Roman" w:eastAsia="Calibri" w:hAnsi="Times New Roman" w:cs="Times New Roman"/>
          <w:sz w:val="26"/>
          <w:szCs w:val="26"/>
        </w:rPr>
      </w:pPr>
      <w:r w:rsidRPr="000C063D">
        <w:rPr>
          <w:rFonts w:ascii="Times New Roman" w:eastAsia="Calibri" w:hAnsi="Times New Roman" w:cs="Times New Roman"/>
          <w:sz w:val="26"/>
          <w:szCs w:val="26"/>
        </w:rPr>
        <w:t>ПОСТАНОВЛЯЮ:</w:t>
      </w:r>
    </w:p>
    <w:p w14:paraId="39E5CC6E" w14:textId="39148ABF" w:rsidR="000C063D" w:rsidRDefault="000C063D" w:rsidP="001B3961">
      <w:pPr>
        <w:ind w:firstLine="709"/>
        <w:outlineLvl w:val="0"/>
        <w:rPr>
          <w:rFonts w:ascii="Times New Roman" w:eastAsia="Times New Roman" w:hAnsi="Times New Roman" w:cs="Times New Roman"/>
          <w:bCs/>
          <w:sz w:val="26"/>
          <w:szCs w:val="26"/>
        </w:rPr>
      </w:pPr>
      <w:r w:rsidRPr="000C063D">
        <w:rPr>
          <w:rFonts w:ascii="Times New Roman" w:eastAsia="Times New Roman" w:hAnsi="Times New Roman" w:cs="Times New Roman"/>
          <w:sz w:val="26"/>
          <w:szCs w:val="26"/>
        </w:rPr>
        <w:t xml:space="preserve">1. </w:t>
      </w:r>
      <w:r w:rsidR="001B3961">
        <w:rPr>
          <w:rFonts w:ascii="Times New Roman" w:eastAsia="Times New Roman" w:hAnsi="Times New Roman" w:cs="Times New Roman"/>
          <w:sz w:val="26"/>
          <w:szCs w:val="26"/>
        </w:rPr>
        <w:t>Утвердить муниципальную</w:t>
      </w:r>
      <w:r w:rsidR="00007A05">
        <w:rPr>
          <w:rFonts w:ascii="Times New Roman" w:eastAsia="Times New Roman" w:hAnsi="Times New Roman" w:cs="Times New Roman"/>
          <w:sz w:val="26"/>
          <w:szCs w:val="26"/>
        </w:rPr>
        <w:t xml:space="preserve"> (комплексную)</w:t>
      </w:r>
      <w:r w:rsidR="001B3961">
        <w:rPr>
          <w:rFonts w:ascii="Times New Roman" w:eastAsia="Times New Roman" w:hAnsi="Times New Roman" w:cs="Times New Roman"/>
          <w:sz w:val="26"/>
          <w:szCs w:val="26"/>
        </w:rPr>
        <w:t xml:space="preserve"> программу </w:t>
      </w:r>
      <w:r w:rsidR="001B3961" w:rsidRPr="001E140F">
        <w:rPr>
          <w:rFonts w:ascii="Times New Roman" w:hAnsi="Times New Roman" w:cs="Times New Roman"/>
          <w:b/>
          <w:bCs/>
          <w:sz w:val="26"/>
          <w:szCs w:val="26"/>
        </w:rPr>
        <w:t>«</w:t>
      </w:r>
      <w:r w:rsidR="001B3961" w:rsidRPr="001B3961">
        <w:rPr>
          <w:rFonts w:ascii="Times New Roman" w:hAnsi="Times New Roman" w:cs="Times New Roman"/>
          <w:bCs/>
          <w:sz w:val="26"/>
          <w:szCs w:val="26"/>
        </w:rPr>
        <w:t>Обеспечение профилактики правонарушений и общественной безопасности в городе Череповце»</w:t>
      </w:r>
      <w:r w:rsidR="00007A05">
        <w:rPr>
          <w:rFonts w:ascii="Times New Roman" w:hAnsi="Times New Roman" w:cs="Times New Roman"/>
          <w:bCs/>
          <w:sz w:val="26"/>
          <w:szCs w:val="26"/>
        </w:rPr>
        <w:t xml:space="preserve"> </w:t>
      </w:r>
      <w:r w:rsidRPr="000C063D">
        <w:rPr>
          <w:rFonts w:ascii="Times New Roman" w:eastAsia="Times New Roman" w:hAnsi="Times New Roman" w:cs="Times New Roman"/>
          <w:sz w:val="26"/>
          <w:szCs w:val="26"/>
        </w:rPr>
        <w:t>(прилагается)</w:t>
      </w:r>
      <w:r w:rsidRPr="000C063D">
        <w:rPr>
          <w:rFonts w:ascii="Times New Roman" w:eastAsia="Times New Roman" w:hAnsi="Times New Roman" w:cs="Times New Roman"/>
          <w:bCs/>
          <w:sz w:val="26"/>
          <w:szCs w:val="26"/>
        </w:rPr>
        <w:t>.</w:t>
      </w:r>
    </w:p>
    <w:p w14:paraId="6AE23590" w14:textId="6469A4BF"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 </w:t>
      </w:r>
      <w:r w:rsidRPr="00121E1E">
        <w:rPr>
          <w:rFonts w:ascii="Times New Roman" w:eastAsia="Times New Roman" w:hAnsi="Times New Roman" w:cs="Times New Roman"/>
          <w:bCs/>
          <w:sz w:val="26"/>
          <w:szCs w:val="26"/>
        </w:rPr>
        <w:t>Признать утратившими силу с 01.01.202</w:t>
      </w:r>
      <w:r>
        <w:rPr>
          <w:rFonts w:ascii="Times New Roman" w:eastAsia="Times New Roman" w:hAnsi="Times New Roman" w:cs="Times New Roman"/>
          <w:bCs/>
          <w:sz w:val="26"/>
          <w:szCs w:val="26"/>
        </w:rPr>
        <w:t>5</w:t>
      </w:r>
      <w:r w:rsidRPr="00121E1E">
        <w:rPr>
          <w:rFonts w:ascii="Times New Roman" w:eastAsia="Times New Roman" w:hAnsi="Times New Roman" w:cs="Times New Roman"/>
          <w:bCs/>
          <w:sz w:val="26"/>
          <w:szCs w:val="26"/>
        </w:rPr>
        <w:t xml:space="preserve"> постановления мэрии города от:</w:t>
      </w:r>
    </w:p>
    <w:p w14:paraId="43E22CD8" w14:textId="50A5DC14"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25.10.2021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Об утверждении муниципальной программы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Обеспечение профилактики правонарушений и общественной безопасности в городе Череповце</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на 2022 - 2025 годы</w:t>
      </w:r>
      <w:r>
        <w:rPr>
          <w:rFonts w:ascii="Times New Roman" w:eastAsia="Times New Roman" w:hAnsi="Times New Roman" w:cs="Times New Roman"/>
          <w:bCs/>
          <w:sz w:val="26"/>
          <w:szCs w:val="26"/>
        </w:rPr>
        <w:t>»;</w:t>
      </w:r>
    </w:p>
    <w:p w14:paraId="4C40338C" w14:textId="40318533"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24.11.2021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4466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37DE3422" w14:textId="70A85364"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14.03.2022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605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1FE178BF" w14:textId="7945B0ED"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11.07.2022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2048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3C4B2557" w14:textId="42A7452A"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14.09.2022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2704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6D051B13" w14:textId="22D5930E"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20.10.2022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3066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2ED03124" w14:textId="5DFB332D"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21.12.2022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3667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39793B9D" w14:textId="26A76F5B"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28.02.2023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534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7DEF6E25" w14:textId="67D2EBBB"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28.03.2023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829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01F4C914" w14:textId="5E31E69E"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23.08.2023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2461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5068A20F" w14:textId="5C18B8C4"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 </w:t>
      </w:r>
      <w:r w:rsidRPr="00121E1E">
        <w:rPr>
          <w:rFonts w:ascii="Times New Roman" w:eastAsia="Times New Roman" w:hAnsi="Times New Roman" w:cs="Times New Roman"/>
          <w:bCs/>
          <w:sz w:val="26"/>
          <w:szCs w:val="26"/>
        </w:rPr>
        <w:t xml:space="preserve">07.11.2023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3200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39B4C4ED" w14:textId="418BCD8B"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12.12.2023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3622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3FC71274" w14:textId="355F23A8"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06.05.2024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1213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25.10.2021 </w:t>
      </w:r>
      <w:r w:rsidR="00FB7F80">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4082</w:t>
      </w:r>
      <w:r w:rsidR="00FB7F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5F3AF181" w14:textId="6E1E9783" w:rsidR="00121E1E" w:rsidRDefault="00121E1E" w:rsidP="001B3961">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07.11.2023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3201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Об утверждении муниципальной программы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Обеспечение профилактики правонарушений и общественной безопасности в городе Череповце</w:t>
      </w:r>
      <w:r>
        <w:rPr>
          <w:rFonts w:ascii="Times New Roman" w:eastAsia="Times New Roman" w:hAnsi="Times New Roman" w:cs="Times New Roman"/>
          <w:bCs/>
          <w:sz w:val="26"/>
          <w:szCs w:val="26"/>
        </w:rPr>
        <w:t>»;</w:t>
      </w:r>
    </w:p>
    <w:p w14:paraId="1459E734" w14:textId="4154FE70" w:rsidR="00121E1E" w:rsidRDefault="00121E1E" w:rsidP="00121E1E">
      <w:pPr>
        <w:ind w:firstLine="70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121E1E">
        <w:rPr>
          <w:rFonts w:ascii="Times New Roman" w:eastAsia="Times New Roman" w:hAnsi="Times New Roman" w:cs="Times New Roman"/>
          <w:bCs/>
          <w:sz w:val="26"/>
          <w:szCs w:val="26"/>
        </w:rPr>
        <w:t xml:space="preserve">21.12.2023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3788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О внесении изменений в постановление мэрии города от 07.11.2023 </w:t>
      </w:r>
      <w:r>
        <w:rPr>
          <w:rFonts w:ascii="Times New Roman" w:eastAsia="Times New Roman" w:hAnsi="Times New Roman" w:cs="Times New Roman"/>
          <w:bCs/>
          <w:sz w:val="26"/>
          <w:szCs w:val="26"/>
        </w:rPr>
        <w:t>№</w:t>
      </w:r>
      <w:r w:rsidRPr="00121E1E">
        <w:rPr>
          <w:rFonts w:ascii="Times New Roman" w:eastAsia="Times New Roman" w:hAnsi="Times New Roman" w:cs="Times New Roman"/>
          <w:bCs/>
          <w:sz w:val="26"/>
          <w:szCs w:val="26"/>
        </w:rPr>
        <w:t xml:space="preserve"> 3201</w:t>
      </w:r>
      <w:r>
        <w:rPr>
          <w:rFonts w:ascii="Times New Roman" w:eastAsia="Times New Roman" w:hAnsi="Times New Roman" w:cs="Times New Roman"/>
          <w:bCs/>
          <w:sz w:val="26"/>
          <w:szCs w:val="26"/>
        </w:rPr>
        <w:t>».</w:t>
      </w:r>
    </w:p>
    <w:p w14:paraId="3FE05E9E" w14:textId="0D55B20B" w:rsidR="00327D06" w:rsidRPr="004B0FD3" w:rsidRDefault="00121E1E" w:rsidP="00327D06">
      <w:pPr>
        <w:ind w:firstLine="709"/>
        <w:outlineLvl w:val="0"/>
        <w:rPr>
          <w:rFonts w:ascii="Times New Roman" w:hAnsi="Times New Roman" w:cs="Times New Roman"/>
          <w:bCs/>
          <w:sz w:val="26"/>
          <w:szCs w:val="26"/>
        </w:rPr>
      </w:pPr>
      <w:r>
        <w:rPr>
          <w:rFonts w:ascii="Times New Roman" w:hAnsi="Times New Roman" w:cs="Times New Roman"/>
          <w:bCs/>
          <w:sz w:val="26"/>
          <w:szCs w:val="26"/>
        </w:rPr>
        <w:t>3</w:t>
      </w:r>
      <w:r w:rsidR="00327D06">
        <w:rPr>
          <w:rFonts w:ascii="Times New Roman" w:hAnsi="Times New Roman" w:cs="Times New Roman"/>
          <w:bCs/>
          <w:sz w:val="26"/>
          <w:szCs w:val="26"/>
        </w:rPr>
        <w:t xml:space="preserve">. </w:t>
      </w:r>
      <w:r w:rsidR="003C13B6">
        <w:rPr>
          <w:rFonts w:ascii="Times New Roman" w:hAnsi="Times New Roman" w:cs="Times New Roman"/>
          <w:bCs/>
          <w:sz w:val="26"/>
          <w:szCs w:val="26"/>
        </w:rPr>
        <w:t>Настоящее п</w:t>
      </w:r>
      <w:r w:rsidR="00327D06">
        <w:rPr>
          <w:rFonts w:ascii="Times New Roman" w:hAnsi="Times New Roman" w:cs="Times New Roman"/>
          <w:bCs/>
          <w:sz w:val="26"/>
          <w:szCs w:val="26"/>
        </w:rPr>
        <w:t xml:space="preserve">остановление </w:t>
      </w:r>
      <w:r w:rsidR="004B0FD3" w:rsidRPr="004B0FD3">
        <w:rPr>
          <w:rFonts w:ascii="Times New Roman" w:hAnsi="Times New Roman" w:cs="Times New Roman"/>
          <w:sz w:val="26"/>
          <w:szCs w:val="26"/>
          <w:shd w:val="clear" w:color="auto" w:fill="FFFFFF"/>
        </w:rPr>
        <w:t xml:space="preserve">применяется к правоотношениям, возникшим при формировании городского бюджета, начиная </w:t>
      </w:r>
      <w:r w:rsidR="004B0FD3" w:rsidRPr="00C072E3">
        <w:rPr>
          <w:rFonts w:ascii="Times New Roman" w:hAnsi="Times New Roman" w:cs="Times New Roman"/>
          <w:sz w:val="26"/>
          <w:szCs w:val="26"/>
          <w:shd w:val="clear" w:color="auto" w:fill="FFFFFF"/>
        </w:rPr>
        <w:t>с бюджета на 202</w:t>
      </w:r>
      <w:r w:rsidR="00FB7F80">
        <w:rPr>
          <w:rFonts w:ascii="Times New Roman" w:hAnsi="Times New Roman" w:cs="Times New Roman"/>
          <w:sz w:val="26"/>
          <w:szCs w:val="26"/>
          <w:shd w:val="clear" w:color="auto" w:fill="FFFFFF"/>
        </w:rPr>
        <w:t>5</w:t>
      </w:r>
      <w:r w:rsidR="004B0FD3" w:rsidRPr="00C072E3">
        <w:rPr>
          <w:rFonts w:ascii="Times New Roman" w:hAnsi="Times New Roman" w:cs="Times New Roman"/>
          <w:sz w:val="26"/>
          <w:szCs w:val="26"/>
          <w:shd w:val="clear" w:color="auto" w:fill="FFFFFF"/>
        </w:rPr>
        <w:t xml:space="preserve"> год и плановый период 202</w:t>
      </w:r>
      <w:r w:rsidR="00FB7F80">
        <w:rPr>
          <w:rFonts w:ascii="Times New Roman" w:hAnsi="Times New Roman" w:cs="Times New Roman"/>
          <w:sz w:val="26"/>
          <w:szCs w:val="26"/>
          <w:shd w:val="clear" w:color="auto" w:fill="FFFFFF"/>
        </w:rPr>
        <w:t>6</w:t>
      </w:r>
      <w:r w:rsidR="004B0FD3" w:rsidRPr="00C072E3">
        <w:rPr>
          <w:rFonts w:ascii="Times New Roman" w:hAnsi="Times New Roman" w:cs="Times New Roman"/>
          <w:sz w:val="26"/>
          <w:szCs w:val="26"/>
          <w:shd w:val="clear" w:color="auto" w:fill="FFFFFF"/>
        </w:rPr>
        <w:t xml:space="preserve"> и 202</w:t>
      </w:r>
      <w:r w:rsidR="00FB7F80">
        <w:rPr>
          <w:rFonts w:ascii="Times New Roman" w:hAnsi="Times New Roman" w:cs="Times New Roman"/>
          <w:sz w:val="26"/>
          <w:szCs w:val="26"/>
          <w:shd w:val="clear" w:color="auto" w:fill="FFFFFF"/>
        </w:rPr>
        <w:t>7</w:t>
      </w:r>
      <w:r w:rsidR="004B0FD3" w:rsidRPr="00C072E3">
        <w:rPr>
          <w:rFonts w:ascii="Times New Roman" w:hAnsi="Times New Roman" w:cs="Times New Roman"/>
          <w:sz w:val="26"/>
          <w:szCs w:val="26"/>
          <w:shd w:val="clear" w:color="auto" w:fill="FFFFFF"/>
        </w:rPr>
        <w:t xml:space="preserve"> годов</w:t>
      </w:r>
      <w:r w:rsidR="00242D3C" w:rsidRPr="00C072E3">
        <w:rPr>
          <w:rFonts w:ascii="Times New Roman" w:hAnsi="Times New Roman" w:cs="Times New Roman"/>
          <w:sz w:val="26"/>
          <w:szCs w:val="26"/>
          <w:shd w:val="clear" w:color="auto" w:fill="FFFFFF"/>
        </w:rPr>
        <w:t>.</w:t>
      </w:r>
    </w:p>
    <w:p w14:paraId="1D9AB841" w14:textId="784F4C17" w:rsidR="000C063D" w:rsidRPr="00327D06" w:rsidRDefault="00121E1E" w:rsidP="00327D06">
      <w:pPr>
        <w:widowControl/>
        <w:ind w:firstLine="708"/>
        <w:rPr>
          <w:rFonts w:ascii="Times New Roman" w:hAnsi="Times New Roman" w:cs="Times New Roman"/>
          <w:sz w:val="26"/>
          <w:szCs w:val="26"/>
        </w:rPr>
      </w:pPr>
      <w:r>
        <w:rPr>
          <w:rFonts w:ascii="Times New Roman" w:eastAsia="Times New Roman" w:hAnsi="Times New Roman" w:cs="Times New Roman"/>
          <w:sz w:val="26"/>
          <w:szCs w:val="20"/>
        </w:rPr>
        <w:t>4</w:t>
      </w:r>
      <w:r w:rsidR="000C063D" w:rsidRPr="000C063D">
        <w:rPr>
          <w:rFonts w:ascii="Times New Roman" w:eastAsia="Times New Roman" w:hAnsi="Times New Roman" w:cs="Times New Roman"/>
          <w:sz w:val="26"/>
          <w:szCs w:val="20"/>
        </w:rPr>
        <w:t>. Контроль за исполнением пос</w:t>
      </w:r>
      <w:r w:rsidR="00327D06">
        <w:rPr>
          <w:rFonts w:ascii="Times New Roman" w:eastAsia="Times New Roman" w:hAnsi="Times New Roman" w:cs="Times New Roman"/>
          <w:sz w:val="26"/>
          <w:szCs w:val="20"/>
        </w:rPr>
        <w:t xml:space="preserve">тановления возложить на </w:t>
      </w:r>
      <w:r w:rsidR="000C063D" w:rsidRPr="000C063D">
        <w:rPr>
          <w:rFonts w:ascii="Times New Roman" w:eastAsia="Times New Roman" w:hAnsi="Times New Roman" w:cs="Times New Roman"/>
          <w:sz w:val="26"/>
          <w:szCs w:val="20"/>
        </w:rPr>
        <w:t>заместителя мэра го</w:t>
      </w:r>
      <w:r w:rsidR="00327D06">
        <w:rPr>
          <w:rFonts w:ascii="Times New Roman" w:eastAsia="Times New Roman" w:hAnsi="Times New Roman" w:cs="Times New Roman"/>
          <w:sz w:val="26"/>
          <w:szCs w:val="20"/>
        </w:rPr>
        <w:t xml:space="preserve">рода, курирующего </w:t>
      </w:r>
      <w:r w:rsidR="00327D06">
        <w:rPr>
          <w:rFonts w:ascii="Times New Roman" w:hAnsi="Times New Roman" w:cs="Times New Roman"/>
          <w:sz w:val="26"/>
          <w:szCs w:val="26"/>
        </w:rPr>
        <w:t>общие вопросы деятельности мэрии города</w:t>
      </w:r>
      <w:r w:rsidR="00327D06">
        <w:rPr>
          <w:rFonts w:ascii="Times New Roman" w:eastAsia="Times New Roman" w:hAnsi="Times New Roman" w:cs="Times New Roman"/>
          <w:sz w:val="26"/>
          <w:szCs w:val="20"/>
        </w:rPr>
        <w:t>.</w:t>
      </w:r>
    </w:p>
    <w:p w14:paraId="539B5BD2" w14:textId="39727016" w:rsidR="000C063D" w:rsidRPr="000C063D" w:rsidRDefault="00121E1E" w:rsidP="000C063D">
      <w:pPr>
        <w:ind w:firstLine="708"/>
        <w:rPr>
          <w:rFonts w:ascii="Times New Roman" w:eastAsia="Times New Roman" w:hAnsi="Times New Roman" w:cs="Times New Roman"/>
          <w:sz w:val="26"/>
          <w:szCs w:val="26"/>
        </w:rPr>
      </w:pPr>
      <w:r>
        <w:rPr>
          <w:rFonts w:ascii="Times New Roman" w:eastAsia="Times New Roman" w:hAnsi="Times New Roman" w:cs="Times New Roman"/>
          <w:sz w:val="26"/>
          <w:szCs w:val="20"/>
        </w:rPr>
        <w:t>5</w:t>
      </w:r>
      <w:r w:rsidR="000C063D" w:rsidRPr="000C063D">
        <w:rPr>
          <w:rFonts w:ascii="Times New Roman" w:eastAsia="Times New Roman" w:hAnsi="Times New Roman" w:cs="Times New Roman"/>
          <w:sz w:val="26"/>
          <w:szCs w:val="20"/>
        </w:rPr>
        <w:t xml:space="preserve">. Постановление </w:t>
      </w:r>
      <w:r w:rsidR="00327D06">
        <w:rPr>
          <w:rFonts w:ascii="Times New Roman" w:eastAsia="Times New Roman" w:hAnsi="Times New Roman" w:cs="Times New Roman"/>
          <w:sz w:val="26"/>
          <w:szCs w:val="26"/>
        </w:rPr>
        <w:t xml:space="preserve">подлежит </w:t>
      </w:r>
      <w:r w:rsidR="00FB7F80">
        <w:rPr>
          <w:rFonts w:ascii="Times New Roman" w:eastAsia="Times New Roman" w:hAnsi="Times New Roman" w:cs="Times New Roman"/>
          <w:sz w:val="26"/>
          <w:szCs w:val="26"/>
        </w:rPr>
        <w:t xml:space="preserve">опубликованию </w:t>
      </w:r>
      <w:r w:rsidR="000C063D" w:rsidRPr="000C063D">
        <w:rPr>
          <w:rFonts w:ascii="Times New Roman" w:eastAsia="Times New Roman" w:hAnsi="Times New Roman" w:cs="Times New Roman"/>
          <w:sz w:val="26"/>
          <w:szCs w:val="26"/>
        </w:rPr>
        <w:t>на официальном интернет-портале правовой информации г. Череповца.</w:t>
      </w:r>
    </w:p>
    <w:p w14:paraId="0A1E68B3" w14:textId="77777777" w:rsidR="000C063D" w:rsidRDefault="000C063D" w:rsidP="000C063D">
      <w:pPr>
        <w:widowControl/>
        <w:tabs>
          <w:tab w:val="right" w:pos="9214"/>
        </w:tabs>
        <w:autoSpaceDE/>
        <w:autoSpaceDN/>
        <w:adjustRightInd/>
        <w:ind w:firstLine="0"/>
        <w:rPr>
          <w:rFonts w:ascii="Times New Roman" w:eastAsia="Calibri" w:hAnsi="Times New Roman" w:cs="Times New Roman"/>
        </w:rPr>
      </w:pPr>
    </w:p>
    <w:p w14:paraId="4BA35399" w14:textId="77777777" w:rsidR="00374DEF" w:rsidRDefault="00374DEF" w:rsidP="000C063D">
      <w:pPr>
        <w:widowControl/>
        <w:tabs>
          <w:tab w:val="right" w:pos="9214"/>
        </w:tabs>
        <w:autoSpaceDE/>
        <w:autoSpaceDN/>
        <w:adjustRightInd/>
        <w:ind w:firstLine="0"/>
        <w:rPr>
          <w:rFonts w:ascii="Times New Roman" w:eastAsia="Calibri" w:hAnsi="Times New Roman" w:cs="Times New Roman"/>
        </w:rPr>
      </w:pPr>
    </w:p>
    <w:p w14:paraId="53CAF3BD" w14:textId="77777777" w:rsidR="0071508F" w:rsidRDefault="0071508F" w:rsidP="000C063D">
      <w:pPr>
        <w:widowControl/>
        <w:tabs>
          <w:tab w:val="right" w:pos="9214"/>
        </w:tabs>
        <w:autoSpaceDE/>
        <w:autoSpaceDN/>
        <w:adjustRightInd/>
        <w:ind w:firstLine="0"/>
        <w:rPr>
          <w:rFonts w:ascii="Times New Roman" w:eastAsia="Calibri" w:hAnsi="Times New Roman" w:cs="Times New Roman"/>
        </w:rPr>
      </w:pPr>
    </w:p>
    <w:p w14:paraId="2BF58DBA" w14:textId="77777777" w:rsidR="00930DD1" w:rsidRDefault="000C063D" w:rsidP="00327D06">
      <w:pPr>
        <w:widowControl/>
        <w:tabs>
          <w:tab w:val="right" w:pos="9498"/>
        </w:tabs>
        <w:autoSpaceDE/>
        <w:autoSpaceDN/>
        <w:adjustRightInd/>
        <w:ind w:firstLine="0"/>
        <w:rPr>
          <w:rFonts w:ascii="Times New Roman" w:eastAsia="Calibri" w:hAnsi="Times New Roman" w:cs="Times New Roman"/>
          <w:sz w:val="26"/>
          <w:szCs w:val="26"/>
        </w:rPr>
        <w:sectPr w:rsidR="00930DD1" w:rsidSect="00930DD1">
          <w:headerReference w:type="default" r:id="rId11"/>
          <w:pgSz w:w="11900" w:h="16800"/>
          <w:pgMar w:top="567" w:right="567" w:bottom="1134" w:left="1701" w:header="720" w:footer="720" w:gutter="0"/>
          <w:pgNumType w:start="1"/>
          <w:cols w:space="720"/>
          <w:noEndnote/>
          <w:titlePg/>
          <w:docGrid w:linePitch="326"/>
        </w:sectPr>
      </w:pPr>
      <w:r w:rsidRPr="000C063D">
        <w:rPr>
          <w:rFonts w:ascii="Times New Roman" w:eastAsia="Calibri" w:hAnsi="Times New Roman" w:cs="Times New Roman"/>
          <w:sz w:val="26"/>
          <w:szCs w:val="26"/>
        </w:rPr>
        <w:t>Мэр города</w:t>
      </w:r>
      <w:r w:rsidRPr="000C063D">
        <w:rPr>
          <w:rFonts w:ascii="Times New Roman" w:eastAsia="Calibri" w:hAnsi="Times New Roman" w:cs="Times New Roman"/>
          <w:sz w:val="26"/>
          <w:szCs w:val="26"/>
        </w:rPr>
        <w:tab/>
        <w:t>В.Е. Германов</w:t>
      </w:r>
    </w:p>
    <w:p w14:paraId="064AD9E9" w14:textId="4534C7AE" w:rsidR="00BC4C94" w:rsidRPr="00BC4C94" w:rsidRDefault="00BC4C94" w:rsidP="00374DEF">
      <w:pPr>
        <w:ind w:left="5954" w:firstLine="0"/>
        <w:jc w:val="left"/>
        <w:rPr>
          <w:rFonts w:ascii="Times New Roman" w:hAnsi="Times New Roman" w:cs="Times New Roman"/>
          <w:bCs/>
          <w:sz w:val="26"/>
          <w:szCs w:val="26"/>
        </w:rPr>
      </w:pPr>
      <w:r w:rsidRPr="00BC4C94">
        <w:rPr>
          <w:rFonts w:ascii="Times New Roman" w:hAnsi="Times New Roman" w:cs="Times New Roman"/>
          <w:bCs/>
          <w:sz w:val="26"/>
          <w:szCs w:val="26"/>
        </w:rPr>
        <w:lastRenderedPageBreak/>
        <w:t>УТВЕРЖДЕНА</w:t>
      </w:r>
      <w:r w:rsidRPr="00BC4C94">
        <w:rPr>
          <w:rFonts w:ascii="Times New Roman" w:hAnsi="Times New Roman" w:cs="Times New Roman"/>
          <w:b/>
          <w:bCs/>
          <w:sz w:val="26"/>
          <w:szCs w:val="26"/>
        </w:rPr>
        <w:br/>
      </w:r>
      <w:hyperlink w:anchor="sub_0" w:history="1">
        <w:r w:rsidRPr="00BC4C94">
          <w:rPr>
            <w:rFonts w:ascii="Times New Roman" w:hAnsi="Times New Roman" w:cs="Times New Roman"/>
            <w:sz w:val="26"/>
            <w:szCs w:val="26"/>
          </w:rPr>
          <w:t>постановлением</w:t>
        </w:r>
      </w:hyperlink>
      <w:r w:rsidRPr="00BC4C94">
        <w:rPr>
          <w:rFonts w:ascii="Times New Roman" w:hAnsi="Times New Roman" w:cs="Times New Roman"/>
          <w:bCs/>
          <w:sz w:val="26"/>
          <w:szCs w:val="26"/>
        </w:rPr>
        <w:t xml:space="preserve"> мэрии города</w:t>
      </w:r>
      <w:r w:rsidRPr="00BC4C94">
        <w:rPr>
          <w:rFonts w:ascii="Times New Roman" w:hAnsi="Times New Roman" w:cs="Times New Roman"/>
          <w:bCs/>
          <w:sz w:val="26"/>
          <w:szCs w:val="26"/>
        </w:rPr>
        <w:br/>
        <w:t>от</w:t>
      </w:r>
      <w:r w:rsidR="00F44FA7">
        <w:rPr>
          <w:rFonts w:ascii="Times New Roman" w:hAnsi="Times New Roman" w:cs="Times New Roman"/>
          <w:bCs/>
          <w:sz w:val="26"/>
          <w:szCs w:val="26"/>
        </w:rPr>
        <w:t xml:space="preserve"> </w:t>
      </w:r>
      <w:r w:rsidR="00FB7F80">
        <w:rPr>
          <w:rFonts w:ascii="Times New Roman" w:hAnsi="Times New Roman" w:cs="Times New Roman"/>
          <w:bCs/>
          <w:sz w:val="26"/>
          <w:szCs w:val="26"/>
        </w:rPr>
        <w:t xml:space="preserve">              </w:t>
      </w:r>
      <w:r w:rsidR="00505155">
        <w:rPr>
          <w:rFonts w:ascii="Times New Roman" w:hAnsi="Times New Roman" w:cs="Times New Roman"/>
          <w:bCs/>
          <w:sz w:val="26"/>
          <w:szCs w:val="26"/>
        </w:rPr>
        <w:t>№</w:t>
      </w:r>
      <w:r w:rsidR="00F44FA7">
        <w:rPr>
          <w:rFonts w:ascii="Times New Roman" w:hAnsi="Times New Roman" w:cs="Times New Roman"/>
          <w:bCs/>
          <w:sz w:val="26"/>
          <w:szCs w:val="26"/>
        </w:rPr>
        <w:t xml:space="preserve"> </w:t>
      </w:r>
      <w:r w:rsidR="00FB7F80">
        <w:rPr>
          <w:rFonts w:ascii="Times New Roman" w:hAnsi="Times New Roman" w:cs="Times New Roman"/>
          <w:bCs/>
          <w:sz w:val="26"/>
          <w:szCs w:val="26"/>
        </w:rPr>
        <w:t xml:space="preserve">  </w:t>
      </w:r>
    </w:p>
    <w:p w14:paraId="0096821C" w14:textId="77777777" w:rsidR="00BC4C94" w:rsidRPr="00BC4C94" w:rsidRDefault="00BC4C94" w:rsidP="00BC4C94">
      <w:pPr>
        <w:rPr>
          <w:rFonts w:ascii="Times New Roman" w:hAnsi="Times New Roman" w:cs="Times New Roman"/>
          <w:sz w:val="26"/>
          <w:szCs w:val="26"/>
        </w:rPr>
      </w:pPr>
    </w:p>
    <w:p w14:paraId="290A2412" w14:textId="77777777" w:rsidR="00BC4C94" w:rsidRPr="00BC4C94" w:rsidRDefault="00BC4C94" w:rsidP="00BC4C94">
      <w:pPr>
        <w:rPr>
          <w:rFonts w:ascii="Times New Roman" w:hAnsi="Times New Roman" w:cs="Times New Roman"/>
          <w:sz w:val="26"/>
          <w:szCs w:val="26"/>
        </w:rPr>
      </w:pPr>
    </w:p>
    <w:p w14:paraId="05168D5A" w14:textId="77777777" w:rsidR="00BC4C94" w:rsidRPr="00BC4C94" w:rsidRDefault="00BC4C94" w:rsidP="00BC4C94">
      <w:pPr>
        <w:rPr>
          <w:rFonts w:ascii="Times New Roman" w:hAnsi="Times New Roman" w:cs="Times New Roman"/>
          <w:sz w:val="26"/>
          <w:szCs w:val="26"/>
        </w:rPr>
      </w:pPr>
    </w:p>
    <w:p w14:paraId="381D20BA" w14:textId="77777777" w:rsidR="00BC4C94" w:rsidRPr="00BC4C94" w:rsidRDefault="00BC4C94" w:rsidP="00930DD1">
      <w:pPr>
        <w:ind w:firstLine="0"/>
        <w:rPr>
          <w:rFonts w:ascii="Times New Roman" w:hAnsi="Times New Roman" w:cs="Times New Roman"/>
          <w:sz w:val="26"/>
          <w:szCs w:val="26"/>
        </w:rPr>
      </w:pPr>
    </w:p>
    <w:p w14:paraId="507D554A" w14:textId="55587DF0" w:rsidR="001E140F" w:rsidRDefault="00BC4C94" w:rsidP="001E140F">
      <w:pPr>
        <w:ind w:firstLine="0"/>
        <w:jc w:val="center"/>
        <w:outlineLvl w:val="0"/>
        <w:rPr>
          <w:rFonts w:ascii="Times New Roman" w:hAnsi="Times New Roman" w:cs="Times New Roman"/>
          <w:bCs/>
          <w:sz w:val="26"/>
          <w:szCs w:val="26"/>
        </w:rPr>
      </w:pPr>
      <w:r w:rsidRPr="00BC4C94">
        <w:rPr>
          <w:rFonts w:ascii="Times New Roman" w:hAnsi="Times New Roman" w:cs="Times New Roman"/>
          <w:bCs/>
          <w:sz w:val="26"/>
          <w:szCs w:val="26"/>
        </w:rPr>
        <w:t>Муниципальная программа</w:t>
      </w:r>
      <w:r w:rsidR="00AF031A">
        <w:rPr>
          <w:rFonts w:ascii="Times New Roman" w:hAnsi="Times New Roman" w:cs="Times New Roman"/>
          <w:bCs/>
          <w:sz w:val="26"/>
          <w:szCs w:val="26"/>
        </w:rPr>
        <w:t xml:space="preserve"> (комплексная программа)</w:t>
      </w:r>
      <w:r w:rsidRPr="00BC4C94">
        <w:rPr>
          <w:rFonts w:ascii="Times New Roman" w:hAnsi="Times New Roman" w:cs="Times New Roman"/>
          <w:bCs/>
          <w:sz w:val="26"/>
          <w:szCs w:val="26"/>
        </w:rPr>
        <w:br/>
        <w:t>«</w:t>
      </w:r>
      <w:r w:rsidR="001E140F" w:rsidRPr="001E140F">
        <w:rPr>
          <w:rFonts w:ascii="Times New Roman" w:hAnsi="Times New Roman" w:cs="Times New Roman"/>
          <w:bCs/>
          <w:sz w:val="26"/>
          <w:szCs w:val="26"/>
        </w:rPr>
        <w:t xml:space="preserve">Обеспечение профилактики правонарушений и общественной безопасности </w:t>
      </w:r>
    </w:p>
    <w:p w14:paraId="733DC9ED" w14:textId="77777777" w:rsidR="00BC4C94" w:rsidRPr="00BC4C94" w:rsidRDefault="001E140F" w:rsidP="001E140F">
      <w:pPr>
        <w:ind w:firstLine="0"/>
        <w:jc w:val="center"/>
        <w:outlineLvl w:val="0"/>
        <w:rPr>
          <w:rFonts w:ascii="Times New Roman" w:hAnsi="Times New Roman" w:cs="Times New Roman"/>
          <w:bCs/>
          <w:sz w:val="26"/>
          <w:szCs w:val="26"/>
        </w:rPr>
      </w:pPr>
      <w:r w:rsidRPr="001E140F">
        <w:rPr>
          <w:rFonts w:ascii="Times New Roman" w:hAnsi="Times New Roman" w:cs="Times New Roman"/>
          <w:bCs/>
          <w:sz w:val="26"/>
          <w:szCs w:val="26"/>
        </w:rPr>
        <w:t xml:space="preserve">в городе Череповце» </w:t>
      </w:r>
    </w:p>
    <w:p w14:paraId="5B305818" w14:textId="77777777" w:rsidR="00AF031A" w:rsidRDefault="00AF031A" w:rsidP="00BC4C94">
      <w:pPr>
        <w:ind w:firstLine="0"/>
        <w:rPr>
          <w:rFonts w:ascii="Times New Roman" w:hAnsi="Times New Roman" w:cs="Times New Roman"/>
          <w:bCs/>
          <w:sz w:val="26"/>
          <w:szCs w:val="26"/>
        </w:rPr>
      </w:pPr>
    </w:p>
    <w:p w14:paraId="7C9718CE" w14:textId="68B084A1" w:rsidR="00AF031A" w:rsidRDefault="00AF031A" w:rsidP="00AF031A">
      <w:pPr>
        <w:ind w:firstLine="0"/>
        <w:jc w:val="center"/>
        <w:rPr>
          <w:rFonts w:ascii="Times New Roman" w:hAnsi="Times New Roman" w:cs="Times New Roman"/>
          <w:bCs/>
          <w:sz w:val="26"/>
          <w:szCs w:val="26"/>
        </w:rPr>
      </w:pPr>
      <w:r w:rsidRPr="00AF031A">
        <w:rPr>
          <w:rFonts w:ascii="Times New Roman" w:hAnsi="Times New Roman" w:cs="Times New Roman"/>
          <w:bCs/>
          <w:sz w:val="26"/>
          <w:szCs w:val="26"/>
        </w:rPr>
        <w:t>I. Оценка текущего состояния соответствующей сферы социально-экономического развития муниципального образования</w:t>
      </w:r>
    </w:p>
    <w:p w14:paraId="34F962B9" w14:textId="77777777" w:rsidR="00AF031A" w:rsidRPr="002A089D" w:rsidRDefault="00AF031A" w:rsidP="00AF031A">
      <w:pPr>
        <w:ind w:firstLine="0"/>
        <w:rPr>
          <w:rFonts w:ascii="Times New Roman" w:hAnsi="Times New Roman" w:cs="Times New Roman"/>
          <w:bCs/>
          <w:sz w:val="26"/>
          <w:szCs w:val="26"/>
        </w:rPr>
      </w:pPr>
    </w:p>
    <w:p w14:paraId="78EF60BF" w14:textId="1ADF8E2E" w:rsidR="00AF031A" w:rsidRPr="002A089D" w:rsidRDefault="00AF031A" w:rsidP="00435F77">
      <w:pPr>
        <w:rPr>
          <w:rFonts w:ascii="Times New Roman CYR" w:eastAsia="Times New Roman" w:hAnsi="Times New Roman CYR" w:cs="Times New Roman CYR"/>
          <w:sz w:val="26"/>
          <w:szCs w:val="26"/>
        </w:rPr>
      </w:pPr>
      <w:r w:rsidRPr="002A089D">
        <w:rPr>
          <w:rFonts w:ascii="Times New Roman CYR" w:eastAsia="Times New Roman" w:hAnsi="Times New Roman CYR" w:cs="Times New Roman CYR"/>
          <w:sz w:val="26"/>
          <w:szCs w:val="26"/>
        </w:rPr>
        <w:t>Муниципальная программа реализуется в сфере профилактик</w:t>
      </w:r>
      <w:r w:rsidR="00435F77" w:rsidRPr="002A089D">
        <w:rPr>
          <w:rFonts w:ascii="Times New Roman CYR" w:eastAsia="Times New Roman" w:hAnsi="Times New Roman CYR" w:cs="Times New Roman CYR"/>
          <w:sz w:val="26"/>
          <w:szCs w:val="26"/>
        </w:rPr>
        <w:t>и</w:t>
      </w:r>
      <w:r w:rsidRPr="002A089D">
        <w:rPr>
          <w:rFonts w:ascii="Times New Roman CYR" w:eastAsia="Times New Roman" w:hAnsi="Times New Roman CYR" w:cs="Times New Roman CYR"/>
          <w:sz w:val="26"/>
          <w:szCs w:val="26"/>
        </w:rPr>
        <w:t xml:space="preserve"> преступлений и иных правонарушений на территории города</w:t>
      </w:r>
      <w:r w:rsidR="00435F77" w:rsidRPr="002A089D">
        <w:rPr>
          <w:rFonts w:ascii="Times New Roman CYR" w:eastAsia="Times New Roman" w:hAnsi="Times New Roman CYR" w:cs="Times New Roman CYR"/>
          <w:sz w:val="26"/>
          <w:szCs w:val="26"/>
        </w:rPr>
        <w:t>, обеспечения правопорядка на территории города</w:t>
      </w:r>
      <w:r w:rsidR="007B501A">
        <w:rPr>
          <w:rFonts w:ascii="Times New Roman CYR" w:eastAsia="Times New Roman" w:hAnsi="Times New Roman CYR" w:cs="Times New Roman CYR"/>
          <w:sz w:val="26"/>
          <w:szCs w:val="26"/>
        </w:rPr>
        <w:t>, в том числе путем привлечения общественности к охране общественного порядка.</w:t>
      </w:r>
    </w:p>
    <w:p w14:paraId="71077EE5" w14:textId="77777777" w:rsidR="00435F77" w:rsidRPr="002A089D" w:rsidRDefault="00435F77" w:rsidP="00435F77">
      <w:pPr>
        <w:rPr>
          <w:rFonts w:ascii="Times New Roman CYR" w:eastAsia="Times New Roman" w:hAnsi="Times New Roman CYR" w:cs="Times New Roman CYR"/>
          <w:sz w:val="26"/>
          <w:szCs w:val="26"/>
        </w:rPr>
      </w:pPr>
      <w:r w:rsidRPr="002A089D">
        <w:rPr>
          <w:rFonts w:ascii="Times New Roman CYR" w:eastAsia="Times New Roman" w:hAnsi="Times New Roman CYR" w:cs="Times New Roman CYR"/>
          <w:sz w:val="26"/>
          <w:szCs w:val="26"/>
        </w:rPr>
        <w:t>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города - одна из наиболее актуальных.</w:t>
      </w:r>
    </w:p>
    <w:p w14:paraId="479C1033" w14:textId="0D5E3921" w:rsidR="00435F77" w:rsidRDefault="00435F77" w:rsidP="00435F77">
      <w:pPr>
        <w:rPr>
          <w:rFonts w:ascii="Times New Roman CYR" w:eastAsia="Times New Roman" w:hAnsi="Times New Roman CYR" w:cs="Times New Roman CYR"/>
          <w:sz w:val="26"/>
          <w:szCs w:val="26"/>
        </w:rPr>
      </w:pPr>
      <w:r w:rsidRPr="002A089D">
        <w:rPr>
          <w:rFonts w:ascii="Times New Roman CYR" w:eastAsia="Times New Roman" w:hAnsi="Times New Roman CYR" w:cs="Times New Roman CYR"/>
          <w:sz w:val="26"/>
          <w:szCs w:val="26"/>
        </w:rPr>
        <w:t>Мэрией города Череповца совместно с Управлением Министерства внутренних дел Российской Федерации по городу Череповцу (далее - УМВД России по г. Череповцу) и иными правоохранительными органами города (отдел в городе Череповце УФСБ России по Вологодской области, прокуратура города, следственный отдел по г. Череповцу Следственного управления Следственного комитета Российской Федерации по Вологодской области) осуществляется систематическая работа по развитию городской системы профилактики правонарушений.</w:t>
      </w:r>
    </w:p>
    <w:p w14:paraId="49265BDA" w14:textId="6A3392A9" w:rsidR="00435F77" w:rsidRDefault="007B501A" w:rsidP="007B501A">
      <w:pPr>
        <w:rPr>
          <w:rFonts w:ascii="Times New Roman CYR" w:eastAsia="Times New Roman" w:hAnsi="Times New Roman CYR" w:cs="Times New Roman CYR"/>
          <w:sz w:val="26"/>
          <w:szCs w:val="26"/>
        </w:rPr>
      </w:pPr>
      <w:r w:rsidRPr="007B501A">
        <w:rPr>
          <w:rFonts w:ascii="Times New Roman CYR" w:eastAsia="Times New Roman" w:hAnsi="Times New Roman CYR" w:cs="Times New Roman CYR"/>
          <w:sz w:val="26"/>
          <w:szCs w:val="26"/>
        </w:rPr>
        <w:t>В целях обеспечения координации деятельности и консолидации усилий субъектов</w:t>
      </w:r>
      <w:r>
        <w:rPr>
          <w:rFonts w:ascii="Times New Roman CYR" w:eastAsia="Times New Roman" w:hAnsi="Times New Roman CYR" w:cs="Times New Roman CYR"/>
          <w:sz w:val="26"/>
          <w:szCs w:val="26"/>
        </w:rPr>
        <w:t xml:space="preserve"> профилактики н</w:t>
      </w:r>
      <w:r w:rsidR="00435F77" w:rsidRPr="002A089D">
        <w:rPr>
          <w:rFonts w:ascii="Times New Roman CYR" w:eastAsia="Times New Roman" w:hAnsi="Times New Roman CYR" w:cs="Times New Roman CYR"/>
          <w:sz w:val="26"/>
          <w:szCs w:val="26"/>
        </w:rPr>
        <w:t>а уровне города функционируют межведомственные совещательные органы: городская межведомственная комиссия по профилактике правонарушений, антитеррористическая комиссия города Череповца, городская антинаркотическая комиссия, комиссия по делам несовершеннолетних и защите их прав города Череповца, административная комиссия города Череповца, межведомственная комиссия по противодействию экстремистской деятельности в городе Череповце, рабочая группа по социальной адаптации и ресоциализации лиц, освобожденных из мест лишения свободы, для оказания адресно-личностной помощи, деятельность которых направлена на повышение уровня социальной безопасности и правопорядка в городе.</w:t>
      </w:r>
    </w:p>
    <w:p w14:paraId="22BF8236" w14:textId="0AF62B27"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За первое полугодие 2024 года сократилось количество преступлений против личности на 11,5% (с 208 до 184), в том числе убийств на 28,6%</w:t>
      </w:r>
      <w:r>
        <w:rPr>
          <w:rFonts w:ascii="Times New Roman CYR" w:eastAsia="Times New Roman" w:hAnsi="Times New Roman CYR" w:cs="Times New Roman CYR"/>
          <w:sz w:val="26"/>
          <w:szCs w:val="26"/>
        </w:rPr>
        <w:t xml:space="preserve"> </w:t>
      </w:r>
      <w:r w:rsidRPr="00686FCB">
        <w:rPr>
          <w:rFonts w:ascii="Times New Roman CYR" w:eastAsia="Times New Roman" w:hAnsi="Times New Roman CYR" w:cs="Times New Roman CYR"/>
          <w:sz w:val="26"/>
          <w:szCs w:val="26"/>
        </w:rPr>
        <w:t xml:space="preserve">(с 7 до5), вместе с тем, на 9,1% (с 22 до 24) увеличилось </w:t>
      </w:r>
      <w:r>
        <w:rPr>
          <w:rFonts w:ascii="Times New Roman CYR" w:eastAsia="Times New Roman" w:hAnsi="Times New Roman CYR" w:cs="Times New Roman CYR"/>
          <w:sz w:val="26"/>
          <w:szCs w:val="26"/>
        </w:rPr>
        <w:t xml:space="preserve">количество </w:t>
      </w:r>
      <w:r w:rsidRPr="00686FCB">
        <w:rPr>
          <w:rFonts w:ascii="Times New Roman CYR" w:eastAsia="Times New Roman" w:hAnsi="Times New Roman CYR" w:cs="Times New Roman CYR"/>
          <w:sz w:val="26"/>
          <w:szCs w:val="26"/>
        </w:rPr>
        <w:t>причинения тяжкого вреда здоровью.</w:t>
      </w:r>
    </w:p>
    <w:p w14:paraId="27F31DD2" w14:textId="7EAF8B1E"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 xml:space="preserve">Сократилось количество зарегистрированных преступлений в целом на 16,4% (с 2628 до 2197), в том числе, краж в целом на 16,7% (с 747 до 622), краж автомашин на 75% (с 4 до 1), краж из дач на 68,8% (с 16 до 5), мошенничеств на 9,8% (с 675 до 609), вымогательств на 21,9% (с 32 до 25), грабежей на 29,6% (с 54 до 38), изнасилований на 66,7% (с 3 до 1). </w:t>
      </w:r>
    </w:p>
    <w:p w14:paraId="34CBD0B7" w14:textId="77777777"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Стабильно снижается количество преступлений, совершенных на улицах на 28% (с 243 до 175).</w:t>
      </w:r>
    </w:p>
    <w:p w14:paraId="0A12C4A4" w14:textId="3BFDEA7C"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lastRenderedPageBreak/>
        <w:t xml:space="preserve">Увеличился удельный вес раскрытых преступлений категории </w:t>
      </w:r>
      <w:r>
        <w:rPr>
          <w:rFonts w:ascii="Times New Roman CYR" w:eastAsia="Times New Roman" w:hAnsi="Times New Roman CYR" w:cs="Times New Roman CYR"/>
          <w:sz w:val="26"/>
          <w:szCs w:val="26"/>
        </w:rPr>
        <w:t xml:space="preserve">тяжких и особо тяжких преступлений </w:t>
      </w:r>
      <w:r w:rsidRPr="00686FCB">
        <w:rPr>
          <w:rFonts w:ascii="Times New Roman CYR" w:eastAsia="Times New Roman" w:hAnsi="Times New Roman CYR" w:cs="Times New Roman CYR"/>
          <w:sz w:val="26"/>
          <w:szCs w:val="26"/>
        </w:rPr>
        <w:t xml:space="preserve">на 3,4%, в том числе краж из квартир на 16,7%, из гаражей на 44,1%, дистанционных мошенничеств на 3%, мошенничеств на 1,8%, грабежей на 1,8%, по преступлениям, совершенным на улице на 4%. </w:t>
      </w:r>
    </w:p>
    <w:p w14:paraId="0D0E77FC" w14:textId="77777777"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Сократилось количество преступлений, совершенных отдельными категориями лиц: пьяными на 22,2% (с 315 до 245), лицами, ранее судимыми на 15,6 (с 767 до 647), ранее совершавшими на 20,5% (с 1257 до 999), неработающими на 15,1% (с 1100 до 934).</w:t>
      </w:r>
    </w:p>
    <w:p w14:paraId="7F1DBF0E" w14:textId="77777777"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 xml:space="preserve"> Преступность несовершеннолетних в городе сократилась на 27,8% (с 36 до 26). На 35% (с 20 до 13) сократилось количество преступлений, совершенных подростками, ранее совершавшими преступления, на 14,2% (с 7 до 6) сократилось количество подростков, совершивших данные преступления.  На 33,3% (с 27 до 18) сократилось количество несовершеннолетних участников преступлений. </w:t>
      </w:r>
    </w:p>
    <w:p w14:paraId="33378B5A" w14:textId="77777777"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Вместе с тем, в 3,7 раза (с 3 до 11) увеличилось количество преступлений, совершенных ранее судимыми подростками, на уровне прошлого года (2) осталось количество подростков, совершивших данные преступления. Удельный вес подростковой преступности в городе составляет – 1,9 (2023 - 2,4%).</w:t>
      </w:r>
    </w:p>
    <w:p w14:paraId="74E9BA8F" w14:textId="17196F51"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В целях выявления и пресечения фактов нелегальной миграции осуществлялись оперативно-профилактические мероприятия, в ходе которых выявлено 512 нарушений (2023 - 317, +</w:t>
      </w:r>
      <w:r>
        <w:rPr>
          <w:rFonts w:ascii="Times New Roman CYR" w:eastAsia="Times New Roman" w:hAnsi="Times New Roman CYR" w:cs="Times New Roman CYR"/>
          <w:sz w:val="26"/>
          <w:szCs w:val="26"/>
        </w:rPr>
        <w:t xml:space="preserve"> </w:t>
      </w:r>
      <w:r w:rsidRPr="00686FCB">
        <w:rPr>
          <w:rFonts w:ascii="Times New Roman CYR" w:eastAsia="Times New Roman" w:hAnsi="Times New Roman CYR" w:cs="Times New Roman CYR"/>
          <w:sz w:val="26"/>
          <w:szCs w:val="26"/>
        </w:rPr>
        <w:t>61,5%).</w:t>
      </w:r>
    </w:p>
    <w:p w14:paraId="45A6E900" w14:textId="77777777"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В связи с грубыми нарушениями миграционного законодательства судами принято 102 решения о выдворении за пределы Российской Федерации (2023 - 44, в 2,3 раза).</w:t>
      </w:r>
    </w:p>
    <w:p w14:paraId="16316606" w14:textId="45D028DA"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На 14,3% (с 14 до 16) увеличилось количество преступлений, совершенных иностранными гражданами, на уровне прошлого года осталось количество преступлений, совершенных в отношении иностранных граждан (10).</w:t>
      </w:r>
    </w:p>
    <w:p w14:paraId="0023B97E" w14:textId="77777777" w:rsidR="00686FCB" w:rsidRPr="00686FCB"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 xml:space="preserve">На уровне прошлого года осталось количество зарегистрированных дорожно-транспортных происшествий (124), количество погибших сократилось на 25% (с 2 до 3), вместе с тем на 11,1% (со 135 до 150) увеличилось количество пострадавших. На 18,2% (с 11 до 13) увеличилось количество ДТП, совершенных в состоянии опьянения. </w:t>
      </w:r>
    </w:p>
    <w:p w14:paraId="578E404C" w14:textId="758FCAEC" w:rsidR="00686FCB" w:rsidRPr="002A089D" w:rsidRDefault="00686FCB" w:rsidP="00686FCB">
      <w:pPr>
        <w:rPr>
          <w:rFonts w:ascii="Times New Roman CYR" w:eastAsia="Times New Roman" w:hAnsi="Times New Roman CYR" w:cs="Times New Roman CYR"/>
          <w:sz w:val="26"/>
          <w:szCs w:val="26"/>
        </w:rPr>
      </w:pPr>
      <w:r w:rsidRPr="00686FCB">
        <w:rPr>
          <w:rFonts w:ascii="Times New Roman CYR" w:eastAsia="Times New Roman" w:hAnsi="Times New Roman CYR" w:cs="Times New Roman CYR"/>
          <w:sz w:val="26"/>
          <w:szCs w:val="26"/>
        </w:rPr>
        <w:t>На уровне прошлого года осталось количество ДТП на пешеходных переходах (24), количество погибших (1), на 13% (с 23 до 26) увеличилось количество пострадавших.</w:t>
      </w:r>
    </w:p>
    <w:p w14:paraId="51C26C32" w14:textId="2ABDA05E" w:rsidR="00AF031A" w:rsidRDefault="00AF031A" w:rsidP="00BC4C94">
      <w:pPr>
        <w:ind w:firstLine="0"/>
        <w:rPr>
          <w:rFonts w:ascii="Times New Roman" w:hAnsi="Times New Roman" w:cs="Times New Roman"/>
          <w:bCs/>
          <w:sz w:val="26"/>
          <w:szCs w:val="26"/>
        </w:rPr>
      </w:pPr>
    </w:p>
    <w:p w14:paraId="144D8F19" w14:textId="77777777" w:rsidR="00494D86" w:rsidRDefault="00AF031A" w:rsidP="00AF031A">
      <w:pPr>
        <w:widowControl/>
        <w:autoSpaceDE/>
        <w:autoSpaceDN/>
        <w:adjustRightInd/>
        <w:ind w:firstLine="709"/>
        <w:jc w:val="center"/>
        <w:rPr>
          <w:rFonts w:ascii="Times New Roman" w:eastAsia="Calibri" w:hAnsi="Times New Roman" w:cs="Times New Roman"/>
          <w:sz w:val="26"/>
          <w:szCs w:val="26"/>
        </w:rPr>
      </w:pPr>
      <w:r w:rsidRPr="00AF031A">
        <w:rPr>
          <w:rFonts w:ascii="Times New Roman" w:eastAsia="Calibri" w:hAnsi="Times New Roman" w:cs="Times New Roman"/>
          <w:sz w:val="26"/>
          <w:szCs w:val="26"/>
        </w:rPr>
        <w:t xml:space="preserve">II. Описание приоритетов и целей в сфере реализации </w:t>
      </w:r>
    </w:p>
    <w:p w14:paraId="49899419" w14:textId="45912FD8" w:rsidR="00AF031A" w:rsidRDefault="00AF031A" w:rsidP="00494D86">
      <w:pPr>
        <w:widowControl/>
        <w:autoSpaceDE/>
        <w:autoSpaceDN/>
        <w:adjustRightInd/>
        <w:ind w:firstLine="709"/>
        <w:jc w:val="center"/>
        <w:rPr>
          <w:rFonts w:ascii="Times New Roman" w:eastAsia="Calibri" w:hAnsi="Times New Roman" w:cs="Times New Roman"/>
          <w:sz w:val="26"/>
          <w:szCs w:val="26"/>
        </w:rPr>
      </w:pPr>
      <w:r w:rsidRPr="00AF031A">
        <w:rPr>
          <w:rFonts w:ascii="Times New Roman" w:eastAsia="Calibri" w:hAnsi="Times New Roman" w:cs="Times New Roman"/>
          <w:sz w:val="26"/>
          <w:szCs w:val="26"/>
        </w:rPr>
        <w:t>муниципальной программы</w:t>
      </w:r>
      <w:r w:rsidR="00494D86">
        <w:rPr>
          <w:rFonts w:ascii="Times New Roman" w:eastAsia="Calibri" w:hAnsi="Times New Roman" w:cs="Times New Roman"/>
          <w:sz w:val="26"/>
          <w:szCs w:val="26"/>
        </w:rPr>
        <w:t xml:space="preserve"> </w:t>
      </w:r>
      <w:r w:rsidRPr="00AF031A">
        <w:rPr>
          <w:rFonts w:ascii="Times New Roman" w:eastAsia="Calibri" w:hAnsi="Times New Roman" w:cs="Times New Roman"/>
          <w:sz w:val="26"/>
          <w:szCs w:val="26"/>
        </w:rPr>
        <w:t xml:space="preserve">(комплексной программы) </w:t>
      </w:r>
    </w:p>
    <w:p w14:paraId="0F1CEA0B" w14:textId="634B5EC4" w:rsidR="00435F77" w:rsidRDefault="00435F77" w:rsidP="00435F77">
      <w:pPr>
        <w:widowControl/>
        <w:autoSpaceDE/>
        <w:autoSpaceDN/>
        <w:adjustRightInd/>
        <w:ind w:firstLine="709"/>
        <w:jc w:val="center"/>
        <w:rPr>
          <w:rFonts w:ascii="Times New Roman" w:eastAsia="Calibri" w:hAnsi="Times New Roman" w:cs="Times New Roman"/>
          <w:sz w:val="26"/>
          <w:szCs w:val="26"/>
        </w:rPr>
      </w:pPr>
    </w:p>
    <w:p w14:paraId="47F555E3" w14:textId="7E337ECF" w:rsidR="00435F77" w:rsidRPr="00435F77" w:rsidRDefault="00435F77" w:rsidP="00435F77">
      <w:pPr>
        <w:rPr>
          <w:rFonts w:ascii="Times New Roman CYR" w:eastAsia="Times New Roman" w:hAnsi="Times New Roman CYR" w:cs="Times New Roman CYR"/>
          <w:sz w:val="26"/>
          <w:szCs w:val="26"/>
        </w:rPr>
      </w:pPr>
      <w:r w:rsidRPr="00435F77">
        <w:rPr>
          <w:rFonts w:ascii="Times New Roman CYR" w:eastAsia="Times New Roman" w:hAnsi="Times New Roman CYR" w:cs="Times New Roman CYR"/>
          <w:sz w:val="26"/>
          <w:szCs w:val="26"/>
        </w:rPr>
        <w:t xml:space="preserve">Приоритеты в сфере реализации муниципальной программы определяются исходя из стратегии социально-экономического развития городского округа город Череповец Вологодской области до 2035 года </w:t>
      </w:r>
      <w:r>
        <w:rPr>
          <w:rFonts w:ascii="Times New Roman CYR" w:eastAsia="Times New Roman" w:hAnsi="Times New Roman CYR" w:cs="Times New Roman CYR"/>
          <w:sz w:val="26"/>
          <w:szCs w:val="26"/>
        </w:rPr>
        <w:t>«</w:t>
      </w:r>
      <w:r w:rsidRPr="00435F77">
        <w:rPr>
          <w:rFonts w:ascii="Times New Roman CYR" w:eastAsia="Times New Roman" w:hAnsi="Times New Roman CYR" w:cs="Times New Roman CYR"/>
          <w:sz w:val="26"/>
          <w:szCs w:val="26"/>
        </w:rPr>
        <w:t>Череповец- территория роста</w:t>
      </w:r>
      <w:r>
        <w:rPr>
          <w:rFonts w:ascii="Times New Roman CYR" w:eastAsia="Times New Roman" w:hAnsi="Times New Roman CYR" w:cs="Times New Roman CYR"/>
          <w:sz w:val="26"/>
          <w:szCs w:val="26"/>
        </w:rPr>
        <w:t>»</w:t>
      </w:r>
      <w:r w:rsidRPr="00435F77">
        <w:rPr>
          <w:rFonts w:ascii="Times New Roman CYR" w:eastAsia="Times New Roman" w:hAnsi="Times New Roman CYR" w:cs="Times New Roman CYR"/>
          <w:sz w:val="26"/>
          <w:szCs w:val="26"/>
        </w:rPr>
        <w:t xml:space="preserve"> и направлены на увеличение роста продолжительности жизни и достижение высокой оценки горожанами доверия к муниципальной власти.</w:t>
      </w:r>
    </w:p>
    <w:p w14:paraId="5D7F7CF0" w14:textId="77777777" w:rsidR="00435F77" w:rsidRDefault="00435F77" w:rsidP="00435F77">
      <w:pPr>
        <w:widowControl/>
        <w:autoSpaceDE/>
        <w:autoSpaceDN/>
        <w:adjustRightInd/>
        <w:ind w:firstLine="709"/>
        <w:jc w:val="center"/>
        <w:rPr>
          <w:rFonts w:ascii="Times New Roman" w:eastAsia="Calibri" w:hAnsi="Times New Roman" w:cs="Times New Roman"/>
          <w:sz w:val="26"/>
          <w:szCs w:val="26"/>
        </w:rPr>
      </w:pPr>
    </w:p>
    <w:p w14:paraId="0B833809" w14:textId="44096EB6" w:rsidR="00AF031A" w:rsidRDefault="00AF031A" w:rsidP="00435F77">
      <w:pPr>
        <w:widowControl/>
        <w:autoSpaceDE/>
        <w:autoSpaceDN/>
        <w:adjustRightInd/>
        <w:ind w:firstLine="0"/>
        <w:rPr>
          <w:rFonts w:ascii="Times New Roman" w:eastAsia="Calibri" w:hAnsi="Times New Roman" w:cs="Times New Roman"/>
          <w:sz w:val="26"/>
          <w:szCs w:val="26"/>
        </w:rPr>
      </w:pPr>
    </w:p>
    <w:p w14:paraId="3524164D" w14:textId="484A5AD2" w:rsidR="00AF031A" w:rsidRDefault="00AF031A" w:rsidP="00AF031A">
      <w:pPr>
        <w:widowControl/>
        <w:autoSpaceDE/>
        <w:autoSpaceDN/>
        <w:adjustRightInd/>
        <w:ind w:firstLine="709"/>
        <w:jc w:val="center"/>
        <w:rPr>
          <w:rFonts w:ascii="Times New Roman" w:eastAsia="Calibri" w:hAnsi="Times New Roman" w:cs="Times New Roman"/>
          <w:sz w:val="26"/>
          <w:szCs w:val="26"/>
        </w:rPr>
      </w:pPr>
      <w:r w:rsidRPr="00AF031A">
        <w:rPr>
          <w:rFonts w:ascii="Times New Roman" w:eastAsia="Calibri" w:hAnsi="Times New Roman" w:cs="Times New Roman"/>
          <w:sz w:val="26"/>
          <w:szCs w:val="26"/>
        </w:rPr>
        <w:t>III. Сведения о взаимосвязи со стратегическими приоритетами, целями и показателями государственных програм</w:t>
      </w:r>
      <w:r>
        <w:rPr>
          <w:rFonts w:ascii="Times New Roman" w:eastAsia="Calibri" w:hAnsi="Times New Roman" w:cs="Times New Roman"/>
          <w:sz w:val="26"/>
          <w:szCs w:val="26"/>
        </w:rPr>
        <w:t>м</w:t>
      </w:r>
    </w:p>
    <w:p w14:paraId="6156AC0D" w14:textId="77777777" w:rsidR="00435F77" w:rsidRPr="00435F77" w:rsidRDefault="00435F77" w:rsidP="00435F77">
      <w:pPr>
        <w:widowControl/>
        <w:autoSpaceDE/>
        <w:autoSpaceDN/>
        <w:adjustRightInd/>
        <w:ind w:firstLine="0"/>
        <w:jc w:val="left"/>
        <w:rPr>
          <w:rFonts w:ascii="Times New Roman" w:eastAsia="Times New Roman" w:hAnsi="Times New Roman" w:cs="Times New Roman"/>
          <w:b/>
          <w:bCs/>
          <w:color w:val="000000"/>
          <w:szCs w:val="20"/>
        </w:rPr>
      </w:pPr>
    </w:p>
    <w:p w14:paraId="5DE1A696" w14:textId="1A7312B0" w:rsidR="00435F77" w:rsidRPr="00435F77" w:rsidRDefault="00494D86" w:rsidP="00494D86">
      <w:pPr>
        <w:widowControl/>
        <w:autoSpaceDE/>
        <w:autoSpaceDN/>
        <w:adjustRightInd/>
        <w:ind w:firstLine="709"/>
        <w:rPr>
          <w:rFonts w:ascii="Times New Roman" w:eastAsia="Calibri" w:hAnsi="Times New Roman" w:cs="Times New Roman"/>
          <w:sz w:val="26"/>
          <w:szCs w:val="26"/>
        </w:rPr>
      </w:pPr>
      <w:r>
        <w:rPr>
          <w:rFonts w:ascii="Times New Roman" w:eastAsia="Times New Roman" w:hAnsi="Times New Roman" w:cs="Times New Roman"/>
          <w:color w:val="000000"/>
          <w:spacing w:val="-2"/>
          <w:sz w:val="26"/>
          <w:szCs w:val="26"/>
        </w:rPr>
        <w:lastRenderedPageBreak/>
        <w:t xml:space="preserve">По </w:t>
      </w:r>
      <w:r w:rsidRPr="00AF031A">
        <w:rPr>
          <w:rFonts w:ascii="Times New Roman" w:eastAsia="Calibri" w:hAnsi="Times New Roman" w:cs="Times New Roman"/>
          <w:sz w:val="26"/>
          <w:szCs w:val="26"/>
        </w:rPr>
        <w:t>стратегическим приоритета</w:t>
      </w:r>
      <w:r>
        <w:rPr>
          <w:rFonts w:ascii="Times New Roman" w:eastAsia="Calibri" w:hAnsi="Times New Roman" w:cs="Times New Roman"/>
          <w:sz w:val="26"/>
          <w:szCs w:val="26"/>
        </w:rPr>
        <w:t>м</w:t>
      </w:r>
      <w:r w:rsidRPr="00AF031A">
        <w:rPr>
          <w:rFonts w:ascii="Times New Roman" w:eastAsia="Calibri" w:hAnsi="Times New Roman" w:cs="Times New Roman"/>
          <w:sz w:val="26"/>
          <w:szCs w:val="26"/>
        </w:rPr>
        <w:t>, цел</w:t>
      </w:r>
      <w:r w:rsidR="00BB6B51">
        <w:rPr>
          <w:rFonts w:ascii="Times New Roman" w:eastAsia="Calibri" w:hAnsi="Times New Roman" w:cs="Times New Roman"/>
          <w:sz w:val="26"/>
          <w:szCs w:val="26"/>
        </w:rPr>
        <w:t>и</w:t>
      </w:r>
      <w:r w:rsidRPr="00AF031A">
        <w:rPr>
          <w:rFonts w:ascii="Times New Roman" w:eastAsia="Calibri" w:hAnsi="Times New Roman" w:cs="Times New Roman"/>
          <w:sz w:val="26"/>
          <w:szCs w:val="26"/>
        </w:rPr>
        <w:t xml:space="preserve"> и показателям</w:t>
      </w:r>
      <w:r w:rsidRPr="00494D86">
        <w:rPr>
          <w:rFonts w:ascii="Times New Roman" w:eastAsia="Times New Roman" w:hAnsi="Times New Roman" w:cs="Times New Roman"/>
          <w:color w:val="000000"/>
          <w:spacing w:val="-2"/>
          <w:sz w:val="26"/>
          <w:szCs w:val="26"/>
        </w:rPr>
        <w:t xml:space="preserve"> </w:t>
      </w:r>
      <w:r w:rsidRPr="00AF031A">
        <w:rPr>
          <w:rFonts w:ascii="Times New Roman" w:eastAsia="Calibri" w:hAnsi="Times New Roman" w:cs="Times New Roman"/>
          <w:sz w:val="26"/>
          <w:szCs w:val="26"/>
        </w:rPr>
        <w:t>муниципальн</w:t>
      </w:r>
      <w:r>
        <w:rPr>
          <w:rFonts w:ascii="Times New Roman" w:eastAsia="Calibri" w:hAnsi="Times New Roman" w:cs="Times New Roman"/>
          <w:sz w:val="26"/>
          <w:szCs w:val="26"/>
        </w:rPr>
        <w:t>ая</w:t>
      </w:r>
      <w:r w:rsidRPr="00AF031A">
        <w:rPr>
          <w:rFonts w:ascii="Times New Roman" w:eastAsia="Calibri" w:hAnsi="Times New Roman" w:cs="Times New Roman"/>
          <w:sz w:val="26"/>
          <w:szCs w:val="26"/>
        </w:rPr>
        <w:t xml:space="preserve"> программ</w:t>
      </w:r>
      <w:r>
        <w:rPr>
          <w:rFonts w:ascii="Times New Roman" w:eastAsia="Calibri" w:hAnsi="Times New Roman" w:cs="Times New Roman"/>
          <w:sz w:val="26"/>
          <w:szCs w:val="26"/>
        </w:rPr>
        <w:t xml:space="preserve">а </w:t>
      </w:r>
      <w:r w:rsidRPr="00AF031A">
        <w:rPr>
          <w:rFonts w:ascii="Times New Roman" w:eastAsia="Calibri" w:hAnsi="Times New Roman" w:cs="Times New Roman"/>
          <w:sz w:val="26"/>
          <w:szCs w:val="26"/>
        </w:rPr>
        <w:t>(комплексн</w:t>
      </w:r>
      <w:r>
        <w:rPr>
          <w:rFonts w:ascii="Times New Roman" w:eastAsia="Calibri" w:hAnsi="Times New Roman" w:cs="Times New Roman"/>
          <w:sz w:val="26"/>
          <w:szCs w:val="26"/>
        </w:rPr>
        <w:t>ая</w:t>
      </w:r>
      <w:r w:rsidRPr="00AF031A">
        <w:rPr>
          <w:rFonts w:ascii="Times New Roman" w:eastAsia="Calibri" w:hAnsi="Times New Roman" w:cs="Times New Roman"/>
          <w:sz w:val="26"/>
          <w:szCs w:val="26"/>
        </w:rPr>
        <w:t xml:space="preserve"> программ</w:t>
      </w:r>
      <w:r>
        <w:rPr>
          <w:rFonts w:ascii="Times New Roman" w:eastAsia="Calibri" w:hAnsi="Times New Roman" w:cs="Times New Roman"/>
          <w:sz w:val="26"/>
          <w:szCs w:val="26"/>
        </w:rPr>
        <w:t>а</w:t>
      </w:r>
      <w:r w:rsidRPr="00AF031A">
        <w:rPr>
          <w:rFonts w:ascii="Times New Roman" w:eastAsia="Calibri" w:hAnsi="Times New Roman" w:cs="Times New Roman"/>
          <w:sz w:val="26"/>
          <w:szCs w:val="26"/>
        </w:rPr>
        <w:t xml:space="preserve">) </w:t>
      </w:r>
      <w:r>
        <w:rPr>
          <w:rFonts w:ascii="Times New Roman" w:eastAsia="Calibri" w:hAnsi="Times New Roman" w:cs="Times New Roman"/>
          <w:sz w:val="26"/>
          <w:szCs w:val="26"/>
        </w:rPr>
        <w:t>взаимосвязана с г</w:t>
      </w:r>
      <w:r w:rsidRPr="00494D86">
        <w:rPr>
          <w:rFonts w:ascii="Times New Roman" w:eastAsia="Times New Roman" w:hAnsi="Times New Roman" w:cs="Times New Roman"/>
          <w:color w:val="000000"/>
          <w:spacing w:val="-2"/>
          <w:sz w:val="26"/>
          <w:szCs w:val="26"/>
        </w:rPr>
        <w:t>осударственн</w:t>
      </w:r>
      <w:r>
        <w:rPr>
          <w:rFonts w:ascii="Times New Roman" w:eastAsia="Times New Roman" w:hAnsi="Times New Roman" w:cs="Times New Roman"/>
          <w:color w:val="000000"/>
          <w:spacing w:val="-2"/>
          <w:sz w:val="26"/>
          <w:szCs w:val="26"/>
        </w:rPr>
        <w:t>ой</w:t>
      </w:r>
      <w:r w:rsidRPr="00494D86">
        <w:rPr>
          <w:rFonts w:ascii="Times New Roman" w:eastAsia="Times New Roman" w:hAnsi="Times New Roman" w:cs="Times New Roman"/>
          <w:color w:val="000000"/>
          <w:spacing w:val="-2"/>
          <w:sz w:val="26"/>
          <w:szCs w:val="26"/>
        </w:rPr>
        <w:t xml:space="preserve"> программ</w:t>
      </w:r>
      <w:r>
        <w:rPr>
          <w:rFonts w:ascii="Times New Roman" w:eastAsia="Times New Roman" w:hAnsi="Times New Roman" w:cs="Times New Roman"/>
          <w:color w:val="000000"/>
          <w:spacing w:val="-2"/>
          <w:sz w:val="26"/>
          <w:szCs w:val="26"/>
        </w:rPr>
        <w:t>ой</w:t>
      </w:r>
      <w:r w:rsidRPr="00494D86">
        <w:rPr>
          <w:rFonts w:ascii="Times New Roman" w:eastAsia="Times New Roman" w:hAnsi="Times New Roman" w:cs="Times New Roman"/>
          <w:color w:val="000000"/>
          <w:spacing w:val="-2"/>
          <w:sz w:val="26"/>
          <w:szCs w:val="26"/>
        </w:rPr>
        <w:t xml:space="preserve"> Российской Федерации</w:t>
      </w:r>
      <w:r>
        <w:rPr>
          <w:rFonts w:ascii="Times New Roman" w:eastAsia="Calibri" w:hAnsi="Times New Roman" w:cs="Times New Roman"/>
          <w:sz w:val="26"/>
          <w:szCs w:val="26"/>
        </w:rPr>
        <w:t xml:space="preserve"> «</w:t>
      </w:r>
      <w:r w:rsidRPr="00494D86">
        <w:rPr>
          <w:rFonts w:ascii="Times New Roman" w:eastAsia="Times New Roman" w:hAnsi="Times New Roman" w:cs="Times New Roman"/>
          <w:color w:val="000000"/>
          <w:spacing w:val="-2"/>
          <w:sz w:val="26"/>
          <w:szCs w:val="26"/>
        </w:rPr>
        <w:t>Обеспечение общественного порядка и противодействие преступности</w:t>
      </w:r>
      <w:r>
        <w:rPr>
          <w:rFonts w:ascii="Times New Roman" w:eastAsia="Times New Roman" w:hAnsi="Times New Roman" w:cs="Times New Roman"/>
          <w:color w:val="000000"/>
          <w:spacing w:val="-2"/>
          <w:sz w:val="26"/>
          <w:szCs w:val="26"/>
        </w:rPr>
        <w:t>» и г</w:t>
      </w:r>
      <w:r w:rsidR="00435F77" w:rsidRPr="00435F77">
        <w:rPr>
          <w:rFonts w:ascii="Times New Roman" w:eastAsia="Times New Roman" w:hAnsi="Times New Roman" w:cs="Times New Roman"/>
          <w:color w:val="000000"/>
          <w:spacing w:val="-2"/>
          <w:sz w:val="26"/>
          <w:szCs w:val="26"/>
        </w:rPr>
        <w:t>осударственн</w:t>
      </w:r>
      <w:r>
        <w:rPr>
          <w:rFonts w:ascii="Times New Roman" w:eastAsia="Times New Roman" w:hAnsi="Times New Roman" w:cs="Times New Roman"/>
          <w:color w:val="000000"/>
          <w:spacing w:val="-2"/>
          <w:sz w:val="26"/>
          <w:szCs w:val="26"/>
        </w:rPr>
        <w:t>ой</w:t>
      </w:r>
      <w:r w:rsidR="00435F77" w:rsidRPr="00435F77">
        <w:rPr>
          <w:rFonts w:ascii="Times New Roman" w:eastAsia="Times New Roman" w:hAnsi="Times New Roman" w:cs="Times New Roman"/>
          <w:color w:val="000000"/>
          <w:spacing w:val="-2"/>
          <w:sz w:val="26"/>
          <w:szCs w:val="26"/>
        </w:rPr>
        <w:t xml:space="preserve"> программ</w:t>
      </w:r>
      <w:r>
        <w:rPr>
          <w:rFonts w:ascii="Times New Roman" w:eastAsia="Times New Roman" w:hAnsi="Times New Roman" w:cs="Times New Roman"/>
          <w:color w:val="000000"/>
          <w:spacing w:val="-2"/>
          <w:sz w:val="26"/>
          <w:szCs w:val="26"/>
        </w:rPr>
        <w:t>ой</w:t>
      </w:r>
      <w:r w:rsidR="00435F77" w:rsidRPr="00435F77">
        <w:rPr>
          <w:rFonts w:ascii="Times New Roman" w:eastAsia="Times New Roman" w:hAnsi="Times New Roman" w:cs="Times New Roman"/>
          <w:color w:val="000000"/>
          <w:spacing w:val="-2"/>
          <w:sz w:val="26"/>
          <w:szCs w:val="26"/>
        </w:rPr>
        <w:t xml:space="preserve"> «Обеспечение профилактики правонарушений, безопасности населения и территории Вологодской области»</w:t>
      </w:r>
      <w:r w:rsidR="0064785C">
        <w:rPr>
          <w:rFonts w:ascii="Times New Roman" w:eastAsia="Times New Roman" w:hAnsi="Times New Roman" w:cs="Times New Roman"/>
          <w:color w:val="000000"/>
          <w:spacing w:val="-2"/>
          <w:sz w:val="26"/>
          <w:szCs w:val="26"/>
        </w:rPr>
        <w:t xml:space="preserve">, которые направлены на </w:t>
      </w:r>
      <w:r w:rsidR="0064785C" w:rsidRPr="0064785C">
        <w:rPr>
          <w:rFonts w:ascii="Times New Roman" w:eastAsia="Times New Roman" w:hAnsi="Times New Roman" w:cs="Times New Roman"/>
          <w:color w:val="000000"/>
          <w:spacing w:val="-2"/>
          <w:sz w:val="26"/>
          <w:szCs w:val="26"/>
        </w:rPr>
        <w:t>обеспечени</w:t>
      </w:r>
      <w:r w:rsidR="0064785C">
        <w:rPr>
          <w:rFonts w:ascii="Times New Roman" w:eastAsia="Times New Roman" w:hAnsi="Times New Roman" w:cs="Times New Roman"/>
          <w:color w:val="000000"/>
          <w:spacing w:val="-2"/>
          <w:sz w:val="26"/>
          <w:szCs w:val="26"/>
        </w:rPr>
        <w:t>е</w:t>
      </w:r>
      <w:r w:rsidR="0064785C" w:rsidRPr="0064785C">
        <w:rPr>
          <w:rFonts w:ascii="Times New Roman" w:eastAsia="Times New Roman" w:hAnsi="Times New Roman" w:cs="Times New Roman"/>
          <w:color w:val="000000"/>
          <w:spacing w:val="-2"/>
          <w:sz w:val="26"/>
          <w:szCs w:val="26"/>
        </w:rPr>
        <w:t xml:space="preserve"> общественного порядка и противодействи</w:t>
      </w:r>
      <w:r w:rsidR="0064785C">
        <w:rPr>
          <w:rFonts w:ascii="Times New Roman" w:eastAsia="Times New Roman" w:hAnsi="Times New Roman" w:cs="Times New Roman"/>
          <w:color w:val="000000"/>
          <w:spacing w:val="-2"/>
          <w:sz w:val="26"/>
          <w:szCs w:val="26"/>
        </w:rPr>
        <w:t>е</w:t>
      </w:r>
      <w:r w:rsidR="0064785C" w:rsidRPr="0064785C">
        <w:rPr>
          <w:rFonts w:ascii="Times New Roman" w:eastAsia="Times New Roman" w:hAnsi="Times New Roman" w:cs="Times New Roman"/>
          <w:color w:val="000000"/>
          <w:spacing w:val="-2"/>
          <w:sz w:val="26"/>
          <w:szCs w:val="26"/>
        </w:rPr>
        <w:t xml:space="preserve"> преступности.</w:t>
      </w:r>
    </w:p>
    <w:p w14:paraId="38E913DC" w14:textId="062F090B" w:rsidR="00AF031A" w:rsidRDefault="00AF031A" w:rsidP="00435F77">
      <w:pPr>
        <w:widowControl/>
        <w:autoSpaceDE/>
        <w:autoSpaceDN/>
        <w:adjustRightInd/>
        <w:ind w:firstLine="0"/>
        <w:rPr>
          <w:rFonts w:ascii="Times New Roman" w:eastAsia="Calibri" w:hAnsi="Times New Roman" w:cs="Times New Roman"/>
          <w:sz w:val="26"/>
          <w:szCs w:val="26"/>
        </w:rPr>
      </w:pPr>
    </w:p>
    <w:p w14:paraId="352BD13F" w14:textId="492E0124" w:rsidR="00AF031A" w:rsidRDefault="00AF031A" w:rsidP="00435F77">
      <w:pPr>
        <w:widowControl/>
        <w:autoSpaceDE/>
        <w:autoSpaceDN/>
        <w:adjustRightInd/>
        <w:ind w:firstLine="709"/>
        <w:jc w:val="center"/>
        <w:rPr>
          <w:rFonts w:ascii="Times New Roman" w:eastAsia="Calibri" w:hAnsi="Times New Roman" w:cs="Times New Roman"/>
          <w:sz w:val="26"/>
          <w:szCs w:val="26"/>
        </w:rPr>
      </w:pPr>
      <w:bookmarkStart w:id="0" w:name="_Hlk170996624"/>
      <w:r w:rsidRPr="00AF031A">
        <w:rPr>
          <w:rFonts w:ascii="Times New Roman" w:eastAsia="Calibri" w:hAnsi="Times New Roman" w:cs="Times New Roman"/>
          <w:sz w:val="26"/>
          <w:szCs w:val="26"/>
        </w:rPr>
        <w:t>IV. Задачи муниципального управления, способы их эффективного решения в соответствующей отрасли экономики</w:t>
      </w:r>
      <w:r w:rsidR="00435F77">
        <w:rPr>
          <w:rFonts w:ascii="Times New Roman" w:eastAsia="Calibri" w:hAnsi="Times New Roman" w:cs="Times New Roman"/>
          <w:sz w:val="26"/>
          <w:szCs w:val="26"/>
        </w:rPr>
        <w:t xml:space="preserve"> </w:t>
      </w:r>
      <w:r w:rsidRPr="00AF031A">
        <w:rPr>
          <w:rFonts w:ascii="Times New Roman" w:eastAsia="Calibri" w:hAnsi="Times New Roman" w:cs="Times New Roman"/>
          <w:sz w:val="26"/>
          <w:szCs w:val="26"/>
        </w:rPr>
        <w:t>и сфере муниципального управления</w:t>
      </w:r>
    </w:p>
    <w:bookmarkEnd w:id="0"/>
    <w:p w14:paraId="6D0739E5" w14:textId="77777777" w:rsidR="00AF031A" w:rsidRPr="00AF031A" w:rsidRDefault="00AF031A" w:rsidP="0064785C">
      <w:pPr>
        <w:widowControl/>
        <w:autoSpaceDE/>
        <w:autoSpaceDN/>
        <w:adjustRightInd/>
        <w:ind w:firstLine="0"/>
        <w:rPr>
          <w:rFonts w:ascii="Times New Roman" w:eastAsia="Calibri" w:hAnsi="Times New Roman" w:cs="Times New Roman"/>
        </w:rPr>
      </w:pPr>
    </w:p>
    <w:p w14:paraId="557A91E2" w14:textId="6C6A2451" w:rsidR="00AF031A" w:rsidRPr="00AF031A" w:rsidRDefault="007449B7" w:rsidP="0064785C">
      <w:pPr>
        <w:widowControl/>
        <w:autoSpaceDE/>
        <w:autoSpaceDN/>
        <w:adjustRightInd/>
        <w:ind w:firstLine="709"/>
        <w:rPr>
          <w:rFonts w:ascii="Times New Roman" w:eastAsia="Calibri" w:hAnsi="Times New Roman" w:cs="Times New Roman"/>
          <w:sz w:val="26"/>
          <w:szCs w:val="26"/>
        </w:rPr>
      </w:pPr>
      <w:r w:rsidRPr="007449B7">
        <w:rPr>
          <w:rFonts w:ascii="Times New Roman" w:eastAsia="Calibri" w:hAnsi="Times New Roman" w:cs="Times New Roman"/>
          <w:sz w:val="26"/>
          <w:szCs w:val="26"/>
        </w:rPr>
        <w:t>Достижение цел</w:t>
      </w:r>
      <w:r w:rsidR="00BB6B51">
        <w:rPr>
          <w:rFonts w:ascii="Times New Roman" w:eastAsia="Calibri" w:hAnsi="Times New Roman" w:cs="Times New Roman"/>
          <w:sz w:val="26"/>
          <w:szCs w:val="26"/>
        </w:rPr>
        <w:t>и</w:t>
      </w:r>
      <w:r w:rsidRPr="007449B7">
        <w:rPr>
          <w:rFonts w:ascii="Times New Roman" w:eastAsia="Calibri" w:hAnsi="Times New Roman" w:cs="Times New Roman"/>
          <w:sz w:val="26"/>
          <w:szCs w:val="26"/>
        </w:rPr>
        <w:t xml:space="preserve"> </w:t>
      </w:r>
      <w:r w:rsidR="0064785C" w:rsidRPr="00AF031A">
        <w:rPr>
          <w:rFonts w:ascii="Times New Roman" w:eastAsia="Calibri" w:hAnsi="Times New Roman" w:cs="Times New Roman"/>
          <w:sz w:val="26"/>
          <w:szCs w:val="26"/>
        </w:rPr>
        <w:t>муниципальн</w:t>
      </w:r>
      <w:r w:rsidR="0064785C">
        <w:rPr>
          <w:rFonts w:ascii="Times New Roman" w:eastAsia="Calibri" w:hAnsi="Times New Roman" w:cs="Times New Roman"/>
          <w:sz w:val="26"/>
          <w:szCs w:val="26"/>
        </w:rPr>
        <w:t>ой</w:t>
      </w:r>
      <w:r w:rsidR="0064785C" w:rsidRPr="00AF031A">
        <w:rPr>
          <w:rFonts w:ascii="Times New Roman" w:eastAsia="Calibri" w:hAnsi="Times New Roman" w:cs="Times New Roman"/>
          <w:sz w:val="26"/>
          <w:szCs w:val="26"/>
        </w:rPr>
        <w:t xml:space="preserve"> программ</w:t>
      </w:r>
      <w:r w:rsidR="0064785C">
        <w:rPr>
          <w:rFonts w:ascii="Times New Roman" w:eastAsia="Calibri" w:hAnsi="Times New Roman" w:cs="Times New Roman"/>
          <w:sz w:val="26"/>
          <w:szCs w:val="26"/>
        </w:rPr>
        <w:t xml:space="preserve">ы </w:t>
      </w:r>
      <w:r w:rsidR="0064785C" w:rsidRPr="00AF031A">
        <w:rPr>
          <w:rFonts w:ascii="Times New Roman" w:eastAsia="Calibri" w:hAnsi="Times New Roman" w:cs="Times New Roman"/>
          <w:sz w:val="26"/>
          <w:szCs w:val="26"/>
        </w:rPr>
        <w:t>(комплексн</w:t>
      </w:r>
      <w:r w:rsidR="0064785C">
        <w:rPr>
          <w:rFonts w:ascii="Times New Roman" w:eastAsia="Calibri" w:hAnsi="Times New Roman" w:cs="Times New Roman"/>
          <w:sz w:val="26"/>
          <w:szCs w:val="26"/>
        </w:rPr>
        <w:t>ой</w:t>
      </w:r>
      <w:r w:rsidR="0064785C" w:rsidRPr="00AF031A">
        <w:rPr>
          <w:rFonts w:ascii="Times New Roman" w:eastAsia="Calibri" w:hAnsi="Times New Roman" w:cs="Times New Roman"/>
          <w:sz w:val="26"/>
          <w:szCs w:val="26"/>
        </w:rPr>
        <w:t xml:space="preserve"> программ</w:t>
      </w:r>
      <w:r w:rsidR="0064785C">
        <w:rPr>
          <w:rFonts w:ascii="Times New Roman" w:eastAsia="Calibri" w:hAnsi="Times New Roman" w:cs="Times New Roman"/>
          <w:sz w:val="26"/>
          <w:szCs w:val="26"/>
        </w:rPr>
        <w:t>ы</w:t>
      </w:r>
      <w:r w:rsidR="0064785C" w:rsidRPr="00AF031A">
        <w:rPr>
          <w:rFonts w:ascii="Times New Roman" w:eastAsia="Calibri" w:hAnsi="Times New Roman" w:cs="Times New Roman"/>
          <w:sz w:val="26"/>
          <w:szCs w:val="26"/>
        </w:rPr>
        <w:t>)</w:t>
      </w:r>
      <w:r w:rsidR="0064785C">
        <w:rPr>
          <w:rFonts w:ascii="Times New Roman" w:eastAsia="Calibri" w:hAnsi="Times New Roman" w:cs="Times New Roman"/>
          <w:sz w:val="26"/>
          <w:szCs w:val="26"/>
        </w:rPr>
        <w:t xml:space="preserve"> </w:t>
      </w:r>
      <w:r w:rsidR="00BB6B51">
        <w:rPr>
          <w:rFonts w:ascii="Times New Roman" w:eastAsia="Calibri" w:hAnsi="Times New Roman" w:cs="Times New Roman"/>
          <w:sz w:val="26"/>
          <w:szCs w:val="26"/>
        </w:rPr>
        <w:t xml:space="preserve">- </w:t>
      </w:r>
      <w:r w:rsidR="00BB6B51">
        <w:rPr>
          <w:rFonts w:ascii="Times New Roman" w:eastAsia="Calibri" w:hAnsi="Times New Roman" w:cs="Times New Roman"/>
          <w:sz w:val="26"/>
          <w:szCs w:val="26"/>
          <w:lang w:eastAsia="en-US"/>
        </w:rPr>
        <w:t>п</w:t>
      </w:r>
      <w:r w:rsidR="00BB6B51" w:rsidRPr="00BB6B51">
        <w:rPr>
          <w:rFonts w:ascii="Times New Roman" w:eastAsia="Calibri" w:hAnsi="Times New Roman" w:cs="Times New Roman"/>
          <w:sz w:val="26"/>
          <w:szCs w:val="26"/>
          <w:lang w:eastAsia="en-US"/>
        </w:rPr>
        <w:t>овышение уровня общественной безопасности и правопорядка в городе</w:t>
      </w:r>
      <w:r w:rsidR="00BB6B51" w:rsidRPr="007449B7">
        <w:rPr>
          <w:rFonts w:ascii="Times New Roman" w:eastAsia="Calibri" w:hAnsi="Times New Roman" w:cs="Times New Roman"/>
          <w:sz w:val="26"/>
          <w:szCs w:val="26"/>
        </w:rPr>
        <w:t xml:space="preserve"> </w:t>
      </w:r>
      <w:r w:rsidRPr="007449B7">
        <w:rPr>
          <w:rFonts w:ascii="Times New Roman" w:eastAsia="Calibri" w:hAnsi="Times New Roman" w:cs="Times New Roman"/>
          <w:sz w:val="26"/>
          <w:szCs w:val="26"/>
        </w:rPr>
        <w:t>обеспечивается посредством решения задач, закрепленных в проектах и комплексах процессных мероприятий, входящих в ее структуру.</w:t>
      </w:r>
    </w:p>
    <w:p w14:paraId="47BE06B2" w14:textId="6013BE9E" w:rsidR="00AF031A" w:rsidRDefault="00AF031A" w:rsidP="0064785C">
      <w:pPr>
        <w:ind w:firstLine="0"/>
        <w:rPr>
          <w:rFonts w:ascii="Times New Roman" w:hAnsi="Times New Roman" w:cs="Times New Roman"/>
          <w:bCs/>
          <w:sz w:val="26"/>
          <w:szCs w:val="26"/>
        </w:rPr>
      </w:pPr>
    </w:p>
    <w:p w14:paraId="70849913" w14:textId="582ACBBE" w:rsidR="00AF031A" w:rsidRDefault="0064785C" w:rsidP="0064785C">
      <w:pPr>
        <w:ind w:firstLine="0"/>
        <w:rPr>
          <w:rFonts w:ascii="Times New Roman" w:hAnsi="Times New Roman" w:cs="Times New Roman"/>
          <w:bCs/>
          <w:sz w:val="26"/>
          <w:szCs w:val="26"/>
        </w:rPr>
      </w:pPr>
      <w:r>
        <w:rPr>
          <w:rFonts w:ascii="Times New Roman" w:hAnsi="Times New Roman" w:cs="Times New Roman"/>
          <w:bCs/>
          <w:sz w:val="26"/>
          <w:szCs w:val="26"/>
        </w:rPr>
        <w:tab/>
        <w:t xml:space="preserve"> </w:t>
      </w:r>
    </w:p>
    <w:p w14:paraId="2B25D57F" w14:textId="7F8D45DE" w:rsidR="00AF031A" w:rsidRDefault="00AF031A" w:rsidP="00BC4C94">
      <w:pPr>
        <w:ind w:firstLine="0"/>
        <w:rPr>
          <w:rFonts w:ascii="Times New Roman" w:hAnsi="Times New Roman" w:cs="Times New Roman"/>
          <w:bCs/>
          <w:sz w:val="26"/>
          <w:szCs w:val="26"/>
        </w:rPr>
      </w:pPr>
    </w:p>
    <w:p w14:paraId="69BE4597" w14:textId="43809A15" w:rsidR="00E75631" w:rsidRDefault="00E75631" w:rsidP="00BC4C94">
      <w:pPr>
        <w:ind w:firstLine="0"/>
        <w:rPr>
          <w:rFonts w:ascii="Times New Roman" w:hAnsi="Times New Roman" w:cs="Times New Roman"/>
          <w:bCs/>
          <w:sz w:val="26"/>
          <w:szCs w:val="26"/>
        </w:rPr>
      </w:pPr>
    </w:p>
    <w:p w14:paraId="37A3E482" w14:textId="258210A4" w:rsidR="00E75631" w:rsidRDefault="00E75631" w:rsidP="00BC4C94">
      <w:pPr>
        <w:ind w:firstLine="0"/>
        <w:rPr>
          <w:rFonts w:ascii="Times New Roman" w:hAnsi="Times New Roman" w:cs="Times New Roman"/>
          <w:bCs/>
          <w:sz w:val="26"/>
          <w:szCs w:val="26"/>
        </w:rPr>
      </w:pPr>
    </w:p>
    <w:p w14:paraId="09C52D03" w14:textId="6C5C7FDD" w:rsidR="00E75631" w:rsidRDefault="00E75631" w:rsidP="00BC4C94">
      <w:pPr>
        <w:ind w:firstLine="0"/>
        <w:rPr>
          <w:rFonts w:ascii="Times New Roman" w:hAnsi="Times New Roman" w:cs="Times New Roman"/>
          <w:bCs/>
          <w:sz w:val="26"/>
          <w:szCs w:val="26"/>
        </w:rPr>
      </w:pPr>
    </w:p>
    <w:p w14:paraId="33A22ED5" w14:textId="6FEB6A6E" w:rsidR="00E75631" w:rsidRDefault="00E75631" w:rsidP="00BC4C94">
      <w:pPr>
        <w:ind w:firstLine="0"/>
        <w:rPr>
          <w:rFonts w:ascii="Times New Roman" w:hAnsi="Times New Roman" w:cs="Times New Roman"/>
          <w:bCs/>
          <w:sz w:val="26"/>
          <w:szCs w:val="26"/>
        </w:rPr>
      </w:pPr>
    </w:p>
    <w:p w14:paraId="355F01FC" w14:textId="18DBFC7D" w:rsidR="00E75631" w:rsidRDefault="00E75631" w:rsidP="00BC4C94">
      <w:pPr>
        <w:ind w:firstLine="0"/>
        <w:rPr>
          <w:rFonts w:ascii="Times New Roman" w:hAnsi="Times New Roman" w:cs="Times New Roman"/>
          <w:bCs/>
          <w:sz w:val="26"/>
          <w:szCs w:val="26"/>
        </w:rPr>
      </w:pPr>
    </w:p>
    <w:p w14:paraId="4A71F604" w14:textId="10F7D08C" w:rsidR="00E75631" w:rsidRDefault="00E75631" w:rsidP="00BC4C94">
      <w:pPr>
        <w:ind w:firstLine="0"/>
        <w:rPr>
          <w:rFonts w:ascii="Times New Roman" w:hAnsi="Times New Roman" w:cs="Times New Roman"/>
          <w:bCs/>
          <w:sz w:val="26"/>
          <w:szCs w:val="26"/>
        </w:rPr>
      </w:pPr>
    </w:p>
    <w:p w14:paraId="0E083D37" w14:textId="6D211CDA" w:rsidR="00E75631" w:rsidRDefault="00E75631" w:rsidP="00BC4C94">
      <w:pPr>
        <w:ind w:firstLine="0"/>
        <w:rPr>
          <w:rFonts w:ascii="Times New Roman" w:hAnsi="Times New Roman" w:cs="Times New Roman"/>
          <w:bCs/>
          <w:sz w:val="26"/>
          <w:szCs w:val="26"/>
        </w:rPr>
      </w:pPr>
    </w:p>
    <w:p w14:paraId="2A5CC80A" w14:textId="4472F063" w:rsidR="00E75631" w:rsidRDefault="00E75631" w:rsidP="00BC4C94">
      <w:pPr>
        <w:ind w:firstLine="0"/>
        <w:rPr>
          <w:rFonts w:ascii="Times New Roman" w:hAnsi="Times New Roman" w:cs="Times New Roman"/>
          <w:bCs/>
          <w:sz w:val="26"/>
          <w:szCs w:val="26"/>
        </w:rPr>
      </w:pPr>
    </w:p>
    <w:p w14:paraId="087CEE1E" w14:textId="3BC7BACF" w:rsidR="00E75631" w:rsidRDefault="00E75631" w:rsidP="00BC4C94">
      <w:pPr>
        <w:ind w:firstLine="0"/>
        <w:rPr>
          <w:rFonts w:ascii="Times New Roman" w:hAnsi="Times New Roman" w:cs="Times New Roman"/>
          <w:bCs/>
          <w:sz w:val="26"/>
          <w:szCs w:val="26"/>
        </w:rPr>
      </w:pPr>
    </w:p>
    <w:p w14:paraId="78565CBB" w14:textId="2430615B" w:rsidR="00E75631" w:rsidRDefault="00E75631" w:rsidP="00BC4C94">
      <w:pPr>
        <w:ind w:firstLine="0"/>
        <w:rPr>
          <w:rFonts w:ascii="Times New Roman" w:hAnsi="Times New Roman" w:cs="Times New Roman"/>
          <w:bCs/>
          <w:sz w:val="26"/>
          <w:szCs w:val="26"/>
        </w:rPr>
      </w:pPr>
    </w:p>
    <w:p w14:paraId="6F13976E" w14:textId="5DA539B7" w:rsidR="00E75631" w:rsidRDefault="00E75631" w:rsidP="00BC4C94">
      <w:pPr>
        <w:ind w:firstLine="0"/>
        <w:rPr>
          <w:rFonts w:ascii="Times New Roman" w:hAnsi="Times New Roman" w:cs="Times New Roman"/>
          <w:bCs/>
          <w:sz w:val="26"/>
          <w:szCs w:val="26"/>
        </w:rPr>
      </w:pPr>
    </w:p>
    <w:p w14:paraId="26A40AE8" w14:textId="7E432F8F" w:rsidR="00E75631" w:rsidRDefault="00E75631" w:rsidP="00BC4C94">
      <w:pPr>
        <w:ind w:firstLine="0"/>
        <w:rPr>
          <w:rFonts w:ascii="Times New Roman" w:hAnsi="Times New Roman" w:cs="Times New Roman"/>
          <w:bCs/>
          <w:sz w:val="26"/>
          <w:szCs w:val="26"/>
        </w:rPr>
      </w:pPr>
    </w:p>
    <w:p w14:paraId="72847383" w14:textId="5E505E73" w:rsidR="00E75631" w:rsidRDefault="00E75631" w:rsidP="00BC4C94">
      <w:pPr>
        <w:ind w:firstLine="0"/>
        <w:rPr>
          <w:rFonts w:ascii="Times New Roman" w:hAnsi="Times New Roman" w:cs="Times New Roman"/>
          <w:bCs/>
          <w:sz w:val="26"/>
          <w:szCs w:val="26"/>
        </w:rPr>
      </w:pPr>
    </w:p>
    <w:p w14:paraId="4C445757" w14:textId="74D77E38" w:rsidR="00E75631" w:rsidRDefault="00E75631" w:rsidP="00BC4C94">
      <w:pPr>
        <w:ind w:firstLine="0"/>
        <w:rPr>
          <w:rFonts w:ascii="Times New Roman" w:hAnsi="Times New Roman" w:cs="Times New Roman"/>
          <w:bCs/>
          <w:sz w:val="26"/>
          <w:szCs w:val="26"/>
        </w:rPr>
      </w:pPr>
    </w:p>
    <w:p w14:paraId="0A120D7A" w14:textId="719BC0C8" w:rsidR="00E75631" w:rsidRDefault="00E75631" w:rsidP="00BC4C94">
      <w:pPr>
        <w:ind w:firstLine="0"/>
        <w:rPr>
          <w:rFonts w:ascii="Times New Roman" w:hAnsi="Times New Roman" w:cs="Times New Roman"/>
          <w:bCs/>
          <w:sz w:val="26"/>
          <w:szCs w:val="26"/>
        </w:rPr>
      </w:pPr>
    </w:p>
    <w:p w14:paraId="7F3FB316" w14:textId="49C64BB4" w:rsidR="00E75631" w:rsidRDefault="00E75631" w:rsidP="00BC4C94">
      <w:pPr>
        <w:ind w:firstLine="0"/>
        <w:rPr>
          <w:rFonts w:ascii="Times New Roman" w:hAnsi="Times New Roman" w:cs="Times New Roman"/>
          <w:bCs/>
          <w:sz w:val="26"/>
          <w:szCs w:val="26"/>
        </w:rPr>
      </w:pPr>
    </w:p>
    <w:p w14:paraId="575303D8" w14:textId="26C74BF0" w:rsidR="00E75631" w:rsidRDefault="00E75631" w:rsidP="00BC4C94">
      <w:pPr>
        <w:ind w:firstLine="0"/>
        <w:rPr>
          <w:rFonts w:ascii="Times New Roman" w:hAnsi="Times New Roman" w:cs="Times New Roman"/>
          <w:bCs/>
          <w:sz w:val="26"/>
          <w:szCs w:val="26"/>
        </w:rPr>
      </w:pPr>
    </w:p>
    <w:p w14:paraId="46B90131" w14:textId="426F87D2" w:rsidR="00E75631" w:rsidRDefault="00E75631" w:rsidP="00BC4C94">
      <w:pPr>
        <w:ind w:firstLine="0"/>
        <w:rPr>
          <w:rFonts w:ascii="Times New Roman" w:hAnsi="Times New Roman" w:cs="Times New Roman"/>
          <w:bCs/>
          <w:sz w:val="26"/>
          <w:szCs w:val="26"/>
        </w:rPr>
      </w:pPr>
    </w:p>
    <w:p w14:paraId="4BBA6705" w14:textId="77777777" w:rsidR="00E75631" w:rsidRDefault="00E75631" w:rsidP="00BC4C94">
      <w:pPr>
        <w:ind w:firstLine="0"/>
        <w:rPr>
          <w:rFonts w:ascii="Times New Roman" w:hAnsi="Times New Roman" w:cs="Times New Roman"/>
          <w:bCs/>
          <w:sz w:val="26"/>
          <w:szCs w:val="26"/>
        </w:rPr>
      </w:pPr>
    </w:p>
    <w:p w14:paraId="00C199D9" w14:textId="442C1E4C" w:rsidR="00B1334D" w:rsidRDefault="00B1334D">
      <w:pPr>
        <w:widowControl/>
        <w:autoSpaceDE/>
        <w:autoSpaceDN/>
        <w:adjustRightInd/>
        <w:spacing w:after="200" w:line="276" w:lineRule="auto"/>
        <w:ind w:firstLine="0"/>
        <w:jc w:val="left"/>
        <w:rPr>
          <w:rFonts w:ascii="Times New Roman" w:hAnsi="Times New Roman" w:cs="Times New Roman"/>
          <w:sz w:val="26"/>
          <w:szCs w:val="26"/>
        </w:rPr>
      </w:pPr>
      <w:r>
        <w:rPr>
          <w:rFonts w:ascii="Times New Roman" w:hAnsi="Times New Roman" w:cs="Times New Roman"/>
          <w:sz w:val="26"/>
          <w:szCs w:val="26"/>
        </w:rPr>
        <w:br w:type="page"/>
      </w:r>
    </w:p>
    <w:p w14:paraId="6B932E3C" w14:textId="77777777" w:rsidR="00027837" w:rsidRDefault="00027837" w:rsidP="007D0CD1">
      <w:pPr>
        <w:widowControl/>
        <w:autoSpaceDE/>
        <w:autoSpaceDN/>
        <w:adjustRightInd/>
        <w:spacing w:after="200" w:line="276" w:lineRule="auto"/>
        <w:ind w:firstLine="0"/>
        <w:jc w:val="left"/>
        <w:rPr>
          <w:rFonts w:ascii="Times New Roman" w:hAnsi="Times New Roman" w:cs="Times New Roman"/>
          <w:sz w:val="26"/>
          <w:szCs w:val="26"/>
        </w:rPr>
        <w:sectPr w:rsidR="00027837" w:rsidSect="00930DD1">
          <w:pgSz w:w="11900" w:h="16800"/>
          <w:pgMar w:top="1134" w:right="567" w:bottom="1134" w:left="1701" w:header="720" w:footer="720" w:gutter="0"/>
          <w:pgNumType w:start="1"/>
          <w:cols w:space="720"/>
          <w:noEndnote/>
          <w:titlePg/>
          <w:docGrid w:linePitch="326"/>
        </w:sectPr>
      </w:pPr>
    </w:p>
    <w:p w14:paraId="1E37C957" w14:textId="1F1907CD" w:rsidR="001E140F" w:rsidRPr="00431613" w:rsidRDefault="00585D1A" w:rsidP="001E140F">
      <w:pPr>
        <w:ind w:firstLine="0"/>
        <w:jc w:val="center"/>
        <w:outlineLvl w:val="0"/>
        <w:rPr>
          <w:rFonts w:ascii="Times New Roman" w:hAnsi="Times New Roman" w:cs="Times New Roman"/>
          <w:bCs/>
          <w:sz w:val="26"/>
          <w:szCs w:val="26"/>
        </w:rPr>
      </w:pPr>
      <w:r w:rsidRPr="00431613">
        <w:rPr>
          <w:rFonts w:ascii="Times New Roman" w:hAnsi="Times New Roman" w:cs="Times New Roman"/>
          <w:bCs/>
          <w:sz w:val="26"/>
          <w:szCs w:val="26"/>
        </w:rPr>
        <w:lastRenderedPageBreak/>
        <w:t>Паспорт</w:t>
      </w:r>
      <w:r w:rsidRPr="00431613">
        <w:rPr>
          <w:rFonts w:ascii="Times New Roman" w:hAnsi="Times New Roman" w:cs="Times New Roman"/>
          <w:bCs/>
          <w:sz w:val="26"/>
          <w:szCs w:val="26"/>
        </w:rPr>
        <w:br/>
        <w:t xml:space="preserve">муниципальной программы </w:t>
      </w:r>
      <w:r w:rsidR="00AF031A">
        <w:rPr>
          <w:rFonts w:ascii="Times New Roman" w:hAnsi="Times New Roman" w:cs="Times New Roman"/>
          <w:bCs/>
          <w:sz w:val="26"/>
          <w:szCs w:val="26"/>
        </w:rPr>
        <w:t xml:space="preserve">(комплексной программы) </w:t>
      </w:r>
      <w:r w:rsidR="001E140F" w:rsidRPr="00431613">
        <w:rPr>
          <w:rFonts w:ascii="Times New Roman" w:hAnsi="Times New Roman" w:cs="Times New Roman"/>
          <w:bCs/>
          <w:sz w:val="26"/>
          <w:szCs w:val="26"/>
        </w:rPr>
        <w:t xml:space="preserve">«Обеспечение профилактики правонарушений и </w:t>
      </w:r>
    </w:p>
    <w:p w14:paraId="58A9A913" w14:textId="77777777" w:rsidR="00F20915" w:rsidRDefault="001E140F" w:rsidP="00F20915">
      <w:pPr>
        <w:widowControl/>
        <w:autoSpaceDE/>
        <w:autoSpaceDN/>
        <w:adjustRightInd/>
        <w:ind w:firstLine="0"/>
        <w:jc w:val="center"/>
        <w:rPr>
          <w:rFonts w:ascii="Times New Roman" w:hAnsi="Times New Roman" w:cs="Times New Roman"/>
          <w:bCs/>
          <w:sz w:val="26"/>
          <w:szCs w:val="26"/>
        </w:rPr>
      </w:pPr>
      <w:r w:rsidRPr="00431613">
        <w:rPr>
          <w:rFonts w:ascii="Times New Roman" w:hAnsi="Times New Roman" w:cs="Times New Roman"/>
          <w:bCs/>
          <w:sz w:val="26"/>
          <w:szCs w:val="26"/>
        </w:rPr>
        <w:t xml:space="preserve">общественной безопасности в городе Череповце» </w:t>
      </w:r>
    </w:p>
    <w:p w14:paraId="42934AE6" w14:textId="05C1B660" w:rsidR="00F20915" w:rsidRPr="00B1334D" w:rsidRDefault="00F20915" w:rsidP="00F20915">
      <w:pPr>
        <w:widowControl/>
        <w:autoSpaceDE/>
        <w:autoSpaceDN/>
        <w:adjustRightInd/>
        <w:ind w:firstLine="0"/>
        <w:jc w:val="center"/>
        <w:rPr>
          <w:rFonts w:ascii="Times New Roman" w:eastAsia="Calibri" w:hAnsi="Times New Roman" w:cs="Times New Roman"/>
          <w:b/>
          <w:sz w:val="26"/>
          <w:szCs w:val="26"/>
        </w:rPr>
      </w:pPr>
      <w:r>
        <w:rPr>
          <w:rFonts w:ascii="Times New Roman" w:hAnsi="Times New Roman" w:cs="Times New Roman"/>
          <w:bCs/>
          <w:sz w:val="26"/>
          <w:szCs w:val="26"/>
        </w:rPr>
        <w:t xml:space="preserve">(далее - </w:t>
      </w:r>
      <w:r w:rsidRPr="00B1334D">
        <w:rPr>
          <w:rFonts w:ascii="Times New Roman" w:eastAsia="Calibri" w:hAnsi="Times New Roman" w:cs="Times New Roman"/>
          <w:sz w:val="26"/>
          <w:szCs w:val="26"/>
        </w:rPr>
        <w:t>муниципальн</w:t>
      </w:r>
      <w:r>
        <w:rPr>
          <w:rFonts w:ascii="Times New Roman" w:eastAsia="Calibri" w:hAnsi="Times New Roman" w:cs="Times New Roman"/>
          <w:sz w:val="26"/>
          <w:szCs w:val="26"/>
        </w:rPr>
        <w:t>ая</w:t>
      </w:r>
      <w:r w:rsidRPr="00B1334D">
        <w:rPr>
          <w:rFonts w:ascii="Times New Roman" w:eastAsia="Calibri" w:hAnsi="Times New Roman" w:cs="Times New Roman"/>
          <w:sz w:val="26"/>
          <w:szCs w:val="26"/>
        </w:rPr>
        <w:t xml:space="preserve"> программ</w:t>
      </w:r>
      <w:r>
        <w:rPr>
          <w:rFonts w:ascii="Times New Roman" w:eastAsia="Calibri" w:hAnsi="Times New Roman" w:cs="Times New Roman"/>
          <w:sz w:val="26"/>
          <w:szCs w:val="26"/>
        </w:rPr>
        <w:t>а</w:t>
      </w:r>
      <w:r>
        <w:rPr>
          <w:rFonts w:ascii="Times New Roman" w:eastAsia="Calibri" w:hAnsi="Times New Roman" w:cs="Times New Roman"/>
          <w:b/>
          <w:sz w:val="26"/>
          <w:szCs w:val="26"/>
        </w:rPr>
        <w:t xml:space="preserve"> </w:t>
      </w:r>
      <w:r w:rsidRPr="00B1334D">
        <w:rPr>
          <w:rFonts w:ascii="Times New Roman" w:eastAsia="Calibri" w:hAnsi="Times New Roman" w:cs="Times New Roman"/>
          <w:sz w:val="26"/>
          <w:szCs w:val="26"/>
        </w:rPr>
        <w:t>(комплексн</w:t>
      </w:r>
      <w:r>
        <w:rPr>
          <w:rFonts w:ascii="Times New Roman" w:eastAsia="Calibri" w:hAnsi="Times New Roman" w:cs="Times New Roman"/>
          <w:sz w:val="26"/>
          <w:szCs w:val="26"/>
        </w:rPr>
        <w:t>ая</w:t>
      </w:r>
      <w:r w:rsidRPr="00B1334D">
        <w:rPr>
          <w:rFonts w:ascii="Times New Roman" w:eastAsia="Calibri" w:hAnsi="Times New Roman" w:cs="Times New Roman"/>
          <w:sz w:val="26"/>
          <w:szCs w:val="26"/>
        </w:rPr>
        <w:t xml:space="preserve"> программ</w:t>
      </w:r>
      <w:r>
        <w:rPr>
          <w:rFonts w:ascii="Times New Roman" w:eastAsia="Calibri" w:hAnsi="Times New Roman" w:cs="Times New Roman"/>
          <w:sz w:val="26"/>
          <w:szCs w:val="26"/>
        </w:rPr>
        <w:t>а</w:t>
      </w:r>
      <w:r w:rsidRPr="00B1334D">
        <w:rPr>
          <w:rFonts w:ascii="Times New Roman" w:eastAsia="Calibri" w:hAnsi="Times New Roman" w:cs="Times New Roman"/>
          <w:sz w:val="26"/>
          <w:szCs w:val="26"/>
        </w:rPr>
        <w:t>)</w:t>
      </w:r>
    </w:p>
    <w:p w14:paraId="26953233" w14:textId="77777777" w:rsidR="0029640B" w:rsidRPr="0029640B" w:rsidRDefault="0029640B" w:rsidP="00F20915">
      <w:pPr>
        <w:ind w:firstLine="0"/>
      </w:pPr>
    </w:p>
    <w:p w14:paraId="7108A9D4" w14:textId="77777777" w:rsidR="00AF031A" w:rsidRPr="00AF031A" w:rsidRDefault="00AF031A" w:rsidP="00AF031A">
      <w:pPr>
        <w:widowControl/>
        <w:autoSpaceDE/>
        <w:autoSpaceDN/>
        <w:adjustRightInd/>
        <w:ind w:firstLine="0"/>
        <w:jc w:val="center"/>
        <w:rPr>
          <w:rFonts w:ascii="Times New Roman" w:eastAsia="Calibri" w:hAnsi="Times New Roman" w:cs="Times New Roman"/>
          <w:sz w:val="26"/>
          <w:szCs w:val="26"/>
        </w:rPr>
      </w:pPr>
      <w:r w:rsidRPr="00AF031A">
        <w:rPr>
          <w:rFonts w:ascii="Times New Roman" w:eastAsia="Calibri" w:hAnsi="Times New Roman" w:cs="Times New Roman"/>
          <w:sz w:val="26"/>
          <w:szCs w:val="26"/>
        </w:rPr>
        <w:t>1. Основные положения</w:t>
      </w:r>
    </w:p>
    <w:p w14:paraId="44B39782" w14:textId="77777777" w:rsidR="00585D1A" w:rsidRPr="00B25784" w:rsidRDefault="00585D1A" w:rsidP="00575634">
      <w:pPr>
        <w:rPr>
          <w:rFonts w:ascii="Times New Roman" w:hAnsi="Times New Roman" w:cs="Times New Roman"/>
        </w:rPr>
      </w:pPr>
    </w:p>
    <w:p w14:paraId="6D2D6951" w14:textId="50EFDEE0" w:rsidR="00A720A6" w:rsidRDefault="00A720A6" w:rsidP="002522AE">
      <w:pPr>
        <w:ind w:firstLine="0"/>
      </w:pPr>
      <w:bookmarkStart w:id="1" w:name="sub_10"/>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7232"/>
      </w:tblGrid>
      <w:tr w:rsidR="00B1334D" w:rsidRPr="00B1334D" w14:paraId="642BE8EB" w14:textId="77777777" w:rsidTr="005A7410">
        <w:trPr>
          <w:jc w:val="center"/>
        </w:trPr>
        <w:tc>
          <w:tcPr>
            <w:tcW w:w="7230" w:type="dxa"/>
            <w:tcBorders>
              <w:top w:val="single" w:sz="4" w:space="0" w:color="auto"/>
              <w:bottom w:val="single" w:sz="4" w:space="0" w:color="auto"/>
              <w:right w:val="single" w:sz="4" w:space="0" w:color="auto"/>
            </w:tcBorders>
          </w:tcPr>
          <w:p w14:paraId="72C1C8E5" w14:textId="1A6C05BA" w:rsidR="00B1334D" w:rsidRPr="00B1334D" w:rsidRDefault="00B1334D" w:rsidP="00B1334D">
            <w:pPr>
              <w:ind w:firstLine="0"/>
              <w:jc w:val="left"/>
              <w:rPr>
                <w:rFonts w:ascii="Times New Roman CYR" w:eastAsia="Times New Roman" w:hAnsi="Times New Roman CYR" w:cs="Times New Roman CYR"/>
              </w:rPr>
            </w:pPr>
            <w:r w:rsidRPr="00B1334D">
              <w:rPr>
                <w:rFonts w:ascii="Times New Roman CYR" w:eastAsia="Times New Roman" w:hAnsi="Times New Roman CYR" w:cs="Times New Roman CYR"/>
              </w:rPr>
              <w:t xml:space="preserve">Куратор муниципальной программы (комплексной программы) </w:t>
            </w:r>
          </w:p>
        </w:tc>
        <w:tc>
          <w:tcPr>
            <w:tcW w:w="7232" w:type="dxa"/>
            <w:tcBorders>
              <w:top w:val="single" w:sz="4" w:space="0" w:color="auto"/>
              <w:left w:val="single" w:sz="4" w:space="0" w:color="auto"/>
              <w:bottom w:val="single" w:sz="4" w:space="0" w:color="auto"/>
            </w:tcBorders>
          </w:tcPr>
          <w:p w14:paraId="0F44F9B2" w14:textId="712C92F8" w:rsidR="00B1334D" w:rsidRPr="00B1334D" w:rsidRDefault="00B1334D" w:rsidP="00B1334D">
            <w:pPr>
              <w:ind w:firstLine="0"/>
              <w:jc w:val="left"/>
              <w:rPr>
                <w:rFonts w:ascii="Times New Roman CYR" w:eastAsia="Times New Roman" w:hAnsi="Times New Roman CYR" w:cs="Times New Roman CYR"/>
              </w:rPr>
            </w:pPr>
            <w:r w:rsidRPr="00B1334D">
              <w:rPr>
                <w:rFonts w:ascii="Times New Roman CYR" w:eastAsia="Times New Roman" w:hAnsi="Times New Roman CYR" w:cs="Times New Roman CYR"/>
              </w:rPr>
              <w:t>Полунина Маргарита Викторовна, заместитель мэра города</w:t>
            </w:r>
            <w:r w:rsidRPr="00B1334D">
              <w:rPr>
                <w:rFonts w:ascii="Times New Roman" w:eastAsia="Times New Roman" w:hAnsi="Times New Roman" w:cs="Times New Roman"/>
              </w:rPr>
              <w:t xml:space="preserve">, курирующий </w:t>
            </w:r>
            <w:r w:rsidRPr="00B1334D">
              <w:rPr>
                <w:rFonts w:ascii="Times New Roman" w:hAnsi="Times New Roman" w:cs="Times New Roman"/>
              </w:rPr>
              <w:t>общие вопросы деятельности мэрии города</w:t>
            </w:r>
          </w:p>
        </w:tc>
      </w:tr>
      <w:tr w:rsidR="00B1334D" w:rsidRPr="00B1334D" w14:paraId="4CEB3AD5" w14:textId="77777777" w:rsidTr="005A7410">
        <w:trPr>
          <w:jc w:val="center"/>
        </w:trPr>
        <w:tc>
          <w:tcPr>
            <w:tcW w:w="7230" w:type="dxa"/>
            <w:tcBorders>
              <w:top w:val="single" w:sz="4" w:space="0" w:color="auto"/>
              <w:bottom w:val="single" w:sz="4" w:space="0" w:color="auto"/>
              <w:right w:val="single" w:sz="4" w:space="0" w:color="auto"/>
            </w:tcBorders>
          </w:tcPr>
          <w:p w14:paraId="0393759D" w14:textId="1BF22BDA" w:rsidR="00B1334D" w:rsidRPr="00B1334D" w:rsidRDefault="00B1334D" w:rsidP="006E460F">
            <w:pPr>
              <w:ind w:firstLine="0"/>
              <w:rPr>
                <w:rFonts w:ascii="Times New Roman CYR" w:eastAsia="Times New Roman" w:hAnsi="Times New Roman CYR" w:cs="Times New Roman CYR"/>
              </w:rPr>
            </w:pPr>
            <w:r w:rsidRPr="00B1334D">
              <w:rPr>
                <w:rFonts w:ascii="Times New Roman CYR" w:eastAsia="Times New Roman" w:hAnsi="Times New Roman CYR" w:cs="Times New Roman CYR"/>
              </w:rPr>
              <w:t xml:space="preserve">Ответственный исполнитель муниципальной программы (комплексной программы) </w:t>
            </w:r>
          </w:p>
        </w:tc>
        <w:tc>
          <w:tcPr>
            <w:tcW w:w="7232" w:type="dxa"/>
            <w:tcBorders>
              <w:top w:val="single" w:sz="4" w:space="0" w:color="auto"/>
              <w:left w:val="single" w:sz="4" w:space="0" w:color="auto"/>
              <w:bottom w:val="single" w:sz="4" w:space="0" w:color="auto"/>
            </w:tcBorders>
          </w:tcPr>
          <w:p w14:paraId="4B13AD46" w14:textId="15BB7BE4" w:rsidR="00B1334D" w:rsidRPr="00B1334D" w:rsidRDefault="00B1334D" w:rsidP="00B1334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Мэрия города (управление административных отношений мэрии)</w:t>
            </w:r>
          </w:p>
        </w:tc>
      </w:tr>
      <w:tr w:rsidR="00B1334D" w:rsidRPr="00B1334D" w14:paraId="567ED8E0" w14:textId="77777777" w:rsidTr="005A7410">
        <w:trPr>
          <w:jc w:val="center"/>
        </w:trPr>
        <w:tc>
          <w:tcPr>
            <w:tcW w:w="7230" w:type="dxa"/>
            <w:tcBorders>
              <w:top w:val="single" w:sz="4" w:space="0" w:color="auto"/>
              <w:bottom w:val="single" w:sz="4" w:space="0" w:color="auto"/>
              <w:right w:val="single" w:sz="4" w:space="0" w:color="auto"/>
            </w:tcBorders>
          </w:tcPr>
          <w:p w14:paraId="773CE680" w14:textId="3488FD4C" w:rsidR="00B1334D" w:rsidRPr="00B1334D" w:rsidRDefault="00B1334D" w:rsidP="006E460F">
            <w:pPr>
              <w:ind w:firstLine="0"/>
              <w:rPr>
                <w:rFonts w:ascii="Times New Roman CYR" w:eastAsia="Times New Roman" w:hAnsi="Times New Roman CYR" w:cs="Times New Roman CYR"/>
              </w:rPr>
            </w:pPr>
            <w:r w:rsidRPr="00B1334D">
              <w:rPr>
                <w:rFonts w:ascii="Times New Roman CYR" w:eastAsia="Times New Roman" w:hAnsi="Times New Roman CYR" w:cs="Times New Roman CYR"/>
              </w:rPr>
              <w:t>Соисполнители муниципальной программы (комплексной программы)</w:t>
            </w:r>
          </w:p>
        </w:tc>
        <w:tc>
          <w:tcPr>
            <w:tcW w:w="7232" w:type="dxa"/>
            <w:tcBorders>
              <w:top w:val="single" w:sz="4" w:space="0" w:color="auto"/>
              <w:left w:val="single" w:sz="4" w:space="0" w:color="auto"/>
              <w:bottom w:val="single" w:sz="4" w:space="0" w:color="auto"/>
            </w:tcBorders>
          </w:tcPr>
          <w:p w14:paraId="5E8552EB" w14:textId="528401C2" w:rsidR="00B1334D" w:rsidRDefault="00B1334D" w:rsidP="00B1334D">
            <w:pPr>
              <w:widowControl/>
              <w:autoSpaceDE/>
              <w:autoSpaceDN/>
              <w:adjustRightInd/>
              <w:ind w:firstLine="0"/>
              <w:rPr>
                <w:rFonts w:ascii="Times New Roman CYR" w:eastAsia="Times New Roman" w:hAnsi="Times New Roman CYR" w:cs="Times New Roman CYR"/>
              </w:rPr>
            </w:pPr>
            <w:r>
              <w:rPr>
                <w:rFonts w:ascii="Times New Roman CYR" w:eastAsia="Times New Roman" w:hAnsi="Times New Roman CYR" w:cs="Times New Roman CYR"/>
              </w:rPr>
              <w:t>Мэрия города (управление по развитию городских территорий мэрии)</w:t>
            </w:r>
          </w:p>
          <w:p w14:paraId="14CA81C8" w14:textId="77777777" w:rsidR="00B1334D" w:rsidRDefault="00B1334D" w:rsidP="00B1334D">
            <w:pPr>
              <w:widowControl/>
              <w:autoSpaceDE/>
              <w:autoSpaceDN/>
              <w:adjustRightInd/>
              <w:ind w:firstLine="0"/>
              <w:rPr>
                <w:rFonts w:ascii="Times New Roman CYR" w:eastAsia="Times New Roman" w:hAnsi="Times New Roman CYR" w:cs="Times New Roman CYR"/>
              </w:rPr>
            </w:pPr>
            <w:r>
              <w:rPr>
                <w:rFonts w:ascii="Times New Roman CYR" w:eastAsia="Times New Roman" w:hAnsi="Times New Roman CYR" w:cs="Times New Roman CYR"/>
              </w:rPr>
              <w:t>Управление по делам культуры мэрии</w:t>
            </w:r>
          </w:p>
          <w:p w14:paraId="6A6241AF" w14:textId="16246651" w:rsidR="00B1334D" w:rsidRPr="00B1334D" w:rsidRDefault="00B1334D" w:rsidP="00B1334D">
            <w:pPr>
              <w:widowControl/>
              <w:autoSpaceDE/>
              <w:autoSpaceDN/>
              <w:adjustRightInd/>
              <w:ind w:firstLine="0"/>
              <w:rPr>
                <w:rFonts w:ascii="Times New Roman" w:eastAsia="Calibri" w:hAnsi="Times New Roman" w:cs="Times New Roman"/>
              </w:rPr>
            </w:pPr>
            <w:r w:rsidRPr="00B1334D">
              <w:rPr>
                <w:rFonts w:ascii="Times New Roman" w:eastAsia="Calibri" w:hAnsi="Times New Roman" w:cs="Times New Roman"/>
              </w:rPr>
              <w:t>Муниципальное автономное учреждение «Центр муниципальных информационных ресурсов и технологий» (далее – МАУ «ЦМИРИТ»)</w:t>
            </w:r>
          </w:p>
        </w:tc>
      </w:tr>
      <w:tr w:rsidR="00B1334D" w:rsidRPr="00B1334D" w14:paraId="6443467E" w14:textId="77777777" w:rsidTr="005A7410">
        <w:trPr>
          <w:jc w:val="center"/>
        </w:trPr>
        <w:tc>
          <w:tcPr>
            <w:tcW w:w="7230" w:type="dxa"/>
            <w:tcBorders>
              <w:top w:val="single" w:sz="4" w:space="0" w:color="auto"/>
              <w:bottom w:val="single" w:sz="4" w:space="0" w:color="auto"/>
              <w:right w:val="single" w:sz="4" w:space="0" w:color="auto"/>
            </w:tcBorders>
          </w:tcPr>
          <w:p w14:paraId="5B52DE58" w14:textId="066A21CF" w:rsidR="00B1334D" w:rsidRPr="00B1334D" w:rsidRDefault="00B1334D" w:rsidP="006E460F">
            <w:pPr>
              <w:ind w:firstLine="0"/>
              <w:rPr>
                <w:rFonts w:ascii="Times New Roman CYR" w:eastAsia="Times New Roman" w:hAnsi="Times New Roman CYR" w:cs="Times New Roman CYR"/>
                <w:vertAlign w:val="superscript"/>
              </w:rPr>
            </w:pPr>
            <w:r w:rsidRPr="00B1334D">
              <w:rPr>
                <w:rFonts w:ascii="Times New Roman CYR" w:eastAsia="Times New Roman" w:hAnsi="Times New Roman CYR" w:cs="Times New Roman CYR"/>
              </w:rPr>
              <w:t>Участники муниципальной программы (комплексной программы)</w:t>
            </w:r>
          </w:p>
        </w:tc>
        <w:tc>
          <w:tcPr>
            <w:tcW w:w="7232" w:type="dxa"/>
            <w:tcBorders>
              <w:top w:val="single" w:sz="4" w:space="0" w:color="auto"/>
              <w:left w:val="single" w:sz="4" w:space="0" w:color="auto"/>
              <w:bottom w:val="single" w:sz="4" w:space="0" w:color="auto"/>
            </w:tcBorders>
          </w:tcPr>
          <w:p w14:paraId="54D0AB2A" w14:textId="43525E14" w:rsidR="00B1334D" w:rsidRPr="00B1334D" w:rsidRDefault="00B1334D" w:rsidP="00B1334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Отсутствуют</w:t>
            </w:r>
          </w:p>
        </w:tc>
      </w:tr>
      <w:tr w:rsidR="00B1334D" w:rsidRPr="00B1334D" w14:paraId="475FE1EA" w14:textId="77777777" w:rsidTr="005A7410">
        <w:trPr>
          <w:jc w:val="center"/>
        </w:trPr>
        <w:tc>
          <w:tcPr>
            <w:tcW w:w="7230" w:type="dxa"/>
            <w:tcBorders>
              <w:top w:val="single" w:sz="4" w:space="0" w:color="auto"/>
              <w:bottom w:val="single" w:sz="4" w:space="0" w:color="auto"/>
              <w:right w:val="single" w:sz="4" w:space="0" w:color="auto"/>
            </w:tcBorders>
          </w:tcPr>
          <w:p w14:paraId="03F4409F" w14:textId="0CF0CBA4" w:rsidR="00B1334D" w:rsidRPr="00B1334D" w:rsidRDefault="00B1334D" w:rsidP="006E460F">
            <w:pPr>
              <w:ind w:firstLine="0"/>
              <w:rPr>
                <w:rFonts w:ascii="Times New Roman CYR" w:eastAsia="Times New Roman" w:hAnsi="Times New Roman CYR" w:cs="Times New Roman CYR"/>
              </w:rPr>
            </w:pPr>
            <w:r w:rsidRPr="00B1334D">
              <w:rPr>
                <w:rFonts w:ascii="Times New Roman CYR" w:eastAsia="Times New Roman" w:hAnsi="Times New Roman CYR" w:cs="Times New Roman CYR"/>
              </w:rPr>
              <w:t xml:space="preserve">Период реализации муниципальной программы (комплексной программы) </w:t>
            </w:r>
          </w:p>
        </w:tc>
        <w:tc>
          <w:tcPr>
            <w:tcW w:w="7232" w:type="dxa"/>
            <w:tcBorders>
              <w:top w:val="single" w:sz="4" w:space="0" w:color="auto"/>
              <w:left w:val="single" w:sz="4" w:space="0" w:color="auto"/>
              <w:bottom w:val="single" w:sz="4" w:space="0" w:color="auto"/>
            </w:tcBorders>
          </w:tcPr>
          <w:p w14:paraId="0ED61E95" w14:textId="41AE2B15" w:rsidR="00B1334D" w:rsidRPr="00B1334D" w:rsidRDefault="00B1334D" w:rsidP="00B1334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2025-2030</w:t>
            </w:r>
          </w:p>
        </w:tc>
      </w:tr>
      <w:tr w:rsidR="00B1334D" w:rsidRPr="00B1334D" w14:paraId="7D1B69AD" w14:textId="77777777" w:rsidTr="005A7410">
        <w:trPr>
          <w:jc w:val="center"/>
        </w:trPr>
        <w:tc>
          <w:tcPr>
            <w:tcW w:w="7230" w:type="dxa"/>
            <w:tcBorders>
              <w:top w:val="single" w:sz="4" w:space="0" w:color="auto"/>
              <w:bottom w:val="single" w:sz="4" w:space="0" w:color="auto"/>
              <w:right w:val="single" w:sz="4" w:space="0" w:color="auto"/>
            </w:tcBorders>
          </w:tcPr>
          <w:p w14:paraId="446AB928" w14:textId="77777777" w:rsidR="00B1334D" w:rsidRPr="00B1334D" w:rsidRDefault="00B1334D" w:rsidP="006E460F">
            <w:pPr>
              <w:ind w:firstLine="0"/>
              <w:rPr>
                <w:rFonts w:ascii="Times New Roman CYR" w:eastAsia="Times New Roman" w:hAnsi="Times New Roman CYR" w:cs="Times New Roman CYR"/>
              </w:rPr>
            </w:pPr>
            <w:r w:rsidRPr="00B1334D">
              <w:rPr>
                <w:rFonts w:ascii="Times New Roman CYR" w:eastAsia="Times New Roman" w:hAnsi="Times New Roman CYR" w:cs="Times New Roman CYR"/>
              </w:rPr>
              <w:t>Цели муниципальной программы (комплексной программы)</w:t>
            </w:r>
          </w:p>
        </w:tc>
        <w:tc>
          <w:tcPr>
            <w:tcW w:w="7232" w:type="dxa"/>
            <w:tcBorders>
              <w:top w:val="single" w:sz="4" w:space="0" w:color="auto"/>
              <w:left w:val="single" w:sz="4" w:space="0" w:color="auto"/>
              <w:bottom w:val="single" w:sz="4" w:space="0" w:color="auto"/>
            </w:tcBorders>
          </w:tcPr>
          <w:p w14:paraId="44EE17FF" w14:textId="643EAAFD" w:rsidR="00B1334D" w:rsidRPr="00B1334D" w:rsidRDefault="00B1334D" w:rsidP="00B1334D">
            <w:pPr>
              <w:ind w:firstLine="0"/>
              <w:rPr>
                <w:rFonts w:ascii="Times New Roman CYR" w:eastAsia="Times New Roman" w:hAnsi="Times New Roman CYR" w:cs="Times New Roman CYR"/>
              </w:rPr>
            </w:pPr>
            <w:r w:rsidRPr="00B1334D">
              <w:rPr>
                <w:rFonts w:ascii="Times New Roman" w:eastAsia="Calibri" w:hAnsi="Times New Roman" w:cs="Times New Roman"/>
                <w:lang w:eastAsia="en-US"/>
              </w:rPr>
              <w:t>Повышение уровня общественной безопасности и правопорядка в городе</w:t>
            </w:r>
          </w:p>
        </w:tc>
      </w:tr>
      <w:tr w:rsidR="00B1334D" w:rsidRPr="00B1334D" w14:paraId="25ADC63A" w14:textId="77777777" w:rsidTr="005A7410">
        <w:trPr>
          <w:jc w:val="center"/>
        </w:trPr>
        <w:tc>
          <w:tcPr>
            <w:tcW w:w="7230" w:type="dxa"/>
            <w:tcBorders>
              <w:top w:val="single" w:sz="4" w:space="0" w:color="auto"/>
              <w:bottom w:val="single" w:sz="4" w:space="0" w:color="auto"/>
              <w:right w:val="single" w:sz="4" w:space="0" w:color="auto"/>
            </w:tcBorders>
          </w:tcPr>
          <w:p w14:paraId="1FB1FC19" w14:textId="3AC58B78" w:rsidR="00B1334D" w:rsidRPr="00B1334D" w:rsidRDefault="00B1334D" w:rsidP="006E460F">
            <w:pPr>
              <w:ind w:firstLine="0"/>
              <w:rPr>
                <w:rFonts w:ascii="Times New Roman CYR" w:eastAsia="Times New Roman" w:hAnsi="Times New Roman CYR" w:cs="Times New Roman CYR"/>
              </w:rPr>
            </w:pPr>
            <w:r w:rsidRPr="00B1334D">
              <w:rPr>
                <w:rFonts w:ascii="Times New Roman CYR" w:eastAsia="Times New Roman" w:hAnsi="Times New Roman CYR" w:cs="Times New Roman CYR"/>
              </w:rPr>
              <w:t>Направления (подпрограммы)</w:t>
            </w:r>
          </w:p>
        </w:tc>
        <w:tc>
          <w:tcPr>
            <w:tcW w:w="7232" w:type="dxa"/>
            <w:tcBorders>
              <w:top w:val="single" w:sz="4" w:space="0" w:color="auto"/>
              <w:left w:val="single" w:sz="4" w:space="0" w:color="auto"/>
              <w:bottom w:val="single" w:sz="4" w:space="0" w:color="auto"/>
            </w:tcBorders>
          </w:tcPr>
          <w:p w14:paraId="3219DFDC" w14:textId="2B806DAC" w:rsidR="00B1334D" w:rsidRPr="00B1334D" w:rsidRDefault="00297AF6" w:rsidP="00B1334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w:t>
            </w:r>
          </w:p>
        </w:tc>
      </w:tr>
      <w:tr w:rsidR="00B1334D" w:rsidRPr="00B1334D" w14:paraId="61AEF412" w14:textId="77777777" w:rsidTr="005A7410">
        <w:trPr>
          <w:jc w:val="center"/>
        </w:trPr>
        <w:tc>
          <w:tcPr>
            <w:tcW w:w="7230" w:type="dxa"/>
            <w:tcBorders>
              <w:top w:val="single" w:sz="4" w:space="0" w:color="auto"/>
              <w:bottom w:val="single" w:sz="4" w:space="0" w:color="auto"/>
              <w:right w:val="single" w:sz="4" w:space="0" w:color="auto"/>
            </w:tcBorders>
          </w:tcPr>
          <w:p w14:paraId="169A679B" w14:textId="77777777" w:rsidR="00B1334D" w:rsidRPr="00B1334D" w:rsidRDefault="00B1334D" w:rsidP="006E460F">
            <w:pPr>
              <w:ind w:firstLine="0"/>
              <w:rPr>
                <w:rFonts w:ascii="Times New Roman CYR" w:eastAsia="Times New Roman" w:hAnsi="Times New Roman CYR" w:cs="Times New Roman CYR"/>
              </w:rPr>
            </w:pPr>
            <w:r w:rsidRPr="006E460F">
              <w:rPr>
                <w:rFonts w:ascii="Times New Roman CYR" w:eastAsia="Times New Roman" w:hAnsi="Times New Roman CYR" w:cs="Times New Roman CYR"/>
              </w:rPr>
              <w:t>Объемы финансового обеспечения за весь период реализации (тыс. руб.)</w:t>
            </w:r>
          </w:p>
        </w:tc>
        <w:tc>
          <w:tcPr>
            <w:tcW w:w="7232" w:type="dxa"/>
            <w:tcBorders>
              <w:top w:val="single" w:sz="4" w:space="0" w:color="auto"/>
              <w:left w:val="single" w:sz="4" w:space="0" w:color="auto"/>
              <w:bottom w:val="single" w:sz="4" w:space="0" w:color="auto"/>
            </w:tcBorders>
          </w:tcPr>
          <w:p w14:paraId="3C855231" w14:textId="6C3586FF" w:rsidR="00B1334D" w:rsidRPr="00B1334D" w:rsidRDefault="006E460F" w:rsidP="00B1334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8 376,0</w:t>
            </w:r>
          </w:p>
        </w:tc>
      </w:tr>
      <w:tr w:rsidR="00B1334D" w:rsidRPr="00B1334D" w14:paraId="5079C352" w14:textId="77777777" w:rsidTr="005A7410">
        <w:trPr>
          <w:jc w:val="center"/>
        </w:trPr>
        <w:tc>
          <w:tcPr>
            <w:tcW w:w="7230" w:type="dxa"/>
            <w:tcBorders>
              <w:top w:val="single" w:sz="4" w:space="0" w:color="auto"/>
              <w:bottom w:val="single" w:sz="4" w:space="0" w:color="auto"/>
              <w:right w:val="single" w:sz="4" w:space="0" w:color="auto"/>
            </w:tcBorders>
          </w:tcPr>
          <w:p w14:paraId="0FD64151" w14:textId="47A1EAF7" w:rsidR="00B1334D" w:rsidRPr="00B1334D" w:rsidRDefault="00B1334D" w:rsidP="006E460F">
            <w:pPr>
              <w:ind w:firstLine="0"/>
              <w:rPr>
                <w:rFonts w:ascii="Times New Roman CYR" w:eastAsia="Times New Roman" w:hAnsi="Times New Roman CYR" w:cs="Times New Roman CYR"/>
                <w:vertAlign w:val="superscript"/>
              </w:rPr>
            </w:pPr>
            <w:r w:rsidRPr="00B1334D">
              <w:rPr>
                <w:rFonts w:ascii="Times New Roman CYR" w:eastAsia="Times New Roman" w:hAnsi="Times New Roman CYR" w:cs="Times New Roman CYR"/>
              </w:rPr>
              <w:t>Связь с национальными целями развития Российской Федерации/ государственной программой Вологодской области</w:t>
            </w:r>
          </w:p>
          <w:p w14:paraId="29946DAF" w14:textId="77777777" w:rsidR="00B1334D" w:rsidRPr="00B1334D" w:rsidRDefault="00B1334D" w:rsidP="006E460F">
            <w:pPr>
              <w:widowControl/>
              <w:autoSpaceDE/>
              <w:autoSpaceDN/>
              <w:adjustRightInd/>
              <w:ind w:firstLine="0"/>
              <w:rPr>
                <w:rFonts w:ascii="Times New Roman" w:eastAsia="Calibri" w:hAnsi="Times New Roman" w:cs="Times New Roman"/>
              </w:rPr>
            </w:pPr>
          </w:p>
        </w:tc>
        <w:tc>
          <w:tcPr>
            <w:tcW w:w="7232" w:type="dxa"/>
            <w:tcBorders>
              <w:top w:val="single" w:sz="4" w:space="0" w:color="auto"/>
              <w:left w:val="single" w:sz="4" w:space="0" w:color="auto"/>
              <w:bottom w:val="single" w:sz="4" w:space="0" w:color="auto"/>
            </w:tcBorders>
          </w:tcPr>
          <w:p w14:paraId="7266928C" w14:textId="37BF796C" w:rsidR="00B1334D" w:rsidRDefault="00B1334D" w:rsidP="00B1334D">
            <w:pPr>
              <w:widowControl/>
              <w:ind w:firstLine="0"/>
              <w:outlineLvl w:val="0"/>
              <w:rPr>
                <w:rFonts w:ascii="Times New Roman" w:hAnsi="Times New Roman" w:cs="Times New Roman"/>
              </w:rPr>
            </w:pPr>
            <w:r>
              <w:rPr>
                <w:rFonts w:ascii="Times New Roman" w:hAnsi="Times New Roman" w:cs="Times New Roman"/>
              </w:rPr>
              <w:t>Государственная программа «Обеспечение профилактики правонарушений, безопасности населения и территории Вологодской области»</w:t>
            </w:r>
          </w:p>
          <w:p w14:paraId="3E40A153" w14:textId="77777777" w:rsidR="00B1334D" w:rsidRPr="00B1334D" w:rsidRDefault="00B1334D" w:rsidP="00B1334D">
            <w:pPr>
              <w:ind w:firstLine="0"/>
              <w:jc w:val="left"/>
              <w:rPr>
                <w:rFonts w:ascii="Times New Roman CYR" w:eastAsia="Times New Roman" w:hAnsi="Times New Roman CYR" w:cs="Times New Roman CYR"/>
              </w:rPr>
            </w:pPr>
          </w:p>
        </w:tc>
      </w:tr>
    </w:tbl>
    <w:p w14:paraId="1D46218D" w14:textId="394FD5E1" w:rsidR="00AF031A" w:rsidRDefault="00AF031A" w:rsidP="002522AE">
      <w:pPr>
        <w:ind w:firstLine="0"/>
      </w:pPr>
    </w:p>
    <w:p w14:paraId="46CCE40B" w14:textId="3D554287" w:rsidR="00AF031A" w:rsidRDefault="00AF031A" w:rsidP="002522AE">
      <w:pPr>
        <w:ind w:firstLine="0"/>
      </w:pPr>
    </w:p>
    <w:p w14:paraId="0AE6084B" w14:textId="35D8D128" w:rsidR="00AF031A" w:rsidRDefault="00AF031A" w:rsidP="002522AE">
      <w:pPr>
        <w:ind w:firstLine="0"/>
      </w:pPr>
    </w:p>
    <w:p w14:paraId="6ED3AA9F" w14:textId="77777777" w:rsidR="00B1334D" w:rsidRDefault="00B1334D" w:rsidP="002522AE">
      <w:pPr>
        <w:ind w:firstLine="0"/>
      </w:pPr>
    </w:p>
    <w:p w14:paraId="5A9DEA3D" w14:textId="77777777" w:rsidR="00B1334D" w:rsidRPr="00B1334D" w:rsidRDefault="00B1334D" w:rsidP="00B1334D">
      <w:pPr>
        <w:widowControl/>
        <w:autoSpaceDE/>
        <w:autoSpaceDN/>
        <w:adjustRightInd/>
        <w:ind w:firstLine="0"/>
        <w:jc w:val="center"/>
        <w:rPr>
          <w:rFonts w:ascii="Times New Roman" w:eastAsia="Calibri" w:hAnsi="Times New Roman" w:cs="Times New Roman"/>
          <w:b/>
          <w:sz w:val="26"/>
          <w:szCs w:val="26"/>
        </w:rPr>
      </w:pPr>
      <w:bookmarkStart w:id="2" w:name="sub_37108"/>
      <w:r w:rsidRPr="00B1334D">
        <w:rPr>
          <w:rFonts w:ascii="Times New Roman" w:eastAsia="Calibri" w:hAnsi="Times New Roman" w:cs="Times New Roman"/>
          <w:sz w:val="26"/>
          <w:szCs w:val="26"/>
        </w:rPr>
        <w:t>2. Показатели муниципальной программы</w:t>
      </w:r>
    </w:p>
    <w:p w14:paraId="77300371" w14:textId="77777777" w:rsidR="00B1334D" w:rsidRPr="00B1334D" w:rsidRDefault="00B1334D" w:rsidP="00B1334D">
      <w:pPr>
        <w:widowControl/>
        <w:autoSpaceDE/>
        <w:autoSpaceDN/>
        <w:adjustRightInd/>
        <w:ind w:firstLine="0"/>
        <w:jc w:val="center"/>
        <w:rPr>
          <w:rFonts w:ascii="Times New Roman" w:eastAsia="Calibri" w:hAnsi="Times New Roman" w:cs="Times New Roman"/>
          <w:sz w:val="26"/>
          <w:szCs w:val="26"/>
        </w:rPr>
      </w:pPr>
      <w:r w:rsidRPr="00B1334D">
        <w:rPr>
          <w:rFonts w:ascii="Times New Roman" w:eastAsia="Calibri" w:hAnsi="Times New Roman" w:cs="Times New Roman"/>
          <w:sz w:val="26"/>
          <w:szCs w:val="26"/>
        </w:rPr>
        <w:t>(комплексной программы)</w:t>
      </w:r>
    </w:p>
    <w:p w14:paraId="08010BBA" w14:textId="77777777" w:rsidR="00B1334D" w:rsidRPr="00B1334D" w:rsidRDefault="00B1334D" w:rsidP="00B1334D">
      <w:pPr>
        <w:widowControl/>
        <w:autoSpaceDE/>
        <w:autoSpaceDN/>
        <w:adjustRightInd/>
        <w:ind w:firstLine="0"/>
        <w:jc w:val="left"/>
        <w:rPr>
          <w:rFonts w:ascii="Times New Roman" w:eastAsia="Calibri"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2727"/>
        <w:gridCol w:w="881"/>
        <w:gridCol w:w="850"/>
        <w:gridCol w:w="709"/>
        <w:gridCol w:w="850"/>
        <w:gridCol w:w="851"/>
        <w:gridCol w:w="850"/>
        <w:gridCol w:w="851"/>
        <w:gridCol w:w="850"/>
        <w:gridCol w:w="851"/>
        <w:gridCol w:w="1814"/>
        <w:gridCol w:w="1843"/>
      </w:tblGrid>
      <w:tr w:rsidR="00B1334D" w:rsidRPr="00B1334D" w14:paraId="40565C62" w14:textId="77777777" w:rsidTr="00B9282F">
        <w:tc>
          <w:tcPr>
            <w:tcW w:w="674" w:type="dxa"/>
            <w:vMerge w:val="restart"/>
            <w:tcBorders>
              <w:top w:val="single" w:sz="4" w:space="0" w:color="auto"/>
              <w:bottom w:val="single" w:sz="4" w:space="0" w:color="auto"/>
              <w:right w:val="single" w:sz="4" w:space="0" w:color="auto"/>
            </w:tcBorders>
          </w:tcPr>
          <w:p w14:paraId="2B2B93D9" w14:textId="77777777" w:rsidR="00B1334D" w:rsidRPr="00B1334D" w:rsidRDefault="00B1334D"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 п/п</w:t>
            </w:r>
          </w:p>
        </w:tc>
        <w:tc>
          <w:tcPr>
            <w:tcW w:w="2727" w:type="dxa"/>
            <w:vMerge w:val="restart"/>
            <w:tcBorders>
              <w:top w:val="single" w:sz="4" w:space="0" w:color="auto"/>
              <w:left w:val="single" w:sz="4" w:space="0" w:color="auto"/>
              <w:bottom w:val="single" w:sz="4" w:space="0" w:color="auto"/>
              <w:right w:val="single" w:sz="4" w:space="0" w:color="auto"/>
            </w:tcBorders>
          </w:tcPr>
          <w:p w14:paraId="41D3A4ED" w14:textId="77777777" w:rsidR="00B1334D" w:rsidRPr="00B1334D" w:rsidRDefault="00B1334D"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Наименование показателя</w:t>
            </w:r>
          </w:p>
        </w:tc>
        <w:tc>
          <w:tcPr>
            <w:tcW w:w="881" w:type="dxa"/>
            <w:vMerge w:val="restart"/>
            <w:tcBorders>
              <w:top w:val="single" w:sz="4" w:space="0" w:color="auto"/>
              <w:left w:val="single" w:sz="4" w:space="0" w:color="auto"/>
              <w:bottom w:val="single" w:sz="4" w:space="0" w:color="auto"/>
              <w:right w:val="single" w:sz="4" w:space="0" w:color="auto"/>
            </w:tcBorders>
          </w:tcPr>
          <w:p w14:paraId="6F6B01AB" w14:textId="77777777" w:rsidR="00B1334D" w:rsidRPr="00B1334D" w:rsidRDefault="00B1334D"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 xml:space="preserve">Единица измерения (по </w:t>
            </w:r>
            <w:hyperlink r:id="rId12" w:history="1">
              <w:r w:rsidRPr="00B1334D">
                <w:rPr>
                  <w:rFonts w:ascii="Times New Roman CYR" w:eastAsia="Times New Roman" w:hAnsi="Times New Roman CYR" w:cs="Times New Roman CYR"/>
                </w:rPr>
                <w:t>ОКЕИ</w:t>
              </w:r>
            </w:hyperlink>
            <w:r w:rsidRPr="00B1334D">
              <w:rPr>
                <w:rFonts w:ascii="Times New Roman CYR" w:eastAsia="Times New Roman" w:hAnsi="Times New Roman CYR" w:cs="Times New Roman CYR"/>
              </w:rPr>
              <w:t>)</w:t>
            </w:r>
          </w:p>
        </w:tc>
        <w:tc>
          <w:tcPr>
            <w:tcW w:w="1559" w:type="dxa"/>
            <w:gridSpan w:val="2"/>
            <w:tcBorders>
              <w:top w:val="single" w:sz="4" w:space="0" w:color="auto"/>
              <w:left w:val="single" w:sz="4" w:space="0" w:color="auto"/>
              <w:bottom w:val="single" w:sz="4" w:space="0" w:color="auto"/>
              <w:right w:val="single" w:sz="4" w:space="0" w:color="auto"/>
            </w:tcBorders>
          </w:tcPr>
          <w:p w14:paraId="772BFAB3" w14:textId="08D29EAD" w:rsidR="00B1334D" w:rsidRPr="00B1334D" w:rsidRDefault="00B1334D"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Базовое значение</w:t>
            </w:r>
          </w:p>
        </w:tc>
        <w:tc>
          <w:tcPr>
            <w:tcW w:w="5103" w:type="dxa"/>
            <w:gridSpan w:val="6"/>
            <w:tcBorders>
              <w:top w:val="single" w:sz="4" w:space="0" w:color="auto"/>
              <w:left w:val="single" w:sz="4" w:space="0" w:color="auto"/>
              <w:bottom w:val="single" w:sz="4" w:space="0" w:color="auto"/>
              <w:right w:val="single" w:sz="4" w:space="0" w:color="auto"/>
            </w:tcBorders>
          </w:tcPr>
          <w:p w14:paraId="6D3D8F59" w14:textId="131E1576" w:rsidR="00B1334D" w:rsidRPr="00B1334D" w:rsidRDefault="00B1334D"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Значение показателя по годам </w:t>
            </w:r>
          </w:p>
        </w:tc>
        <w:tc>
          <w:tcPr>
            <w:tcW w:w="1814" w:type="dxa"/>
            <w:vMerge w:val="restart"/>
            <w:tcBorders>
              <w:top w:val="single" w:sz="4" w:space="0" w:color="auto"/>
              <w:left w:val="single" w:sz="4" w:space="0" w:color="auto"/>
              <w:bottom w:val="single" w:sz="4" w:space="0" w:color="auto"/>
              <w:right w:val="single" w:sz="4" w:space="0" w:color="auto"/>
            </w:tcBorders>
          </w:tcPr>
          <w:p w14:paraId="6DB13FF1" w14:textId="042A15B4" w:rsidR="00B1334D" w:rsidRPr="00B1334D" w:rsidRDefault="00B1334D" w:rsidP="00B1334D">
            <w:pPr>
              <w:ind w:firstLine="0"/>
              <w:jc w:val="center"/>
              <w:rPr>
                <w:rFonts w:ascii="Times New Roman CYR" w:eastAsia="Times New Roman" w:hAnsi="Times New Roman CYR" w:cs="Times New Roman CYR"/>
                <w:lang w:val="en-US"/>
              </w:rPr>
            </w:pPr>
            <w:r w:rsidRPr="00B1334D">
              <w:rPr>
                <w:rFonts w:ascii="Times New Roman CYR" w:eastAsia="Times New Roman" w:hAnsi="Times New Roman CYR" w:cs="Times New Roman CYR"/>
              </w:rPr>
              <w:t xml:space="preserve"> Ответственные за достижение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14:paraId="43EEEF12" w14:textId="245F6A40" w:rsidR="00B1334D" w:rsidRPr="00B1334D" w:rsidRDefault="00B1334D"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Связь с показателями национальных целей </w:t>
            </w:r>
          </w:p>
        </w:tc>
      </w:tr>
      <w:tr w:rsidR="00B9282F" w:rsidRPr="00B1334D" w14:paraId="3D24319C" w14:textId="77777777" w:rsidTr="00B9282F">
        <w:tc>
          <w:tcPr>
            <w:tcW w:w="674" w:type="dxa"/>
            <w:vMerge/>
            <w:tcBorders>
              <w:top w:val="single" w:sz="4" w:space="0" w:color="auto"/>
              <w:bottom w:val="single" w:sz="4" w:space="0" w:color="auto"/>
              <w:right w:val="single" w:sz="4" w:space="0" w:color="auto"/>
            </w:tcBorders>
          </w:tcPr>
          <w:p w14:paraId="4C22E315" w14:textId="77777777" w:rsidR="00F77319" w:rsidRPr="00B1334D" w:rsidRDefault="00F77319" w:rsidP="00B1334D">
            <w:pPr>
              <w:ind w:firstLine="0"/>
              <w:rPr>
                <w:rFonts w:ascii="Times New Roman CYR" w:eastAsia="Times New Roman" w:hAnsi="Times New Roman CYR" w:cs="Times New Roman CYR"/>
              </w:rPr>
            </w:pPr>
          </w:p>
        </w:tc>
        <w:tc>
          <w:tcPr>
            <w:tcW w:w="2727" w:type="dxa"/>
            <w:vMerge/>
            <w:tcBorders>
              <w:top w:val="single" w:sz="4" w:space="0" w:color="auto"/>
              <w:left w:val="single" w:sz="4" w:space="0" w:color="auto"/>
              <w:bottom w:val="single" w:sz="4" w:space="0" w:color="auto"/>
              <w:right w:val="single" w:sz="4" w:space="0" w:color="auto"/>
            </w:tcBorders>
          </w:tcPr>
          <w:p w14:paraId="716E8168" w14:textId="77777777" w:rsidR="00F77319" w:rsidRPr="00B1334D" w:rsidRDefault="00F77319" w:rsidP="00B1334D">
            <w:pPr>
              <w:ind w:firstLine="0"/>
              <w:rPr>
                <w:rFonts w:ascii="Times New Roman CYR" w:eastAsia="Times New Roman" w:hAnsi="Times New Roman CYR" w:cs="Times New Roman CYR"/>
              </w:rPr>
            </w:pPr>
          </w:p>
        </w:tc>
        <w:tc>
          <w:tcPr>
            <w:tcW w:w="881" w:type="dxa"/>
            <w:vMerge/>
            <w:tcBorders>
              <w:top w:val="single" w:sz="4" w:space="0" w:color="auto"/>
              <w:left w:val="single" w:sz="4" w:space="0" w:color="auto"/>
              <w:bottom w:val="single" w:sz="4" w:space="0" w:color="auto"/>
              <w:right w:val="single" w:sz="4" w:space="0" w:color="auto"/>
            </w:tcBorders>
          </w:tcPr>
          <w:p w14:paraId="37675863" w14:textId="77777777" w:rsidR="00F77319" w:rsidRPr="00B1334D" w:rsidRDefault="00F77319" w:rsidP="00B1334D">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12B68D22" w14:textId="77777777" w:rsidR="00F77319" w:rsidRPr="00B1334D" w:rsidRDefault="00F77319"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значение</w:t>
            </w:r>
          </w:p>
        </w:tc>
        <w:tc>
          <w:tcPr>
            <w:tcW w:w="709" w:type="dxa"/>
            <w:tcBorders>
              <w:top w:val="single" w:sz="4" w:space="0" w:color="auto"/>
              <w:left w:val="single" w:sz="4" w:space="0" w:color="auto"/>
              <w:bottom w:val="single" w:sz="4" w:space="0" w:color="auto"/>
              <w:right w:val="single" w:sz="4" w:space="0" w:color="auto"/>
            </w:tcBorders>
          </w:tcPr>
          <w:p w14:paraId="0051098D" w14:textId="2A2724FB"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год</w:t>
            </w:r>
          </w:p>
        </w:tc>
        <w:tc>
          <w:tcPr>
            <w:tcW w:w="850" w:type="dxa"/>
            <w:tcBorders>
              <w:top w:val="single" w:sz="4" w:space="0" w:color="auto"/>
              <w:left w:val="single" w:sz="4" w:space="0" w:color="auto"/>
              <w:bottom w:val="single" w:sz="4" w:space="0" w:color="auto"/>
              <w:right w:val="single" w:sz="4" w:space="0" w:color="auto"/>
            </w:tcBorders>
          </w:tcPr>
          <w:p w14:paraId="3FE8228A" w14:textId="60DCB799"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2025</w:t>
            </w:r>
          </w:p>
        </w:tc>
        <w:tc>
          <w:tcPr>
            <w:tcW w:w="851" w:type="dxa"/>
            <w:tcBorders>
              <w:top w:val="single" w:sz="4" w:space="0" w:color="auto"/>
              <w:left w:val="single" w:sz="4" w:space="0" w:color="auto"/>
              <w:bottom w:val="single" w:sz="4" w:space="0" w:color="auto"/>
              <w:right w:val="single" w:sz="4" w:space="0" w:color="auto"/>
            </w:tcBorders>
          </w:tcPr>
          <w:p w14:paraId="4781EA71" w14:textId="4DA21C72"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2026</w:t>
            </w:r>
          </w:p>
        </w:tc>
        <w:tc>
          <w:tcPr>
            <w:tcW w:w="850" w:type="dxa"/>
            <w:tcBorders>
              <w:top w:val="single" w:sz="4" w:space="0" w:color="auto"/>
              <w:left w:val="single" w:sz="4" w:space="0" w:color="auto"/>
              <w:bottom w:val="single" w:sz="4" w:space="0" w:color="auto"/>
              <w:right w:val="single" w:sz="4" w:space="0" w:color="auto"/>
            </w:tcBorders>
          </w:tcPr>
          <w:p w14:paraId="1A599C14" w14:textId="77777777"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2027</w:t>
            </w:r>
          </w:p>
        </w:tc>
        <w:tc>
          <w:tcPr>
            <w:tcW w:w="851" w:type="dxa"/>
            <w:tcBorders>
              <w:top w:val="single" w:sz="4" w:space="0" w:color="auto"/>
              <w:left w:val="single" w:sz="4" w:space="0" w:color="auto"/>
              <w:bottom w:val="single" w:sz="4" w:space="0" w:color="auto"/>
              <w:right w:val="single" w:sz="4" w:space="0" w:color="auto"/>
            </w:tcBorders>
          </w:tcPr>
          <w:p w14:paraId="7AC55838" w14:textId="1DFE32BF"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2028</w:t>
            </w:r>
          </w:p>
        </w:tc>
        <w:tc>
          <w:tcPr>
            <w:tcW w:w="850" w:type="dxa"/>
            <w:tcBorders>
              <w:top w:val="single" w:sz="4" w:space="0" w:color="auto"/>
              <w:left w:val="single" w:sz="4" w:space="0" w:color="auto"/>
              <w:bottom w:val="single" w:sz="4" w:space="0" w:color="auto"/>
              <w:right w:val="single" w:sz="4" w:space="0" w:color="auto"/>
            </w:tcBorders>
          </w:tcPr>
          <w:p w14:paraId="7FD65BF1" w14:textId="4FFD26C4"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2029</w:t>
            </w:r>
          </w:p>
        </w:tc>
        <w:tc>
          <w:tcPr>
            <w:tcW w:w="851" w:type="dxa"/>
            <w:tcBorders>
              <w:top w:val="single" w:sz="4" w:space="0" w:color="auto"/>
              <w:left w:val="single" w:sz="4" w:space="0" w:color="auto"/>
              <w:bottom w:val="single" w:sz="4" w:space="0" w:color="auto"/>
              <w:right w:val="single" w:sz="4" w:space="0" w:color="auto"/>
            </w:tcBorders>
          </w:tcPr>
          <w:p w14:paraId="5E0BBEE6" w14:textId="2D9508FD"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2030</w:t>
            </w:r>
          </w:p>
        </w:tc>
        <w:tc>
          <w:tcPr>
            <w:tcW w:w="1814" w:type="dxa"/>
            <w:vMerge/>
            <w:tcBorders>
              <w:top w:val="single" w:sz="4" w:space="0" w:color="auto"/>
              <w:left w:val="single" w:sz="4" w:space="0" w:color="auto"/>
              <w:bottom w:val="single" w:sz="4" w:space="0" w:color="auto"/>
              <w:right w:val="single" w:sz="4" w:space="0" w:color="auto"/>
            </w:tcBorders>
          </w:tcPr>
          <w:p w14:paraId="03A77332" w14:textId="77777777" w:rsidR="00F77319" w:rsidRPr="00B1334D" w:rsidRDefault="00F77319" w:rsidP="00B1334D">
            <w:pPr>
              <w:ind w:firstLine="0"/>
              <w:rPr>
                <w:rFonts w:ascii="Times New Roman CYR" w:eastAsia="Times New Roman" w:hAnsi="Times New Roman CYR" w:cs="Times New Roman CYR"/>
              </w:rPr>
            </w:pPr>
          </w:p>
        </w:tc>
        <w:tc>
          <w:tcPr>
            <w:tcW w:w="1843" w:type="dxa"/>
            <w:vMerge/>
            <w:tcBorders>
              <w:top w:val="single" w:sz="4" w:space="0" w:color="auto"/>
              <w:left w:val="single" w:sz="4" w:space="0" w:color="auto"/>
              <w:bottom w:val="single" w:sz="4" w:space="0" w:color="auto"/>
              <w:right w:val="single" w:sz="4" w:space="0" w:color="auto"/>
            </w:tcBorders>
          </w:tcPr>
          <w:p w14:paraId="49FAFF62" w14:textId="77777777" w:rsidR="00F77319" w:rsidRPr="00B1334D" w:rsidRDefault="00F77319" w:rsidP="00B1334D">
            <w:pPr>
              <w:ind w:firstLine="0"/>
              <w:rPr>
                <w:rFonts w:ascii="Times New Roman CYR" w:eastAsia="Times New Roman" w:hAnsi="Times New Roman CYR" w:cs="Times New Roman CYR"/>
              </w:rPr>
            </w:pPr>
          </w:p>
        </w:tc>
      </w:tr>
      <w:tr w:rsidR="00F77319" w:rsidRPr="00B1334D" w14:paraId="43C66C50" w14:textId="77777777" w:rsidTr="00B9282F">
        <w:tc>
          <w:tcPr>
            <w:tcW w:w="674" w:type="dxa"/>
            <w:tcBorders>
              <w:top w:val="single" w:sz="4" w:space="0" w:color="auto"/>
              <w:bottom w:val="single" w:sz="4" w:space="0" w:color="auto"/>
              <w:right w:val="single" w:sz="4" w:space="0" w:color="auto"/>
            </w:tcBorders>
          </w:tcPr>
          <w:p w14:paraId="309013CD" w14:textId="77777777" w:rsidR="00F77319" w:rsidRPr="00B1334D" w:rsidRDefault="00F77319"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1</w:t>
            </w:r>
          </w:p>
        </w:tc>
        <w:tc>
          <w:tcPr>
            <w:tcW w:w="2727" w:type="dxa"/>
            <w:tcBorders>
              <w:top w:val="single" w:sz="4" w:space="0" w:color="auto"/>
              <w:left w:val="single" w:sz="4" w:space="0" w:color="auto"/>
              <w:bottom w:val="single" w:sz="4" w:space="0" w:color="auto"/>
              <w:right w:val="single" w:sz="4" w:space="0" w:color="auto"/>
            </w:tcBorders>
          </w:tcPr>
          <w:p w14:paraId="2254690E" w14:textId="77777777" w:rsidR="00F77319" w:rsidRPr="00B1334D" w:rsidRDefault="00F77319" w:rsidP="00B1334D">
            <w:pPr>
              <w:ind w:firstLine="0"/>
              <w:jc w:val="center"/>
              <w:rPr>
                <w:rFonts w:ascii="Times New Roman CYR" w:eastAsia="Times New Roman" w:hAnsi="Times New Roman CYR" w:cs="Times New Roman CYR"/>
              </w:rPr>
            </w:pPr>
            <w:r w:rsidRPr="00B1334D">
              <w:rPr>
                <w:rFonts w:ascii="Times New Roman CYR" w:eastAsia="Times New Roman" w:hAnsi="Times New Roman CYR" w:cs="Times New Roman CYR"/>
              </w:rPr>
              <w:t>2</w:t>
            </w:r>
          </w:p>
        </w:tc>
        <w:tc>
          <w:tcPr>
            <w:tcW w:w="881" w:type="dxa"/>
            <w:tcBorders>
              <w:top w:val="single" w:sz="4" w:space="0" w:color="auto"/>
              <w:left w:val="single" w:sz="4" w:space="0" w:color="auto"/>
              <w:bottom w:val="single" w:sz="4" w:space="0" w:color="auto"/>
              <w:right w:val="single" w:sz="4" w:space="0" w:color="auto"/>
            </w:tcBorders>
          </w:tcPr>
          <w:p w14:paraId="1B4EFFCD" w14:textId="77777777" w:rsidR="00F77319" w:rsidRPr="00B1334D" w:rsidRDefault="00F77319" w:rsidP="00B1334D">
            <w:pPr>
              <w:ind w:firstLine="0"/>
              <w:jc w:val="center"/>
              <w:rPr>
                <w:rFonts w:ascii="Times New Roman CYR" w:eastAsia="Times New Roman" w:hAnsi="Times New Roman CYR" w:cs="Times New Roman CYR"/>
                <w:lang w:val="en-US"/>
              </w:rPr>
            </w:pPr>
            <w:r w:rsidRPr="00B1334D">
              <w:rPr>
                <w:rFonts w:ascii="Times New Roman CYR" w:eastAsia="Times New Roman" w:hAnsi="Times New Roman CYR" w:cs="Times New Roman CYR"/>
                <w:lang w:val="en-US"/>
              </w:rPr>
              <w:t>3</w:t>
            </w:r>
          </w:p>
        </w:tc>
        <w:tc>
          <w:tcPr>
            <w:tcW w:w="850" w:type="dxa"/>
            <w:tcBorders>
              <w:top w:val="single" w:sz="4" w:space="0" w:color="auto"/>
              <w:left w:val="single" w:sz="4" w:space="0" w:color="auto"/>
              <w:bottom w:val="single" w:sz="4" w:space="0" w:color="auto"/>
              <w:right w:val="single" w:sz="4" w:space="0" w:color="auto"/>
            </w:tcBorders>
          </w:tcPr>
          <w:p w14:paraId="40B81A6A" w14:textId="77777777" w:rsidR="00F77319" w:rsidRPr="00B1334D" w:rsidRDefault="00F77319" w:rsidP="00B1334D">
            <w:pPr>
              <w:ind w:firstLine="0"/>
              <w:jc w:val="center"/>
              <w:rPr>
                <w:rFonts w:ascii="Times New Roman CYR" w:eastAsia="Times New Roman" w:hAnsi="Times New Roman CYR" w:cs="Times New Roman CYR"/>
                <w:lang w:val="en-US"/>
              </w:rPr>
            </w:pPr>
            <w:r w:rsidRPr="00B1334D">
              <w:rPr>
                <w:rFonts w:ascii="Times New Roman CYR" w:eastAsia="Times New Roman" w:hAnsi="Times New Roman CYR" w:cs="Times New Roman CYR"/>
                <w:lang w:val="en-US"/>
              </w:rPr>
              <w:t>4</w:t>
            </w:r>
          </w:p>
        </w:tc>
        <w:tc>
          <w:tcPr>
            <w:tcW w:w="709" w:type="dxa"/>
            <w:tcBorders>
              <w:top w:val="single" w:sz="4" w:space="0" w:color="auto"/>
              <w:left w:val="single" w:sz="4" w:space="0" w:color="auto"/>
              <w:bottom w:val="single" w:sz="4" w:space="0" w:color="auto"/>
              <w:right w:val="single" w:sz="4" w:space="0" w:color="auto"/>
            </w:tcBorders>
          </w:tcPr>
          <w:p w14:paraId="71DA1E29" w14:textId="77777777" w:rsidR="00F77319" w:rsidRPr="00B1334D" w:rsidRDefault="00F77319" w:rsidP="00B1334D">
            <w:pPr>
              <w:ind w:firstLine="0"/>
              <w:jc w:val="center"/>
              <w:rPr>
                <w:rFonts w:ascii="Times New Roman CYR" w:eastAsia="Times New Roman" w:hAnsi="Times New Roman CYR" w:cs="Times New Roman CYR"/>
                <w:lang w:val="en-US"/>
              </w:rPr>
            </w:pPr>
            <w:r w:rsidRPr="00B1334D">
              <w:rPr>
                <w:rFonts w:ascii="Times New Roman CYR" w:eastAsia="Times New Roman" w:hAnsi="Times New Roman CYR" w:cs="Times New Roman CYR"/>
                <w:lang w:val="en-US"/>
              </w:rPr>
              <w:t>5</w:t>
            </w:r>
          </w:p>
        </w:tc>
        <w:tc>
          <w:tcPr>
            <w:tcW w:w="850" w:type="dxa"/>
            <w:tcBorders>
              <w:top w:val="single" w:sz="4" w:space="0" w:color="auto"/>
              <w:left w:val="single" w:sz="4" w:space="0" w:color="auto"/>
              <w:bottom w:val="single" w:sz="4" w:space="0" w:color="auto"/>
              <w:right w:val="single" w:sz="4" w:space="0" w:color="auto"/>
            </w:tcBorders>
          </w:tcPr>
          <w:p w14:paraId="57C3F9F0" w14:textId="77777777" w:rsidR="00F77319" w:rsidRPr="00B1334D" w:rsidRDefault="00F77319" w:rsidP="00B1334D">
            <w:pPr>
              <w:ind w:firstLine="0"/>
              <w:jc w:val="center"/>
              <w:rPr>
                <w:rFonts w:ascii="Times New Roman CYR" w:eastAsia="Times New Roman" w:hAnsi="Times New Roman CYR" w:cs="Times New Roman CYR"/>
                <w:lang w:val="en-US"/>
              </w:rPr>
            </w:pPr>
            <w:r w:rsidRPr="00B1334D">
              <w:rPr>
                <w:rFonts w:ascii="Times New Roman CYR" w:eastAsia="Times New Roman" w:hAnsi="Times New Roman CYR" w:cs="Times New Roman CYR"/>
                <w:lang w:val="en-US"/>
              </w:rPr>
              <w:t>6</w:t>
            </w:r>
          </w:p>
        </w:tc>
        <w:tc>
          <w:tcPr>
            <w:tcW w:w="851" w:type="dxa"/>
            <w:tcBorders>
              <w:top w:val="single" w:sz="4" w:space="0" w:color="auto"/>
              <w:left w:val="single" w:sz="4" w:space="0" w:color="auto"/>
              <w:bottom w:val="single" w:sz="4" w:space="0" w:color="auto"/>
              <w:right w:val="single" w:sz="4" w:space="0" w:color="auto"/>
            </w:tcBorders>
          </w:tcPr>
          <w:p w14:paraId="14584D86" w14:textId="77777777" w:rsidR="00F77319" w:rsidRPr="00B1334D" w:rsidRDefault="00F77319" w:rsidP="00B1334D">
            <w:pPr>
              <w:ind w:firstLine="0"/>
              <w:jc w:val="center"/>
              <w:rPr>
                <w:rFonts w:ascii="Times New Roman CYR" w:eastAsia="Times New Roman" w:hAnsi="Times New Roman CYR" w:cs="Times New Roman CYR"/>
                <w:lang w:val="en-US"/>
              </w:rPr>
            </w:pPr>
            <w:r w:rsidRPr="00B1334D">
              <w:rPr>
                <w:rFonts w:ascii="Times New Roman CYR" w:eastAsia="Times New Roman" w:hAnsi="Times New Roman CYR" w:cs="Times New Roman CYR"/>
                <w:lang w:val="en-US"/>
              </w:rPr>
              <w:t>7</w:t>
            </w:r>
          </w:p>
        </w:tc>
        <w:tc>
          <w:tcPr>
            <w:tcW w:w="850" w:type="dxa"/>
            <w:tcBorders>
              <w:top w:val="single" w:sz="4" w:space="0" w:color="auto"/>
              <w:left w:val="single" w:sz="4" w:space="0" w:color="auto"/>
              <w:bottom w:val="single" w:sz="4" w:space="0" w:color="auto"/>
              <w:right w:val="single" w:sz="4" w:space="0" w:color="auto"/>
            </w:tcBorders>
          </w:tcPr>
          <w:p w14:paraId="6A0EF191" w14:textId="4811A390" w:rsidR="00F77319" w:rsidRPr="00F77319"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8</w:t>
            </w:r>
          </w:p>
        </w:tc>
        <w:tc>
          <w:tcPr>
            <w:tcW w:w="851" w:type="dxa"/>
            <w:tcBorders>
              <w:top w:val="single" w:sz="4" w:space="0" w:color="auto"/>
              <w:left w:val="single" w:sz="4" w:space="0" w:color="auto"/>
              <w:bottom w:val="single" w:sz="4" w:space="0" w:color="auto"/>
              <w:right w:val="single" w:sz="4" w:space="0" w:color="auto"/>
            </w:tcBorders>
          </w:tcPr>
          <w:p w14:paraId="5A562E54" w14:textId="60D12B15" w:rsidR="00F77319" w:rsidRPr="00F77319"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9</w:t>
            </w:r>
          </w:p>
        </w:tc>
        <w:tc>
          <w:tcPr>
            <w:tcW w:w="850" w:type="dxa"/>
            <w:tcBorders>
              <w:top w:val="single" w:sz="4" w:space="0" w:color="auto"/>
              <w:left w:val="single" w:sz="4" w:space="0" w:color="auto"/>
              <w:bottom w:val="single" w:sz="4" w:space="0" w:color="auto"/>
              <w:right w:val="single" w:sz="4" w:space="0" w:color="auto"/>
            </w:tcBorders>
          </w:tcPr>
          <w:p w14:paraId="373C2083" w14:textId="5990A76C" w:rsidR="00F77319" w:rsidRPr="00F77319"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10</w:t>
            </w:r>
          </w:p>
        </w:tc>
        <w:tc>
          <w:tcPr>
            <w:tcW w:w="851" w:type="dxa"/>
            <w:tcBorders>
              <w:top w:val="single" w:sz="4" w:space="0" w:color="auto"/>
              <w:left w:val="single" w:sz="4" w:space="0" w:color="auto"/>
              <w:bottom w:val="single" w:sz="4" w:space="0" w:color="auto"/>
              <w:right w:val="single" w:sz="4" w:space="0" w:color="auto"/>
            </w:tcBorders>
          </w:tcPr>
          <w:p w14:paraId="1AA2BF49" w14:textId="7E1A48AE" w:rsidR="00F77319" w:rsidRPr="00F77319"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11</w:t>
            </w:r>
          </w:p>
        </w:tc>
        <w:tc>
          <w:tcPr>
            <w:tcW w:w="1814" w:type="dxa"/>
            <w:tcBorders>
              <w:top w:val="single" w:sz="4" w:space="0" w:color="auto"/>
              <w:left w:val="single" w:sz="4" w:space="0" w:color="auto"/>
              <w:bottom w:val="single" w:sz="4" w:space="0" w:color="auto"/>
              <w:right w:val="single" w:sz="4" w:space="0" w:color="auto"/>
            </w:tcBorders>
          </w:tcPr>
          <w:p w14:paraId="7091106F" w14:textId="233A3612"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12</w:t>
            </w:r>
          </w:p>
        </w:tc>
        <w:tc>
          <w:tcPr>
            <w:tcW w:w="1843" w:type="dxa"/>
            <w:tcBorders>
              <w:top w:val="single" w:sz="4" w:space="0" w:color="auto"/>
              <w:left w:val="single" w:sz="4" w:space="0" w:color="auto"/>
              <w:bottom w:val="single" w:sz="4" w:space="0" w:color="auto"/>
              <w:right w:val="single" w:sz="4" w:space="0" w:color="auto"/>
            </w:tcBorders>
          </w:tcPr>
          <w:p w14:paraId="08306604" w14:textId="4954118F" w:rsidR="00F77319" w:rsidRPr="00B1334D" w:rsidRDefault="00F77319" w:rsidP="00B1334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13</w:t>
            </w:r>
          </w:p>
        </w:tc>
      </w:tr>
      <w:tr w:rsidR="00B1334D" w:rsidRPr="00B1334D" w14:paraId="6B159E5F" w14:textId="77777777" w:rsidTr="00F77319">
        <w:tc>
          <w:tcPr>
            <w:tcW w:w="14601" w:type="dxa"/>
            <w:gridSpan w:val="13"/>
            <w:tcBorders>
              <w:top w:val="single" w:sz="4" w:space="0" w:color="auto"/>
              <w:bottom w:val="single" w:sz="4" w:space="0" w:color="auto"/>
              <w:right w:val="single" w:sz="4" w:space="0" w:color="auto"/>
            </w:tcBorders>
          </w:tcPr>
          <w:p w14:paraId="2E361021" w14:textId="39AE49D0" w:rsidR="00B1334D" w:rsidRPr="00B1334D" w:rsidRDefault="00B1334D" w:rsidP="00E75631">
            <w:pPr>
              <w:ind w:firstLine="0"/>
              <w:rPr>
                <w:rFonts w:ascii="Times New Roman CYR" w:eastAsia="Times New Roman" w:hAnsi="Times New Roman CYR" w:cs="Times New Roman CYR"/>
              </w:rPr>
            </w:pPr>
            <w:r w:rsidRPr="00B1334D">
              <w:rPr>
                <w:rFonts w:ascii="Times New Roman CYR" w:eastAsia="Times New Roman" w:hAnsi="Times New Roman CYR" w:cs="Times New Roman CYR"/>
              </w:rPr>
              <w:t>1. Цель «</w:t>
            </w:r>
            <w:r w:rsidR="00F77319" w:rsidRPr="00B1334D">
              <w:rPr>
                <w:rFonts w:ascii="Times New Roman" w:eastAsia="Calibri" w:hAnsi="Times New Roman" w:cs="Times New Roman"/>
                <w:lang w:eastAsia="en-US"/>
              </w:rPr>
              <w:t>Повышение уровня общественной безопасности и правопорядка в городе</w:t>
            </w:r>
            <w:r w:rsidRPr="00B1334D">
              <w:rPr>
                <w:rFonts w:ascii="Times New Roman CYR" w:eastAsia="Times New Roman" w:hAnsi="Times New Roman CYR" w:cs="Times New Roman CYR"/>
              </w:rPr>
              <w:t>»</w:t>
            </w:r>
          </w:p>
        </w:tc>
      </w:tr>
      <w:tr w:rsidR="00F77319" w:rsidRPr="00B1334D" w14:paraId="67DBC22F" w14:textId="77777777" w:rsidTr="00B9282F">
        <w:tc>
          <w:tcPr>
            <w:tcW w:w="674" w:type="dxa"/>
            <w:tcBorders>
              <w:top w:val="single" w:sz="4" w:space="0" w:color="auto"/>
              <w:bottom w:val="single" w:sz="4" w:space="0" w:color="auto"/>
              <w:right w:val="single" w:sz="4" w:space="0" w:color="auto"/>
            </w:tcBorders>
          </w:tcPr>
          <w:p w14:paraId="3769A14B" w14:textId="77777777" w:rsidR="00F77319" w:rsidRPr="00B1334D" w:rsidRDefault="00F77319" w:rsidP="00B1334D">
            <w:pPr>
              <w:widowControl/>
              <w:autoSpaceDE/>
              <w:autoSpaceDN/>
              <w:adjustRightInd/>
              <w:ind w:firstLine="0"/>
              <w:jc w:val="left"/>
              <w:rPr>
                <w:rFonts w:ascii="Times New Roman" w:eastAsia="Calibri" w:hAnsi="Times New Roman" w:cs="Times New Roman"/>
              </w:rPr>
            </w:pPr>
            <w:r w:rsidRPr="00B1334D">
              <w:rPr>
                <w:rFonts w:ascii="Times New Roman" w:eastAsia="Calibri" w:hAnsi="Times New Roman" w:cs="Times New Roman"/>
              </w:rPr>
              <w:t>1.1</w:t>
            </w:r>
          </w:p>
        </w:tc>
        <w:tc>
          <w:tcPr>
            <w:tcW w:w="2727" w:type="dxa"/>
            <w:tcBorders>
              <w:top w:val="single" w:sz="4" w:space="0" w:color="auto"/>
              <w:left w:val="single" w:sz="4" w:space="0" w:color="auto"/>
              <w:bottom w:val="single" w:sz="4" w:space="0" w:color="auto"/>
              <w:right w:val="single" w:sz="4" w:space="0" w:color="auto"/>
            </w:tcBorders>
          </w:tcPr>
          <w:p w14:paraId="6A5D7A9B" w14:textId="641868D1" w:rsidR="00F77319" w:rsidRPr="00B1334D" w:rsidRDefault="00A93D37" w:rsidP="00297AF6">
            <w:pPr>
              <w:ind w:firstLine="0"/>
              <w:rPr>
                <w:rFonts w:ascii="Times New Roman CYR" w:eastAsia="Times New Roman" w:hAnsi="Times New Roman CYR" w:cs="Times New Roman CYR"/>
              </w:rPr>
            </w:pPr>
            <w:r>
              <w:rPr>
                <w:rFonts w:ascii="Times New Roman" w:eastAsia="Times New Roman" w:hAnsi="Times New Roman" w:cs="Times New Roman"/>
                <w:spacing w:val="-2"/>
              </w:rPr>
              <w:t xml:space="preserve">1. </w:t>
            </w:r>
            <w:r w:rsidR="00297AF6" w:rsidRPr="00297AF6">
              <w:rPr>
                <w:rFonts w:ascii="Times New Roman" w:eastAsia="Times New Roman" w:hAnsi="Times New Roman" w:cs="Times New Roman"/>
                <w:spacing w:val="-2"/>
              </w:rPr>
              <w:t>Доля произведенных выплат за сданные оружие, боеприпасы и взрывчатые вещества</w:t>
            </w:r>
          </w:p>
        </w:tc>
        <w:tc>
          <w:tcPr>
            <w:tcW w:w="881" w:type="dxa"/>
            <w:tcBorders>
              <w:top w:val="single" w:sz="4" w:space="0" w:color="auto"/>
              <w:left w:val="single" w:sz="4" w:space="0" w:color="auto"/>
              <w:bottom w:val="single" w:sz="4" w:space="0" w:color="auto"/>
              <w:right w:val="single" w:sz="4" w:space="0" w:color="auto"/>
            </w:tcBorders>
          </w:tcPr>
          <w:p w14:paraId="1F358DA3" w14:textId="07C0E336"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0" w:type="dxa"/>
            <w:tcBorders>
              <w:top w:val="single" w:sz="4" w:space="0" w:color="auto"/>
              <w:left w:val="single" w:sz="4" w:space="0" w:color="auto"/>
              <w:bottom w:val="single" w:sz="4" w:space="0" w:color="auto"/>
              <w:right w:val="single" w:sz="4" w:space="0" w:color="auto"/>
            </w:tcBorders>
          </w:tcPr>
          <w:p w14:paraId="64876D52" w14:textId="0DD953DB"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709" w:type="dxa"/>
            <w:tcBorders>
              <w:top w:val="single" w:sz="4" w:space="0" w:color="auto"/>
              <w:left w:val="single" w:sz="4" w:space="0" w:color="auto"/>
              <w:bottom w:val="single" w:sz="4" w:space="0" w:color="auto"/>
              <w:right w:val="single" w:sz="4" w:space="0" w:color="auto"/>
            </w:tcBorders>
          </w:tcPr>
          <w:p w14:paraId="3A79CB17" w14:textId="0A324ED2"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2023</w:t>
            </w:r>
          </w:p>
        </w:tc>
        <w:tc>
          <w:tcPr>
            <w:tcW w:w="850" w:type="dxa"/>
            <w:tcBorders>
              <w:top w:val="single" w:sz="4" w:space="0" w:color="auto"/>
              <w:left w:val="single" w:sz="4" w:space="0" w:color="auto"/>
              <w:bottom w:val="single" w:sz="4" w:space="0" w:color="auto"/>
              <w:right w:val="single" w:sz="4" w:space="0" w:color="auto"/>
            </w:tcBorders>
          </w:tcPr>
          <w:p w14:paraId="6D710533" w14:textId="470695FF"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23E1592F" w14:textId="62B52AF5"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0" w:type="dxa"/>
            <w:tcBorders>
              <w:top w:val="single" w:sz="4" w:space="0" w:color="auto"/>
              <w:left w:val="single" w:sz="4" w:space="0" w:color="auto"/>
              <w:bottom w:val="single" w:sz="4" w:space="0" w:color="auto"/>
              <w:right w:val="single" w:sz="4" w:space="0" w:color="auto"/>
            </w:tcBorders>
          </w:tcPr>
          <w:p w14:paraId="1C7E34C0" w14:textId="5B3DD23E"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30BA6E3D" w14:textId="6DB77B2C"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0" w:type="dxa"/>
            <w:tcBorders>
              <w:top w:val="single" w:sz="4" w:space="0" w:color="auto"/>
              <w:left w:val="single" w:sz="4" w:space="0" w:color="auto"/>
              <w:bottom w:val="single" w:sz="4" w:space="0" w:color="auto"/>
              <w:right w:val="single" w:sz="4" w:space="0" w:color="auto"/>
            </w:tcBorders>
          </w:tcPr>
          <w:p w14:paraId="7B23E563" w14:textId="32FD4158"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17272A08" w14:textId="38C09846" w:rsidR="00F77319" w:rsidRPr="00B1334D" w:rsidRDefault="00297AF6" w:rsidP="00297AF6">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1814" w:type="dxa"/>
            <w:tcBorders>
              <w:top w:val="single" w:sz="4" w:space="0" w:color="auto"/>
              <w:left w:val="single" w:sz="4" w:space="0" w:color="auto"/>
              <w:bottom w:val="single" w:sz="4" w:space="0" w:color="auto"/>
              <w:right w:val="single" w:sz="4" w:space="0" w:color="auto"/>
            </w:tcBorders>
          </w:tcPr>
          <w:p w14:paraId="54843319" w14:textId="71ECCC1D" w:rsidR="00F77319" w:rsidRPr="00B1334D" w:rsidRDefault="00F77319" w:rsidP="00B1334D">
            <w:pPr>
              <w:ind w:firstLine="0"/>
              <w:rPr>
                <w:rFonts w:ascii="Times New Roman CYR" w:eastAsia="Times New Roman" w:hAnsi="Times New Roman CYR" w:cs="Times New Roman CYR"/>
              </w:rPr>
            </w:pPr>
            <w:r>
              <w:rPr>
                <w:rFonts w:ascii="Times New Roman CYR" w:eastAsia="Times New Roman" w:hAnsi="Times New Roman CYR" w:cs="Times New Roman CYR"/>
              </w:rPr>
              <w:t>Мэрия города (управление административных отношений мэрии)</w:t>
            </w:r>
          </w:p>
        </w:tc>
        <w:tc>
          <w:tcPr>
            <w:tcW w:w="1843" w:type="dxa"/>
            <w:tcBorders>
              <w:top w:val="single" w:sz="4" w:space="0" w:color="auto"/>
              <w:left w:val="single" w:sz="4" w:space="0" w:color="auto"/>
              <w:bottom w:val="single" w:sz="4" w:space="0" w:color="auto"/>
              <w:right w:val="single" w:sz="4" w:space="0" w:color="auto"/>
            </w:tcBorders>
          </w:tcPr>
          <w:p w14:paraId="6EA916C7" w14:textId="523B7B93" w:rsidR="00F77319" w:rsidRPr="00B1334D" w:rsidRDefault="00F77319" w:rsidP="00B1334D">
            <w:pPr>
              <w:ind w:firstLine="0"/>
              <w:rPr>
                <w:rFonts w:ascii="Times New Roman CYR" w:eastAsia="Times New Roman" w:hAnsi="Times New Roman CYR" w:cs="Times New Roman CYR"/>
              </w:rPr>
            </w:pPr>
            <w:r>
              <w:rPr>
                <w:rFonts w:ascii="Times New Roman CYR" w:eastAsia="Times New Roman" w:hAnsi="Times New Roman CYR" w:cs="Times New Roman CYR"/>
              </w:rPr>
              <w:t>Отсутствует</w:t>
            </w:r>
          </w:p>
        </w:tc>
      </w:tr>
      <w:tr w:rsidR="00F77319" w:rsidRPr="00B1334D" w14:paraId="558E56C6" w14:textId="77777777" w:rsidTr="00B9282F">
        <w:tc>
          <w:tcPr>
            <w:tcW w:w="674" w:type="dxa"/>
            <w:tcBorders>
              <w:top w:val="single" w:sz="4" w:space="0" w:color="auto"/>
              <w:bottom w:val="single" w:sz="4" w:space="0" w:color="auto"/>
              <w:right w:val="single" w:sz="4" w:space="0" w:color="auto"/>
            </w:tcBorders>
          </w:tcPr>
          <w:p w14:paraId="74B56282" w14:textId="77777777" w:rsidR="00F77319" w:rsidRPr="00B1334D" w:rsidRDefault="00F77319" w:rsidP="00B1334D">
            <w:pPr>
              <w:widowControl/>
              <w:autoSpaceDE/>
              <w:autoSpaceDN/>
              <w:adjustRightInd/>
              <w:ind w:firstLine="0"/>
              <w:jc w:val="left"/>
              <w:rPr>
                <w:rFonts w:ascii="Times New Roman" w:eastAsia="Calibri" w:hAnsi="Times New Roman" w:cs="Times New Roman"/>
              </w:rPr>
            </w:pPr>
            <w:r w:rsidRPr="00B1334D">
              <w:rPr>
                <w:rFonts w:ascii="Times New Roman" w:eastAsia="Calibri" w:hAnsi="Times New Roman" w:cs="Times New Roman"/>
              </w:rPr>
              <w:t>1.2</w:t>
            </w:r>
          </w:p>
        </w:tc>
        <w:tc>
          <w:tcPr>
            <w:tcW w:w="2727" w:type="dxa"/>
            <w:tcBorders>
              <w:top w:val="single" w:sz="4" w:space="0" w:color="auto"/>
              <w:left w:val="single" w:sz="4" w:space="0" w:color="auto"/>
              <w:bottom w:val="single" w:sz="4" w:space="0" w:color="auto"/>
              <w:right w:val="single" w:sz="4" w:space="0" w:color="auto"/>
            </w:tcBorders>
          </w:tcPr>
          <w:p w14:paraId="6D910278" w14:textId="64F109CD" w:rsidR="00F77319" w:rsidRPr="00B1334D" w:rsidRDefault="00A93D37" w:rsidP="00B1334D">
            <w:pPr>
              <w:ind w:firstLine="0"/>
              <w:rPr>
                <w:rFonts w:ascii="Times New Roman CYR" w:eastAsia="Times New Roman" w:hAnsi="Times New Roman CYR" w:cs="Times New Roman CYR"/>
              </w:rPr>
            </w:pPr>
            <w:r>
              <w:rPr>
                <w:rFonts w:ascii="Times New Roman" w:eastAsia="Calibri" w:hAnsi="Times New Roman" w:cs="Times New Roman"/>
              </w:rPr>
              <w:t xml:space="preserve">2. </w:t>
            </w:r>
            <w:r w:rsidR="00F77319" w:rsidRPr="00F77319">
              <w:rPr>
                <w:rFonts w:ascii="Times New Roman" w:eastAsia="Calibri" w:hAnsi="Times New Roman" w:cs="Times New Roman"/>
              </w:rPr>
              <w:t>Количество обслуживаемых функционирующих камер видеонаблюдения правоохранительного сегмента АПК «Безопасный город»</w:t>
            </w:r>
          </w:p>
        </w:tc>
        <w:tc>
          <w:tcPr>
            <w:tcW w:w="881" w:type="dxa"/>
            <w:tcBorders>
              <w:top w:val="single" w:sz="4" w:space="0" w:color="auto"/>
              <w:left w:val="single" w:sz="4" w:space="0" w:color="auto"/>
              <w:bottom w:val="single" w:sz="4" w:space="0" w:color="auto"/>
              <w:right w:val="single" w:sz="4" w:space="0" w:color="auto"/>
            </w:tcBorders>
          </w:tcPr>
          <w:p w14:paraId="6F18AF80" w14:textId="2C2467BE"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Ед.</w:t>
            </w:r>
          </w:p>
        </w:tc>
        <w:tc>
          <w:tcPr>
            <w:tcW w:w="850" w:type="dxa"/>
            <w:tcBorders>
              <w:top w:val="single" w:sz="4" w:space="0" w:color="auto"/>
              <w:left w:val="single" w:sz="4" w:space="0" w:color="auto"/>
              <w:bottom w:val="single" w:sz="4" w:space="0" w:color="auto"/>
              <w:right w:val="single" w:sz="4" w:space="0" w:color="auto"/>
            </w:tcBorders>
          </w:tcPr>
          <w:p w14:paraId="2111AFB9" w14:textId="7B92EFC8"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292</w:t>
            </w:r>
          </w:p>
        </w:tc>
        <w:tc>
          <w:tcPr>
            <w:tcW w:w="709" w:type="dxa"/>
            <w:tcBorders>
              <w:top w:val="single" w:sz="4" w:space="0" w:color="auto"/>
              <w:left w:val="single" w:sz="4" w:space="0" w:color="auto"/>
              <w:bottom w:val="single" w:sz="4" w:space="0" w:color="auto"/>
              <w:right w:val="single" w:sz="4" w:space="0" w:color="auto"/>
            </w:tcBorders>
          </w:tcPr>
          <w:p w14:paraId="3E8F072D" w14:textId="554832E7"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2023</w:t>
            </w:r>
          </w:p>
        </w:tc>
        <w:tc>
          <w:tcPr>
            <w:tcW w:w="850" w:type="dxa"/>
            <w:tcBorders>
              <w:top w:val="single" w:sz="4" w:space="0" w:color="auto"/>
              <w:left w:val="single" w:sz="4" w:space="0" w:color="auto"/>
              <w:bottom w:val="single" w:sz="4" w:space="0" w:color="auto"/>
              <w:right w:val="single" w:sz="4" w:space="0" w:color="auto"/>
            </w:tcBorders>
          </w:tcPr>
          <w:p w14:paraId="10132151" w14:textId="41C1D237"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296</w:t>
            </w:r>
          </w:p>
        </w:tc>
        <w:tc>
          <w:tcPr>
            <w:tcW w:w="851" w:type="dxa"/>
            <w:tcBorders>
              <w:top w:val="single" w:sz="4" w:space="0" w:color="auto"/>
              <w:left w:val="single" w:sz="4" w:space="0" w:color="auto"/>
              <w:bottom w:val="single" w:sz="4" w:space="0" w:color="auto"/>
              <w:right w:val="single" w:sz="4" w:space="0" w:color="auto"/>
            </w:tcBorders>
          </w:tcPr>
          <w:p w14:paraId="48F1DD58" w14:textId="2AD716C0"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299</w:t>
            </w:r>
          </w:p>
        </w:tc>
        <w:tc>
          <w:tcPr>
            <w:tcW w:w="850" w:type="dxa"/>
            <w:tcBorders>
              <w:top w:val="single" w:sz="4" w:space="0" w:color="auto"/>
              <w:left w:val="single" w:sz="4" w:space="0" w:color="auto"/>
              <w:bottom w:val="single" w:sz="4" w:space="0" w:color="auto"/>
              <w:right w:val="single" w:sz="4" w:space="0" w:color="auto"/>
            </w:tcBorders>
          </w:tcPr>
          <w:p w14:paraId="726B355D" w14:textId="31C4904C"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302</w:t>
            </w:r>
          </w:p>
        </w:tc>
        <w:tc>
          <w:tcPr>
            <w:tcW w:w="851" w:type="dxa"/>
            <w:tcBorders>
              <w:top w:val="single" w:sz="4" w:space="0" w:color="auto"/>
              <w:left w:val="single" w:sz="4" w:space="0" w:color="auto"/>
              <w:bottom w:val="single" w:sz="4" w:space="0" w:color="auto"/>
              <w:right w:val="single" w:sz="4" w:space="0" w:color="auto"/>
            </w:tcBorders>
          </w:tcPr>
          <w:p w14:paraId="15EB31BD" w14:textId="076C2864"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305</w:t>
            </w:r>
          </w:p>
        </w:tc>
        <w:tc>
          <w:tcPr>
            <w:tcW w:w="850" w:type="dxa"/>
            <w:tcBorders>
              <w:top w:val="single" w:sz="4" w:space="0" w:color="auto"/>
              <w:left w:val="single" w:sz="4" w:space="0" w:color="auto"/>
              <w:bottom w:val="single" w:sz="4" w:space="0" w:color="auto"/>
              <w:right w:val="single" w:sz="4" w:space="0" w:color="auto"/>
            </w:tcBorders>
          </w:tcPr>
          <w:p w14:paraId="7ADFEA5C" w14:textId="210D90AC"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308</w:t>
            </w:r>
          </w:p>
        </w:tc>
        <w:tc>
          <w:tcPr>
            <w:tcW w:w="851" w:type="dxa"/>
            <w:tcBorders>
              <w:top w:val="single" w:sz="4" w:space="0" w:color="auto"/>
              <w:left w:val="single" w:sz="4" w:space="0" w:color="auto"/>
              <w:bottom w:val="single" w:sz="4" w:space="0" w:color="auto"/>
              <w:right w:val="single" w:sz="4" w:space="0" w:color="auto"/>
            </w:tcBorders>
          </w:tcPr>
          <w:p w14:paraId="01C5464D" w14:textId="4F176937" w:rsidR="00F77319" w:rsidRPr="00B1334D" w:rsidRDefault="00F77319" w:rsidP="00A90148">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311</w:t>
            </w:r>
          </w:p>
        </w:tc>
        <w:tc>
          <w:tcPr>
            <w:tcW w:w="1814" w:type="dxa"/>
            <w:tcBorders>
              <w:top w:val="single" w:sz="4" w:space="0" w:color="auto"/>
              <w:left w:val="single" w:sz="4" w:space="0" w:color="auto"/>
              <w:bottom w:val="single" w:sz="4" w:space="0" w:color="auto"/>
              <w:right w:val="single" w:sz="4" w:space="0" w:color="auto"/>
            </w:tcBorders>
          </w:tcPr>
          <w:p w14:paraId="08269679" w14:textId="4DC24A05" w:rsidR="00F77319" w:rsidRPr="00B1334D" w:rsidRDefault="00A90148" w:rsidP="00B1334D">
            <w:pPr>
              <w:ind w:firstLine="0"/>
              <w:rPr>
                <w:rFonts w:ascii="Times New Roman CYR" w:eastAsia="Times New Roman" w:hAnsi="Times New Roman CYR" w:cs="Times New Roman CYR"/>
              </w:rPr>
            </w:pPr>
            <w:r w:rsidRPr="00A90148">
              <w:rPr>
                <w:rFonts w:ascii="Times New Roman" w:eastAsia="Calibri" w:hAnsi="Times New Roman" w:cs="Times New Roman"/>
              </w:rPr>
              <w:t>МАУ «ЦМИРИТ»</w:t>
            </w:r>
          </w:p>
        </w:tc>
        <w:tc>
          <w:tcPr>
            <w:tcW w:w="1843" w:type="dxa"/>
            <w:tcBorders>
              <w:top w:val="single" w:sz="4" w:space="0" w:color="auto"/>
              <w:left w:val="single" w:sz="4" w:space="0" w:color="auto"/>
              <w:bottom w:val="single" w:sz="4" w:space="0" w:color="auto"/>
              <w:right w:val="single" w:sz="4" w:space="0" w:color="auto"/>
            </w:tcBorders>
          </w:tcPr>
          <w:p w14:paraId="4B6750AA" w14:textId="1970E014" w:rsidR="00F77319" w:rsidRPr="00B1334D" w:rsidRDefault="00A90148" w:rsidP="00B1334D">
            <w:pPr>
              <w:ind w:firstLine="0"/>
              <w:rPr>
                <w:rFonts w:ascii="Times New Roman CYR" w:eastAsia="Times New Roman" w:hAnsi="Times New Roman CYR" w:cs="Times New Roman CYR"/>
              </w:rPr>
            </w:pPr>
            <w:r>
              <w:rPr>
                <w:rFonts w:ascii="Times New Roman CYR" w:eastAsia="Times New Roman" w:hAnsi="Times New Roman CYR" w:cs="Times New Roman CYR"/>
              </w:rPr>
              <w:t>Отсутствует</w:t>
            </w:r>
          </w:p>
        </w:tc>
      </w:tr>
      <w:tr w:rsidR="00A90148" w:rsidRPr="00B1334D" w14:paraId="2C4CFEAC" w14:textId="77777777" w:rsidTr="00B9282F">
        <w:tc>
          <w:tcPr>
            <w:tcW w:w="674" w:type="dxa"/>
            <w:tcBorders>
              <w:top w:val="single" w:sz="4" w:space="0" w:color="auto"/>
              <w:bottom w:val="single" w:sz="4" w:space="0" w:color="auto"/>
              <w:right w:val="single" w:sz="4" w:space="0" w:color="auto"/>
            </w:tcBorders>
          </w:tcPr>
          <w:p w14:paraId="50A3D05B" w14:textId="5BDDFD3D" w:rsidR="00A90148" w:rsidRPr="00B1334D" w:rsidRDefault="00A90148" w:rsidP="00B1334D">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1.3</w:t>
            </w:r>
          </w:p>
        </w:tc>
        <w:tc>
          <w:tcPr>
            <w:tcW w:w="2727" w:type="dxa"/>
            <w:tcBorders>
              <w:top w:val="single" w:sz="4" w:space="0" w:color="auto"/>
              <w:left w:val="single" w:sz="4" w:space="0" w:color="auto"/>
              <w:bottom w:val="single" w:sz="4" w:space="0" w:color="auto"/>
              <w:right w:val="single" w:sz="4" w:space="0" w:color="auto"/>
            </w:tcBorders>
          </w:tcPr>
          <w:p w14:paraId="377D1883" w14:textId="65D0B9CC" w:rsidR="00A90148" w:rsidRPr="00B1334D" w:rsidRDefault="00A93D37" w:rsidP="00B1334D">
            <w:pPr>
              <w:ind w:firstLine="0"/>
              <w:rPr>
                <w:rFonts w:ascii="Times New Roman CYR" w:eastAsia="Times New Roman" w:hAnsi="Times New Roman CYR" w:cs="Times New Roman CYR"/>
              </w:rPr>
            </w:pPr>
            <w:r>
              <w:rPr>
                <w:rFonts w:ascii="Times New Roman" w:eastAsia="Calibri" w:hAnsi="Times New Roman" w:cs="Times New Roman"/>
              </w:rPr>
              <w:t xml:space="preserve">3. </w:t>
            </w:r>
            <w:r w:rsidR="00A90148" w:rsidRPr="00A90148">
              <w:rPr>
                <w:rFonts w:ascii="Times New Roman" w:eastAsia="Calibri" w:hAnsi="Times New Roman" w:cs="Times New Roman"/>
              </w:rPr>
              <w:t>Количество человеко-выходов членов народных дружин</w:t>
            </w:r>
          </w:p>
        </w:tc>
        <w:tc>
          <w:tcPr>
            <w:tcW w:w="881" w:type="dxa"/>
            <w:tcBorders>
              <w:top w:val="single" w:sz="4" w:space="0" w:color="auto"/>
              <w:left w:val="single" w:sz="4" w:space="0" w:color="auto"/>
              <w:bottom w:val="single" w:sz="4" w:space="0" w:color="auto"/>
              <w:right w:val="single" w:sz="4" w:space="0" w:color="auto"/>
            </w:tcBorders>
          </w:tcPr>
          <w:p w14:paraId="5522312E" w14:textId="4EA9B286" w:rsidR="00A90148" w:rsidRPr="00B1334D" w:rsidRDefault="00A90148"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Ед.</w:t>
            </w:r>
          </w:p>
        </w:tc>
        <w:tc>
          <w:tcPr>
            <w:tcW w:w="850" w:type="dxa"/>
            <w:tcBorders>
              <w:top w:val="single" w:sz="4" w:space="0" w:color="auto"/>
              <w:left w:val="single" w:sz="4" w:space="0" w:color="auto"/>
              <w:bottom w:val="single" w:sz="4" w:space="0" w:color="auto"/>
              <w:right w:val="single" w:sz="4" w:space="0" w:color="auto"/>
            </w:tcBorders>
          </w:tcPr>
          <w:p w14:paraId="1BC59884" w14:textId="1A3C1D20" w:rsidR="00A90148" w:rsidRPr="00B1334D" w:rsidRDefault="00A90148"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7 870</w:t>
            </w:r>
          </w:p>
        </w:tc>
        <w:tc>
          <w:tcPr>
            <w:tcW w:w="709" w:type="dxa"/>
            <w:tcBorders>
              <w:top w:val="single" w:sz="4" w:space="0" w:color="auto"/>
              <w:left w:val="single" w:sz="4" w:space="0" w:color="auto"/>
              <w:bottom w:val="single" w:sz="4" w:space="0" w:color="auto"/>
              <w:right w:val="single" w:sz="4" w:space="0" w:color="auto"/>
            </w:tcBorders>
          </w:tcPr>
          <w:p w14:paraId="0678BB86" w14:textId="6A10114B" w:rsidR="00A90148" w:rsidRPr="00B1334D" w:rsidRDefault="00A90148"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2023</w:t>
            </w:r>
          </w:p>
        </w:tc>
        <w:tc>
          <w:tcPr>
            <w:tcW w:w="850" w:type="dxa"/>
            <w:tcBorders>
              <w:top w:val="single" w:sz="4" w:space="0" w:color="auto"/>
              <w:left w:val="single" w:sz="4" w:space="0" w:color="auto"/>
              <w:bottom w:val="single" w:sz="4" w:space="0" w:color="auto"/>
              <w:right w:val="single" w:sz="4" w:space="0" w:color="auto"/>
            </w:tcBorders>
          </w:tcPr>
          <w:p w14:paraId="60BEC6AA" w14:textId="37FFA3E8" w:rsidR="00A90148" w:rsidRPr="00B1334D" w:rsidRDefault="00B9282F"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5 100</w:t>
            </w:r>
          </w:p>
        </w:tc>
        <w:tc>
          <w:tcPr>
            <w:tcW w:w="851" w:type="dxa"/>
            <w:tcBorders>
              <w:top w:val="single" w:sz="4" w:space="0" w:color="auto"/>
              <w:left w:val="single" w:sz="4" w:space="0" w:color="auto"/>
              <w:bottom w:val="single" w:sz="4" w:space="0" w:color="auto"/>
              <w:right w:val="single" w:sz="4" w:space="0" w:color="auto"/>
            </w:tcBorders>
          </w:tcPr>
          <w:p w14:paraId="11D85070" w14:textId="7976B1CD" w:rsidR="00A90148" w:rsidRPr="00B1334D" w:rsidRDefault="00B9282F"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5 200</w:t>
            </w:r>
          </w:p>
        </w:tc>
        <w:tc>
          <w:tcPr>
            <w:tcW w:w="850" w:type="dxa"/>
            <w:tcBorders>
              <w:top w:val="single" w:sz="4" w:space="0" w:color="auto"/>
              <w:left w:val="single" w:sz="4" w:space="0" w:color="auto"/>
              <w:bottom w:val="single" w:sz="4" w:space="0" w:color="auto"/>
              <w:right w:val="single" w:sz="4" w:space="0" w:color="auto"/>
            </w:tcBorders>
          </w:tcPr>
          <w:p w14:paraId="505D1B6E" w14:textId="774B90EF" w:rsidR="00A90148" w:rsidRPr="00B1334D" w:rsidRDefault="00B9282F"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5 300</w:t>
            </w:r>
          </w:p>
        </w:tc>
        <w:tc>
          <w:tcPr>
            <w:tcW w:w="851" w:type="dxa"/>
            <w:tcBorders>
              <w:top w:val="single" w:sz="4" w:space="0" w:color="auto"/>
              <w:left w:val="single" w:sz="4" w:space="0" w:color="auto"/>
              <w:bottom w:val="single" w:sz="4" w:space="0" w:color="auto"/>
              <w:right w:val="single" w:sz="4" w:space="0" w:color="auto"/>
            </w:tcBorders>
          </w:tcPr>
          <w:p w14:paraId="1EF23DC1" w14:textId="7D98F980" w:rsidR="00A90148" w:rsidRPr="00B1334D" w:rsidRDefault="00B9282F"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5 400</w:t>
            </w:r>
          </w:p>
        </w:tc>
        <w:tc>
          <w:tcPr>
            <w:tcW w:w="850" w:type="dxa"/>
            <w:tcBorders>
              <w:top w:val="single" w:sz="4" w:space="0" w:color="auto"/>
              <w:left w:val="single" w:sz="4" w:space="0" w:color="auto"/>
              <w:bottom w:val="single" w:sz="4" w:space="0" w:color="auto"/>
              <w:right w:val="single" w:sz="4" w:space="0" w:color="auto"/>
            </w:tcBorders>
          </w:tcPr>
          <w:p w14:paraId="4E37D314" w14:textId="2EB24A9D" w:rsidR="00A90148" w:rsidRPr="00B1334D" w:rsidRDefault="00B9282F"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5 500</w:t>
            </w:r>
          </w:p>
        </w:tc>
        <w:tc>
          <w:tcPr>
            <w:tcW w:w="851" w:type="dxa"/>
            <w:tcBorders>
              <w:top w:val="single" w:sz="4" w:space="0" w:color="auto"/>
              <w:left w:val="single" w:sz="4" w:space="0" w:color="auto"/>
              <w:bottom w:val="single" w:sz="4" w:space="0" w:color="auto"/>
              <w:right w:val="single" w:sz="4" w:space="0" w:color="auto"/>
            </w:tcBorders>
          </w:tcPr>
          <w:p w14:paraId="329282A6" w14:textId="290F99E5" w:rsidR="00A90148" w:rsidRPr="00B1334D" w:rsidRDefault="00B9282F"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5 600</w:t>
            </w:r>
          </w:p>
        </w:tc>
        <w:tc>
          <w:tcPr>
            <w:tcW w:w="1814" w:type="dxa"/>
            <w:tcBorders>
              <w:top w:val="single" w:sz="4" w:space="0" w:color="auto"/>
              <w:left w:val="single" w:sz="4" w:space="0" w:color="auto"/>
              <w:bottom w:val="single" w:sz="4" w:space="0" w:color="auto"/>
              <w:right w:val="single" w:sz="4" w:space="0" w:color="auto"/>
            </w:tcBorders>
          </w:tcPr>
          <w:p w14:paraId="39AAE95B" w14:textId="2506C034" w:rsidR="00A90148" w:rsidRPr="00B1334D" w:rsidRDefault="00B9282F" w:rsidP="00B1334D">
            <w:pPr>
              <w:ind w:firstLine="0"/>
              <w:rPr>
                <w:rFonts w:ascii="Times New Roman CYR" w:eastAsia="Times New Roman" w:hAnsi="Times New Roman CYR" w:cs="Times New Roman CYR"/>
              </w:rPr>
            </w:pPr>
            <w:r>
              <w:rPr>
                <w:rFonts w:ascii="Times New Roman CYR" w:eastAsia="Times New Roman" w:hAnsi="Times New Roman CYR" w:cs="Times New Roman CYR"/>
              </w:rPr>
              <w:t>Мэрия города (управление по развитию городских территорий мэрии)</w:t>
            </w:r>
          </w:p>
        </w:tc>
        <w:tc>
          <w:tcPr>
            <w:tcW w:w="1843" w:type="dxa"/>
            <w:tcBorders>
              <w:top w:val="single" w:sz="4" w:space="0" w:color="auto"/>
              <w:left w:val="single" w:sz="4" w:space="0" w:color="auto"/>
              <w:bottom w:val="single" w:sz="4" w:space="0" w:color="auto"/>
              <w:right w:val="single" w:sz="4" w:space="0" w:color="auto"/>
            </w:tcBorders>
          </w:tcPr>
          <w:p w14:paraId="6CC713BC" w14:textId="45B9085D" w:rsidR="00A90148" w:rsidRPr="00B1334D" w:rsidRDefault="00B9282F" w:rsidP="00B1334D">
            <w:pPr>
              <w:ind w:firstLine="0"/>
              <w:rPr>
                <w:rFonts w:ascii="Times New Roman CYR" w:eastAsia="Times New Roman" w:hAnsi="Times New Roman CYR" w:cs="Times New Roman CYR"/>
              </w:rPr>
            </w:pPr>
            <w:r>
              <w:rPr>
                <w:rFonts w:ascii="Times New Roman CYR" w:eastAsia="Times New Roman" w:hAnsi="Times New Roman CYR" w:cs="Times New Roman CYR"/>
              </w:rPr>
              <w:t>Отсутствует</w:t>
            </w:r>
          </w:p>
        </w:tc>
      </w:tr>
      <w:tr w:rsidR="00297AF6" w:rsidRPr="00B1334D" w14:paraId="0501C2C5" w14:textId="77777777" w:rsidTr="00B9282F">
        <w:tc>
          <w:tcPr>
            <w:tcW w:w="674" w:type="dxa"/>
            <w:tcBorders>
              <w:top w:val="single" w:sz="4" w:space="0" w:color="auto"/>
              <w:bottom w:val="single" w:sz="4" w:space="0" w:color="auto"/>
              <w:right w:val="single" w:sz="4" w:space="0" w:color="auto"/>
            </w:tcBorders>
          </w:tcPr>
          <w:p w14:paraId="26290081" w14:textId="59B74EAD" w:rsidR="00297AF6" w:rsidRDefault="00297AF6" w:rsidP="00B1334D">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1.4</w:t>
            </w:r>
          </w:p>
        </w:tc>
        <w:tc>
          <w:tcPr>
            <w:tcW w:w="2727" w:type="dxa"/>
            <w:tcBorders>
              <w:top w:val="single" w:sz="4" w:space="0" w:color="auto"/>
              <w:left w:val="single" w:sz="4" w:space="0" w:color="auto"/>
              <w:bottom w:val="single" w:sz="4" w:space="0" w:color="auto"/>
              <w:right w:val="single" w:sz="4" w:space="0" w:color="auto"/>
            </w:tcBorders>
          </w:tcPr>
          <w:p w14:paraId="0E05256A" w14:textId="73B6F511" w:rsidR="00297AF6" w:rsidRPr="00A90148" w:rsidRDefault="00A93D37" w:rsidP="00B1334D">
            <w:pPr>
              <w:ind w:firstLine="0"/>
              <w:rPr>
                <w:rFonts w:ascii="Times New Roman" w:eastAsia="Calibri" w:hAnsi="Times New Roman" w:cs="Times New Roman"/>
              </w:rPr>
            </w:pPr>
            <w:r>
              <w:rPr>
                <w:rFonts w:ascii="Times New Roman" w:eastAsia="Calibri" w:hAnsi="Times New Roman" w:cs="Times New Roman"/>
              </w:rPr>
              <w:t xml:space="preserve">4. </w:t>
            </w:r>
            <w:r w:rsidR="00297AF6" w:rsidRPr="00297AF6">
              <w:rPr>
                <w:rFonts w:ascii="Times New Roman" w:eastAsia="Calibri" w:hAnsi="Times New Roman" w:cs="Times New Roman"/>
              </w:rPr>
              <w:t xml:space="preserve">Доля денежных средств, направленных </w:t>
            </w:r>
            <w:r w:rsidR="00297AF6" w:rsidRPr="00297AF6">
              <w:rPr>
                <w:rFonts w:ascii="Times New Roman" w:eastAsia="Calibri" w:hAnsi="Times New Roman" w:cs="Times New Roman"/>
              </w:rPr>
              <w:lastRenderedPageBreak/>
              <w:t>на организацию и проведение мероприятий с участием народных дружин</w:t>
            </w:r>
          </w:p>
        </w:tc>
        <w:tc>
          <w:tcPr>
            <w:tcW w:w="881" w:type="dxa"/>
            <w:tcBorders>
              <w:top w:val="single" w:sz="4" w:space="0" w:color="auto"/>
              <w:left w:val="single" w:sz="4" w:space="0" w:color="auto"/>
              <w:bottom w:val="single" w:sz="4" w:space="0" w:color="auto"/>
              <w:right w:val="single" w:sz="4" w:space="0" w:color="auto"/>
            </w:tcBorders>
          </w:tcPr>
          <w:p w14:paraId="76791119" w14:textId="2F9FB816"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lastRenderedPageBreak/>
              <w:t>%</w:t>
            </w:r>
          </w:p>
        </w:tc>
        <w:tc>
          <w:tcPr>
            <w:tcW w:w="850" w:type="dxa"/>
            <w:tcBorders>
              <w:top w:val="single" w:sz="4" w:space="0" w:color="auto"/>
              <w:left w:val="single" w:sz="4" w:space="0" w:color="auto"/>
              <w:bottom w:val="single" w:sz="4" w:space="0" w:color="auto"/>
              <w:right w:val="single" w:sz="4" w:space="0" w:color="auto"/>
            </w:tcBorders>
          </w:tcPr>
          <w:p w14:paraId="1D91D1C3" w14:textId="1D65F0CC"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709" w:type="dxa"/>
            <w:tcBorders>
              <w:top w:val="single" w:sz="4" w:space="0" w:color="auto"/>
              <w:left w:val="single" w:sz="4" w:space="0" w:color="auto"/>
              <w:bottom w:val="single" w:sz="4" w:space="0" w:color="auto"/>
              <w:right w:val="single" w:sz="4" w:space="0" w:color="auto"/>
            </w:tcBorders>
          </w:tcPr>
          <w:p w14:paraId="7E28EC0B" w14:textId="5FE0975F"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2023</w:t>
            </w:r>
          </w:p>
        </w:tc>
        <w:tc>
          <w:tcPr>
            <w:tcW w:w="850" w:type="dxa"/>
            <w:tcBorders>
              <w:top w:val="single" w:sz="4" w:space="0" w:color="auto"/>
              <w:left w:val="single" w:sz="4" w:space="0" w:color="auto"/>
              <w:bottom w:val="single" w:sz="4" w:space="0" w:color="auto"/>
              <w:right w:val="single" w:sz="4" w:space="0" w:color="auto"/>
            </w:tcBorders>
          </w:tcPr>
          <w:p w14:paraId="02F469C5" w14:textId="461C09A1"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758A6322" w14:textId="3CAA3177"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0" w:type="dxa"/>
            <w:tcBorders>
              <w:top w:val="single" w:sz="4" w:space="0" w:color="auto"/>
              <w:left w:val="single" w:sz="4" w:space="0" w:color="auto"/>
              <w:bottom w:val="single" w:sz="4" w:space="0" w:color="auto"/>
              <w:right w:val="single" w:sz="4" w:space="0" w:color="auto"/>
            </w:tcBorders>
          </w:tcPr>
          <w:p w14:paraId="590A14E0" w14:textId="6838831C"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72CFBA27" w14:textId="5B0AC40E"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0" w:type="dxa"/>
            <w:tcBorders>
              <w:top w:val="single" w:sz="4" w:space="0" w:color="auto"/>
              <w:left w:val="single" w:sz="4" w:space="0" w:color="auto"/>
              <w:bottom w:val="single" w:sz="4" w:space="0" w:color="auto"/>
              <w:right w:val="single" w:sz="4" w:space="0" w:color="auto"/>
            </w:tcBorders>
          </w:tcPr>
          <w:p w14:paraId="26254FC6" w14:textId="471022BB"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00721E19" w14:textId="51112B03" w:rsidR="00297AF6" w:rsidRDefault="00297AF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p>
        </w:tc>
        <w:tc>
          <w:tcPr>
            <w:tcW w:w="1814" w:type="dxa"/>
            <w:tcBorders>
              <w:top w:val="single" w:sz="4" w:space="0" w:color="auto"/>
              <w:left w:val="single" w:sz="4" w:space="0" w:color="auto"/>
              <w:bottom w:val="single" w:sz="4" w:space="0" w:color="auto"/>
              <w:right w:val="single" w:sz="4" w:space="0" w:color="auto"/>
            </w:tcBorders>
          </w:tcPr>
          <w:p w14:paraId="34F95D47" w14:textId="3D1E5486" w:rsidR="00297AF6" w:rsidRDefault="00297AF6" w:rsidP="00B1334D">
            <w:pPr>
              <w:ind w:firstLine="0"/>
              <w:rPr>
                <w:rFonts w:ascii="Times New Roman CYR" w:eastAsia="Times New Roman" w:hAnsi="Times New Roman CYR" w:cs="Times New Roman CYR"/>
              </w:rPr>
            </w:pPr>
            <w:r>
              <w:rPr>
                <w:rFonts w:ascii="Times New Roman CYR" w:eastAsia="Times New Roman" w:hAnsi="Times New Roman CYR" w:cs="Times New Roman CYR"/>
              </w:rPr>
              <w:t xml:space="preserve">Мэрия города (управление по </w:t>
            </w:r>
            <w:r>
              <w:rPr>
                <w:rFonts w:ascii="Times New Roman CYR" w:eastAsia="Times New Roman" w:hAnsi="Times New Roman CYR" w:cs="Times New Roman CYR"/>
              </w:rPr>
              <w:lastRenderedPageBreak/>
              <w:t>развитию городских территорий мэрии)</w:t>
            </w:r>
          </w:p>
        </w:tc>
        <w:tc>
          <w:tcPr>
            <w:tcW w:w="1843" w:type="dxa"/>
            <w:tcBorders>
              <w:top w:val="single" w:sz="4" w:space="0" w:color="auto"/>
              <w:left w:val="single" w:sz="4" w:space="0" w:color="auto"/>
              <w:bottom w:val="single" w:sz="4" w:space="0" w:color="auto"/>
              <w:right w:val="single" w:sz="4" w:space="0" w:color="auto"/>
            </w:tcBorders>
          </w:tcPr>
          <w:p w14:paraId="5D7C4F79" w14:textId="162E16BE" w:rsidR="00297AF6" w:rsidRDefault="00AC5AE0" w:rsidP="00B1334D">
            <w:pPr>
              <w:ind w:firstLine="0"/>
              <w:rPr>
                <w:rFonts w:ascii="Times New Roman CYR" w:eastAsia="Times New Roman" w:hAnsi="Times New Roman CYR" w:cs="Times New Roman CYR"/>
              </w:rPr>
            </w:pPr>
            <w:r>
              <w:rPr>
                <w:rFonts w:ascii="Times New Roman CYR" w:eastAsia="Times New Roman" w:hAnsi="Times New Roman CYR" w:cs="Times New Roman CYR"/>
              </w:rPr>
              <w:lastRenderedPageBreak/>
              <w:t>Отсутствует</w:t>
            </w:r>
          </w:p>
        </w:tc>
      </w:tr>
    </w:tbl>
    <w:p w14:paraId="4BBAFB88" w14:textId="77777777" w:rsidR="00B9282F" w:rsidRDefault="00B9282F" w:rsidP="00E75631">
      <w:pPr>
        <w:widowControl/>
        <w:autoSpaceDE/>
        <w:autoSpaceDN/>
        <w:adjustRightInd/>
        <w:ind w:firstLine="0"/>
        <w:rPr>
          <w:rFonts w:ascii="Times New Roman" w:eastAsia="Calibri" w:hAnsi="Times New Roman" w:cs="Times New Roman"/>
        </w:rPr>
      </w:pPr>
    </w:p>
    <w:bookmarkEnd w:id="2"/>
    <w:p w14:paraId="05DA333A" w14:textId="77777777" w:rsidR="00E75631" w:rsidRDefault="00E75631" w:rsidP="00B9282F">
      <w:pPr>
        <w:widowControl/>
        <w:autoSpaceDE/>
        <w:autoSpaceDN/>
        <w:adjustRightInd/>
        <w:ind w:firstLine="0"/>
        <w:jc w:val="center"/>
        <w:rPr>
          <w:rFonts w:ascii="Times New Roman" w:eastAsia="Calibri" w:hAnsi="Times New Roman" w:cs="Times New Roman"/>
        </w:rPr>
      </w:pPr>
    </w:p>
    <w:p w14:paraId="32E5F04B" w14:textId="2EBF8EE8" w:rsidR="00B9282F" w:rsidRPr="00B9282F" w:rsidRDefault="00B9282F" w:rsidP="00B9282F">
      <w:pPr>
        <w:widowControl/>
        <w:autoSpaceDE/>
        <w:autoSpaceDN/>
        <w:adjustRightInd/>
        <w:ind w:firstLine="0"/>
        <w:jc w:val="center"/>
        <w:rPr>
          <w:rFonts w:ascii="Times New Roman" w:eastAsia="Calibri" w:hAnsi="Times New Roman" w:cs="Times New Roman"/>
          <w:sz w:val="26"/>
          <w:szCs w:val="26"/>
        </w:rPr>
      </w:pPr>
      <w:r w:rsidRPr="00B9282F">
        <w:rPr>
          <w:rFonts w:ascii="Times New Roman" w:eastAsia="Calibri" w:hAnsi="Times New Roman" w:cs="Times New Roman"/>
        </w:rPr>
        <w:t>3.</w:t>
      </w:r>
      <w:r w:rsidRPr="00B9282F">
        <w:rPr>
          <w:rFonts w:ascii="Times New Roman" w:eastAsia="Calibri" w:hAnsi="Times New Roman" w:cs="Times New Roman"/>
          <w:sz w:val="26"/>
          <w:szCs w:val="26"/>
        </w:rPr>
        <w:t xml:space="preserve"> Структура муниципальной программы</w:t>
      </w:r>
    </w:p>
    <w:p w14:paraId="4C8144DB" w14:textId="5ED6A25A" w:rsidR="00B9282F" w:rsidRDefault="00B9282F" w:rsidP="00E75631">
      <w:pPr>
        <w:widowControl/>
        <w:autoSpaceDE/>
        <w:autoSpaceDN/>
        <w:adjustRightInd/>
        <w:ind w:firstLine="0"/>
        <w:jc w:val="center"/>
        <w:rPr>
          <w:rFonts w:ascii="Times New Roman" w:eastAsia="Calibri" w:hAnsi="Times New Roman" w:cs="Times New Roman"/>
          <w:sz w:val="26"/>
          <w:szCs w:val="26"/>
        </w:rPr>
      </w:pPr>
      <w:r w:rsidRPr="00B9282F">
        <w:rPr>
          <w:rFonts w:ascii="Times New Roman" w:eastAsia="Calibri" w:hAnsi="Times New Roman" w:cs="Times New Roman"/>
          <w:sz w:val="26"/>
          <w:szCs w:val="26"/>
        </w:rPr>
        <w:t>(комплексной программы)</w:t>
      </w:r>
    </w:p>
    <w:p w14:paraId="6B1F3002" w14:textId="77777777" w:rsidR="00E75631" w:rsidRPr="00E75631" w:rsidRDefault="00E75631" w:rsidP="00E75631">
      <w:pPr>
        <w:widowControl/>
        <w:autoSpaceDE/>
        <w:autoSpaceDN/>
        <w:adjustRightInd/>
        <w:ind w:firstLine="0"/>
        <w:jc w:val="center"/>
        <w:rPr>
          <w:rFonts w:ascii="Times New Roman" w:eastAsia="Calibri" w:hAnsi="Times New Roman" w:cs="Times New Roman"/>
          <w:sz w:val="26"/>
          <w:szCs w:val="26"/>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394"/>
        <w:gridCol w:w="4961"/>
        <w:gridCol w:w="4536"/>
      </w:tblGrid>
      <w:tr w:rsidR="00B9282F" w:rsidRPr="00B9282F" w14:paraId="3C9E4330" w14:textId="77777777" w:rsidTr="00B9282F">
        <w:trPr>
          <w:tblHeader/>
        </w:trPr>
        <w:tc>
          <w:tcPr>
            <w:tcW w:w="993" w:type="dxa"/>
            <w:tcBorders>
              <w:top w:val="single" w:sz="4" w:space="0" w:color="auto"/>
              <w:bottom w:val="single" w:sz="4" w:space="0" w:color="auto"/>
              <w:right w:val="single" w:sz="4" w:space="0" w:color="auto"/>
            </w:tcBorders>
          </w:tcPr>
          <w:p w14:paraId="163B6EFC"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lastRenderedPageBreak/>
              <w:t>№ п/п</w:t>
            </w:r>
          </w:p>
        </w:tc>
        <w:tc>
          <w:tcPr>
            <w:tcW w:w="4394" w:type="dxa"/>
            <w:tcBorders>
              <w:top w:val="single" w:sz="4" w:space="0" w:color="auto"/>
              <w:left w:val="single" w:sz="4" w:space="0" w:color="auto"/>
              <w:bottom w:val="single" w:sz="4" w:space="0" w:color="auto"/>
              <w:right w:val="single" w:sz="4" w:space="0" w:color="auto"/>
            </w:tcBorders>
          </w:tcPr>
          <w:p w14:paraId="011D82D5" w14:textId="60CBD3C5"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tcPr>
          <w:p w14:paraId="6430CB37" w14:textId="2B3C9786"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tcBorders>
          </w:tcPr>
          <w:p w14:paraId="3EF0F2C5" w14:textId="2EC99863"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Связь с показателями </w:t>
            </w:r>
          </w:p>
        </w:tc>
      </w:tr>
      <w:tr w:rsidR="00B9282F" w:rsidRPr="00B9282F" w14:paraId="0D56990E" w14:textId="77777777" w:rsidTr="00B9282F">
        <w:trPr>
          <w:tblHeader/>
        </w:trPr>
        <w:tc>
          <w:tcPr>
            <w:tcW w:w="993" w:type="dxa"/>
            <w:tcBorders>
              <w:top w:val="single" w:sz="4" w:space="0" w:color="auto"/>
              <w:bottom w:val="single" w:sz="4" w:space="0" w:color="auto"/>
              <w:right w:val="single" w:sz="4" w:space="0" w:color="auto"/>
            </w:tcBorders>
          </w:tcPr>
          <w:p w14:paraId="1E845731"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1</w:t>
            </w:r>
          </w:p>
        </w:tc>
        <w:tc>
          <w:tcPr>
            <w:tcW w:w="4394" w:type="dxa"/>
            <w:tcBorders>
              <w:top w:val="single" w:sz="4" w:space="0" w:color="auto"/>
              <w:left w:val="single" w:sz="4" w:space="0" w:color="auto"/>
              <w:bottom w:val="single" w:sz="4" w:space="0" w:color="auto"/>
              <w:right w:val="single" w:sz="4" w:space="0" w:color="auto"/>
            </w:tcBorders>
          </w:tcPr>
          <w:p w14:paraId="5611A29B"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2</w:t>
            </w:r>
          </w:p>
        </w:tc>
        <w:tc>
          <w:tcPr>
            <w:tcW w:w="4961" w:type="dxa"/>
            <w:tcBorders>
              <w:top w:val="single" w:sz="4" w:space="0" w:color="auto"/>
              <w:left w:val="single" w:sz="4" w:space="0" w:color="auto"/>
              <w:bottom w:val="single" w:sz="4" w:space="0" w:color="auto"/>
              <w:right w:val="single" w:sz="4" w:space="0" w:color="auto"/>
            </w:tcBorders>
          </w:tcPr>
          <w:p w14:paraId="7D97E9CC"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3</w:t>
            </w:r>
          </w:p>
        </w:tc>
        <w:tc>
          <w:tcPr>
            <w:tcW w:w="4536" w:type="dxa"/>
            <w:tcBorders>
              <w:top w:val="single" w:sz="4" w:space="0" w:color="auto"/>
              <w:left w:val="single" w:sz="4" w:space="0" w:color="auto"/>
              <w:bottom w:val="single" w:sz="4" w:space="0" w:color="auto"/>
            </w:tcBorders>
          </w:tcPr>
          <w:p w14:paraId="47F140FA"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4</w:t>
            </w:r>
          </w:p>
        </w:tc>
      </w:tr>
      <w:tr w:rsidR="00B9282F" w:rsidRPr="00B9282F" w14:paraId="315742FC" w14:textId="77777777" w:rsidTr="00B9282F">
        <w:trPr>
          <w:tblHeader/>
        </w:trPr>
        <w:tc>
          <w:tcPr>
            <w:tcW w:w="14884" w:type="dxa"/>
            <w:gridSpan w:val="4"/>
            <w:tcBorders>
              <w:top w:val="single" w:sz="4" w:space="0" w:color="auto"/>
              <w:bottom w:val="single" w:sz="4" w:space="0" w:color="auto"/>
            </w:tcBorders>
          </w:tcPr>
          <w:p w14:paraId="52902D9C" w14:textId="185F80F6" w:rsidR="00B9282F" w:rsidRPr="00B9282F" w:rsidRDefault="00B9282F" w:rsidP="00B9282F">
            <w:pPr>
              <w:pBdr>
                <w:bottom w:val="single" w:sz="4" w:space="1" w:color="auto"/>
              </w:pBdr>
              <w:jc w:val="center"/>
              <w:rPr>
                <w:rFonts w:ascii="Times New Roman" w:eastAsia="Times New Roman" w:hAnsi="Times New Roman" w:cs="Times New Roman"/>
              </w:rPr>
            </w:pPr>
            <w:r w:rsidRPr="00B9282F">
              <w:rPr>
                <w:rFonts w:ascii="Times New Roman CYR" w:eastAsia="Times New Roman" w:hAnsi="Times New Roman CYR" w:cs="Times New Roman CYR"/>
              </w:rPr>
              <w:t>Проект «</w:t>
            </w:r>
            <w:r w:rsidRPr="00A87CE5">
              <w:rPr>
                <w:rFonts w:ascii="Times New Roman" w:eastAsia="Times New Roman" w:hAnsi="Times New Roman" w:cs="Times New Roman"/>
              </w:rPr>
              <w:t>Профилактика терроризма и экстремизма</w:t>
            </w:r>
            <w:r w:rsidRPr="00B9282F">
              <w:rPr>
                <w:rFonts w:ascii="Times New Roman CYR" w:eastAsia="Times New Roman" w:hAnsi="Times New Roman CYR" w:cs="Times New Roman CYR"/>
              </w:rPr>
              <w:t>»</w:t>
            </w:r>
            <w:r w:rsidRPr="00B9282F">
              <w:rPr>
                <w:rFonts w:ascii="Times New Roman CYR" w:eastAsia="Times New Roman" w:hAnsi="Times New Roman CYR" w:cs="Times New Roman CYR"/>
                <w:vertAlign w:val="superscript"/>
              </w:rPr>
              <w:t xml:space="preserve"> </w:t>
            </w:r>
          </w:p>
          <w:p w14:paraId="0032A101" w14:textId="2D493AFE" w:rsidR="00B9282F" w:rsidRPr="00B9282F" w:rsidRDefault="00B9282F" w:rsidP="00B9282F">
            <w:pPr>
              <w:widowControl/>
              <w:autoSpaceDE/>
              <w:autoSpaceDN/>
              <w:adjustRightInd/>
              <w:ind w:firstLine="0"/>
              <w:jc w:val="center"/>
              <w:rPr>
                <w:rFonts w:ascii="Times New Roman" w:eastAsia="Calibri" w:hAnsi="Times New Roman" w:cs="Times New Roman"/>
              </w:rPr>
            </w:pPr>
            <w:r w:rsidRPr="00B9282F">
              <w:rPr>
                <w:rFonts w:ascii="Times New Roman" w:eastAsia="Calibri" w:hAnsi="Times New Roman" w:cs="Times New Roman"/>
              </w:rPr>
              <w:t>(</w:t>
            </w:r>
            <w:r>
              <w:rPr>
                <w:rFonts w:ascii="Times New Roman" w:eastAsia="Calibri" w:hAnsi="Times New Roman" w:cs="Times New Roman"/>
              </w:rPr>
              <w:t>Ларионова Ольга Николаевна</w:t>
            </w:r>
            <w:r w:rsidRPr="00B9282F">
              <w:rPr>
                <w:rFonts w:ascii="Times New Roman" w:eastAsia="Calibri" w:hAnsi="Times New Roman" w:cs="Times New Roman"/>
              </w:rPr>
              <w:t>)</w:t>
            </w:r>
          </w:p>
        </w:tc>
      </w:tr>
      <w:tr w:rsidR="00B9282F" w:rsidRPr="00B9282F" w14:paraId="4817C73C" w14:textId="77777777" w:rsidTr="00B9282F">
        <w:trPr>
          <w:tblHeader/>
        </w:trPr>
        <w:tc>
          <w:tcPr>
            <w:tcW w:w="5387" w:type="dxa"/>
            <w:gridSpan w:val="2"/>
            <w:tcBorders>
              <w:top w:val="single" w:sz="4" w:space="0" w:color="auto"/>
              <w:bottom w:val="single" w:sz="4" w:space="0" w:color="auto"/>
              <w:right w:val="single" w:sz="4" w:space="0" w:color="auto"/>
            </w:tcBorders>
          </w:tcPr>
          <w:p w14:paraId="7BB18A0C" w14:textId="7D4A3373" w:rsidR="004E6FB6" w:rsidRPr="00B9282F" w:rsidRDefault="004E6FB6" w:rsidP="00B9282F">
            <w:pPr>
              <w:ind w:firstLine="0"/>
              <w:jc w:val="center"/>
              <w:rPr>
                <w:rFonts w:ascii="Times New Roman CYR" w:eastAsia="Times New Roman" w:hAnsi="Times New Roman CYR" w:cs="Times New Roman CYR"/>
              </w:rPr>
            </w:pPr>
            <w:r w:rsidRPr="004E6FB6">
              <w:rPr>
                <w:rFonts w:ascii="Times New Roman CYR" w:eastAsia="Times New Roman" w:hAnsi="Times New Roman CYR" w:cs="Times New Roman CYR"/>
              </w:rPr>
              <w:t>Мэрия города (управление административных отношений мэрии)</w:t>
            </w:r>
          </w:p>
        </w:tc>
        <w:tc>
          <w:tcPr>
            <w:tcW w:w="9497" w:type="dxa"/>
            <w:gridSpan w:val="2"/>
            <w:tcBorders>
              <w:top w:val="single" w:sz="4" w:space="0" w:color="auto"/>
              <w:left w:val="single" w:sz="4" w:space="0" w:color="auto"/>
              <w:bottom w:val="single" w:sz="4" w:space="0" w:color="auto"/>
            </w:tcBorders>
          </w:tcPr>
          <w:p w14:paraId="6509E80A" w14:textId="2AE800B0"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Срок реализации</w:t>
            </w:r>
            <w:r w:rsidR="004E6FB6">
              <w:rPr>
                <w:rFonts w:ascii="Times New Roman CYR" w:eastAsia="Times New Roman" w:hAnsi="Times New Roman CYR" w:cs="Times New Roman CYR"/>
              </w:rPr>
              <w:t xml:space="preserve"> 2025-20</w:t>
            </w:r>
            <w:r w:rsidR="006E460F">
              <w:rPr>
                <w:rFonts w:ascii="Times New Roman CYR" w:eastAsia="Times New Roman" w:hAnsi="Times New Roman CYR" w:cs="Times New Roman CYR"/>
              </w:rPr>
              <w:t>30</w:t>
            </w:r>
          </w:p>
        </w:tc>
      </w:tr>
      <w:tr w:rsidR="00B9282F" w:rsidRPr="00B9282F" w14:paraId="786306F1" w14:textId="77777777" w:rsidTr="00B9282F">
        <w:trPr>
          <w:tblHeader/>
        </w:trPr>
        <w:tc>
          <w:tcPr>
            <w:tcW w:w="993" w:type="dxa"/>
            <w:tcBorders>
              <w:top w:val="single" w:sz="4" w:space="0" w:color="auto"/>
              <w:bottom w:val="single" w:sz="4" w:space="0" w:color="auto"/>
              <w:right w:val="single" w:sz="4" w:space="0" w:color="auto"/>
            </w:tcBorders>
          </w:tcPr>
          <w:p w14:paraId="53432F73"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1.1.1.</w:t>
            </w:r>
          </w:p>
        </w:tc>
        <w:tc>
          <w:tcPr>
            <w:tcW w:w="4394" w:type="dxa"/>
            <w:tcBorders>
              <w:top w:val="single" w:sz="4" w:space="0" w:color="auto"/>
              <w:left w:val="single" w:sz="4" w:space="0" w:color="auto"/>
              <w:bottom w:val="single" w:sz="4" w:space="0" w:color="auto"/>
              <w:right w:val="single" w:sz="4" w:space="0" w:color="auto"/>
            </w:tcBorders>
          </w:tcPr>
          <w:p w14:paraId="538022C5" w14:textId="61FB450A" w:rsidR="00B9282F" w:rsidRPr="00B9282F" w:rsidRDefault="004E6FB6" w:rsidP="004E6FB6">
            <w:pPr>
              <w:ind w:firstLine="0"/>
              <w:rPr>
                <w:rFonts w:ascii="Times New Roman CYR" w:eastAsia="Times New Roman" w:hAnsi="Times New Roman CYR" w:cs="Times New Roman CYR"/>
              </w:rPr>
            </w:pPr>
            <w:r w:rsidRPr="004E6FB6">
              <w:rPr>
                <w:rFonts w:ascii="Times New Roman" w:eastAsia="Calibri" w:hAnsi="Times New Roman" w:cs="Times New Roman"/>
                <w:lang w:eastAsia="en-US"/>
              </w:rPr>
              <w:t>Недопущение незаконного хранения оружия, боеприпасов и взрывчатых веществ</w:t>
            </w:r>
          </w:p>
        </w:tc>
        <w:tc>
          <w:tcPr>
            <w:tcW w:w="4961" w:type="dxa"/>
            <w:tcBorders>
              <w:top w:val="single" w:sz="4" w:space="0" w:color="auto"/>
              <w:left w:val="single" w:sz="4" w:space="0" w:color="auto"/>
              <w:bottom w:val="single" w:sz="4" w:space="0" w:color="auto"/>
              <w:right w:val="single" w:sz="4" w:space="0" w:color="auto"/>
            </w:tcBorders>
          </w:tcPr>
          <w:p w14:paraId="75C2D128" w14:textId="2BF675B9" w:rsidR="00B9282F" w:rsidRPr="00B9282F" w:rsidRDefault="004E6FB6" w:rsidP="004E6FB6">
            <w:pPr>
              <w:ind w:firstLine="0"/>
              <w:rPr>
                <w:rFonts w:ascii="Times New Roman CYR" w:eastAsia="Times New Roman" w:hAnsi="Times New Roman CYR" w:cs="Times New Roman CYR"/>
              </w:rPr>
            </w:pPr>
            <w:r>
              <w:rPr>
                <w:rFonts w:ascii="Times New Roman CYR" w:eastAsia="Times New Roman" w:hAnsi="Times New Roman CYR" w:cs="Times New Roman CYR"/>
              </w:rPr>
              <w:t>Недопущение террористических и экстремистских появлений</w:t>
            </w:r>
          </w:p>
        </w:tc>
        <w:tc>
          <w:tcPr>
            <w:tcW w:w="4536" w:type="dxa"/>
            <w:tcBorders>
              <w:top w:val="single" w:sz="4" w:space="0" w:color="auto"/>
              <w:left w:val="single" w:sz="4" w:space="0" w:color="auto"/>
              <w:bottom w:val="single" w:sz="4" w:space="0" w:color="auto"/>
            </w:tcBorders>
          </w:tcPr>
          <w:p w14:paraId="4DDED375" w14:textId="7654A50F" w:rsidR="00B9282F" w:rsidRPr="00B9282F" w:rsidRDefault="004E6FB6"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w:t>
            </w:r>
          </w:p>
        </w:tc>
      </w:tr>
      <w:tr w:rsidR="00B9282F" w:rsidRPr="00B9282F" w14:paraId="60C91FE9" w14:textId="77777777" w:rsidTr="00B9282F">
        <w:trPr>
          <w:tblHeader/>
        </w:trPr>
        <w:tc>
          <w:tcPr>
            <w:tcW w:w="993" w:type="dxa"/>
            <w:tcBorders>
              <w:top w:val="single" w:sz="4" w:space="0" w:color="auto"/>
              <w:bottom w:val="single" w:sz="4" w:space="0" w:color="auto"/>
              <w:right w:val="single" w:sz="4" w:space="0" w:color="auto"/>
            </w:tcBorders>
          </w:tcPr>
          <w:p w14:paraId="0B681F06"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1</w:t>
            </w:r>
          </w:p>
        </w:tc>
        <w:tc>
          <w:tcPr>
            <w:tcW w:w="4394" w:type="dxa"/>
            <w:tcBorders>
              <w:top w:val="single" w:sz="4" w:space="0" w:color="auto"/>
              <w:left w:val="single" w:sz="4" w:space="0" w:color="auto"/>
              <w:bottom w:val="single" w:sz="4" w:space="0" w:color="auto"/>
              <w:right w:val="single" w:sz="4" w:space="0" w:color="auto"/>
            </w:tcBorders>
          </w:tcPr>
          <w:p w14:paraId="347AD2B1"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2</w:t>
            </w:r>
          </w:p>
        </w:tc>
        <w:tc>
          <w:tcPr>
            <w:tcW w:w="4961" w:type="dxa"/>
            <w:tcBorders>
              <w:top w:val="single" w:sz="4" w:space="0" w:color="auto"/>
              <w:left w:val="single" w:sz="4" w:space="0" w:color="auto"/>
              <w:bottom w:val="single" w:sz="4" w:space="0" w:color="auto"/>
              <w:right w:val="single" w:sz="4" w:space="0" w:color="auto"/>
            </w:tcBorders>
          </w:tcPr>
          <w:p w14:paraId="66F19BE7"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3</w:t>
            </w:r>
          </w:p>
        </w:tc>
        <w:tc>
          <w:tcPr>
            <w:tcW w:w="4536" w:type="dxa"/>
            <w:tcBorders>
              <w:top w:val="single" w:sz="4" w:space="0" w:color="auto"/>
              <w:left w:val="single" w:sz="4" w:space="0" w:color="auto"/>
              <w:bottom w:val="single" w:sz="4" w:space="0" w:color="auto"/>
            </w:tcBorders>
          </w:tcPr>
          <w:p w14:paraId="5DF6D152"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4</w:t>
            </w:r>
          </w:p>
        </w:tc>
      </w:tr>
      <w:tr w:rsidR="00B9282F" w:rsidRPr="00B9282F" w14:paraId="3234D9FB" w14:textId="77777777" w:rsidTr="00B9282F">
        <w:trPr>
          <w:tblHeader/>
        </w:trPr>
        <w:tc>
          <w:tcPr>
            <w:tcW w:w="14884" w:type="dxa"/>
            <w:gridSpan w:val="4"/>
            <w:tcBorders>
              <w:top w:val="single" w:sz="4" w:space="0" w:color="auto"/>
              <w:bottom w:val="single" w:sz="4" w:space="0" w:color="auto"/>
            </w:tcBorders>
          </w:tcPr>
          <w:p w14:paraId="1EDA27C8" w14:textId="21F3D059" w:rsidR="00B9282F" w:rsidRPr="000E48A1" w:rsidRDefault="000E48A1" w:rsidP="000E48A1">
            <w:pPr>
              <w:pStyle w:val="af7"/>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 xml:space="preserve">1.М. </w:t>
            </w:r>
            <w:r w:rsidR="00B9282F" w:rsidRPr="000E48A1">
              <w:rPr>
                <w:rFonts w:ascii="Times New Roman" w:eastAsia="Calibri" w:hAnsi="Times New Roman" w:cs="Times New Roman"/>
              </w:rPr>
              <w:t>Комплекс процессных мероприятий «</w:t>
            </w:r>
            <w:r w:rsidRPr="000E48A1">
              <w:rPr>
                <w:rFonts w:ascii="Times New Roman" w:eastAsia="Calibri" w:hAnsi="Times New Roman" w:cs="Times New Roman"/>
              </w:rPr>
              <w:t>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r w:rsidR="00B9282F" w:rsidRPr="000E48A1">
              <w:rPr>
                <w:rFonts w:ascii="Times New Roman" w:eastAsia="Calibri" w:hAnsi="Times New Roman" w:cs="Times New Roman"/>
              </w:rPr>
              <w:t>»</w:t>
            </w:r>
          </w:p>
        </w:tc>
      </w:tr>
      <w:tr w:rsidR="00B9282F" w:rsidRPr="00B9282F" w14:paraId="7FA1E6F7" w14:textId="77777777" w:rsidTr="00B9282F">
        <w:trPr>
          <w:tblHeader/>
        </w:trPr>
        <w:tc>
          <w:tcPr>
            <w:tcW w:w="5387" w:type="dxa"/>
            <w:gridSpan w:val="2"/>
            <w:tcBorders>
              <w:top w:val="single" w:sz="4" w:space="0" w:color="auto"/>
              <w:bottom w:val="single" w:sz="4" w:space="0" w:color="auto"/>
              <w:right w:val="single" w:sz="4" w:space="0" w:color="auto"/>
            </w:tcBorders>
          </w:tcPr>
          <w:p w14:paraId="309B401C" w14:textId="1765AEC3" w:rsidR="000E48A1" w:rsidRPr="00B9282F" w:rsidRDefault="000E48A1" w:rsidP="00AC5AE0">
            <w:pPr>
              <w:ind w:firstLine="0"/>
              <w:jc w:val="center"/>
              <w:rPr>
                <w:rFonts w:ascii="Times New Roman" w:eastAsia="Times New Roman" w:hAnsi="Times New Roman" w:cs="Times New Roman"/>
                <w:vertAlign w:val="superscript"/>
              </w:rPr>
            </w:pPr>
            <w:r w:rsidRPr="000E48A1">
              <w:rPr>
                <w:rFonts w:ascii="Times New Roman" w:eastAsia="Calibri" w:hAnsi="Times New Roman" w:cs="Times New Roman"/>
              </w:rPr>
              <w:t>МАУ «ЦМИРИТ»</w:t>
            </w:r>
          </w:p>
        </w:tc>
        <w:tc>
          <w:tcPr>
            <w:tcW w:w="9497" w:type="dxa"/>
            <w:gridSpan w:val="2"/>
            <w:tcBorders>
              <w:top w:val="single" w:sz="4" w:space="0" w:color="auto"/>
              <w:left w:val="single" w:sz="4" w:space="0" w:color="auto"/>
              <w:bottom w:val="single" w:sz="4" w:space="0" w:color="auto"/>
            </w:tcBorders>
          </w:tcPr>
          <w:p w14:paraId="4EF7486A" w14:textId="7E9AE462"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 xml:space="preserve">Срок реализации </w:t>
            </w:r>
            <w:r w:rsidR="000E48A1">
              <w:rPr>
                <w:rFonts w:ascii="Times New Roman CYR" w:eastAsia="Times New Roman" w:hAnsi="Times New Roman CYR" w:cs="Times New Roman CYR"/>
              </w:rPr>
              <w:t>2025-2030</w:t>
            </w:r>
          </w:p>
        </w:tc>
      </w:tr>
      <w:tr w:rsidR="00B9282F" w:rsidRPr="00B9282F" w14:paraId="226AF98B" w14:textId="77777777" w:rsidTr="00B9282F">
        <w:trPr>
          <w:tblHeader/>
        </w:trPr>
        <w:tc>
          <w:tcPr>
            <w:tcW w:w="993" w:type="dxa"/>
            <w:tcBorders>
              <w:top w:val="single" w:sz="4" w:space="0" w:color="auto"/>
              <w:bottom w:val="single" w:sz="4" w:space="0" w:color="auto"/>
              <w:right w:val="single" w:sz="4" w:space="0" w:color="auto"/>
            </w:tcBorders>
          </w:tcPr>
          <w:p w14:paraId="0126977B"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1.</w:t>
            </w:r>
            <w:r w:rsidRPr="00B9282F">
              <w:rPr>
                <w:rFonts w:ascii="Times New Roman CYR" w:eastAsia="Times New Roman" w:hAnsi="Times New Roman CYR" w:cs="Times New Roman CYR"/>
                <w:lang w:val="en-US"/>
              </w:rPr>
              <w:t>M</w:t>
            </w:r>
            <w:r w:rsidRPr="00B9282F">
              <w:rPr>
                <w:rFonts w:ascii="Times New Roman CYR" w:eastAsia="Times New Roman" w:hAnsi="Times New Roman CYR" w:cs="Times New Roman CYR"/>
              </w:rPr>
              <w:t>.1.</w:t>
            </w:r>
          </w:p>
        </w:tc>
        <w:tc>
          <w:tcPr>
            <w:tcW w:w="4394" w:type="dxa"/>
            <w:tcBorders>
              <w:top w:val="single" w:sz="4" w:space="0" w:color="auto"/>
              <w:left w:val="single" w:sz="4" w:space="0" w:color="auto"/>
              <w:bottom w:val="single" w:sz="4" w:space="0" w:color="auto"/>
              <w:right w:val="single" w:sz="4" w:space="0" w:color="auto"/>
            </w:tcBorders>
          </w:tcPr>
          <w:p w14:paraId="408E0600" w14:textId="0A6946D9" w:rsidR="00B9282F" w:rsidRPr="00B9282F" w:rsidRDefault="000E48A1" w:rsidP="000E48A1">
            <w:pPr>
              <w:ind w:firstLine="0"/>
              <w:rPr>
                <w:rFonts w:ascii="Times New Roman CYR" w:eastAsia="Times New Roman" w:hAnsi="Times New Roman CYR" w:cs="Times New Roman CYR"/>
              </w:rPr>
            </w:pPr>
            <w:r w:rsidRPr="000E48A1">
              <w:rPr>
                <w:rFonts w:ascii="Times New Roman" w:eastAsia="Calibri" w:hAnsi="Times New Roman" w:cs="Times New Roman"/>
              </w:rPr>
              <w:t>Увеличение количества камер видеонаблюдения в общественных местах, в том числе на улицах</w:t>
            </w:r>
          </w:p>
        </w:tc>
        <w:tc>
          <w:tcPr>
            <w:tcW w:w="4961" w:type="dxa"/>
            <w:tcBorders>
              <w:top w:val="single" w:sz="4" w:space="0" w:color="auto"/>
              <w:left w:val="single" w:sz="4" w:space="0" w:color="auto"/>
              <w:bottom w:val="single" w:sz="4" w:space="0" w:color="auto"/>
              <w:right w:val="single" w:sz="4" w:space="0" w:color="auto"/>
            </w:tcBorders>
          </w:tcPr>
          <w:p w14:paraId="2389104F" w14:textId="0471CFA8" w:rsidR="00B9282F" w:rsidRPr="00B9282F" w:rsidRDefault="00AC5AE0" w:rsidP="000E48A1">
            <w:pPr>
              <w:ind w:firstLine="0"/>
              <w:rPr>
                <w:rFonts w:ascii="Times New Roman" w:eastAsia="Times New Roman" w:hAnsi="Times New Roman" w:cs="Times New Roman"/>
              </w:rPr>
            </w:pPr>
            <w:r>
              <w:rPr>
                <w:rFonts w:ascii="Times New Roman" w:eastAsia="Calibri" w:hAnsi="Times New Roman" w:cs="Times New Roman"/>
              </w:rPr>
              <w:t>У</w:t>
            </w:r>
            <w:r w:rsidRPr="00AC5AE0">
              <w:rPr>
                <w:rFonts w:ascii="Times New Roman" w:eastAsia="Calibri" w:hAnsi="Times New Roman" w:cs="Times New Roman"/>
              </w:rPr>
              <w:t>величение количества правонарушений, выявленных с помощью камер видеонаблюдения в общественных местах, в том числе на улицах</w:t>
            </w:r>
          </w:p>
        </w:tc>
        <w:tc>
          <w:tcPr>
            <w:tcW w:w="4536" w:type="dxa"/>
            <w:tcBorders>
              <w:top w:val="single" w:sz="4" w:space="0" w:color="auto"/>
              <w:left w:val="single" w:sz="4" w:space="0" w:color="auto"/>
              <w:bottom w:val="single" w:sz="4" w:space="0" w:color="auto"/>
            </w:tcBorders>
          </w:tcPr>
          <w:p w14:paraId="5C4371A0" w14:textId="4A52DDF1" w:rsidR="00B9282F" w:rsidRPr="00B9282F" w:rsidRDefault="00717F25"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w:t>
            </w:r>
          </w:p>
        </w:tc>
      </w:tr>
      <w:tr w:rsidR="00B9282F" w:rsidRPr="00B9282F" w14:paraId="018DF301" w14:textId="77777777" w:rsidTr="00B9282F">
        <w:trPr>
          <w:tblHeader/>
        </w:trPr>
        <w:tc>
          <w:tcPr>
            <w:tcW w:w="14884" w:type="dxa"/>
            <w:gridSpan w:val="4"/>
            <w:tcBorders>
              <w:top w:val="single" w:sz="4" w:space="0" w:color="auto"/>
              <w:bottom w:val="single" w:sz="4" w:space="0" w:color="auto"/>
            </w:tcBorders>
          </w:tcPr>
          <w:p w14:paraId="4FE0E3BF" w14:textId="7522A84C"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2.</w:t>
            </w:r>
            <w:r w:rsidRPr="00B9282F">
              <w:rPr>
                <w:rFonts w:ascii="Times New Roman CYR" w:eastAsia="Times New Roman" w:hAnsi="Times New Roman CYR" w:cs="Times New Roman CYR"/>
                <w:lang w:val="en-US"/>
              </w:rPr>
              <w:t>M</w:t>
            </w:r>
            <w:r w:rsidRPr="00B9282F">
              <w:rPr>
                <w:rFonts w:ascii="Times New Roman" w:eastAsia="Times New Roman" w:hAnsi="Times New Roman" w:cs="Times New Roman"/>
              </w:rPr>
              <w:t>. Комплекс процессных мероприятий «</w:t>
            </w:r>
            <w:r w:rsidR="000E48A1" w:rsidRPr="000E48A1">
              <w:rPr>
                <w:rFonts w:ascii="Times New Roman" w:eastAsia="Calibri" w:hAnsi="Times New Roman" w:cs="Times New Roman"/>
              </w:rPr>
              <w:t>Привлечение общественности к охране общественного порядка</w:t>
            </w:r>
            <w:r w:rsidRPr="00B9282F">
              <w:rPr>
                <w:rFonts w:ascii="Times New Roman" w:eastAsia="Times New Roman" w:hAnsi="Times New Roman" w:cs="Times New Roman"/>
              </w:rPr>
              <w:t>»</w:t>
            </w:r>
          </w:p>
        </w:tc>
      </w:tr>
      <w:tr w:rsidR="00B9282F" w:rsidRPr="00B9282F" w14:paraId="7375DFB2" w14:textId="77777777" w:rsidTr="00B9282F">
        <w:trPr>
          <w:tblHeader/>
        </w:trPr>
        <w:tc>
          <w:tcPr>
            <w:tcW w:w="5387" w:type="dxa"/>
            <w:gridSpan w:val="2"/>
            <w:tcBorders>
              <w:top w:val="single" w:sz="4" w:space="0" w:color="auto"/>
              <w:bottom w:val="single" w:sz="4" w:space="0" w:color="auto"/>
              <w:right w:val="single" w:sz="4" w:space="0" w:color="auto"/>
            </w:tcBorders>
          </w:tcPr>
          <w:p w14:paraId="3DB00DF5" w14:textId="72644023" w:rsidR="00975A6A" w:rsidRPr="00B9282F" w:rsidRDefault="00975A6A"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Мэрия города (управление административных отношений мэрии)</w:t>
            </w:r>
          </w:p>
        </w:tc>
        <w:tc>
          <w:tcPr>
            <w:tcW w:w="9497" w:type="dxa"/>
            <w:gridSpan w:val="2"/>
            <w:tcBorders>
              <w:top w:val="single" w:sz="4" w:space="0" w:color="auto"/>
              <w:left w:val="single" w:sz="4" w:space="0" w:color="auto"/>
              <w:bottom w:val="single" w:sz="4" w:space="0" w:color="auto"/>
            </w:tcBorders>
          </w:tcPr>
          <w:p w14:paraId="26144A5F" w14:textId="2728913F"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 xml:space="preserve">Срок реализации </w:t>
            </w:r>
            <w:r w:rsidR="00975A6A">
              <w:rPr>
                <w:rFonts w:ascii="Times New Roman CYR" w:eastAsia="Times New Roman" w:hAnsi="Times New Roman CYR" w:cs="Times New Roman CYR"/>
              </w:rPr>
              <w:t>2025-2030</w:t>
            </w:r>
          </w:p>
        </w:tc>
      </w:tr>
      <w:tr w:rsidR="00B9282F" w:rsidRPr="00B9282F" w14:paraId="03014C63" w14:textId="77777777" w:rsidTr="00B9282F">
        <w:trPr>
          <w:tblHeader/>
        </w:trPr>
        <w:tc>
          <w:tcPr>
            <w:tcW w:w="993" w:type="dxa"/>
            <w:tcBorders>
              <w:top w:val="single" w:sz="4" w:space="0" w:color="auto"/>
              <w:bottom w:val="single" w:sz="4" w:space="0" w:color="auto"/>
              <w:right w:val="single" w:sz="4" w:space="0" w:color="auto"/>
            </w:tcBorders>
          </w:tcPr>
          <w:p w14:paraId="0C13B0EB" w14:textId="77777777" w:rsidR="00B9282F" w:rsidRPr="00B9282F" w:rsidRDefault="00B9282F" w:rsidP="00B9282F">
            <w:pPr>
              <w:ind w:firstLine="0"/>
              <w:jc w:val="center"/>
              <w:rPr>
                <w:rFonts w:ascii="Times New Roman CYR" w:eastAsia="Times New Roman" w:hAnsi="Times New Roman CYR" w:cs="Times New Roman CYR"/>
              </w:rPr>
            </w:pPr>
            <w:r w:rsidRPr="00B9282F">
              <w:rPr>
                <w:rFonts w:ascii="Times New Roman CYR" w:eastAsia="Times New Roman" w:hAnsi="Times New Roman CYR" w:cs="Times New Roman CYR"/>
              </w:rPr>
              <w:t>2.</w:t>
            </w:r>
            <w:r w:rsidRPr="00B9282F">
              <w:rPr>
                <w:rFonts w:ascii="Times New Roman CYR" w:eastAsia="Times New Roman" w:hAnsi="Times New Roman CYR" w:cs="Times New Roman CYR"/>
                <w:lang w:val="en-US"/>
              </w:rPr>
              <w:t>M</w:t>
            </w:r>
            <w:r w:rsidRPr="00B9282F">
              <w:rPr>
                <w:rFonts w:ascii="Times New Roman CYR" w:eastAsia="Times New Roman" w:hAnsi="Times New Roman CYR" w:cs="Times New Roman CYR"/>
              </w:rPr>
              <w:t>.1.</w:t>
            </w:r>
          </w:p>
        </w:tc>
        <w:tc>
          <w:tcPr>
            <w:tcW w:w="4394" w:type="dxa"/>
            <w:tcBorders>
              <w:top w:val="single" w:sz="4" w:space="0" w:color="auto"/>
              <w:left w:val="single" w:sz="4" w:space="0" w:color="auto"/>
              <w:bottom w:val="single" w:sz="4" w:space="0" w:color="auto"/>
              <w:right w:val="single" w:sz="4" w:space="0" w:color="auto"/>
            </w:tcBorders>
          </w:tcPr>
          <w:p w14:paraId="6A76E795" w14:textId="05E731F0" w:rsidR="00B9282F" w:rsidRPr="00B9282F" w:rsidRDefault="00AC5AE0" w:rsidP="00975A6A">
            <w:pPr>
              <w:ind w:firstLine="0"/>
              <w:rPr>
                <w:rFonts w:ascii="Times New Roman CYR" w:eastAsia="Times New Roman" w:hAnsi="Times New Roman CYR" w:cs="Times New Roman CYR"/>
              </w:rPr>
            </w:pPr>
            <w:r>
              <w:rPr>
                <w:rFonts w:ascii="Times New Roman" w:eastAsia="Calibri" w:hAnsi="Times New Roman" w:cs="Times New Roman"/>
              </w:rPr>
              <w:t xml:space="preserve">Увеличение количества </w:t>
            </w:r>
            <w:r w:rsidRPr="00AC5AE0">
              <w:rPr>
                <w:rFonts w:ascii="Times New Roman" w:eastAsia="Calibri" w:hAnsi="Times New Roman" w:cs="Times New Roman"/>
              </w:rPr>
              <w:t>человеко-выходов членов народных дружин</w:t>
            </w:r>
          </w:p>
        </w:tc>
        <w:tc>
          <w:tcPr>
            <w:tcW w:w="4961" w:type="dxa"/>
            <w:tcBorders>
              <w:top w:val="single" w:sz="4" w:space="0" w:color="auto"/>
              <w:left w:val="single" w:sz="4" w:space="0" w:color="auto"/>
              <w:bottom w:val="single" w:sz="4" w:space="0" w:color="auto"/>
              <w:right w:val="single" w:sz="4" w:space="0" w:color="auto"/>
            </w:tcBorders>
          </w:tcPr>
          <w:p w14:paraId="6E9F3284" w14:textId="09BFB9BF" w:rsidR="00B9282F" w:rsidRPr="00B9282F" w:rsidRDefault="00AC5AE0" w:rsidP="00AC5AE0">
            <w:pPr>
              <w:ind w:firstLine="0"/>
              <w:rPr>
                <w:rFonts w:ascii="Times New Roman CYR" w:eastAsia="Times New Roman" w:hAnsi="Times New Roman CYR" w:cs="Times New Roman CYR"/>
              </w:rPr>
            </w:pPr>
            <w:r>
              <w:rPr>
                <w:rFonts w:ascii="Times New Roman CYR" w:eastAsia="Times New Roman" w:hAnsi="Times New Roman CYR" w:cs="Times New Roman CYR"/>
              </w:rPr>
              <w:t>У</w:t>
            </w:r>
            <w:r w:rsidRPr="00AC5AE0">
              <w:rPr>
                <w:rFonts w:ascii="Times New Roman CYR" w:eastAsia="Times New Roman" w:hAnsi="Times New Roman CYR" w:cs="Times New Roman CYR"/>
              </w:rPr>
              <w:t>величение количества предотвращенных преступлений и правонарушений с участием общественности</w:t>
            </w:r>
          </w:p>
        </w:tc>
        <w:tc>
          <w:tcPr>
            <w:tcW w:w="4536" w:type="dxa"/>
            <w:tcBorders>
              <w:top w:val="single" w:sz="4" w:space="0" w:color="auto"/>
              <w:left w:val="single" w:sz="4" w:space="0" w:color="auto"/>
              <w:bottom w:val="single" w:sz="4" w:space="0" w:color="auto"/>
            </w:tcBorders>
          </w:tcPr>
          <w:p w14:paraId="6C61E7AA" w14:textId="2BC52E21" w:rsidR="00B9282F" w:rsidRPr="00B9282F" w:rsidRDefault="00975A6A"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3</w:t>
            </w:r>
          </w:p>
        </w:tc>
      </w:tr>
      <w:tr w:rsidR="00AC5AE0" w:rsidRPr="00B9282F" w14:paraId="306B1188" w14:textId="77777777" w:rsidTr="00B9282F">
        <w:trPr>
          <w:tblHeader/>
        </w:trPr>
        <w:tc>
          <w:tcPr>
            <w:tcW w:w="993" w:type="dxa"/>
            <w:tcBorders>
              <w:top w:val="single" w:sz="4" w:space="0" w:color="auto"/>
              <w:bottom w:val="single" w:sz="4" w:space="0" w:color="auto"/>
              <w:right w:val="single" w:sz="4" w:space="0" w:color="auto"/>
            </w:tcBorders>
          </w:tcPr>
          <w:p w14:paraId="1BCF49D3" w14:textId="68D6C846" w:rsidR="00AC5AE0" w:rsidRPr="00B9282F" w:rsidRDefault="00051B2E"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2.М.2.</w:t>
            </w:r>
          </w:p>
        </w:tc>
        <w:tc>
          <w:tcPr>
            <w:tcW w:w="4394" w:type="dxa"/>
            <w:tcBorders>
              <w:top w:val="single" w:sz="4" w:space="0" w:color="auto"/>
              <w:left w:val="single" w:sz="4" w:space="0" w:color="auto"/>
              <w:bottom w:val="single" w:sz="4" w:space="0" w:color="auto"/>
              <w:right w:val="single" w:sz="4" w:space="0" w:color="auto"/>
            </w:tcBorders>
          </w:tcPr>
          <w:p w14:paraId="7A4FF2A0" w14:textId="6ED5FAA7" w:rsidR="00AC5AE0" w:rsidRDefault="00051B2E" w:rsidP="00975A6A">
            <w:pPr>
              <w:ind w:firstLine="0"/>
              <w:rPr>
                <w:rFonts w:ascii="Times New Roman" w:eastAsia="Calibri" w:hAnsi="Times New Roman" w:cs="Times New Roman"/>
              </w:rPr>
            </w:pPr>
            <w:r>
              <w:rPr>
                <w:rFonts w:ascii="Times New Roman" w:eastAsia="Calibri" w:hAnsi="Times New Roman" w:cs="Times New Roman"/>
              </w:rPr>
              <w:t>О</w:t>
            </w:r>
            <w:r w:rsidRPr="00051B2E">
              <w:rPr>
                <w:rFonts w:ascii="Times New Roman" w:eastAsia="Calibri" w:hAnsi="Times New Roman" w:cs="Times New Roman"/>
              </w:rPr>
              <w:t>рганизация и проведение мероприятий с участием народных дружин</w:t>
            </w:r>
          </w:p>
        </w:tc>
        <w:tc>
          <w:tcPr>
            <w:tcW w:w="4961" w:type="dxa"/>
            <w:tcBorders>
              <w:top w:val="single" w:sz="4" w:space="0" w:color="auto"/>
              <w:left w:val="single" w:sz="4" w:space="0" w:color="auto"/>
              <w:bottom w:val="single" w:sz="4" w:space="0" w:color="auto"/>
              <w:right w:val="single" w:sz="4" w:space="0" w:color="auto"/>
            </w:tcBorders>
          </w:tcPr>
          <w:p w14:paraId="681BCF32" w14:textId="5100F557" w:rsidR="00AC5AE0" w:rsidRDefault="00051B2E" w:rsidP="00AC5AE0">
            <w:pPr>
              <w:ind w:firstLine="0"/>
              <w:rPr>
                <w:rFonts w:ascii="Times New Roman CYR" w:eastAsia="Times New Roman" w:hAnsi="Times New Roman CYR" w:cs="Times New Roman CYR"/>
              </w:rPr>
            </w:pPr>
            <w:r>
              <w:rPr>
                <w:rFonts w:ascii="Times New Roman" w:eastAsia="Calibri" w:hAnsi="Times New Roman" w:cs="Times New Roman"/>
              </w:rPr>
              <w:t>П</w:t>
            </w:r>
            <w:r w:rsidRPr="00051B2E">
              <w:rPr>
                <w:rFonts w:ascii="Times New Roman" w:eastAsia="Calibri" w:hAnsi="Times New Roman" w:cs="Times New Roman"/>
              </w:rPr>
              <w:t>ривлечение новых членов народных дружин</w:t>
            </w:r>
          </w:p>
        </w:tc>
        <w:tc>
          <w:tcPr>
            <w:tcW w:w="4536" w:type="dxa"/>
            <w:tcBorders>
              <w:top w:val="single" w:sz="4" w:space="0" w:color="auto"/>
              <w:left w:val="single" w:sz="4" w:space="0" w:color="auto"/>
              <w:bottom w:val="single" w:sz="4" w:space="0" w:color="auto"/>
            </w:tcBorders>
          </w:tcPr>
          <w:p w14:paraId="0DE8A0BC" w14:textId="58194D59" w:rsidR="00AC5AE0" w:rsidRDefault="00051B2E" w:rsidP="00B9282F">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w:t>
            </w:r>
          </w:p>
        </w:tc>
      </w:tr>
    </w:tbl>
    <w:p w14:paraId="733C888E" w14:textId="77777777" w:rsidR="00B9282F" w:rsidRPr="00B9282F" w:rsidRDefault="00B9282F" w:rsidP="00B9282F">
      <w:pPr>
        <w:widowControl/>
        <w:autoSpaceDE/>
        <w:autoSpaceDN/>
        <w:adjustRightInd/>
        <w:ind w:firstLine="0"/>
        <w:jc w:val="left"/>
        <w:rPr>
          <w:rFonts w:ascii="Times New Roman" w:eastAsia="Calibri" w:hAnsi="Times New Roman" w:cs="Times New Roman"/>
        </w:rPr>
      </w:pPr>
    </w:p>
    <w:p w14:paraId="021C52D6" w14:textId="77777777" w:rsidR="00B9282F" w:rsidRPr="00B9282F" w:rsidRDefault="00B9282F" w:rsidP="00B9282F">
      <w:pPr>
        <w:widowControl/>
        <w:autoSpaceDE/>
        <w:autoSpaceDN/>
        <w:adjustRightInd/>
        <w:ind w:firstLine="0"/>
        <w:jc w:val="left"/>
        <w:rPr>
          <w:rFonts w:ascii="Times New Roman" w:eastAsia="Calibri" w:hAnsi="Times New Roman" w:cs="Times New Roman"/>
        </w:rPr>
      </w:pPr>
    </w:p>
    <w:p w14:paraId="733CED78" w14:textId="77777777" w:rsidR="007844FC" w:rsidRDefault="007844FC" w:rsidP="00975A6A">
      <w:pPr>
        <w:widowControl/>
        <w:autoSpaceDE/>
        <w:autoSpaceDN/>
        <w:adjustRightInd/>
        <w:ind w:firstLine="0"/>
        <w:jc w:val="center"/>
        <w:rPr>
          <w:rFonts w:ascii="Times New Roman" w:eastAsia="Calibri" w:hAnsi="Times New Roman" w:cs="Times New Roman"/>
          <w:sz w:val="26"/>
          <w:szCs w:val="26"/>
        </w:rPr>
      </w:pPr>
    </w:p>
    <w:p w14:paraId="573E6AB3" w14:textId="77777777" w:rsidR="007844FC" w:rsidRDefault="007844FC" w:rsidP="00975A6A">
      <w:pPr>
        <w:widowControl/>
        <w:autoSpaceDE/>
        <w:autoSpaceDN/>
        <w:adjustRightInd/>
        <w:ind w:firstLine="0"/>
        <w:jc w:val="center"/>
        <w:rPr>
          <w:rFonts w:ascii="Times New Roman" w:eastAsia="Calibri" w:hAnsi="Times New Roman" w:cs="Times New Roman"/>
          <w:sz w:val="26"/>
          <w:szCs w:val="26"/>
        </w:rPr>
      </w:pPr>
    </w:p>
    <w:p w14:paraId="09738905" w14:textId="77777777" w:rsidR="007844FC" w:rsidRDefault="007844FC" w:rsidP="00975A6A">
      <w:pPr>
        <w:widowControl/>
        <w:autoSpaceDE/>
        <w:autoSpaceDN/>
        <w:adjustRightInd/>
        <w:ind w:firstLine="0"/>
        <w:jc w:val="center"/>
        <w:rPr>
          <w:rFonts w:ascii="Times New Roman" w:eastAsia="Calibri" w:hAnsi="Times New Roman" w:cs="Times New Roman"/>
          <w:sz w:val="26"/>
          <w:szCs w:val="26"/>
        </w:rPr>
      </w:pPr>
    </w:p>
    <w:p w14:paraId="5AF71D4A" w14:textId="77777777" w:rsidR="007844FC" w:rsidRDefault="007844FC" w:rsidP="00975A6A">
      <w:pPr>
        <w:widowControl/>
        <w:autoSpaceDE/>
        <w:autoSpaceDN/>
        <w:adjustRightInd/>
        <w:ind w:firstLine="0"/>
        <w:jc w:val="center"/>
        <w:rPr>
          <w:rFonts w:ascii="Times New Roman" w:eastAsia="Calibri" w:hAnsi="Times New Roman" w:cs="Times New Roman"/>
          <w:sz w:val="26"/>
          <w:szCs w:val="26"/>
        </w:rPr>
      </w:pPr>
    </w:p>
    <w:p w14:paraId="0333B9FE" w14:textId="77777777" w:rsidR="007844FC" w:rsidRDefault="007844FC" w:rsidP="00975A6A">
      <w:pPr>
        <w:widowControl/>
        <w:autoSpaceDE/>
        <w:autoSpaceDN/>
        <w:adjustRightInd/>
        <w:ind w:firstLine="0"/>
        <w:jc w:val="center"/>
        <w:rPr>
          <w:rFonts w:ascii="Times New Roman" w:eastAsia="Calibri" w:hAnsi="Times New Roman" w:cs="Times New Roman"/>
          <w:sz w:val="26"/>
          <w:szCs w:val="26"/>
        </w:rPr>
      </w:pPr>
    </w:p>
    <w:p w14:paraId="3CF1EFA0" w14:textId="77777777" w:rsidR="007844FC" w:rsidRDefault="007844FC" w:rsidP="00975A6A">
      <w:pPr>
        <w:widowControl/>
        <w:autoSpaceDE/>
        <w:autoSpaceDN/>
        <w:adjustRightInd/>
        <w:ind w:firstLine="0"/>
        <w:jc w:val="center"/>
        <w:rPr>
          <w:rFonts w:ascii="Times New Roman" w:eastAsia="Calibri" w:hAnsi="Times New Roman" w:cs="Times New Roman"/>
          <w:sz w:val="26"/>
          <w:szCs w:val="26"/>
        </w:rPr>
      </w:pPr>
    </w:p>
    <w:p w14:paraId="393F2D08" w14:textId="7272E617" w:rsidR="00975A6A" w:rsidRPr="00975A6A" w:rsidRDefault="00975A6A" w:rsidP="00975A6A">
      <w:pPr>
        <w:widowControl/>
        <w:autoSpaceDE/>
        <w:autoSpaceDN/>
        <w:adjustRightInd/>
        <w:ind w:firstLine="0"/>
        <w:jc w:val="center"/>
        <w:rPr>
          <w:rFonts w:ascii="Times New Roman" w:eastAsia="Calibri" w:hAnsi="Times New Roman" w:cs="Times New Roman"/>
          <w:sz w:val="26"/>
          <w:szCs w:val="26"/>
        </w:rPr>
      </w:pPr>
      <w:r w:rsidRPr="00975A6A">
        <w:rPr>
          <w:rFonts w:ascii="Times New Roman" w:eastAsia="Calibri" w:hAnsi="Times New Roman" w:cs="Times New Roman"/>
          <w:sz w:val="26"/>
          <w:szCs w:val="26"/>
        </w:rPr>
        <w:t>4. Финансовое обеспечение муниципальной программы</w:t>
      </w:r>
    </w:p>
    <w:p w14:paraId="47AF4BBF" w14:textId="77777777" w:rsidR="00975A6A" w:rsidRPr="00975A6A" w:rsidRDefault="00975A6A" w:rsidP="00975A6A">
      <w:pPr>
        <w:widowControl/>
        <w:autoSpaceDE/>
        <w:autoSpaceDN/>
        <w:adjustRightInd/>
        <w:ind w:firstLine="0"/>
        <w:jc w:val="center"/>
        <w:rPr>
          <w:rFonts w:ascii="Times New Roman" w:eastAsia="Calibri" w:hAnsi="Times New Roman" w:cs="Times New Roman"/>
          <w:sz w:val="26"/>
          <w:szCs w:val="26"/>
        </w:rPr>
      </w:pPr>
      <w:r w:rsidRPr="00975A6A">
        <w:rPr>
          <w:rFonts w:ascii="Times New Roman" w:eastAsia="Calibri" w:hAnsi="Times New Roman" w:cs="Times New Roman"/>
          <w:sz w:val="26"/>
          <w:szCs w:val="26"/>
        </w:rPr>
        <w:t>(комплексной программы)</w:t>
      </w:r>
    </w:p>
    <w:p w14:paraId="2AF9AEF0" w14:textId="77777777" w:rsidR="00975A6A" w:rsidRPr="00975A6A" w:rsidRDefault="00975A6A" w:rsidP="00975A6A">
      <w:pPr>
        <w:widowControl/>
        <w:autoSpaceDE/>
        <w:autoSpaceDN/>
        <w:adjustRightInd/>
        <w:ind w:firstLine="0"/>
        <w:jc w:val="left"/>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4"/>
        <w:gridCol w:w="61"/>
        <w:gridCol w:w="992"/>
        <w:gridCol w:w="992"/>
        <w:gridCol w:w="851"/>
        <w:gridCol w:w="850"/>
        <w:gridCol w:w="851"/>
        <w:gridCol w:w="850"/>
        <w:gridCol w:w="1078"/>
      </w:tblGrid>
      <w:tr w:rsidR="00975A6A" w:rsidRPr="00975A6A" w14:paraId="3BD24B97" w14:textId="77777777" w:rsidTr="00952E29">
        <w:trPr>
          <w:tblHeader/>
          <w:jc w:val="center"/>
        </w:trPr>
        <w:tc>
          <w:tcPr>
            <w:tcW w:w="7164" w:type="dxa"/>
            <w:vMerge w:val="restart"/>
            <w:tcBorders>
              <w:top w:val="single" w:sz="4" w:space="0" w:color="auto"/>
              <w:left w:val="single" w:sz="4" w:space="0" w:color="auto"/>
              <w:bottom w:val="single" w:sz="4" w:space="0" w:color="auto"/>
              <w:right w:val="single" w:sz="4" w:space="0" w:color="auto"/>
            </w:tcBorders>
          </w:tcPr>
          <w:p w14:paraId="47B8EAC7" w14:textId="4B5FB19A" w:rsidR="00975A6A" w:rsidRPr="00975A6A" w:rsidRDefault="00975A6A" w:rsidP="00975A6A">
            <w:pPr>
              <w:ind w:firstLine="0"/>
              <w:jc w:val="center"/>
              <w:rPr>
                <w:rFonts w:ascii="Times New Roman CYR" w:eastAsia="Times New Roman" w:hAnsi="Times New Roman CYR" w:cs="Times New Roman CYR"/>
              </w:rPr>
            </w:pPr>
            <w:r w:rsidRPr="00975A6A">
              <w:rPr>
                <w:rFonts w:ascii="Times New Roman CYR" w:eastAsia="Times New Roman" w:hAnsi="Times New Roman CYR" w:cs="Times New Roman CYR"/>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  </w:t>
            </w:r>
          </w:p>
        </w:tc>
        <w:tc>
          <w:tcPr>
            <w:tcW w:w="6525" w:type="dxa"/>
            <w:gridSpan w:val="8"/>
            <w:tcBorders>
              <w:top w:val="single" w:sz="4" w:space="0" w:color="auto"/>
              <w:left w:val="single" w:sz="4" w:space="0" w:color="auto"/>
              <w:bottom w:val="single" w:sz="4" w:space="0" w:color="auto"/>
            </w:tcBorders>
          </w:tcPr>
          <w:p w14:paraId="1C13B9F9" w14:textId="4C3EBAD8" w:rsidR="00975A6A" w:rsidRPr="00975A6A" w:rsidRDefault="00975A6A" w:rsidP="00975A6A">
            <w:pPr>
              <w:ind w:firstLine="0"/>
              <w:jc w:val="center"/>
              <w:rPr>
                <w:rFonts w:ascii="Times New Roman CYR" w:eastAsia="Times New Roman" w:hAnsi="Times New Roman CYR" w:cs="Times New Roman CYR"/>
              </w:rPr>
            </w:pPr>
            <w:r w:rsidRPr="00975A6A">
              <w:rPr>
                <w:rFonts w:ascii="Times New Roman CYR" w:eastAsia="Times New Roman" w:hAnsi="Times New Roman CYR" w:cs="Times New Roman CYR"/>
              </w:rPr>
              <w:t xml:space="preserve">Объем финансового обеспечения по годам, </w:t>
            </w:r>
            <w:proofErr w:type="spellStart"/>
            <w:r w:rsidRPr="00975A6A">
              <w:rPr>
                <w:rFonts w:ascii="Times New Roman CYR" w:eastAsia="Times New Roman" w:hAnsi="Times New Roman CYR" w:cs="Times New Roman CYR"/>
              </w:rPr>
              <w:t>тыс.руб</w:t>
            </w:r>
            <w:proofErr w:type="spellEnd"/>
            <w:r w:rsidRPr="00975A6A">
              <w:rPr>
                <w:rFonts w:ascii="Times New Roman CYR" w:eastAsia="Times New Roman" w:hAnsi="Times New Roman CYR" w:cs="Times New Roman CYR"/>
              </w:rPr>
              <w:t>.</w:t>
            </w:r>
          </w:p>
        </w:tc>
      </w:tr>
      <w:tr w:rsidR="006856EE" w:rsidRPr="00975A6A" w14:paraId="10F6AE20" w14:textId="77777777" w:rsidTr="00C0672F">
        <w:trPr>
          <w:tblHeader/>
          <w:jc w:val="center"/>
        </w:trPr>
        <w:tc>
          <w:tcPr>
            <w:tcW w:w="7164" w:type="dxa"/>
            <w:vMerge/>
            <w:tcBorders>
              <w:top w:val="single" w:sz="4" w:space="0" w:color="auto"/>
              <w:left w:val="single" w:sz="4" w:space="0" w:color="auto"/>
              <w:bottom w:val="single" w:sz="4" w:space="0" w:color="auto"/>
              <w:right w:val="single" w:sz="4" w:space="0" w:color="auto"/>
            </w:tcBorders>
          </w:tcPr>
          <w:p w14:paraId="0DAABA4C" w14:textId="77777777" w:rsidR="006856EE" w:rsidRPr="00975A6A" w:rsidRDefault="006856EE" w:rsidP="00975A6A">
            <w:pPr>
              <w:ind w:firstLine="0"/>
              <w:rPr>
                <w:rFonts w:ascii="Times New Roman CYR" w:eastAsia="Times New Roman" w:hAnsi="Times New Roman CYR" w:cs="Times New Roman CYR"/>
              </w:rPr>
            </w:pPr>
          </w:p>
        </w:tc>
        <w:tc>
          <w:tcPr>
            <w:tcW w:w="1053" w:type="dxa"/>
            <w:gridSpan w:val="2"/>
            <w:tcBorders>
              <w:top w:val="single" w:sz="4" w:space="0" w:color="auto"/>
              <w:left w:val="single" w:sz="4" w:space="0" w:color="auto"/>
              <w:bottom w:val="single" w:sz="4" w:space="0" w:color="auto"/>
              <w:right w:val="single" w:sz="4" w:space="0" w:color="auto"/>
            </w:tcBorders>
          </w:tcPr>
          <w:p w14:paraId="69B9B24D" w14:textId="42626D3A" w:rsidR="006856EE" w:rsidRPr="00975A6A" w:rsidRDefault="006856EE" w:rsidP="00975A6A">
            <w:pPr>
              <w:ind w:firstLine="0"/>
              <w:jc w:val="center"/>
              <w:rPr>
                <w:rFonts w:ascii="Times New Roman CYR" w:eastAsia="Times New Roman" w:hAnsi="Times New Roman CYR" w:cs="Times New Roman CYR"/>
                <w:lang w:val="en-US"/>
              </w:rPr>
            </w:pPr>
            <w:r>
              <w:rPr>
                <w:rFonts w:ascii="Times New Roman CYR" w:eastAsia="Times New Roman" w:hAnsi="Times New Roman CYR" w:cs="Times New Roman CYR"/>
              </w:rPr>
              <w:t>2025</w:t>
            </w:r>
          </w:p>
        </w:tc>
        <w:tc>
          <w:tcPr>
            <w:tcW w:w="992" w:type="dxa"/>
            <w:tcBorders>
              <w:top w:val="single" w:sz="4" w:space="0" w:color="auto"/>
              <w:left w:val="single" w:sz="4" w:space="0" w:color="auto"/>
              <w:bottom w:val="single" w:sz="4" w:space="0" w:color="auto"/>
              <w:right w:val="single" w:sz="4" w:space="0" w:color="auto"/>
            </w:tcBorders>
          </w:tcPr>
          <w:p w14:paraId="13FA12C3" w14:textId="1755BD59" w:rsidR="006856EE" w:rsidRPr="00975A6A" w:rsidRDefault="006856EE" w:rsidP="00975A6A">
            <w:pPr>
              <w:ind w:firstLine="0"/>
              <w:jc w:val="center"/>
              <w:rPr>
                <w:rFonts w:ascii="Times New Roman CYR" w:eastAsia="Times New Roman" w:hAnsi="Times New Roman CYR" w:cs="Times New Roman CYR"/>
                <w:lang w:val="en-US"/>
              </w:rPr>
            </w:pPr>
            <w:r>
              <w:rPr>
                <w:rFonts w:ascii="Times New Roman CYR" w:eastAsia="Times New Roman" w:hAnsi="Times New Roman CYR" w:cs="Times New Roman CYR"/>
              </w:rPr>
              <w:t>2026</w:t>
            </w:r>
          </w:p>
        </w:tc>
        <w:tc>
          <w:tcPr>
            <w:tcW w:w="851" w:type="dxa"/>
            <w:tcBorders>
              <w:top w:val="single" w:sz="4" w:space="0" w:color="auto"/>
              <w:left w:val="single" w:sz="4" w:space="0" w:color="auto"/>
              <w:bottom w:val="single" w:sz="4" w:space="0" w:color="auto"/>
              <w:right w:val="single" w:sz="4" w:space="0" w:color="auto"/>
            </w:tcBorders>
          </w:tcPr>
          <w:p w14:paraId="53610482" w14:textId="217878DF"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2027</w:t>
            </w:r>
          </w:p>
        </w:tc>
        <w:tc>
          <w:tcPr>
            <w:tcW w:w="850" w:type="dxa"/>
            <w:tcBorders>
              <w:top w:val="single" w:sz="4" w:space="0" w:color="auto"/>
              <w:left w:val="single" w:sz="4" w:space="0" w:color="auto"/>
              <w:bottom w:val="single" w:sz="4" w:space="0" w:color="auto"/>
              <w:right w:val="single" w:sz="4" w:space="0" w:color="auto"/>
            </w:tcBorders>
          </w:tcPr>
          <w:p w14:paraId="4BF6C505" w14:textId="5F46D992"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2028</w:t>
            </w:r>
          </w:p>
        </w:tc>
        <w:tc>
          <w:tcPr>
            <w:tcW w:w="851" w:type="dxa"/>
            <w:tcBorders>
              <w:top w:val="single" w:sz="4" w:space="0" w:color="auto"/>
              <w:left w:val="single" w:sz="4" w:space="0" w:color="auto"/>
              <w:bottom w:val="single" w:sz="4" w:space="0" w:color="auto"/>
              <w:right w:val="single" w:sz="4" w:space="0" w:color="auto"/>
            </w:tcBorders>
          </w:tcPr>
          <w:p w14:paraId="54F129D5" w14:textId="5B7BACFA"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2029</w:t>
            </w:r>
          </w:p>
        </w:tc>
        <w:tc>
          <w:tcPr>
            <w:tcW w:w="850" w:type="dxa"/>
            <w:tcBorders>
              <w:top w:val="single" w:sz="4" w:space="0" w:color="auto"/>
              <w:left w:val="single" w:sz="4" w:space="0" w:color="auto"/>
              <w:bottom w:val="single" w:sz="4" w:space="0" w:color="auto"/>
              <w:right w:val="single" w:sz="4" w:space="0" w:color="auto"/>
            </w:tcBorders>
          </w:tcPr>
          <w:p w14:paraId="7BAE6DB2" w14:textId="6E2BD0EA"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2030</w:t>
            </w:r>
          </w:p>
        </w:tc>
        <w:tc>
          <w:tcPr>
            <w:tcW w:w="1078" w:type="dxa"/>
            <w:tcBorders>
              <w:top w:val="single" w:sz="4" w:space="0" w:color="auto"/>
              <w:left w:val="single" w:sz="4" w:space="0" w:color="auto"/>
              <w:bottom w:val="single" w:sz="4" w:space="0" w:color="auto"/>
            </w:tcBorders>
          </w:tcPr>
          <w:p w14:paraId="6DB341F8" w14:textId="77777777" w:rsidR="006856EE" w:rsidRPr="00975A6A" w:rsidRDefault="006856EE" w:rsidP="00975A6A">
            <w:pPr>
              <w:ind w:firstLine="0"/>
              <w:jc w:val="center"/>
              <w:rPr>
                <w:rFonts w:ascii="Times New Roman CYR" w:eastAsia="Times New Roman" w:hAnsi="Times New Roman CYR" w:cs="Times New Roman CYR"/>
              </w:rPr>
            </w:pPr>
            <w:r w:rsidRPr="00975A6A">
              <w:rPr>
                <w:rFonts w:ascii="Times New Roman CYR" w:eastAsia="Times New Roman" w:hAnsi="Times New Roman CYR" w:cs="Times New Roman CYR"/>
              </w:rPr>
              <w:t>всего</w:t>
            </w:r>
          </w:p>
        </w:tc>
      </w:tr>
      <w:tr w:rsidR="006856EE" w:rsidRPr="00975A6A" w14:paraId="2D804DAE" w14:textId="77777777" w:rsidTr="00C0672F">
        <w:trPr>
          <w:tblHeader/>
          <w:jc w:val="center"/>
        </w:trPr>
        <w:tc>
          <w:tcPr>
            <w:tcW w:w="7164" w:type="dxa"/>
            <w:tcBorders>
              <w:top w:val="single" w:sz="4" w:space="0" w:color="auto"/>
              <w:left w:val="single" w:sz="4" w:space="0" w:color="auto"/>
              <w:bottom w:val="single" w:sz="4" w:space="0" w:color="auto"/>
              <w:right w:val="single" w:sz="4" w:space="0" w:color="auto"/>
            </w:tcBorders>
          </w:tcPr>
          <w:p w14:paraId="6282ABCF" w14:textId="77777777" w:rsidR="006856EE" w:rsidRPr="00975A6A" w:rsidRDefault="006856EE" w:rsidP="00975A6A">
            <w:pPr>
              <w:ind w:firstLine="0"/>
              <w:jc w:val="center"/>
              <w:rPr>
                <w:rFonts w:ascii="Times New Roman CYR" w:eastAsia="Times New Roman" w:hAnsi="Times New Roman CYR" w:cs="Times New Roman CYR"/>
              </w:rPr>
            </w:pPr>
            <w:r w:rsidRPr="00975A6A">
              <w:rPr>
                <w:rFonts w:ascii="Times New Roman CYR" w:eastAsia="Times New Roman" w:hAnsi="Times New Roman CYR" w:cs="Times New Roman CYR"/>
              </w:rPr>
              <w:t>1</w:t>
            </w:r>
          </w:p>
        </w:tc>
        <w:tc>
          <w:tcPr>
            <w:tcW w:w="1053" w:type="dxa"/>
            <w:gridSpan w:val="2"/>
            <w:tcBorders>
              <w:top w:val="single" w:sz="4" w:space="0" w:color="auto"/>
              <w:left w:val="single" w:sz="4" w:space="0" w:color="auto"/>
              <w:bottom w:val="single" w:sz="4" w:space="0" w:color="auto"/>
              <w:right w:val="single" w:sz="4" w:space="0" w:color="auto"/>
            </w:tcBorders>
          </w:tcPr>
          <w:p w14:paraId="4A060827" w14:textId="77777777" w:rsidR="006856EE" w:rsidRPr="00975A6A" w:rsidRDefault="006856EE" w:rsidP="00975A6A">
            <w:pPr>
              <w:ind w:firstLine="0"/>
              <w:jc w:val="center"/>
              <w:rPr>
                <w:rFonts w:ascii="Times New Roman CYR" w:eastAsia="Times New Roman" w:hAnsi="Times New Roman CYR" w:cs="Times New Roman CYR"/>
              </w:rPr>
            </w:pPr>
            <w:r w:rsidRPr="00975A6A">
              <w:rPr>
                <w:rFonts w:ascii="Times New Roman CYR" w:eastAsia="Times New Roman" w:hAnsi="Times New Roman CYR" w:cs="Times New Roman CYR"/>
              </w:rPr>
              <w:t>2</w:t>
            </w:r>
          </w:p>
        </w:tc>
        <w:tc>
          <w:tcPr>
            <w:tcW w:w="992" w:type="dxa"/>
            <w:tcBorders>
              <w:top w:val="single" w:sz="4" w:space="0" w:color="auto"/>
              <w:left w:val="single" w:sz="4" w:space="0" w:color="auto"/>
              <w:bottom w:val="single" w:sz="4" w:space="0" w:color="auto"/>
              <w:right w:val="single" w:sz="4" w:space="0" w:color="auto"/>
            </w:tcBorders>
          </w:tcPr>
          <w:p w14:paraId="6473A5D8" w14:textId="77777777" w:rsidR="006856EE" w:rsidRPr="00975A6A" w:rsidRDefault="006856EE" w:rsidP="00975A6A">
            <w:pPr>
              <w:ind w:firstLine="0"/>
              <w:jc w:val="center"/>
              <w:rPr>
                <w:rFonts w:ascii="Times New Roman CYR" w:eastAsia="Times New Roman" w:hAnsi="Times New Roman CYR" w:cs="Times New Roman CYR"/>
              </w:rPr>
            </w:pPr>
            <w:r w:rsidRPr="00975A6A">
              <w:rPr>
                <w:rFonts w:ascii="Times New Roman CYR" w:eastAsia="Times New Roman" w:hAnsi="Times New Roman CYR" w:cs="Times New Roman CYR"/>
              </w:rPr>
              <w:t>3</w:t>
            </w:r>
          </w:p>
        </w:tc>
        <w:tc>
          <w:tcPr>
            <w:tcW w:w="851" w:type="dxa"/>
            <w:tcBorders>
              <w:top w:val="single" w:sz="4" w:space="0" w:color="auto"/>
              <w:left w:val="single" w:sz="4" w:space="0" w:color="auto"/>
              <w:bottom w:val="single" w:sz="4" w:space="0" w:color="auto"/>
              <w:right w:val="single" w:sz="4" w:space="0" w:color="auto"/>
            </w:tcBorders>
          </w:tcPr>
          <w:p w14:paraId="75C5A18D" w14:textId="6D7949C6"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w:t>
            </w:r>
          </w:p>
        </w:tc>
        <w:tc>
          <w:tcPr>
            <w:tcW w:w="850" w:type="dxa"/>
            <w:tcBorders>
              <w:top w:val="single" w:sz="4" w:space="0" w:color="auto"/>
              <w:left w:val="single" w:sz="4" w:space="0" w:color="auto"/>
              <w:bottom w:val="single" w:sz="4" w:space="0" w:color="auto"/>
              <w:right w:val="single" w:sz="4" w:space="0" w:color="auto"/>
            </w:tcBorders>
          </w:tcPr>
          <w:p w14:paraId="39D38A92" w14:textId="6110304E"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w:t>
            </w:r>
          </w:p>
        </w:tc>
        <w:tc>
          <w:tcPr>
            <w:tcW w:w="851" w:type="dxa"/>
            <w:tcBorders>
              <w:top w:val="single" w:sz="4" w:space="0" w:color="auto"/>
              <w:left w:val="single" w:sz="4" w:space="0" w:color="auto"/>
              <w:bottom w:val="single" w:sz="4" w:space="0" w:color="auto"/>
              <w:right w:val="single" w:sz="4" w:space="0" w:color="auto"/>
            </w:tcBorders>
          </w:tcPr>
          <w:p w14:paraId="0377CFB2" w14:textId="451A1872"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w:t>
            </w:r>
          </w:p>
        </w:tc>
        <w:tc>
          <w:tcPr>
            <w:tcW w:w="850" w:type="dxa"/>
            <w:tcBorders>
              <w:top w:val="single" w:sz="4" w:space="0" w:color="auto"/>
              <w:left w:val="single" w:sz="4" w:space="0" w:color="auto"/>
              <w:bottom w:val="single" w:sz="4" w:space="0" w:color="auto"/>
              <w:right w:val="single" w:sz="4" w:space="0" w:color="auto"/>
            </w:tcBorders>
          </w:tcPr>
          <w:p w14:paraId="43AE3BF7" w14:textId="1528ADC6"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7</w:t>
            </w:r>
          </w:p>
        </w:tc>
        <w:tc>
          <w:tcPr>
            <w:tcW w:w="1078" w:type="dxa"/>
            <w:tcBorders>
              <w:top w:val="single" w:sz="4" w:space="0" w:color="auto"/>
              <w:left w:val="single" w:sz="4" w:space="0" w:color="auto"/>
              <w:bottom w:val="single" w:sz="4" w:space="0" w:color="auto"/>
            </w:tcBorders>
          </w:tcPr>
          <w:p w14:paraId="0E3F4D2C" w14:textId="549F4F08" w:rsidR="006856EE" w:rsidRPr="00975A6A" w:rsidRDefault="006856EE" w:rsidP="00975A6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8</w:t>
            </w:r>
          </w:p>
        </w:tc>
      </w:tr>
      <w:tr w:rsidR="006856EE" w:rsidRPr="00975A6A" w14:paraId="1145AA83"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2E30C4A2" w14:textId="77777777" w:rsidR="006856EE" w:rsidRPr="00975A6A" w:rsidRDefault="006856EE" w:rsidP="00975A6A">
            <w:pPr>
              <w:ind w:firstLine="0"/>
              <w:jc w:val="left"/>
              <w:rPr>
                <w:rFonts w:ascii="Times New Roman CYR" w:eastAsia="Times New Roman" w:hAnsi="Times New Roman CYR" w:cs="Times New Roman CYR"/>
              </w:rPr>
            </w:pPr>
            <w:r w:rsidRPr="00975A6A">
              <w:rPr>
                <w:rFonts w:ascii="Times New Roman CYR" w:eastAsia="Times New Roman" w:hAnsi="Times New Roman CYR" w:cs="Times New Roman CYR"/>
              </w:rPr>
              <w:t>Всего,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1FF44C13" w14:textId="38AA092A"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2 779,4</w:t>
            </w:r>
          </w:p>
        </w:tc>
        <w:tc>
          <w:tcPr>
            <w:tcW w:w="992" w:type="dxa"/>
            <w:tcBorders>
              <w:top w:val="single" w:sz="4" w:space="0" w:color="auto"/>
              <w:left w:val="single" w:sz="4" w:space="0" w:color="auto"/>
              <w:bottom w:val="single" w:sz="4" w:space="0" w:color="auto"/>
              <w:right w:val="single" w:sz="4" w:space="0" w:color="auto"/>
            </w:tcBorders>
          </w:tcPr>
          <w:p w14:paraId="7A174AD8" w14:textId="4C5F556E"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2 779,4</w:t>
            </w:r>
          </w:p>
        </w:tc>
        <w:tc>
          <w:tcPr>
            <w:tcW w:w="851" w:type="dxa"/>
            <w:tcBorders>
              <w:top w:val="single" w:sz="4" w:space="0" w:color="auto"/>
              <w:left w:val="single" w:sz="4" w:space="0" w:color="auto"/>
              <w:bottom w:val="single" w:sz="4" w:space="0" w:color="auto"/>
              <w:right w:val="single" w:sz="4" w:space="0" w:color="auto"/>
            </w:tcBorders>
          </w:tcPr>
          <w:p w14:paraId="40E6DF0D" w14:textId="6B9CF4EB"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850" w:type="dxa"/>
            <w:tcBorders>
              <w:top w:val="single" w:sz="4" w:space="0" w:color="auto"/>
              <w:left w:val="single" w:sz="4" w:space="0" w:color="auto"/>
              <w:bottom w:val="single" w:sz="4" w:space="0" w:color="auto"/>
              <w:right w:val="single" w:sz="4" w:space="0" w:color="auto"/>
            </w:tcBorders>
          </w:tcPr>
          <w:p w14:paraId="7407D1F5" w14:textId="7F6CC406"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851" w:type="dxa"/>
            <w:tcBorders>
              <w:top w:val="single" w:sz="4" w:space="0" w:color="auto"/>
              <w:left w:val="single" w:sz="4" w:space="0" w:color="auto"/>
              <w:bottom w:val="single" w:sz="4" w:space="0" w:color="auto"/>
              <w:right w:val="single" w:sz="4" w:space="0" w:color="auto"/>
            </w:tcBorders>
          </w:tcPr>
          <w:p w14:paraId="6B0E94D8" w14:textId="0AA918BD"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850" w:type="dxa"/>
            <w:tcBorders>
              <w:top w:val="single" w:sz="4" w:space="0" w:color="auto"/>
              <w:left w:val="single" w:sz="4" w:space="0" w:color="auto"/>
              <w:bottom w:val="single" w:sz="4" w:space="0" w:color="auto"/>
              <w:right w:val="single" w:sz="4" w:space="0" w:color="auto"/>
            </w:tcBorders>
          </w:tcPr>
          <w:p w14:paraId="6A9F276B" w14:textId="1426B632"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1078" w:type="dxa"/>
            <w:tcBorders>
              <w:top w:val="single" w:sz="4" w:space="0" w:color="auto"/>
              <w:left w:val="single" w:sz="4" w:space="0" w:color="auto"/>
              <w:bottom w:val="single" w:sz="4" w:space="0" w:color="auto"/>
            </w:tcBorders>
          </w:tcPr>
          <w:p w14:paraId="76B823E3" w14:textId="444D20E4"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8 376,0</w:t>
            </w:r>
          </w:p>
        </w:tc>
      </w:tr>
      <w:tr w:rsidR="006856EE" w:rsidRPr="00975A6A" w14:paraId="3F30EE63"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38AB1E8F" w14:textId="783B67AE" w:rsidR="006856EE" w:rsidRPr="00975A6A" w:rsidRDefault="006856EE" w:rsidP="00975A6A">
            <w:pPr>
              <w:ind w:firstLine="0"/>
              <w:jc w:val="left"/>
              <w:rPr>
                <w:rFonts w:ascii="Times New Roman CYR" w:eastAsia="Times New Roman" w:hAnsi="Times New Roman CYR" w:cs="Times New Roman CYR"/>
              </w:rPr>
            </w:pPr>
            <w:r w:rsidRPr="00975A6A">
              <w:rPr>
                <w:rFonts w:ascii="Times New Roman CYR" w:eastAsia="Times New Roman" w:hAnsi="Times New Roman CYR" w:cs="Times New Roman CYR"/>
              </w:rPr>
              <w:t>Бюджетные источники</w:t>
            </w:r>
            <w:r w:rsidR="00C0672F">
              <w:rPr>
                <w:rFonts w:ascii="Times New Roman CYR" w:eastAsia="Times New Roman" w:hAnsi="Times New Roman CYR" w:cs="Times New Roman CYR"/>
              </w:rPr>
              <w:t>,</w:t>
            </w:r>
            <w:r w:rsidRPr="00975A6A">
              <w:rPr>
                <w:rFonts w:ascii="Times New Roman CYR" w:eastAsia="Times New Roman" w:hAnsi="Times New Roman CYR" w:cs="Times New Roman CYR"/>
              </w:rPr>
              <w:t xml:space="preserve">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17C02BEB" w14:textId="77777777" w:rsidR="006856EE" w:rsidRPr="00975A6A" w:rsidRDefault="006856EE" w:rsidP="00975A6A">
            <w:pPr>
              <w:ind w:firstLine="0"/>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14:paraId="4261934A"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759172B8"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67EAEB23"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3A4B85F1"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345C4B36" w14:textId="623710EE" w:rsidR="006856EE" w:rsidRPr="00975A6A" w:rsidRDefault="006856EE" w:rsidP="00975A6A">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53BE1B7A" w14:textId="77777777" w:rsidR="006856EE" w:rsidRPr="00975A6A" w:rsidRDefault="006856EE" w:rsidP="00975A6A">
            <w:pPr>
              <w:ind w:firstLine="0"/>
              <w:rPr>
                <w:rFonts w:ascii="Times New Roman CYR" w:eastAsia="Times New Roman" w:hAnsi="Times New Roman CYR" w:cs="Times New Roman CYR"/>
              </w:rPr>
            </w:pPr>
          </w:p>
        </w:tc>
      </w:tr>
      <w:tr w:rsidR="006856EE" w:rsidRPr="00975A6A" w14:paraId="47D91F89"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5336285A" w14:textId="1EF65293" w:rsidR="006856EE" w:rsidRPr="00975A6A" w:rsidRDefault="006856EE" w:rsidP="00975A6A">
            <w:pPr>
              <w:ind w:firstLine="0"/>
              <w:jc w:val="left"/>
              <w:rPr>
                <w:rFonts w:ascii="Times New Roman CYR" w:eastAsia="Times New Roman" w:hAnsi="Times New Roman CYR" w:cs="Times New Roman CYR"/>
              </w:rPr>
            </w:pPr>
            <w:r w:rsidRPr="00975A6A">
              <w:rPr>
                <w:rFonts w:ascii="Times New Roman CYR" w:eastAsia="Times New Roman" w:hAnsi="Times New Roman CYR" w:cs="Times New Roman CYR"/>
              </w:rPr>
              <w:t>- городской бюдже</w:t>
            </w:r>
            <w:r w:rsidR="00C0672F">
              <w:rPr>
                <w:rFonts w:ascii="Times New Roman CYR" w:eastAsia="Times New Roman" w:hAnsi="Times New Roman CYR" w:cs="Times New Roman CYR"/>
              </w:rPr>
              <w:t>т</w:t>
            </w:r>
            <w:r w:rsidRPr="00975A6A">
              <w:rPr>
                <w:rFonts w:ascii="Times New Roman CYR" w:eastAsia="Times New Roman" w:hAnsi="Times New Roman CYR" w:cs="Times New Roman CYR"/>
              </w:rPr>
              <w:t>,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5FB6DD1C" w14:textId="48B3D525" w:rsidR="006856EE" w:rsidRPr="00975A6A" w:rsidRDefault="0030733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992" w:type="dxa"/>
            <w:tcBorders>
              <w:top w:val="single" w:sz="4" w:space="0" w:color="auto"/>
              <w:left w:val="single" w:sz="4" w:space="0" w:color="auto"/>
              <w:bottom w:val="single" w:sz="4" w:space="0" w:color="auto"/>
              <w:right w:val="single" w:sz="4" w:space="0" w:color="auto"/>
            </w:tcBorders>
          </w:tcPr>
          <w:p w14:paraId="054D61E7" w14:textId="0DDCB15D" w:rsidR="006856EE" w:rsidRPr="00975A6A" w:rsidRDefault="0030733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851" w:type="dxa"/>
            <w:tcBorders>
              <w:top w:val="single" w:sz="4" w:space="0" w:color="auto"/>
              <w:left w:val="single" w:sz="4" w:space="0" w:color="auto"/>
              <w:bottom w:val="single" w:sz="4" w:space="0" w:color="auto"/>
              <w:right w:val="single" w:sz="4" w:space="0" w:color="auto"/>
            </w:tcBorders>
          </w:tcPr>
          <w:p w14:paraId="481EB22C" w14:textId="733D4726"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850" w:type="dxa"/>
            <w:tcBorders>
              <w:top w:val="single" w:sz="4" w:space="0" w:color="auto"/>
              <w:left w:val="single" w:sz="4" w:space="0" w:color="auto"/>
              <w:bottom w:val="single" w:sz="4" w:space="0" w:color="auto"/>
              <w:right w:val="single" w:sz="4" w:space="0" w:color="auto"/>
            </w:tcBorders>
          </w:tcPr>
          <w:p w14:paraId="5CA62736" w14:textId="10DF7824"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851" w:type="dxa"/>
            <w:tcBorders>
              <w:top w:val="single" w:sz="4" w:space="0" w:color="auto"/>
              <w:left w:val="single" w:sz="4" w:space="0" w:color="auto"/>
              <w:bottom w:val="single" w:sz="4" w:space="0" w:color="auto"/>
              <w:right w:val="single" w:sz="4" w:space="0" w:color="auto"/>
            </w:tcBorders>
          </w:tcPr>
          <w:p w14:paraId="6D3B2BAA" w14:textId="6810AFF4"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850" w:type="dxa"/>
            <w:tcBorders>
              <w:top w:val="single" w:sz="4" w:space="0" w:color="auto"/>
              <w:left w:val="single" w:sz="4" w:space="0" w:color="auto"/>
              <w:bottom w:val="single" w:sz="4" w:space="0" w:color="auto"/>
              <w:right w:val="single" w:sz="4" w:space="0" w:color="auto"/>
            </w:tcBorders>
          </w:tcPr>
          <w:p w14:paraId="04B18F86" w14:textId="633B0A4A"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704,3</w:t>
            </w:r>
          </w:p>
        </w:tc>
        <w:tc>
          <w:tcPr>
            <w:tcW w:w="1078" w:type="dxa"/>
            <w:tcBorders>
              <w:top w:val="single" w:sz="4" w:space="0" w:color="auto"/>
              <w:left w:val="single" w:sz="4" w:space="0" w:color="auto"/>
              <w:bottom w:val="single" w:sz="4" w:space="0" w:color="auto"/>
            </w:tcBorders>
          </w:tcPr>
          <w:p w14:paraId="2ADBA86D" w14:textId="367463D4" w:rsidR="006856EE" w:rsidRPr="00975A6A" w:rsidRDefault="006E460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4 225,8</w:t>
            </w:r>
          </w:p>
        </w:tc>
      </w:tr>
      <w:tr w:rsidR="006856EE" w:rsidRPr="00975A6A" w14:paraId="6201A151"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6F9B9E9D" w14:textId="77777777" w:rsidR="006856EE" w:rsidRPr="00975A6A" w:rsidRDefault="006856EE" w:rsidP="00975A6A">
            <w:pPr>
              <w:ind w:firstLine="0"/>
              <w:jc w:val="left"/>
              <w:rPr>
                <w:rFonts w:ascii="Times New Roman CYR" w:eastAsia="Times New Roman" w:hAnsi="Times New Roman CYR" w:cs="Times New Roman CYR"/>
              </w:rPr>
            </w:pPr>
            <w:r w:rsidRPr="00975A6A">
              <w:rPr>
                <w:rFonts w:ascii="Times New Roman CYR" w:eastAsia="Times New Roman" w:hAnsi="Times New Roman CYR" w:cs="Times New Roman CYR"/>
              </w:rPr>
              <w:t>- областной бюджет,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4020D0B1" w14:textId="56532C84" w:rsidR="006856EE" w:rsidRPr="00975A6A" w:rsidRDefault="0030733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2 075,1</w:t>
            </w:r>
          </w:p>
        </w:tc>
        <w:tc>
          <w:tcPr>
            <w:tcW w:w="992" w:type="dxa"/>
            <w:tcBorders>
              <w:top w:val="single" w:sz="4" w:space="0" w:color="auto"/>
              <w:left w:val="single" w:sz="4" w:space="0" w:color="auto"/>
              <w:bottom w:val="single" w:sz="4" w:space="0" w:color="auto"/>
              <w:right w:val="single" w:sz="4" w:space="0" w:color="auto"/>
            </w:tcBorders>
          </w:tcPr>
          <w:p w14:paraId="45F2E041" w14:textId="4FDFB325" w:rsidR="006856EE" w:rsidRPr="00975A6A" w:rsidRDefault="0030733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2 075,1</w:t>
            </w:r>
          </w:p>
        </w:tc>
        <w:tc>
          <w:tcPr>
            <w:tcW w:w="851" w:type="dxa"/>
            <w:tcBorders>
              <w:top w:val="single" w:sz="4" w:space="0" w:color="auto"/>
              <w:left w:val="single" w:sz="4" w:space="0" w:color="auto"/>
              <w:bottom w:val="single" w:sz="4" w:space="0" w:color="auto"/>
              <w:right w:val="single" w:sz="4" w:space="0" w:color="auto"/>
            </w:tcBorders>
          </w:tcPr>
          <w:p w14:paraId="02961666"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52E6004D"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5CA65B1F"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1192022C" w14:textId="5EE49788" w:rsidR="006856EE" w:rsidRPr="00975A6A" w:rsidRDefault="006856EE" w:rsidP="00975A6A">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2969FC52" w14:textId="5718325A" w:rsidR="006856EE" w:rsidRPr="00975A6A" w:rsidRDefault="0030733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4 150,2</w:t>
            </w:r>
          </w:p>
        </w:tc>
      </w:tr>
      <w:tr w:rsidR="00975A6A" w:rsidRPr="00975A6A" w14:paraId="31220551" w14:textId="77777777" w:rsidTr="00952E29">
        <w:trPr>
          <w:jc w:val="center"/>
        </w:trPr>
        <w:tc>
          <w:tcPr>
            <w:tcW w:w="13689" w:type="dxa"/>
            <w:gridSpan w:val="9"/>
            <w:tcBorders>
              <w:top w:val="single" w:sz="4" w:space="0" w:color="auto"/>
              <w:left w:val="single" w:sz="4" w:space="0" w:color="auto"/>
              <w:bottom w:val="single" w:sz="4" w:space="0" w:color="auto"/>
            </w:tcBorders>
          </w:tcPr>
          <w:p w14:paraId="71E674F6" w14:textId="6CB5A12E" w:rsidR="00975A6A" w:rsidRPr="00975A6A" w:rsidRDefault="00975A6A" w:rsidP="00975A6A">
            <w:pPr>
              <w:ind w:firstLine="0"/>
              <w:jc w:val="center"/>
              <w:rPr>
                <w:rFonts w:ascii="Times New Roman CYR" w:eastAsia="Times New Roman" w:hAnsi="Times New Roman CYR" w:cs="Times New Roman CYR"/>
              </w:rPr>
            </w:pPr>
            <w:r w:rsidRPr="00975A6A">
              <w:rPr>
                <w:rFonts w:ascii="Times New Roman CYR" w:eastAsia="Times New Roman" w:hAnsi="Times New Roman CYR" w:cs="Times New Roman CYR"/>
              </w:rPr>
              <w:t>1.1. Проект «</w:t>
            </w:r>
            <w:r w:rsidR="006856EE" w:rsidRPr="006856EE">
              <w:rPr>
                <w:rFonts w:ascii="Times New Roman" w:eastAsia="Times New Roman" w:hAnsi="Times New Roman" w:cs="Times New Roman"/>
              </w:rPr>
              <w:t>Профилактика терроризма и экстремизма</w:t>
            </w:r>
            <w:r w:rsidRPr="00975A6A">
              <w:rPr>
                <w:rFonts w:ascii="Times New Roman CYR" w:eastAsia="Times New Roman" w:hAnsi="Times New Roman CYR" w:cs="Times New Roman CYR"/>
              </w:rPr>
              <w:t>»</w:t>
            </w:r>
          </w:p>
        </w:tc>
      </w:tr>
      <w:tr w:rsidR="006856EE" w:rsidRPr="00975A6A" w14:paraId="33F21863"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0132C953" w14:textId="77777777" w:rsidR="006856EE" w:rsidRPr="00975A6A" w:rsidRDefault="006856EE" w:rsidP="00975A6A">
            <w:pPr>
              <w:ind w:firstLine="0"/>
              <w:jc w:val="left"/>
              <w:rPr>
                <w:rFonts w:ascii="Times New Roman CYR" w:eastAsia="Times New Roman" w:hAnsi="Times New Roman CYR" w:cs="Times New Roman CYR"/>
              </w:rPr>
            </w:pPr>
            <w:r w:rsidRPr="00975A6A">
              <w:rPr>
                <w:rFonts w:ascii="Times New Roman CYR" w:eastAsia="Times New Roman" w:hAnsi="Times New Roman CYR" w:cs="Times New Roman CYR"/>
              </w:rPr>
              <w:t>Всего,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146220EA" w14:textId="37EA57AF" w:rsidR="006856EE" w:rsidRPr="00975A6A" w:rsidRDefault="006856EE"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992" w:type="dxa"/>
            <w:tcBorders>
              <w:top w:val="single" w:sz="4" w:space="0" w:color="auto"/>
              <w:left w:val="single" w:sz="4" w:space="0" w:color="auto"/>
              <w:bottom w:val="single" w:sz="4" w:space="0" w:color="auto"/>
              <w:right w:val="single" w:sz="4" w:space="0" w:color="auto"/>
            </w:tcBorders>
          </w:tcPr>
          <w:p w14:paraId="1395677C" w14:textId="5F7EFDE0"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72DDEE65" w14:textId="25DE5B09"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470F83FD" w14:textId="5E5727E2"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39475EF2" w14:textId="50A1EB1B"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65AFC10C" w14:textId="6EC55B20"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1078" w:type="dxa"/>
            <w:tcBorders>
              <w:top w:val="single" w:sz="4" w:space="0" w:color="auto"/>
              <w:left w:val="single" w:sz="4" w:space="0" w:color="auto"/>
              <w:bottom w:val="single" w:sz="4" w:space="0" w:color="auto"/>
            </w:tcBorders>
          </w:tcPr>
          <w:p w14:paraId="228DC603" w14:textId="667F8336"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180,0</w:t>
            </w:r>
          </w:p>
        </w:tc>
      </w:tr>
      <w:tr w:rsidR="006856EE" w:rsidRPr="00975A6A" w14:paraId="1DEA8C2D"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699E69C0" w14:textId="77777777" w:rsidR="006856EE" w:rsidRPr="00975A6A" w:rsidRDefault="006856EE"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Бюджетные источники,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7D4BD824" w14:textId="77777777" w:rsidR="006856EE" w:rsidRPr="00975A6A" w:rsidRDefault="006856EE" w:rsidP="00975A6A">
            <w:pPr>
              <w:ind w:firstLine="0"/>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14:paraId="61AFE4C6"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0E41EA15"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11BDE11A"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3C716223"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33E857F9" w14:textId="136113D1" w:rsidR="006856EE" w:rsidRPr="00975A6A" w:rsidRDefault="006856EE" w:rsidP="00975A6A">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7383AF57" w14:textId="77777777" w:rsidR="006856EE" w:rsidRPr="00975A6A" w:rsidRDefault="006856EE" w:rsidP="00975A6A">
            <w:pPr>
              <w:ind w:firstLine="0"/>
              <w:rPr>
                <w:rFonts w:ascii="Times New Roman CYR" w:eastAsia="Times New Roman" w:hAnsi="Times New Roman CYR" w:cs="Times New Roman CYR"/>
              </w:rPr>
            </w:pPr>
          </w:p>
        </w:tc>
      </w:tr>
      <w:tr w:rsidR="006856EE" w:rsidRPr="00975A6A" w14:paraId="1D5D92F8"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4A105FA8" w14:textId="77777777" w:rsidR="006856EE" w:rsidRPr="00975A6A" w:rsidRDefault="006856EE"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 городской бюджет,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71328A8B" w14:textId="18C424EA" w:rsidR="006856EE" w:rsidRPr="00975A6A" w:rsidRDefault="006856EE"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992" w:type="dxa"/>
            <w:tcBorders>
              <w:top w:val="single" w:sz="4" w:space="0" w:color="auto"/>
              <w:left w:val="single" w:sz="4" w:space="0" w:color="auto"/>
              <w:bottom w:val="single" w:sz="4" w:space="0" w:color="auto"/>
              <w:right w:val="single" w:sz="4" w:space="0" w:color="auto"/>
            </w:tcBorders>
          </w:tcPr>
          <w:p w14:paraId="3AF9E085" w14:textId="04C6AC5B"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3A868578" w14:textId="54CED78E"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55BB283B" w14:textId="1E303AC7"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08033EE5" w14:textId="3B4BB61E"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1F27290F" w14:textId="62965DDC"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1078" w:type="dxa"/>
            <w:tcBorders>
              <w:top w:val="single" w:sz="4" w:space="0" w:color="auto"/>
              <w:left w:val="single" w:sz="4" w:space="0" w:color="auto"/>
              <w:bottom w:val="single" w:sz="4" w:space="0" w:color="auto"/>
            </w:tcBorders>
          </w:tcPr>
          <w:p w14:paraId="3C5ED6A7" w14:textId="77CF7C71"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180,0</w:t>
            </w:r>
          </w:p>
        </w:tc>
      </w:tr>
      <w:tr w:rsidR="006856EE" w:rsidRPr="00975A6A" w14:paraId="1D8B6841"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6B8C56C1" w14:textId="2D924BD5" w:rsidR="006856EE" w:rsidRPr="00975A6A" w:rsidRDefault="00051B2E" w:rsidP="00975A6A">
            <w:pPr>
              <w:widowControl/>
              <w:autoSpaceDE/>
              <w:autoSpaceDN/>
              <w:adjustRightInd/>
              <w:ind w:firstLine="0"/>
              <w:jc w:val="left"/>
              <w:rPr>
                <w:rFonts w:ascii="Times New Roman" w:eastAsia="Calibri" w:hAnsi="Times New Roman" w:cs="Times New Roman"/>
              </w:rPr>
            </w:pPr>
            <w:r>
              <w:rPr>
                <w:rFonts w:ascii="Times New Roman CYR" w:eastAsia="Times New Roman" w:hAnsi="Times New Roman CYR" w:cs="Times New Roman CYR"/>
              </w:rPr>
              <w:t>Мероприятие «</w:t>
            </w:r>
            <w:r w:rsidRPr="00051B2E">
              <w:rPr>
                <w:rFonts w:ascii="Times New Roman" w:eastAsia="Calibri" w:hAnsi="Times New Roman" w:cs="Times New Roman"/>
                <w:lang w:eastAsia="en-US"/>
              </w:rPr>
              <w:t>Недопущение незаконного хранения оружия, боеприпасов и взрывчатых веществ</w:t>
            </w:r>
            <w:r>
              <w:rPr>
                <w:rFonts w:ascii="Times New Roman CYR" w:eastAsia="Times New Roman" w:hAnsi="Times New Roman CYR" w:cs="Times New Roman CYR"/>
              </w:rPr>
              <w:t>»</w:t>
            </w:r>
            <w:r w:rsidR="006856EE" w:rsidRPr="00051B2E">
              <w:rPr>
                <w:rFonts w:ascii="Times New Roman" w:eastAsia="Calibri" w:hAnsi="Times New Roman" w:cs="Times New Roman"/>
              </w:rPr>
              <w:t>,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01E92D64" w14:textId="77777777" w:rsidR="006856EE" w:rsidRPr="00975A6A" w:rsidRDefault="006856EE" w:rsidP="00975A6A">
            <w:pPr>
              <w:ind w:firstLine="0"/>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14:paraId="697F11CB"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2B248B69"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3404F72A"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3D8ACCB1"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4ADA88FE" w14:textId="0FF0FCF2" w:rsidR="006856EE" w:rsidRPr="00975A6A" w:rsidRDefault="006856EE" w:rsidP="00975A6A">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3CC64680" w14:textId="77777777" w:rsidR="006856EE" w:rsidRPr="00975A6A" w:rsidRDefault="006856EE" w:rsidP="00975A6A">
            <w:pPr>
              <w:ind w:firstLine="0"/>
              <w:rPr>
                <w:rFonts w:ascii="Times New Roman CYR" w:eastAsia="Times New Roman" w:hAnsi="Times New Roman CYR" w:cs="Times New Roman CYR"/>
              </w:rPr>
            </w:pPr>
          </w:p>
        </w:tc>
      </w:tr>
      <w:tr w:rsidR="006856EE" w:rsidRPr="00975A6A" w14:paraId="4C4765DA"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082B5198" w14:textId="255E6075" w:rsidR="006856EE" w:rsidRPr="00975A6A" w:rsidRDefault="006856EE" w:rsidP="00975A6A">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Мэрия города (управление административных отношений мэрии)</w:t>
            </w:r>
          </w:p>
        </w:tc>
        <w:tc>
          <w:tcPr>
            <w:tcW w:w="1053" w:type="dxa"/>
            <w:gridSpan w:val="2"/>
            <w:tcBorders>
              <w:top w:val="single" w:sz="4" w:space="0" w:color="auto"/>
              <w:left w:val="single" w:sz="4" w:space="0" w:color="auto"/>
              <w:bottom w:val="single" w:sz="4" w:space="0" w:color="auto"/>
              <w:right w:val="single" w:sz="4" w:space="0" w:color="auto"/>
            </w:tcBorders>
          </w:tcPr>
          <w:p w14:paraId="00E5EEBE" w14:textId="1AFA1513" w:rsidR="006856EE" w:rsidRPr="00975A6A" w:rsidRDefault="006856EE"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992" w:type="dxa"/>
            <w:tcBorders>
              <w:top w:val="single" w:sz="4" w:space="0" w:color="auto"/>
              <w:left w:val="single" w:sz="4" w:space="0" w:color="auto"/>
              <w:bottom w:val="single" w:sz="4" w:space="0" w:color="auto"/>
              <w:right w:val="single" w:sz="4" w:space="0" w:color="auto"/>
            </w:tcBorders>
          </w:tcPr>
          <w:p w14:paraId="10049D2F" w14:textId="42B031F9"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5775D2C2" w14:textId="7C79FB7D"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5E23333E" w14:textId="6EB1E909"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0771B867" w14:textId="3A45FD93"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1C0EC35C" w14:textId="2A1DBB42"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1078" w:type="dxa"/>
            <w:tcBorders>
              <w:top w:val="single" w:sz="4" w:space="0" w:color="auto"/>
              <w:left w:val="single" w:sz="4" w:space="0" w:color="auto"/>
              <w:bottom w:val="single" w:sz="4" w:space="0" w:color="auto"/>
            </w:tcBorders>
          </w:tcPr>
          <w:p w14:paraId="7D6950A3" w14:textId="6DE5E585"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180,0</w:t>
            </w:r>
          </w:p>
        </w:tc>
      </w:tr>
      <w:tr w:rsidR="006856EE" w:rsidRPr="00975A6A" w14:paraId="17A4BC63"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64D82370" w14:textId="77777777" w:rsidR="006856EE" w:rsidRPr="00975A6A" w:rsidRDefault="006856EE"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Бюджетные источники,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52D4746D" w14:textId="77777777" w:rsidR="006856EE" w:rsidRPr="00975A6A" w:rsidRDefault="006856EE" w:rsidP="00975A6A">
            <w:pPr>
              <w:ind w:firstLine="0"/>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14:paraId="3B83534A"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0C93EF35"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224C77A8" w14:textId="77777777" w:rsidR="006856EE" w:rsidRPr="00975A6A" w:rsidRDefault="006856EE"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6A9732BC" w14:textId="77777777" w:rsidR="006856EE" w:rsidRPr="00975A6A" w:rsidRDefault="006856EE"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381F019E" w14:textId="07275FD4" w:rsidR="006856EE" w:rsidRPr="00975A6A" w:rsidRDefault="006856EE" w:rsidP="00975A6A">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188DEC08" w14:textId="77777777" w:rsidR="006856EE" w:rsidRPr="00975A6A" w:rsidRDefault="006856EE" w:rsidP="00975A6A">
            <w:pPr>
              <w:ind w:firstLine="0"/>
              <w:rPr>
                <w:rFonts w:ascii="Times New Roman CYR" w:eastAsia="Times New Roman" w:hAnsi="Times New Roman CYR" w:cs="Times New Roman CYR"/>
              </w:rPr>
            </w:pPr>
          </w:p>
        </w:tc>
      </w:tr>
      <w:tr w:rsidR="006856EE" w:rsidRPr="00975A6A" w14:paraId="7D0C0D1B"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6AFAADA9" w14:textId="77777777" w:rsidR="006856EE" w:rsidRPr="00975A6A" w:rsidRDefault="006856EE"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 городской бюджет,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2DE51F7C" w14:textId="44D993EC"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992" w:type="dxa"/>
            <w:tcBorders>
              <w:top w:val="single" w:sz="4" w:space="0" w:color="auto"/>
              <w:left w:val="single" w:sz="4" w:space="0" w:color="auto"/>
              <w:bottom w:val="single" w:sz="4" w:space="0" w:color="auto"/>
              <w:right w:val="single" w:sz="4" w:space="0" w:color="auto"/>
            </w:tcBorders>
          </w:tcPr>
          <w:p w14:paraId="49F5B1E3" w14:textId="6A0C8E63"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4FA0C46D" w14:textId="7EBF5B01"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659C7C89" w14:textId="0E133CE9"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3F628609" w14:textId="131480C0"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71B62322" w14:textId="149C11E1"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1078" w:type="dxa"/>
            <w:tcBorders>
              <w:top w:val="single" w:sz="4" w:space="0" w:color="auto"/>
              <w:left w:val="single" w:sz="4" w:space="0" w:color="auto"/>
              <w:bottom w:val="single" w:sz="4" w:space="0" w:color="auto"/>
            </w:tcBorders>
          </w:tcPr>
          <w:p w14:paraId="736ECF1A" w14:textId="27A323DE"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180,0</w:t>
            </w:r>
          </w:p>
        </w:tc>
      </w:tr>
      <w:tr w:rsidR="006856EE" w:rsidRPr="00975A6A" w14:paraId="10D1D2F3"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525FBDF8" w14:textId="21F743C7" w:rsidR="006856EE" w:rsidRPr="00975A6A" w:rsidRDefault="006856EE" w:rsidP="00975A6A">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Мэрия города (управление административных отношений мэрии)</w:t>
            </w:r>
          </w:p>
        </w:tc>
        <w:tc>
          <w:tcPr>
            <w:tcW w:w="1053" w:type="dxa"/>
            <w:gridSpan w:val="2"/>
            <w:tcBorders>
              <w:top w:val="single" w:sz="4" w:space="0" w:color="auto"/>
              <w:left w:val="single" w:sz="4" w:space="0" w:color="auto"/>
              <w:bottom w:val="single" w:sz="4" w:space="0" w:color="auto"/>
              <w:right w:val="single" w:sz="4" w:space="0" w:color="auto"/>
            </w:tcBorders>
          </w:tcPr>
          <w:p w14:paraId="3E07A1FE" w14:textId="3FBFC48E" w:rsidR="006856EE" w:rsidRPr="00975A6A" w:rsidRDefault="006856EE"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992" w:type="dxa"/>
            <w:tcBorders>
              <w:top w:val="single" w:sz="4" w:space="0" w:color="auto"/>
              <w:left w:val="single" w:sz="4" w:space="0" w:color="auto"/>
              <w:bottom w:val="single" w:sz="4" w:space="0" w:color="auto"/>
              <w:right w:val="single" w:sz="4" w:space="0" w:color="auto"/>
            </w:tcBorders>
          </w:tcPr>
          <w:p w14:paraId="45DE7161" w14:textId="56D237C3"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53F72ED5" w14:textId="59B20E0D"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4CCC8422" w14:textId="1ED1FD3D"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1" w:type="dxa"/>
            <w:tcBorders>
              <w:top w:val="single" w:sz="4" w:space="0" w:color="auto"/>
              <w:left w:val="single" w:sz="4" w:space="0" w:color="auto"/>
              <w:bottom w:val="single" w:sz="4" w:space="0" w:color="auto"/>
              <w:right w:val="single" w:sz="4" w:space="0" w:color="auto"/>
            </w:tcBorders>
          </w:tcPr>
          <w:p w14:paraId="5CF5F5A0" w14:textId="78ECD1F1"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01B0637E" w14:textId="303F0104"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30,0</w:t>
            </w:r>
          </w:p>
        </w:tc>
        <w:tc>
          <w:tcPr>
            <w:tcW w:w="1078" w:type="dxa"/>
            <w:tcBorders>
              <w:top w:val="single" w:sz="4" w:space="0" w:color="auto"/>
              <w:left w:val="single" w:sz="4" w:space="0" w:color="auto"/>
              <w:bottom w:val="single" w:sz="4" w:space="0" w:color="auto"/>
            </w:tcBorders>
          </w:tcPr>
          <w:p w14:paraId="66E596AA" w14:textId="38A3BB90" w:rsidR="006856EE"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180,0</w:t>
            </w:r>
          </w:p>
        </w:tc>
      </w:tr>
      <w:tr w:rsidR="00975A6A" w:rsidRPr="00975A6A" w14:paraId="7B96F742" w14:textId="77777777" w:rsidTr="00952E29">
        <w:trPr>
          <w:jc w:val="center"/>
        </w:trPr>
        <w:tc>
          <w:tcPr>
            <w:tcW w:w="13689" w:type="dxa"/>
            <w:gridSpan w:val="9"/>
            <w:tcBorders>
              <w:top w:val="single" w:sz="4" w:space="0" w:color="auto"/>
              <w:left w:val="single" w:sz="4" w:space="0" w:color="auto"/>
              <w:bottom w:val="single" w:sz="4" w:space="0" w:color="auto"/>
            </w:tcBorders>
          </w:tcPr>
          <w:p w14:paraId="07FFCE38" w14:textId="68E1FFA3" w:rsidR="00975A6A" w:rsidRPr="00975A6A" w:rsidRDefault="00975A6A" w:rsidP="00975A6A">
            <w:pPr>
              <w:widowControl/>
              <w:autoSpaceDE/>
              <w:autoSpaceDN/>
              <w:adjustRightInd/>
              <w:ind w:firstLine="0"/>
              <w:jc w:val="center"/>
              <w:rPr>
                <w:rFonts w:ascii="Times New Roman" w:eastAsia="Calibri" w:hAnsi="Times New Roman" w:cs="Times New Roman"/>
              </w:rPr>
            </w:pPr>
            <w:r w:rsidRPr="00975A6A">
              <w:rPr>
                <w:rFonts w:ascii="Times New Roman" w:eastAsia="Calibri" w:hAnsi="Times New Roman" w:cs="Times New Roman"/>
              </w:rPr>
              <w:t>1.№. Комплекс процессных мероприятий «</w:t>
            </w:r>
            <w:r w:rsidR="006856EE" w:rsidRPr="006856EE">
              <w:rPr>
                <w:rFonts w:ascii="Times New Roman" w:eastAsia="Calibri" w:hAnsi="Times New Roman" w:cs="Times New Roman"/>
              </w:rPr>
              <w:t>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r w:rsidRPr="00975A6A">
              <w:rPr>
                <w:rFonts w:ascii="Times New Roman" w:eastAsia="Calibri" w:hAnsi="Times New Roman" w:cs="Times New Roman"/>
              </w:rPr>
              <w:t>»</w:t>
            </w:r>
          </w:p>
        </w:tc>
      </w:tr>
      <w:tr w:rsidR="00C0672F" w:rsidRPr="00975A6A" w14:paraId="591B7537"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699892AA" w14:textId="77777777" w:rsidR="00C0672F" w:rsidRPr="00975A6A" w:rsidRDefault="00C0672F"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Всего,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1D3F6EFC" w14:textId="562398A3"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2 217,5</w:t>
            </w:r>
          </w:p>
        </w:tc>
        <w:tc>
          <w:tcPr>
            <w:tcW w:w="992" w:type="dxa"/>
            <w:tcBorders>
              <w:top w:val="single" w:sz="4" w:space="0" w:color="auto"/>
              <w:left w:val="single" w:sz="4" w:space="0" w:color="auto"/>
              <w:bottom w:val="single" w:sz="4" w:space="0" w:color="auto"/>
              <w:right w:val="single" w:sz="4" w:space="0" w:color="auto"/>
            </w:tcBorders>
          </w:tcPr>
          <w:p w14:paraId="25916A41" w14:textId="2EA38640"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2 217,5</w:t>
            </w:r>
          </w:p>
        </w:tc>
        <w:tc>
          <w:tcPr>
            <w:tcW w:w="851" w:type="dxa"/>
            <w:tcBorders>
              <w:top w:val="single" w:sz="4" w:space="0" w:color="auto"/>
              <w:left w:val="single" w:sz="4" w:space="0" w:color="auto"/>
              <w:bottom w:val="single" w:sz="4" w:space="0" w:color="auto"/>
              <w:right w:val="single" w:sz="4" w:space="0" w:color="auto"/>
            </w:tcBorders>
          </w:tcPr>
          <w:p w14:paraId="019ACFFE" w14:textId="17C9BA58"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2B29FCE5" w14:textId="2BE3F3FC"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04D7AAD2" w14:textId="0C6FC42D"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56A5F5A3" w14:textId="57EA5C26"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1078" w:type="dxa"/>
            <w:tcBorders>
              <w:top w:val="single" w:sz="4" w:space="0" w:color="auto"/>
              <w:left w:val="single" w:sz="4" w:space="0" w:color="auto"/>
              <w:bottom w:val="single" w:sz="4" w:space="0" w:color="auto"/>
            </w:tcBorders>
          </w:tcPr>
          <w:p w14:paraId="37CD46A2" w14:textId="472DFA19"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5 004,6</w:t>
            </w:r>
          </w:p>
        </w:tc>
      </w:tr>
      <w:tr w:rsidR="00C0672F" w:rsidRPr="00975A6A" w14:paraId="79D99329"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0D6C99F2" w14:textId="77777777" w:rsidR="00C0672F" w:rsidRPr="00975A6A" w:rsidRDefault="00C0672F"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Бюджетные источники,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1A5AA006" w14:textId="49F068FF"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2 217,5</w:t>
            </w:r>
          </w:p>
        </w:tc>
        <w:tc>
          <w:tcPr>
            <w:tcW w:w="992" w:type="dxa"/>
            <w:tcBorders>
              <w:top w:val="single" w:sz="4" w:space="0" w:color="auto"/>
              <w:left w:val="single" w:sz="4" w:space="0" w:color="auto"/>
              <w:bottom w:val="single" w:sz="4" w:space="0" w:color="auto"/>
              <w:right w:val="single" w:sz="4" w:space="0" w:color="auto"/>
            </w:tcBorders>
          </w:tcPr>
          <w:p w14:paraId="21B9C81E" w14:textId="2D5CA49B"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2 217,5</w:t>
            </w:r>
          </w:p>
        </w:tc>
        <w:tc>
          <w:tcPr>
            <w:tcW w:w="851" w:type="dxa"/>
            <w:tcBorders>
              <w:top w:val="single" w:sz="4" w:space="0" w:color="auto"/>
              <w:left w:val="single" w:sz="4" w:space="0" w:color="auto"/>
              <w:bottom w:val="single" w:sz="4" w:space="0" w:color="auto"/>
              <w:right w:val="single" w:sz="4" w:space="0" w:color="auto"/>
            </w:tcBorders>
          </w:tcPr>
          <w:p w14:paraId="30785DA7" w14:textId="30FE6E8D"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14ADABFC" w14:textId="6313DF70"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65AB8DA1" w14:textId="36C5A8D2"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6F3EFABE" w14:textId="54DE122B"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1078" w:type="dxa"/>
            <w:tcBorders>
              <w:top w:val="single" w:sz="4" w:space="0" w:color="auto"/>
              <w:left w:val="single" w:sz="4" w:space="0" w:color="auto"/>
              <w:bottom w:val="single" w:sz="4" w:space="0" w:color="auto"/>
            </w:tcBorders>
          </w:tcPr>
          <w:p w14:paraId="5E262EAD" w14:textId="1976D181" w:rsidR="00C0672F" w:rsidRPr="00975A6A" w:rsidRDefault="00974A01"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5 004,6</w:t>
            </w:r>
          </w:p>
        </w:tc>
      </w:tr>
      <w:tr w:rsidR="00C0672F" w:rsidRPr="00975A6A" w14:paraId="18621283"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2AEF96D0" w14:textId="614A2007" w:rsidR="00C0672F" w:rsidRPr="00975A6A" w:rsidRDefault="00C0672F"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 городской бюджет</w:t>
            </w:r>
            <w:r>
              <w:rPr>
                <w:rFonts w:ascii="Times New Roman" w:eastAsia="Calibri" w:hAnsi="Times New Roman" w:cs="Times New Roman"/>
              </w:rPr>
              <w:t>,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44797A69" w14:textId="7566FB9B"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992" w:type="dxa"/>
            <w:tcBorders>
              <w:top w:val="single" w:sz="4" w:space="0" w:color="auto"/>
              <w:left w:val="single" w:sz="4" w:space="0" w:color="auto"/>
              <w:bottom w:val="single" w:sz="4" w:space="0" w:color="auto"/>
              <w:right w:val="single" w:sz="4" w:space="0" w:color="auto"/>
            </w:tcBorders>
          </w:tcPr>
          <w:p w14:paraId="0359E79D" w14:textId="2404D668"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02BD6BB0" w14:textId="68A22A2C"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37D8FA95" w14:textId="3038C462"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1A11F017" w14:textId="0CD2BABF"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2B1720DE" w14:textId="0B52EE62"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1078" w:type="dxa"/>
            <w:tcBorders>
              <w:top w:val="single" w:sz="4" w:space="0" w:color="auto"/>
              <w:left w:val="single" w:sz="4" w:space="0" w:color="auto"/>
              <w:bottom w:val="single" w:sz="4" w:space="0" w:color="auto"/>
            </w:tcBorders>
          </w:tcPr>
          <w:p w14:paraId="3154AC48" w14:textId="52E5F5D7"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854,4</w:t>
            </w:r>
          </w:p>
        </w:tc>
      </w:tr>
      <w:tr w:rsidR="00C0672F" w:rsidRPr="00975A6A" w14:paraId="1472C828"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214C25AB" w14:textId="0E5F7081" w:rsidR="00C0672F" w:rsidRPr="00975A6A" w:rsidRDefault="00C0672F" w:rsidP="00975A6A">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МАУ «ЦМИРИТ»</w:t>
            </w:r>
          </w:p>
        </w:tc>
        <w:tc>
          <w:tcPr>
            <w:tcW w:w="1053" w:type="dxa"/>
            <w:gridSpan w:val="2"/>
            <w:tcBorders>
              <w:top w:val="single" w:sz="4" w:space="0" w:color="auto"/>
              <w:left w:val="single" w:sz="4" w:space="0" w:color="auto"/>
              <w:bottom w:val="single" w:sz="4" w:space="0" w:color="auto"/>
              <w:right w:val="single" w:sz="4" w:space="0" w:color="auto"/>
            </w:tcBorders>
          </w:tcPr>
          <w:p w14:paraId="014DD144" w14:textId="73367984"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992" w:type="dxa"/>
            <w:tcBorders>
              <w:top w:val="single" w:sz="4" w:space="0" w:color="auto"/>
              <w:left w:val="single" w:sz="4" w:space="0" w:color="auto"/>
              <w:bottom w:val="single" w:sz="4" w:space="0" w:color="auto"/>
              <w:right w:val="single" w:sz="4" w:space="0" w:color="auto"/>
            </w:tcBorders>
          </w:tcPr>
          <w:p w14:paraId="2161BD66" w14:textId="0BE0BA03"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58D9A2FF" w14:textId="474CBEB6"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304EF079" w14:textId="663D19BE"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5F6C11A5" w14:textId="51116EC1"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3DABC587" w14:textId="24D2CF10" w:rsidR="00C0672F" w:rsidRPr="00975A6A" w:rsidRDefault="00C0672F" w:rsidP="00975A6A">
            <w:pPr>
              <w:ind w:firstLine="0"/>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1078" w:type="dxa"/>
            <w:tcBorders>
              <w:top w:val="single" w:sz="4" w:space="0" w:color="auto"/>
              <w:left w:val="single" w:sz="4" w:space="0" w:color="auto"/>
              <w:bottom w:val="single" w:sz="4" w:space="0" w:color="auto"/>
            </w:tcBorders>
          </w:tcPr>
          <w:p w14:paraId="01C5985D" w14:textId="54416B12"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854,4</w:t>
            </w:r>
          </w:p>
        </w:tc>
      </w:tr>
      <w:tr w:rsidR="00C0672F" w:rsidRPr="00975A6A" w14:paraId="104E1C38"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056CE297" w14:textId="20DDAC56" w:rsidR="00C0672F" w:rsidRPr="00975A6A" w:rsidRDefault="00C0672F"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 областной бюджет</w:t>
            </w:r>
            <w:r>
              <w:rPr>
                <w:rFonts w:ascii="Times New Roman" w:eastAsia="Calibri" w:hAnsi="Times New Roman" w:cs="Times New Roman"/>
              </w:rPr>
              <w:t>,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3D3D7AC5" w14:textId="2C8D0A89"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2 075,1</w:t>
            </w:r>
          </w:p>
        </w:tc>
        <w:tc>
          <w:tcPr>
            <w:tcW w:w="992" w:type="dxa"/>
            <w:tcBorders>
              <w:top w:val="single" w:sz="4" w:space="0" w:color="auto"/>
              <w:left w:val="single" w:sz="4" w:space="0" w:color="auto"/>
              <w:bottom w:val="single" w:sz="4" w:space="0" w:color="auto"/>
              <w:right w:val="single" w:sz="4" w:space="0" w:color="auto"/>
            </w:tcBorders>
          </w:tcPr>
          <w:p w14:paraId="7A9BAF14" w14:textId="7FDE7F08"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2 075,1</w:t>
            </w:r>
          </w:p>
        </w:tc>
        <w:tc>
          <w:tcPr>
            <w:tcW w:w="851" w:type="dxa"/>
            <w:tcBorders>
              <w:top w:val="single" w:sz="4" w:space="0" w:color="auto"/>
              <w:left w:val="single" w:sz="4" w:space="0" w:color="auto"/>
              <w:bottom w:val="single" w:sz="4" w:space="0" w:color="auto"/>
              <w:right w:val="single" w:sz="4" w:space="0" w:color="auto"/>
            </w:tcBorders>
          </w:tcPr>
          <w:p w14:paraId="54F18327" w14:textId="77777777" w:rsidR="00C0672F" w:rsidRPr="00975A6A" w:rsidRDefault="00C0672F"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50414B2E" w14:textId="77777777" w:rsidR="00C0672F" w:rsidRPr="00975A6A" w:rsidRDefault="00C0672F"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73EE16A6" w14:textId="77777777" w:rsidR="00C0672F" w:rsidRPr="00975A6A" w:rsidRDefault="00C0672F"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41989876" w14:textId="01EBFA64" w:rsidR="00C0672F" w:rsidRPr="00975A6A" w:rsidRDefault="00C0672F" w:rsidP="00975A6A">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161DCCFF" w14:textId="1F47BC23"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4 150,2</w:t>
            </w:r>
          </w:p>
        </w:tc>
      </w:tr>
      <w:tr w:rsidR="00C0672F" w:rsidRPr="00975A6A" w14:paraId="1A48E932"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30B212C7" w14:textId="318BAECA" w:rsidR="00C0672F" w:rsidRPr="00975A6A" w:rsidRDefault="00C0672F" w:rsidP="00975A6A">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МАУ «ЦМИРИТ»</w:t>
            </w:r>
          </w:p>
        </w:tc>
        <w:tc>
          <w:tcPr>
            <w:tcW w:w="1053" w:type="dxa"/>
            <w:gridSpan w:val="2"/>
            <w:tcBorders>
              <w:top w:val="single" w:sz="4" w:space="0" w:color="auto"/>
              <w:left w:val="single" w:sz="4" w:space="0" w:color="auto"/>
              <w:bottom w:val="single" w:sz="4" w:space="0" w:color="auto"/>
              <w:right w:val="single" w:sz="4" w:space="0" w:color="auto"/>
            </w:tcBorders>
          </w:tcPr>
          <w:p w14:paraId="3A872B58" w14:textId="2ED643ED"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2 075,1</w:t>
            </w:r>
          </w:p>
        </w:tc>
        <w:tc>
          <w:tcPr>
            <w:tcW w:w="992" w:type="dxa"/>
            <w:tcBorders>
              <w:top w:val="single" w:sz="4" w:space="0" w:color="auto"/>
              <w:left w:val="single" w:sz="4" w:space="0" w:color="auto"/>
              <w:bottom w:val="single" w:sz="4" w:space="0" w:color="auto"/>
              <w:right w:val="single" w:sz="4" w:space="0" w:color="auto"/>
            </w:tcBorders>
          </w:tcPr>
          <w:p w14:paraId="6E969AA5" w14:textId="6CF8B0AA"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2 075,1</w:t>
            </w:r>
          </w:p>
        </w:tc>
        <w:tc>
          <w:tcPr>
            <w:tcW w:w="851" w:type="dxa"/>
            <w:tcBorders>
              <w:top w:val="single" w:sz="4" w:space="0" w:color="auto"/>
              <w:left w:val="single" w:sz="4" w:space="0" w:color="auto"/>
              <w:bottom w:val="single" w:sz="4" w:space="0" w:color="auto"/>
              <w:right w:val="single" w:sz="4" w:space="0" w:color="auto"/>
            </w:tcBorders>
          </w:tcPr>
          <w:p w14:paraId="3D9CF8BB" w14:textId="77777777" w:rsidR="00C0672F" w:rsidRPr="00975A6A" w:rsidRDefault="00C0672F"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49FEF214" w14:textId="77777777" w:rsidR="00C0672F" w:rsidRPr="00975A6A" w:rsidRDefault="00C0672F" w:rsidP="00975A6A">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5499C26E" w14:textId="77777777" w:rsidR="00C0672F" w:rsidRPr="00975A6A" w:rsidRDefault="00C0672F" w:rsidP="00975A6A">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22B79751" w14:textId="19647303" w:rsidR="00C0672F" w:rsidRPr="00975A6A" w:rsidRDefault="00C0672F" w:rsidP="00975A6A">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7834BD23" w14:textId="6A394899" w:rsidR="00C0672F" w:rsidRPr="00975A6A" w:rsidRDefault="00C0672F" w:rsidP="00975A6A">
            <w:pPr>
              <w:ind w:firstLine="0"/>
              <w:rPr>
                <w:rFonts w:ascii="Times New Roman CYR" w:eastAsia="Times New Roman" w:hAnsi="Times New Roman CYR" w:cs="Times New Roman CYR"/>
              </w:rPr>
            </w:pPr>
            <w:r w:rsidRPr="00C0672F">
              <w:rPr>
                <w:rFonts w:ascii="Times New Roman" w:eastAsia="Calibri" w:hAnsi="Times New Roman" w:cs="Times New Roman"/>
              </w:rPr>
              <w:t>4 150,2</w:t>
            </w:r>
          </w:p>
        </w:tc>
      </w:tr>
      <w:tr w:rsidR="00C0672F" w:rsidRPr="00975A6A" w14:paraId="14E85346"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1E07ACC8" w14:textId="102F6A61" w:rsidR="00C0672F" w:rsidRPr="00975A6A" w:rsidRDefault="00C0672F" w:rsidP="00056223">
            <w:pPr>
              <w:widowControl/>
              <w:autoSpaceDE/>
              <w:autoSpaceDN/>
              <w:adjustRightInd/>
              <w:ind w:firstLine="0"/>
              <w:rPr>
                <w:rFonts w:ascii="Times New Roman" w:eastAsia="Calibri" w:hAnsi="Times New Roman" w:cs="Times New Roman"/>
              </w:rPr>
            </w:pPr>
            <w:r>
              <w:rPr>
                <w:rFonts w:ascii="Times New Roman" w:eastAsia="Calibri" w:hAnsi="Times New Roman" w:cs="Times New Roman"/>
              </w:rPr>
              <w:lastRenderedPageBreak/>
              <w:t>Мероприятие «</w:t>
            </w:r>
            <w:r w:rsidRPr="00056223">
              <w:rPr>
                <w:rFonts w:ascii="Times New Roman" w:eastAsia="Calibri" w:hAnsi="Times New Roman" w:cs="Times New Roman"/>
              </w:rPr>
              <w:t>Обеспечение нормального функционирования камер видеонаблюдения правоохранительного сегмента АПК «Безопасный город»</w:t>
            </w:r>
          </w:p>
        </w:tc>
        <w:tc>
          <w:tcPr>
            <w:tcW w:w="1053" w:type="dxa"/>
            <w:gridSpan w:val="2"/>
            <w:tcBorders>
              <w:top w:val="single" w:sz="4" w:space="0" w:color="auto"/>
              <w:left w:val="single" w:sz="4" w:space="0" w:color="auto"/>
              <w:bottom w:val="single" w:sz="4" w:space="0" w:color="auto"/>
              <w:right w:val="single" w:sz="4" w:space="0" w:color="auto"/>
            </w:tcBorders>
          </w:tcPr>
          <w:p w14:paraId="51F8ABAE" w14:textId="77777777" w:rsidR="00974A01" w:rsidRDefault="00974A01" w:rsidP="00FA5F4A">
            <w:pPr>
              <w:ind w:firstLine="0"/>
              <w:jc w:val="center"/>
              <w:rPr>
                <w:rFonts w:ascii="Times New Roman CYR" w:eastAsia="Times New Roman" w:hAnsi="Times New Roman CYR" w:cs="Times New Roman CYR"/>
              </w:rPr>
            </w:pPr>
          </w:p>
          <w:p w14:paraId="45A4CE7E" w14:textId="77777777" w:rsidR="00974A01" w:rsidRDefault="00974A01" w:rsidP="00FA5F4A">
            <w:pPr>
              <w:ind w:firstLine="0"/>
              <w:jc w:val="center"/>
              <w:rPr>
                <w:rFonts w:ascii="Times New Roman CYR" w:eastAsia="Times New Roman" w:hAnsi="Times New Roman CYR" w:cs="Times New Roman CYR"/>
              </w:rPr>
            </w:pPr>
          </w:p>
          <w:p w14:paraId="277C3240" w14:textId="08DFB2FD" w:rsidR="00C0672F" w:rsidRPr="00975A6A" w:rsidRDefault="00C0672F" w:rsidP="00FA5F4A">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14:paraId="0DC78CDB" w14:textId="77777777" w:rsidR="00974A01" w:rsidRDefault="00974A01" w:rsidP="00FA5F4A">
            <w:pPr>
              <w:ind w:firstLine="0"/>
              <w:jc w:val="center"/>
              <w:rPr>
                <w:rFonts w:ascii="Times New Roman CYR" w:eastAsia="Times New Roman" w:hAnsi="Times New Roman CYR" w:cs="Times New Roman CYR"/>
              </w:rPr>
            </w:pPr>
          </w:p>
          <w:p w14:paraId="57E7DF34" w14:textId="77777777" w:rsidR="00974A01" w:rsidRDefault="00974A01" w:rsidP="00FA5F4A">
            <w:pPr>
              <w:ind w:firstLine="0"/>
              <w:jc w:val="center"/>
              <w:rPr>
                <w:rFonts w:ascii="Times New Roman CYR" w:eastAsia="Times New Roman" w:hAnsi="Times New Roman CYR" w:cs="Times New Roman CYR"/>
              </w:rPr>
            </w:pPr>
          </w:p>
          <w:p w14:paraId="62A08090" w14:textId="08E236E8" w:rsidR="00C0672F" w:rsidRPr="00975A6A" w:rsidRDefault="00C0672F" w:rsidP="00FA5F4A">
            <w:pPr>
              <w:ind w:firstLine="0"/>
              <w:jc w:val="center"/>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2F6AACAC" w14:textId="77777777" w:rsidR="00974A01" w:rsidRDefault="00974A01" w:rsidP="00FA5F4A">
            <w:pPr>
              <w:ind w:firstLine="0"/>
              <w:jc w:val="center"/>
              <w:rPr>
                <w:rFonts w:ascii="Times New Roman CYR" w:eastAsia="Times New Roman" w:hAnsi="Times New Roman CYR" w:cs="Times New Roman CYR"/>
              </w:rPr>
            </w:pPr>
          </w:p>
          <w:p w14:paraId="7F8DDCA3" w14:textId="77777777" w:rsidR="00974A01" w:rsidRDefault="00974A01" w:rsidP="00FA5F4A">
            <w:pPr>
              <w:ind w:firstLine="0"/>
              <w:jc w:val="center"/>
              <w:rPr>
                <w:rFonts w:ascii="Times New Roman CYR" w:eastAsia="Times New Roman" w:hAnsi="Times New Roman CYR" w:cs="Times New Roman CYR"/>
              </w:rPr>
            </w:pPr>
          </w:p>
          <w:p w14:paraId="58EFAE62" w14:textId="69610F16" w:rsidR="00C0672F" w:rsidRPr="00975A6A" w:rsidRDefault="00C0672F" w:rsidP="00FA5F4A">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6CEB5FD5" w14:textId="77777777" w:rsidR="00974A01" w:rsidRDefault="00974A01" w:rsidP="00FA5F4A">
            <w:pPr>
              <w:ind w:firstLine="0"/>
              <w:jc w:val="center"/>
              <w:rPr>
                <w:rFonts w:ascii="Times New Roman CYR" w:eastAsia="Times New Roman" w:hAnsi="Times New Roman CYR" w:cs="Times New Roman CYR"/>
              </w:rPr>
            </w:pPr>
          </w:p>
          <w:p w14:paraId="4F5156E5" w14:textId="77777777" w:rsidR="00974A01" w:rsidRDefault="00974A01" w:rsidP="00FA5F4A">
            <w:pPr>
              <w:ind w:firstLine="0"/>
              <w:jc w:val="center"/>
              <w:rPr>
                <w:rFonts w:ascii="Times New Roman CYR" w:eastAsia="Times New Roman" w:hAnsi="Times New Roman CYR" w:cs="Times New Roman CYR"/>
              </w:rPr>
            </w:pPr>
          </w:p>
          <w:p w14:paraId="7E01BF83" w14:textId="6F620BEC" w:rsidR="00C0672F" w:rsidRPr="00975A6A" w:rsidRDefault="00C0672F" w:rsidP="0030733F">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6482C378" w14:textId="77777777" w:rsidR="00974A01" w:rsidRDefault="00974A01" w:rsidP="00FA5F4A">
            <w:pPr>
              <w:ind w:firstLine="0"/>
              <w:jc w:val="center"/>
              <w:rPr>
                <w:rFonts w:ascii="Times New Roman CYR" w:eastAsia="Times New Roman" w:hAnsi="Times New Roman CYR" w:cs="Times New Roman CYR"/>
              </w:rPr>
            </w:pPr>
          </w:p>
          <w:p w14:paraId="7BB622CD" w14:textId="77777777" w:rsidR="00974A01" w:rsidRDefault="00974A01" w:rsidP="00FA5F4A">
            <w:pPr>
              <w:ind w:firstLine="0"/>
              <w:jc w:val="center"/>
              <w:rPr>
                <w:rFonts w:ascii="Times New Roman CYR" w:eastAsia="Times New Roman" w:hAnsi="Times New Roman CYR" w:cs="Times New Roman CYR"/>
              </w:rPr>
            </w:pPr>
          </w:p>
          <w:p w14:paraId="241D0398" w14:textId="5277065E" w:rsidR="00C0672F" w:rsidRPr="00975A6A" w:rsidRDefault="00C0672F" w:rsidP="0030733F">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5C68AEC8" w14:textId="77777777" w:rsidR="00974A01" w:rsidRDefault="00974A01" w:rsidP="00FA5F4A">
            <w:pPr>
              <w:ind w:firstLine="0"/>
              <w:jc w:val="center"/>
              <w:rPr>
                <w:rFonts w:ascii="Times New Roman CYR" w:eastAsia="Times New Roman" w:hAnsi="Times New Roman CYR" w:cs="Times New Roman CYR"/>
              </w:rPr>
            </w:pPr>
          </w:p>
          <w:p w14:paraId="01BF67EE" w14:textId="77777777" w:rsidR="00974A01" w:rsidRDefault="00974A01" w:rsidP="00FA5F4A">
            <w:pPr>
              <w:ind w:firstLine="0"/>
              <w:jc w:val="center"/>
              <w:rPr>
                <w:rFonts w:ascii="Times New Roman CYR" w:eastAsia="Times New Roman" w:hAnsi="Times New Roman CYR" w:cs="Times New Roman CYR"/>
              </w:rPr>
            </w:pPr>
          </w:p>
          <w:p w14:paraId="427100CF" w14:textId="2648D1D4" w:rsidR="00C0672F" w:rsidRPr="00975A6A" w:rsidRDefault="00C0672F" w:rsidP="0030733F">
            <w:pPr>
              <w:ind w:firstLine="0"/>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6F0E9E1D" w14:textId="77777777" w:rsidR="00974A01" w:rsidRDefault="00974A01" w:rsidP="00FA5F4A">
            <w:pPr>
              <w:ind w:firstLine="0"/>
              <w:jc w:val="center"/>
              <w:rPr>
                <w:rFonts w:ascii="Times New Roman CYR" w:eastAsia="Times New Roman" w:hAnsi="Times New Roman CYR" w:cs="Times New Roman CYR"/>
              </w:rPr>
            </w:pPr>
          </w:p>
          <w:p w14:paraId="5E02FFE4" w14:textId="77777777" w:rsidR="00974A01" w:rsidRDefault="00974A01" w:rsidP="00FA5F4A">
            <w:pPr>
              <w:ind w:firstLine="0"/>
              <w:jc w:val="center"/>
              <w:rPr>
                <w:rFonts w:ascii="Times New Roman CYR" w:eastAsia="Times New Roman" w:hAnsi="Times New Roman CYR" w:cs="Times New Roman CYR"/>
              </w:rPr>
            </w:pPr>
          </w:p>
          <w:p w14:paraId="0438DFA4" w14:textId="76798392" w:rsidR="00C0672F" w:rsidRPr="00975A6A" w:rsidRDefault="00C0672F" w:rsidP="0030733F">
            <w:pPr>
              <w:ind w:firstLine="0"/>
              <w:rPr>
                <w:rFonts w:ascii="Times New Roman CYR" w:eastAsia="Times New Roman" w:hAnsi="Times New Roman CYR" w:cs="Times New Roman CYR"/>
              </w:rPr>
            </w:pPr>
          </w:p>
        </w:tc>
      </w:tr>
      <w:tr w:rsidR="00056223" w:rsidRPr="00975A6A" w14:paraId="571433DD"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0E9B4049" w14:textId="77777777" w:rsidR="00056223" w:rsidRPr="00975A6A" w:rsidRDefault="00056223"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Бюджетные источники,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74FDE32B" w14:textId="654835E1"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2 217,5</w:t>
            </w:r>
          </w:p>
        </w:tc>
        <w:tc>
          <w:tcPr>
            <w:tcW w:w="992" w:type="dxa"/>
            <w:tcBorders>
              <w:top w:val="single" w:sz="4" w:space="0" w:color="auto"/>
              <w:left w:val="single" w:sz="4" w:space="0" w:color="auto"/>
              <w:bottom w:val="single" w:sz="4" w:space="0" w:color="auto"/>
              <w:right w:val="single" w:sz="4" w:space="0" w:color="auto"/>
            </w:tcBorders>
          </w:tcPr>
          <w:p w14:paraId="4B00E0BB" w14:textId="3CEAAD17"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2 217,5</w:t>
            </w:r>
          </w:p>
        </w:tc>
        <w:tc>
          <w:tcPr>
            <w:tcW w:w="851" w:type="dxa"/>
            <w:tcBorders>
              <w:top w:val="single" w:sz="4" w:space="0" w:color="auto"/>
              <w:left w:val="single" w:sz="4" w:space="0" w:color="auto"/>
              <w:bottom w:val="single" w:sz="4" w:space="0" w:color="auto"/>
              <w:right w:val="single" w:sz="4" w:space="0" w:color="auto"/>
            </w:tcBorders>
          </w:tcPr>
          <w:p w14:paraId="7567946D" w14:textId="005654A0"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21B6092B" w14:textId="0AF937E6"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5F8A7BEE" w14:textId="156213E0"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7BBA465D" w14:textId="6EA14686"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1078" w:type="dxa"/>
            <w:tcBorders>
              <w:top w:val="single" w:sz="4" w:space="0" w:color="auto"/>
              <w:left w:val="single" w:sz="4" w:space="0" w:color="auto"/>
              <w:bottom w:val="single" w:sz="4" w:space="0" w:color="auto"/>
            </w:tcBorders>
          </w:tcPr>
          <w:p w14:paraId="342A5539" w14:textId="1B39D5B2" w:rsidR="00056223" w:rsidRPr="00975A6A" w:rsidRDefault="0030733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5 004,6</w:t>
            </w:r>
          </w:p>
        </w:tc>
      </w:tr>
      <w:tr w:rsidR="00056223" w:rsidRPr="00975A6A" w14:paraId="79ACC68F"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5A64002B" w14:textId="77777777" w:rsidR="00056223" w:rsidRPr="00975A6A" w:rsidRDefault="00056223"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 городской бюджет,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49675D38" w14:textId="593A941A"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992" w:type="dxa"/>
            <w:tcBorders>
              <w:top w:val="single" w:sz="4" w:space="0" w:color="auto"/>
              <w:left w:val="single" w:sz="4" w:space="0" w:color="auto"/>
              <w:bottom w:val="single" w:sz="4" w:space="0" w:color="auto"/>
              <w:right w:val="single" w:sz="4" w:space="0" w:color="auto"/>
            </w:tcBorders>
          </w:tcPr>
          <w:p w14:paraId="1D7000E4" w14:textId="37508096"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4F6ED084" w14:textId="2661DDD9"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69423CBB" w14:textId="1388A221"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2D20B78A" w14:textId="7BC08CB9"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6CDEF29B" w14:textId="24E39303"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1078" w:type="dxa"/>
            <w:tcBorders>
              <w:top w:val="single" w:sz="4" w:space="0" w:color="auto"/>
              <w:left w:val="single" w:sz="4" w:space="0" w:color="auto"/>
              <w:bottom w:val="single" w:sz="4" w:space="0" w:color="auto"/>
            </w:tcBorders>
          </w:tcPr>
          <w:p w14:paraId="400E24F6" w14:textId="0410AE33"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854,4</w:t>
            </w:r>
          </w:p>
        </w:tc>
      </w:tr>
      <w:tr w:rsidR="00056223" w:rsidRPr="00975A6A" w14:paraId="759CB70B"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744A49F1" w14:textId="77D4EAB2" w:rsidR="00056223" w:rsidRPr="00975A6A" w:rsidRDefault="00056223" w:rsidP="00975A6A">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МАУ «ЦМИРИТ»</w:t>
            </w:r>
          </w:p>
        </w:tc>
        <w:tc>
          <w:tcPr>
            <w:tcW w:w="1053" w:type="dxa"/>
            <w:gridSpan w:val="2"/>
            <w:tcBorders>
              <w:top w:val="single" w:sz="4" w:space="0" w:color="auto"/>
              <w:left w:val="single" w:sz="4" w:space="0" w:color="auto"/>
              <w:bottom w:val="single" w:sz="4" w:space="0" w:color="auto"/>
              <w:right w:val="single" w:sz="4" w:space="0" w:color="auto"/>
            </w:tcBorders>
          </w:tcPr>
          <w:p w14:paraId="61039544" w14:textId="0F6004B0"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992" w:type="dxa"/>
            <w:tcBorders>
              <w:top w:val="single" w:sz="4" w:space="0" w:color="auto"/>
              <w:left w:val="single" w:sz="4" w:space="0" w:color="auto"/>
              <w:bottom w:val="single" w:sz="4" w:space="0" w:color="auto"/>
              <w:right w:val="single" w:sz="4" w:space="0" w:color="auto"/>
            </w:tcBorders>
          </w:tcPr>
          <w:p w14:paraId="61822F23" w14:textId="71A0920D"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212C86D5" w14:textId="380FECD1"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443D6B93" w14:textId="3A55F8A3"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1" w:type="dxa"/>
            <w:tcBorders>
              <w:top w:val="single" w:sz="4" w:space="0" w:color="auto"/>
              <w:left w:val="single" w:sz="4" w:space="0" w:color="auto"/>
              <w:bottom w:val="single" w:sz="4" w:space="0" w:color="auto"/>
              <w:right w:val="single" w:sz="4" w:space="0" w:color="auto"/>
            </w:tcBorders>
          </w:tcPr>
          <w:p w14:paraId="0354CA36" w14:textId="0F3046DB"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single" w:sz="4" w:space="0" w:color="auto"/>
            </w:tcBorders>
          </w:tcPr>
          <w:p w14:paraId="5A573EF6" w14:textId="4A1AF788" w:rsidR="00056223" w:rsidRPr="00975A6A" w:rsidRDefault="00C0672F"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142,4</w:t>
            </w:r>
          </w:p>
        </w:tc>
        <w:tc>
          <w:tcPr>
            <w:tcW w:w="1078" w:type="dxa"/>
            <w:tcBorders>
              <w:top w:val="single" w:sz="4" w:space="0" w:color="auto"/>
              <w:left w:val="single" w:sz="4" w:space="0" w:color="auto"/>
              <w:bottom w:val="single" w:sz="4" w:space="0" w:color="auto"/>
            </w:tcBorders>
          </w:tcPr>
          <w:p w14:paraId="601736C3" w14:textId="3F4257FB" w:rsidR="00056223" w:rsidRPr="00975A6A" w:rsidRDefault="00974A01" w:rsidP="00FA5F4A">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854,4</w:t>
            </w:r>
          </w:p>
        </w:tc>
      </w:tr>
      <w:tr w:rsidR="00056223" w:rsidRPr="00975A6A" w14:paraId="21D2A983"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0B570870" w14:textId="77777777" w:rsidR="00056223" w:rsidRPr="00975A6A" w:rsidRDefault="00056223" w:rsidP="00975A6A">
            <w:pPr>
              <w:widowControl/>
              <w:autoSpaceDE/>
              <w:autoSpaceDN/>
              <w:adjustRightInd/>
              <w:ind w:firstLine="0"/>
              <w:jc w:val="left"/>
              <w:rPr>
                <w:rFonts w:ascii="Times New Roman" w:eastAsia="Calibri" w:hAnsi="Times New Roman" w:cs="Times New Roman"/>
              </w:rPr>
            </w:pPr>
            <w:r w:rsidRPr="00975A6A">
              <w:rPr>
                <w:rFonts w:ascii="Times New Roman" w:eastAsia="Calibri" w:hAnsi="Times New Roman" w:cs="Times New Roman"/>
              </w:rPr>
              <w:t>- областной бюджет, в том числе:</w:t>
            </w:r>
          </w:p>
        </w:tc>
        <w:tc>
          <w:tcPr>
            <w:tcW w:w="1053" w:type="dxa"/>
            <w:gridSpan w:val="2"/>
            <w:tcBorders>
              <w:top w:val="single" w:sz="4" w:space="0" w:color="auto"/>
              <w:left w:val="single" w:sz="4" w:space="0" w:color="auto"/>
              <w:bottom w:val="single" w:sz="4" w:space="0" w:color="auto"/>
              <w:right w:val="single" w:sz="4" w:space="0" w:color="auto"/>
            </w:tcBorders>
          </w:tcPr>
          <w:p w14:paraId="24EB58ED" w14:textId="2E96AFE3" w:rsidR="00056223" w:rsidRPr="00975A6A" w:rsidRDefault="00974A01" w:rsidP="00FA5F4A">
            <w:pPr>
              <w:ind w:firstLine="0"/>
              <w:jc w:val="center"/>
              <w:rPr>
                <w:rFonts w:ascii="Times New Roman CYR" w:eastAsia="Times New Roman" w:hAnsi="Times New Roman CYR" w:cs="Times New Roman CYR"/>
              </w:rPr>
            </w:pPr>
            <w:r w:rsidRPr="00974A01">
              <w:rPr>
                <w:rFonts w:ascii="Times New Roman CYR" w:eastAsia="Times New Roman" w:hAnsi="Times New Roman CYR" w:cs="Times New Roman CYR"/>
              </w:rPr>
              <w:t>2 075,1</w:t>
            </w:r>
          </w:p>
        </w:tc>
        <w:tc>
          <w:tcPr>
            <w:tcW w:w="992" w:type="dxa"/>
            <w:tcBorders>
              <w:top w:val="single" w:sz="4" w:space="0" w:color="auto"/>
              <w:left w:val="single" w:sz="4" w:space="0" w:color="auto"/>
              <w:bottom w:val="single" w:sz="4" w:space="0" w:color="auto"/>
              <w:right w:val="single" w:sz="4" w:space="0" w:color="auto"/>
            </w:tcBorders>
          </w:tcPr>
          <w:p w14:paraId="73BF4453" w14:textId="75F628F1" w:rsidR="00056223" w:rsidRPr="00975A6A" w:rsidRDefault="00974A01" w:rsidP="00FA5F4A">
            <w:pPr>
              <w:ind w:firstLine="0"/>
              <w:jc w:val="center"/>
              <w:rPr>
                <w:rFonts w:ascii="Times New Roman CYR" w:eastAsia="Times New Roman" w:hAnsi="Times New Roman CYR" w:cs="Times New Roman CYR"/>
              </w:rPr>
            </w:pPr>
            <w:r w:rsidRPr="00974A01">
              <w:rPr>
                <w:rFonts w:ascii="Times New Roman CYR" w:eastAsia="Times New Roman" w:hAnsi="Times New Roman CYR" w:cs="Times New Roman CYR"/>
              </w:rPr>
              <w:t>2 075,1</w:t>
            </w:r>
          </w:p>
        </w:tc>
        <w:tc>
          <w:tcPr>
            <w:tcW w:w="851" w:type="dxa"/>
            <w:tcBorders>
              <w:top w:val="single" w:sz="4" w:space="0" w:color="auto"/>
              <w:left w:val="single" w:sz="4" w:space="0" w:color="auto"/>
              <w:bottom w:val="single" w:sz="4" w:space="0" w:color="auto"/>
              <w:right w:val="single" w:sz="4" w:space="0" w:color="auto"/>
            </w:tcBorders>
          </w:tcPr>
          <w:p w14:paraId="09CE3119" w14:textId="77777777" w:rsidR="00056223" w:rsidRPr="00975A6A" w:rsidRDefault="00056223" w:rsidP="00FA5F4A">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463E319F" w14:textId="77777777" w:rsidR="00056223" w:rsidRPr="00975A6A" w:rsidRDefault="00056223" w:rsidP="00FA5F4A">
            <w:pPr>
              <w:ind w:firstLine="0"/>
              <w:jc w:val="center"/>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5B027AAD" w14:textId="77777777" w:rsidR="00056223" w:rsidRPr="00975A6A" w:rsidRDefault="00056223" w:rsidP="00FA5F4A">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0BAD2841" w14:textId="73B53564" w:rsidR="00056223" w:rsidRPr="00975A6A" w:rsidRDefault="00056223" w:rsidP="00FA5F4A">
            <w:pPr>
              <w:ind w:firstLine="0"/>
              <w:jc w:val="center"/>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0CEE0215" w14:textId="09D6D0EA" w:rsidR="00056223" w:rsidRPr="00975A6A" w:rsidRDefault="00974A01" w:rsidP="00FA5F4A">
            <w:pPr>
              <w:ind w:firstLine="0"/>
              <w:jc w:val="center"/>
              <w:rPr>
                <w:rFonts w:ascii="Times New Roman CYR" w:eastAsia="Times New Roman" w:hAnsi="Times New Roman CYR" w:cs="Times New Roman CYR"/>
              </w:rPr>
            </w:pPr>
            <w:r w:rsidRPr="00C0672F">
              <w:rPr>
                <w:rFonts w:ascii="Times New Roman" w:eastAsia="Calibri" w:hAnsi="Times New Roman" w:cs="Times New Roman"/>
              </w:rPr>
              <w:t>4 150,2</w:t>
            </w:r>
          </w:p>
        </w:tc>
      </w:tr>
      <w:tr w:rsidR="00056223" w:rsidRPr="00975A6A" w14:paraId="31732DF5" w14:textId="77777777" w:rsidTr="00C0672F">
        <w:trPr>
          <w:jc w:val="center"/>
        </w:trPr>
        <w:tc>
          <w:tcPr>
            <w:tcW w:w="7164" w:type="dxa"/>
            <w:tcBorders>
              <w:top w:val="single" w:sz="4" w:space="0" w:color="auto"/>
              <w:left w:val="single" w:sz="4" w:space="0" w:color="auto"/>
              <w:bottom w:val="single" w:sz="4" w:space="0" w:color="auto"/>
              <w:right w:val="single" w:sz="4" w:space="0" w:color="auto"/>
            </w:tcBorders>
          </w:tcPr>
          <w:p w14:paraId="29BDBDD0" w14:textId="06A100DA" w:rsidR="00056223" w:rsidRPr="00975A6A" w:rsidRDefault="00056223" w:rsidP="00975A6A">
            <w:pPr>
              <w:widowControl/>
              <w:autoSpaceDE/>
              <w:autoSpaceDN/>
              <w:adjustRightInd/>
              <w:ind w:firstLine="0"/>
              <w:jc w:val="left"/>
              <w:rPr>
                <w:rFonts w:ascii="Times New Roman" w:eastAsia="Calibri" w:hAnsi="Times New Roman" w:cs="Times New Roman"/>
              </w:rPr>
            </w:pPr>
            <w:r>
              <w:rPr>
                <w:rFonts w:ascii="Times New Roman" w:eastAsia="Calibri" w:hAnsi="Times New Roman" w:cs="Times New Roman"/>
              </w:rPr>
              <w:t>МАУ «ЦМИРИТ»</w:t>
            </w:r>
          </w:p>
        </w:tc>
        <w:tc>
          <w:tcPr>
            <w:tcW w:w="1053" w:type="dxa"/>
            <w:gridSpan w:val="2"/>
            <w:tcBorders>
              <w:top w:val="single" w:sz="4" w:space="0" w:color="auto"/>
              <w:left w:val="single" w:sz="4" w:space="0" w:color="auto"/>
              <w:bottom w:val="single" w:sz="4" w:space="0" w:color="auto"/>
              <w:right w:val="single" w:sz="4" w:space="0" w:color="auto"/>
            </w:tcBorders>
          </w:tcPr>
          <w:p w14:paraId="6F27A961" w14:textId="637A15DE" w:rsidR="00056223" w:rsidRPr="00975A6A" w:rsidRDefault="00974A01" w:rsidP="00FA5F4A">
            <w:pPr>
              <w:ind w:firstLine="0"/>
              <w:jc w:val="center"/>
              <w:rPr>
                <w:rFonts w:ascii="Times New Roman CYR" w:eastAsia="Times New Roman" w:hAnsi="Times New Roman CYR" w:cs="Times New Roman CYR"/>
              </w:rPr>
            </w:pPr>
            <w:r w:rsidRPr="00974A01">
              <w:rPr>
                <w:rFonts w:ascii="Times New Roman CYR" w:eastAsia="Times New Roman" w:hAnsi="Times New Roman CYR" w:cs="Times New Roman CYR"/>
              </w:rPr>
              <w:t>2 075,1</w:t>
            </w:r>
          </w:p>
        </w:tc>
        <w:tc>
          <w:tcPr>
            <w:tcW w:w="992" w:type="dxa"/>
            <w:tcBorders>
              <w:top w:val="single" w:sz="4" w:space="0" w:color="auto"/>
              <w:left w:val="single" w:sz="4" w:space="0" w:color="auto"/>
              <w:bottom w:val="single" w:sz="4" w:space="0" w:color="auto"/>
              <w:right w:val="single" w:sz="4" w:space="0" w:color="auto"/>
            </w:tcBorders>
          </w:tcPr>
          <w:p w14:paraId="5F99DFC1" w14:textId="7FA7AFDD" w:rsidR="00056223" w:rsidRPr="00975A6A" w:rsidRDefault="00974A01" w:rsidP="00FA5F4A">
            <w:pPr>
              <w:ind w:firstLine="0"/>
              <w:jc w:val="center"/>
              <w:rPr>
                <w:rFonts w:ascii="Times New Roman CYR" w:eastAsia="Times New Roman" w:hAnsi="Times New Roman CYR" w:cs="Times New Roman CYR"/>
              </w:rPr>
            </w:pPr>
            <w:r w:rsidRPr="00974A01">
              <w:rPr>
                <w:rFonts w:ascii="Times New Roman CYR" w:eastAsia="Times New Roman" w:hAnsi="Times New Roman CYR" w:cs="Times New Roman CYR"/>
              </w:rPr>
              <w:t>2 075,1</w:t>
            </w:r>
          </w:p>
        </w:tc>
        <w:tc>
          <w:tcPr>
            <w:tcW w:w="851" w:type="dxa"/>
            <w:tcBorders>
              <w:top w:val="single" w:sz="4" w:space="0" w:color="auto"/>
              <w:left w:val="single" w:sz="4" w:space="0" w:color="auto"/>
              <w:bottom w:val="single" w:sz="4" w:space="0" w:color="auto"/>
              <w:right w:val="single" w:sz="4" w:space="0" w:color="auto"/>
            </w:tcBorders>
          </w:tcPr>
          <w:p w14:paraId="77C4E170" w14:textId="77777777" w:rsidR="00056223" w:rsidRPr="00975A6A" w:rsidRDefault="00056223" w:rsidP="00FA5F4A">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57096EF6" w14:textId="77777777" w:rsidR="00056223" w:rsidRPr="00975A6A" w:rsidRDefault="00056223" w:rsidP="00FA5F4A">
            <w:pPr>
              <w:ind w:firstLine="0"/>
              <w:jc w:val="center"/>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1FF2B527" w14:textId="77777777" w:rsidR="00056223" w:rsidRPr="00975A6A" w:rsidRDefault="00056223" w:rsidP="00FA5F4A">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single" w:sz="4" w:space="0" w:color="auto"/>
            </w:tcBorders>
          </w:tcPr>
          <w:p w14:paraId="2D29D026" w14:textId="27C2D07C" w:rsidR="00056223" w:rsidRPr="00975A6A" w:rsidRDefault="00056223" w:rsidP="00FA5F4A">
            <w:pPr>
              <w:ind w:firstLine="0"/>
              <w:jc w:val="center"/>
              <w:rPr>
                <w:rFonts w:ascii="Times New Roman CYR" w:eastAsia="Times New Roman" w:hAnsi="Times New Roman CYR" w:cs="Times New Roman CYR"/>
              </w:rPr>
            </w:pPr>
          </w:p>
        </w:tc>
        <w:tc>
          <w:tcPr>
            <w:tcW w:w="1078" w:type="dxa"/>
            <w:tcBorders>
              <w:top w:val="single" w:sz="4" w:space="0" w:color="auto"/>
              <w:left w:val="single" w:sz="4" w:space="0" w:color="auto"/>
              <w:bottom w:val="single" w:sz="4" w:space="0" w:color="auto"/>
            </w:tcBorders>
          </w:tcPr>
          <w:p w14:paraId="3822FDE6" w14:textId="11195157" w:rsidR="00056223" w:rsidRPr="00975A6A" w:rsidRDefault="00974A01" w:rsidP="00FA5F4A">
            <w:pPr>
              <w:ind w:firstLine="0"/>
              <w:jc w:val="center"/>
              <w:rPr>
                <w:rFonts w:ascii="Times New Roman CYR" w:eastAsia="Times New Roman" w:hAnsi="Times New Roman CYR" w:cs="Times New Roman CYR"/>
              </w:rPr>
            </w:pPr>
            <w:r w:rsidRPr="00C0672F">
              <w:rPr>
                <w:rFonts w:ascii="Times New Roman" w:eastAsia="Calibri" w:hAnsi="Times New Roman" w:cs="Times New Roman"/>
              </w:rPr>
              <w:t>4 150,2</w:t>
            </w:r>
          </w:p>
        </w:tc>
      </w:tr>
      <w:tr w:rsidR="00056223" w:rsidRPr="00975A6A" w14:paraId="2D8BB8FA" w14:textId="77777777" w:rsidTr="00952E29">
        <w:trPr>
          <w:jc w:val="center"/>
        </w:trPr>
        <w:tc>
          <w:tcPr>
            <w:tcW w:w="13689" w:type="dxa"/>
            <w:gridSpan w:val="9"/>
            <w:tcBorders>
              <w:top w:val="single" w:sz="4" w:space="0" w:color="auto"/>
              <w:left w:val="single" w:sz="4" w:space="0" w:color="auto"/>
              <w:bottom w:val="single" w:sz="4" w:space="0" w:color="auto"/>
            </w:tcBorders>
          </w:tcPr>
          <w:p w14:paraId="4340F1DE" w14:textId="2EDEE3E2" w:rsidR="00056223" w:rsidRPr="00056223" w:rsidRDefault="00056223" w:rsidP="00056223">
            <w:pPr>
              <w:ind w:firstLine="0"/>
              <w:jc w:val="center"/>
              <w:rPr>
                <w:rFonts w:ascii="Times New Roman CYR" w:eastAsia="Times New Roman" w:hAnsi="Times New Roman CYR" w:cs="Times New Roman CYR"/>
              </w:rPr>
            </w:pPr>
            <w:r w:rsidRPr="00056223">
              <w:rPr>
                <w:rFonts w:ascii="Times New Roman" w:eastAsia="Calibri" w:hAnsi="Times New Roman" w:cs="Times New Roman"/>
              </w:rPr>
              <w:t>2</w:t>
            </w:r>
            <w:r w:rsidRPr="00975A6A">
              <w:rPr>
                <w:rFonts w:ascii="Times New Roman" w:eastAsia="Calibri" w:hAnsi="Times New Roman" w:cs="Times New Roman"/>
              </w:rPr>
              <w:t>.№. Комплекс процессных мероприятий «</w:t>
            </w:r>
            <w:r w:rsidRPr="00056223">
              <w:rPr>
                <w:rFonts w:ascii="Times New Roman" w:eastAsia="Calibri" w:hAnsi="Times New Roman" w:cs="Times New Roman"/>
              </w:rPr>
              <w:t>Привлечение общественности к охране общественного порядка</w:t>
            </w:r>
            <w:r w:rsidRPr="00975A6A">
              <w:rPr>
                <w:rFonts w:ascii="Times New Roman" w:eastAsia="Calibri" w:hAnsi="Times New Roman" w:cs="Times New Roman"/>
              </w:rPr>
              <w:t>»</w:t>
            </w:r>
          </w:p>
        </w:tc>
      </w:tr>
      <w:tr w:rsidR="00056223" w:rsidRPr="00975A6A" w14:paraId="5C004735" w14:textId="77777777" w:rsidTr="00C0672F">
        <w:trPr>
          <w:jc w:val="center"/>
        </w:trPr>
        <w:tc>
          <w:tcPr>
            <w:tcW w:w="7225" w:type="dxa"/>
            <w:gridSpan w:val="2"/>
            <w:tcBorders>
              <w:top w:val="single" w:sz="4" w:space="0" w:color="auto"/>
              <w:left w:val="single" w:sz="4" w:space="0" w:color="auto"/>
              <w:bottom w:val="single" w:sz="4" w:space="0" w:color="auto"/>
            </w:tcBorders>
          </w:tcPr>
          <w:p w14:paraId="6183CA7F" w14:textId="77777777" w:rsidR="00056223" w:rsidRPr="00056223" w:rsidRDefault="00056223" w:rsidP="00056223">
            <w:pPr>
              <w:ind w:firstLine="0"/>
              <w:jc w:val="left"/>
              <w:rPr>
                <w:rFonts w:ascii="Times New Roman" w:eastAsia="Calibri" w:hAnsi="Times New Roman" w:cs="Times New Roman"/>
              </w:rPr>
            </w:pPr>
            <w:r w:rsidRPr="00975A6A">
              <w:rPr>
                <w:rFonts w:ascii="Times New Roman" w:eastAsia="Calibri" w:hAnsi="Times New Roman" w:cs="Times New Roman"/>
              </w:rPr>
              <w:t>Всего, в том числе:</w:t>
            </w:r>
          </w:p>
        </w:tc>
        <w:tc>
          <w:tcPr>
            <w:tcW w:w="992" w:type="dxa"/>
            <w:tcBorders>
              <w:top w:val="single" w:sz="4" w:space="0" w:color="auto"/>
              <w:left w:val="single" w:sz="4" w:space="0" w:color="auto"/>
              <w:bottom w:val="single" w:sz="4" w:space="0" w:color="auto"/>
            </w:tcBorders>
          </w:tcPr>
          <w:p w14:paraId="17FC6446" w14:textId="5F90813C" w:rsidR="00056223" w:rsidRPr="00056223" w:rsidRDefault="00FA5F4A" w:rsidP="00FA5F4A">
            <w:pPr>
              <w:ind w:firstLine="0"/>
              <w:jc w:val="center"/>
              <w:rPr>
                <w:rFonts w:ascii="Times New Roman" w:eastAsia="Calibri" w:hAnsi="Times New Roman" w:cs="Times New Roman"/>
              </w:rPr>
            </w:pPr>
            <w:r>
              <w:rPr>
                <w:rFonts w:ascii="Times New Roman" w:eastAsia="Calibri" w:hAnsi="Times New Roman" w:cs="Times New Roman"/>
              </w:rPr>
              <w:t>531,9</w:t>
            </w:r>
          </w:p>
        </w:tc>
        <w:tc>
          <w:tcPr>
            <w:tcW w:w="992" w:type="dxa"/>
            <w:tcBorders>
              <w:top w:val="single" w:sz="4" w:space="0" w:color="auto"/>
              <w:left w:val="single" w:sz="4" w:space="0" w:color="auto"/>
              <w:bottom w:val="single" w:sz="4" w:space="0" w:color="auto"/>
            </w:tcBorders>
          </w:tcPr>
          <w:p w14:paraId="489F87C1" w14:textId="45BAC771" w:rsidR="00056223" w:rsidRPr="00056223" w:rsidRDefault="00FA5F4A" w:rsidP="00FA5F4A">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1" w:type="dxa"/>
            <w:tcBorders>
              <w:top w:val="single" w:sz="4" w:space="0" w:color="auto"/>
              <w:left w:val="single" w:sz="4" w:space="0" w:color="auto"/>
              <w:bottom w:val="single" w:sz="4" w:space="0" w:color="auto"/>
            </w:tcBorders>
          </w:tcPr>
          <w:p w14:paraId="2B27C50A" w14:textId="2982226D" w:rsidR="00056223" w:rsidRPr="00056223" w:rsidRDefault="00FA5F4A" w:rsidP="00FA5F4A">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0" w:type="dxa"/>
            <w:tcBorders>
              <w:top w:val="single" w:sz="4" w:space="0" w:color="auto"/>
              <w:left w:val="single" w:sz="4" w:space="0" w:color="auto"/>
              <w:bottom w:val="single" w:sz="4" w:space="0" w:color="auto"/>
            </w:tcBorders>
          </w:tcPr>
          <w:p w14:paraId="2FBEE6E0" w14:textId="006F8A6A" w:rsidR="00056223" w:rsidRPr="00056223" w:rsidRDefault="00FA5F4A" w:rsidP="00FA5F4A">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1" w:type="dxa"/>
            <w:tcBorders>
              <w:top w:val="single" w:sz="4" w:space="0" w:color="auto"/>
              <w:left w:val="single" w:sz="4" w:space="0" w:color="auto"/>
              <w:bottom w:val="single" w:sz="4" w:space="0" w:color="auto"/>
            </w:tcBorders>
          </w:tcPr>
          <w:p w14:paraId="49ABFBD6" w14:textId="521DBDAD" w:rsidR="00056223" w:rsidRPr="00056223" w:rsidRDefault="00FA5F4A" w:rsidP="00FA5F4A">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0" w:type="dxa"/>
            <w:tcBorders>
              <w:top w:val="single" w:sz="4" w:space="0" w:color="auto"/>
              <w:left w:val="single" w:sz="4" w:space="0" w:color="auto"/>
              <w:bottom w:val="single" w:sz="4" w:space="0" w:color="auto"/>
            </w:tcBorders>
          </w:tcPr>
          <w:p w14:paraId="65E92020" w14:textId="5A028664" w:rsidR="00056223" w:rsidRPr="00056223" w:rsidRDefault="00FA5F4A" w:rsidP="00FA5F4A">
            <w:pPr>
              <w:ind w:firstLine="0"/>
              <w:jc w:val="center"/>
              <w:rPr>
                <w:rFonts w:ascii="Times New Roman" w:eastAsia="Calibri" w:hAnsi="Times New Roman" w:cs="Times New Roman"/>
              </w:rPr>
            </w:pPr>
            <w:r>
              <w:rPr>
                <w:rFonts w:ascii="Times New Roman" w:eastAsia="Calibri" w:hAnsi="Times New Roman" w:cs="Times New Roman"/>
              </w:rPr>
              <w:t>531,9</w:t>
            </w:r>
          </w:p>
        </w:tc>
        <w:tc>
          <w:tcPr>
            <w:tcW w:w="1078" w:type="dxa"/>
            <w:tcBorders>
              <w:top w:val="single" w:sz="4" w:space="0" w:color="auto"/>
              <w:left w:val="single" w:sz="4" w:space="0" w:color="auto"/>
              <w:bottom w:val="single" w:sz="4" w:space="0" w:color="auto"/>
            </w:tcBorders>
          </w:tcPr>
          <w:p w14:paraId="1E69CD93" w14:textId="1CF320C0" w:rsidR="00056223" w:rsidRPr="00056223" w:rsidRDefault="00FA5F4A" w:rsidP="00FA5F4A">
            <w:pPr>
              <w:ind w:firstLine="0"/>
              <w:jc w:val="center"/>
              <w:rPr>
                <w:rFonts w:ascii="Times New Roman" w:eastAsia="Calibri" w:hAnsi="Times New Roman" w:cs="Times New Roman"/>
              </w:rPr>
            </w:pPr>
            <w:r>
              <w:rPr>
                <w:rFonts w:ascii="Times New Roman" w:eastAsia="Calibri" w:hAnsi="Times New Roman" w:cs="Times New Roman"/>
              </w:rPr>
              <w:t>3 191,4</w:t>
            </w:r>
          </w:p>
        </w:tc>
      </w:tr>
      <w:tr w:rsidR="00FE3AFF" w:rsidRPr="00975A6A" w14:paraId="6C11DB4E" w14:textId="77777777" w:rsidTr="00C0672F">
        <w:trPr>
          <w:jc w:val="center"/>
        </w:trPr>
        <w:tc>
          <w:tcPr>
            <w:tcW w:w="7225" w:type="dxa"/>
            <w:gridSpan w:val="2"/>
            <w:tcBorders>
              <w:top w:val="single" w:sz="4" w:space="0" w:color="auto"/>
              <w:left w:val="single" w:sz="4" w:space="0" w:color="auto"/>
              <w:bottom w:val="single" w:sz="4" w:space="0" w:color="auto"/>
            </w:tcBorders>
          </w:tcPr>
          <w:p w14:paraId="0387AFC2" w14:textId="77777777" w:rsidR="00FE3AFF" w:rsidRPr="00056223" w:rsidRDefault="00FE3AFF" w:rsidP="00056223">
            <w:pPr>
              <w:ind w:firstLine="0"/>
              <w:jc w:val="left"/>
              <w:rPr>
                <w:rFonts w:ascii="Times New Roman" w:eastAsia="Calibri" w:hAnsi="Times New Roman" w:cs="Times New Roman"/>
              </w:rPr>
            </w:pPr>
            <w:r w:rsidRPr="00975A6A">
              <w:rPr>
                <w:rFonts w:ascii="Times New Roman" w:eastAsia="Calibri" w:hAnsi="Times New Roman" w:cs="Times New Roman"/>
              </w:rPr>
              <w:t>Бюджетные источники, в том числе:</w:t>
            </w:r>
          </w:p>
        </w:tc>
        <w:tc>
          <w:tcPr>
            <w:tcW w:w="992" w:type="dxa"/>
            <w:tcBorders>
              <w:top w:val="single" w:sz="4" w:space="0" w:color="auto"/>
              <w:left w:val="single" w:sz="4" w:space="0" w:color="auto"/>
              <w:bottom w:val="single" w:sz="4" w:space="0" w:color="auto"/>
            </w:tcBorders>
          </w:tcPr>
          <w:p w14:paraId="076E4613" w14:textId="444B6CC0" w:rsidR="00FE3AFF" w:rsidRPr="00056223"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992" w:type="dxa"/>
            <w:tcBorders>
              <w:top w:val="single" w:sz="4" w:space="0" w:color="auto"/>
              <w:left w:val="single" w:sz="4" w:space="0" w:color="auto"/>
              <w:bottom w:val="single" w:sz="4" w:space="0" w:color="auto"/>
            </w:tcBorders>
          </w:tcPr>
          <w:p w14:paraId="2C82FAE7" w14:textId="1C97E1D0" w:rsidR="00FE3AFF" w:rsidRPr="00056223"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1" w:type="dxa"/>
            <w:tcBorders>
              <w:top w:val="single" w:sz="4" w:space="0" w:color="auto"/>
              <w:left w:val="single" w:sz="4" w:space="0" w:color="auto"/>
              <w:bottom w:val="single" w:sz="4" w:space="0" w:color="auto"/>
            </w:tcBorders>
          </w:tcPr>
          <w:p w14:paraId="37E04C01" w14:textId="09BE96CC" w:rsidR="00FE3AFF" w:rsidRPr="00056223"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0" w:type="dxa"/>
            <w:tcBorders>
              <w:top w:val="single" w:sz="4" w:space="0" w:color="auto"/>
              <w:left w:val="single" w:sz="4" w:space="0" w:color="auto"/>
              <w:bottom w:val="single" w:sz="4" w:space="0" w:color="auto"/>
            </w:tcBorders>
          </w:tcPr>
          <w:p w14:paraId="32D0A545" w14:textId="6FABC65B" w:rsidR="00FE3AFF" w:rsidRPr="00056223"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1" w:type="dxa"/>
            <w:tcBorders>
              <w:top w:val="single" w:sz="4" w:space="0" w:color="auto"/>
              <w:left w:val="single" w:sz="4" w:space="0" w:color="auto"/>
              <w:bottom w:val="single" w:sz="4" w:space="0" w:color="auto"/>
            </w:tcBorders>
          </w:tcPr>
          <w:p w14:paraId="096118EB" w14:textId="2BE57E61" w:rsidR="00FE3AFF" w:rsidRPr="00056223"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0" w:type="dxa"/>
            <w:tcBorders>
              <w:top w:val="single" w:sz="4" w:space="0" w:color="auto"/>
              <w:left w:val="single" w:sz="4" w:space="0" w:color="auto"/>
              <w:bottom w:val="single" w:sz="4" w:space="0" w:color="auto"/>
            </w:tcBorders>
          </w:tcPr>
          <w:p w14:paraId="6D05A278" w14:textId="1E2E29AE" w:rsidR="00FE3AFF" w:rsidRPr="00056223"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1078" w:type="dxa"/>
            <w:tcBorders>
              <w:top w:val="single" w:sz="4" w:space="0" w:color="auto"/>
              <w:left w:val="single" w:sz="4" w:space="0" w:color="auto"/>
              <w:bottom w:val="single" w:sz="4" w:space="0" w:color="auto"/>
            </w:tcBorders>
          </w:tcPr>
          <w:p w14:paraId="75201D52" w14:textId="73DB6765" w:rsidR="00FE3AFF" w:rsidRPr="00056223"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3 191,4</w:t>
            </w:r>
          </w:p>
        </w:tc>
      </w:tr>
      <w:tr w:rsidR="00FE3AFF" w:rsidRPr="00975A6A" w14:paraId="6D8C8CEB" w14:textId="77777777" w:rsidTr="00C0672F">
        <w:trPr>
          <w:jc w:val="center"/>
        </w:trPr>
        <w:tc>
          <w:tcPr>
            <w:tcW w:w="7225" w:type="dxa"/>
            <w:gridSpan w:val="2"/>
            <w:tcBorders>
              <w:top w:val="single" w:sz="4" w:space="0" w:color="auto"/>
              <w:left w:val="single" w:sz="4" w:space="0" w:color="auto"/>
              <w:bottom w:val="single" w:sz="4" w:space="0" w:color="auto"/>
            </w:tcBorders>
          </w:tcPr>
          <w:p w14:paraId="36185D19" w14:textId="77777777" w:rsidR="00FE3AFF" w:rsidRPr="00975A6A" w:rsidRDefault="00FE3AFF" w:rsidP="00056223">
            <w:pPr>
              <w:ind w:firstLine="0"/>
              <w:jc w:val="left"/>
              <w:rPr>
                <w:rFonts w:ascii="Times New Roman" w:eastAsia="Calibri" w:hAnsi="Times New Roman" w:cs="Times New Roman"/>
              </w:rPr>
            </w:pPr>
            <w:r w:rsidRPr="00975A6A">
              <w:rPr>
                <w:rFonts w:ascii="Times New Roman" w:eastAsia="Calibri" w:hAnsi="Times New Roman" w:cs="Times New Roman"/>
              </w:rPr>
              <w:t>- городской бюджет</w:t>
            </w:r>
            <w:r>
              <w:rPr>
                <w:rFonts w:ascii="Times New Roman" w:eastAsia="Calibri" w:hAnsi="Times New Roman" w:cs="Times New Roman"/>
              </w:rPr>
              <w:t>, в том числе</w:t>
            </w:r>
            <w:r w:rsidRPr="00975A6A">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tcBorders>
          </w:tcPr>
          <w:p w14:paraId="5FB869B6" w14:textId="3B319504" w:rsidR="00FE3AFF"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992" w:type="dxa"/>
            <w:tcBorders>
              <w:top w:val="single" w:sz="4" w:space="0" w:color="auto"/>
              <w:left w:val="single" w:sz="4" w:space="0" w:color="auto"/>
              <w:bottom w:val="single" w:sz="4" w:space="0" w:color="auto"/>
            </w:tcBorders>
          </w:tcPr>
          <w:p w14:paraId="40BC5EF5" w14:textId="17823479" w:rsidR="00FE3AFF"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1" w:type="dxa"/>
            <w:tcBorders>
              <w:top w:val="single" w:sz="4" w:space="0" w:color="auto"/>
              <w:left w:val="single" w:sz="4" w:space="0" w:color="auto"/>
              <w:bottom w:val="single" w:sz="4" w:space="0" w:color="auto"/>
            </w:tcBorders>
          </w:tcPr>
          <w:p w14:paraId="1593AFCD" w14:textId="7923CBF0" w:rsidR="00FE3AFF"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0" w:type="dxa"/>
            <w:tcBorders>
              <w:top w:val="single" w:sz="4" w:space="0" w:color="auto"/>
              <w:left w:val="single" w:sz="4" w:space="0" w:color="auto"/>
              <w:bottom w:val="single" w:sz="4" w:space="0" w:color="auto"/>
            </w:tcBorders>
          </w:tcPr>
          <w:p w14:paraId="5DCC1A4C" w14:textId="6D53A90D" w:rsidR="00FE3AFF"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1" w:type="dxa"/>
            <w:tcBorders>
              <w:top w:val="single" w:sz="4" w:space="0" w:color="auto"/>
              <w:left w:val="single" w:sz="4" w:space="0" w:color="auto"/>
              <w:bottom w:val="single" w:sz="4" w:space="0" w:color="auto"/>
            </w:tcBorders>
          </w:tcPr>
          <w:p w14:paraId="7A19B2BE" w14:textId="3D894318" w:rsidR="00FE3AFF"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850" w:type="dxa"/>
            <w:tcBorders>
              <w:top w:val="single" w:sz="4" w:space="0" w:color="auto"/>
              <w:left w:val="single" w:sz="4" w:space="0" w:color="auto"/>
              <w:bottom w:val="single" w:sz="4" w:space="0" w:color="auto"/>
            </w:tcBorders>
          </w:tcPr>
          <w:p w14:paraId="46EB1AC2" w14:textId="55DFD4CC" w:rsidR="00FE3AFF"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531,9</w:t>
            </w:r>
          </w:p>
        </w:tc>
        <w:tc>
          <w:tcPr>
            <w:tcW w:w="1078" w:type="dxa"/>
            <w:tcBorders>
              <w:top w:val="single" w:sz="4" w:space="0" w:color="auto"/>
              <w:left w:val="single" w:sz="4" w:space="0" w:color="auto"/>
              <w:bottom w:val="single" w:sz="4" w:space="0" w:color="auto"/>
            </w:tcBorders>
          </w:tcPr>
          <w:p w14:paraId="1BC8485B" w14:textId="2F70FE35" w:rsidR="00FE3AFF"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3 191,4</w:t>
            </w:r>
          </w:p>
        </w:tc>
      </w:tr>
      <w:tr w:rsidR="00A108F4" w:rsidRPr="00975A6A" w14:paraId="6CF3A2F2" w14:textId="77777777" w:rsidTr="00C0672F">
        <w:trPr>
          <w:jc w:val="center"/>
        </w:trPr>
        <w:tc>
          <w:tcPr>
            <w:tcW w:w="7225" w:type="dxa"/>
            <w:gridSpan w:val="2"/>
            <w:tcBorders>
              <w:top w:val="single" w:sz="4" w:space="0" w:color="auto"/>
              <w:left w:val="single" w:sz="4" w:space="0" w:color="auto"/>
              <w:bottom w:val="single" w:sz="4" w:space="0" w:color="auto"/>
            </w:tcBorders>
          </w:tcPr>
          <w:p w14:paraId="243CA810" w14:textId="77777777" w:rsidR="00A108F4" w:rsidRPr="00975A6A" w:rsidRDefault="00A108F4" w:rsidP="00056223">
            <w:pPr>
              <w:ind w:firstLine="0"/>
              <w:jc w:val="left"/>
              <w:rPr>
                <w:rFonts w:ascii="Times New Roman" w:eastAsia="Calibri" w:hAnsi="Times New Roman" w:cs="Times New Roman"/>
              </w:rPr>
            </w:pPr>
            <w:r>
              <w:rPr>
                <w:rFonts w:ascii="Times New Roman" w:eastAsia="Calibri" w:hAnsi="Times New Roman" w:cs="Times New Roman"/>
              </w:rPr>
              <w:t>Мэрия города (управление по развитию городских территорий мэрии)</w:t>
            </w:r>
          </w:p>
        </w:tc>
        <w:tc>
          <w:tcPr>
            <w:tcW w:w="992" w:type="dxa"/>
            <w:tcBorders>
              <w:top w:val="single" w:sz="4" w:space="0" w:color="auto"/>
              <w:left w:val="single" w:sz="4" w:space="0" w:color="auto"/>
              <w:bottom w:val="single" w:sz="4" w:space="0" w:color="auto"/>
            </w:tcBorders>
          </w:tcPr>
          <w:p w14:paraId="46084255" w14:textId="6EE17130"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3</w:t>
            </w:r>
            <w:r w:rsidR="00727504">
              <w:rPr>
                <w:rFonts w:ascii="Times New Roman" w:eastAsia="Calibri" w:hAnsi="Times New Roman" w:cs="Times New Roman"/>
              </w:rPr>
              <w:t>6</w:t>
            </w:r>
            <w:r>
              <w:rPr>
                <w:rFonts w:ascii="Times New Roman" w:eastAsia="Calibri" w:hAnsi="Times New Roman" w:cs="Times New Roman"/>
              </w:rPr>
              <w:t>7,1</w:t>
            </w:r>
          </w:p>
        </w:tc>
        <w:tc>
          <w:tcPr>
            <w:tcW w:w="992" w:type="dxa"/>
            <w:tcBorders>
              <w:top w:val="single" w:sz="4" w:space="0" w:color="auto"/>
              <w:left w:val="single" w:sz="4" w:space="0" w:color="auto"/>
              <w:bottom w:val="single" w:sz="4" w:space="0" w:color="auto"/>
            </w:tcBorders>
          </w:tcPr>
          <w:p w14:paraId="45E5A386" w14:textId="3A506374"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15BF340F" w14:textId="6FF106B1"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633CD7E6" w14:textId="2311CCF5"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30337217" w14:textId="3718582B"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40ACA689" w14:textId="313B18D5"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1078" w:type="dxa"/>
            <w:tcBorders>
              <w:top w:val="single" w:sz="4" w:space="0" w:color="auto"/>
              <w:left w:val="single" w:sz="4" w:space="0" w:color="auto"/>
              <w:bottom w:val="single" w:sz="4" w:space="0" w:color="auto"/>
            </w:tcBorders>
          </w:tcPr>
          <w:p w14:paraId="5C957699" w14:textId="1B5A7EAA" w:rsidR="00A108F4" w:rsidRPr="00975A6A" w:rsidRDefault="003A4FB4" w:rsidP="007844FC">
            <w:pPr>
              <w:ind w:firstLine="0"/>
              <w:jc w:val="center"/>
              <w:rPr>
                <w:rFonts w:ascii="Times New Roman" w:eastAsia="Calibri" w:hAnsi="Times New Roman" w:cs="Times New Roman"/>
              </w:rPr>
            </w:pPr>
            <w:r w:rsidRPr="003A4FB4">
              <w:rPr>
                <w:rFonts w:ascii="Times New Roman" w:eastAsia="Calibri" w:hAnsi="Times New Roman" w:cs="Times New Roman"/>
              </w:rPr>
              <w:t>2 202,6</w:t>
            </w:r>
          </w:p>
        </w:tc>
      </w:tr>
      <w:tr w:rsidR="00A108F4" w:rsidRPr="00975A6A" w14:paraId="1DD5B1F8" w14:textId="77777777" w:rsidTr="00C0672F">
        <w:trPr>
          <w:jc w:val="center"/>
        </w:trPr>
        <w:tc>
          <w:tcPr>
            <w:tcW w:w="7225" w:type="dxa"/>
            <w:gridSpan w:val="2"/>
            <w:tcBorders>
              <w:top w:val="single" w:sz="4" w:space="0" w:color="auto"/>
              <w:left w:val="single" w:sz="4" w:space="0" w:color="auto"/>
              <w:bottom w:val="single" w:sz="4" w:space="0" w:color="auto"/>
            </w:tcBorders>
          </w:tcPr>
          <w:p w14:paraId="3049FDB1" w14:textId="4D903FD1" w:rsidR="00A108F4" w:rsidRDefault="00A108F4" w:rsidP="00056223">
            <w:pPr>
              <w:ind w:firstLine="0"/>
              <w:jc w:val="left"/>
              <w:rPr>
                <w:rFonts w:ascii="Times New Roman" w:eastAsia="Calibri" w:hAnsi="Times New Roman" w:cs="Times New Roman"/>
              </w:rPr>
            </w:pPr>
            <w:r>
              <w:rPr>
                <w:rFonts w:ascii="Times New Roman" w:eastAsia="Calibri" w:hAnsi="Times New Roman" w:cs="Times New Roman"/>
              </w:rPr>
              <w:t>Управление по делам культуры мэрии</w:t>
            </w:r>
          </w:p>
        </w:tc>
        <w:tc>
          <w:tcPr>
            <w:tcW w:w="992" w:type="dxa"/>
            <w:tcBorders>
              <w:top w:val="single" w:sz="4" w:space="0" w:color="auto"/>
              <w:left w:val="single" w:sz="4" w:space="0" w:color="auto"/>
              <w:bottom w:val="single" w:sz="4" w:space="0" w:color="auto"/>
            </w:tcBorders>
          </w:tcPr>
          <w:p w14:paraId="2196331D" w14:textId="1F93F378"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992" w:type="dxa"/>
            <w:tcBorders>
              <w:top w:val="single" w:sz="4" w:space="0" w:color="auto"/>
              <w:left w:val="single" w:sz="4" w:space="0" w:color="auto"/>
              <w:bottom w:val="single" w:sz="4" w:space="0" w:color="auto"/>
            </w:tcBorders>
          </w:tcPr>
          <w:p w14:paraId="1A33A1C6" w14:textId="568ED8E6"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49D1F249" w14:textId="4123D322"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1648ADB1" w14:textId="1667A88E"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7D3C2A9A" w14:textId="21BA03F7"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083B44D8" w14:textId="7836CCEE"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1078" w:type="dxa"/>
            <w:tcBorders>
              <w:top w:val="single" w:sz="4" w:space="0" w:color="auto"/>
              <w:left w:val="single" w:sz="4" w:space="0" w:color="auto"/>
              <w:bottom w:val="single" w:sz="4" w:space="0" w:color="auto"/>
            </w:tcBorders>
          </w:tcPr>
          <w:p w14:paraId="64CCBF59" w14:textId="1390D0AB"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988,8</w:t>
            </w:r>
          </w:p>
        </w:tc>
      </w:tr>
      <w:tr w:rsidR="00A108F4" w:rsidRPr="00975A6A" w14:paraId="38CBA694" w14:textId="77777777" w:rsidTr="00C0672F">
        <w:trPr>
          <w:jc w:val="center"/>
        </w:trPr>
        <w:tc>
          <w:tcPr>
            <w:tcW w:w="7225" w:type="dxa"/>
            <w:gridSpan w:val="2"/>
            <w:tcBorders>
              <w:top w:val="single" w:sz="4" w:space="0" w:color="auto"/>
              <w:left w:val="single" w:sz="4" w:space="0" w:color="auto"/>
              <w:bottom w:val="single" w:sz="4" w:space="0" w:color="auto"/>
            </w:tcBorders>
          </w:tcPr>
          <w:p w14:paraId="733FEFE6" w14:textId="322D3060" w:rsidR="00A108F4" w:rsidRDefault="00A108F4" w:rsidP="00A108F4">
            <w:pPr>
              <w:ind w:firstLine="0"/>
              <w:rPr>
                <w:rFonts w:ascii="Times New Roman" w:eastAsia="Calibri" w:hAnsi="Times New Roman" w:cs="Times New Roman"/>
              </w:rPr>
            </w:pPr>
            <w:r>
              <w:rPr>
                <w:rFonts w:ascii="Times New Roman" w:eastAsia="Calibri" w:hAnsi="Times New Roman" w:cs="Times New Roman"/>
              </w:rPr>
              <w:t>Мероприятие «</w:t>
            </w:r>
            <w:r w:rsidRPr="00A108F4">
              <w:rPr>
                <w:rFonts w:ascii="Times New Roman" w:eastAsia="Calibri" w:hAnsi="Times New Roman" w:cs="Times New Roman"/>
              </w:rPr>
              <w:t>Увеличение количества человеко-выходов членов народных дружин</w:t>
            </w:r>
            <w:r>
              <w:rPr>
                <w:rFonts w:ascii="Times New Roman" w:eastAsia="Calibri" w:hAnsi="Times New Roman" w:cs="Times New Roman"/>
              </w:rPr>
              <w:t>», в том числе:</w:t>
            </w:r>
          </w:p>
        </w:tc>
        <w:tc>
          <w:tcPr>
            <w:tcW w:w="992" w:type="dxa"/>
            <w:tcBorders>
              <w:top w:val="single" w:sz="4" w:space="0" w:color="auto"/>
              <w:left w:val="single" w:sz="4" w:space="0" w:color="auto"/>
              <w:bottom w:val="single" w:sz="4" w:space="0" w:color="auto"/>
            </w:tcBorders>
          </w:tcPr>
          <w:p w14:paraId="76E342A9" w14:textId="77777777" w:rsidR="00A108F4" w:rsidRPr="00975A6A" w:rsidRDefault="00A108F4" w:rsidP="00056223">
            <w:pPr>
              <w:ind w:firstLine="0"/>
              <w:jc w:val="left"/>
              <w:rPr>
                <w:rFonts w:ascii="Times New Roman" w:eastAsia="Calibri" w:hAnsi="Times New Roman" w:cs="Times New Roman"/>
              </w:rPr>
            </w:pPr>
          </w:p>
        </w:tc>
        <w:tc>
          <w:tcPr>
            <w:tcW w:w="992" w:type="dxa"/>
            <w:tcBorders>
              <w:top w:val="single" w:sz="4" w:space="0" w:color="auto"/>
              <w:left w:val="single" w:sz="4" w:space="0" w:color="auto"/>
              <w:bottom w:val="single" w:sz="4" w:space="0" w:color="auto"/>
            </w:tcBorders>
          </w:tcPr>
          <w:p w14:paraId="07815432" w14:textId="77777777" w:rsidR="00A108F4" w:rsidRPr="00975A6A" w:rsidRDefault="00A108F4" w:rsidP="00056223">
            <w:pPr>
              <w:ind w:firstLine="0"/>
              <w:jc w:val="left"/>
              <w:rPr>
                <w:rFonts w:ascii="Times New Roman" w:eastAsia="Calibri" w:hAnsi="Times New Roman" w:cs="Times New Roman"/>
              </w:rPr>
            </w:pPr>
          </w:p>
        </w:tc>
        <w:tc>
          <w:tcPr>
            <w:tcW w:w="851" w:type="dxa"/>
            <w:tcBorders>
              <w:top w:val="single" w:sz="4" w:space="0" w:color="auto"/>
              <w:left w:val="single" w:sz="4" w:space="0" w:color="auto"/>
              <w:bottom w:val="single" w:sz="4" w:space="0" w:color="auto"/>
            </w:tcBorders>
          </w:tcPr>
          <w:p w14:paraId="0787ACF4" w14:textId="77777777" w:rsidR="00A108F4" w:rsidRPr="00975A6A" w:rsidRDefault="00A108F4" w:rsidP="00056223">
            <w:pPr>
              <w:ind w:firstLine="0"/>
              <w:jc w:val="left"/>
              <w:rPr>
                <w:rFonts w:ascii="Times New Roman" w:eastAsia="Calibri" w:hAnsi="Times New Roman" w:cs="Times New Roman"/>
              </w:rPr>
            </w:pPr>
          </w:p>
        </w:tc>
        <w:tc>
          <w:tcPr>
            <w:tcW w:w="850" w:type="dxa"/>
            <w:tcBorders>
              <w:top w:val="single" w:sz="4" w:space="0" w:color="auto"/>
              <w:left w:val="single" w:sz="4" w:space="0" w:color="auto"/>
              <w:bottom w:val="single" w:sz="4" w:space="0" w:color="auto"/>
            </w:tcBorders>
          </w:tcPr>
          <w:p w14:paraId="7B02B540" w14:textId="77777777" w:rsidR="00A108F4" w:rsidRPr="00975A6A" w:rsidRDefault="00A108F4" w:rsidP="00056223">
            <w:pPr>
              <w:ind w:firstLine="0"/>
              <w:jc w:val="left"/>
              <w:rPr>
                <w:rFonts w:ascii="Times New Roman" w:eastAsia="Calibri" w:hAnsi="Times New Roman" w:cs="Times New Roman"/>
              </w:rPr>
            </w:pPr>
          </w:p>
        </w:tc>
        <w:tc>
          <w:tcPr>
            <w:tcW w:w="851" w:type="dxa"/>
            <w:tcBorders>
              <w:top w:val="single" w:sz="4" w:space="0" w:color="auto"/>
              <w:left w:val="single" w:sz="4" w:space="0" w:color="auto"/>
              <w:bottom w:val="single" w:sz="4" w:space="0" w:color="auto"/>
            </w:tcBorders>
          </w:tcPr>
          <w:p w14:paraId="31F04353" w14:textId="77777777" w:rsidR="00A108F4" w:rsidRPr="00975A6A" w:rsidRDefault="00A108F4" w:rsidP="00056223">
            <w:pPr>
              <w:ind w:firstLine="0"/>
              <w:jc w:val="left"/>
              <w:rPr>
                <w:rFonts w:ascii="Times New Roman" w:eastAsia="Calibri" w:hAnsi="Times New Roman" w:cs="Times New Roman"/>
              </w:rPr>
            </w:pPr>
          </w:p>
        </w:tc>
        <w:tc>
          <w:tcPr>
            <w:tcW w:w="850" w:type="dxa"/>
            <w:tcBorders>
              <w:top w:val="single" w:sz="4" w:space="0" w:color="auto"/>
              <w:left w:val="single" w:sz="4" w:space="0" w:color="auto"/>
              <w:bottom w:val="single" w:sz="4" w:space="0" w:color="auto"/>
            </w:tcBorders>
          </w:tcPr>
          <w:p w14:paraId="6953905B" w14:textId="77777777" w:rsidR="00A108F4" w:rsidRPr="00975A6A" w:rsidRDefault="00A108F4" w:rsidP="00056223">
            <w:pPr>
              <w:ind w:firstLine="0"/>
              <w:jc w:val="left"/>
              <w:rPr>
                <w:rFonts w:ascii="Times New Roman" w:eastAsia="Calibri" w:hAnsi="Times New Roman" w:cs="Times New Roman"/>
              </w:rPr>
            </w:pPr>
          </w:p>
        </w:tc>
        <w:tc>
          <w:tcPr>
            <w:tcW w:w="1078" w:type="dxa"/>
            <w:tcBorders>
              <w:top w:val="single" w:sz="4" w:space="0" w:color="auto"/>
              <w:left w:val="single" w:sz="4" w:space="0" w:color="auto"/>
              <w:bottom w:val="single" w:sz="4" w:space="0" w:color="auto"/>
            </w:tcBorders>
          </w:tcPr>
          <w:p w14:paraId="45D5DEA8" w14:textId="77777777" w:rsidR="00A108F4" w:rsidRPr="00975A6A" w:rsidRDefault="00A108F4" w:rsidP="00056223">
            <w:pPr>
              <w:ind w:firstLine="0"/>
              <w:jc w:val="left"/>
              <w:rPr>
                <w:rFonts w:ascii="Times New Roman" w:eastAsia="Calibri" w:hAnsi="Times New Roman" w:cs="Times New Roman"/>
              </w:rPr>
            </w:pPr>
          </w:p>
        </w:tc>
      </w:tr>
      <w:tr w:rsidR="00A108F4" w:rsidRPr="00975A6A" w14:paraId="23CD7076" w14:textId="77777777" w:rsidTr="00C0672F">
        <w:trPr>
          <w:jc w:val="center"/>
        </w:trPr>
        <w:tc>
          <w:tcPr>
            <w:tcW w:w="7225" w:type="dxa"/>
            <w:gridSpan w:val="2"/>
            <w:tcBorders>
              <w:top w:val="single" w:sz="4" w:space="0" w:color="auto"/>
              <w:left w:val="single" w:sz="4" w:space="0" w:color="auto"/>
              <w:bottom w:val="single" w:sz="4" w:space="0" w:color="auto"/>
            </w:tcBorders>
          </w:tcPr>
          <w:p w14:paraId="38EF7B7A" w14:textId="123FF818" w:rsidR="00A108F4" w:rsidRDefault="00A108F4" w:rsidP="00A108F4">
            <w:pPr>
              <w:ind w:firstLine="0"/>
              <w:rPr>
                <w:rFonts w:ascii="Times New Roman" w:eastAsia="Calibri" w:hAnsi="Times New Roman" w:cs="Times New Roman"/>
              </w:rPr>
            </w:pPr>
            <w:r>
              <w:rPr>
                <w:rFonts w:ascii="Times New Roman" w:eastAsia="Calibri" w:hAnsi="Times New Roman" w:cs="Times New Roman"/>
              </w:rPr>
              <w:t>Мэрия города (управление по развитию городских территорий мэрии)</w:t>
            </w:r>
          </w:p>
        </w:tc>
        <w:tc>
          <w:tcPr>
            <w:tcW w:w="992" w:type="dxa"/>
            <w:tcBorders>
              <w:top w:val="single" w:sz="4" w:space="0" w:color="auto"/>
              <w:left w:val="single" w:sz="4" w:space="0" w:color="auto"/>
              <w:bottom w:val="single" w:sz="4" w:space="0" w:color="auto"/>
            </w:tcBorders>
          </w:tcPr>
          <w:p w14:paraId="5660C9AA" w14:textId="50109AE0" w:rsidR="00A108F4" w:rsidRPr="00975A6A" w:rsidRDefault="00952E29" w:rsidP="0030733F">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992" w:type="dxa"/>
            <w:tcBorders>
              <w:top w:val="single" w:sz="4" w:space="0" w:color="auto"/>
              <w:left w:val="single" w:sz="4" w:space="0" w:color="auto"/>
              <w:bottom w:val="single" w:sz="4" w:space="0" w:color="auto"/>
            </w:tcBorders>
          </w:tcPr>
          <w:p w14:paraId="5A25707F" w14:textId="66B9742E" w:rsidR="00A108F4" w:rsidRPr="00975A6A" w:rsidRDefault="00952E29" w:rsidP="0030733F">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6959ADFF" w14:textId="01C15EDC" w:rsidR="00A108F4" w:rsidRPr="00975A6A" w:rsidRDefault="00952E29" w:rsidP="0030733F">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30750520" w14:textId="05DE1849" w:rsidR="00A108F4" w:rsidRPr="00975A6A" w:rsidRDefault="00952E29" w:rsidP="0030733F">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14526F46" w14:textId="720840CE" w:rsidR="00A108F4" w:rsidRPr="00975A6A" w:rsidRDefault="00952E29" w:rsidP="0030733F">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39839151" w14:textId="58C7C2F0" w:rsidR="00A108F4" w:rsidRPr="00975A6A" w:rsidRDefault="00952E29" w:rsidP="0030733F">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1078" w:type="dxa"/>
            <w:tcBorders>
              <w:top w:val="single" w:sz="4" w:space="0" w:color="auto"/>
              <w:left w:val="single" w:sz="4" w:space="0" w:color="auto"/>
              <w:bottom w:val="single" w:sz="4" w:space="0" w:color="auto"/>
            </w:tcBorders>
          </w:tcPr>
          <w:p w14:paraId="076AB5CF" w14:textId="7E2E8D43" w:rsidR="00A108F4" w:rsidRPr="00975A6A" w:rsidRDefault="003A4FB4" w:rsidP="0030733F">
            <w:pPr>
              <w:ind w:firstLine="0"/>
              <w:jc w:val="center"/>
              <w:rPr>
                <w:rFonts w:ascii="Times New Roman" w:eastAsia="Calibri" w:hAnsi="Times New Roman" w:cs="Times New Roman"/>
              </w:rPr>
            </w:pPr>
            <w:r w:rsidRPr="003A4FB4">
              <w:rPr>
                <w:rFonts w:ascii="Times New Roman" w:eastAsia="Calibri" w:hAnsi="Times New Roman" w:cs="Times New Roman"/>
              </w:rPr>
              <w:t>2 202,6</w:t>
            </w:r>
          </w:p>
        </w:tc>
      </w:tr>
      <w:tr w:rsidR="00A108F4" w:rsidRPr="00975A6A" w14:paraId="633C35AE" w14:textId="77777777" w:rsidTr="00C0672F">
        <w:trPr>
          <w:jc w:val="center"/>
        </w:trPr>
        <w:tc>
          <w:tcPr>
            <w:tcW w:w="7225" w:type="dxa"/>
            <w:gridSpan w:val="2"/>
            <w:tcBorders>
              <w:top w:val="single" w:sz="4" w:space="0" w:color="auto"/>
              <w:left w:val="single" w:sz="4" w:space="0" w:color="auto"/>
              <w:bottom w:val="single" w:sz="4" w:space="0" w:color="auto"/>
            </w:tcBorders>
          </w:tcPr>
          <w:p w14:paraId="6544599B" w14:textId="0A8D7591" w:rsidR="00A108F4" w:rsidRDefault="00A108F4" w:rsidP="00A108F4">
            <w:pPr>
              <w:ind w:firstLine="0"/>
              <w:rPr>
                <w:rFonts w:ascii="Times New Roman" w:eastAsia="Calibri" w:hAnsi="Times New Roman" w:cs="Times New Roman"/>
              </w:rPr>
            </w:pPr>
            <w:r>
              <w:rPr>
                <w:rFonts w:ascii="Times New Roman" w:eastAsia="Calibri" w:hAnsi="Times New Roman" w:cs="Times New Roman"/>
              </w:rPr>
              <w:t>Управление по делам культуры мэрии</w:t>
            </w:r>
          </w:p>
        </w:tc>
        <w:tc>
          <w:tcPr>
            <w:tcW w:w="992" w:type="dxa"/>
            <w:tcBorders>
              <w:top w:val="single" w:sz="4" w:space="0" w:color="auto"/>
              <w:left w:val="single" w:sz="4" w:space="0" w:color="auto"/>
              <w:bottom w:val="single" w:sz="4" w:space="0" w:color="auto"/>
            </w:tcBorders>
          </w:tcPr>
          <w:p w14:paraId="0A2E71C5" w14:textId="6960BB1F"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992" w:type="dxa"/>
            <w:tcBorders>
              <w:top w:val="single" w:sz="4" w:space="0" w:color="auto"/>
              <w:left w:val="single" w:sz="4" w:space="0" w:color="auto"/>
              <w:bottom w:val="single" w:sz="4" w:space="0" w:color="auto"/>
            </w:tcBorders>
          </w:tcPr>
          <w:p w14:paraId="32CF399B" w14:textId="3EF78D6C"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52E1BB23" w14:textId="03ED39F9"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38D500A9" w14:textId="3ED5A959"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5E873027" w14:textId="7BD06617"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034F436E" w14:textId="04E97613" w:rsidR="00A108F4" w:rsidRPr="00975A6A" w:rsidRDefault="00952E29"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1078" w:type="dxa"/>
            <w:tcBorders>
              <w:top w:val="single" w:sz="4" w:space="0" w:color="auto"/>
              <w:left w:val="single" w:sz="4" w:space="0" w:color="auto"/>
              <w:bottom w:val="single" w:sz="4" w:space="0" w:color="auto"/>
            </w:tcBorders>
          </w:tcPr>
          <w:p w14:paraId="12DA7EB9" w14:textId="31398256" w:rsidR="00A108F4" w:rsidRPr="00975A6A" w:rsidRDefault="003A4FB4" w:rsidP="007844FC">
            <w:pPr>
              <w:ind w:firstLine="0"/>
              <w:jc w:val="center"/>
              <w:rPr>
                <w:rFonts w:ascii="Times New Roman" w:eastAsia="Calibri" w:hAnsi="Times New Roman" w:cs="Times New Roman"/>
              </w:rPr>
            </w:pPr>
            <w:r>
              <w:rPr>
                <w:rFonts w:ascii="Times New Roman" w:eastAsia="Calibri" w:hAnsi="Times New Roman" w:cs="Times New Roman"/>
              </w:rPr>
              <w:t>988,8</w:t>
            </w:r>
          </w:p>
        </w:tc>
      </w:tr>
      <w:tr w:rsidR="00A108F4" w:rsidRPr="00975A6A" w14:paraId="50C069CD" w14:textId="77777777" w:rsidTr="00C0672F">
        <w:trPr>
          <w:jc w:val="center"/>
        </w:trPr>
        <w:tc>
          <w:tcPr>
            <w:tcW w:w="7225" w:type="dxa"/>
            <w:gridSpan w:val="2"/>
            <w:tcBorders>
              <w:top w:val="single" w:sz="4" w:space="0" w:color="auto"/>
              <w:left w:val="single" w:sz="4" w:space="0" w:color="auto"/>
              <w:bottom w:val="single" w:sz="4" w:space="0" w:color="auto"/>
            </w:tcBorders>
          </w:tcPr>
          <w:p w14:paraId="7731FA59" w14:textId="1DD8C180" w:rsidR="00A108F4" w:rsidRDefault="00A108F4" w:rsidP="00A108F4">
            <w:pPr>
              <w:ind w:firstLine="0"/>
              <w:rPr>
                <w:rFonts w:ascii="Times New Roman" w:eastAsia="Calibri" w:hAnsi="Times New Roman" w:cs="Times New Roman"/>
              </w:rPr>
            </w:pPr>
            <w:r w:rsidRPr="00975A6A">
              <w:rPr>
                <w:rFonts w:ascii="Times New Roman" w:eastAsia="Calibri" w:hAnsi="Times New Roman" w:cs="Times New Roman"/>
              </w:rPr>
              <w:t>Бюджетные источники, в том числе:</w:t>
            </w:r>
          </w:p>
        </w:tc>
        <w:tc>
          <w:tcPr>
            <w:tcW w:w="992" w:type="dxa"/>
            <w:tcBorders>
              <w:top w:val="single" w:sz="4" w:space="0" w:color="auto"/>
              <w:left w:val="single" w:sz="4" w:space="0" w:color="auto"/>
              <w:bottom w:val="single" w:sz="4" w:space="0" w:color="auto"/>
            </w:tcBorders>
          </w:tcPr>
          <w:p w14:paraId="535E29A8" w14:textId="77777777" w:rsidR="00A108F4" w:rsidRPr="00975A6A" w:rsidRDefault="00A108F4" w:rsidP="007844FC">
            <w:pPr>
              <w:ind w:firstLine="0"/>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tcBorders>
          </w:tcPr>
          <w:p w14:paraId="5E70FFA6" w14:textId="77777777" w:rsidR="00A108F4" w:rsidRPr="00975A6A" w:rsidRDefault="00A108F4" w:rsidP="007844FC">
            <w:pPr>
              <w:ind w:firstLine="0"/>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tcBorders>
          </w:tcPr>
          <w:p w14:paraId="300C798B" w14:textId="77777777" w:rsidR="00A108F4" w:rsidRPr="00975A6A" w:rsidRDefault="00A108F4" w:rsidP="007844FC">
            <w:pPr>
              <w:ind w:firstLine="0"/>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tcBorders>
          </w:tcPr>
          <w:p w14:paraId="699F9519" w14:textId="77777777" w:rsidR="00A108F4" w:rsidRPr="00975A6A" w:rsidRDefault="00A108F4" w:rsidP="007844FC">
            <w:pPr>
              <w:ind w:firstLine="0"/>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tcBorders>
          </w:tcPr>
          <w:p w14:paraId="2A27C47D" w14:textId="77777777" w:rsidR="00A108F4" w:rsidRPr="00975A6A" w:rsidRDefault="00A108F4" w:rsidP="007844FC">
            <w:pPr>
              <w:ind w:firstLine="0"/>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tcBorders>
          </w:tcPr>
          <w:p w14:paraId="52A9B22C" w14:textId="77777777" w:rsidR="00A108F4" w:rsidRPr="00975A6A" w:rsidRDefault="00A108F4" w:rsidP="007844FC">
            <w:pPr>
              <w:ind w:firstLine="0"/>
              <w:jc w:val="center"/>
              <w:rPr>
                <w:rFonts w:ascii="Times New Roman" w:eastAsia="Calibri" w:hAnsi="Times New Roman" w:cs="Times New Roman"/>
              </w:rPr>
            </w:pPr>
          </w:p>
        </w:tc>
        <w:tc>
          <w:tcPr>
            <w:tcW w:w="1078" w:type="dxa"/>
            <w:tcBorders>
              <w:top w:val="single" w:sz="4" w:space="0" w:color="auto"/>
              <w:left w:val="single" w:sz="4" w:space="0" w:color="auto"/>
              <w:bottom w:val="single" w:sz="4" w:space="0" w:color="auto"/>
            </w:tcBorders>
          </w:tcPr>
          <w:p w14:paraId="532515C1" w14:textId="77777777" w:rsidR="00A108F4" w:rsidRPr="00975A6A" w:rsidRDefault="00A108F4" w:rsidP="007844FC">
            <w:pPr>
              <w:ind w:firstLine="0"/>
              <w:jc w:val="center"/>
              <w:rPr>
                <w:rFonts w:ascii="Times New Roman" w:eastAsia="Calibri" w:hAnsi="Times New Roman" w:cs="Times New Roman"/>
              </w:rPr>
            </w:pPr>
          </w:p>
        </w:tc>
      </w:tr>
      <w:tr w:rsidR="00A108F4" w:rsidRPr="00975A6A" w14:paraId="5E985A59" w14:textId="77777777" w:rsidTr="00C0672F">
        <w:trPr>
          <w:jc w:val="center"/>
        </w:trPr>
        <w:tc>
          <w:tcPr>
            <w:tcW w:w="7225" w:type="dxa"/>
            <w:gridSpan w:val="2"/>
            <w:tcBorders>
              <w:top w:val="single" w:sz="4" w:space="0" w:color="auto"/>
              <w:left w:val="single" w:sz="4" w:space="0" w:color="auto"/>
              <w:bottom w:val="single" w:sz="4" w:space="0" w:color="auto"/>
            </w:tcBorders>
          </w:tcPr>
          <w:p w14:paraId="5CF5BE8F" w14:textId="024CB085" w:rsidR="00A108F4" w:rsidRDefault="00A108F4" w:rsidP="00A108F4">
            <w:pPr>
              <w:ind w:firstLine="0"/>
              <w:rPr>
                <w:rFonts w:ascii="Times New Roman" w:eastAsia="Calibri" w:hAnsi="Times New Roman" w:cs="Times New Roman"/>
              </w:rPr>
            </w:pPr>
            <w:r>
              <w:rPr>
                <w:rFonts w:ascii="Times New Roman" w:eastAsia="Calibri" w:hAnsi="Times New Roman" w:cs="Times New Roman"/>
              </w:rPr>
              <w:t>Мэрия города (управление по развитию городских территорий мэрии)</w:t>
            </w:r>
          </w:p>
        </w:tc>
        <w:tc>
          <w:tcPr>
            <w:tcW w:w="992" w:type="dxa"/>
            <w:tcBorders>
              <w:top w:val="single" w:sz="4" w:space="0" w:color="auto"/>
              <w:left w:val="single" w:sz="4" w:space="0" w:color="auto"/>
              <w:bottom w:val="single" w:sz="4" w:space="0" w:color="auto"/>
            </w:tcBorders>
          </w:tcPr>
          <w:p w14:paraId="5A9C48D7" w14:textId="28AD481D" w:rsidR="00A108F4" w:rsidRPr="00975A6A" w:rsidRDefault="007844FC" w:rsidP="007844FC">
            <w:pPr>
              <w:ind w:left="-250" w:hanging="992"/>
              <w:jc w:val="center"/>
              <w:rPr>
                <w:rFonts w:ascii="Times New Roman" w:eastAsia="Calibri" w:hAnsi="Times New Roman" w:cs="Times New Roman"/>
              </w:rPr>
            </w:pPr>
            <w:r w:rsidRPr="00952E29">
              <w:rPr>
                <w:rFonts w:ascii="Times New Roman" w:eastAsia="Calibri" w:hAnsi="Times New Roman" w:cs="Times New Roman"/>
              </w:rPr>
              <w:t>3</w:t>
            </w:r>
            <w:r>
              <w:rPr>
                <w:rFonts w:ascii="Times New Roman" w:eastAsia="Calibri" w:hAnsi="Times New Roman" w:cs="Times New Roman"/>
              </w:rPr>
              <w:t>6</w:t>
            </w:r>
            <w:r w:rsidRPr="00952E29">
              <w:rPr>
                <w:rFonts w:ascii="Times New Roman" w:eastAsia="Calibri" w:hAnsi="Times New Roman" w:cs="Times New Roman"/>
              </w:rPr>
              <w:t>7,1</w:t>
            </w:r>
            <w:r>
              <w:rPr>
                <w:rFonts w:ascii="Times New Roman" w:eastAsia="Calibri" w:hAnsi="Times New Roman" w:cs="Times New Roman"/>
              </w:rPr>
              <w:tab/>
            </w:r>
            <w:r>
              <w:rPr>
                <w:rFonts w:ascii="Times New Roman" w:eastAsia="Calibri" w:hAnsi="Times New Roman" w:cs="Times New Roman"/>
              </w:rPr>
              <w:tab/>
              <w:t>367,1</w:t>
            </w:r>
          </w:p>
        </w:tc>
        <w:tc>
          <w:tcPr>
            <w:tcW w:w="992" w:type="dxa"/>
            <w:tcBorders>
              <w:top w:val="single" w:sz="4" w:space="0" w:color="auto"/>
              <w:left w:val="single" w:sz="4" w:space="0" w:color="auto"/>
              <w:bottom w:val="single" w:sz="4" w:space="0" w:color="auto"/>
            </w:tcBorders>
          </w:tcPr>
          <w:p w14:paraId="38A35897" w14:textId="33C2456B" w:rsidR="00A108F4" w:rsidRPr="00975A6A" w:rsidRDefault="007844FC"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6D8A75B0" w14:textId="45DFCA80" w:rsidR="00A108F4" w:rsidRPr="00975A6A" w:rsidRDefault="007844FC"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73D1E329" w14:textId="356875BB" w:rsidR="00A108F4" w:rsidRPr="00975A6A" w:rsidRDefault="007844FC"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56049068" w14:textId="037949A0" w:rsidR="00A108F4" w:rsidRPr="00975A6A" w:rsidRDefault="007844FC"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0824D102" w14:textId="5F0A2590" w:rsidR="00A108F4" w:rsidRPr="00975A6A" w:rsidRDefault="007844FC"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Pr>
                <w:rFonts w:ascii="Times New Roman" w:eastAsia="Calibri" w:hAnsi="Times New Roman" w:cs="Times New Roman"/>
              </w:rPr>
              <w:t>6</w:t>
            </w:r>
            <w:r w:rsidRPr="00952E29">
              <w:rPr>
                <w:rFonts w:ascii="Times New Roman" w:eastAsia="Calibri" w:hAnsi="Times New Roman" w:cs="Times New Roman"/>
              </w:rPr>
              <w:t>7,1</w:t>
            </w:r>
          </w:p>
        </w:tc>
        <w:tc>
          <w:tcPr>
            <w:tcW w:w="1078" w:type="dxa"/>
            <w:tcBorders>
              <w:top w:val="single" w:sz="4" w:space="0" w:color="auto"/>
              <w:left w:val="single" w:sz="4" w:space="0" w:color="auto"/>
              <w:bottom w:val="single" w:sz="4" w:space="0" w:color="auto"/>
            </w:tcBorders>
          </w:tcPr>
          <w:p w14:paraId="0772EA6F" w14:textId="57F80553" w:rsidR="00A108F4" w:rsidRPr="00975A6A" w:rsidRDefault="007844FC" w:rsidP="007844FC">
            <w:pPr>
              <w:ind w:firstLine="0"/>
              <w:jc w:val="center"/>
              <w:rPr>
                <w:rFonts w:ascii="Times New Roman" w:eastAsia="Calibri" w:hAnsi="Times New Roman" w:cs="Times New Roman"/>
              </w:rPr>
            </w:pPr>
            <w:r w:rsidRPr="003A4FB4">
              <w:rPr>
                <w:rFonts w:ascii="Times New Roman" w:eastAsia="Calibri" w:hAnsi="Times New Roman" w:cs="Times New Roman"/>
              </w:rPr>
              <w:t>2 202,6</w:t>
            </w:r>
          </w:p>
        </w:tc>
      </w:tr>
      <w:tr w:rsidR="00A108F4" w:rsidRPr="00975A6A" w14:paraId="2D07E0F2" w14:textId="77777777" w:rsidTr="00C0672F">
        <w:trPr>
          <w:jc w:val="center"/>
        </w:trPr>
        <w:tc>
          <w:tcPr>
            <w:tcW w:w="7225" w:type="dxa"/>
            <w:gridSpan w:val="2"/>
            <w:tcBorders>
              <w:top w:val="single" w:sz="4" w:space="0" w:color="auto"/>
              <w:left w:val="single" w:sz="4" w:space="0" w:color="auto"/>
              <w:bottom w:val="single" w:sz="4" w:space="0" w:color="auto"/>
            </w:tcBorders>
          </w:tcPr>
          <w:p w14:paraId="2407A3F9" w14:textId="2E3B4544" w:rsidR="00A108F4" w:rsidRDefault="00A108F4" w:rsidP="00A108F4">
            <w:pPr>
              <w:ind w:firstLine="0"/>
              <w:rPr>
                <w:rFonts w:ascii="Times New Roman" w:eastAsia="Calibri" w:hAnsi="Times New Roman" w:cs="Times New Roman"/>
              </w:rPr>
            </w:pPr>
            <w:r>
              <w:rPr>
                <w:rFonts w:ascii="Times New Roman" w:eastAsia="Calibri" w:hAnsi="Times New Roman" w:cs="Times New Roman"/>
              </w:rPr>
              <w:t>Управление по делам культуры мэрии</w:t>
            </w:r>
          </w:p>
        </w:tc>
        <w:tc>
          <w:tcPr>
            <w:tcW w:w="992" w:type="dxa"/>
            <w:tcBorders>
              <w:top w:val="single" w:sz="4" w:space="0" w:color="auto"/>
              <w:left w:val="single" w:sz="4" w:space="0" w:color="auto"/>
              <w:bottom w:val="single" w:sz="4" w:space="0" w:color="auto"/>
            </w:tcBorders>
          </w:tcPr>
          <w:p w14:paraId="542A583B" w14:textId="62F3842E"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992" w:type="dxa"/>
            <w:tcBorders>
              <w:top w:val="single" w:sz="4" w:space="0" w:color="auto"/>
              <w:left w:val="single" w:sz="4" w:space="0" w:color="auto"/>
              <w:bottom w:val="single" w:sz="4" w:space="0" w:color="auto"/>
            </w:tcBorders>
          </w:tcPr>
          <w:p w14:paraId="7787A1ED" w14:textId="3322B194"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295C00C7" w14:textId="55033E93"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4996998D" w14:textId="78847600"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318D8619" w14:textId="0CAFCDB9"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1D5E38B0" w14:textId="4F73DF17"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1078" w:type="dxa"/>
            <w:tcBorders>
              <w:top w:val="single" w:sz="4" w:space="0" w:color="auto"/>
              <w:left w:val="single" w:sz="4" w:space="0" w:color="auto"/>
              <w:bottom w:val="single" w:sz="4" w:space="0" w:color="auto"/>
            </w:tcBorders>
          </w:tcPr>
          <w:p w14:paraId="42B175FA" w14:textId="5C669BB4"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988,8</w:t>
            </w:r>
          </w:p>
        </w:tc>
      </w:tr>
      <w:tr w:rsidR="00A108F4" w:rsidRPr="00975A6A" w14:paraId="2B86582B" w14:textId="77777777" w:rsidTr="00C0672F">
        <w:trPr>
          <w:jc w:val="center"/>
        </w:trPr>
        <w:tc>
          <w:tcPr>
            <w:tcW w:w="7225" w:type="dxa"/>
            <w:gridSpan w:val="2"/>
            <w:tcBorders>
              <w:top w:val="single" w:sz="4" w:space="0" w:color="auto"/>
              <w:left w:val="single" w:sz="4" w:space="0" w:color="auto"/>
              <w:bottom w:val="single" w:sz="4" w:space="0" w:color="auto"/>
            </w:tcBorders>
          </w:tcPr>
          <w:p w14:paraId="513E488C" w14:textId="6D41FC3C" w:rsidR="00A108F4" w:rsidRDefault="00A108F4" w:rsidP="00A108F4">
            <w:pPr>
              <w:ind w:firstLine="0"/>
              <w:rPr>
                <w:rFonts w:ascii="Times New Roman" w:eastAsia="Calibri" w:hAnsi="Times New Roman" w:cs="Times New Roman"/>
              </w:rPr>
            </w:pPr>
            <w:r w:rsidRPr="00975A6A">
              <w:rPr>
                <w:rFonts w:ascii="Times New Roman" w:eastAsia="Calibri" w:hAnsi="Times New Roman" w:cs="Times New Roman"/>
              </w:rPr>
              <w:t>- городской бюджет, в том числе:</w:t>
            </w:r>
          </w:p>
        </w:tc>
        <w:tc>
          <w:tcPr>
            <w:tcW w:w="992" w:type="dxa"/>
            <w:tcBorders>
              <w:top w:val="single" w:sz="4" w:space="0" w:color="auto"/>
              <w:left w:val="single" w:sz="4" w:space="0" w:color="auto"/>
              <w:bottom w:val="single" w:sz="4" w:space="0" w:color="auto"/>
            </w:tcBorders>
          </w:tcPr>
          <w:p w14:paraId="5D71F8BA" w14:textId="0F4C194B"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992" w:type="dxa"/>
            <w:tcBorders>
              <w:top w:val="single" w:sz="4" w:space="0" w:color="auto"/>
              <w:left w:val="single" w:sz="4" w:space="0" w:color="auto"/>
              <w:bottom w:val="single" w:sz="4" w:space="0" w:color="auto"/>
            </w:tcBorders>
          </w:tcPr>
          <w:p w14:paraId="785FD78D" w14:textId="58701EB9"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0FDD3037" w14:textId="60578688"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338F685A" w14:textId="18D0FBC1"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1FA30B48" w14:textId="2456E79E"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4CF480AD" w14:textId="35005D55"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164,8</w:t>
            </w:r>
          </w:p>
        </w:tc>
        <w:tc>
          <w:tcPr>
            <w:tcW w:w="1078" w:type="dxa"/>
            <w:tcBorders>
              <w:top w:val="single" w:sz="4" w:space="0" w:color="auto"/>
              <w:left w:val="single" w:sz="4" w:space="0" w:color="auto"/>
              <w:bottom w:val="single" w:sz="4" w:space="0" w:color="auto"/>
            </w:tcBorders>
          </w:tcPr>
          <w:p w14:paraId="5AF95D8A" w14:textId="7DAD9894" w:rsidR="00A108F4" w:rsidRPr="00975A6A" w:rsidRDefault="007844FC" w:rsidP="007844FC">
            <w:pPr>
              <w:ind w:firstLine="0"/>
              <w:jc w:val="center"/>
              <w:rPr>
                <w:rFonts w:ascii="Times New Roman" w:eastAsia="Calibri" w:hAnsi="Times New Roman" w:cs="Times New Roman"/>
              </w:rPr>
            </w:pPr>
            <w:r>
              <w:rPr>
                <w:rFonts w:ascii="Times New Roman" w:eastAsia="Calibri" w:hAnsi="Times New Roman" w:cs="Times New Roman"/>
              </w:rPr>
              <w:t>988,8</w:t>
            </w:r>
          </w:p>
        </w:tc>
      </w:tr>
      <w:tr w:rsidR="00A108F4" w:rsidRPr="00975A6A" w14:paraId="71908EEA" w14:textId="77777777" w:rsidTr="00C0672F">
        <w:trPr>
          <w:jc w:val="center"/>
        </w:trPr>
        <w:tc>
          <w:tcPr>
            <w:tcW w:w="7225" w:type="dxa"/>
            <w:gridSpan w:val="2"/>
            <w:tcBorders>
              <w:top w:val="single" w:sz="4" w:space="0" w:color="auto"/>
              <w:left w:val="single" w:sz="4" w:space="0" w:color="auto"/>
              <w:bottom w:val="single" w:sz="4" w:space="0" w:color="auto"/>
            </w:tcBorders>
          </w:tcPr>
          <w:p w14:paraId="47A763E6" w14:textId="40C40AB6" w:rsidR="00A108F4" w:rsidRDefault="00A108F4" w:rsidP="00A108F4">
            <w:pPr>
              <w:ind w:firstLine="0"/>
              <w:rPr>
                <w:rFonts w:ascii="Times New Roman" w:eastAsia="Calibri" w:hAnsi="Times New Roman" w:cs="Times New Roman"/>
              </w:rPr>
            </w:pPr>
            <w:r w:rsidRPr="00A108F4">
              <w:rPr>
                <w:rFonts w:ascii="Times New Roman" w:eastAsia="Calibri" w:hAnsi="Times New Roman" w:cs="Times New Roman"/>
              </w:rPr>
              <w:t>Мэрия города (управление по развитию городских территорий мэрии)</w:t>
            </w:r>
          </w:p>
        </w:tc>
        <w:tc>
          <w:tcPr>
            <w:tcW w:w="992" w:type="dxa"/>
            <w:tcBorders>
              <w:top w:val="single" w:sz="4" w:space="0" w:color="auto"/>
              <w:left w:val="single" w:sz="4" w:space="0" w:color="auto"/>
              <w:bottom w:val="single" w:sz="4" w:space="0" w:color="auto"/>
            </w:tcBorders>
          </w:tcPr>
          <w:p w14:paraId="7BB03C8D" w14:textId="26F847B1"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992" w:type="dxa"/>
            <w:tcBorders>
              <w:top w:val="single" w:sz="4" w:space="0" w:color="auto"/>
              <w:left w:val="single" w:sz="4" w:space="0" w:color="auto"/>
              <w:bottom w:val="single" w:sz="4" w:space="0" w:color="auto"/>
            </w:tcBorders>
          </w:tcPr>
          <w:p w14:paraId="330FF0CC" w14:textId="2D31E151"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05959A74" w14:textId="56085F7F"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57530D89" w14:textId="4E300D7D"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1" w:type="dxa"/>
            <w:tcBorders>
              <w:top w:val="single" w:sz="4" w:space="0" w:color="auto"/>
              <w:left w:val="single" w:sz="4" w:space="0" w:color="auto"/>
              <w:bottom w:val="single" w:sz="4" w:space="0" w:color="auto"/>
            </w:tcBorders>
          </w:tcPr>
          <w:p w14:paraId="283B1FDB" w14:textId="3908DC01"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850" w:type="dxa"/>
            <w:tcBorders>
              <w:top w:val="single" w:sz="4" w:space="0" w:color="auto"/>
              <w:left w:val="single" w:sz="4" w:space="0" w:color="auto"/>
              <w:bottom w:val="single" w:sz="4" w:space="0" w:color="auto"/>
            </w:tcBorders>
          </w:tcPr>
          <w:p w14:paraId="7F41DB4A" w14:textId="53175999" w:rsidR="00A108F4" w:rsidRPr="00975A6A" w:rsidRDefault="00952E29" w:rsidP="007844FC">
            <w:pPr>
              <w:ind w:firstLine="0"/>
              <w:jc w:val="center"/>
              <w:rPr>
                <w:rFonts w:ascii="Times New Roman" w:eastAsia="Calibri" w:hAnsi="Times New Roman" w:cs="Times New Roman"/>
              </w:rPr>
            </w:pPr>
            <w:r w:rsidRPr="00952E29">
              <w:rPr>
                <w:rFonts w:ascii="Times New Roman" w:eastAsia="Calibri" w:hAnsi="Times New Roman" w:cs="Times New Roman"/>
              </w:rPr>
              <w:t>3</w:t>
            </w:r>
            <w:r w:rsidR="00727504">
              <w:rPr>
                <w:rFonts w:ascii="Times New Roman" w:eastAsia="Calibri" w:hAnsi="Times New Roman" w:cs="Times New Roman"/>
              </w:rPr>
              <w:t>6</w:t>
            </w:r>
            <w:r w:rsidRPr="00952E29">
              <w:rPr>
                <w:rFonts w:ascii="Times New Roman" w:eastAsia="Calibri" w:hAnsi="Times New Roman" w:cs="Times New Roman"/>
              </w:rPr>
              <w:t>7,1</w:t>
            </w:r>
          </w:p>
        </w:tc>
        <w:tc>
          <w:tcPr>
            <w:tcW w:w="1078" w:type="dxa"/>
            <w:tcBorders>
              <w:top w:val="single" w:sz="4" w:space="0" w:color="auto"/>
              <w:left w:val="single" w:sz="4" w:space="0" w:color="auto"/>
              <w:bottom w:val="single" w:sz="4" w:space="0" w:color="auto"/>
            </w:tcBorders>
          </w:tcPr>
          <w:p w14:paraId="1C8691B5" w14:textId="13435634" w:rsidR="00A108F4" w:rsidRPr="00975A6A" w:rsidRDefault="00727504" w:rsidP="007844FC">
            <w:pPr>
              <w:ind w:firstLine="0"/>
              <w:jc w:val="center"/>
              <w:rPr>
                <w:rFonts w:ascii="Times New Roman" w:eastAsia="Calibri" w:hAnsi="Times New Roman" w:cs="Times New Roman"/>
              </w:rPr>
            </w:pPr>
            <w:r w:rsidRPr="00727504">
              <w:rPr>
                <w:rFonts w:ascii="Times New Roman" w:eastAsia="Calibri" w:hAnsi="Times New Roman" w:cs="Times New Roman"/>
              </w:rPr>
              <w:t>2 202,6</w:t>
            </w:r>
          </w:p>
        </w:tc>
      </w:tr>
      <w:tr w:rsidR="00A108F4" w:rsidRPr="00975A6A" w14:paraId="16C992F7" w14:textId="77777777" w:rsidTr="00C0672F">
        <w:trPr>
          <w:jc w:val="center"/>
        </w:trPr>
        <w:tc>
          <w:tcPr>
            <w:tcW w:w="7225" w:type="dxa"/>
            <w:gridSpan w:val="2"/>
            <w:tcBorders>
              <w:top w:val="single" w:sz="4" w:space="0" w:color="auto"/>
              <w:left w:val="single" w:sz="4" w:space="0" w:color="auto"/>
              <w:bottom w:val="single" w:sz="4" w:space="0" w:color="auto"/>
            </w:tcBorders>
          </w:tcPr>
          <w:p w14:paraId="69BDB077" w14:textId="01759342" w:rsidR="00A108F4" w:rsidRPr="00A108F4" w:rsidRDefault="00A108F4" w:rsidP="00A108F4">
            <w:pPr>
              <w:ind w:firstLine="0"/>
              <w:rPr>
                <w:rFonts w:ascii="Times New Roman" w:eastAsia="Calibri" w:hAnsi="Times New Roman" w:cs="Times New Roman"/>
              </w:rPr>
            </w:pPr>
            <w:r>
              <w:rPr>
                <w:rFonts w:ascii="Times New Roman" w:eastAsia="Calibri" w:hAnsi="Times New Roman" w:cs="Times New Roman"/>
              </w:rPr>
              <w:t>Управление по делам культуры мэрии</w:t>
            </w:r>
          </w:p>
        </w:tc>
        <w:tc>
          <w:tcPr>
            <w:tcW w:w="992" w:type="dxa"/>
            <w:tcBorders>
              <w:top w:val="single" w:sz="4" w:space="0" w:color="auto"/>
              <w:left w:val="single" w:sz="4" w:space="0" w:color="auto"/>
              <w:bottom w:val="single" w:sz="4" w:space="0" w:color="auto"/>
            </w:tcBorders>
          </w:tcPr>
          <w:p w14:paraId="2D27A5D1" w14:textId="7F9BACA0" w:rsidR="00A108F4" w:rsidRPr="00975A6A" w:rsidRDefault="00952E29" w:rsidP="00727504">
            <w:pPr>
              <w:ind w:firstLine="0"/>
              <w:jc w:val="center"/>
              <w:rPr>
                <w:rFonts w:ascii="Times New Roman" w:eastAsia="Calibri" w:hAnsi="Times New Roman" w:cs="Times New Roman"/>
              </w:rPr>
            </w:pPr>
            <w:r>
              <w:rPr>
                <w:rFonts w:ascii="Times New Roman" w:eastAsia="Calibri" w:hAnsi="Times New Roman" w:cs="Times New Roman"/>
              </w:rPr>
              <w:t>164,8</w:t>
            </w:r>
          </w:p>
        </w:tc>
        <w:tc>
          <w:tcPr>
            <w:tcW w:w="992" w:type="dxa"/>
            <w:tcBorders>
              <w:top w:val="single" w:sz="4" w:space="0" w:color="auto"/>
              <w:left w:val="single" w:sz="4" w:space="0" w:color="auto"/>
              <w:bottom w:val="single" w:sz="4" w:space="0" w:color="auto"/>
            </w:tcBorders>
          </w:tcPr>
          <w:p w14:paraId="6510FB92" w14:textId="123A7CD9" w:rsidR="00A108F4" w:rsidRPr="00975A6A" w:rsidRDefault="00952E29" w:rsidP="00727504">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578FF62A" w14:textId="68D45B15" w:rsidR="00A108F4" w:rsidRPr="00975A6A" w:rsidRDefault="00952E29" w:rsidP="00727504">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48E39933" w14:textId="35B7350F" w:rsidR="00A108F4" w:rsidRPr="00975A6A" w:rsidRDefault="00952E29" w:rsidP="00727504">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1" w:type="dxa"/>
            <w:tcBorders>
              <w:top w:val="single" w:sz="4" w:space="0" w:color="auto"/>
              <w:left w:val="single" w:sz="4" w:space="0" w:color="auto"/>
              <w:bottom w:val="single" w:sz="4" w:space="0" w:color="auto"/>
            </w:tcBorders>
          </w:tcPr>
          <w:p w14:paraId="5E79219A" w14:textId="507B40A9" w:rsidR="00A108F4" w:rsidRPr="00975A6A" w:rsidRDefault="00952E29" w:rsidP="00727504">
            <w:pPr>
              <w:ind w:firstLine="0"/>
              <w:jc w:val="center"/>
              <w:rPr>
                <w:rFonts w:ascii="Times New Roman" w:eastAsia="Calibri" w:hAnsi="Times New Roman" w:cs="Times New Roman"/>
              </w:rPr>
            </w:pPr>
            <w:r>
              <w:rPr>
                <w:rFonts w:ascii="Times New Roman" w:eastAsia="Calibri" w:hAnsi="Times New Roman" w:cs="Times New Roman"/>
              </w:rPr>
              <w:t>164,8</w:t>
            </w:r>
          </w:p>
        </w:tc>
        <w:tc>
          <w:tcPr>
            <w:tcW w:w="850" w:type="dxa"/>
            <w:tcBorders>
              <w:top w:val="single" w:sz="4" w:space="0" w:color="auto"/>
              <w:left w:val="single" w:sz="4" w:space="0" w:color="auto"/>
              <w:bottom w:val="single" w:sz="4" w:space="0" w:color="auto"/>
            </w:tcBorders>
          </w:tcPr>
          <w:p w14:paraId="680AF63F" w14:textId="236C86C9" w:rsidR="00A108F4" w:rsidRPr="00975A6A" w:rsidRDefault="00952E29" w:rsidP="00727504">
            <w:pPr>
              <w:ind w:firstLine="0"/>
              <w:jc w:val="center"/>
              <w:rPr>
                <w:rFonts w:ascii="Times New Roman" w:eastAsia="Calibri" w:hAnsi="Times New Roman" w:cs="Times New Roman"/>
              </w:rPr>
            </w:pPr>
            <w:r>
              <w:rPr>
                <w:rFonts w:ascii="Times New Roman" w:eastAsia="Calibri" w:hAnsi="Times New Roman" w:cs="Times New Roman"/>
              </w:rPr>
              <w:t>164,8</w:t>
            </w:r>
          </w:p>
        </w:tc>
        <w:tc>
          <w:tcPr>
            <w:tcW w:w="1078" w:type="dxa"/>
            <w:tcBorders>
              <w:top w:val="single" w:sz="4" w:space="0" w:color="auto"/>
              <w:left w:val="single" w:sz="4" w:space="0" w:color="auto"/>
              <w:bottom w:val="single" w:sz="4" w:space="0" w:color="auto"/>
            </w:tcBorders>
          </w:tcPr>
          <w:p w14:paraId="0795BEE9" w14:textId="4CCDA8DB" w:rsidR="00A108F4" w:rsidRPr="00975A6A" w:rsidRDefault="00727504" w:rsidP="00727504">
            <w:pPr>
              <w:ind w:firstLine="0"/>
              <w:jc w:val="center"/>
              <w:rPr>
                <w:rFonts w:ascii="Times New Roman" w:eastAsia="Calibri" w:hAnsi="Times New Roman" w:cs="Times New Roman"/>
              </w:rPr>
            </w:pPr>
            <w:r>
              <w:rPr>
                <w:rFonts w:ascii="Times New Roman" w:eastAsia="Calibri" w:hAnsi="Times New Roman" w:cs="Times New Roman"/>
              </w:rPr>
              <w:t>988,8</w:t>
            </w:r>
          </w:p>
        </w:tc>
      </w:tr>
    </w:tbl>
    <w:p w14:paraId="13A28CD3" w14:textId="77777777" w:rsidR="00B9282F" w:rsidRPr="00B9282F" w:rsidRDefault="00B9282F" w:rsidP="00B9282F">
      <w:pPr>
        <w:widowControl/>
        <w:autoSpaceDE/>
        <w:autoSpaceDN/>
        <w:adjustRightInd/>
        <w:ind w:firstLine="0"/>
        <w:jc w:val="left"/>
        <w:rPr>
          <w:rFonts w:ascii="Times New Roman" w:eastAsia="Calibri" w:hAnsi="Times New Roman" w:cs="Times New Roman"/>
        </w:rPr>
      </w:pPr>
    </w:p>
    <w:p w14:paraId="2F766B77" w14:textId="6D057DBC" w:rsidR="00AF031A" w:rsidRDefault="00AF031A" w:rsidP="002522AE">
      <w:pPr>
        <w:ind w:firstLine="0"/>
      </w:pPr>
    </w:p>
    <w:p w14:paraId="06B57668" w14:textId="7A8C36D7" w:rsidR="00AF031A" w:rsidRDefault="00AF031A" w:rsidP="002522AE">
      <w:pPr>
        <w:ind w:firstLine="0"/>
      </w:pPr>
    </w:p>
    <w:p w14:paraId="27E6054B" w14:textId="77777777" w:rsidR="00A108F4" w:rsidRPr="00A108F4" w:rsidRDefault="00A108F4" w:rsidP="00A108F4">
      <w:pPr>
        <w:widowControl/>
        <w:autoSpaceDE/>
        <w:autoSpaceDN/>
        <w:adjustRightInd/>
        <w:ind w:firstLine="0"/>
        <w:jc w:val="center"/>
        <w:rPr>
          <w:rFonts w:ascii="Times New Roman" w:eastAsia="Calibri" w:hAnsi="Times New Roman" w:cs="Times New Roman"/>
          <w:sz w:val="26"/>
          <w:szCs w:val="26"/>
        </w:rPr>
      </w:pPr>
      <w:r w:rsidRPr="00A108F4">
        <w:rPr>
          <w:rFonts w:ascii="Times New Roman" w:eastAsia="Calibri" w:hAnsi="Times New Roman" w:cs="Times New Roman"/>
          <w:sz w:val="26"/>
          <w:szCs w:val="26"/>
        </w:rPr>
        <w:t xml:space="preserve">Информация по публичным нормативным обязательствам и социальным выплатам, </w:t>
      </w:r>
    </w:p>
    <w:p w14:paraId="3E65DAD3" w14:textId="77777777" w:rsidR="00A108F4" w:rsidRPr="00A108F4" w:rsidRDefault="00A108F4" w:rsidP="00A108F4">
      <w:pPr>
        <w:widowControl/>
        <w:autoSpaceDE/>
        <w:autoSpaceDN/>
        <w:adjustRightInd/>
        <w:ind w:firstLine="0"/>
        <w:jc w:val="center"/>
        <w:rPr>
          <w:rFonts w:ascii="Times New Roman" w:eastAsia="Calibri" w:hAnsi="Times New Roman" w:cs="Times New Roman"/>
          <w:sz w:val="26"/>
          <w:szCs w:val="26"/>
        </w:rPr>
      </w:pPr>
      <w:r w:rsidRPr="00A108F4">
        <w:rPr>
          <w:rFonts w:ascii="Times New Roman" w:eastAsia="Calibri" w:hAnsi="Times New Roman" w:cs="Times New Roman"/>
          <w:sz w:val="26"/>
          <w:szCs w:val="26"/>
        </w:rPr>
        <w:t>осуществляемым в соответствии с законодательством отдельным категориям граждан</w:t>
      </w:r>
    </w:p>
    <w:p w14:paraId="64889C8E" w14:textId="77777777" w:rsidR="00A108F4" w:rsidRPr="00A108F4" w:rsidRDefault="00A108F4" w:rsidP="00A108F4">
      <w:pPr>
        <w:widowControl/>
        <w:autoSpaceDE/>
        <w:autoSpaceDN/>
        <w:adjustRightInd/>
        <w:ind w:firstLine="0"/>
        <w:jc w:val="left"/>
        <w:rPr>
          <w:rFonts w:ascii="Times New Roman" w:eastAsia="Calibri" w:hAnsi="Times New Roman" w:cs="Times New Roma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55"/>
        <w:gridCol w:w="4368"/>
        <w:gridCol w:w="851"/>
        <w:gridCol w:w="850"/>
        <w:gridCol w:w="921"/>
        <w:gridCol w:w="922"/>
        <w:gridCol w:w="921"/>
        <w:gridCol w:w="922"/>
      </w:tblGrid>
      <w:tr w:rsidR="00A108F4" w:rsidRPr="00A108F4" w14:paraId="126DB70F" w14:textId="77777777" w:rsidTr="00A26310">
        <w:tc>
          <w:tcPr>
            <w:tcW w:w="540" w:type="dxa"/>
            <w:vMerge w:val="restart"/>
            <w:shd w:val="clear" w:color="auto" w:fill="auto"/>
            <w:vAlign w:val="center"/>
          </w:tcPr>
          <w:p w14:paraId="67EACD7F" w14:textId="77777777" w:rsidR="00A108F4" w:rsidRPr="00A108F4" w:rsidRDefault="00A108F4"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 п/п</w:t>
            </w:r>
          </w:p>
        </w:tc>
        <w:tc>
          <w:tcPr>
            <w:tcW w:w="3455" w:type="dxa"/>
            <w:vMerge w:val="restart"/>
            <w:shd w:val="clear" w:color="auto" w:fill="auto"/>
            <w:vAlign w:val="center"/>
          </w:tcPr>
          <w:p w14:paraId="35DA8024" w14:textId="77777777" w:rsidR="00A108F4" w:rsidRPr="00A108F4" w:rsidRDefault="00A108F4"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Наименование</w:t>
            </w:r>
          </w:p>
        </w:tc>
        <w:tc>
          <w:tcPr>
            <w:tcW w:w="4368" w:type="dxa"/>
            <w:vMerge w:val="restart"/>
            <w:shd w:val="clear" w:color="auto" w:fill="auto"/>
            <w:vAlign w:val="center"/>
          </w:tcPr>
          <w:p w14:paraId="1A72BA59" w14:textId="77777777" w:rsidR="00A108F4" w:rsidRPr="00A108F4" w:rsidRDefault="00A108F4"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Данные по обязательствам</w:t>
            </w:r>
          </w:p>
        </w:tc>
        <w:tc>
          <w:tcPr>
            <w:tcW w:w="5387" w:type="dxa"/>
            <w:gridSpan w:val="6"/>
            <w:shd w:val="clear" w:color="auto" w:fill="auto"/>
          </w:tcPr>
          <w:p w14:paraId="3E63B6EF" w14:textId="77777777" w:rsidR="00A108F4" w:rsidRPr="00A108F4" w:rsidRDefault="00A108F4"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Данные по годам</w:t>
            </w:r>
          </w:p>
        </w:tc>
      </w:tr>
      <w:tr w:rsidR="00A26310" w:rsidRPr="00A108F4" w14:paraId="6AE78BF6" w14:textId="77777777" w:rsidTr="00A26310">
        <w:tc>
          <w:tcPr>
            <w:tcW w:w="540" w:type="dxa"/>
            <w:vMerge/>
            <w:shd w:val="clear" w:color="auto" w:fill="auto"/>
          </w:tcPr>
          <w:p w14:paraId="161471D3"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p>
        </w:tc>
        <w:tc>
          <w:tcPr>
            <w:tcW w:w="3455" w:type="dxa"/>
            <w:vMerge/>
            <w:shd w:val="clear" w:color="auto" w:fill="auto"/>
          </w:tcPr>
          <w:p w14:paraId="295F680C"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p>
        </w:tc>
        <w:tc>
          <w:tcPr>
            <w:tcW w:w="4368" w:type="dxa"/>
            <w:vMerge/>
            <w:shd w:val="clear" w:color="auto" w:fill="auto"/>
          </w:tcPr>
          <w:p w14:paraId="4C275745"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p>
        </w:tc>
        <w:tc>
          <w:tcPr>
            <w:tcW w:w="851" w:type="dxa"/>
            <w:shd w:val="clear" w:color="auto" w:fill="auto"/>
            <w:vAlign w:val="center"/>
          </w:tcPr>
          <w:p w14:paraId="1C4BD3C7" w14:textId="7CEBD717" w:rsidR="00A26310" w:rsidRPr="00A108F4" w:rsidRDefault="00A26310" w:rsidP="00A108F4">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2025</w:t>
            </w:r>
          </w:p>
        </w:tc>
        <w:tc>
          <w:tcPr>
            <w:tcW w:w="850" w:type="dxa"/>
            <w:shd w:val="clear" w:color="auto" w:fill="auto"/>
            <w:vAlign w:val="center"/>
          </w:tcPr>
          <w:p w14:paraId="24082760"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p>
          <w:p w14:paraId="67DB5C8C" w14:textId="3E902DE9" w:rsidR="00A26310" w:rsidRPr="00A108F4" w:rsidRDefault="00A26310" w:rsidP="00A108F4">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2026</w:t>
            </w:r>
          </w:p>
          <w:p w14:paraId="657A5C6B"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p>
        </w:tc>
        <w:tc>
          <w:tcPr>
            <w:tcW w:w="921" w:type="dxa"/>
            <w:shd w:val="clear" w:color="auto" w:fill="auto"/>
            <w:vAlign w:val="center"/>
          </w:tcPr>
          <w:p w14:paraId="210B8383" w14:textId="77777777" w:rsidR="00A26310" w:rsidRPr="00A108F4" w:rsidRDefault="00A26310" w:rsidP="00A26310">
            <w:pPr>
              <w:widowControl/>
              <w:autoSpaceDE/>
              <w:autoSpaceDN/>
              <w:adjustRightInd/>
              <w:ind w:firstLine="0"/>
              <w:rPr>
                <w:rFonts w:ascii="Times New Roman" w:eastAsia="Calibri" w:hAnsi="Times New Roman" w:cs="Times New Roman"/>
              </w:rPr>
            </w:pPr>
            <w:r>
              <w:rPr>
                <w:rFonts w:ascii="Times New Roman" w:eastAsia="Calibri" w:hAnsi="Times New Roman" w:cs="Times New Roman"/>
              </w:rPr>
              <w:t>2027</w:t>
            </w:r>
          </w:p>
        </w:tc>
        <w:tc>
          <w:tcPr>
            <w:tcW w:w="922" w:type="dxa"/>
            <w:shd w:val="clear" w:color="auto" w:fill="auto"/>
            <w:vAlign w:val="center"/>
          </w:tcPr>
          <w:p w14:paraId="51C0FB0D" w14:textId="7D0BABEB" w:rsidR="00A26310" w:rsidRPr="00A108F4" w:rsidRDefault="00A26310" w:rsidP="00A26310">
            <w:pPr>
              <w:widowControl/>
              <w:autoSpaceDE/>
              <w:autoSpaceDN/>
              <w:adjustRightInd/>
              <w:ind w:firstLine="0"/>
              <w:rPr>
                <w:rFonts w:ascii="Times New Roman" w:eastAsia="Calibri" w:hAnsi="Times New Roman" w:cs="Times New Roman"/>
              </w:rPr>
            </w:pPr>
            <w:r>
              <w:rPr>
                <w:rFonts w:ascii="Times New Roman" w:eastAsia="Calibri" w:hAnsi="Times New Roman" w:cs="Times New Roman"/>
              </w:rPr>
              <w:t>2028</w:t>
            </w:r>
          </w:p>
        </w:tc>
        <w:tc>
          <w:tcPr>
            <w:tcW w:w="921" w:type="dxa"/>
            <w:shd w:val="clear" w:color="auto" w:fill="auto"/>
            <w:vAlign w:val="center"/>
          </w:tcPr>
          <w:p w14:paraId="736BFFFB" w14:textId="7B5003FE" w:rsidR="00A26310" w:rsidRPr="00A108F4" w:rsidRDefault="00A26310" w:rsidP="00A26310">
            <w:pPr>
              <w:widowControl/>
              <w:autoSpaceDE/>
              <w:autoSpaceDN/>
              <w:adjustRightInd/>
              <w:ind w:firstLine="0"/>
              <w:rPr>
                <w:rFonts w:ascii="Times New Roman" w:eastAsia="Calibri" w:hAnsi="Times New Roman" w:cs="Times New Roman"/>
              </w:rPr>
            </w:pPr>
            <w:r>
              <w:rPr>
                <w:rFonts w:ascii="Times New Roman" w:eastAsia="Calibri" w:hAnsi="Times New Roman" w:cs="Times New Roman"/>
              </w:rPr>
              <w:t>2029</w:t>
            </w:r>
          </w:p>
        </w:tc>
        <w:tc>
          <w:tcPr>
            <w:tcW w:w="922" w:type="dxa"/>
            <w:shd w:val="clear" w:color="auto" w:fill="auto"/>
            <w:vAlign w:val="center"/>
          </w:tcPr>
          <w:p w14:paraId="223874DA" w14:textId="0809F564" w:rsidR="00A26310" w:rsidRPr="00A108F4" w:rsidRDefault="00A26310" w:rsidP="00A26310">
            <w:pPr>
              <w:widowControl/>
              <w:autoSpaceDE/>
              <w:autoSpaceDN/>
              <w:adjustRightInd/>
              <w:ind w:firstLine="0"/>
              <w:rPr>
                <w:rFonts w:ascii="Times New Roman" w:eastAsia="Calibri" w:hAnsi="Times New Roman" w:cs="Times New Roman"/>
              </w:rPr>
            </w:pPr>
            <w:r>
              <w:rPr>
                <w:rFonts w:ascii="Times New Roman" w:eastAsia="Calibri" w:hAnsi="Times New Roman" w:cs="Times New Roman"/>
              </w:rPr>
              <w:t>2030</w:t>
            </w:r>
          </w:p>
        </w:tc>
      </w:tr>
      <w:tr w:rsidR="00A26310" w:rsidRPr="00A108F4" w14:paraId="6543A203" w14:textId="77777777" w:rsidTr="00A26310">
        <w:tc>
          <w:tcPr>
            <w:tcW w:w="540" w:type="dxa"/>
            <w:shd w:val="clear" w:color="auto" w:fill="auto"/>
          </w:tcPr>
          <w:p w14:paraId="4FF1421F"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1</w:t>
            </w:r>
          </w:p>
        </w:tc>
        <w:tc>
          <w:tcPr>
            <w:tcW w:w="3455" w:type="dxa"/>
            <w:shd w:val="clear" w:color="auto" w:fill="auto"/>
          </w:tcPr>
          <w:p w14:paraId="75826C83"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2</w:t>
            </w:r>
          </w:p>
        </w:tc>
        <w:tc>
          <w:tcPr>
            <w:tcW w:w="4368" w:type="dxa"/>
            <w:shd w:val="clear" w:color="auto" w:fill="auto"/>
          </w:tcPr>
          <w:p w14:paraId="2789C1D9"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3</w:t>
            </w:r>
          </w:p>
        </w:tc>
        <w:tc>
          <w:tcPr>
            <w:tcW w:w="851" w:type="dxa"/>
            <w:shd w:val="clear" w:color="auto" w:fill="auto"/>
          </w:tcPr>
          <w:p w14:paraId="6ADE56CE"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4</w:t>
            </w:r>
          </w:p>
        </w:tc>
        <w:tc>
          <w:tcPr>
            <w:tcW w:w="850" w:type="dxa"/>
            <w:shd w:val="clear" w:color="auto" w:fill="auto"/>
          </w:tcPr>
          <w:p w14:paraId="6EB506C8"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5</w:t>
            </w:r>
          </w:p>
        </w:tc>
        <w:tc>
          <w:tcPr>
            <w:tcW w:w="921" w:type="dxa"/>
            <w:shd w:val="clear" w:color="auto" w:fill="auto"/>
          </w:tcPr>
          <w:p w14:paraId="52DDCF40" w14:textId="77777777" w:rsidR="00A26310" w:rsidRPr="00A108F4" w:rsidRDefault="00A26310" w:rsidP="00A108F4">
            <w:pPr>
              <w:widowControl/>
              <w:autoSpaceDE/>
              <w:autoSpaceDN/>
              <w:adjustRightInd/>
              <w:ind w:firstLine="0"/>
              <w:jc w:val="center"/>
              <w:rPr>
                <w:rFonts w:ascii="Times New Roman" w:eastAsia="Calibri" w:hAnsi="Times New Roman" w:cs="Times New Roman"/>
              </w:rPr>
            </w:pPr>
            <w:r w:rsidRPr="00A108F4">
              <w:rPr>
                <w:rFonts w:ascii="Times New Roman" w:eastAsia="Calibri" w:hAnsi="Times New Roman" w:cs="Times New Roman"/>
              </w:rPr>
              <w:t>6</w:t>
            </w:r>
          </w:p>
        </w:tc>
        <w:tc>
          <w:tcPr>
            <w:tcW w:w="922" w:type="dxa"/>
            <w:shd w:val="clear" w:color="auto" w:fill="auto"/>
          </w:tcPr>
          <w:p w14:paraId="2264A0B8" w14:textId="21C6C0DB" w:rsidR="00A26310" w:rsidRPr="00A108F4" w:rsidRDefault="00A26310" w:rsidP="00A108F4">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7</w:t>
            </w:r>
          </w:p>
        </w:tc>
        <w:tc>
          <w:tcPr>
            <w:tcW w:w="921" w:type="dxa"/>
            <w:shd w:val="clear" w:color="auto" w:fill="auto"/>
          </w:tcPr>
          <w:p w14:paraId="09767DDA" w14:textId="60E14EEC" w:rsidR="00A26310" w:rsidRPr="00A108F4" w:rsidRDefault="00A26310" w:rsidP="00A108F4">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8</w:t>
            </w:r>
          </w:p>
        </w:tc>
        <w:tc>
          <w:tcPr>
            <w:tcW w:w="922" w:type="dxa"/>
            <w:shd w:val="clear" w:color="auto" w:fill="auto"/>
          </w:tcPr>
          <w:p w14:paraId="31D220DE" w14:textId="3E9DAADF" w:rsidR="00A26310" w:rsidRPr="00A108F4" w:rsidRDefault="00A26310" w:rsidP="00A108F4">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9</w:t>
            </w:r>
          </w:p>
        </w:tc>
      </w:tr>
      <w:tr w:rsidR="00A26310" w:rsidRPr="00A108F4" w14:paraId="6F26691E" w14:textId="77777777" w:rsidTr="00A26310">
        <w:tc>
          <w:tcPr>
            <w:tcW w:w="540" w:type="dxa"/>
            <w:vMerge w:val="restart"/>
            <w:shd w:val="clear" w:color="auto" w:fill="auto"/>
          </w:tcPr>
          <w:p w14:paraId="4771626A"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r w:rsidRPr="00A108F4">
              <w:rPr>
                <w:rFonts w:ascii="Times New Roman" w:eastAsia="Calibri" w:hAnsi="Times New Roman" w:cs="Times New Roman"/>
              </w:rPr>
              <w:t>1.</w:t>
            </w:r>
          </w:p>
          <w:p w14:paraId="6EAB4439" w14:textId="0B56EDA5" w:rsidR="00A26310" w:rsidRPr="00A108F4" w:rsidRDefault="00A26310" w:rsidP="00A108F4">
            <w:pPr>
              <w:jc w:val="left"/>
              <w:rPr>
                <w:rFonts w:ascii="Times New Roman" w:eastAsia="Calibri" w:hAnsi="Times New Roman" w:cs="Times New Roman"/>
              </w:rPr>
            </w:pPr>
          </w:p>
        </w:tc>
        <w:tc>
          <w:tcPr>
            <w:tcW w:w="3455" w:type="dxa"/>
            <w:vMerge w:val="restart"/>
            <w:shd w:val="clear" w:color="auto" w:fill="auto"/>
          </w:tcPr>
          <w:p w14:paraId="3B653791" w14:textId="1182B6FE" w:rsidR="00A26310" w:rsidRPr="00A108F4" w:rsidRDefault="00A26310" w:rsidP="00A26310">
            <w:pPr>
              <w:widowControl/>
              <w:autoSpaceDE/>
              <w:autoSpaceDN/>
              <w:adjustRightInd/>
              <w:ind w:firstLine="0"/>
              <w:rPr>
                <w:rFonts w:ascii="Times New Roman" w:eastAsia="Calibri" w:hAnsi="Times New Roman" w:cs="Times New Roman"/>
              </w:rPr>
            </w:pPr>
            <w:r w:rsidRPr="00A26310">
              <w:rPr>
                <w:rFonts w:ascii="Times New Roman" w:eastAsia="Calibri" w:hAnsi="Times New Roman" w:cs="Times New Roman"/>
                <w:lang w:eastAsia="en-US"/>
              </w:rPr>
              <w:t xml:space="preserve">Предоставление единовременной денежной выплаты членам народных дружин, участвующим в охране общественного порядка и профилактике правонарушений на территории муниципального образования </w:t>
            </w:r>
            <w:r>
              <w:rPr>
                <w:rFonts w:ascii="Times New Roman" w:eastAsia="Calibri" w:hAnsi="Times New Roman" w:cs="Times New Roman"/>
                <w:lang w:eastAsia="en-US"/>
              </w:rPr>
              <w:t>«</w:t>
            </w:r>
            <w:r w:rsidRPr="00A26310">
              <w:rPr>
                <w:rFonts w:ascii="Times New Roman" w:eastAsia="Calibri" w:hAnsi="Times New Roman" w:cs="Times New Roman"/>
                <w:lang w:eastAsia="en-US"/>
              </w:rPr>
              <w:t>Город Череповец</w:t>
            </w:r>
            <w:r>
              <w:rPr>
                <w:rFonts w:ascii="Times New Roman" w:eastAsia="Calibri" w:hAnsi="Times New Roman" w:cs="Times New Roman"/>
                <w:lang w:eastAsia="en-US"/>
              </w:rPr>
              <w:t>»</w:t>
            </w:r>
            <w:r w:rsidRPr="00A26310">
              <w:rPr>
                <w:rFonts w:ascii="Times New Roman" w:eastAsia="Calibri" w:hAnsi="Times New Roman" w:cs="Times New Roman"/>
                <w:lang w:eastAsia="en-US"/>
              </w:rPr>
              <w:t xml:space="preserve">, в соответствии с </w:t>
            </w:r>
            <w:hyperlink r:id="rId13">
              <w:r w:rsidRPr="00A26310">
                <w:rPr>
                  <w:rFonts w:ascii="Times New Roman" w:eastAsia="Calibri" w:hAnsi="Times New Roman" w:cs="Times New Roman"/>
                  <w:lang w:eastAsia="en-US"/>
                </w:rPr>
                <w:t>решением</w:t>
              </w:r>
            </w:hyperlink>
            <w:r w:rsidRPr="00A26310">
              <w:rPr>
                <w:rFonts w:ascii="Times New Roman" w:eastAsia="Calibri" w:hAnsi="Times New Roman" w:cs="Times New Roman"/>
                <w:lang w:eastAsia="en-US"/>
              </w:rPr>
              <w:t xml:space="preserve"> Череповецкой городской Думы от 23.04.2013 </w:t>
            </w:r>
            <w:r>
              <w:rPr>
                <w:rFonts w:ascii="Times New Roman" w:eastAsia="Calibri" w:hAnsi="Times New Roman" w:cs="Times New Roman"/>
                <w:lang w:eastAsia="en-US"/>
              </w:rPr>
              <w:t>№</w:t>
            </w:r>
            <w:r w:rsidRPr="00A26310">
              <w:rPr>
                <w:rFonts w:ascii="Times New Roman" w:eastAsia="Calibri" w:hAnsi="Times New Roman" w:cs="Times New Roman"/>
                <w:lang w:eastAsia="en-US"/>
              </w:rPr>
              <w:t xml:space="preserve"> 69</w:t>
            </w:r>
          </w:p>
        </w:tc>
        <w:tc>
          <w:tcPr>
            <w:tcW w:w="4368" w:type="dxa"/>
            <w:shd w:val="clear" w:color="auto" w:fill="auto"/>
          </w:tcPr>
          <w:p w14:paraId="35118F11"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r w:rsidRPr="00A108F4">
              <w:rPr>
                <w:rFonts w:ascii="Times New Roman" w:eastAsia="Calibri" w:hAnsi="Times New Roman" w:cs="Times New Roman"/>
              </w:rPr>
              <w:t>Размер выплаты (тыс. руб./чел.)</w:t>
            </w:r>
          </w:p>
        </w:tc>
        <w:tc>
          <w:tcPr>
            <w:tcW w:w="851" w:type="dxa"/>
            <w:shd w:val="clear" w:color="auto" w:fill="auto"/>
          </w:tcPr>
          <w:p w14:paraId="7DAA4D66" w14:textId="00F1FD70" w:rsidR="00A26310" w:rsidRPr="00A108F4" w:rsidRDefault="00A26310" w:rsidP="00A26310">
            <w:pPr>
              <w:widowControl/>
              <w:autoSpaceDE/>
              <w:autoSpaceDN/>
              <w:adjustRightInd/>
              <w:ind w:firstLine="0"/>
              <w:jc w:val="center"/>
              <w:rPr>
                <w:rFonts w:ascii="Times New Roman" w:eastAsia="Calibri" w:hAnsi="Times New Roman" w:cs="Times New Roman"/>
                <w:vertAlign w:val="superscript"/>
              </w:rPr>
            </w:pPr>
            <w:r>
              <w:rPr>
                <w:rFonts w:ascii="Times New Roman" w:eastAsia="Calibri" w:hAnsi="Times New Roman" w:cs="Times New Roman"/>
              </w:rPr>
              <w:t>Не более 8,0*</w:t>
            </w:r>
          </w:p>
        </w:tc>
        <w:tc>
          <w:tcPr>
            <w:tcW w:w="850" w:type="dxa"/>
            <w:shd w:val="clear" w:color="auto" w:fill="auto"/>
          </w:tcPr>
          <w:p w14:paraId="0968342D" w14:textId="6F5205F8"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Не более 8,0*</w:t>
            </w:r>
          </w:p>
        </w:tc>
        <w:tc>
          <w:tcPr>
            <w:tcW w:w="921" w:type="dxa"/>
            <w:shd w:val="clear" w:color="auto" w:fill="auto"/>
          </w:tcPr>
          <w:p w14:paraId="2D3F097A" w14:textId="5D730410" w:rsidR="00A26310"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Не</w:t>
            </w:r>
          </w:p>
          <w:p w14:paraId="7B67931C" w14:textId="39633041"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более 8,0*</w:t>
            </w:r>
          </w:p>
        </w:tc>
        <w:tc>
          <w:tcPr>
            <w:tcW w:w="922" w:type="dxa"/>
            <w:shd w:val="clear" w:color="auto" w:fill="auto"/>
          </w:tcPr>
          <w:p w14:paraId="128EE0A3" w14:textId="206FD226" w:rsidR="00A26310"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Не</w:t>
            </w:r>
          </w:p>
          <w:p w14:paraId="4F8399E6" w14:textId="782DDD47"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более 8,0*</w:t>
            </w:r>
          </w:p>
        </w:tc>
        <w:tc>
          <w:tcPr>
            <w:tcW w:w="921" w:type="dxa"/>
            <w:shd w:val="clear" w:color="auto" w:fill="auto"/>
          </w:tcPr>
          <w:p w14:paraId="26E963DF" w14:textId="7CDDCAB3" w:rsidR="00A26310"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Не</w:t>
            </w:r>
          </w:p>
          <w:p w14:paraId="06B3F708" w14:textId="0E4C79CD"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более 8,0*</w:t>
            </w:r>
          </w:p>
        </w:tc>
        <w:tc>
          <w:tcPr>
            <w:tcW w:w="922" w:type="dxa"/>
            <w:shd w:val="clear" w:color="auto" w:fill="auto"/>
          </w:tcPr>
          <w:p w14:paraId="10AC3468" w14:textId="63B63F7E" w:rsidR="00A26310"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Не</w:t>
            </w:r>
          </w:p>
          <w:p w14:paraId="7DA64808" w14:textId="62A936E7"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более 8,0*</w:t>
            </w:r>
          </w:p>
        </w:tc>
      </w:tr>
      <w:tr w:rsidR="00A26310" w:rsidRPr="00A108F4" w14:paraId="71CEFF04" w14:textId="77777777" w:rsidTr="00952E29">
        <w:tc>
          <w:tcPr>
            <w:tcW w:w="540" w:type="dxa"/>
            <w:vMerge/>
            <w:shd w:val="clear" w:color="auto" w:fill="auto"/>
          </w:tcPr>
          <w:p w14:paraId="2F9B9AD0" w14:textId="3EA47D8D" w:rsidR="00A26310" w:rsidRPr="00A108F4" w:rsidRDefault="00A26310" w:rsidP="00A108F4">
            <w:pPr>
              <w:jc w:val="left"/>
              <w:rPr>
                <w:rFonts w:ascii="Times New Roman" w:eastAsia="Calibri" w:hAnsi="Times New Roman" w:cs="Times New Roman"/>
              </w:rPr>
            </w:pPr>
          </w:p>
        </w:tc>
        <w:tc>
          <w:tcPr>
            <w:tcW w:w="3455" w:type="dxa"/>
            <w:vMerge/>
            <w:shd w:val="clear" w:color="auto" w:fill="auto"/>
          </w:tcPr>
          <w:p w14:paraId="7F8EDB3A"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p>
        </w:tc>
        <w:tc>
          <w:tcPr>
            <w:tcW w:w="4368" w:type="dxa"/>
            <w:shd w:val="clear" w:color="auto" w:fill="auto"/>
          </w:tcPr>
          <w:p w14:paraId="267D2CB8"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r w:rsidRPr="00A108F4">
              <w:rPr>
                <w:rFonts w:ascii="Times New Roman" w:eastAsia="Calibri" w:hAnsi="Times New Roman" w:cs="Times New Roman"/>
              </w:rPr>
              <w:t>Оценка численности получателей (чел.)</w:t>
            </w:r>
          </w:p>
        </w:tc>
        <w:tc>
          <w:tcPr>
            <w:tcW w:w="851" w:type="dxa"/>
            <w:shd w:val="clear" w:color="auto" w:fill="auto"/>
          </w:tcPr>
          <w:p w14:paraId="2B295102" w14:textId="283FC75E" w:rsidR="00A26310" w:rsidRPr="00A108F4" w:rsidRDefault="00A26310" w:rsidP="00A26310">
            <w:pPr>
              <w:widowControl/>
              <w:autoSpaceDE/>
              <w:autoSpaceDN/>
              <w:adjustRightInd/>
              <w:ind w:firstLine="0"/>
              <w:jc w:val="center"/>
              <w:rPr>
                <w:rFonts w:ascii="Times New Roman" w:eastAsia="Calibri" w:hAnsi="Times New Roman" w:cs="Times New Roman"/>
                <w:vertAlign w:val="superscript"/>
              </w:rPr>
            </w:pPr>
            <w:r>
              <w:rPr>
                <w:rFonts w:ascii="Times New Roman" w:eastAsia="Calibri" w:hAnsi="Times New Roman" w:cs="Times New Roman"/>
              </w:rPr>
              <w:t>98</w:t>
            </w:r>
            <w:r>
              <w:rPr>
                <w:rFonts w:ascii="Times New Roman" w:eastAsia="Calibri" w:hAnsi="Times New Roman" w:cs="Times New Roman"/>
                <w:vertAlign w:val="superscript"/>
              </w:rPr>
              <w:t>**</w:t>
            </w:r>
          </w:p>
        </w:tc>
        <w:tc>
          <w:tcPr>
            <w:tcW w:w="850" w:type="dxa"/>
            <w:shd w:val="clear" w:color="auto" w:fill="auto"/>
          </w:tcPr>
          <w:p w14:paraId="6B157C1C" w14:textId="0226CAAD"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98</w:t>
            </w:r>
            <w:r>
              <w:rPr>
                <w:rFonts w:ascii="Times New Roman" w:eastAsia="Calibri" w:hAnsi="Times New Roman" w:cs="Times New Roman"/>
                <w:vertAlign w:val="superscript"/>
              </w:rPr>
              <w:t>**</w:t>
            </w:r>
          </w:p>
        </w:tc>
        <w:tc>
          <w:tcPr>
            <w:tcW w:w="921" w:type="dxa"/>
            <w:shd w:val="clear" w:color="auto" w:fill="auto"/>
          </w:tcPr>
          <w:p w14:paraId="3ADAD895" w14:textId="253A0B18"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98</w:t>
            </w:r>
            <w:r>
              <w:rPr>
                <w:rFonts w:ascii="Times New Roman" w:eastAsia="Calibri" w:hAnsi="Times New Roman" w:cs="Times New Roman"/>
                <w:vertAlign w:val="superscript"/>
              </w:rPr>
              <w:t>**</w:t>
            </w:r>
          </w:p>
        </w:tc>
        <w:tc>
          <w:tcPr>
            <w:tcW w:w="922" w:type="dxa"/>
            <w:shd w:val="clear" w:color="auto" w:fill="auto"/>
          </w:tcPr>
          <w:p w14:paraId="78B396AE" w14:textId="3EC84CB2"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98</w:t>
            </w:r>
            <w:r>
              <w:rPr>
                <w:rFonts w:ascii="Times New Roman" w:eastAsia="Calibri" w:hAnsi="Times New Roman" w:cs="Times New Roman"/>
                <w:vertAlign w:val="superscript"/>
              </w:rPr>
              <w:t>**</w:t>
            </w:r>
          </w:p>
        </w:tc>
        <w:tc>
          <w:tcPr>
            <w:tcW w:w="921" w:type="dxa"/>
            <w:shd w:val="clear" w:color="auto" w:fill="auto"/>
          </w:tcPr>
          <w:p w14:paraId="1CA88727" w14:textId="25332341"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98</w:t>
            </w:r>
            <w:r>
              <w:rPr>
                <w:rFonts w:ascii="Times New Roman" w:eastAsia="Calibri" w:hAnsi="Times New Roman" w:cs="Times New Roman"/>
                <w:vertAlign w:val="superscript"/>
              </w:rPr>
              <w:t>**</w:t>
            </w:r>
          </w:p>
        </w:tc>
        <w:tc>
          <w:tcPr>
            <w:tcW w:w="922" w:type="dxa"/>
            <w:shd w:val="clear" w:color="auto" w:fill="auto"/>
          </w:tcPr>
          <w:p w14:paraId="32473BD4" w14:textId="35DC3F3E"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98</w:t>
            </w:r>
            <w:r>
              <w:rPr>
                <w:rFonts w:ascii="Times New Roman" w:eastAsia="Calibri" w:hAnsi="Times New Roman" w:cs="Times New Roman"/>
                <w:vertAlign w:val="superscript"/>
              </w:rPr>
              <w:t>**</w:t>
            </w:r>
          </w:p>
        </w:tc>
      </w:tr>
      <w:tr w:rsidR="00A26310" w:rsidRPr="00A108F4" w14:paraId="75D9907C" w14:textId="77777777" w:rsidTr="00952E29">
        <w:tc>
          <w:tcPr>
            <w:tcW w:w="540" w:type="dxa"/>
            <w:vMerge/>
            <w:shd w:val="clear" w:color="auto" w:fill="auto"/>
          </w:tcPr>
          <w:p w14:paraId="2D1A35D7" w14:textId="288C8013" w:rsidR="00A26310" w:rsidRPr="00A108F4" w:rsidRDefault="00A26310" w:rsidP="00A108F4">
            <w:pPr>
              <w:jc w:val="left"/>
              <w:rPr>
                <w:rFonts w:ascii="Times New Roman" w:eastAsia="Calibri" w:hAnsi="Times New Roman" w:cs="Times New Roman"/>
              </w:rPr>
            </w:pPr>
          </w:p>
        </w:tc>
        <w:tc>
          <w:tcPr>
            <w:tcW w:w="3455" w:type="dxa"/>
            <w:vMerge/>
            <w:shd w:val="clear" w:color="auto" w:fill="auto"/>
          </w:tcPr>
          <w:p w14:paraId="61903678"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p>
        </w:tc>
        <w:tc>
          <w:tcPr>
            <w:tcW w:w="4368" w:type="dxa"/>
            <w:shd w:val="clear" w:color="auto" w:fill="auto"/>
          </w:tcPr>
          <w:p w14:paraId="748690BA" w14:textId="77777777" w:rsidR="00A26310" w:rsidRPr="00A108F4" w:rsidRDefault="00A26310" w:rsidP="00A108F4">
            <w:pPr>
              <w:widowControl/>
              <w:autoSpaceDE/>
              <w:autoSpaceDN/>
              <w:adjustRightInd/>
              <w:ind w:firstLine="0"/>
              <w:jc w:val="left"/>
              <w:rPr>
                <w:rFonts w:ascii="Times New Roman" w:eastAsia="Calibri" w:hAnsi="Times New Roman" w:cs="Times New Roman"/>
              </w:rPr>
            </w:pPr>
            <w:r w:rsidRPr="00A108F4">
              <w:rPr>
                <w:rFonts w:ascii="Times New Roman" w:eastAsia="Calibri" w:hAnsi="Times New Roman" w:cs="Times New Roman"/>
              </w:rPr>
              <w:t>Объем бюджетных ассигнований на исполнение публично нормативных обязательств (тыс. руб.)</w:t>
            </w:r>
          </w:p>
        </w:tc>
        <w:tc>
          <w:tcPr>
            <w:tcW w:w="851" w:type="dxa"/>
            <w:shd w:val="clear" w:color="auto" w:fill="auto"/>
          </w:tcPr>
          <w:p w14:paraId="696B286D" w14:textId="68AADF7F"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347,1</w:t>
            </w:r>
          </w:p>
        </w:tc>
        <w:tc>
          <w:tcPr>
            <w:tcW w:w="850" w:type="dxa"/>
            <w:shd w:val="clear" w:color="auto" w:fill="auto"/>
          </w:tcPr>
          <w:p w14:paraId="4EFADD5A" w14:textId="5B60D355"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347,1</w:t>
            </w:r>
          </w:p>
        </w:tc>
        <w:tc>
          <w:tcPr>
            <w:tcW w:w="921" w:type="dxa"/>
            <w:shd w:val="clear" w:color="auto" w:fill="auto"/>
          </w:tcPr>
          <w:p w14:paraId="7DA0002A" w14:textId="2C985865"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347,1</w:t>
            </w:r>
          </w:p>
        </w:tc>
        <w:tc>
          <w:tcPr>
            <w:tcW w:w="922" w:type="dxa"/>
            <w:shd w:val="clear" w:color="auto" w:fill="auto"/>
          </w:tcPr>
          <w:p w14:paraId="7E334AB5" w14:textId="6B83DF79"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347,1</w:t>
            </w:r>
          </w:p>
        </w:tc>
        <w:tc>
          <w:tcPr>
            <w:tcW w:w="921" w:type="dxa"/>
            <w:shd w:val="clear" w:color="auto" w:fill="auto"/>
          </w:tcPr>
          <w:p w14:paraId="10C600E9" w14:textId="3D211B6B"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347,1</w:t>
            </w:r>
          </w:p>
        </w:tc>
        <w:tc>
          <w:tcPr>
            <w:tcW w:w="922" w:type="dxa"/>
            <w:shd w:val="clear" w:color="auto" w:fill="auto"/>
          </w:tcPr>
          <w:p w14:paraId="090A93ED" w14:textId="3A25B874" w:rsidR="00A26310" w:rsidRPr="00A108F4" w:rsidRDefault="00A26310" w:rsidP="00A26310">
            <w:pPr>
              <w:widowControl/>
              <w:autoSpaceDE/>
              <w:autoSpaceDN/>
              <w:adjustRightInd/>
              <w:ind w:firstLine="0"/>
              <w:jc w:val="center"/>
              <w:rPr>
                <w:rFonts w:ascii="Times New Roman" w:eastAsia="Calibri" w:hAnsi="Times New Roman" w:cs="Times New Roman"/>
              </w:rPr>
            </w:pPr>
            <w:r>
              <w:rPr>
                <w:rFonts w:ascii="Times New Roman" w:eastAsia="Calibri" w:hAnsi="Times New Roman" w:cs="Times New Roman"/>
              </w:rPr>
              <w:t>347,1</w:t>
            </w:r>
          </w:p>
        </w:tc>
      </w:tr>
    </w:tbl>
    <w:p w14:paraId="5B2CA85F" w14:textId="77777777" w:rsidR="00A108F4" w:rsidRPr="00A108F4" w:rsidRDefault="00A108F4" w:rsidP="00A108F4">
      <w:pPr>
        <w:widowControl/>
        <w:autoSpaceDE/>
        <w:autoSpaceDN/>
        <w:adjustRightInd/>
        <w:ind w:firstLine="0"/>
        <w:jc w:val="left"/>
        <w:rPr>
          <w:rFonts w:ascii="Times New Roman" w:eastAsia="Calibri" w:hAnsi="Times New Roman" w:cs="Times New Roman"/>
        </w:rPr>
      </w:pPr>
    </w:p>
    <w:p w14:paraId="37627CAC" w14:textId="1191BBBC" w:rsidR="00A26310" w:rsidRDefault="00A26310" w:rsidP="00A26310">
      <w:pPr>
        <w:adjustRightInd/>
        <w:spacing w:before="22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w:t>
      </w:r>
    </w:p>
    <w:p w14:paraId="575B6DB5" w14:textId="53C13D88" w:rsidR="00A26310" w:rsidRPr="00A26310" w:rsidRDefault="00A26310" w:rsidP="00A26310">
      <w:pPr>
        <w:adjustRightInd/>
        <w:rPr>
          <w:rFonts w:ascii="Times New Roman" w:eastAsia="Times New Roman" w:hAnsi="Times New Roman" w:cs="Times New Roman"/>
          <w:sz w:val="22"/>
          <w:szCs w:val="22"/>
        </w:rPr>
      </w:pPr>
      <w:r w:rsidRPr="00A26310">
        <w:rPr>
          <w:rFonts w:ascii="Times New Roman" w:eastAsia="Times New Roman" w:hAnsi="Times New Roman" w:cs="Times New Roman"/>
          <w:sz w:val="22"/>
          <w:szCs w:val="22"/>
        </w:rPr>
        <w:t xml:space="preserve">* </w:t>
      </w:r>
      <w:hyperlink r:id="rId14">
        <w:r w:rsidRPr="00A26310">
          <w:rPr>
            <w:rFonts w:ascii="Times New Roman" w:eastAsia="Times New Roman" w:hAnsi="Times New Roman" w:cs="Times New Roman"/>
            <w:sz w:val="22"/>
            <w:szCs w:val="22"/>
          </w:rPr>
          <w:t>Решение</w:t>
        </w:r>
      </w:hyperlink>
      <w:r w:rsidRPr="00A26310">
        <w:rPr>
          <w:rFonts w:ascii="Times New Roman" w:eastAsia="Times New Roman" w:hAnsi="Times New Roman" w:cs="Times New Roman"/>
          <w:sz w:val="22"/>
          <w:szCs w:val="22"/>
        </w:rPr>
        <w:t xml:space="preserve"> Череповецкой городской Думы от 23.04.2013 </w:t>
      </w:r>
      <w:r>
        <w:rPr>
          <w:rFonts w:ascii="Times New Roman" w:eastAsia="Times New Roman" w:hAnsi="Times New Roman" w:cs="Times New Roman"/>
          <w:sz w:val="22"/>
          <w:szCs w:val="22"/>
        </w:rPr>
        <w:t>№</w:t>
      </w:r>
      <w:r w:rsidRPr="00A26310">
        <w:rPr>
          <w:rFonts w:ascii="Times New Roman" w:eastAsia="Times New Roman" w:hAnsi="Times New Roman" w:cs="Times New Roman"/>
          <w:sz w:val="22"/>
          <w:szCs w:val="22"/>
        </w:rPr>
        <w:t xml:space="preserve"> 69 </w:t>
      </w:r>
      <w:r>
        <w:rPr>
          <w:rFonts w:ascii="Times New Roman" w:eastAsia="Times New Roman" w:hAnsi="Times New Roman" w:cs="Times New Roman"/>
          <w:sz w:val="22"/>
          <w:szCs w:val="22"/>
        </w:rPr>
        <w:t>«</w:t>
      </w:r>
      <w:r w:rsidRPr="00A26310">
        <w:rPr>
          <w:rFonts w:ascii="Times New Roman" w:eastAsia="Times New Roman" w:hAnsi="Times New Roman" w:cs="Times New Roman"/>
          <w:sz w:val="22"/>
          <w:szCs w:val="22"/>
        </w:rPr>
        <w:t>О социальной поддержке</w:t>
      </w:r>
      <w:r>
        <w:rPr>
          <w:rFonts w:ascii="Times New Roman" w:eastAsia="Times New Roman" w:hAnsi="Times New Roman" w:cs="Times New Roman"/>
          <w:sz w:val="22"/>
          <w:szCs w:val="22"/>
        </w:rPr>
        <w:t>»</w:t>
      </w:r>
      <w:r w:rsidRPr="00A26310">
        <w:rPr>
          <w:rFonts w:ascii="Times New Roman" w:eastAsia="Times New Roman" w:hAnsi="Times New Roman" w:cs="Times New Roman"/>
          <w:sz w:val="22"/>
          <w:szCs w:val="22"/>
        </w:rPr>
        <w:t>.</w:t>
      </w:r>
    </w:p>
    <w:p w14:paraId="698CA6BF" w14:textId="40889B79" w:rsidR="00A26310" w:rsidRPr="00A26310" w:rsidRDefault="00A26310" w:rsidP="00A26310">
      <w:pPr>
        <w:adjustRightInd/>
        <w:rPr>
          <w:rFonts w:ascii="Times New Roman" w:eastAsia="Times New Roman" w:hAnsi="Times New Roman" w:cs="Times New Roman"/>
          <w:sz w:val="22"/>
          <w:szCs w:val="22"/>
        </w:rPr>
      </w:pPr>
      <w:r w:rsidRPr="00A26310">
        <w:rPr>
          <w:rFonts w:ascii="Times New Roman" w:eastAsia="Times New Roman" w:hAnsi="Times New Roman" w:cs="Times New Roman"/>
          <w:sz w:val="22"/>
          <w:szCs w:val="22"/>
        </w:rPr>
        <w:t>** С корректировкой на человеко-выходы.</w:t>
      </w:r>
    </w:p>
    <w:p w14:paraId="53E5E01A" w14:textId="77777777" w:rsidR="00A26310" w:rsidRPr="00A26310" w:rsidRDefault="00A26310" w:rsidP="00A26310">
      <w:pPr>
        <w:adjustRightInd/>
        <w:ind w:firstLine="0"/>
        <w:rPr>
          <w:rFonts w:ascii="Times New Roman" w:eastAsia="Times New Roman" w:hAnsi="Times New Roman" w:cs="Times New Roman"/>
          <w:sz w:val="22"/>
          <w:szCs w:val="22"/>
        </w:rPr>
      </w:pPr>
    </w:p>
    <w:p w14:paraId="5B441E80" w14:textId="77777777" w:rsidR="00A108F4" w:rsidRPr="00A108F4" w:rsidRDefault="00A108F4" w:rsidP="00A108F4">
      <w:pPr>
        <w:widowControl/>
        <w:autoSpaceDE/>
        <w:autoSpaceDN/>
        <w:adjustRightInd/>
        <w:ind w:firstLine="0"/>
        <w:jc w:val="left"/>
        <w:rPr>
          <w:rFonts w:ascii="Times New Roman" w:eastAsia="Calibri" w:hAnsi="Times New Roman" w:cs="Times New Roman"/>
        </w:rPr>
      </w:pPr>
    </w:p>
    <w:p w14:paraId="5F52F41B" w14:textId="77777777" w:rsidR="00A108F4" w:rsidRPr="00A108F4" w:rsidRDefault="00A108F4" w:rsidP="00A108F4">
      <w:pPr>
        <w:ind w:firstLine="0"/>
        <w:jc w:val="right"/>
        <w:rPr>
          <w:rFonts w:ascii="Times New Roman CYR" w:eastAsia="Times New Roman" w:hAnsi="Times New Roman CYR" w:cs="Times New Roman CYR"/>
        </w:rPr>
      </w:pPr>
    </w:p>
    <w:p w14:paraId="0C6BA753" w14:textId="77777777" w:rsidR="00A108F4" w:rsidRPr="00A108F4" w:rsidRDefault="00A108F4" w:rsidP="00A108F4">
      <w:pPr>
        <w:ind w:firstLine="0"/>
        <w:jc w:val="right"/>
        <w:rPr>
          <w:rFonts w:ascii="Times New Roman CYR" w:eastAsia="Times New Roman" w:hAnsi="Times New Roman CYR" w:cs="Times New Roman CYR"/>
        </w:rPr>
        <w:sectPr w:rsidR="00A108F4" w:rsidRPr="00A108F4" w:rsidSect="00E75631">
          <w:pgSz w:w="16837" w:h="11905" w:orient="landscape"/>
          <w:pgMar w:top="1276" w:right="800" w:bottom="1440" w:left="800" w:header="720" w:footer="720" w:gutter="0"/>
          <w:pgNumType w:start="1"/>
          <w:cols w:space="720"/>
          <w:noEndnote/>
          <w:titlePg/>
          <w:docGrid w:linePitch="326"/>
        </w:sectPr>
      </w:pPr>
    </w:p>
    <w:p w14:paraId="7020C5BF" w14:textId="344F231A" w:rsidR="00AF031A" w:rsidRDefault="00AF031A" w:rsidP="002522AE">
      <w:pPr>
        <w:ind w:firstLine="0"/>
      </w:pPr>
    </w:p>
    <w:p w14:paraId="5B0279E1" w14:textId="090A99FD" w:rsidR="00AF031A" w:rsidRDefault="00AF031A" w:rsidP="002522AE">
      <w:pPr>
        <w:ind w:firstLine="0"/>
      </w:pPr>
    </w:p>
    <w:p w14:paraId="76C22BF0" w14:textId="121C9CC3" w:rsidR="00AF031A" w:rsidRDefault="00AF031A" w:rsidP="002522AE">
      <w:pPr>
        <w:ind w:firstLine="0"/>
      </w:pPr>
    </w:p>
    <w:p w14:paraId="6EB6A101" w14:textId="6F4B9E18" w:rsidR="00AF031A" w:rsidRDefault="00AF031A" w:rsidP="002522AE">
      <w:pPr>
        <w:ind w:firstLine="0"/>
      </w:pPr>
    </w:p>
    <w:p w14:paraId="42FCECF0" w14:textId="7C1A9484" w:rsidR="00AF031A" w:rsidRDefault="00AF031A" w:rsidP="002522AE">
      <w:pPr>
        <w:ind w:firstLine="0"/>
      </w:pPr>
    </w:p>
    <w:p w14:paraId="22C08A49" w14:textId="4F85CF96" w:rsidR="00AF031A" w:rsidRDefault="00AF031A" w:rsidP="002522AE">
      <w:pPr>
        <w:ind w:firstLine="0"/>
      </w:pPr>
    </w:p>
    <w:p w14:paraId="5B7988C1" w14:textId="60803718" w:rsidR="00AF031A" w:rsidRDefault="00AF031A" w:rsidP="002522AE">
      <w:pPr>
        <w:ind w:firstLine="0"/>
      </w:pPr>
    </w:p>
    <w:p w14:paraId="31CE6B89" w14:textId="57003C1D" w:rsidR="00AF031A" w:rsidRDefault="00AF031A" w:rsidP="002522AE">
      <w:pPr>
        <w:ind w:firstLine="0"/>
      </w:pPr>
    </w:p>
    <w:p w14:paraId="3F0EFA1B" w14:textId="3C9DA1EB" w:rsidR="00AF031A" w:rsidRDefault="00AF031A" w:rsidP="002522AE">
      <w:pPr>
        <w:ind w:firstLine="0"/>
      </w:pPr>
    </w:p>
    <w:p w14:paraId="0659927C" w14:textId="355557EB" w:rsidR="00AF031A" w:rsidRDefault="00AF031A" w:rsidP="002522AE">
      <w:pPr>
        <w:ind w:firstLine="0"/>
      </w:pPr>
    </w:p>
    <w:p w14:paraId="261AA70B" w14:textId="67870E36" w:rsidR="00AF031A" w:rsidRDefault="00AF031A" w:rsidP="002522AE">
      <w:pPr>
        <w:ind w:firstLine="0"/>
      </w:pPr>
    </w:p>
    <w:p w14:paraId="433916D1" w14:textId="002D2AAB" w:rsidR="00AF031A" w:rsidRDefault="00AF031A" w:rsidP="002522AE">
      <w:pPr>
        <w:ind w:firstLine="0"/>
      </w:pPr>
    </w:p>
    <w:p w14:paraId="5FCA9452" w14:textId="79A90273" w:rsidR="00AF031A" w:rsidRDefault="00AF031A" w:rsidP="002522AE">
      <w:pPr>
        <w:ind w:firstLine="0"/>
      </w:pPr>
    </w:p>
    <w:p w14:paraId="63CFFD3F" w14:textId="3D334350" w:rsidR="00AF031A" w:rsidRDefault="00AF031A" w:rsidP="002522AE">
      <w:pPr>
        <w:ind w:firstLine="0"/>
      </w:pPr>
    </w:p>
    <w:p w14:paraId="72AA1D57" w14:textId="0334852D" w:rsidR="00AF031A" w:rsidRDefault="00AF031A" w:rsidP="002522AE">
      <w:pPr>
        <w:ind w:firstLine="0"/>
      </w:pPr>
    </w:p>
    <w:p w14:paraId="10E5B87D" w14:textId="57E33C2C" w:rsidR="00AF031A" w:rsidRDefault="00AF031A" w:rsidP="002522AE">
      <w:pPr>
        <w:ind w:firstLine="0"/>
      </w:pPr>
    </w:p>
    <w:p w14:paraId="43884DA2" w14:textId="5F171E09" w:rsidR="00AF031A" w:rsidRDefault="00AF031A" w:rsidP="002522AE">
      <w:pPr>
        <w:ind w:firstLine="0"/>
      </w:pPr>
    </w:p>
    <w:p w14:paraId="14E8257A" w14:textId="28F26382" w:rsidR="00AF031A" w:rsidRDefault="00AF031A" w:rsidP="002522AE">
      <w:pPr>
        <w:ind w:firstLine="0"/>
      </w:pPr>
    </w:p>
    <w:p w14:paraId="75E02FD1" w14:textId="34974A9B" w:rsidR="00AF031A" w:rsidRDefault="00AF031A" w:rsidP="002522AE">
      <w:pPr>
        <w:ind w:firstLine="0"/>
      </w:pPr>
    </w:p>
    <w:p w14:paraId="2B15E285" w14:textId="019FC35D" w:rsidR="00AF031A" w:rsidRDefault="00AF031A" w:rsidP="002522AE">
      <w:pPr>
        <w:ind w:firstLine="0"/>
      </w:pPr>
    </w:p>
    <w:p w14:paraId="69167F5B" w14:textId="1F20A539" w:rsidR="00AF031A" w:rsidRDefault="00AF031A" w:rsidP="002522AE">
      <w:pPr>
        <w:ind w:firstLine="0"/>
      </w:pPr>
    </w:p>
    <w:p w14:paraId="426F2E82" w14:textId="3E5810E9" w:rsidR="00AF031A" w:rsidRDefault="00AF031A" w:rsidP="002522AE">
      <w:pPr>
        <w:ind w:firstLine="0"/>
      </w:pPr>
    </w:p>
    <w:p w14:paraId="538D92C2" w14:textId="79440DB1" w:rsidR="00AF031A" w:rsidRDefault="00AF031A" w:rsidP="002522AE">
      <w:pPr>
        <w:ind w:firstLine="0"/>
      </w:pPr>
    </w:p>
    <w:p w14:paraId="42CE2AC0" w14:textId="7A4ACD81" w:rsidR="00AF031A" w:rsidRDefault="00AF031A" w:rsidP="002522AE">
      <w:pPr>
        <w:ind w:firstLine="0"/>
      </w:pPr>
    </w:p>
    <w:p w14:paraId="22BAD230" w14:textId="741E4CE2" w:rsidR="00AF031A" w:rsidRDefault="00AF031A" w:rsidP="002522AE">
      <w:pPr>
        <w:ind w:firstLine="0"/>
      </w:pPr>
    </w:p>
    <w:p w14:paraId="497864F3" w14:textId="2AC59904" w:rsidR="00AF031A" w:rsidRDefault="00AF031A" w:rsidP="002522AE">
      <w:pPr>
        <w:ind w:firstLine="0"/>
      </w:pPr>
    </w:p>
    <w:p w14:paraId="798C0704" w14:textId="0BF6191F" w:rsidR="00AF031A" w:rsidRDefault="00AF031A" w:rsidP="002522AE">
      <w:pPr>
        <w:ind w:firstLine="0"/>
      </w:pPr>
    </w:p>
    <w:p w14:paraId="7B2E66B1" w14:textId="3E26897D" w:rsidR="00AF031A" w:rsidRDefault="00AF031A" w:rsidP="002522AE">
      <w:pPr>
        <w:ind w:firstLine="0"/>
      </w:pPr>
    </w:p>
    <w:p w14:paraId="67755D8B" w14:textId="1C92953C" w:rsidR="00AF031A" w:rsidRDefault="00AF031A" w:rsidP="002522AE">
      <w:pPr>
        <w:ind w:firstLine="0"/>
      </w:pPr>
    </w:p>
    <w:bookmarkEnd w:id="1"/>
    <w:p w14:paraId="3E73DC50" w14:textId="7DD7C7C5" w:rsidR="00AF031A" w:rsidRDefault="00AF031A" w:rsidP="002522AE">
      <w:pPr>
        <w:ind w:firstLine="0"/>
      </w:pPr>
    </w:p>
    <w:sectPr w:rsidR="00AF031A" w:rsidSect="00A108F4">
      <w:pgSz w:w="16837" w:h="11905" w:orient="landscape"/>
      <w:pgMar w:top="1701" w:right="567" w:bottom="1134" w:left="567"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69A66" w14:textId="77777777" w:rsidR="00D653A9" w:rsidRDefault="00D653A9" w:rsidP="00DF76AF">
      <w:r>
        <w:separator/>
      </w:r>
    </w:p>
  </w:endnote>
  <w:endnote w:type="continuationSeparator" w:id="0">
    <w:p w14:paraId="3286B9CD" w14:textId="77777777" w:rsidR="00D653A9" w:rsidRDefault="00D653A9" w:rsidP="00DF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C8B1C" w14:textId="77777777" w:rsidR="00D653A9" w:rsidRDefault="00D653A9" w:rsidP="00DF76AF">
      <w:r>
        <w:separator/>
      </w:r>
    </w:p>
  </w:footnote>
  <w:footnote w:type="continuationSeparator" w:id="0">
    <w:p w14:paraId="200D73FC" w14:textId="77777777" w:rsidR="00D653A9" w:rsidRDefault="00D653A9" w:rsidP="00DF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671955"/>
      <w:docPartObj>
        <w:docPartGallery w:val="Page Numbers (Top of Page)"/>
        <w:docPartUnique/>
      </w:docPartObj>
    </w:sdtPr>
    <w:sdtEndPr/>
    <w:sdtContent>
      <w:p w14:paraId="72FA9B86" w14:textId="09DBC1D3" w:rsidR="00686FCB" w:rsidRDefault="00686FCB">
        <w:pPr>
          <w:pStyle w:val="ae"/>
          <w:jc w:val="center"/>
        </w:pPr>
        <w:r>
          <w:fldChar w:fldCharType="begin"/>
        </w:r>
        <w:r>
          <w:instrText>PAGE   \* MERGEFORMAT</w:instrText>
        </w:r>
        <w:r>
          <w:fldChar w:fldCharType="separate"/>
        </w:r>
        <w:r>
          <w:rPr>
            <w:noProof/>
          </w:rPr>
          <w:t>6</w:t>
        </w:r>
        <w:r>
          <w:rPr>
            <w:noProof/>
          </w:rPr>
          <w:fldChar w:fldCharType="end"/>
        </w:r>
      </w:p>
    </w:sdtContent>
  </w:sdt>
  <w:p w14:paraId="132D537A" w14:textId="77777777" w:rsidR="00686FCB" w:rsidRDefault="00686FC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46F5F"/>
    <w:multiLevelType w:val="hybridMultilevel"/>
    <w:tmpl w:val="FA624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D23026"/>
    <w:multiLevelType w:val="hybridMultilevel"/>
    <w:tmpl w:val="9E6C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1B6FBC"/>
    <w:multiLevelType w:val="hybridMultilevel"/>
    <w:tmpl w:val="1CA8D42C"/>
    <w:lvl w:ilvl="0" w:tplc="2710E7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AB0288"/>
    <w:multiLevelType w:val="multilevel"/>
    <w:tmpl w:val="0D28F20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3143DF2"/>
    <w:multiLevelType w:val="hybridMultilevel"/>
    <w:tmpl w:val="5590DA16"/>
    <w:lvl w:ilvl="0" w:tplc="CFFEF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77"/>
    <w:rsid w:val="000038E8"/>
    <w:rsid w:val="00007A05"/>
    <w:rsid w:val="00011942"/>
    <w:rsid w:val="00012B7B"/>
    <w:rsid w:val="0001779B"/>
    <w:rsid w:val="00022A4D"/>
    <w:rsid w:val="00025847"/>
    <w:rsid w:val="00027837"/>
    <w:rsid w:val="0003501D"/>
    <w:rsid w:val="000420AA"/>
    <w:rsid w:val="00043AD4"/>
    <w:rsid w:val="0004756A"/>
    <w:rsid w:val="00051B2E"/>
    <w:rsid w:val="00056223"/>
    <w:rsid w:val="00063C6A"/>
    <w:rsid w:val="000640DA"/>
    <w:rsid w:val="000722EE"/>
    <w:rsid w:val="00073C29"/>
    <w:rsid w:val="000771D2"/>
    <w:rsid w:val="0008041E"/>
    <w:rsid w:val="0008092E"/>
    <w:rsid w:val="00080933"/>
    <w:rsid w:val="000829C7"/>
    <w:rsid w:val="00085F2F"/>
    <w:rsid w:val="000917FD"/>
    <w:rsid w:val="000936A0"/>
    <w:rsid w:val="00096EC9"/>
    <w:rsid w:val="000A0086"/>
    <w:rsid w:val="000A0865"/>
    <w:rsid w:val="000A693C"/>
    <w:rsid w:val="000B373E"/>
    <w:rsid w:val="000B59EC"/>
    <w:rsid w:val="000C063D"/>
    <w:rsid w:val="000C083E"/>
    <w:rsid w:val="000C1659"/>
    <w:rsid w:val="000C37D9"/>
    <w:rsid w:val="000C7A79"/>
    <w:rsid w:val="000D7A60"/>
    <w:rsid w:val="000E1D70"/>
    <w:rsid w:val="000E48A1"/>
    <w:rsid w:val="000E622B"/>
    <w:rsid w:val="000E64E8"/>
    <w:rsid w:val="000E6A1F"/>
    <w:rsid w:val="000F0A58"/>
    <w:rsid w:val="000F3919"/>
    <w:rsid w:val="00102416"/>
    <w:rsid w:val="00102594"/>
    <w:rsid w:val="00120E45"/>
    <w:rsid w:val="00121E1E"/>
    <w:rsid w:val="00122C97"/>
    <w:rsid w:val="00124471"/>
    <w:rsid w:val="0012672D"/>
    <w:rsid w:val="001369B7"/>
    <w:rsid w:val="00137E2D"/>
    <w:rsid w:val="00137E45"/>
    <w:rsid w:val="0014038F"/>
    <w:rsid w:val="00142B37"/>
    <w:rsid w:val="00144911"/>
    <w:rsid w:val="00146D7B"/>
    <w:rsid w:val="001500AE"/>
    <w:rsid w:val="00154B69"/>
    <w:rsid w:val="00161FC0"/>
    <w:rsid w:val="001638DD"/>
    <w:rsid w:val="00164015"/>
    <w:rsid w:val="00164C82"/>
    <w:rsid w:val="001661A4"/>
    <w:rsid w:val="00170463"/>
    <w:rsid w:val="0017610D"/>
    <w:rsid w:val="00177666"/>
    <w:rsid w:val="00177FF2"/>
    <w:rsid w:val="001808E5"/>
    <w:rsid w:val="001862AC"/>
    <w:rsid w:val="00186BDC"/>
    <w:rsid w:val="00191F48"/>
    <w:rsid w:val="001966CA"/>
    <w:rsid w:val="001A6B3C"/>
    <w:rsid w:val="001A7489"/>
    <w:rsid w:val="001A77C4"/>
    <w:rsid w:val="001B02C9"/>
    <w:rsid w:val="001B3173"/>
    <w:rsid w:val="001B3961"/>
    <w:rsid w:val="001B40A4"/>
    <w:rsid w:val="001B4676"/>
    <w:rsid w:val="001C0B51"/>
    <w:rsid w:val="001C3DC2"/>
    <w:rsid w:val="001C6935"/>
    <w:rsid w:val="001E140F"/>
    <w:rsid w:val="001E1896"/>
    <w:rsid w:val="001E6023"/>
    <w:rsid w:val="001F4B60"/>
    <w:rsid w:val="001F7569"/>
    <w:rsid w:val="002123DC"/>
    <w:rsid w:val="00214A00"/>
    <w:rsid w:val="002252D1"/>
    <w:rsid w:val="002308EF"/>
    <w:rsid w:val="00231FDE"/>
    <w:rsid w:val="00235557"/>
    <w:rsid w:val="00235BC2"/>
    <w:rsid w:val="002376B7"/>
    <w:rsid w:val="0024122D"/>
    <w:rsid w:val="00241D07"/>
    <w:rsid w:val="00242667"/>
    <w:rsid w:val="00242D3C"/>
    <w:rsid w:val="00242D7A"/>
    <w:rsid w:val="00244D4F"/>
    <w:rsid w:val="002501CB"/>
    <w:rsid w:val="002505DC"/>
    <w:rsid w:val="00250920"/>
    <w:rsid w:val="002522AE"/>
    <w:rsid w:val="00257710"/>
    <w:rsid w:val="002626EC"/>
    <w:rsid w:val="002627D5"/>
    <w:rsid w:val="0027159E"/>
    <w:rsid w:val="00274363"/>
    <w:rsid w:val="00276A87"/>
    <w:rsid w:val="002839FF"/>
    <w:rsid w:val="00284458"/>
    <w:rsid w:val="002872FE"/>
    <w:rsid w:val="00287DBE"/>
    <w:rsid w:val="00290A54"/>
    <w:rsid w:val="0029640B"/>
    <w:rsid w:val="00297189"/>
    <w:rsid w:val="00297AF6"/>
    <w:rsid w:val="002A089D"/>
    <w:rsid w:val="002A538E"/>
    <w:rsid w:val="002A6008"/>
    <w:rsid w:val="002A7352"/>
    <w:rsid w:val="002B27CB"/>
    <w:rsid w:val="002B2A88"/>
    <w:rsid w:val="002B5655"/>
    <w:rsid w:val="002B5DB5"/>
    <w:rsid w:val="002B679D"/>
    <w:rsid w:val="002C03CF"/>
    <w:rsid w:val="002C2FC8"/>
    <w:rsid w:val="002C3FE9"/>
    <w:rsid w:val="002C492C"/>
    <w:rsid w:val="002C5E04"/>
    <w:rsid w:val="002D14F4"/>
    <w:rsid w:val="002D15E5"/>
    <w:rsid w:val="002D3474"/>
    <w:rsid w:val="002D3B36"/>
    <w:rsid w:val="002E367B"/>
    <w:rsid w:val="002E5BC6"/>
    <w:rsid w:val="002F7129"/>
    <w:rsid w:val="00303A0C"/>
    <w:rsid w:val="00303F91"/>
    <w:rsid w:val="00305E0D"/>
    <w:rsid w:val="0030733F"/>
    <w:rsid w:val="0031204E"/>
    <w:rsid w:val="003121C9"/>
    <w:rsid w:val="0031470E"/>
    <w:rsid w:val="00316656"/>
    <w:rsid w:val="003179BA"/>
    <w:rsid w:val="00321C6F"/>
    <w:rsid w:val="00321D29"/>
    <w:rsid w:val="00322643"/>
    <w:rsid w:val="00324898"/>
    <w:rsid w:val="00327A04"/>
    <w:rsid w:val="00327D06"/>
    <w:rsid w:val="003303A0"/>
    <w:rsid w:val="00332C46"/>
    <w:rsid w:val="003521BC"/>
    <w:rsid w:val="003670C4"/>
    <w:rsid w:val="00374DEF"/>
    <w:rsid w:val="003759C3"/>
    <w:rsid w:val="0038123B"/>
    <w:rsid w:val="00383182"/>
    <w:rsid w:val="00390515"/>
    <w:rsid w:val="00397463"/>
    <w:rsid w:val="003A1C17"/>
    <w:rsid w:val="003A4FB4"/>
    <w:rsid w:val="003A5864"/>
    <w:rsid w:val="003A7F03"/>
    <w:rsid w:val="003B0574"/>
    <w:rsid w:val="003C13B6"/>
    <w:rsid w:val="003D1B09"/>
    <w:rsid w:val="003E27B0"/>
    <w:rsid w:val="003E604F"/>
    <w:rsid w:val="003E7677"/>
    <w:rsid w:val="003E76FA"/>
    <w:rsid w:val="003F3548"/>
    <w:rsid w:val="003F4353"/>
    <w:rsid w:val="003F6342"/>
    <w:rsid w:val="00405D00"/>
    <w:rsid w:val="00416938"/>
    <w:rsid w:val="00421C50"/>
    <w:rsid w:val="0042746E"/>
    <w:rsid w:val="00430EAA"/>
    <w:rsid w:val="00431613"/>
    <w:rsid w:val="00431623"/>
    <w:rsid w:val="004339E0"/>
    <w:rsid w:val="004344FD"/>
    <w:rsid w:val="00435F77"/>
    <w:rsid w:val="00437F02"/>
    <w:rsid w:val="00441C4E"/>
    <w:rsid w:val="004468BA"/>
    <w:rsid w:val="00452683"/>
    <w:rsid w:val="004536E1"/>
    <w:rsid w:val="00454927"/>
    <w:rsid w:val="00456B43"/>
    <w:rsid w:val="004607CC"/>
    <w:rsid w:val="00463BC3"/>
    <w:rsid w:val="00466BF9"/>
    <w:rsid w:val="0047154C"/>
    <w:rsid w:val="00476BEB"/>
    <w:rsid w:val="00476DB3"/>
    <w:rsid w:val="00480669"/>
    <w:rsid w:val="004807AC"/>
    <w:rsid w:val="00491D4E"/>
    <w:rsid w:val="00491E60"/>
    <w:rsid w:val="00492350"/>
    <w:rsid w:val="00494896"/>
    <w:rsid w:val="00494D86"/>
    <w:rsid w:val="004A0FF1"/>
    <w:rsid w:val="004B0FD3"/>
    <w:rsid w:val="004B158D"/>
    <w:rsid w:val="004B1C82"/>
    <w:rsid w:val="004B218B"/>
    <w:rsid w:val="004B2F06"/>
    <w:rsid w:val="004B3B76"/>
    <w:rsid w:val="004C5F2E"/>
    <w:rsid w:val="004C7C87"/>
    <w:rsid w:val="004D36F6"/>
    <w:rsid w:val="004E088F"/>
    <w:rsid w:val="004E144A"/>
    <w:rsid w:val="004E6FB6"/>
    <w:rsid w:val="004F11D8"/>
    <w:rsid w:val="004F25D5"/>
    <w:rsid w:val="005006E2"/>
    <w:rsid w:val="00500F82"/>
    <w:rsid w:val="00505155"/>
    <w:rsid w:val="005054DB"/>
    <w:rsid w:val="00513528"/>
    <w:rsid w:val="00514934"/>
    <w:rsid w:val="00521BCB"/>
    <w:rsid w:val="0052693E"/>
    <w:rsid w:val="00527B5D"/>
    <w:rsid w:val="005300F3"/>
    <w:rsid w:val="00530314"/>
    <w:rsid w:val="005339BC"/>
    <w:rsid w:val="00535A4B"/>
    <w:rsid w:val="00547891"/>
    <w:rsid w:val="00553F6C"/>
    <w:rsid w:val="00554308"/>
    <w:rsid w:val="0056035B"/>
    <w:rsid w:val="00567B0F"/>
    <w:rsid w:val="00573501"/>
    <w:rsid w:val="00575634"/>
    <w:rsid w:val="00575866"/>
    <w:rsid w:val="00577DC9"/>
    <w:rsid w:val="00580745"/>
    <w:rsid w:val="00585D1A"/>
    <w:rsid w:val="00586087"/>
    <w:rsid w:val="005876D8"/>
    <w:rsid w:val="0059128B"/>
    <w:rsid w:val="00594CF2"/>
    <w:rsid w:val="005A0929"/>
    <w:rsid w:val="005A100F"/>
    <w:rsid w:val="005A268F"/>
    <w:rsid w:val="005A5CEB"/>
    <w:rsid w:val="005A7410"/>
    <w:rsid w:val="005B0177"/>
    <w:rsid w:val="005B0DB4"/>
    <w:rsid w:val="005B2BA9"/>
    <w:rsid w:val="005B3198"/>
    <w:rsid w:val="005B4CCC"/>
    <w:rsid w:val="005B5D0E"/>
    <w:rsid w:val="005B7485"/>
    <w:rsid w:val="005C37BC"/>
    <w:rsid w:val="005C542F"/>
    <w:rsid w:val="005C65C3"/>
    <w:rsid w:val="005C7E19"/>
    <w:rsid w:val="005D22A9"/>
    <w:rsid w:val="005D3BBF"/>
    <w:rsid w:val="005E6732"/>
    <w:rsid w:val="005E6782"/>
    <w:rsid w:val="005F5AF4"/>
    <w:rsid w:val="005F5D38"/>
    <w:rsid w:val="00601655"/>
    <w:rsid w:val="00601C39"/>
    <w:rsid w:val="00602D39"/>
    <w:rsid w:val="006034C2"/>
    <w:rsid w:val="00604490"/>
    <w:rsid w:val="00607F18"/>
    <w:rsid w:val="00610DE4"/>
    <w:rsid w:val="006162C8"/>
    <w:rsid w:val="0062538F"/>
    <w:rsid w:val="00625A52"/>
    <w:rsid w:val="006268BF"/>
    <w:rsid w:val="00630327"/>
    <w:rsid w:val="006418BE"/>
    <w:rsid w:val="006446A8"/>
    <w:rsid w:val="0064785C"/>
    <w:rsid w:val="006529AC"/>
    <w:rsid w:val="00655558"/>
    <w:rsid w:val="006612B7"/>
    <w:rsid w:val="00661934"/>
    <w:rsid w:val="00662797"/>
    <w:rsid w:val="00670387"/>
    <w:rsid w:val="00676237"/>
    <w:rsid w:val="00677A7F"/>
    <w:rsid w:val="006808EB"/>
    <w:rsid w:val="00684158"/>
    <w:rsid w:val="006856EE"/>
    <w:rsid w:val="00686FCB"/>
    <w:rsid w:val="00690B57"/>
    <w:rsid w:val="00694F5B"/>
    <w:rsid w:val="006A21C0"/>
    <w:rsid w:val="006A5FDF"/>
    <w:rsid w:val="006B23AB"/>
    <w:rsid w:val="006B3ABB"/>
    <w:rsid w:val="006B62BD"/>
    <w:rsid w:val="006C7835"/>
    <w:rsid w:val="006D3B19"/>
    <w:rsid w:val="006D45FE"/>
    <w:rsid w:val="006D54A3"/>
    <w:rsid w:val="006D6882"/>
    <w:rsid w:val="006D7A14"/>
    <w:rsid w:val="006D7CE5"/>
    <w:rsid w:val="006E1FD9"/>
    <w:rsid w:val="006E3FC6"/>
    <w:rsid w:val="006E460F"/>
    <w:rsid w:val="006E544E"/>
    <w:rsid w:val="006E552B"/>
    <w:rsid w:val="006F3BB4"/>
    <w:rsid w:val="006F415E"/>
    <w:rsid w:val="006F60D5"/>
    <w:rsid w:val="006F78F4"/>
    <w:rsid w:val="00703499"/>
    <w:rsid w:val="0070350D"/>
    <w:rsid w:val="007073BE"/>
    <w:rsid w:val="00707CF3"/>
    <w:rsid w:val="00710DFA"/>
    <w:rsid w:val="0071508F"/>
    <w:rsid w:val="00717F25"/>
    <w:rsid w:val="00717FCD"/>
    <w:rsid w:val="007262DE"/>
    <w:rsid w:val="007264DE"/>
    <w:rsid w:val="00727504"/>
    <w:rsid w:val="007303DB"/>
    <w:rsid w:val="007316D9"/>
    <w:rsid w:val="007406C5"/>
    <w:rsid w:val="00741216"/>
    <w:rsid w:val="0074280E"/>
    <w:rsid w:val="00743CD3"/>
    <w:rsid w:val="007449B7"/>
    <w:rsid w:val="00752CC7"/>
    <w:rsid w:val="00753675"/>
    <w:rsid w:val="00757099"/>
    <w:rsid w:val="00762723"/>
    <w:rsid w:val="00764420"/>
    <w:rsid w:val="00765A7C"/>
    <w:rsid w:val="0076735D"/>
    <w:rsid w:val="00767A2A"/>
    <w:rsid w:val="007711F4"/>
    <w:rsid w:val="00772B65"/>
    <w:rsid w:val="00775E16"/>
    <w:rsid w:val="00775E85"/>
    <w:rsid w:val="00776767"/>
    <w:rsid w:val="007779D4"/>
    <w:rsid w:val="00777C5C"/>
    <w:rsid w:val="00780285"/>
    <w:rsid w:val="0078211D"/>
    <w:rsid w:val="007831A5"/>
    <w:rsid w:val="007844FC"/>
    <w:rsid w:val="00791DA8"/>
    <w:rsid w:val="00793425"/>
    <w:rsid w:val="00797E61"/>
    <w:rsid w:val="007A02AC"/>
    <w:rsid w:val="007A674B"/>
    <w:rsid w:val="007B19B5"/>
    <w:rsid w:val="007B3F11"/>
    <w:rsid w:val="007B41D5"/>
    <w:rsid w:val="007B501A"/>
    <w:rsid w:val="007C1C6C"/>
    <w:rsid w:val="007C2601"/>
    <w:rsid w:val="007C354B"/>
    <w:rsid w:val="007C7927"/>
    <w:rsid w:val="007D0CD1"/>
    <w:rsid w:val="007E615A"/>
    <w:rsid w:val="007F0736"/>
    <w:rsid w:val="007F78D3"/>
    <w:rsid w:val="008010E0"/>
    <w:rsid w:val="008050E8"/>
    <w:rsid w:val="00805418"/>
    <w:rsid w:val="00807E20"/>
    <w:rsid w:val="00815ABE"/>
    <w:rsid w:val="0081714D"/>
    <w:rsid w:val="00817BD3"/>
    <w:rsid w:val="00823A26"/>
    <w:rsid w:val="00824352"/>
    <w:rsid w:val="0083103C"/>
    <w:rsid w:val="00831EFC"/>
    <w:rsid w:val="008350C2"/>
    <w:rsid w:val="00835285"/>
    <w:rsid w:val="00840BEC"/>
    <w:rsid w:val="008430C9"/>
    <w:rsid w:val="008452F2"/>
    <w:rsid w:val="00845A1E"/>
    <w:rsid w:val="00846FB2"/>
    <w:rsid w:val="00850893"/>
    <w:rsid w:val="0085297D"/>
    <w:rsid w:val="008547D3"/>
    <w:rsid w:val="00854E5C"/>
    <w:rsid w:val="00856401"/>
    <w:rsid w:val="00857B34"/>
    <w:rsid w:val="00866791"/>
    <w:rsid w:val="00875999"/>
    <w:rsid w:val="008763AD"/>
    <w:rsid w:val="008765A7"/>
    <w:rsid w:val="00880AA9"/>
    <w:rsid w:val="0088176C"/>
    <w:rsid w:val="008822F3"/>
    <w:rsid w:val="0088393D"/>
    <w:rsid w:val="008877C4"/>
    <w:rsid w:val="008936CD"/>
    <w:rsid w:val="00893D76"/>
    <w:rsid w:val="008A11B3"/>
    <w:rsid w:val="008A12DD"/>
    <w:rsid w:val="008A6866"/>
    <w:rsid w:val="008A7376"/>
    <w:rsid w:val="008C0EDC"/>
    <w:rsid w:val="008C1456"/>
    <w:rsid w:val="008C29DE"/>
    <w:rsid w:val="008C434E"/>
    <w:rsid w:val="008C6400"/>
    <w:rsid w:val="008D020E"/>
    <w:rsid w:val="008D2873"/>
    <w:rsid w:val="008D62DF"/>
    <w:rsid w:val="008E01C0"/>
    <w:rsid w:val="008E4A54"/>
    <w:rsid w:val="008E59D5"/>
    <w:rsid w:val="008E6AE0"/>
    <w:rsid w:val="008F09E8"/>
    <w:rsid w:val="008F1E50"/>
    <w:rsid w:val="008F4863"/>
    <w:rsid w:val="00902D52"/>
    <w:rsid w:val="00912FAB"/>
    <w:rsid w:val="00913CA3"/>
    <w:rsid w:val="009175CB"/>
    <w:rsid w:val="00924EBD"/>
    <w:rsid w:val="00924F51"/>
    <w:rsid w:val="00930DD1"/>
    <w:rsid w:val="009328BE"/>
    <w:rsid w:val="0093518C"/>
    <w:rsid w:val="009361FB"/>
    <w:rsid w:val="009410FE"/>
    <w:rsid w:val="00951FC8"/>
    <w:rsid w:val="00952C20"/>
    <w:rsid w:val="00952DD1"/>
    <w:rsid w:val="00952E29"/>
    <w:rsid w:val="00956C91"/>
    <w:rsid w:val="009652A7"/>
    <w:rsid w:val="00966515"/>
    <w:rsid w:val="00970CD3"/>
    <w:rsid w:val="0097253B"/>
    <w:rsid w:val="0097276B"/>
    <w:rsid w:val="00972A07"/>
    <w:rsid w:val="009730CD"/>
    <w:rsid w:val="009731EB"/>
    <w:rsid w:val="00974A01"/>
    <w:rsid w:val="00975A6A"/>
    <w:rsid w:val="00977776"/>
    <w:rsid w:val="00977A8B"/>
    <w:rsid w:val="0098003C"/>
    <w:rsid w:val="00982A6B"/>
    <w:rsid w:val="00996E2E"/>
    <w:rsid w:val="00997194"/>
    <w:rsid w:val="009A471E"/>
    <w:rsid w:val="009A4B88"/>
    <w:rsid w:val="009B2EF8"/>
    <w:rsid w:val="009B376A"/>
    <w:rsid w:val="009B3E9C"/>
    <w:rsid w:val="009B43AF"/>
    <w:rsid w:val="009C1603"/>
    <w:rsid w:val="009C3420"/>
    <w:rsid w:val="009C5FC9"/>
    <w:rsid w:val="009C7112"/>
    <w:rsid w:val="009D021A"/>
    <w:rsid w:val="009D4F54"/>
    <w:rsid w:val="009E4802"/>
    <w:rsid w:val="009E4D7F"/>
    <w:rsid w:val="009E5B36"/>
    <w:rsid w:val="009E7B43"/>
    <w:rsid w:val="009F1F91"/>
    <w:rsid w:val="00A02919"/>
    <w:rsid w:val="00A033FB"/>
    <w:rsid w:val="00A0545D"/>
    <w:rsid w:val="00A07F87"/>
    <w:rsid w:val="00A108F4"/>
    <w:rsid w:val="00A135D5"/>
    <w:rsid w:val="00A174CF"/>
    <w:rsid w:val="00A176F2"/>
    <w:rsid w:val="00A25A9A"/>
    <w:rsid w:val="00A26310"/>
    <w:rsid w:val="00A26B07"/>
    <w:rsid w:val="00A338EF"/>
    <w:rsid w:val="00A41EA2"/>
    <w:rsid w:val="00A43F57"/>
    <w:rsid w:val="00A533F9"/>
    <w:rsid w:val="00A53938"/>
    <w:rsid w:val="00A54E23"/>
    <w:rsid w:val="00A56736"/>
    <w:rsid w:val="00A60EBF"/>
    <w:rsid w:val="00A612F7"/>
    <w:rsid w:val="00A64E7F"/>
    <w:rsid w:val="00A6547D"/>
    <w:rsid w:val="00A65A42"/>
    <w:rsid w:val="00A71109"/>
    <w:rsid w:val="00A71536"/>
    <w:rsid w:val="00A720A6"/>
    <w:rsid w:val="00A7301D"/>
    <w:rsid w:val="00A73AC3"/>
    <w:rsid w:val="00A80470"/>
    <w:rsid w:val="00A84ED9"/>
    <w:rsid w:val="00A855A1"/>
    <w:rsid w:val="00A87CE5"/>
    <w:rsid w:val="00A90148"/>
    <w:rsid w:val="00A917A7"/>
    <w:rsid w:val="00A93C28"/>
    <w:rsid w:val="00A93D37"/>
    <w:rsid w:val="00A95162"/>
    <w:rsid w:val="00A95875"/>
    <w:rsid w:val="00A97E47"/>
    <w:rsid w:val="00AA44C4"/>
    <w:rsid w:val="00AB240D"/>
    <w:rsid w:val="00AC348D"/>
    <w:rsid w:val="00AC4FAC"/>
    <w:rsid w:val="00AC5AE0"/>
    <w:rsid w:val="00AD61AD"/>
    <w:rsid w:val="00AE348A"/>
    <w:rsid w:val="00AF031A"/>
    <w:rsid w:val="00AF193E"/>
    <w:rsid w:val="00B0207B"/>
    <w:rsid w:val="00B02646"/>
    <w:rsid w:val="00B04A02"/>
    <w:rsid w:val="00B07451"/>
    <w:rsid w:val="00B07737"/>
    <w:rsid w:val="00B11921"/>
    <w:rsid w:val="00B1334D"/>
    <w:rsid w:val="00B212A1"/>
    <w:rsid w:val="00B24708"/>
    <w:rsid w:val="00B25784"/>
    <w:rsid w:val="00B3244E"/>
    <w:rsid w:val="00B333BA"/>
    <w:rsid w:val="00B33B3E"/>
    <w:rsid w:val="00B37A9E"/>
    <w:rsid w:val="00B442B7"/>
    <w:rsid w:val="00B530DA"/>
    <w:rsid w:val="00B604C3"/>
    <w:rsid w:val="00B639BB"/>
    <w:rsid w:val="00B63D7B"/>
    <w:rsid w:val="00B740C9"/>
    <w:rsid w:val="00B752C5"/>
    <w:rsid w:val="00B766BC"/>
    <w:rsid w:val="00B7699D"/>
    <w:rsid w:val="00B80639"/>
    <w:rsid w:val="00B8311F"/>
    <w:rsid w:val="00B832D6"/>
    <w:rsid w:val="00B84040"/>
    <w:rsid w:val="00B9004C"/>
    <w:rsid w:val="00B9282F"/>
    <w:rsid w:val="00B95FF4"/>
    <w:rsid w:val="00BA2DEA"/>
    <w:rsid w:val="00BA5839"/>
    <w:rsid w:val="00BA653D"/>
    <w:rsid w:val="00BA6645"/>
    <w:rsid w:val="00BB6B51"/>
    <w:rsid w:val="00BC3F48"/>
    <w:rsid w:val="00BC4C94"/>
    <w:rsid w:val="00BC5B90"/>
    <w:rsid w:val="00BC7060"/>
    <w:rsid w:val="00BD0A98"/>
    <w:rsid w:val="00BD3E46"/>
    <w:rsid w:val="00BE438F"/>
    <w:rsid w:val="00BF277B"/>
    <w:rsid w:val="00BF2A30"/>
    <w:rsid w:val="00BF2F64"/>
    <w:rsid w:val="00BF33F2"/>
    <w:rsid w:val="00BF49D1"/>
    <w:rsid w:val="00C023CA"/>
    <w:rsid w:val="00C02577"/>
    <w:rsid w:val="00C03F4D"/>
    <w:rsid w:val="00C05F40"/>
    <w:rsid w:val="00C060DF"/>
    <w:rsid w:val="00C0672F"/>
    <w:rsid w:val="00C072E3"/>
    <w:rsid w:val="00C141D0"/>
    <w:rsid w:val="00C260AE"/>
    <w:rsid w:val="00C303F9"/>
    <w:rsid w:val="00C32B4A"/>
    <w:rsid w:val="00C35810"/>
    <w:rsid w:val="00C35DA1"/>
    <w:rsid w:val="00C37483"/>
    <w:rsid w:val="00C46B3D"/>
    <w:rsid w:val="00C54BBE"/>
    <w:rsid w:val="00C604E5"/>
    <w:rsid w:val="00C605A8"/>
    <w:rsid w:val="00C670FA"/>
    <w:rsid w:val="00C671C5"/>
    <w:rsid w:val="00C70BAD"/>
    <w:rsid w:val="00C72B96"/>
    <w:rsid w:val="00C83D6D"/>
    <w:rsid w:val="00C90C38"/>
    <w:rsid w:val="00CA31EE"/>
    <w:rsid w:val="00CB37C5"/>
    <w:rsid w:val="00CB5A2B"/>
    <w:rsid w:val="00CB6FB7"/>
    <w:rsid w:val="00CB7977"/>
    <w:rsid w:val="00CC0E20"/>
    <w:rsid w:val="00CD056E"/>
    <w:rsid w:val="00CD0954"/>
    <w:rsid w:val="00CD09CA"/>
    <w:rsid w:val="00CD63A5"/>
    <w:rsid w:val="00CD6C28"/>
    <w:rsid w:val="00CE3F6D"/>
    <w:rsid w:val="00CE7E22"/>
    <w:rsid w:val="00CF259D"/>
    <w:rsid w:val="00CF3EF7"/>
    <w:rsid w:val="00D0058A"/>
    <w:rsid w:val="00D01D68"/>
    <w:rsid w:val="00D03F57"/>
    <w:rsid w:val="00D05F14"/>
    <w:rsid w:val="00D06383"/>
    <w:rsid w:val="00D06F65"/>
    <w:rsid w:val="00D070A2"/>
    <w:rsid w:val="00D07500"/>
    <w:rsid w:val="00D150A4"/>
    <w:rsid w:val="00D151AD"/>
    <w:rsid w:val="00D166D6"/>
    <w:rsid w:val="00D178C4"/>
    <w:rsid w:val="00D20332"/>
    <w:rsid w:val="00D21CF1"/>
    <w:rsid w:val="00D26E58"/>
    <w:rsid w:val="00D27E33"/>
    <w:rsid w:val="00D3038E"/>
    <w:rsid w:val="00D30666"/>
    <w:rsid w:val="00D350F4"/>
    <w:rsid w:val="00D42CD0"/>
    <w:rsid w:val="00D4358A"/>
    <w:rsid w:val="00D46CBD"/>
    <w:rsid w:val="00D54395"/>
    <w:rsid w:val="00D54A2D"/>
    <w:rsid w:val="00D55BDB"/>
    <w:rsid w:val="00D56BB5"/>
    <w:rsid w:val="00D57AF2"/>
    <w:rsid w:val="00D623E1"/>
    <w:rsid w:val="00D653A9"/>
    <w:rsid w:val="00D7015A"/>
    <w:rsid w:val="00D72114"/>
    <w:rsid w:val="00D74769"/>
    <w:rsid w:val="00D74AD2"/>
    <w:rsid w:val="00D764C2"/>
    <w:rsid w:val="00D84105"/>
    <w:rsid w:val="00D920D8"/>
    <w:rsid w:val="00D93511"/>
    <w:rsid w:val="00D963BA"/>
    <w:rsid w:val="00DB3CBD"/>
    <w:rsid w:val="00DC0567"/>
    <w:rsid w:val="00DC0D9B"/>
    <w:rsid w:val="00DC6317"/>
    <w:rsid w:val="00DC6F34"/>
    <w:rsid w:val="00DD78B8"/>
    <w:rsid w:val="00DE0E9C"/>
    <w:rsid w:val="00DE0FAC"/>
    <w:rsid w:val="00DE1853"/>
    <w:rsid w:val="00DE2C04"/>
    <w:rsid w:val="00DF16D1"/>
    <w:rsid w:val="00DF22DB"/>
    <w:rsid w:val="00DF2692"/>
    <w:rsid w:val="00DF40CE"/>
    <w:rsid w:val="00DF6370"/>
    <w:rsid w:val="00DF76AF"/>
    <w:rsid w:val="00DF76B0"/>
    <w:rsid w:val="00E01C1D"/>
    <w:rsid w:val="00E026B1"/>
    <w:rsid w:val="00E078C6"/>
    <w:rsid w:val="00E1729B"/>
    <w:rsid w:val="00E21580"/>
    <w:rsid w:val="00E24317"/>
    <w:rsid w:val="00E27990"/>
    <w:rsid w:val="00E27DB4"/>
    <w:rsid w:val="00E35724"/>
    <w:rsid w:val="00E361C0"/>
    <w:rsid w:val="00E4005B"/>
    <w:rsid w:val="00E43B37"/>
    <w:rsid w:val="00E440C0"/>
    <w:rsid w:val="00E4633E"/>
    <w:rsid w:val="00E4697E"/>
    <w:rsid w:val="00E52649"/>
    <w:rsid w:val="00E54CC9"/>
    <w:rsid w:val="00E57BDE"/>
    <w:rsid w:val="00E6001E"/>
    <w:rsid w:val="00E652E5"/>
    <w:rsid w:val="00E67B18"/>
    <w:rsid w:val="00E73B1C"/>
    <w:rsid w:val="00E75631"/>
    <w:rsid w:val="00E85C63"/>
    <w:rsid w:val="00E85D3D"/>
    <w:rsid w:val="00E86DBF"/>
    <w:rsid w:val="00E94C2C"/>
    <w:rsid w:val="00E95AED"/>
    <w:rsid w:val="00E978E3"/>
    <w:rsid w:val="00E97A2D"/>
    <w:rsid w:val="00EA0B9D"/>
    <w:rsid w:val="00EA4227"/>
    <w:rsid w:val="00EB315D"/>
    <w:rsid w:val="00EC266B"/>
    <w:rsid w:val="00EC45C2"/>
    <w:rsid w:val="00EC7750"/>
    <w:rsid w:val="00ED71AA"/>
    <w:rsid w:val="00ED724C"/>
    <w:rsid w:val="00EE5265"/>
    <w:rsid w:val="00EE5B5C"/>
    <w:rsid w:val="00EF0631"/>
    <w:rsid w:val="00EF315E"/>
    <w:rsid w:val="00EF439E"/>
    <w:rsid w:val="00EF675E"/>
    <w:rsid w:val="00EF6A5B"/>
    <w:rsid w:val="00F073C6"/>
    <w:rsid w:val="00F125DC"/>
    <w:rsid w:val="00F12E5D"/>
    <w:rsid w:val="00F1693C"/>
    <w:rsid w:val="00F16EF4"/>
    <w:rsid w:val="00F2066F"/>
    <w:rsid w:val="00F20915"/>
    <w:rsid w:val="00F2151C"/>
    <w:rsid w:val="00F23ABA"/>
    <w:rsid w:val="00F23E18"/>
    <w:rsid w:val="00F26EAE"/>
    <w:rsid w:val="00F30834"/>
    <w:rsid w:val="00F31274"/>
    <w:rsid w:val="00F31B2C"/>
    <w:rsid w:val="00F32B0F"/>
    <w:rsid w:val="00F41ACC"/>
    <w:rsid w:val="00F42A59"/>
    <w:rsid w:val="00F43042"/>
    <w:rsid w:val="00F44FA7"/>
    <w:rsid w:val="00F45AF2"/>
    <w:rsid w:val="00F46A79"/>
    <w:rsid w:val="00F54B23"/>
    <w:rsid w:val="00F54D22"/>
    <w:rsid w:val="00F65F4E"/>
    <w:rsid w:val="00F72907"/>
    <w:rsid w:val="00F769CD"/>
    <w:rsid w:val="00F76A56"/>
    <w:rsid w:val="00F77319"/>
    <w:rsid w:val="00F8064A"/>
    <w:rsid w:val="00F814A5"/>
    <w:rsid w:val="00F82CBF"/>
    <w:rsid w:val="00F91162"/>
    <w:rsid w:val="00F97D34"/>
    <w:rsid w:val="00FA4714"/>
    <w:rsid w:val="00FA5F4A"/>
    <w:rsid w:val="00FA6FF0"/>
    <w:rsid w:val="00FB2400"/>
    <w:rsid w:val="00FB6334"/>
    <w:rsid w:val="00FB65A3"/>
    <w:rsid w:val="00FB7F80"/>
    <w:rsid w:val="00FC07AD"/>
    <w:rsid w:val="00FC0EF5"/>
    <w:rsid w:val="00FC10F5"/>
    <w:rsid w:val="00FC3C8B"/>
    <w:rsid w:val="00FD1245"/>
    <w:rsid w:val="00FD320C"/>
    <w:rsid w:val="00FD4DDF"/>
    <w:rsid w:val="00FD6DCC"/>
    <w:rsid w:val="00FD762A"/>
    <w:rsid w:val="00FE3AFF"/>
    <w:rsid w:val="00FE49EF"/>
    <w:rsid w:val="00FF2884"/>
    <w:rsid w:val="00FF2D23"/>
    <w:rsid w:val="00FF4D8A"/>
    <w:rsid w:val="00FF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FDDB7"/>
  <w15:docId w15:val="{BE0EF59B-659E-4232-BCD3-36DD8923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50D"/>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7C1C6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1C6C"/>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7C1C6C"/>
    <w:rPr>
      <w:b/>
      <w:color w:val="26282F"/>
    </w:rPr>
  </w:style>
  <w:style w:type="character" w:customStyle="1" w:styleId="a4">
    <w:name w:val="Гипертекстовая ссылка"/>
    <w:basedOn w:val="a3"/>
    <w:uiPriority w:val="99"/>
    <w:rsid w:val="007C1C6C"/>
    <w:rPr>
      <w:rFonts w:cs="Times New Roman"/>
      <w:b w:val="0"/>
      <w:color w:val="106BBE"/>
    </w:rPr>
  </w:style>
  <w:style w:type="paragraph" w:customStyle="1" w:styleId="a5">
    <w:name w:val="Текст информации об изменениях"/>
    <w:basedOn w:val="a"/>
    <w:next w:val="a"/>
    <w:uiPriority w:val="99"/>
    <w:rsid w:val="007C1C6C"/>
    <w:rPr>
      <w:color w:val="353842"/>
      <w:sz w:val="18"/>
      <w:szCs w:val="18"/>
    </w:rPr>
  </w:style>
  <w:style w:type="paragraph" w:customStyle="1" w:styleId="a6">
    <w:name w:val="Информация об изменениях"/>
    <w:basedOn w:val="a5"/>
    <w:next w:val="a"/>
    <w:uiPriority w:val="99"/>
    <w:rsid w:val="007C1C6C"/>
    <w:pPr>
      <w:spacing w:before="180"/>
      <w:ind w:left="360" w:right="360" w:firstLine="0"/>
    </w:pPr>
    <w:rPr>
      <w:shd w:val="clear" w:color="auto" w:fill="EAEFED"/>
    </w:rPr>
  </w:style>
  <w:style w:type="paragraph" w:customStyle="1" w:styleId="a7">
    <w:name w:val="Текст (справка)"/>
    <w:basedOn w:val="a"/>
    <w:next w:val="a"/>
    <w:uiPriority w:val="99"/>
    <w:rsid w:val="007C1C6C"/>
    <w:pPr>
      <w:ind w:left="170" w:right="170" w:firstLine="0"/>
      <w:jc w:val="left"/>
    </w:pPr>
  </w:style>
  <w:style w:type="paragraph" w:customStyle="1" w:styleId="a8">
    <w:name w:val="Комментарий"/>
    <w:basedOn w:val="a7"/>
    <w:next w:val="a"/>
    <w:uiPriority w:val="99"/>
    <w:rsid w:val="007C1C6C"/>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7C1C6C"/>
    <w:rPr>
      <w:i/>
      <w:iCs/>
    </w:rPr>
  </w:style>
  <w:style w:type="paragraph" w:customStyle="1" w:styleId="aa">
    <w:name w:val="Нормальный (таблица)"/>
    <w:basedOn w:val="a"/>
    <w:next w:val="a"/>
    <w:uiPriority w:val="99"/>
    <w:rsid w:val="007C1C6C"/>
    <w:pPr>
      <w:ind w:firstLine="0"/>
    </w:pPr>
  </w:style>
  <w:style w:type="paragraph" w:customStyle="1" w:styleId="ab">
    <w:name w:val="Подзаголовок для информации об изменениях"/>
    <w:basedOn w:val="a5"/>
    <w:next w:val="a"/>
    <w:uiPriority w:val="99"/>
    <w:rsid w:val="007C1C6C"/>
    <w:rPr>
      <w:b/>
      <w:bCs/>
    </w:rPr>
  </w:style>
  <w:style w:type="paragraph" w:customStyle="1" w:styleId="ac">
    <w:name w:val="Прижатый влево"/>
    <w:basedOn w:val="a"/>
    <w:next w:val="a"/>
    <w:uiPriority w:val="99"/>
    <w:rsid w:val="007C1C6C"/>
    <w:pPr>
      <w:ind w:firstLine="0"/>
      <w:jc w:val="left"/>
    </w:pPr>
  </w:style>
  <w:style w:type="character" w:customStyle="1" w:styleId="ad">
    <w:name w:val="Цветовое выделение для Текст"/>
    <w:uiPriority w:val="99"/>
    <w:rsid w:val="007C1C6C"/>
  </w:style>
  <w:style w:type="paragraph" w:styleId="3">
    <w:name w:val="Body Text 3"/>
    <w:basedOn w:val="a"/>
    <w:link w:val="30"/>
    <w:uiPriority w:val="99"/>
    <w:rsid w:val="00DF76AF"/>
    <w:pPr>
      <w:widowControl/>
      <w:autoSpaceDE/>
      <w:autoSpaceDN/>
      <w:adjustRightInd/>
      <w:spacing w:after="120"/>
      <w:ind w:firstLine="0"/>
      <w:jc w:val="left"/>
    </w:pPr>
    <w:rPr>
      <w:rFonts w:ascii="Times New Roman" w:hAnsi="Times New Roman" w:cs="Times New Roman"/>
      <w:sz w:val="16"/>
      <w:szCs w:val="16"/>
    </w:rPr>
  </w:style>
  <w:style w:type="character" w:customStyle="1" w:styleId="30">
    <w:name w:val="Основной текст 3 Знак"/>
    <w:basedOn w:val="a0"/>
    <w:link w:val="3"/>
    <w:uiPriority w:val="99"/>
    <w:rsid w:val="00DF76AF"/>
    <w:rPr>
      <w:rFonts w:ascii="Times New Roman" w:hAnsi="Times New Roman"/>
      <w:sz w:val="16"/>
      <w:szCs w:val="16"/>
    </w:rPr>
  </w:style>
  <w:style w:type="paragraph" w:styleId="ae">
    <w:name w:val="header"/>
    <w:basedOn w:val="a"/>
    <w:link w:val="af"/>
    <w:uiPriority w:val="99"/>
    <w:unhideWhenUsed/>
    <w:rsid w:val="00DF76AF"/>
    <w:pPr>
      <w:tabs>
        <w:tab w:val="center" w:pos="4677"/>
        <w:tab w:val="right" w:pos="9355"/>
      </w:tabs>
    </w:pPr>
  </w:style>
  <w:style w:type="character" w:customStyle="1" w:styleId="af">
    <w:name w:val="Верхний колонтитул Знак"/>
    <w:basedOn w:val="a0"/>
    <w:link w:val="ae"/>
    <w:uiPriority w:val="99"/>
    <w:rsid w:val="00DF76AF"/>
    <w:rPr>
      <w:rFonts w:ascii="Arial" w:hAnsi="Arial" w:cs="Arial"/>
      <w:sz w:val="24"/>
      <w:szCs w:val="24"/>
    </w:rPr>
  </w:style>
  <w:style w:type="paragraph" w:styleId="af0">
    <w:name w:val="footer"/>
    <w:basedOn w:val="a"/>
    <w:link w:val="af1"/>
    <w:uiPriority w:val="99"/>
    <w:unhideWhenUsed/>
    <w:rsid w:val="00DF76AF"/>
    <w:pPr>
      <w:tabs>
        <w:tab w:val="center" w:pos="4677"/>
        <w:tab w:val="right" w:pos="9355"/>
      </w:tabs>
    </w:pPr>
  </w:style>
  <w:style w:type="character" w:customStyle="1" w:styleId="af1">
    <w:name w:val="Нижний колонтитул Знак"/>
    <w:basedOn w:val="a0"/>
    <w:link w:val="af0"/>
    <w:uiPriority w:val="99"/>
    <w:rsid w:val="00DF76AF"/>
    <w:rPr>
      <w:rFonts w:ascii="Arial" w:hAnsi="Arial" w:cs="Arial"/>
      <w:sz w:val="24"/>
      <w:szCs w:val="24"/>
    </w:rPr>
  </w:style>
  <w:style w:type="paragraph" w:styleId="af2">
    <w:name w:val="Balloon Text"/>
    <w:basedOn w:val="a"/>
    <w:link w:val="af3"/>
    <w:uiPriority w:val="99"/>
    <w:semiHidden/>
    <w:unhideWhenUsed/>
    <w:rsid w:val="00FA4714"/>
    <w:rPr>
      <w:rFonts w:ascii="Tahoma" w:hAnsi="Tahoma" w:cs="Tahoma"/>
      <w:sz w:val="16"/>
      <w:szCs w:val="16"/>
    </w:rPr>
  </w:style>
  <w:style w:type="character" w:customStyle="1" w:styleId="af3">
    <w:name w:val="Текст выноски Знак"/>
    <w:basedOn w:val="a0"/>
    <w:link w:val="af2"/>
    <w:uiPriority w:val="99"/>
    <w:semiHidden/>
    <w:rsid w:val="00FA4714"/>
    <w:rPr>
      <w:rFonts w:ascii="Tahoma" w:hAnsi="Tahoma" w:cs="Tahoma"/>
      <w:sz w:val="16"/>
      <w:szCs w:val="16"/>
    </w:rPr>
  </w:style>
  <w:style w:type="paragraph" w:styleId="af4">
    <w:name w:val="footnote text"/>
    <w:basedOn w:val="a"/>
    <w:link w:val="af5"/>
    <w:uiPriority w:val="99"/>
    <w:semiHidden/>
    <w:unhideWhenUsed/>
    <w:rsid w:val="00FA4714"/>
    <w:rPr>
      <w:sz w:val="20"/>
      <w:szCs w:val="20"/>
    </w:rPr>
  </w:style>
  <w:style w:type="character" w:customStyle="1" w:styleId="af5">
    <w:name w:val="Текст сноски Знак"/>
    <w:basedOn w:val="a0"/>
    <w:link w:val="af4"/>
    <w:uiPriority w:val="99"/>
    <w:semiHidden/>
    <w:rsid w:val="00FA4714"/>
    <w:rPr>
      <w:rFonts w:ascii="Arial" w:hAnsi="Arial" w:cs="Arial"/>
      <w:sz w:val="20"/>
      <w:szCs w:val="20"/>
    </w:rPr>
  </w:style>
  <w:style w:type="character" w:styleId="af6">
    <w:name w:val="footnote reference"/>
    <w:basedOn w:val="a0"/>
    <w:uiPriority w:val="99"/>
    <w:semiHidden/>
    <w:unhideWhenUsed/>
    <w:rsid w:val="00FA4714"/>
    <w:rPr>
      <w:vertAlign w:val="superscript"/>
    </w:rPr>
  </w:style>
  <w:style w:type="paragraph" w:styleId="af7">
    <w:name w:val="List Paragraph"/>
    <w:basedOn w:val="a"/>
    <w:uiPriority w:val="34"/>
    <w:qFormat/>
    <w:rsid w:val="00FB65A3"/>
    <w:pPr>
      <w:ind w:left="720"/>
      <w:contextualSpacing/>
    </w:pPr>
  </w:style>
  <w:style w:type="character" w:styleId="af8">
    <w:name w:val="Hyperlink"/>
    <w:basedOn w:val="a0"/>
    <w:uiPriority w:val="99"/>
    <w:unhideWhenUsed/>
    <w:rsid w:val="0098003C"/>
    <w:rPr>
      <w:color w:val="0000FF" w:themeColor="hyperlink"/>
      <w:u w:val="single"/>
    </w:rPr>
  </w:style>
  <w:style w:type="character" w:customStyle="1" w:styleId="FontStyle83">
    <w:name w:val="Font Style83"/>
    <w:basedOn w:val="a0"/>
    <w:rsid w:val="00775E85"/>
    <w:rPr>
      <w:rFonts w:ascii="Times New Roman" w:hAnsi="Times New Roman" w:cs="Times New Roman" w:hint="default"/>
    </w:rPr>
  </w:style>
  <w:style w:type="paragraph" w:customStyle="1" w:styleId="Style49">
    <w:name w:val="Style49"/>
    <w:basedOn w:val="a"/>
    <w:uiPriority w:val="99"/>
    <w:rsid w:val="00775E85"/>
    <w:pPr>
      <w:widowControl/>
      <w:adjustRightInd/>
      <w:ind w:firstLine="0"/>
      <w:jc w:val="left"/>
    </w:pPr>
    <w:rPr>
      <w:rFonts w:ascii="Times New Roman" w:eastAsia="Calibri" w:hAnsi="Times New Roman" w:cs="Times New Roman"/>
    </w:rPr>
  </w:style>
  <w:style w:type="numbering" w:customStyle="1" w:styleId="11">
    <w:name w:val="Нет списка1"/>
    <w:next w:val="a2"/>
    <w:uiPriority w:val="99"/>
    <w:semiHidden/>
    <w:unhideWhenUsed/>
    <w:rsid w:val="00A80470"/>
  </w:style>
  <w:style w:type="paragraph" w:customStyle="1" w:styleId="ConsPlusTitle">
    <w:name w:val="ConsPlusTitle"/>
    <w:uiPriority w:val="99"/>
    <w:rsid w:val="00F72907"/>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Normal">
    <w:name w:val="ConsPlusNormal"/>
    <w:rsid w:val="00F72907"/>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228bf8a64b8551e1msonormal">
    <w:name w:val="228bf8a64b8551e1msonormal"/>
    <w:basedOn w:val="a"/>
    <w:rsid w:val="00C3581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wmi-callto">
    <w:name w:val="wmi-callto"/>
    <w:basedOn w:val="a0"/>
    <w:rsid w:val="00C35810"/>
  </w:style>
  <w:style w:type="character" w:styleId="af9">
    <w:name w:val="annotation reference"/>
    <w:basedOn w:val="a0"/>
    <w:uiPriority w:val="99"/>
    <w:semiHidden/>
    <w:unhideWhenUsed/>
    <w:rsid w:val="00397463"/>
    <w:rPr>
      <w:sz w:val="16"/>
      <w:szCs w:val="16"/>
    </w:rPr>
  </w:style>
  <w:style w:type="paragraph" w:styleId="afa">
    <w:name w:val="annotation text"/>
    <w:basedOn w:val="a"/>
    <w:link w:val="afb"/>
    <w:uiPriority w:val="99"/>
    <w:unhideWhenUsed/>
    <w:rsid w:val="00397463"/>
    <w:rPr>
      <w:sz w:val="20"/>
      <w:szCs w:val="20"/>
    </w:rPr>
  </w:style>
  <w:style w:type="character" w:customStyle="1" w:styleId="afb">
    <w:name w:val="Текст примечания Знак"/>
    <w:basedOn w:val="a0"/>
    <w:link w:val="afa"/>
    <w:uiPriority w:val="99"/>
    <w:rsid w:val="00397463"/>
    <w:rPr>
      <w:rFonts w:ascii="Arial" w:hAnsi="Arial" w:cs="Arial"/>
      <w:sz w:val="20"/>
      <w:szCs w:val="20"/>
    </w:rPr>
  </w:style>
  <w:style w:type="paragraph" w:styleId="afc">
    <w:name w:val="annotation subject"/>
    <w:basedOn w:val="afa"/>
    <w:next w:val="afa"/>
    <w:link w:val="afd"/>
    <w:uiPriority w:val="99"/>
    <w:semiHidden/>
    <w:unhideWhenUsed/>
    <w:rsid w:val="00397463"/>
    <w:rPr>
      <w:b/>
      <w:bCs/>
    </w:rPr>
  </w:style>
  <w:style w:type="character" w:customStyle="1" w:styleId="afd">
    <w:name w:val="Тема примечания Знак"/>
    <w:basedOn w:val="afb"/>
    <w:link w:val="afc"/>
    <w:uiPriority w:val="99"/>
    <w:semiHidden/>
    <w:rsid w:val="00397463"/>
    <w:rPr>
      <w:rFonts w:ascii="Arial" w:hAnsi="Arial" w:cs="Arial"/>
      <w:b/>
      <w:bCs/>
      <w:sz w:val="20"/>
      <w:szCs w:val="20"/>
    </w:rPr>
  </w:style>
  <w:style w:type="character" w:customStyle="1" w:styleId="12">
    <w:name w:val="Неразрешенное упоминание1"/>
    <w:basedOn w:val="a0"/>
    <w:uiPriority w:val="99"/>
    <w:semiHidden/>
    <w:unhideWhenUsed/>
    <w:rsid w:val="00C46B3D"/>
    <w:rPr>
      <w:color w:val="605E5C"/>
      <w:shd w:val="clear" w:color="auto" w:fill="E1DFDD"/>
    </w:rPr>
  </w:style>
  <w:style w:type="paragraph" w:customStyle="1" w:styleId="ConsPlusCell">
    <w:name w:val="ConsPlusCell"/>
    <w:link w:val="ConsPlusCell0"/>
    <w:uiPriority w:val="99"/>
    <w:rsid w:val="00575866"/>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uiPriority w:val="99"/>
    <w:locked/>
    <w:rsid w:val="0057586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0882">
      <w:bodyDiv w:val="1"/>
      <w:marLeft w:val="0"/>
      <w:marRight w:val="0"/>
      <w:marTop w:val="0"/>
      <w:marBottom w:val="0"/>
      <w:divBdr>
        <w:top w:val="none" w:sz="0" w:space="0" w:color="auto"/>
        <w:left w:val="none" w:sz="0" w:space="0" w:color="auto"/>
        <w:bottom w:val="none" w:sz="0" w:space="0" w:color="auto"/>
        <w:right w:val="none" w:sz="0" w:space="0" w:color="auto"/>
      </w:divBdr>
    </w:div>
    <w:div w:id="305664280">
      <w:bodyDiv w:val="1"/>
      <w:marLeft w:val="0"/>
      <w:marRight w:val="0"/>
      <w:marTop w:val="0"/>
      <w:marBottom w:val="0"/>
      <w:divBdr>
        <w:top w:val="none" w:sz="0" w:space="0" w:color="auto"/>
        <w:left w:val="none" w:sz="0" w:space="0" w:color="auto"/>
        <w:bottom w:val="none" w:sz="0" w:space="0" w:color="auto"/>
        <w:right w:val="none" w:sz="0" w:space="0" w:color="auto"/>
      </w:divBdr>
    </w:div>
    <w:div w:id="786116949">
      <w:bodyDiv w:val="1"/>
      <w:marLeft w:val="0"/>
      <w:marRight w:val="0"/>
      <w:marTop w:val="0"/>
      <w:marBottom w:val="0"/>
      <w:divBdr>
        <w:top w:val="none" w:sz="0" w:space="0" w:color="auto"/>
        <w:left w:val="none" w:sz="0" w:space="0" w:color="auto"/>
        <w:bottom w:val="none" w:sz="0" w:space="0" w:color="auto"/>
        <w:right w:val="none" w:sz="0" w:space="0" w:color="auto"/>
      </w:divBdr>
      <w:divsChild>
        <w:div w:id="85931620">
          <w:marLeft w:val="0"/>
          <w:marRight w:val="0"/>
          <w:marTop w:val="0"/>
          <w:marBottom w:val="0"/>
          <w:divBdr>
            <w:top w:val="none" w:sz="0" w:space="0" w:color="auto"/>
            <w:left w:val="none" w:sz="0" w:space="0" w:color="auto"/>
            <w:bottom w:val="none" w:sz="0" w:space="0" w:color="auto"/>
            <w:right w:val="none" w:sz="0" w:space="0" w:color="auto"/>
          </w:divBdr>
        </w:div>
        <w:div w:id="679895430">
          <w:marLeft w:val="0"/>
          <w:marRight w:val="0"/>
          <w:marTop w:val="0"/>
          <w:marBottom w:val="0"/>
          <w:divBdr>
            <w:top w:val="none" w:sz="0" w:space="0" w:color="auto"/>
            <w:left w:val="none" w:sz="0" w:space="0" w:color="auto"/>
            <w:bottom w:val="none" w:sz="0" w:space="0" w:color="auto"/>
            <w:right w:val="none" w:sz="0" w:space="0" w:color="auto"/>
          </w:divBdr>
        </w:div>
        <w:div w:id="693456405">
          <w:marLeft w:val="0"/>
          <w:marRight w:val="0"/>
          <w:marTop w:val="0"/>
          <w:marBottom w:val="0"/>
          <w:divBdr>
            <w:top w:val="none" w:sz="0" w:space="0" w:color="auto"/>
            <w:left w:val="none" w:sz="0" w:space="0" w:color="auto"/>
            <w:bottom w:val="none" w:sz="0" w:space="0" w:color="auto"/>
            <w:right w:val="none" w:sz="0" w:space="0" w:color="auto"/>
          </w:divBdr>
        </w:div>
      </w:divsChild>
    </w:div>
    <w:div w:id="920216092">
      <w:bodyDiv w:val="1"/>
      <w:marLeft w:val="0"/>
      <w:marRight w:val="0"/>
      <w:marTop w:val="0"/>
      <w:marBottom w:val="0"/>
      <w:divBdr>
        <w:top w:val="none" w:sz="0" w:space="0" w:color="auto"/>
        <w:left w:val="none" w:sz="0" w:space="0" w:color="auto"/>
        <w:bottom w:val="none" w:sz="0" w:space="0" w:color="auto"/>
        <w:right w:val="none" w:sz="0" w:space="0" w:color="auto"/>
      </w:divBdr>
    </w:div>
    <w:div w:id="13820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RLAW095&amp;n=2251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A5C709B786DAE47A934F0B81BC74FAFC368DFBAC695AF030C670FB39B057BEA20C6BF757A020C32EE174174A456C45A108365C74020A1E9sEuC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95&amp;n=225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DD28-9208-4BF9-BC12-51A786A4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Соколова Анастасия Леонидовна</cp:lastModifiedBy>
  <cp:revision>28</cp:revision>
  <cp:lastPrinted>2023-09-26T09:18:00Z</cp:lastPrinted>
  <dcterms:created xsi:type="dcterms:W3CDTF">2024-07-03T06:57:00Z</dcterms:created>
  <dcterms:modified xsi:type="dcterms:W3CDTF">2024-07-10T07:04:00Z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-1420306307</vt:i4>
  </property>
  <property fmtid="{D5CDD505-2E9C-101B-9397-08002B2CF9AE}" pid="3" name="_NewReviewCycle">
    <vt:lpwstr/>
  </property>
  <property fmtid="{D5CDD505-2E9C-101B-9397-08002B2CF9AE}" pid="4" name="_EmailSubject">
    <vt:lpwstr>ПР-3795</vt:lpwstr>
  </property>
  <property fmtid="{D5CDD505-2E9C-101B-9397-08002B2CF9AE}" pid="5" name="_AuthorEmail">
    <vt:lpwstr>rozhkovaop@cherepovetscity.ru</vt:lpwstr>
  </property>
  <property fmtid="{D5CDD505-2E9C-101B-9397-08002B2CF9AE}" pid="6" name="_AuthorEmailDisplayName">
    <vt:lpwstr>Рожкова Ольга Петровна</vt:lpwstr>
  </property>
  <property fmtid="{D5CDD505-2E9C-101B-9397-08002B2CF9AE}" pid="7" name="_PreviousAdHocReviewCycleID">
    <vt:i4>-494584279</vt:i4>
  </property>
  <property fmtid="{D5CDD505-2E9C-101B-9397-08002B2CF9AE}" pid="8" name="_ReviewingToolsShownOnce">
    <vt:lpwstr/>
  </property>
</Properties>
</file>