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106" w:rsidRDefault="004A6106" w:rsidP="001C54F7">
      <w:pPr>
        <w:widowControl w:val="0"/>
        <w:autoSpaceDE w:val="0"/>
        <w:autoSpaceDN w:val="0"/>
        <w:adjustRightInd w:val="0"/>
        <w:spacing w:after="0" w:line="240" w:lineRule="auto"/>
        <w:ind w:firstLine="720"/>
        <w:jc w:val="right"/>
        <w:rPr>
          <w:rFonts w:ascii="Times New Roman" w:eastAsia="Times New Roman" w:hAnsi="Times New Roman" w:cs="Times New Roman"/>
          <w:bCs/>
          <w:sz w:val="24"/>
          <w:szCs w:val="26"/>
          <w:lang w:eastAsia="ru-RU"/>
        </w:rPr>
      </w:pPr>
    </w:p>
    <w:p w:rsidR="004A6106" w:rsidRPr="004A6106" w:rsidRDefault="004A6106" w:rsidP="004A6106">
      <w:pPr>
        <w:keepNext/>
        <w:tabs>
          <w:tab w:val="left" w:pos="7789"/>
        </w:tabs>
        <w:spacing w:after="0" w:line="240" w:lineRule="auto"/>
        <w:jc w:val="center"/>
        <w:outlineLvl w:val="0"/>
        <w:rPr>
          <w:rFonts w:ascii="Times New Roman" w:eastAsia="Times New Roman" w:hAnsi="Times New Roman" w:cs="Times New Roman"/>
          <w:b/>
          <w:bCs/>
          <w:spacing w:val="20"/>
          <w:sz w:val="18"/>
          <w:szCs w:val="18"/>
          <w:lang w:eastAsia="ru-RU"/>
        </w:rPr>
      </w:pPr>
      <w:r w:rsidRPr="004A6106">
        <w:rPr>
          <w:rFonts w:ascii="Calibri" w:eastAsia="Calibri" w:hAnsi="Calibri" w:cs="Times New Roman"/>
          <w:sz w:val="24"/>
          <w:szCs w:val="24"/>
        </w:rPr>
        <w:object w:dxaOrig="79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49.8pt" o:ole="">
            <v:imagedata r:id="rId7" o:title=""/>
          </v:shape>
          <o:OLEObject Type="Embed" ProgID="CorelDraw.Graphic.9" ShapeID="_x0000_i1025" DrawAspect="Content" ObjectID="_1769953409" r:id="rId8"/>
        </w:object>
      </w:r>
    </w:p>
    <w:p w:rsidR="004A6106" w:rsidRPr="004A6106" w:rsidRDefault="004A6106" w:rsidP="004A6106">
      <w:pPr>
        <w:keepNext/>
        <w:spacing w:after="0" w:line="240" w:lineRule="auto"/>
        <w:jc w:val="center"/>
        <w:outlineLvl w:val="0"/>
        <w:rPr>
          <w:rFonts w:ascii="Times New Roman" w:eastAsia="Times New Roman" w:hAnsi="Times New Roman" w:cs="Times New Roman"/>
          <w:b/>
          <w:bCs/>
          <w:spacing w:val="20"/>
          <w:sz w:val="20"/>
          <w:szCs w:val="20"/>
          <w:lang w:eastAsia="ru-RU"/>
        </w:rPr>
      </w:pPr>
      <w:r w:rsidRPr="004A6106">
        <w:rPr>
          <w:rFonts w:ascii="Times New Roman" w:eastAsia="Times New Roman" w:hAnsi="Times New Roman" w:cs="Times New Roman"/>
          <w:b/>
          <w:bCs/>
          <w:spacing w:val="20"/>
          <w:sz w:val="20"/>
          <w:szCs w:val="20"/>
          <w:lang w:eastAsia="ru-RU"/>
        </w:rPr>
        <w:t>ВОЛОГОДСКАЯ ОБЛАСТЬ</w:t>
      </w:r>
    </w:p>
    <w:p w:rsidR="004A6106" w:rsidRPr="004A6106" w:rsidRDefault="004A6106" w:rsidP="004A6106">
      <w:pPr>
        <w:keepNext/>
        <w:spacing w:after="0" w:line="240" w:lineRule="auto"/>
        <w:jc w:val="center"/>
        <w:outlineLvl w:val="0"/>
        <w:rPr>
          <w:rFonts w:ascii="Times New Roman" w:eastAsia="Times New Roman" w:hAnsi="Times New Roman" w:cs="Times New Roman"/>
          <w:b/>
          <w:bCs/>
          <w:spacing w:val="20"/>
          <w:sz w:val="20"/>
          <w:szCs w:val="20"/>
          <w:lang w:eastAsia="ru-RU"/>
        </w:rPr>
      </w:pPr>
      <w:r w:rsidRPr="004A6106">
        <w:rPr>
          <w:rFonts w:ascii="Times New Roman" w:eastAsia="Times New Roman" w:hAnsi="Times New Roman" w:cs="Times New Roman"/>
          <w:b/>
          <w:bCs/>
          <w:spacing w:val="20"/>
          <w:sz w:val="20"/>
          <w:szCs w:val="20"/>
          <w:lang w:eastAsia="ru-RU"/>
        </w:rPr>
        <w:t>ГОРОД ЧЕРЕПОВЕЦ</w:t>
      </w:r>
    </w:p>
    <w:p w:rsidR="004A6106" w:rsidRPr="004A6106" w:rsidRDefault="004A6106" w:rsidP="004A6106">
      <w:pPr>
        <w:keepNext/>
        <w:spacing w:after="0" w:line="240" w:lineRule="auto"/>
        <w:jc w:val="center"/>
        <w:outlineLvl w:val="1"/>
        <w:rPr>
          <w:rFonts w:ascii="Times New Roman" w:eastAsia="Times New Roman" w:hAnsi="Times New Roman" w:cs="Times New Roman"/>
          <w:b/>
          <w:bCs/>
          <w:spacing w:val="80"/>
          <w:sz w:val="28"/>
          <w:szCs w:val="28"/>
          <w:lang w:eastAsia="ru-RU"/>
        </w:rPr>
      </w:pPr>
      <w:r w:rsidRPr="004A6106">
        <w:rPr>
          <w:rFonts w:ascii="Times New Roman" w:eastAsia="Times New Roman" w:hAnsi="Times New Roman" w:cs="Times New Roman"/>
          <w:b/>
          <w:bCs/>
          <w:spacing w:val="80"/>
          <w:sz w:val="28"/>
          <w:szCs w:val="28"/>
          <w:lang w:eastAsia="ru-RU"/>
        </w:rPr>
        <w:t>МЭРИЯ</w:t>
      </w:r>
    </w:p>
    <w:p w:rsidR="004A6106" w:rsidRPr="004A6106" w:rsidRDefault="004A6106" w:rsidP="004A6106">
      <w:pPr>
        <w:keepNext/>
        <w:spacing w:after="0" w:line="240" w:lineRule="auto"/>
        <w:jc w:val="center"/>
        <w:outlineLvl w:val="0"/>
        <w:rPr>
          <w:rFonts w:ascii="Times New Roman" w:eastAsia="Times New Roman" w:hAnsi="Times New Roman" w:cs="Times New Roman"/>
          <w:b/>
          <w:spacing w:val="6"/>
          <w:sz w:val="21"/>
          <w:szCs w:val="21"/>
          <w:lang w:eastAsia="ru-RU"/>
        </w:rPr>
      </w:pPr>
      <w:r w:rsidRPr="004A6106">
        <w:rPr>
          <w:rFonts w:ascii="Times New Roman" w:eastAsia="Times New Roman" w:hAnsi="Times New Roman" w:cs="Times New Roman"/>
          <w:b/>
          <w:spacing w:val="6"/>
          <w:sz w:val="21"/>
          <w:szCs w:val="21"/>
          <w:lang w:eastAsia="ru-RU"/>
        </w:rPr>
        <w:t>УПРАВЛЕНИЕ ПО РАЗВИТИЮ ГОРОДСКИХ ТЕРРИТОРИЙ</w:t>
      </w:r>
    </w:p>
    <w:p w:rsidR="004A6106" w:rsidRPr="004A6106" w:rsidRDefault="004A6106" w:rsidP="004A6106">
      <w:pPr>
        <w:spacing w:after="0" w:line="240" w:lineRule="auto"/>
        <w:rPr>
          <w:rFonts w:ascii="Times New Roman" w:eastAsia="Times New Roman" w:hAnsi="Times New Roman" w:cs="Times New Roman"/>
          <w:sz w:val="24"/>
          <w:szCs w:val="24"/>
          <w:lang w:eastAsia="ru-RU"/>
        </w:rPr>
      </w:pPr>
    </w:p>
    <w:p w:rsidR="004A6106" w:rsidRPr="004A6106" w:rsidRDefault="004A6106" w:rsidP="004A6106">
      <w:pPr>
        <w:spacing w:after="0" w:line="240" w:lineRule="auto"/>
        <w:rPr>
          <w:rFonts w:ascii="Times New Roman" w:eastAsia="Times New Roman" w:hAnsi="Times New Roman" w:cs="Times New Roman"/>
          <w:b/>
          <w:sz w:val="6"/>
          <w:szCs w:val="6"/>
          <w:lang w:eastAsia="ru-RU"/>
        </w:rPr>
      </w:pPr>
    </w:p>
    <w:p w:rsidR="004A6106" w:rsidRPr="004A6106" w:rsidRDefault="004A6106" w:rsidP="004A6106">
      <w:pPr>
        <w:spacing w:after="0" w:line="240" w:lineRule="auto"/>
        <w:jc w:val="center"/>
        <w:rPr>
          <w:rFonts w:ascii="Times New Roman" w:eastAsia="Times New Roman" w:hAnsi="Times New Roman" w:cs="Times New Roman"/>
          <w:b/>
          <w:spacing w:val="60"/>
          <w:sz w:val="36"/>
          <w:szCs w:val="36"/>
          <w:lang w:eastAsia="ru-RU"/>
        </w:rPr>
      </w:pPr>
      <w:r w:rsidRPr="004A6106">
        <w:rPr>
          <w:rFonts w:ascii="Times New Roman" w:eastAsia="Times New Roman" w:hAnsi="Times New Roman" w:cs="Times New Roman"/>
          <w:b/>
          <w:spacing w:val="60"/>
          <w:sz w:val="36"/>
          <w:szCs w:val="36"/>
          <w:lang w:eastAsia="ru-RU"/>
        </w:rPr>
        <w:t>РАСПОРЯЖЕНИЕ</w:t>
      </w:r>
    </w:p>
    <w:p w:rsidR="004A6106" w:rsidRPr="004A6106" w:rsidRDefault="004A6106" w:rsidP="004A6106">
      <w:pPr>
        <w:spacing w:after="0" w:line="240" w:lineRule="auto"/>
        <w:jc w:val="both"/>
        <w:rPr>
          <w:rFonts w:ascii="Times New Roman" w:eastAsia="Times New Roman" w:hAnsi="Times New Roman" w:cs="Times New Roman"/>
          <w:sz w:val="26"/>
          <w:szCs w:val="26"/>
          <w:lang w:eastAsia="ru-RU"/>
        </w:rPr>
      </w:pPr>
    </w:p>
    <w:p w:rsidR="004A6106" w:rsidRPr="004A6106" w:rsidRDefault="004A6106" w:rsidP="004A6106">
      <w:pPr>
        <w:spacing w:after="0" w:line="240" w:lineRule="auto"/>
        <w:jc w:val="center"/>
        <w:rPr>
          <w:rFonts w:ascii="Times New Roman" w:eastAsia="Times New Roman" w:hAnsi="Times New Roman" w:cs="Times New Roman"/>
          <w:spacing w:val="60"/>
          <w:sz w:val="26"/>
          <w:szCs w:val="26"/>
          <w:lang w:eastAsia="ru-RU"/>
        </w:rPr>
      </w:pPr>
    </w:p>
    <w:p w:rsidR="004A6106" w:rsidRPr="004A6106" w:rsidRDefault="004A6106" w:rsidP="004A6106">
      <w:pPr>
        <w:spacing w:after="0" w:line="240" w:lineRule="auto"/>
        <w:jc w:val="center"/>
        <w:rPr>
          <w:rFonts w:ascii="Times New Roman" w:eastAsia="Times New Roman" w:hAnsi="Times New Roman" w:cs="Times New Roman"/>
          <w:spacing w:val="60"/>
          <w:sz w:val="26"/>
          <w:szCs w:val="26"/>
          <w:lang w:eastAsia="ru-RU"/>
        </w:rPr>
      </w:pPr>
    </w:p>
    <w:tbl>
      <w:tblPr>
        <w:tblW w:w="0" w:type="auto"/>
        <w:tblLook w:val="04A0" w:firstRow="1" w:lastRow="0" w:firstColumn="1" w:lastColumn="0" w:noHBand="0" w:noVBand="1"/>
      </w:tblPr>
      <w:tblGrid>
        <w:gridCol w:w="1917"/>
        <w:gridCol w:w="493"/>
        <w:gridCol w:w="1718"/>
      </w:tblGrid>
      <w:tr w:rsidR="004A6106" w:rsidRPr="004A6106" w:rsidTr="007F3139">
        <w:trPr>
          <w:trHeight w:val="216"/>
        </w:trPr>
        <w:tc>
          <w:tcPr>
            <w:tcW w:w="1917" w:type="dxa"/>
            <w:tcBorders>
              <w:bottom w:val="single" w:sz="4" w:space="0" w:color="000000"/>
            </w:tcBorders>
          </w:tcPr>
          <w:p w:rsidR="004A6106" w:rsidRPr="004A6106" w:rsidRDefault="004A6106" w:rsidP="004A6106">
            <w:pPr>
              <w:spacing w:after="0" w:line="240" w:lineRule="auto"/>
              <w:jc w:val="center"/>
              <w:rPr>
                <w:rFonts w:ascii="Times New Roman" w:eastAsia="Times New Roman" w:hAnsi="Times New Roman" w:cs="Times New Roman"/>
                <w:sz w:val="26"/>
                <w:szCs w:val="26"/>
                <w:lang w:eastAsia="ru-RU"/>
              </w:rPr>
            </w:pPr>
          </w:p>
        </w:tc>
        <w:tc>
          <w:tcPr>
            <w:tcW w:w="493" w:type="dxa"/>
          </w:tcPr>
          <w:p w:rsidR="004A6106" w:rsidRPr="004A6106" w:rsidRDefault="004A6106" w:rsidP="004A6106">
            <w:pPr>
              <w:spacing w:after="0" w:line="240" w:lineRule="auto"/>
              <w:ind w:right="-210"/>
              <w:jc w:val="both"/>
              <w:rPr>
                <w:rFonts w:ascii="Times New Roman" w:eastAsia="Times New Roman" w:hAnsi="Times New Roman" w:cs="Times New Roman"/>
                <w:sz w:val="26"/>
                <w:szCs w:val="26"/>
                <w:lang w:eastAsia="ru-RU"/>
              </w:rPr>
            </w:pPr>
            <w:r w:rsidRPr="004A6106">
              <w:rPr>
                <w:rFonts w:ascii="Times New Roman" w:eastAsia="Times New Roman" w:hAnsi="Times New Roman" w:cs="Times New Roman"/>
                <w:sz w:val="26"/>
                <w:szCs w:val="26"/>
                <w:lang w:eastAsia="ru-RU"/>
              </w:rPr>
              <w:t>№</w:t>
            </w:r>
          </w:p>
        </w:tc>
        <w:tc>
          <w:tcPr>
            <w:tcW w:w="1718" w:type="dxa"/>
            <w:tcBorders>
              <w:bottom w:val="single" w:sz="4" w:space="0" w:color="000000"/>
            </w:tcBorders>
          </w:tcPr>
          <w:p w:rsidR="004A6106" w:rsidRPr="004A6106" w:rsidRDefault="004A6106" w:rsidP="004A6106">
            <w:pPr>
              <w:spacing w:after="0" w:line="240" w:lineRule="auto"/>
              <w:jc w:val="right"/>
              <w:rPr>
                <w:rFonts w:ascii="Times New Roman" w:eastAsia="Times New Roman" w:hAnsi="Times New Roman" w:cs="Times New Roman"/>
                <w:sz w:val="26"/>
                <w:szCs w:val="26"/>
                <w:lang w:eastAsia="ru-RU"/>
              </w:rPr>
            </w:pPr>
          </w:p>
        </w:tc>
      </w:tr>
    </w:tbl>
    <w:p w:rsidR="004A6106" w:rsidRPr="004A6106" w:rsidRDefault="004A6106" w:rsidP="004A6106">
      <w:pPr>
        <w:spacing w:after="0" w:line="240" w:lineRule="auto"/>
        <w:jc w:val="center"/>
        <w:rPr>
          <w:rFonts w:ascii="Times New Roman" w:eastAsia="Times New Roman" w:hAnsi="Times New Roman" w:cs="Times New Roman"/>
          <w:spacing w:val="60"/>
          <w:sz w:val="26"/>
          <w:szCs w:val="26"/>
          <w:lang w:eastAsia="ru-RU"/>
        </w:rPr>
      </w:pPr>
    </w:p>
    <w:p w:rsidR="004A6106" w:rsidRPr="004A6106" w:rsidRDefault="004A6106" w:rsidP="004A6106">
      <w:pPr>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4A6106" w:rsidRPr="004A6106" w:rsidRDefault="004A6106" w:rsidP="004A6106">
      <w:pPr>
        <w:spacing w:after="0" w:line="240" w:lineRule="auto"/>
        <w:rPr>
          <w:rFonts w:ascii="Times New Roman" w:eastAsia="Times New Roman" w:hAnsi="Times New Roman" w:cs="Times New Roman"/>
          <w:sz w:val="26"/>
          <w:szCs w:val="26"/>
          <w:shd w:val="clear" w:color="auto" w:fill="FFFFFF"/>
          <w:lang w:eastAsia="ru-RU"/>
        </w:rPr>
      </w:pPr>
      <w:r w:rsidRPr="004A6106">
        <w:rPr>
          <w:rFonts w:ascii="Times New Roman" w:eastAsia="Times New Roman" w:hAnsi="Times New Roman" w:cs="Times New Roman"/>
          <w:sz w:val="26"/>
          <w:szCs w:val="26"/>
          <w:lang w:eastAsia="ru-RU"/>
        </w:rPr>
        <w:t xml:space="preserve">Об утверждении доклада </w:t>
      </w:r>
      <w:r w:rsidRPr="004A6106">
        <w:rPr>
          <w:rFonts w:ascii="Times New Roman" w:eastAsia="Times New Roman" w:hAnsi="Times New Roman" w:cs="Times New Roman"/>
          <w:sz w:val="26"/>
          <w:szCs w:val="26"/>
          <w:shd w:val="clear" w:color="auto" w:fill="FFFFFF"/>
          <w:lang w:eastAsia="ru-RU"/>
        </w:rPr>
        <w:t>по</w:t>
      </w:r>
    </w:p>
    <w:p w:rsidR="004A6106" w:rsidRPr="004A6106" w:rsidRDefault="004A6106" w:rsidP="004A6106">
      <w:pPr>
        <w:spacing w:after="0" w:line="240" w:lineRule="auto"/>
        <w:rPr>
          <w:rFonts w:ascii="Times New Roman" w:eastAsia="Times New Roman" w:hAnsi="Times New Roman" w:cs="Times New Roman"/>
          <w:sz w:val="26"/>
          <w:szCs w:val="26"/>
          <w:shd w:val="clear" w:color="auto" w:fill="FFFFFF"/>
          <w:lang w:eastAsia="ru-RU"/>
        </w:rPr>
      </w:pPr>
      <w:r w:rsidRPr="004A6106">
        <w:rPr>
          <w:rFonts w:ascii="Times New Roman" w:eastAsia="Times New Roman" w:hAnsi="Times New Roman" w:cs="Times New Roman"/>
          <w:sz w:val="26"/>
          <w:szCs w:val="26"/>
          <w:shd w:val="clear" w:color="auto" w:fill="FFFFFF"/>
          <w:lang w:eastAsia="ru-RU"/>
        </w:rPr>
        <w:t xml:space="preserve">правоприменительной практике </w:t>
      </w:r>
    </w:p>
    <w:p w:rsidR="004A6106" w:rsidRPr="004A6106" w:rsidRDefault="004A6106" w:rsidP="004A6106">
      <w:pPr>
        <w:widowControl w:val="0"/>
        <w:tabs>
          <w:tab w:val="left" w:pos="1818"/>
          <w:tab w:val="left" w:pos="4144"/>
        </w:tabs>
        <w:spacing w:after="0" w:line="240" w:lineRule="auto"/>
        <w:ind w:right="4880"/>
        <w:jc w:val="both"/>
        <w:rPr>
          <w:rFonts w:ascii="Times New Roman" w:eastAsia="Times New Roman" w:hAnsi="Times New Roman" w:cs="Times New Roman"/>
          <w:bCs/>
          <w:sz w:val="26"/>
          <w:szCs w:val="26"/>
          <w:shd w:val="clear" w:color="auto" w:fill="FFFFFF"/>
          <w:lang w:eastAsia="ru-RU"/>
        </w:rPr>
      </w:pPr>
      <w:r w:rsidRPr="004A6106">
        <w:rPr>
          <w:rFonts w:ascii="Times New Roman" w:eastAsia="Times New Roman" w:hAnsi="Times New Roman" w:cs="Times New Roman"/>
          <w:bCs/>
          <w:sz w:val="26"/>
          <w:szCs w:val="26"/>
          <w:shd w:val="clear" w:color="auto" w:fill="FFFFFF"/>
          <w:lang w:eastAsia="ru-RU"/>
        </w:rPr>
        <w:t>при осуществлении регионального</w:t>
      </w:r>
    </w:p>
    <w:p w:rsidR="00EE64F8" w:rsidRDefault="004A6106" w:rsidP="004A6106">
      <w:pPr>
        <w:widowControl w:val="0"/>
        <w:tabs>
          <w:tab w:val="left" w:pos="1818"/>
          <w:tab w:val="left" w:pos="4144"/>
        </w:tabs>
        <w:spacing w:after="0" w:line="240" w:lineRule="auto"/>
        <w:ind w:right="4880"/>
        <w:jc w:val="both"/>
        <w:rPr>
          <w:rFonts w:ascii="Times New Roman" w:eastAsia="Times New Roman" w:hAnsi="Times New Roman" w:cs="Times New Roman"/>
          <w:bCs/>
          <w:sz w:val="26"/>
          <w:szCs w:val="26"/>
          <w:shd w:val="clear" w:color="auto" w:fill="FFFFFF"/>
          <w:lang w:eastAsia="ru-RU"/>
        </w:rPr>
      </w:pPr>
      <w:r w:rsidRPr="004A6106">
        <w:rPr>
          <w:rFonts w:ascii="Times New Roman" w:eastAsia="Times New Roman" w:hAnsi="Times New Roman" w:cs="Times New Roman"/>
          <w:bCs/>
          <w:sz w:val="26"/>
          <w:szCs w:val="26"/>
          <w:shd w:val="clear" w:color="auto" w:fill="FFFFFF"/>
          <w:lang w:eastAsia="ru-RU"/>
        </w:rPr>
        <w:t xml:space="preserve">государственного лицензионного </w:t>
      </w:r>
    </w:p>
    <w:p w:rsidR="00EE64F8" w:rsidRDefault="004A6106" w:rsidP="004A6106">
      <w:pPr>
        <w:widowControl w:val="0"/>
        <w:tabs>
          <w:tab w:val="left" w:pos="1818"/>
          <w:tab w:val="left" w:pos="4144"/>
        </w:tabs>
        <w:spacing w:after="0" w:line="240" w:lineRule="auto"/>
        <w:ind w:right="4880"/>
        <w:jc w:val="both"/>
        <w:rPr>
          <w:rFonts w:ascii="Times New Roman" w:eastAsia="Times New Roman" w:hAnsi="Times New Roman" w:cs="Times New Roman"/>
          <w:bCs/>
          <w:sz w:val="26"/>
          <w:szCs w:val="26"/>
          <w:shd w:val="clear" w:color="auto" w:fill="FFFFFF"/>
          <w:lang w:eastAsia="ru-RU"/>
        </w:rPr>
      </w:pPr>
      <w:r w:rsidRPr="004A6106">
        <w:rPr>
          <w:rFonts w:ascii="Times New Roman" w:eastAsia="Times New Roman" w:hAnsi="Times New Roman" w:cs="Times New Roman"/>
          <w:bCs/>
          <w:sz w:val="26"/>
          <w:szCs w:val="26"/>
          <w:shd w:val="clear" w:color="auto" w:fill="FFFFFF"/>
          <w:lang w:eastAsia="ru-RU"/>
        </w:rPr>
        <w:t>контроля за</w:t>
      </w:r>
      <w:r w:rsidR="00EE64F8">
        <w:rPr>
          <w:rFonts w:ascii="Times New Roman" w:eastAsia="Times New Roman" w:hAnsi="Times New Roman" w:cs="Times New Roman"/>
          <w:bCs/>
          <w:sz w:val="26"/>
          <w:szCs w:val="26"/>
          <w:shd w:val="clear" w:color="auto" w:fill="FFFFFF"/>
          <w:lang w:eastAsia="ru-RU"/>
        </w:rPr>
        <w:t xml:space="preserve"> </w:t>
      </w:r>
      <w:r w:rsidRPr="004A6106">
        <w:rPr>
          <w:rFonts w:ascii="Times New Roman" w:eastAsia="Times New Roman" w:hAnsi="Times New Roman" w:cs="Times New Roman"/>
          <w:bCs/>
          <w:sz w:val="26"/>
          <w:szCs w:val="26"/>
          <w:shd w:val="clear" w:color="auto" w:fill="FFFFFF"/>
          <w:lang w:eastAsia="ru-RU"/>
        </w:rPr>
        <w:t xml:space="preserve">осуществлением </w:t>
      </w:r>
    </w:p>
    <w:p w:rsidR="00B242EE" w:rsidRDefault="00EE64F8" w:rsidP="004A6106">
      <w:pPr>
        <w:widowControl w:val="0"/>
        <w:tabs>
          <w:tab w:val="left" w:pos="1818"/>
          <w:tab w:val="left" w:pos="4144"/>
        </w:tabs>
        <w:spacing w:after="0" w:line="240" w:lineRule="auto"/>
        <w:ind w:right="4880"/>
        <w:jc w:val="both"/>
        <w:rPr>
          <w:rFonts w:ascii="Times New Roman" w:eastAsia="Times New Roman" w:hAnsi="Times New Roman" w:cs="Times New Roman"/>
          <w:bCs/>
          <w:sz w:val="26"/>
          <w:szCs w:val="26"/>
          <w:shd w:val="clear" w:color="auto" w:fill="FFFFFF"/>
          <w:lang w:eastAsia="ru-RU"/>
        </w:rPr>
      </w:pPr>
      <w:r w:rsidRPr="004A6106">
        <w:rPr>
          <w:rFonts w:ascii="Times New Roman" w:eastAsia="Times New Roman" w:hAnsi="Times New Roman" w:cs="Times New Roman"/>
          <w:bCs/>
          <w:sz w:val="26"/>
          <w:szCs w:val="26"/>
          <w:shd w:val="clear" w:color="auto" w:fill="FFFFFF"/>
          <w:lang w:eastAsia="ru-RU"/>
        </w:rPr>
        <w:t>предпринимательской</w:t>
      </w:r>
      <w:r w:rsidR="00B242EE">
        <w:rPr>
          <w:rFonts w:ascii="Times New Roman" w:eastAsia="Times New Roman" w:hAnsi="Times New Roman" w:cs="Times New Roman"/>
          <w:bCs/>
          <w:sz w:val="26"/>
          <w:szCs w:val="26"/>
          <w:shd w:val="clear" w:color="auto" w:fill="FFFFFF"/>
          <w:lang w:eastAsia="ru-RU"/>
        </w:rPr>
        <w:t xml:space="preserve"> </w:t>
      </w:r>
      <w:r w:rsidRPr="004A6106">
        <w:rPr>
          <w:rFonts w:ascii="Times New Roman" w:eastAsia="Times New Roman" w:hAnsi="Times New Roman" w:cs="Times New Roman"/>
          <w:bCs/>
          <w:sz w:val="26"/>
          <w:szCs w:val="26"/>
          <w:shd w:val="clear" w:color="auto" w:fill="FFFFFF"/>
          <w:lang w:eastAsia="ru-RU"/>
        </w:rPr>
        <w:t>деятельности</w:t>
      </w:r>
      <w:r w:rsidR="00B242EE">
        <w:rPr>
          <w:rFonts w:ascii="Times New Roman" w:eastAsia="Times New Roman" w:hAnsi="Times New Roman" w:cs="Times New Roman"/>
          <w:bCs/>
          <w:sz w:val="26"/>
          <w:szCs w:val="26"/>
          <w:shd w:val="clear" w:color="auto" w:fill="FFFFFF"/>
          <w:lang w:eastAsia="ru-RU"/>
        </w:rPr>
        <w:t xml:space="preserve"> </w:t>
      </w:r>
    </w:p>
    <w:p w:rsidR="00B242EE" w:rsidRDefault="004A6106" w:rsidP="004A6106">
      <w:pPr>
        <w:widowControl w:val="0"/>
        <w:tabs>
          <w:tab w:val="left" w:pos="1818"/>
          <w:tab w:val="left" w:pos="4144"/>
        </w:tabs>
        <w:spacing w:after="0" w:line="240" w:lineRule="auto"/>
        <w:ind w:right="4880"/>
        <w:jc w:val="both"/>
        <w:rPr>
          <w:rFonts w:ascii="Times New Roman" w:eastAsia="Times New Roman" w:hAnsi="Times New Roman" w:cs="Times New Roman"/>
          <w:bCs/>
          <w:sz w:val="26"/>
          <w:szCs w:val="26"/>
          <w:shd w:val="clear" w:color="auto" w:fill="FFFFFF"/>
          <w:lang w:eastAsia="ru-RU"/>
        </w:rPr>
      </w:pPr>
      <w:r w:rsidRPr="004A6106">
        <w:rPr>
          <w:rFonts w:ascii="Times New Roman" w:eastAsia="Times New Roman" w:hAnsi="Times New Roman" w:cs="Times New Roman"/>
          <w:bCs/>
          <w:sz w:val="26"/>
          <w:szCs w:val="26"/>
          <w:shd w:val="clear" w:color="auto" w:fill="FFFFFF"/>
          <w:lang w:eastAsia="ru-RU"/>
        </w:rPr>
        <w:t>по управлению</w:t>
      </w:r>
      <w:r w:rsidR="00EE64F8">
        <w:rPr>
          <w:rFonts w:ascii="Times New Roman" w:eastAsia="Times New Roman" w:hAnsi="Times New Roman" w:cs="Times New Roman"/>
          <w:bCs/>
          <w:sz w:val="26"/>
          <w:szCs w:val="26"/>
          <w:shd w:val="clear" w:color="auto" w:fill="FFFFFF"/>
          <w:lang w:eastAsia="ru-RU"/>
        </w:rPr>
        <w:t xml:space="preserve"> </w:t>
      </w:r>
      <w:r w:rsidRPr="004A6106">
        <w:rPr>
          <w:rFonts w:ascii="Times New Roman" w:eastAsia="Times New Roman" w:hAnsi="Times New Roman" w:cs="Times New Roman"/>
          <w:bCs/>
          <w:sz w:val="26"/>
          <w:szCs w:val="26"/>
          <w:shd w:val="clear" w:color="auto" w:fill="FFFFFF"/>
          <w:lang w:eastAsia="ru-RU"/>
        </w:rPr>
        <w:t xml:space="preserve">многоквартирными </w:t>
      </w:r>
    </w:p>
    <w:p w:rsidR="004A6106" w:rsidRPr="004A6106" w:rsidRDefault="004A6106" w:rsidP="004A6106">
      <w:pPr>
        <w:widowControl w:val="0"/>
        <w:tabs>
          <w:tab w:val="left" w:pos="1818"/>
          <w:tab w:val="left" w:pos="4144"/>
        </w:tabs>
        <w:spacing w:after="0" w:line="240" w:lineRule="auto"/>
        <w:ind w:right="4880"/>
        <w:jc w:val="both"/>
        <w:rPr>
          <w:rFonts w:ascii="Times New Roman" w:eastAsia="Times New Roman" w:hAnsi="Times New Roman" w:cs="Times New Roman"/>
          <w:spacing w:val="2"/>
          <w:sz w:val="26"/>
          <w:szCs w:val="26"/>
          <w:lang w:eastAsia="ru-RU"/>
        </w:rPr>
      </w:pPr>
      <w:r w:rsidRPr="004A6106">
        <w:rPr>
          <w:rFonts w:ascii="Times New Roman" w:eastAsia="Times New Roman" w:hAnsi="Times New Roman" w:cs="Times New Roman"/>
          <w:bCs/>
          <w:sz w:val="26"/>
          <w:szCs w:val="26"/>
          <w:shd w:val="clear" w:color="auto" w:fill="FFFFFF"/>
          <w:lang w:eastAsia="ru-RU"/>
        </w:rPr>
        <w:t>домами в 202</w:t>
      </w:r>
      <w:r w:rsidR="00B242EE">
        <w:rPr>
          <w:rFonts w:ascii="Times New Roman" w:eastAsia="Times New Roman" w:hAnsi="Times New Roman" w:cs="Times New Roman"/>
          <w:bCs/>
          <w:sz w:val="26"/>
          <w:szCs w:val="26"/>
          <w:shd w:val="clear" w:color="auto" w:fill="FFFFFF"/>
          <w:lang w:eastAsia="ru-RU"/>
        </w:rPr>
        <w:t>3</w:t>
      </w:r>
      <w:r w:rsidRPr="004A6106">
        <w:rPr>
          <w:rFonts w:ascii="Times New Roman" w:eastAsia="Times New Roman" w:hAnsi="Times New Roman" w:cs="Times New Roman"/>
          <w:bCs/>
          <w:sz w:val="26"/>
          <w:szCs w:val="26"/>
          <w:shd w:val="clear" w:color="auto" w:fill="FFFFFF"/>
          <w:lang w:eastAsia="ru-RU"/>
        </w:rPr>
        <w:t xml:space="preserve"> году</w:t>
      </w:r>
      <w:r w:rsidRPr="004A6106">
        <w:rPr>
          <w:rFonts w:ascii="Times New Roman" w:eastAsia="Times New Roman" w:hAnsi="Times New Roman" w:cs="Times New Roman"/>
          <w:sz w:val="26"/>
          <w:szCs w:val="26"/>
          <w:lang w:eastAsia="ru-RU" w:bidi="ru-RU"/>
        </w:rPr>
        <w:t xml:space="preserve"> </w:t>
      </w:r>
    </w:p>
    <w:p w:rsidR="004A6106" w:rsidRPr="004A6106" w:rsidRDefault="004A6106" w:rsidP="004A6106">
      <w:pPr>
        <w:tabs>
          <w:tab w:val="left" w:pos="0"/>
        </w:tabs>
        <w:spacing w:after="0" w:line="240" w:lineRule="auto"/>
        <w:ind w:firstLine="709"/>
        <w:jc w:val="both"/>
        <w:rPr>
          <w:rFonts w:ascii="Times New Roman" w:eastAsia="Times New Roman" w:hAnsi="Times New Roman" w:cs="Times New Roman"/>
          <w:spacing w:val="-6"/>
          <w:sz w:val="26"/>
          <w:szCs w:val="24"/>
          <w:lang w:eastAsia="ru-RU"/>
        </w:rPr>
      </w:pPr>
    </w:p>
    <w:p w:rsidR="004A6106" w:rsidRPr="004A6106" w:rsidRDefault="004A6106" w:rsidP="004A6106">
      <w:pPr>
        <w:tabs>
          <w:tab w:val="left" w:pos="0"/>
        </w:tabs>
        <w:spacing w:after="0" w:line="240" w:lineRule="auto"/>
        <w:ind w:firstLine="709"/>
        <w:jc w:val="both"/>
        <w:rPr>
          <w:rFonts w:ascii="Times New Roman" w:eastAsia="Times New Roman" w:hAnsi="Times New Roman" w:cs="Times New Roman"/>
          <w:spacing w:val="-6"/>
          <w:sz w:val="26"/>
          <w:szCs w:val="24"/>
          <w:lang w:eastAsia="ru-RU"/>
        </w:rPr>
      </w:pPr>
    </w:p>
    <w:p w:rsidR="004A6106" w:rsidRPr="004A6106" w:rsidRDefault="004A6106" w:rsidP="004A6106">
      <w:pPr>
        <w:spacing w:after="0" w:line="240" w:lineRule="auto"/>
        <w:ind w:firstLine="708"/>
        <w:jc w:val="both"/>
        <w:rPr>
          <w:rFonts w:ascii="Times New Roman" w:eastAsia="Times New Roman" w:hAnsi="Times New Roman" w:cs="Times New Roman"/>
          <w:sz w:val="24"/>
          <w:szCs w:val="24"/>
          <w:lang w:eastAsia="ru-RU"/>
        </w:rPr>
      </w:pPr>
      <w:r w:rsidRPr="004A6106">
        <w:rPr>
          <w:rFonts w:ascii="Times New Roman" w:eastAsia="Times New Roman" w:hAnsi="Times New Roman" w:cs="Times New Roman"/>
          <w:bCs/>
          <w:sz w:val="26"/>
          <w:szCs w:val="26"/>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4A6106">
        <w:rPr>
          <w:rFonts w:ascii="Times New Roman" w:eastAsia="Times New Roman" w:hAnsi="Times New Roman" w:cs="Times New Roman"/>
          <w:sz w:val="26"/>
          <w:szCs w:val="26"/>
          <w:lang w:eastAsia="ru-RU"/>
        </w:rPr>
        <w:t>31.07.2021 № 248-ФЗ «О государственном контроле (надзоре) и муниципальном контроле в Российской Федерации», Положением о региональном государственном лицензионном контроле за осуществлением предпринимательской деятельности по управлению многоквартирными домами, утвержденным постановлением Правительства Вологодской области от 20.12.2021 № 1469:</w:t>
      </w:r>
    </w:p>
    <w:p w:rsidR="004A6106" w:rsidRPr="004A6106" w:rsidRDefault="004A6106" w:rsidP="004A6106">
      <w:pPr>
        <w:spacing w:after="0" w:line="240" w:lineRule="auto"/>
        <w:ind w:firstLine="709"/>
        <w:jc w:val="both"/>
        <w:rPr>
          <w:rFonts w:ascii="Times New Roman" w:eastAsia="Times New Roman" w:hAnsi="Times New Roman" w:cs="Times New Roman"/>
          <w:sz w:val="26"/>
          <w:szCs w:val="26"/>
          <w:lang w:eastAsia="ru-RU"/>
        </w:rPr>
      </w:pPr>
      <w:r w:rsidRPr="004A6106">
        <w:rPr>
          <w:rFonts w:ascii="Times New Roman" w:eastAsia="Times New Roman" w:hAnsi="Times New Roman" w:cs="Times New Roman"/>
          <w:sz w:val="26"/>
          <w:szCs w:val="26"/>
          <w:lang w:eastAsia="ru-RU"/>
        </w:rPr>
        <w:t xml:space="preserve">1. Утвердить Доклад </w:t>
      </w:r>
      <w:r w:rsidRPr="004A6106">
        <w:rPr>
          <w:rFonts w:ascii="Times New Roman" w:eastAsia="Times New Roman" w:hAnsi="Times New Roman" w:cs="Times New Roman"/>
          <w:sz w:val="26"/>
          <w:szCs w:val="26"/>
          <w:shd w:val="clear" w:color="auto" w:fill="FFFFFF"/>
          <w:lang w:eastAsia="ru-RU"/>
        </w:rPr>
        <w:t xml:space="preserve">по правоприменительной практике при </w:t>
      </w:r>
      <w:r w:rsidRPr="004A6106">
        <w:rPr>
          <w:rFonts w:ascii="Times New Roman" w:eastAsia="Times New Roman" w:hAnsi="Times New Roman" w:cs="Times New Roman"/>
          <w:bCs/>
          <w:sz w:val="26"/>
          <w:szCs w:val="26"/>
          <w:shd w:val="clear" w:color="auto" w:fill="FFFFFF"/>
          <w:lang w:eastAsia="ru-RU"/>
        </w:rPr>
        <w:t>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в 202</w:t>
      </w:r>
      <w:r w:rsidR="00B242EE">
        <w:rPr>
          <w:rFonts w:ascii="Times New Roman" w:eastAsia="Times New Roman" w:hAnsi="Times New Roman" w:cs="Times New Roman"/>
          <w:bCs/>
          <w:sz w:val="26"/>
          <w:szCs w:val="26"/>
          <w:shd w:val="clear" w:color="auto" w:fill="FFFFFF"/>
          <w:lang w:eastAsia="ru-RU"/>
        </w:rPr>
        <w:t>3</w:t>
      </w:r>
      <w:r w:rsidRPr="004A6106">
        <w:rPr>
          <w:rFonts w:ascii="Times New Roman" w:eastAsia="Times New Roman" w:hAnsi="Times New Roman" w:cs="Times New Roman"/>
          <w:bCs/>
          <w:sz w:val="26"/>
          <w:szCs w:val="26"/>
          <w:shd w:val="clear" w:color="auto" w:fill="FFFFFF"/>
          <w:lang w:eastAsia="ru-RU"/>
        </w:rPr>
        <w:t xml:space="preserve"> году</w:t>
      </w:r>
      <w:r w:rsidRPr="004A6106">
        <w:rPr>
          <w:rFonts w:ascii="Times New Roman" w:eastAsia="Times New Roman" w:hAnsi="Times New Roman" w:cs="Times New Roman"/>
          <w:sz w:val="26"/>
          <w:szCs w:val="26"/>
          <w:lang w:eastAsia="ru-RU"/>
        </w:rPr>
        <w:t xml:space="preserve"> (прилагается).</w:t>
      </w:r>
    </w:p>
    <w:p w:rsidR="004A6106" w:rsidRPr="004A6106" w:rsidRDefault="004A6106" w:rsidP="004A6106">
      <w:pPr>
        <w:spacing w:after="0" w:line="240" w:lineRule="auto"/>
        <w:ind w:firstLine="709"/>
        <w:jc w:val="both"/>
        <w:rPr>
          <w:rFonts w:ascii="Times New Roman" w:eastAsia="Times New Roman" w:hAnsi="Times New Roman" w:cs="Times New Roman"/>
          <w:sz w:val="26"/>
          <w:szCs w:val="26"/>
          <w:lang w:eastAsia="ru-RU"/>
        </w:rPr>
      </w:pPr>
      <w:r w:rsidRPr="004A6106">
        <w:rPr>
          <w:rFonts w:ascii="Times New Roman" w:eastAsia="Times New Roman" w:hAnsi="Times New Roman" w:cs="Times New Roman"/>
          <w:sz w:val="26"/>
          <w:szCs w:val="26"/>
          <w:lang w:eastAsia="ru-RU"/>
        </w:rPr>
        <w:t xml:space="preserve">2. Заместителю начальника отдела муниципального контроля управления по развитию городских территорий мэрии города Соколовой Р.И. обеспечить размещение доклада </w:t>
      </w:r>
      <w:r w:rsidRPr="004A6106">
        <w:rPr>
          <w:rFonts w:ascii="Times New Roman" w:eastAsia="Times New Roman" w:hAnsi="Times New Roman" w:cs="Times New Roman"/>
          <w:sz w:val="26"/>
          <w:szCs w:val="26"/>
          <w:shd w:val="clear" w:color="auto" w:fill="FFFFFF"/>
          <w:lang w:eastAsia="ru-RU"/>
        </w:rPr>
        <w:t xml:space="preserve">по правоприменительной практике при осуществлении </w:t>
      </w:r>
      <w:r w:rsidRPr="004A6106">
        <w:rPr>
          <w:rFonts w:ascii="Times New Roman" w:eastAsia="Times New Roman" w:hAnsi="Times New Roman" w:cs="Times New Roman"/>
          <w:bCs/>
          <w:sz w:val="26"/>
          <w:szCs w:val="26"/>
          <w:shd w:val="clear" w:color="auto" w:fill="FFFFFF"/>
          <w:lang w:eastAsia="ru-RU"/>
        </w:rPr>
        <w:t>регионального государственного лицензионного контроля за осуществлением предпринимательской деятельности по управлению многоквартирными домами в 202</w:t>
      </w:r>
      <w:r w:rsidR="00B242EE">
        <w:rPr>
          <w:rFonts w:ascii="Times New Roman" w:eastAsia="Times New Roman" w:hAnsi="Times New Roman" w:cs="Times New Roman"/>
          <w:bCs/>
          <w:sz w:val="26"/>
          <w:szCs w:val="26"/>
          <w:shd w:val="clear" w:color="auto" w:fill="FFFFFF"/>
          <w:lang w:eastAsia="ru-RU"/>
        </w:rPr>
        <w:t xml:space="preserve">3 </w:t>
      </w:r>
      <w:r w:rsidRPr="004A6106">
        <w:rPr>
          <w:rFonts w:ascii="Times New Roman" w:eastAsia="Times New Roman" w:hAnsi="Times New Roman" w:cs="Times New Roman"/>
          <w:bCs/>
          <w:sz w:val="26"/>
          <w:szCs w:val="26"/>
          <w:shd w:val="clear" w:color="auto" w:fill="FFFFFF"/>
          <w:lang w:eastAsia="ru-RU"/>
        </w:rPr>
        <w:t>году</w:t>
      </w:r>
      <w:r w:rsidRPr="004A6106">
        <w:rPr>
          <w:rFonts w:ascii="Times New Roman" w:eastAsia="Times New Roman" w:hAnsi="Times New Roman" w:cs="Times New Roman"/>
          <w:sz w:val="26"/>
          <w:szCs w:val="26"/>
          <w:shd w:val="clear" w:color="auto" w:fill="FFFFFF"/>
          <w:lang w:eastAsia="ru-RU" w:bidi="ru-RU"/>
        </w:rPr>
        <w:t xml:space="preserve"> </w:t>
      </w:r>
      <w:r w:rsidRPr="004A6106">
        <w:rPr>
          <w:rFonts w:ascii="Times New Roman" w:eastAsia="Times New Roman" w:hAnsi="Times New Roman" w:cs="Times New Roman"/>
          <w:sz w:val="26"/>
          <w:szCs w:val="26"/>
          <w:lang w:eastAsia="ru-RU"/>
        </w:rPr>
        <w:t xml:space="preserve">на </w:t>
      </w:r>
      <w:hyperlink r:id="rId9" w:tgtFrame="_blank" w:history="1">
        <w:r w:rsidRPr="004A6106">
          <w:rPr>
            <w:rFonts w:ascii="Times New Roman" w:eastAsia="Times New Roman" w:hAnsi="Times New Roman" w:cs="Times New Roman"/>
            <w:sz w:val="26"/>
            <w:szCs w:val="26"/>
            <w:lang w:eastAsia="ru-RU"/>
          </w:rPr>
          <w:t>официальном сайте</w:t>
        </w:r>
      </w:hyperlink>
      <w:r w:rsidRPr="004A6106">
        <w:rPr>
          <w:rFonts w:ascii="Times New Roman" w:eastAsia="Times New Roman" w:hAnsi="Times New Roman" w:cs="Times New Roman"/>
          <w:sz w:val="26"/>
          <w:szCs w:val="26"/>
          <w:lang w:eastAsia="ru-RU"/>
        </w:rPr>
        <w:t xml:space="preserve"> мэрии города </w:t>
      </w:r>
      <w:r w:rsidRPr="004A6106">
        <w:rPr>
          <w:rFonts w:ascii="Times New Roman" w:eastAsia="Times New Roman" w:hAnsi="Times New Roman" w:cs="Times New Roman"/>
          <w:iCs/>
          <w:sz w:val="26"/>
          <w:szCs w:val="26"/>
          <w:lang w:eastAsia="ru-RU"/>
        </w:rPr>
        <w:t>Череповца</w:t>
      </w:r>
      <w:r w:rsidRPr="004A6106">
        <w:rPr>
          <w:rFonts w:ascii="Times New Roman" w:eastAsia="Times New Roman" w:hAnsi="Times New Roman" w:cs="Times New Roman"/>
          <w:sz w:val="26"/>
          <w:szCs w:val="26"/>
          <w:lang w:eastAsia="ru-RU"/>
        </w:rPr>
        <w:t xml:space="preserve"> в сети «Интернет».</w:t>
      </w:r>
    </w:p>
    <w:p w:rsidR="004A6106" w:rsidRPr="004A6106" w:rsidRDefault="004A6106" w:rsidP="004A6106">
      <w:pPr>
        <w:spacing w:after="0" w:line="240" w:lineRule="auto"/>
        <w:ind w:firstLine="708"/>
        <w:jc w:val="both"/>
        <w:rPr>
          <w:rFonts w:ascii="Times New Roman" w:eastAsia="Times New Roman" w:hAnsi="Times New Roman" w:cs="Times New Roman"/>
          <w:sz w:val="26"/>
          <w:szCs w:val="26"/>
          <w:shd w:val="clear" w:color="auto" w:fill="FFFFFF"/>
          <w:lang w:eastAsia="ru-RU"/>
        </w:rPr>
      </w:pPr>
    </w:p>
    <w:p w:rsidR="004A6106" w:rsidRPr="004A6106" w:rsidRDefault="004A6106" w:rsidP="004A6106">
      <w:pPr>
        <w:spacing w:after="0" w:line="240" w:lineRule="auto"/>
        <w:ind w:firstLine="708"/>
        <w:jc w:val="both"/>
        <w:rPr>
          <w:rFonts w:ascii="Times New Roman" w:eastAsia="Times New Roman" w:hAnsi="Times New Roman" w:cs="Times New Roman"/>
          <w:sz w:val="26"/>
          <w:szCs w:val="26"/>
          <w:shd w:val="clear" w:color="auto" w:fill="FFFFFF"/>
          <w:lang w:eastAsia="ru-RU"/>
        </w:rPr>
      </w:pPr>
    </w:p>
    <w:p w:rsidR="004A6106" w:rsidRPr="004A6106" w:rsidRDefault="004A6106" w:rsidP="004A6106">
      <w:pPr>
        <w:spacing w:after="0" w:line="240" w:lineRule="auto"/>
        <w:ind w:firstLine="709"/>
        <w:jc w:val="both"/>
        <w:rPr>
          <w:rFonts w:ascii="Times New Roman" w:eastAsia="Times New Roman" w:hAnsi="Times New Roman" w:cs="Times New Roman"/>
          <w:sz w:val="26"/>
          <w:szCs w:val="26"/>
          <w:lang w:eastAsia="ru-RU"/>
        </w:rPr>
      </w:pPr>
    </w:p>
    <w:p w:rsidR="004A6106" w:rsidRPr="004A6106" w:rsidRDefault="004A6106" w:rsidP="004A6106">
      <w:pPr>
        <w:widowControl w:val="0"/>
        <w:spacing w:after="0" w:line="240" w:lineRule="auto"/>
        <w:jc w:val="both"/>
        <w:rPr>
          <w:rFonts w:ascii="Times New Roman" w:eastAsia="Times New Roman" w:hAnsi="Times New Roman" w:cs="Times New Roman"/>
          <w:sz w:val="26"/>
          <w:szCs w:val="26"/>
          <w:lang w:eastAsia="ru-RU"/>
        </w:rPr>
      </w:pPr>
      <w:r w:rsidRPr="004A6106">
        <w:rPr>
          <w:rFonts w:ascii="Times New Roman" w:eastAsia="Times New Roman" w:hAnsi="Times New Roman" w:cs="Times New Roman"/>
          <w:sz w:val="26"/>
          <w:szCs w:val="26"/>
          <w:lang w:eastAsia="ru-RU"/>
        </w:rPr>
        <w:t>Заместитель начальника</w:t>
      </w:r>
    </w:p>
    <w:p w:rsidR="004A6106" w:rsidRPr="004A6106" w:rsidRDefault="004A6106" w:rsidP="004A6106">
      <w:pPr>
        <w:widowControl w:val="0"/>
        <w:spacing w:after="0" w:line="240" w:lineRule="auto"/>
        <w:jc w:val="both"/>
        <w:rPr>
          <w:rFonts w:ascii="Times New Roman" w:eastAsia="Times New Roman" w:hAnsi="Times New Roman" w:cs="Times New Roman"/>
          <w:sz w:val="26"/>
          <w:szCs w:val="26"/>
          <w:lang w:eastAsia="ru-RU"/>
        </w:rPr>
      </w:pPr>
      <w:r w:rsidRPr="004A6106">
        <w:rPr>
          <w:rFonts w:ascii="Times New Roman" w:eastAsia="Times New Roman" w:hAnsi="Times New Roman" w:cs="Times New Roman"/>
          <w:sz w:val="26"/>
          <w:szCs w:val="26"/>
          <w:lang w:eastAsia="ru-RU"/>
        </w:rPr>
        <w:t xml:space="preserve">управления по развитию городских </w:t>
      </w:r>
    </w:p>
    <w:p w:rsidR="004A6106" w:rsidRPr="004A6106" w:rsidRDefault="004A6106" w:rsidP="004A6106">
      <w:pPr>
        <w:widowControl w:val="0"/>
        <w:spacing w:after="0" w:line="240" w:lineRule="auto"/>
        <w:jc w:val="both"/>
        <w:rPr>
          <w:rFonts w:ascii="Times New Roman" w:eastAsia="Times New Roman" w:hAnsi="Times New Roman" w:cs="Times New Roman"/>
          <w:sz w:val="26"/>
          <w:szCs w:val="26"/>
          <w:lang w:eastAsia="ru-RU"/>
        </w:rPr>
      </w:pPr>
      <w:r w:rsidRPr="004A6106">
        <w:rPr>
          <w:rFonts w:ascii="Times New Roman" w:eastAsia="Times New Roman" w:hAnsi="Times New Roman" w:cs="Times New Roman"/>
          <w:sz w:val="26"/>
          <w:szCs w:val="26"/>
          <w:lang w:eastAsia="ru-RU"/>
        </w:rPr>
        <w:t>территорий мэрии города,</w:t>
      </w:r>
    </w:p>
    <w:p w:rsidR="004A6106" w:rsidRPr="004A6106" w:rsidRDefault="004A6106" w:rsidP="004A6106">
      <w:pPr>
        <w:widowControl w:val="0"/>
        <w:tabs>
          <w:tab w:val="left" w:pos="8200"/>
        </w:tabs>
        <w:spacing w:after="0" w:line="240" w:lineRule="auto"/>
        <w:jc w:val="both"/>
        <w:rPr>
          <w:rFonts w:ascii="Times New Roman" w:eastAsia="Times New Roman" w:hAnsi="Times New Roman" w:cs="Times New Roman"/>
          <w:sz w:val="26"/>
          <w:szCs w:val="26"/>
          <w:lang w:eastAsia="ru-RU"/>
        </w:rPr>
      </w:pPr>
      <w:r w:rsidRPr="004A6106">
        <w:rPr>
          <w:rFonts w:ascii="Times New Roman" w:eastAsia="Times New Roman" w:hAnsi="Times New Roman" w:cs="Times New Roman"/>
          <w:sz w:val="26"/>
          <w:szCs w:val="26"/>
          <w:lang w:eastAsia="ru-RU"/>
        </w:rPr>
        <w:t>начальник отдела муниципального контроля</w:t>
      </w:r>
      <w:r>
        <w:rPr>
          <w:rFonts w:ascii="Times New Roman" w:eastAsia="Times New Roman" w:hAnsi="Times New Roman" w:cs="Times New Roman"/>
          <w:sz w:val="26"/>
          <w:szCs w:val="26"/>
          <w:lang w:eastAsia="ru-RU"/>
        </w:rPr>
        <w:t xml:space="preserve">                                          </w:t>
      </w:r>
      <w:r w:rsidRPr="004A6106">
        <w:rPr>
          <w:rFonts w:ascii="Times New Roman" w:eastAsia="Times New Roman" w:hAnsi="Times New Roman" w:cs="Times New Roman"/>
          <w:sz w:val="26"/>
          <w:szCs w:val="26"/>
          <w:lang w:eastAsia="ru-RU"/>
        </w:rPr>
        <w:t xml:space="preserve">      </w:t>
      </w:r>
      <w:r w:rsidR="00B242EE">
        <w:rPr>
          <w:rFonts w:ascii="Times New Roman" w:eastAsia="Times New Roman" w:hAnsi="Times New Roman" w:cs="Times New Roman"/>
          <w:sz w:val="26"/>
          <w:szCs w:val="26"/>
          <w:lang w:eastAsia="ru-RU"/>
        </w:rPr>
        <w:t>Т.С. Борисова</w:t>
      </w:r>
    </w:p>
    <w:p w:rsidR="004A6106" w:rsidRDefault="004A6106" w:rsidP="004A6106">
      <w:pPr>
        <w:widowControl w:val="0"/>
        <w:spacing w:after="0" w:line="240" w:lineRule="auto"/>
        <w:jc w:val="right"/>
        <w:rPr>
          <w:rFonts w:ascii="Times New Roman" w:eastAsia="Times New Roman" w:hAnsi="Times New Roman" w:cs="Times New Roman"/>
          <w:bCs/>
          <w:sz w:val="24"/>
          <w:szCs w:val="26"/>
          <w:lang w:eastAsia="ru-RU"/>
        </w:rPr>
      </w:pPr>
      <w:r w:rsidRPr="004A6106">
        <w:rPr>
          <w:rFonts w:ascii="Times New Roman" w:eastAsia="Times New Roman" w:hAnsi="Times New Roman" w:cs="Times New Roman"/>
          <w:sz w:val="26"/>
          <w:szCs w:val="26"/>
          <w:lang w:eastAsia="ru-RU"/>
        </w:rPr>
        <w:lastRenderedPageBreak/>
        <w:t xml:space="preserve">                                                          </w:t>
      </w:r>
      <w:r>
        <w:rPr>
          <w:rFonts w:ascii="Times New Roman" w:eastAsia="Times New Roman" w:hAnsi="Times New Roman" w:cs="Times New Roman"/>
          <w:sz w:val="26"/>
          <w:szCs w:val="26"/>
          <w:lang w:eastAsia="ru-RU"/>
        </w:rPr>
        <w:t xml:space="preserve">               </w:t>
      </w:r>
      <w:r w:rsidR="001C54F7" w:rsidRPr="001C54F7">
        <w:rPr>
          <w:rFonts w:ascii="Times New Roman" w:eastAsia="Times New Roman" w:hAnsi="Times New Roman" w:cs="Times New Roman"/>
          <w:bCs/>
          <w:sz w:val="24"/>
          <w:szCs w:val="26"/>
          <w:lang w:eastAsia="ru-RU"/>
        </w:rPr>
        <w:t>Приложение к распоряжению</w:t>
      </w:r>
      <w:r>
        <w:rPr>
          <w:rFonts w:ascii="Times New Roman" w:eastAsia="Times New Roman" w:hAnsi="Times New Roman" w:cs="Times New Roman"/>
          <w:bCs/>
          <w:sz w:val="24"/>
          <w:szCs w:val="26"/>
          <w:lang w:eastAsia="ru-RU"/>
        </w:rPr>
        <w:t xml:space="preserve"> от </w:t>
      </w:r>
    </w:p>
    <w:p w:rsidR="001C54F7" w:rsidRPr="001C54F7" w:rsidRDefault="004A6106" w:rsidP="004A6106">
      <w:pPr>
        <w:widowControl w:val="0"/>
        <w:spacing w:after="0" w:line="240" w:lineRule="auto"/>
        <w:jc w:val="right"/>
        <w:rPr>
          <w:rFonts w:ascii="Times New Roman" w:eastAsia="Times New Roman" w:hAnsi="Times New Roman" w:cs="Times New Roman"/>
          <w:bCs/>
          <w:sz w:val="24"/>
          <w:szCs w:val="26"/>
          <w:lang w:eastAsia="ru-RU"/>
        </w:rPr>
      </w:pPr>
      <w:r>
        <w:rPr>
          <w:rFonts w:ascii="Times New Roman" w:eastAsia="Times New Roman" w:hAnsi="Times New Roman" w:cs="Times New Roman"/>
          <w:bCs/>
          <w:sz w:val="24"/>
          <w:szCs w:val="26"/>
          <w:lang w:eastAsia="ru-RU"/>
        </w:rPr>
        <w:t xml:space="preserve">                                                                                    </w:t>
      </w:r>
      <w:r w:rsidR="00EE64F8">
        <w:rPr>
          <w:rFonts w:ascii="Times New Roman" w:eastAsia="Times New Roman" w:hAnsi="Times New Roman" w:cs="Times New Roman"/>
          <w:bCs/>
          <w:sz w:val="24"/>
          <w:szCs w:val="26"/>
          <w:lang w:eastAsia="ru-RU"/>
        </w:rPr>
        <w:t xml:space="preserve"> </w:t>
      </w:r>
      <w:r>
        <w:rPr>
          <w:rFonts w:ascii="Times New Roman" w:eastAsia="Times New Roman" w:hAnsi="Times New Roman" w:cs="Times New Roman"/>
          <w:bCs/>
          <w:sz w:val="24"/>
          <w:szCs w:val="26"/>
          <w:lang w:eastAsia="ru-RU"/>
        </w:rPr>
        <w:t xml:space="preserve">  </w:t>
      </w:r>
      <w:r w:rsidR="00B242EE">
        <w:rPr>
          <w:rFonts w:ascii="Times New Roman" w:eastAsia="Times New Roman" w:hAnsi="Times New Roman" w:cs="Times New Roman"/>
          <w:bCs/>
          <w:sz w:val="24"/>
          <w:szCs w:val="26"/>
          <w:lang w:eastAsia="ru-RU"/>
        </w:rPr>
        <w:t>_________</w:t>
      </w:r>
      <w:r w:rsidR="001C54F7" w:rsidRPr="001C54F7">
        <w:rPr>
          <w:rFonts w:ascii="Times New Roman" w:eastAsia="Times New Roman" w:hAnsi="Times New Roman" w:cs="Times New Roman"/>
          <w:bCs/>
          <w:sz w:val="24"/>
          <w:szCs w:val="26"/>
          <w:lang w:eastAsia="ru-RU"/>
        </w:rPr>
        <w:t xml:space="preserve"> </w:t>
      </w:r>
      <w:r>
        <w:rPr>
          <w:rFonts w:ascii="Times New Roman" w:eastAsia="Times New Roman" w:hAnsi="Times New Roman" w:cs="Times New Roman"/>
          <w:bCs/>
          <w:sz w:val="24"/>
          <w:szCs w:val="26"/>
          <w:lang w:eastAsia="ru-RU"/>
        </w:rPr>
        <w:t xml:space="preserve">№ </w:t>
      </w:r>
      <w:r w:rsidR="00B242EE">
        <w:rPr>
          <w:rFonts w:ascii="Times New Roman" w:eastAsia="Times New Roman" w:hAnsi="Times New Roman" w:cs="Times New Roman"/>
          <w:bCs/>
          <w:sz w:val="24"/>
          <w:szCs w:val="26"/>
          <w:lang w:eastAsia="ru-RU"/>
        </w:rPr>
        <w:t>_________</w:t>
      </w:r>
      <w:r>
        <w:rPr>
          <w:rFonts w:ascii="Times New Roman" w:eastAsia="Times New Roman" w:hAnsi="Times New Roman" w:cs="Times New Roman"/>
          <w:bCs/>
          <w:sz w:val="24"/>
          <w:szCs w:val="26"/>
          <w:lang w:eastAsia="ru-RU"/>
        </w:rPr>
        <w:t xml:space="preserve"> </w:t>
      </w:r>
    </w:p>
    <w:p w:rsidR="001C54F7" w:rsidRPr="001C54F7" w:rsidRDefault="001C54F7" w:rsidP="001C54F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6"/>
          <w:lang w:eastAsia="ru-RU"/>
        </w:rPr>
      </w:pPr>
    </w:p>
    <w:p w:rsidR="00256346" w:rsidRDefault="00256346" w:rsidP="001C54F7">
      <w:pPr>
        <w:widowControl w:val="0"/>
        <w:autoSpaceDE w:val="0"/>
        <w:autoSpaceDN w:val="0"/>
        <w:adjustRightInd w:val="0"/>
        <w:spacing w:after="0" w:line="240" w:lineRule="auto"/>
        <w:ind w:firstLine="720"/>
        <w:jc w:val="center"/>
        <w:rPr>
          <w:rFonts w:ascii="Times New Roman" w:eastAsia="Times New Roman" w:hAnsi="Times New Roman" w:cs="Times New Roman"/>
          <w:bCs/>
          <w:sz w:val="24"/>
          <w:szCs w:val="26"/>
          <w:lang w:eastAsia="ru-RU"/>
        </w:rPr>
      </w:pPr>
    </w:p>
    <w:p w:rsidR="00273069" w:rsidRDefault="00273069" w:rsidP="00273069">
      <w:pPr>
        <w:widowControl w:val="0"/>
        <w:autoSpaceDE w:val="0"/>
        <w:autoSpaceDN w:val="0"/>
        <w:adjustRightInd w:val="0"/>
        <w:spacing w:after="0" w:line="240" w:lineRule="auto"/>
        <w:ind w:firstLine="720"/>
        <w:rPr>
          <w:rFonts w:ascii="Times New Roman" w:eastAsia="Times New Roman" w:hAnsi="Times New Roman" w:cs="Times New Roman"/>
          <w:bCs/>
          <w:sz w:val="24"/>
          <w:szCs w:val="26"/>
          <w:lang w:eastAsia="ru-RU"/>
        </w:rPr>
      </w:pPr>
      <w:r>
        <w:rPr>
          <w:rFonts w:ascii="Times New Roman" w:eastAsia="Times New Roman" w:hAnsi="Times New Roman" w:cs="Times New Roman"/>
          <w:bCs/>
          <w:sz w:val="24"/>
          <w:szCs w:val="26"/>
          <w:lang w:eastAsia="ru-RU"/>
        </w:rPr>
        <w:t xml:space="preserve">                                                               </w:t>
      </w:r>
    </w:p>
    <w:p w:rsidR="00273069" w:rsidRDefault="00273069" w:rsidP="00273069">
      <w:pPr>
        <w:widowControl w:val="0"/>
        <w:autoSpaceDE w:val="0"/>
        <w:autoSpaceDN w:val="0"/>
        <w:adjustRightInd w:val="0"/>
        <w:spacing w:after="0" w:line="240" w:lineRule="auto"/>
        <w:ind w:firstLine="720"/>
        <w:rPr>
          <w:rFonts w:ascii="Times New Roman" w:eastAsia="Times New Roman" w:hAnsi="Times New Roman" w:cs="Times New Roman"/>
          <w:bCs/>
          <w:sz w:val="24"/>
          <w:szCs w:val="26"/>
          <w:lang w:eastAsia="ru-RU"/>
        </w:rPr>
      </w:pPr>
      <w:r>
        <w:rPr>
          <w:rFonts w:ascii="Times New Roman" w:eastAsia="Times New Roman" w:hAnsi="Times New Roman" w:cs="Times New Roman"/>
          <w:bCs/>
          <w:sz w:val="24"/>
          <w:szCs w:val="26"/>
          <w:lang w:eastAsia="ru-RU"/>
        </w:rPr>
        <w:t xml:space="preserve">                                                               </w:t>
      </w:r>
    </w:p>
    <w:p w:rsidR="001C54F7" w:rsidRPr="001C54F7" w:rsidRDefault="00273069" w:rsidP="00273069">
      <w:pPr>
        <w:widowControl w:val="0"/>
        <w:autoSpaceDE w:val="0"/>
        <w:autoSpaceDN w:val="0"/>
        <w:adjustRightInd w:val="0"/>
        <w:spacing w:after="0" w:line="240" w:lineRule="auto"/>
        <w:ind w:firstLine="720"/>
        <w:rPr>
          <w:rFonts w:ascii="Times New Roman" w:eastAsia="Times New Roman" w:hAnsi="Times New Roman" w:cs="Times New Roman"/>
          <w:bCs/>
          <w:sz w:val="24"/>
          <w:szCs w:val="26"/>
          <w:lang w:eastAsia="ru-RU"/>
        </w:rPr>
      </w:pPr>
      <w:r>
        <w:rPr>
          <w:rFonts w:ascii="Times New Roman" w:eastAsia="Times New Roman" w:hAnsi="Times New Roman" w:cs="Times New Roman"/>
          <w:bCs/>
          <w:sz w:val="24"/>
          <w:szCs w:val="26"/>
          <w:lang w:eastAsia="ru-RU"/>
        </w:rPr>
        <w:t xml:space="preserve">                                                                  </w:t>
      </w:r>
      <w:r w:rsidR="001C54F7" w:rsidRPr="001C54F7">
        <w:rPr>
          <w:rFonts w:ascii="Times New Roman" w:eastAsia="Times New Roman" w:hAnsi="Times New Roman" w:cs="Times New Roman"/>
          <w:bCs/>
          <w:sz w:val="24"/>
          <w:szCs w:val="26"/>
          <w:lang w:eastAsia="ru-RU"/>
        </w:rPr>
        <w:t>ДОКЛАД</w:t>
      </w:r>
    </w:p>
    <w:p w:rsidR="001C54F7" w:rsidRPr="001C54F7" w:rsidRDefault="001C54F7" w:rsidP="001C54F7">
      <w:pPr>
        <w:widowControl w:val="0"/>
        <w:autoSpaceDE w:val="0"/>
        <w:autoSpaceDN w:val="0"/>
        <w:adjustRightInd w:val="0"/>
        <w:spacing w:after="0" w:line="240" w:lineRule="auto"/>
        <w:ind w:firstLine="720"/>
        <w:jc w:val="center"/>
        <w:rPr>
          <w:rFonts w:ascii="Times New Roman" w:eastAsia="Times New Roman" w:hAnsi="Times New Roman" w:cs="Times New Roman"/>
          <w:bCs/>
          <w:sz w:val="24"/>
          <w:szCs w:val="26"/>
          <w:lang w:eastAsia="ru-RU"/>
        </w:rPr>
      </w:pPr>
      <w:r w:rsidRPr="001C54F7">
        <w:rPr>
          <w:rFonts w:ascii="Times New Roman" w:eastAsia="Times New Roman" w:hAnsi="Times New Roman" w:cs="Times New Roman"/>
          <w:bCs/>
          <w:sz w:val="24"/>
          <w:szCs w:val="26"/>
          <w:lang w:eastAsia="ru-RU"/>
        </w:rPr>
        <w:t xml:space="preserve">ПО ПРАВОПРИМЕНИТЕЛЬНОЙ ПРАКТИКЕ ПРИ ОСУЩЕСТВЛЕНИИ </w:t>
      </w:r>
    </w:p>
    <w:p w:rsidR="001C54F7" w:rsidRPr="001C54F7" w:rsidRDefault="001C54F7" w:rsidP="001C54F7">
      <w:pPr>
        <w:widowControl w:val="0"/>
        <w:autoSpaceDE w:val="0"/>
        <w:autoSpaceDN w:val="0"/>
        <w:adjustRightInd w:val="0"/>
        <w:spacing w:after="0" w:line="240" w:lineRule="auto"/>
        <w:ind w:firstLine="720"/>
        <w:jc w:val="center"/>
        <w:rPr>
          <w:rFonts w:ascii="Times New Roman" w:eastAsia="Times New Roman" w:hAnsi="Times New Roman" w:cs="Times New Roman"/>
          <w:bCs/>
          <w:sz w:val="24"/>
          <w:szCs w:val="26"/>
          <w:lang w:eastAsia="ru-RU"/>
        </w:rPr>
      </w:pPr>
      <w:r w:rsidRPr="001C54F7">
        <w:rPr>
          <w:rFonts w:ascii="Times New Roman" w:eastAsia="Times New Roman" w:hAnsi="Times New Roman" w:cs="Times New Roman"/>
          <w:bCs/>
          <w:sz w:val="24"/>
          <w:szCs w:val="26"/>
          <w:lang w:eastAsia="ru-RU"/>
        </w:rPr>
        <w:t xml:space="preserve">РЕГИОНАЛЬНОГО ГОСУДАРСТВЕННОГО ЛИЦЕНЗИОННОГО КОНТРОЛЯ ЗА ОСУЩЕСТВЛЕНИЕМ ПРЕДПРИНИМАТЕЛЬСКОЙ ДЕЯТЕЛЬНОСТИ ПО </w:t>
      </w:r>
    </w:p>
    <w:p w:rsidR="001C54F7" w:rsidRPr="001C54F7" w:rsidRDefault="001C54F7" w:rsidP="001C54F7">
      <w:pPr>
        <w:widowControl w:val="0"/>
        <w:autoSpaceDE w:val="0"/>
        <w:autoSpaceDN w:val="0"/>
        <w:adjustRightInd w:val="0"/>
        <w:spacing w:after="0" w:line="240" w:lineRule="auto"/>
        <w:ind w:firstLine="720"/>
        <w:jc w:val="center"/>
        <w:rPr>
          <w:rFonts w:ascii="Times New Roman" w:eastAsia="Times New Roman" w:hAnsi="Times New Roman" w:cs="Times New Roman"/>
          <w:bCs/>
          <w:sz w:val="24"/>
          <w:szCs w:val="26"/>
          <w:lang w:eastAsia="ru-RU"/>
        </w:rPr>
      </w:pPr>
      <w:r w:rsidRPr="001C54F7">
        <w:rPr>
          <w:rFonts w:ascii="Times New Roman" w:eastAsia="Times New Roman" w:hAnsi="Times New Roman" w:cs="Times New Roman"/>
          <w:bCs/>
          <w:sz w:val="24"/>
          <w:szCs w:val="26"/>
          <w:lang w:eastAsia="ru-RU"/>
        </w:rPr>
        <w:t>УПРАВЛЕНИЮ МНОГОКВАРТИРНЫМИ ДОМАМИ В 202</w:t>
      </w:r>
      <w:r w:rsidR="00B242EE">
        <w:rPr>
          <w:rFonts w:ascii="Times New Roman" w:eastAsia="Times New Roman" w:hAnsi="Times New Roman" w:cs="Times New Roman"/>
          <w:bCs/>
          <w:sz w:val="24"/>
          <w:szCs w:val="26"/>
          <w:lang w:eastAsia="ru-RU"/>
        </w:rPr>
        <w:t xml:space="preserve">3 </w:t>
      </w:r>
      <w:r w:rsidRPr="001C54F7">
        <w:rPr>
          <w:rFonts w:ascii="Times New Roman" w:eastAsia="Times New Roman" w:hAnsi="Times New Roman" w:cs="Times New Roman"/>
          <w:bCs/>
          <w:sz w:val="24"/>
          <w:szCs w:val="26"/>
          <w:lang w:eastAsia="ru-RU"/>
        </w:rPr>
        <w:t>ГОДУ</w:t>
      </w:r>
    </w:p>
    <w:p w:rsidR="001C54F7" w:rsidRPr="001C54F7" w:rsidRDefault="001C54F7" w:rsidP="001C54F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C54F7" w:rsidRPr="00273069" w:rsidRDefault="001C54F7" w:rsidP="001C54F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bookmarkStart w:id="0" w:name="sub_1001"/>
      <w:r w:rsidRPr="00273069">
        <w:rPr>
          <w:rFonts w:ascii="Times New Roman" w:eastAsia="Times New Roman" w:hAnsi="Times New Roman" w:cs="Times New Roman"/>
          <w:b/>
          <w:bCs/>
          <w:color w:val="26282F"/>
          <w:sz w:val="24"/>
          <w:szCs w:val="24"/>
          <w:lang w:eastAsia="ru-RU"/>
        </w:rPr>
        <w:t>Общие положения</w:t>
      </w:r>
    </w:p>
    <w:bookmarkEnd w:id="0"/>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B5D5C"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Обобщение правоприменительной практики в рамках реализации полномочий по региональному </w:t>
      </w:r>
      <w:r w:rsidRPr="004D26BE">
        <w:rPr>
          <w:rFonts w:ascii="Times New Roman" w:eastAsia="Times New Roman" w:hAnsi="Times New Roman" w:cs="Times New Roman"/>
          <w:bCs/>
          <w:sz w:val="24"/>
          <w:szCs w:val="24"/>
          <w:lang w:eastAsia="ru-RU"/>
        </w:rPr>
        <w:t>государственному лицензионному контролю за осуществлением предпринимательской деятельности по управлению многоквартирными домами</w:t>
      </w:r>
      <w:r w:rsidRPr="004D26BE">
        <w:rPr>
          <w:rFonts w:ascii="Times New Roman" w:eastAsia="Times New Roman" w:hAnsi="Times New Roman" w:cs="Times New Roman"/>
          <w:sz w:val="24"/>
          <w:szCs w:val="24"/>
          <w:lang w:eastAsia="ru-RU"/>
        </w:rPr>
        <w:t xml:space="preserve"> </w:t>
      </w:r>
      <w:r w:rsidR="001A6E04" w:rsidRPr="004D26BE">
        <w:rPr>
          <w:rFonts w:ascii="Times New Roman" w:eastAsia="Times New Roman" w:hAnsi="Times New Roman" w:cs="Times New Roman"/>
          <w:sz w:val="24"/>
          <w:szCs w:val="24"/>
          <w:lang w:eastAsia="ru-RU"/>
        </w:rPr>
        <w:t xml:space="preserve">(далее – лицензионный контроль) </w:t>
      </w:r>
      <w:r w:rsidRPr="004D26BE">
        <w:rPr>
          <w:rFonts w:ascii="Times New Roman" w:eastAsia="Times New Roman" w:hAnsi="Times New Roman" w:cs="Times New Roman"/>
          <w:sz w:val="24"/>
          <w:szCs w:val="24"/>
          <w:lang w:eastAsia="ru-RU"/>
        </w:rPr>
        <w:t>за 202</w:t>
      </w:r>
      <w:r w:rsidR="00E76E32">
        <w:rPr>
          <w:rFonts w:ascii="Times New Roman" w:eastAsia="Times New Roman" w:hAnsi="Times New Roman" w:cs="Times New Roman"/>
          <w:sz w:val="24"/>
          <w:szCs w:val="24"/>
          <w:lang w:eastAsia="ru-RU"/>
        </w:rPr>
        <w:t>3</w:t>
      </w:r>
      <w:r w:rsidRPr="004D26BE">
        <w:rPr>
          <w:rFonts w:ascii="Times New Roman" w:eastAsia="Times New Roman" w:hAnsi="Times New Roman" w:cs="Times New Roman"/>
          <w:sz w:val="24"/>
          <w:szCs w:val="24"/>
          <w:lang w:eastAsia="ru-RU"/>
        </w:rPr>
        <w:t xml:space="preserve"> год подготовлено во исполнение пункта 13 части 3 статьи 46 Федерального закона от 31.07.2020 № 248-ФЗ «О государственном контроле (надзоре) и муниципальном контроле в Российской Федерации» (далее - Закон № 248-ФЗ)</w:t>
      </w:r>
      <w:r w:rsidR="00BB5D5C" w:rsidRPr="004D26BE">
        <w:rPr>
          <w:rFonts w:ascii="Times New Roman" w:eastAsia="Times New Roman" w:hAnsi="Times New Roman" w:cs="Times New Roman"/>
          <w:sz w:val="24"/>
          <w:szCs w:val="24"/>
          <w:lang w:eastAsia="ru-RU"/>
        </w:rPr>
        <w:t xml:space="preserve"> за период с 01.0</w:t>
      </w:r>
      <w:r w:rsidR="00E76E32">
        <w:rPr>
          <w:rFonts w:ascii="Times New Roman" w:eastAsia="Times New Roman" w:hAnsi="Times New Roman" w:cs="Times New Roman"/>
          <w:sz w:val="24"/>
          <w:szCs w:val="24"/>
          <w:lang w:eastAsia="ru-RU"/>
        </w:rPr>
        <w:t>1</w:t>
      </w:r>
      <w:r w:rsidR="00BB5D5C" w:rsidRPr="004D26BE">
        <w:rPr>
          <w:rFonts w:ascii="Times New Roman" w:eastAsia="Times New Roman" w:hAnsi="Times New Roman" w:cs="Times New Roman"/>
          <w:sz w:val="24"/>
          <w:szCs w:val="24"/>
          <w:lang w:eastAsia="ru-RU"/>
        </w:rPr>
        <w:t>.202</w:t>
      </w:r>
      <w:r w:rsidR="00E76E32">
        <w:rPr>
          <w:rFonts w:ascii="Times New Roman" w:eastAsia="Times New Roman" w:hAnsi="Times New Roman" w:cs="Times New Roman"/>
          <w:sz w:val="24"/>
          <w:szCs w:val="24"/>
          <w:lang w:eastAsia="ru-RU"/>
        </w:rPr>
        <w:t>3</w:t>
      </w:r>
      <w:r w:rsidR="00BB5D5C" w:rsidRPr="004D26BE">
        <w:rPr>
          <w:rFonts w:ascii="Times New Roman" w:eastAsia="Times New Roman" w:hAnsi="Times New Roman" w:cs="Times New Roman"/>
          <w:sz w:val="24"/>
          <w:szCs w:val="24"/>
          <w:lang w:eastAsia="ru-RU"/>
        </w:rPr>
        <w:t xml:space="preserve"> по 31.12.202</w:t>
      </w:r>
      <w:r w:rsidR="00E76E32">
        <w:rPr>
          <w:rFonts w:ascii="Times New Roman" w:eastAsia="Times New Roman" w:hAnsi="Times New Roman" w:cs="Times New Roman"/>
          <w:sz w:val="24"/>
          <w:szCs w:val="24"/>
          <w:lang w:eastAsia="ru-RU"/>
        </w:rPr>
        <w:t>3</w:t>
      </w:r>
      <w:r w:rsidR="00CA407B" w:rsidRPr="004D26BE">
        <w:rPr>
          <w:rFonts w:ascii="Times New Roman" w:eastAsia="Times New Roman" w:hAnsi="Times New Roman" w:cs="Times New Roman"/>
          <w:sz w:val="24"/>
          <w:szCs w:val="24"/>
          <w:lang w:eastAsia="ru-RU"/>
        </w:rPr>
        <w:t xml:space="preserve">. </w:t>
      </w:r>
    </w:p>
    <w:p w:rsidR="001A6E04" w:rsidRPr="004D26BE" w:rsidRDefault="00CA407B"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Контрольным органом, осуществляющим лицензионный контроль, является</w:t>
      </w:r>
      <w:r w:rsidR="001C54F7" w:rsidRPr="004D26BE">
        <w:rPr>
          <w:rFonts w:ascii="Times New Roman" w:eastAsia="Times New Roman" w:hAnsi="Times New Roman" w:cs="Times New Roman"/>
          <w:sz w:val="24"/>
          <w:szCs w:val="24"/>
          <w:lang w:eastAsia="ru-RU"/>
        </w:rPr>
        <w:t xml:space="preserve"> мэри</w:t>
      </w:r>
      <w:r w:rsidRPr="004D26BE">
        <w:rPr>
          <w:rFonts w:ascii="Times New Roman" w:eastAsia="Times New Roman" w:hAnsi="Times New Roman" w:cs="Times New Roman"/>
          <w:sz w:val="24"/>
          <w:szCs w:val="24"/>
          <w:lang w:eastAsia="ru-RU"/>
        </w:rPr>
        <w:t>я</w:t>
      </w:r>
      <w:r w:rsidR="001C54F7" w:rsidRPr="004D26BE">
        <w:rPr>
          <w:rFonts w:ascii="Times New Roman" w:eastAsia="Times New Roman" w:hAnsi="Times New Roman" w:cs="Times New Roman"/>
          <w:sz w:val="24"/>
          <w:szCs w:val="24"/>
          <w:lang w:eastAsia="ru-RU"/>
        </w:rPr>
        <w:t xml:space="preserve"> города в лице отдела муниципального контроля управления по развитию городских территорий мэрии города (далее - Контрольный орган).</w:t>
      </w:r>
      <w:r w:rsidR="001A6E04" w:rsidRPr="004D26BE">
        <w:rPr>
          <w:rFonts w:ascii="Times New Roman" w:eastAsia="Times New Roman" w:hAnsi="Times New Roman" w:cs="Times New Roman"/>
          <w:sz w:val="24"/>
          <w:szCs w:val="24"/>
          <w:lang w:eastAsia="ru-RU"/>
        </w:rPr>
        <w:t xml:space="preserve"> Доклад содержит результаты обобщения правоприменительной практики путем сбора и анализа данных о проведенных контрольных мероприятиях и их результатах, а также анализа поступивших в адрес Контрольного органа обращений.</w:t>
      </w:r>
    </w:p>
    <w:p w:rsidR="00D37B69" w:rsidRPr="004D26BE" w:rsidRDefault="00D37B69"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Лицензионный контроль осуществляется в соответствии с Положением о лицензировании такой деятельности, утвержденным постановлением Правительства Российской Федерации от 28 октября 2014 № 1110 </w:t>
      </w:r>
      <w:r w:rsidR="00F260B3" w:rsidRPr="004D26BE">
        <w:rPr>
          <w:rFonts w:ascii="Times New Roman" w:eastAsia="Times New Roman" w:hAnsi="Times New Roman" w:cs="Times New Roman"/>
          <w:sz w:val="24"/>
          <w:szCs w:val="24"/>
          <w:lang w:eastAsia="ru-RU"/>
        </w:rPr>
        <w:t>«</w:t>
      </w:r>
      <w:r w:rsidRPr="004D26BE">
        <w:rPr>
          <w:rFonts w:ascii="Times New Roman" w:eastAsia="Times New Roman" w:hAnsi="Times New Roman" w:cs="Times New Roman"/>
          <w:sz w:val="24"/>
          <w:szCs w:val="24"/>
          <w:lang w:eastAsia="ru-RU"/>
        </w:rPr>
        <w:t>О лицензировании предпринимательской деятельности по управлению многоквартирными домами</w:t>
      </w:r>
      <w:r w:rsidR="00F260B3" w:rsidRPr="004D26BE">
        <w:rPr>
          <w:rFonts w:ascii="Times New Roman" w:eastAsia="Times New Roman" w:hAnsi="Times New Roman" w:cs="Times New Roman"/>
          <w:sz w:val="24"/>
          <w:szCs w:val="24"/>
          <w:lang w:eastAsia="ru-RU"/>
        </w:rPr>
        <w:t>»</w:t>
      </w:r>
      <w:r w:rsidR="00DC13D0" w:rsidRPr="004D26BE">
        <w:rPr>
          <w:rFonts w:ascii="Times New Roman" w:eastAsia="Times New Roman" w:hAnsi="Times New Roman" w:cs="Times New Roman"/>
          <w:sz w:val="24"/>
          <w:szCs w:val="24"/>
          <w:lang w:eastAsia="ru-RU"/>
        </w:rPr>
        <w:t xml:space="preserve"> (далее Положение № 1110)</w:t>
      </w:r>
      <w:r w:rsidRPr="004D26BE">
        <w:rPr>
          <w:rFonts w:ascii="Times New Roman" w:eastAsia="Times New Roman" w:hAnsi="Times New Roman" w:cs="Times New Roman"/>
          <w:sz w:val="24"/>
          <w:szCs w:val="24"/>
          <w:lang w:eastAsia="ru-RU"/>
        </w:rPr>
        <w:t xml:space="preserve">, и Положением </w:t>
      </w:r>
      <w:r w:rsidR="00DC13D0" w:rsidRPr="004D26BE">
        <w:rPr>
          <w:rFonts w:ascii="Times New Roman" w:eastAsia="Times New Roman" w:hAnsi="Times New Roman" w:cs="Times New Roman"/>
          <w:sz w:val="24"/>
          <w:szCs w:val="24"/>
          <w:lang w:eastAsia="ru-RU"/>
        </w:rPr>
        <w:t xml:space="preserve">о региональном государственном лицензионном контроле за осуществлением предпринимательской деятельности по управлению многоквартирными домами, утвержденным постановлением Правительства Вологодской области от 20.12.2021 № 1469 (далее – Положение № 1469) </w:t>
      </w:r>
      <w:r w:rsidRPr="004D26BE">
        <w:rPr>
          <w:rFonts w:ascii="Times New Roman" w:eastAsia="Times New Roman" w:hAnsi="Times New Roman" w:cs="Times New Roman"/>
          <w:sz w:val="24"/>
          <w:szCs w:val="24"/>
          <w:lang w:eastAsia="ru-RU"/>
        </w:rPr>
        <w:t>в отношении контролируемых лиц.</w:t>
      </w:r>
    </w:p>
    <w:p w:rsidR="001A6E04" w:rsidRPr="004D26BE" w:rsidRDefault="001A6E0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Предметом лицензионного контроля является соблюдение юридическими лицами независимо от организационно-правовой формы, индивидуальными предпринимателями, осуществляющими предпринимательскую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 (далее - контролируемые лица), лицензионных требований, установленных статьей 193 Жилищного кодекса Российской Федерации (далее </w:t>
      </w:r>
      <w:r w:rsidR="00F260B3" w:rsidRPr="004D26BE">
        <w:rPr>
          <w:rFonts w:ascii="Times New Roman" w:eastAsia="Times New Roman" w:hAnsi="Times New Roman" w:cs="Times New Roman"/>
          <w:sz w:val="24"/>
          <w:szCs w:val="24"/>
          <w:lang w:eastAsia="ru-RU"/>
        </w:rPr>
        <w:t>–</w:t>
      </w:r>
      <w:r w:rsidRPr="004D26BE">
        <w:rPr>
          <w:rFonts w:ascii="Times New Roman" w:eastAsia="Times New Roman" w:hAnsi="Times New Roman" w:cs="Times New Roman"/>
          <w:sz w:val="24"/>
          <w:szCs w:val="24"/>
          <w:lang w:eastAsia="ru-RU"/>
        </w:rPr>
        <w:t xml:space="preserve"> </w:t>
      </w:r>
      <w:r w:rsidR="00F260B3" w:rsidRPr="004D26BE">
        <w:rPr>
          <w:rFonts w:ascii="Times New Roman" w:eastAsia="Times New Roman" w:hAnsi="Times New Roman" w:cs="Times New Roman"/>
          <w:sz w:val="24"/>
          <w:szCs w:val="24"/>
          <w:lang w:eastAsia="ru-RU"/>
        </w:rPr>
        <w:t>ЖК РФ</w:t>
      </w:r>
      <w:r w:rsidRPr="004D26BE">
        <w:rPr>
          <w:rFonts w:ascii="Times New Roman" w:eastAsia="Times New Roman" w:hAnsi="Times New Roman" w:cs="Times New Roman"/>
          <w:sz w:val="24"/>
          <w:szCs w:val="24"/>
          <w:lang w:eastAsia="ru-RU"/>
        </w:rPr>
        <w:t xml:space="preserve">) и </w:t>
      </w:r>
      <w:r w:rsidR="00DC13D0" w:rsidRPr="004D26BE">
        <w:rPr>
          <w:rFonts w:ascii="Times New Roman" w:eastAsia="Times New Roman" w:hAnsi="Times New Roman" w:cs="Times New Roman"/>
          <w:sz w:val="24"/>
          <w:szCs w:val="24"/>
          <w:lang w:eastAsia="ru-RU"/>
        </w:rPr>
        <w:t>Положением № 1110</w:t>
      </w:r>
      <w:r w:rsidRPr="004D26BE">
        <w:rPr>
          <w:rFonts w:ascii="Times New Roman" w:eastAsia="Times New Roman" w:hAnsi="Times New Roman" w:cs="Times New Roman"/>
          <w:sz w:val="24"/>
          <w:szCs w:val="24"/>
          <w:lang w:eastAsia="ru-RU"/>
        </w:rPr>
        <w:t>.</w:t>
      </w:r>
    </w:p>
    <w:p w:rsidR="001A6E04" w:rsidRPr="004D26BE" w:rsidRDefault="001A6E0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Объектами лицензионного контроля являются деятельность, действия (бездействие) контролируемых лиц.</w:t>
      </w:r>
    </w:p>
    <w:p w:rsidR="00D734D8" w:rsidRPr="004D26BE" w:rsidRDefault="00D734D8"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Целями обобщения и анализа правоприменительной практики являются:</w:t>
      </w:r>
    </w:p>
    <w:p w:rsidR="00D734D8" w:rsidRPr="004D26BE" w:rsidRDefault="00D734D8" w:rsidP="004D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            - обеспечение единства практики применения федеральных законов и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w:t>
      </w:r>
    </w:p>
    <w:p w:rsidR="00D734D8" w:rsidRPr="004D26BE" w:rsidRDefault="00D734D8" w:rsidP="004D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            - обеспечение доступности сведений о правоприменительной практике путем их публикации для сведения подконтрольных субъектов;</w:t>
      </w:r>
    </w:p>
    <w:p w:rsidR="00D734D8" w:rsidRPr="004D26BE" w:rsidRDefault="00D734D8" w:rsidP="004D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lastRenderedPageBreak/>
        <w:t xml:space="preserve">           - совершенствование нормативных правовых актов для устра</w:t>
      </w:r>
      <w:r w:rsidR="00682CFE" w:rsidRPr="004D26BE">
        <w:rPr>
          <w:rFonts w:ascii="Times New Roman" w:eastAsia="Times New Roman" w:hAnsi="Times New Roman" w:cs="Times New Roman"/>
          <w:sz w:val="24"/>
          <w:szCs w:val="24"/>
          <w:lang w:eastAsia="ru-RU"/>
        </w:rPr>
        <w:t xml:space="preserve">нения устаревших, дублирующих, </w:t>
      </w:r>
      <w:r w:rsidRPr="004D26BE">
        <w:rPr>
          <w:rFonts w:ascii="Times New Roman" w:eastAsia="Times New Roman" w:hAnsi="Times New Roman" w:cs="Times New Roman"/>
          <w:sz w:val="24"/>
          <w:szCs w:val="24"/>
          <w:lang w:eastAsia="ru-RU"/>
        </w:rPr>
        <w:t>избыточных обязательных требований и контрольных функций;</w:t>
      </w:r>
    </w:p>
    <w:p w:rsidR="00D734D8" w:rsidRPr="004D26BE" w:rsidRDefault="00D734D8" w:rsidP="004D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           - повышение результативности и эффективности контрольной деятельности;</w:t>
      </w:r>
    </w:p>
    <w:p w:rsidR="00D734D8" w:rsidRPr="004D26BE" w:rsidRDefault="00D734D8" w:rsidP="004D26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           - выработка путей по минимизации причинения вреда охраняемым законом ценностям при оптимальном использовании материальных и финансовых трудозатрат.</w:t>
      </w:r>
    </w:p>
    <w:p w:rsidR="00D734D8" w:rsidRPr="004D26BE" w:rsidRDefault="00D734D8"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734D8" w:rsidRPr="004D26BE" w:rsidRDefault="00D734D8" w:rsidP="004D26BE">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4D26BE">
        <w:rPr>
          <w:rFonts w:ascii="Times New Roman" w:eastAsia="Times New Roman" w:hAnsi="Times New Roman" w:cs="Times New Roman"/>
          <w:b/>
          <w:sz w:val="24"/>
          <w:szCs w:val="24"/>
          <w:lang w:eastAsia="ru-RU"/>
        </w:rPr>
        <w:t>Контрольная деятельность</w:t>
      </w:r>
    </w:p>
    <w:p w:rsidR="00D734D8" w:rsidRPr="004D26BE" w:rsidRDefault="00D734D8"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A6E04" w:rsidRPr="004D26BE" w:rsidRDefault="001A6E0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При осуществлении лицензионного контроля Контрольным органом осуществлялся надзор за соблюдением</w:t>
      </w:r>
      <w:r w:rsidR="00220933" w:rsidRPr="004D26BE">
        <w:rPr>
          <w:rFonts w:ascii="Times New Roman" w:eastAsia="Times New Roman" w:hAnsi="Times New Roman" w:cs="Times New Roman"/>
          <w:sz w:val="24"/>
          <w:szCs w:val="24"/>
          <w:lang w:eastAsia="ru-RU"/>
        </w:rPr>
        <w:t xml:space="preserve"> </w:t>
      </w:r>
      <w:r w:rsidR="00DC13D0" w:rsidRPr="004D26BE">
        <w:rPr>
          <w:rFonts w:ascii="Times New Roman" w:eastAsia="Times New Roman" w:hAnsi="Times New Roman" w:cs="Times New Roman"/>
          <w:sz w:val="24"/>
          <w:szCs w:val="24"/>
          <w:lang w:eastAsia="ru-RU"/>
        </w:rPr>
        <w:t>лицензиатом:</w:t>
      </w:r>
    </w:p>
    <w:p w:rsidR="007C28F1" w:rsidRPr="004D26BE" w:rsidRDefault="00AB4F1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а</w:t>
      </w:r>
      <w:r w:rsidR="001A6E04" w:rsidRPr="004D26BE">
        <w:rPr>
          <w:rFonts w:ascii="Times New Roman" w:eastAsia="Times New Roman" w:hAnsi="Times New Roman" w:cs="Times New Roman"/>
          <w:sz w:val="24"/>
          <w:szCs w:val="24"/>
          <w:lang w:eastAsia="ru-RU"/>
        </w:rPr>
        <w:t xml:space="preserve">) </w:t>
      </w:r>
      <w:r w:rsidR="007C28F1" w:rsidRPr="004D26BE">
        <w:rPr>
          <w:rFonts w:ascii="Times New Roman" w:eastAsia="Times New Roman" w:hAnsi="Times New Roman" w:cs="Times New Roman"/>
          <w:sz w:val="24"/>
          <w:szCs w:val="24"/>
          <w:lang w:eastAsia="ru-RU"/>
        </w:rPr>
        <w:t xml:space="preserve">требований к размещению информации, установленных частью 10.1 статьи 161 </w:t>
      </w:r>
      <w:r w:rsidR="00682CFE" w:rsidRPr="004D26BE">
        <w:rPr>
          <w:rFonts w:ascii="Times New Roman" w:eastAsia="Times New Roman" w:hAnsi="Times New Roman" w:cs="Times New Roman"/>
          <w:sz w:val="24"/>
          <w:szCs w:val="24"/>
          <w:lang w:eastAsia="ru-RU"/>
        </w:rPr>
        <w:t>ЖК РФ</w:t>
      </w:r>
      <w:r w:rsidR="007C28F1" w:rsidRPr="004D26BE">
        <w:rPr>
          <w:rFonts w:ascii="Times New Roman" w:eastAsia="Times New Roman" w:hAnsi="Times New Roman" w:cs="Times New Roman"/>
          <w:sz w:val="24"/>
          <w:szCs w:val="24"/>
          <w:lang w:eastAsia="ru-RU"/>
        </w:rPr>
        <w:t>;</w:t>
      </w:r>
    </w:p>
    <w:p w:rsidR="00682CFE" w:rsidRPr="004D26BE" w:rsidRDefault="00AB4F1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б</w:t>
      </w:r>
      <w:r w:rsidR="007C28F1" w:rsidRPr="004D26BE">
        <w:rPr>
          <w:rFonts w:ascii="Times New Roman" w:eastAsia="Times New Roman" w:hAnsi="Times New Roman" w:cs="Times New Roman"/>
          <w:sz w:val="24"/>
          <w:szCs w:val="24"/>
          <w:lang w:eastAsia="ru-RU"/>
        </w:rPr>
        <w:t xml:space="preserve">) требований, предусмотренных частью 2.3 статьи 161 </w:t>
      </w:r>
      <w:r w:rsidR="00682CFE" w:rsidRPr="004D26BE">
        <w:rPr>
          <w:rFonts w:ascii="Times New Roman" w:eastAsia="Times New Roman" w:hAnsi="Times New Roman" w:cs="Times New Roman"/>
          <w:sz w:val="24"/>
          <w:szCs w:val="24"/>
          <w:lang w:eastAsia="ru-RU"/>
        </w:rPr>
        <w:t>ЖК РФ;</w:t>
      </w:r>
    </w:p>
    <w:p w:rsidR="007C28F1" w:rsidRPr="004D26BE" w:rsidRDefault="00AB4F1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в</w:t>
      </w:r>
      <w:r w:rsidR="007C28F1" w:rsidRPr="004D26BE">
        <w:rPr>
          <w:rFonts w:ascii="Times New Roman" w:eastAsia="Times New Roman" w:hAnsi="Times New Roman" w:cs="Times New Roman"/>
          <w:sz w:val="24"/>
          <w:szCs w:val="24"/>
          <w:lang w:eastAsia="ru-RU"/>
        </w:rPr>
        <w:t>) исполнени</w:t>
      </w:r>
      <w:r w:rsidR="00C13079" w:rsidRPr="004D26BE">
        <w:rPr>
          <w:rFonts w:ascii="Times New Roman" w:eastAsia="Times New Roman" w:hAnsi="Times New Roman" w:cs="Times New Roman"/>
          <w:sz w:val="24"/>
          <w:szCs w:val="24"/>
          <w:lang w:eastAsia="ru-RU"/>
        </w:rPr>
        <w:t>я</w:t>
      </w:r>
      <w:r w:rsidR="007C28F1" w:rsidRPr="004D26BE">
        <w:rPr>
          <w:rFonts w:ascii="Times New Roman" w:eastAsia="Times New Roman" w:hAnsi="Times New Roman" w:cs="Times New Roman"/>
          <w:sz w:val="24"/>
          <w:szCs w:val="24"/>
          <w:lang w:eastAsia="ru-RU"/>
        </w:rPr>
        <w:t xml:space="preserve"> обязанностей по договору управления многоквартирным домом, предусмотренных частью 2 статьи 162 </w:t>
      </w:r>
      <w:r w:rsidR="00682CFE" w:rsidRPr="004D26BE">
        <w:rPr>
          <w:rFonts w:ascii="Times New Roman" w:eastAsia="Times New Roman" w:hAnsi="Times New Roman" w:cs="Times New Roman"/>
          <w:sz w:val="24"/>
          <w:szCs w:val="24"/>
          <w:lang w:eastAsia="ru-RU"/>
        </w:rPr>
        <w:t>ЖК РФ;</w:t>
      </w:r>
    </w:p>
    <w:p w:rsidR="00682CFE" w:rsidRPr="004D26BE" w:rsidRDefault="00AB4F1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г</w:t>
      </w:r>
      <w:r w:rsidR="007C28F1" w:rsidRPr="004D26BE">
        <w:rPr>
          <w:rFonts w:ascii="Times New Roman" w:eastAsia="Times New Roman" w:hAnsi="Times New Roman" w:cs="Times New Roman"/>
          <w:sz w:val="24"/>
          <w:szCs w:val="24"/>
          <w:lang w:eastAsia="ru-RU"/>
        </w:rPr>
        <w:t xml:space="preserve">) требований, предусмотренных частью 3.1 статьи 45 </w:t>
      </w:r>
      <w:r w:rsidR="00682CFE" w:rsidRPr="004D26BE">
        <w:rPr>
          <w:rFonts w:ascii="Times New Roman" w:eastAsia="Times New Roman" w:hAnsi="Times New Roman" w:cs="Times New Roman"/>
          <w:sz w:val="24"/>
          <w:szCs w:val="24"/>
          <w:lang w:eastAsia="ru-RU"/>
        </w:rPr>
        <w:t xml:space="preserve">ЖК РФ; </w:t>
      </w:r>
    </w:p>
    <w:p w:rsidR="00682CFE" w:rsidRPr="004D26BE" w:rsidRDefault="00AB4F1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д</w:t>
      </w:r>
      <w:r w:rsidR="007C28F1" w:rsidRPr="004D26BE">
        <w:rPr>
          <w:rFonts w:ascii="Times New Roman" w:eastAsia="Times New Roman" w:hAnsi="Times New Roman" w:cs="Times New Roman"/>
          <w:sz w:val="24"/>
          <w:szCs w:val="24"/>
          <w:lang w:eastAsia="ru-RU"/>
        </w:rPr>
        <w:t xml:space="preserve">) требований, предусмотренных частью 7 статьи 162 и частью 6 статьи 198 </w:t>
      </w:r>
      <w:r w:rsidR="00682CFE" w:rsidRPr="004D26BE">
        <w:rPr>
          <w:rFonts w:ascii="Times New Roman" w:eastAsia="Times New Roman" w:hAnsi="Times New Roman" w:cs="Times New Roman"/>
          <w:sz w:val="24"/>
          <w:szCs w:val="24"/>
          <w:lang w:eastAsia="ru-RU"/>
        </w:rPr>
        <w:t>ЖК РФ;</w:t>
      </w:r>
    </w:p>
    <w:p w:rsidR="00D734D8" w:rsidRPr="004D26BE" w:rsidRDefault="00D734D8"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е) требований, предусмотренных пунктами 1-6.1 части 1 статьи 193 ЖК РФ. </w:t>
      </w:r>
    </w:p>
    <w:p w:rsidR="00DC13D0" w:rsidRPr="004D26BE" w:rsidRDefault="00DC13D0"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К грубым нарушениям лицензионных требований относятся:</w:t>
      </w:r>
    </w:p>
    <w:p w:rsidR="007C28F1" w:rsidRPr="004D26BE" w:rsidRDefault="00DC13D0"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а) нарушение лицензионного требования</w:t>
      </w:r>
      <w:r w:rsidR="007C28F1" w:rsidRPr="004D26BE">
        <w:rPr>
          <w:rFonts w:ascii="Times New Roman" w:eastAsia="Times New Roman" w:hAnsi="Times New Roman" w:cs="Times New Roman"/>
          <w:sz w:val="24"/>
          <w:szCs w:val="24"/>
          <w:lang w:eastAsia="ru-RU"/>
        </w:rPr>
        <w:t xml:space="preserve">, предусмотренного подпунктом </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а</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 пункта 3 Положения</w:t>
      </w:r>
      <w:r w:rsidR="00C13079" w:rsidRPr="004D26BE">
        <w:rPr>
          <w:rFonts w:ascii="Times New Roman" w:hAnsi="Times New Roman" w:cs="Times New Roman"/>
          <w:sz w:val="24"/>
          <w:szCs w:val="24"/>
        </w:rPr>
        <w:t xml:space="preserve"> </w:t>
      </w:r>
      <w:r w:rsidR="00C13079" w:rsidRPr="004D26BE">
        <w:rPr>
          <w:rFonts w:ascii="Times New Roman" w:eastAsia="Times New Roman" w:hAnsi="Times New Roman" w:cs="Times New Roman"/>
          <w:sz w:val="24"/>
          <w:szCs w:val="24"/>
          <w:lang w:eastAsia="ru-RU"/>
        </w:rPr>
        <w:t>№ 1110</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 повлекшее причинение вреда жизни или тяжкого вреда здоровью граждан, которое подтверждено вступившим в законную силу решением суда;</w:t>
      </w:r>
    </w:p>
    <w:p w:rsidR="007C28F1" w:rsidRPr="004D26BE" w:rsidRDefault="00AB4F1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б</w:t>
      </w:r>
      <w:r w:rsidR="007C28F1" w:rsidRPr="004D26BE">
        <w:rPr>
          <w:rFonts w:ascii="Times New Roman" w:eastAsia="Times New Roman" w:hAnsi="Times New Roman" w:cs="Times New Roman"/>
          <w:sz w:val="24"/>
          <w:szCs w:val="24"/>
          <w:lang w:eastAsia="ru-RU"/>
        </w:rPr>
        <w:t xml:space="preserve">) </w:t>
      </w:r>
      <w:r w:rsidR="00DC13D0" w:rsidRPr="004D26BE">
        <w:rPr>
          <w:rFonts w:ascii="Times New Roman" w:eastAsia="Times New Roman" w:hAnsi="Times New Roman" w:cs="Times New Roman"/>
          <w:sz w:val="24"/>
          <w:szCs w:val="24"/>
          <w:lang w:eastAsia="ru-RU"/>
        </w:rPr>
        <w:t>нарушение лицензионного требования</w:t>
      </w:r>
      <w:r w:rsidR="007C28F1" w:rsidRPr="004D26BE">
        <w:rPr>
          <w:rFonts w:ascii="Times New Roman" w:eastAsia="Times New Roman" w:hAnsi="Times New Roman" w:cs="Times New Roman"/>
          <w:sz w:val="24"/>
          <w:szCs w:val="24"/>
          <w:lang w:eastAsia="ru-RU"/>
        </w:rPr>
        <w:t xml:space="preserve">, предусмотренного подпунктом </w:t>
      </w:r>
      <w:r w:rsidR="00DC13D0"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а</w:t>
      </w:r>
      <w:r w:rsidR="00DC13D0"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 пункта 3 </w:t>
      </w:r>
      <w:r w:rsidR="00C13079" w:rsidRPr="004D26BE">
        <w:rPr>
          <w:rFonts w:ascii="Times New Roman" w:eastAsia="Times New Roman" w:hAnsi="Times New Roman" w:cs="Times New Roman"/>
          <w:sz w:val="24"/>
          <w:szCs w:val="24"/>
          <w:lang w:eastAsia="ru-RU"/>
        </w:rPr>
        <w:t>Положения № 1110</w:t>
      </w:r>
      <w:r w:rsidR="00DC13D0" w:rsidRPr="004D26BE">
        <w:rPr>
          <w:rFonts w:ascii="Times New Roman" w:eastAsia="Times New Roman" w:hAnsi="Times New Roman" w:cs="Times New Roman"/>
          <w:sz w:val="24"/>
          <w:szCs w:val="24"/>
          <w:lang w:eastAsia="ru-RU"/>
        </w:rPr>
        <w:t xml:space="preserve">, </w:t>
      </w:r>
      <w:r w:rsidR="007C28F1" w:rsidRPr="004D26BE">
        <w:rPr>
          <w:rFonts w:ascii="Times New Roman" w:eastAsia="Times New Roman" w:hAnsi="Times New Roman" w:cs="Times New Roman"/>
          <w:sz w:val="24"/>
          <w:szCs w:val="24"/>
          <w:lang w:eastAsia="ru-RU"/>
        </w:rPr>
        <w:t xml:space="preserve">в части </w:t>
      </w:r>
      <w:proofErr w:type="spellStart"/>
      <w:r w:rsidR="007C28F1" w:rsidRPr="004D26BE">
        <w:rPr>
          <w:rFonts w:ascii="Times New Roman" w:eastAsia="Times New Roman" w:hAnsi="Times New Roman" w:cs="Times New Roman"/>
          <w:sz w:val="24"/>
          <w:szCs w:val="24"/>
          <w:lang w:eastAsia="ru-RU"/>
        </w:rPr>
        <w:t>непроведения</w:t>
      </w:r>
      <w:proofErr w:type="spellEnd"/>
      <w:r w:rsidR="007C28F1" w:rsidRPr="004D26BE">
        <w:rPr>
          <w:rFonts w:ascii="Times New Roman" w:eastAsia="Times New Roman" w:hAnsi="Times New Roman" w:cs="Times New Roman"/>
          <w:sz w:val="24"/>
          <w:szCs w:val="24"/>
          <w:lang w:eastAsia="ru-RU"/>
        </w:rPr>
        <w:t xml:space="preserve"> лицензиатом испытаний на прочность и плотность (гидравлических испытаний) узлов ввода и систем отопления, промывки и регулировки систем отопления, выполняемых в целях надлежащего содержания систем теплоснабжения (отопление, горячее водоснабжение) в многоквартирных домах;</w:t>
      </w:r>
    </w:p>
    <w:p w:rsidR="007C28F1" w:rsidRPr="004D26BE" w:rsidRDefault="00AB4F1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в</w:t>
      </w:r>
      <w:r w:rsidR="007C28F1" w:rsidRPr="004D26BE">
        <w:rPr>
          <w:rFonts w:ascii="Times New Roman" w:eastAsia="Times New Roman" w:hAnsi="Times New Roman" w:cs="Times New Roman"/>
          <w:sz w:val="24"/>
          <w:szCs w:val="24"/>
          <w:lang w:eastAsia="ru-RU"/>
        </w:rPr>
        <w:t xml:space="preserve">) </w:t>
      </w:r>
      <w:r w:rsidR="00DC13D0" w:rsidRPr="004D26BE">
        <w:rPr>
          <w:rFonts w:ascii="Times New Roman" w:eastAsia="Times New Roman" w:hAnsi="Times New Roman" w:cs="Times New Roman"/>
          <w:sz w:val="24"/>
          <w:szCs w:val="24"/>
          <w:lang w:eastAsia="ru-RU"/>
        </w:rPr>
        <w:t>нарушение лицензионного требования</w:t>
      </w:r>
      <w:r w:rsidR="007C28F1" w:rsidRPr="004D26BE">
        <w:rPr>
          <w:rFonts w:ascii="Times New Roman" w:eastAsia="Times New Roman" w:hAnsi="Times New Roman" w:cs="Times New Roman"/>
          <w:sz w:val="24"/>
          <w:szCs w:val="24"/>
          <w:lang w:eastAsia="ru-RU"/>
        </w:rPr>
        <w:t xml:space="preserve">, предусмотренного подпунктом </w:t>
      </w:r>
      <w:r w:rsidR="00DC13D0" w:rsidRPr="004D26BE">
        <w:rPr>
          <w:rFonts w:ascii="Times New Roman" w:eastAsia="Times New Roman" w:hAnsi="Times New Roman" w:cs="Times New Roman"/>
          <w:sz w:val="24"/>
          <w:szCs w:val="24"/>
          <w:lang w:eastAsia="ru-RU"/>
        </w:rPr>
        <w:t xml:space="preserve">«а» </w:t>
      </w:r>
      <w:r w:rsidR="007C28F1" w:rsidRPr="004D26BE">
        <w:rPr>
          <w:rFonts w:ascii="Times New Roman" w:eastAsia="Times New Roman" w:hAnsi="Times New Roman" w:cs="Times New Roman"/>
          <w:sz w:val="24"/>
          <w:szCs w:val="24"/>
          <w:lang w:eastAsia="ru-RU"/>
        </w:rPr>
        <w:t>пункта 3 Положения</w:t>
      </w:r>
      <w:r w:rsidR="00C13079" w:rsidRPr="004D26BE">
        <w:rPr>
          <w:rFonts w:ascii="Times New Roman" w:eastAsia="Times New Roman" w:hAnsi="Times New Roman" w:cs="Times New Roman"/>
          <w:sz w:val="24"/>
          <w:szCs w:val="24"/>
          <w:lang w:eastAsia="ru-RU"/>
        </w:rPr>
        <w:t xml:space="preserve"> № 1110</w:t>
      </w:r>
      <w:r w:rsidR="007C28F1" w:rsidRPr="004D26BE">
        <w:rPr>
          <w:rFonts w:ascii="Times New Roman" w:eastAsia="Times New Roman" w:hAnsi="Times New Roman" w:cs="Times New Roman"/>
          <w:sz w:val="24"/>
          <w:szCs w:val="24"/>
          <w:lang w:eastAsia="ru-RU"/>
        </w:rPr>
        <w:t xml:space="preserve">, в части </w:t>
      </w:r>
      <w:proofErr w:type="spellStart"/>
      <w:r w:rsidR="007C28F1" w:rsidRPr="004D26BE">
        <w:rPr>
          <w:rFonts w:ascii="Times New Roman" w:eastAsia="Times New Roman" w:hAnsi="Times New Roman" w:cs="Times New Roman"/>
          <w:sz w:val="24"/>
          <w:szCs w:val="24"/>
          <w:lang w:eastAsia="ru-RU"/>
        </w:rPr>
        <w:t>незаключения</w:t>
      </w:r>
      <w:proofErr w:type="spellEnd"/>
      <w:r w:rsidR="007C28F1" w:rsidRPr="004D26BE">
        <w:rPr>
          <w:rFonts w:ascii="Times New Roman" w:eastAsia="Times New Roman" w:hAnsi="Times New Roman" w:cs="Times New Roman"/>
          <w:sz w:val="24"/>
          <w:szCs w:val="24"/>
          <w:lang w:eastAsia="ru-RU"/>
        </w:rPr>
        <w:t xml:space="preserve"> в течение 30 календарных дней со дня начала исполнения договора управления многоквартирным домом договоров о выполнении работ в целях надлежащего содержания систем внутридомового газового оборудования в соответствии с требованиями, установленными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w:t>
      </w:r>
      <w:r w:rsidR="00C13079"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 410 </w:t>
      </w:r>
      <w:r w:rsidR="00DC13D0"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О мерах по обеспечению безопасности при использовании и содержании внутридомового и внутриквартирного газового оборудования</w:t>
      </w:r>
      <w:r w:rsidR="00DC13D0"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 выполнении работ по эксплуатации, в том числе по обслуживанию и ремонту лифтов, подъемных платформ для инвалидов в соответствии с требованиями, установленными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утвержденными постановлением Правительства Российской Федерации от 24 июня 2017 г. </w:t>
      </w:r>
      <w:r w:rsidR="00C13079"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 743 </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 за исключением случая выполнения работ по эксплуатации, в том числе по обслуживанию и ремонту лифтов, подъемных платформ для инвалидов, управляющими организациями самостоятельно в соответствии с требованиями, установленными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утвержденными постановлением Правительства Российской Федерации от 24 июня 2017 г. </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 743 </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Об организации безопасного </w:t>
      </w:r>
      <w:r w:rsidR="007C28F1" w:rsidRPr="004D26BE">
        <w:rPr>
          <w:rFonts w:ascii="Times New Roman" w:eastAsia="Times New Roman" w:hAnsi="Times New Roman" w:cs="Times New Roman"/>
          <w:sz w:val="24"/>
          <w:szCs w:val="24"/>
          <w:lang w:eastAsia="ru-RU"/>
        </w:rPr>
        <w:lastRenderedPageBreak/>
        <w:t>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w:t>
      </w:r>
    </w:p>
    <w:p w:rsidR="007C28F1" w:rsidRPr="004D26BE" w:rsidRDefault="00AB4F1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г</w:t>
      </w:r>
      <w:r w:rsidR="007C28F1" w:rsidRPr="004D26BE">
        <w:rPr>
          <w:rFonts w:ascii="Times New Roman" w:eastAsia="Times New Roman" w:hAnsi="Times New Roman" w:cs="Times New Roman"/>
          <w:sz w:val="24"/>
          <w:szCs w:val="24"/>
          <w:lang w:eastAsia="ru-RU"/>
        </w:rPr>
        <w:t xml:space="preserve">) </w:t>
      </w:r>
      <w:r w:rsidR="00DC13D0" w:rsidRPr="004D26BE">
        <w:rPr>
          <w:rFonts w:ascii="Times New Roman" w:eastAsia="Times New Roman" w:hAnsi="Times New Roman" w:cs="Times New Roman"/>
          <w:sz w:val="24"/>
          <w:szCs w:val="24"/>
          <w:lang w:eastAsia="ru-RU"/>
        </w:rPr>
        <w:t>нарушение лицензионного требования</w:t>
      </w:r>
      <w:r w:rsidR="007C28F1" w:rsidRPr="004D26BE">
        <w:rPr>
          <w:rFonts w:ascii="Times New Roman" w:eastAsia="Times New Roman" w:hAnsi="Times New Roman" w:cs="Times New Roman"/>
          <w:sz w:val="24"/>
          <w:szCs w:val="24"/>
          <w:lang w:eastAsia="ru-RU"/>
        </w:rPr>
        <w:t xml:space="preserve">, предусмотренного подпунктом </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б</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 пункта 3 Положения</w:t>
      </w:r>
      <w:r w:rsidR="00C13079" w:rsidRPr="004D26BE">
        <w:rPr>
          <w:rFonts w:ascii="Times New Roman" w:eastAsia="Times New Roman" w:hAnsi="Times New Roman" w:cs="Times New Roman"/>
          <w:sz w:val="24"/>
          <w:szCs w:val="24"/>
          <w:lang w:eastAsia="ru-RU"/>
        </w:rPr>
        <w:t xml:space="preserve"> № 1110</w:t>
      </w:r>
      <w:r w:rsidR="007C28F1" w:rsidRPr="004D26BE">
        <w:rPr>
          <w:rFonts w:ascii="Times New Roman" w:eastAsia="Times New Roman" w:hAnsi="Times New Roman" w:cs="Times New Roman"/>
          <w:sz w:val="24"/>
          <w:szCs w:val="24"/>
          <w:lang w:eastAsia="ru-RU"/>
        </w:rPr>
        <w:t xml:space="preserve">, в части </w:t>
      </w:r>
      <w:proofErr w:type="spellStart"/>
      <w:r w:rsidR="007C28F1" w:rsidRPr="004D26BE">
        <w:rPr>
          <w:rFonts w:ascii="Times New Roman" w:eastAsia="Times New Roman" w:hAnsi="Times New Roman" w:cs="Times New Roman"/>
          <w:sz w:val="24"/>
          <w:szCs w:val="24"/>
          <w:lang w:eastAsia="ru-RU"/>
        </w:rPr>
        <w:t>незаключения</w:t>
      </w:r>
      <w:proofErr w:type="spellEnd"/>
      <w:r w:rsidR="007C28F1" w:rsidRPr="004D26BE">
        <w:rPr>
          <w:rFonts w:ascii="Times New Roman" w:eastAsia="Times New Roman" w:hAnsi="Times New Roman" w:cs="Times New Roman"/>
          <w:sz w:val="24"/>
          <w:szCs w:val="24"/>
          <w:lang w:eastAsia="ru-RU"/>
        </w:rPr>
        <w:t xml:space="preserve"> лицензиатом в течение 30 календарных дней со дня начала исполнения договора управления многоквартирным домом договоров с </w:t>
      </w:r>
      <w:proofErr w:type="spellStart"/>
      <w:r w:rsidR="007C28F1" w:rsidRPr="004D26BE">
        <w:rPr>
          <w:rFonts w:ascii="Times New Roman" w:eastAsia="Times New Roman" w:hAnsi="Times New Roman" w:cs="Times New Roman"/>
          <w:sz w:val="24"/>
          <w:szCs w:val="24"/>
          <w:lang w:eastAsia="ru-RU"/>
        </w:rPr>
        <w:t>ресурсоснабжающими</w:t>
      </w:r>
      <w:proofErr w:type="spellEnd"/>
      <w:r w:rsidR="007C28F1" w:rsidRPr="004D26BE">
        <w:rPr>
          <w:rFonts w:ascii="Times New Roman" w:eastAsia="Times New Roman" w:hAnsi="Times New Roman" w:cs="Times New Roman"/>
          <w:sz w:val="24"/>
          <w:szCs w:val="24"/>
          <w:lang w:eastAsia="ru-RU"/>
        </w:rPr>
        <w:t xml:space="preserve"> организациями в целях приобретения коммунальных ресурсов, потребляемых при использовании и содержании общего имущества в многоквартирном доме;</w:t>
      </w:r>
      <w:r w:rsidRPr="004D26BE">
        <w:rPr>
          <w:rFonts w:ascii="Times New Roman" w:eastAsia="Times New Roman" w:hAnsi="Times New Roman" w:cs="Times New Roman"/>
          <w:sz w:val="24"/>
          <w:szCs w:val="24"/>
          <w:lang w:eastAsia="ru-RU"/>
        </w:rPr>
        <w:t xml:space="preserve"> </w:t>
      </w:r>
    </w:p>
    <w:p w:rsidR="007C28F1" w:rsidRPr="004D26BE" w:rsidRDefault="00AB4F1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д</w:t>
      </w:r>
      <w:r w:rsidR="007C28F1" w:rsidRPr="004D26BE">
        <w:rPr>
          <w:rFonts w:ascii="Times New Roman" w:eastAsia="Times New Roman" w:hAnsi="Times New Roman" w:cs="Times New Roman"/>
          <w:sz w:val="24"/>
          <w:szCs w:val="24"/>
          <w:lang w:eastAsia="ru-RU"/>
        </w:rPr>
        <w:t xml:space="preserve">) </w:t>
      </w:r>
      <w:r w:rsidR="00DC13D0" w:rsidRPr="004D26BE">
        <w:rPr>
          <w:rFonts w:ascii="Times New Roman" w:eastAsia="Times New Roman" w:hAnsi="Times New Roman" w:cs="Times New Roman"/>
          <w:sz w:val="24"/>
          <w:szCs w:val="24"/>
          <w:lang w:eastAsia="ru-RU"/>
        </w:rPr>
        <w:t>нарушение лицензионного требования</w:t>
      </w:r>
      <w:r w:rsidR="007C28F1" w:rsidRPr="004D26BE">
        <w:rPr>
          <w:rFonts w:ascii="Times New Roman" w:eastAsia="Times New Roman" w:hAnsi="Times New Roman" w:cs="Times New Roman"/>
          <w:sz w:val="24"/>
          <w:szCs w:val="24"/>
          <w:lang w:eastAsia="ru-RU"/>
        </w:rPr>
        <w:t xml:space="preserve">, предусмотренного подпунктом </w:t>
      </w:r>
      <w:r w:rsidRPr="004D26BE">
        <w:rPr>
          <w:rFonts w:ascii="Times New Roman" w:eastAsia="Times New Roman" w:hAnsi="Times New Roman" w:cs="Times New Roman"/>
          <w:sz w:val="24"/>
          <w:szCs w:val="24"/>
          <w:lang w:eastAsia="ru-RU"/>
        </w:rPr>
        <w:t xml:space="preserve">«б» </w:t>
      </w:r>
      <w:r w:rsidR="007C28F1" w:rsidRPr="004D26BE">
        <w:rPr>
          <w:rFonts w:ascii="Times New Roman" w:eastAsia="Times New Roman" w:hAnsi="Times New Roman" w:cs="Times New Roman"/>
          <w:sz w:val="24"/>
          <w:szCs w:val="24"/>
          <w:lang w:eastAsia="ru-RU"/>
        </w:rPr>
        <w:t xml:space="preserve">пункта 3 </w:t>
      </w:r>
      <w:r w:rsidR="00C13079" w:rsidRPr="004D26BE">
        <w:rPr>
          <w:rFonts w:ascii="Times New Roman" w:eastAsia="Times New Roman" w:hAnsi="Times New Roman" w:cs="Times New Roman"/>
          <w:sz w:val="24"/>
          <w:szCs w:val="24"/>
          <w:lang w:eastAsia="ru-RU"/>
        </w:rPr>
        <w:t>Положения № 1110</w:t>
      </w:r>
      <w:r w:rsidR="007C28F1" w:rsidRPr="004D26BE">
        <w:rPr>
          <w:rFonts w:ascii="Times New Roman" w:eastAsia="Times New Roman" w:hAnsi="Times New Roman" w:cs="Times New Roman"/>
          <w:sz w:val="24"/>
          <w:szCs w:val="24"/>
          <w:lang w:eastAsia="ru-RU"/>
        </w:rPr>
        <w:t xml:space="preserve">, в части наличия у лицензиата признанной им или подтвержденной вступившим в законную силу судебным актом задолженности перед </w:t>
      </w:r>
      <w:proofErr w:type="spellStart"/>
      <w:r w:rsidR="007C28F1" w:rsidRPr="004D26BE">
        <w:rPr>
          <w:rFonts w:ascii="Times New Roman" w:eastAsia="Times New Roman" w:hAnsi="Times New Roman" w:cs="Times New Roman"/>
          <w:sz w:val="24"/>
          <w:szCs w:val="24"/>
          <w:lang w:eastAsia="ru-RU"/>
        </w:rPr>
        <w:t>ресурсоснабжающей</w:t>
      </w:r>
      <w:proofErr w:type="spellEnd"/>
      <w:r w:rsidR="007C28F1" w:rsidRPr="004D26BE">
        <w:rPr>
          <w:rFonts w:ascii="Times New Roman" w:eastAsia="Times New Roman" w:hAnsi="Times New Roman" w:cs="Times New Roman"/>
          <w:sz w:val="24"/>
          <w:szCs w:val="24"/>
          <w:lang w:eastAsia="ru-RU"/>
        </w:rPr>
        <w:t xml:space="preserve"> организацией в размере, равном или превышающем 2 среднемесячные величины обязательств по оплате по договору </w:t>
      </w:r>
      <w:proofErr w:type="spellStart"/>
      <w:r w:rsidR="007C28F1" w:rsidRPr="004D26BE">
        <w:rPr>
          <w:rFonts w:ascii="Times New Roman" w:eastAsia="Times New Roman" w:hAnsi="Times New Roman" w:cs="Times New Roman"/>
          <w:sz w:val="24"/>
          <w:szCs w:val="24"/>
          <w:lang w:eastAsia="ru-RU"/>
        </w:rPr>
        <w:t>ресурсоснабжения</w:t>
      </w:r>
      <w:proofErr w:type="spellEnd"/>
      <w:r w:rsidR="007C28F1" w:rsidRPr="004D26BE">
        <w:rPr>
          <w:rFonts w:ascii="Times New Roman" w:eastAsia="Times New Roman" w:hAnsi="Times New Roman" w:cs="Times New Roman"/>
          <w:sz w:val="24"/>
          <w:szCs w:val="24"/>
          <w:lang w:eastAsia="ru-RU"/>
        </w:rPr>
        <w:t>, заключенному в целях обеспечения предоставления собственникам и пользователям помещения в многоквартирном доме коммунальной услуги соответствующего вида и (или) приобретения коммунальных ресурсов, потребляемых при использовании и содержании общего имущества в многоквартирном доме, независимо от факта последующей оплаты указанной задолженности лицензиатом;</w:t>
      </w:r>
      <w:r w:rsidRPr="004D26BE">
        <w:rPr>
          <w:rFonts w:ascii="Times New Roman" w:eastAsia="Times New Roman" w:hAnsi="Times New Roman" w:cs="Times New Roman"/>
          <w:sz w:val="24"/>
          <w:szCs w:val="24"/>
          <w:lang w:eastAsia="ru-RU"/>
        </w:rPr>
        <w:t xml:space="preserve"> </w:t>
      </w:r>
    </w:p>
    <w:p w:rsidR="007C28F1" w:rsidRPr="004D26BE" w:rsidRDefault="00AB4F1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е</w:t>
      </w:r>
      <w:r w:rsidR="007C28F1" w:rsidRPr="004D26BE">
        <w:rPr>
          <w:rFonts w:ascii="Times New Roman" w:eastAsia="Times New Roman" w:hAnsi="Times New Roman" w:cs="Times New Roman"/>
          <w:sz w:val="24"/>
          <w:szCs w:val="24"/>
          <w:lang w:eastAsia="ru-RU"/>
        </w:rPr>
        <w:t xml:space="preserve">) </w:t>
      </w:r>
      <w:r w:rsidR="00DC13D0" w:rsidRPr="004D26BE">
        <w:rPr>
          <w:rFonts w:ascii="Times New Roman" w:eastAsia="Times New Roman" w:hAnsi="Times New Roman" w:cs="Times New Roman"/>
          <w:sz w:val="24"/>
          <w:szCs w:val="24"/>
          <w:lang w:eastAsia="ru-RU"/>
        </w:rPr>
        <w:t>нарушение лицензионного требования</w:t>
      </w:r>
      <w:r w:rsidR="007C28F1" w:rsidRPr="004D26BE">
        <w:rPr>
          <w:rFonts w:ascii="Times New Roman" w:eastAsia="Times New Roman" w:hAnsi="Times New Roman" w:cs="Times New Roman"/>
          <w:sz w:val="24"/>
          <w:szCs w:val="24"/>
          <w:lang w:eastAsia="ru-RU"/>
        </w:rPr>
        <w:t xml:space="preserve">, предусмотренного подпунктом </w:t>
      </w:r>
      <w:r w:rsidRPr="004D26BE">
        <w:rPr>
          <w:rFonts w:ascii="Times New Roman" w:eastAsia="Times New Roman" w:hAnsi="Times New Roman" w:cs="Times New Roman"/>
          <w:sz w:val="24"/>
          <w:szCs w:val="24"/>
          <w:lang w:eastAsia="ru-RU"/>
        </w:rPr>
        <w:t xml:space="preserve">«б» </w:t>
      </w:r>
      <w:r w:rsidR="007C28F1" w:rsidRPr="004D26BE">
        <w:rPr>
          <w:rFonts w:ascii="Times New Roman" w:eastAsia="Times New Roman" w:hAnsi="Times New Roman" w:cs="Times New Roman"/>
          <w:sz w:val="24"/>
          <w:szCs w:val="24"/>
          <w:lang w:eastAsia="ru-RU"/>
        </w:rPr>
        <w:t xml:space="preserve">пункта 3 </w:t>
      </w:r>
      <w:r w:rsidR="00C13079" w:rsidRPr="004D26BE">
        <w:rPr>
          <w:rFonts w:ascii="Times New Roman" w:eastAsia="Times New Roman" w:hAnsi="Times New Roman" w:cs="Times New Roman"/>
          <w:sz w:val="24"/>
          <w:szCs w:val="24"/>
          <w:lang w:eastAsia="ru-RU"/>
        </w:rPr>
        <w:t>Положения № 1110</w:t>
      </w:r>
      <w:r w:rsidR="007C28F1" w:rsidRPr="004D26BE">
        <w:rPr>
          <w:rFonts w:ascii="Times New Roman" w:eastAsia="Times New Roman" w:hAnsi="Times New Roman" w:cs="Times New Roman"/>
          <w:sz w:val="24"/>
          <w:szCs w:val="24"/>
          <w:lang w:eastAsia="ru-RU"/>
        </w:rPr>
        <w:t>, в части отказа от передачи, осуществляемой в случаях, предусмотренных законодательством Российской Федерации, технической документации на многоквартирный дом и иных связанных с управлением таким многоквартирным домом документов, ключей от помещений, входящих в состав общего имущества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принявшим на себя обязательства по управлению многоквартирным домом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а в случае непосредственного управления многоквартирным домом собственниками помещений в таком доме одному из собственников, указанному в решении общего собрания собственников помещений о выборе способа управления многоквартирным домом, или, если такой собственник не указан, любому собственнику помещения в этом доме, либо уклонение от передачи технической документации на многоквартирный дом и иных связанных с управлением таким многоквартирным домом документов, технических средств и оборудования указанным лицам, либо нарушение предусмотренных федеральными законами и принятыми в соответствии с ними иными нормативными правовыми актами Российской Федерации порядка и сроков передачи технической документации на многоквартирный дом и иных связанных с управлением таким многоквартирным домом документов, технических средств и оборудования;</w:t>
      </w:r>
    </w:p>
    <w:p w:rsidR="00682CFE" w:rsidRPr="004D26BE" w:rsidRDefault="00AB4F1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ж</w:t>
      </w:r>
      <w:r w:rsidR="007C28F1" w:rsidRPr="004D26BE">
        <w:rPr>
          <w:rFonts w:ascii="Times New Roman" w:eastAsia="Times New Roman" w:hAnsi="Times New Roman" w:cs="Times New Roman"/>
          <w:sz w:val="24"/>
          <w:szCs w:val="24"/>
          <w:lang w:eastAsia="ru-RU"/>
        </w:rPr>
        <w:t xml:space="preserve">) </w:t>
      </w:r>
      <w:r w:rsidR="00DC13D0" w:rsidRPr="004D26BE">
        <w:rPr>
          <w:rFonts w:ascii="Times New Roman" w:eastAsia="Times New Roman" w:hAnsi="Times New Roman" w:cs="Times New Roman"/>
          <w:sz w:val="24"/>
          <w:szCs w:val="24"/>
          <w:lang w:eastAsia="ru-RU"/>
        </w:rPr>
        <w:t>нарушение лицензионного требования</w:t>
      </w:r>
      <w:r w:rsidR="007C28F1" w:rsidRPr="004D26BE">
        <w:rPr>
          <w:rFonts w:ascii="Times New Roman" w:eastAsia="Times New Roman" w:hAnsi="Times New Roman" w:cs="Times New Roman"/>
          <w:sz w:val="24"/>
          <w:szCs w:val="24"/>
          <w:lang w:eastAsia="ru-RU"/>
        </w:rPr>
        <w:t xml:space="preserve">, предусмотренного подпунктом </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г</w:t>
      </w:r>
      <w:r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 пункта 3 </w:t>
      </w:r>
      <w:r w:rsidR="00C13079" w:rsidRPr="004D26BE">
        <w:rPr>
          <w:rFonts w:ascii="Times New Roman" w:eastAsia="Times New Roman" w:hAnsi="Times New Roman" w:cs="Times New Roman"/>
          <w:sz w:val="24"/>
          <w:szCs w:val="24"/>
          <w:lang w:eastAsia="ru-RU"/>
        </w:rPr>
        <w:t>Положения № 1110</w:t>
      </w:r>
      <w:r w:rsidR="007C28F1" w:rsidRPr="004D26BE">
        <w:rPr>
          <w:rFonts w:ascii="Times New Roman" w:eastAsia="Times New Roman" w:hAnsi="Times New Roman" w:cs="Times New Roman"/>
          <w:sz w:val="24"/>
          <w:szCs w:val="24"/>
          <w:lang w:eastAsia="ru-RU"/>
        </w:rPr>
        <w:t xml:space="preserve">, в части </w:t>
      </w:r>
      <w:proofErr w:type="spellStart"/>
      <w:r w:rsidR="007C28F1" w:rsidRPr="004D26BE">
        <w:rPr>
          <w:rFonts w:ascii="Times New Roman" w:eastAsia="Times New Roman" w:hAnsi="Times New Roman" w:cs="Times New Roman"/>
          <w:sz w:val="24"/>
          <w:szCs w:val="24"/>
          <w:lang w:eastAsia="ru-RU"/>
        </w:rPr>
        <w:t>непрекращения</w:t>
      </w:r>
      <w:proofErr w:type="spellEnd"/>
      <w:r w:rsidR="007C28F1" w:rsidRPr="004D26BE">
        <w:rPr>
          <w:rFonts w:ascii="Times New Roman" w:eastAsia="Times New Roman" w:hAnsi="Times New Roman" w:cs="Times New Roman"/>
          <w:sz w:val="24"/>
          <w:szCs w:val="24"/>
          <w:lang w:eastAsia="ru-RU"/>
        </w:rPr>
        <w:t xml:space="preserve"> лицензиатом деятельности по управлению многоквартирным домом в течение 3 дней со дня исключения сведений о таком доме из реестра лицензий субъекта Российской Федерации, за исключением осуществления такой деятельности в соответствии с положениями части 3 статьи 200 </w:t>
      </w:r>
      <w:r w:rsidR="00682CFE" w:rsidRPr="004D26BE">
        <w:rPr>
          <w:rFonts w:ascii="Times New Roman" w:eastAsia="Times New Roman" w:hAnsi="Times New Roman" w:cs="Times New Roman"/>
          <w:sz w:val="24"/>
          <w:szCs w:val="24"/>
          <w:lang w:eastAsia="ru-RU"/>
        </w:rPr>
        <w:t>ЖК РФ;</w:t>
      </w:r>
    </w:p>
    <w:p w:rsidR="00682CFE" w:rsidRPr="004D26BE" w:rsidRDefault="00682CFE"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з</w:t>
      </w:r>
      <w:r w:rsidR="007C28F1" w:rsidRPr="004D26BE">
        <w:rPr>
          <w:rFonts w:ascii="Times New Roman" w:eastAsia="Times New Roman" w:hAnsi="Times New Roman" w:cs="Times New Roman"/>
          <w:sz w:val="24"/>
          <w:szCs w:val="24"/>
          <w:lang w:eastAsia="ru-RU"/>
        </w:rPr>
        <w:t xml:space="preserve">) </w:t>
      </w:r>
      <w:r w:rsidR="00DC13D0" w:rsidRPr="004D26BE">
        <w:rPr>
          <w:rFonts w:ascii="Times New Roman" w:eastAsia="Times New Roman" w:hAnsi="Times New Roman" w:cs="Times New Roman"/>
          <w:sz w:val="24"/>
          <w:szCs w:val="24"/>
          <w:lang w:eastAsia="ru-RU"/>
        </w:rPr>
        <w:t>нарушение лицензионного требования</w:t>
      </w:r>
      <w:r w:rsidR="007C28F1" w:rsidRPr="004D26BE">
        <w:rPr>
          <w:rFonts w:ascii="Times New Roman" w:eastAsia="Times New Roman" w:hAnsi="Times New Roman" w:cs="Times New Roman"/>
          <w:sz w:val="24"/>
          <w:szCs w:val="24"/>
          <w:lang w:eastAsia="ru-RU"/>
        </w:rPr>
        <w:t xml:space="preserve">, предусмотренного подпунктом </w:t>
      </w:r>
      <w:r w:rsidR="00AB4F14"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б</w:t>
      </w:r>
      <w:r w:rsidR="00AB4F14"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 пункта 3 </w:t>
      </w:r>
      <w:r w:rsidR="00C13079" w:rsidRPr="004D26BE">
        <w:rPr>
          <w:rFonts w:ascii="Times New Roman" w:eastAsia="Times New Roman" w:hAnsi="Times New Roman" w:cs="Times New Roman"/>
          <w:sz w:val="24"/>
          <w:szCs w:val="24"/>
          <w:lang w:eastAsia="ru-RU"/>
        </w:rPr>
        <w:t>Положения № 1110</w:t>
      </w:r>
      <w:r w:rsidR="007C28F1" w:rsidRPr="004D26BE">
        <w:rPr>
          <w:rFonts w:ascii="Times New Roman" w:eastAsia="Times New Roman" w:hAnsi="Times New Roman" w:cs="Times New Roman"/>
          <w:sz w:val="24"/>
          <w:szCs w:val="24"/>
          <w:lang w:eastAsia="ru-RU"/>
        </w:rPr>
        <w:t xml:space="preserve">, в части нарушения лицензиатом требований к осуществлению аварийно-диспетчерского обслуживания, предусмотренных пунктом 13 Правил осуществления деятельности по управлению многоквартирными домами, утвержденных постановлением Правительства Российской Федерации от 15 мая 2013 г. </w:t>
      </w:r>
      <w:r w:rsidR="00C13079"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 xml:space="preserve"> 416 </w:t>
      </w:r>
      <w:r w:rsidR="00AB4F14" w:rsidRPr="004D26BE">
        <w:rPr>
          <w:rFonts w:ascii="Times New Roman" w:eastAsia="Times New Roman" w:hAnsi="Times New Roman" w:cs="Times New Roman"/>
          <w:sz w:val="24"/>
          <w:szCs w:val="24"/>
          <w:lang w:eastAsia="ru-RU"/>
        </w:rPr>
        <w:t>«</w:t>
      </w:r>
      <w:r w:rsidR="007C28F1" w:rsidRPr="004D26BE">
        <w:rPr>
          <w:rFonts w:ascii="Times New Roman" w:eastAsia="Times New Roman" w:hAnsi="Times New Roman" w:cs="Times New Roman"/>
          <w:sz w:val="24"/>
          <w:szCs w:val="24"/>
          <w:lang w:eastAsia="ru-RU"/>
        </w:rPr>
        <w:t>О порядке осуществления деятельности по управлению многоквартирными домами</w:t>
      </w:r>
      <w:r w:rsidR="00AB4F14" w:rsidRPr="004D26BE">
        <w:rPr>
          <w:rFonts w:ascii="Times New Roman" w:eastAsia="Times New Roman" w:hAnsi="Times New Roman" w:cs="Times New Roman"/>
          <w:sz w:val="24"/>
          <w:szCs w:val="24"/>
          <w:lang w:eastAsia="ru-RU"/>
        </w:rPr>
        <w:t>»</w:t>
      </w:r>
      <w:r w:rsidRPr="004D26BE">
        <w:rPr>
          <w:rFonts w:ascii="Times New Roman" w:eastAsia="Times New Roman" w:hAnsi="Times New Roman" w:cs="Times New Roman"/>
          <w:sz w:val="24"/>
          <w:szCs w:val="24"/>
          <w:lang w:eastAsia="ru-RU"/>
        </w:rPr>
        <w:t xml:space="preserve"> (далее – Правила 416)</w:t>
      </w:r>
      <w:r w:rsidR="007C28F1" w:rsidRPr="004D26BE">
        <w:rPr>
          <w:rFonts w:ascii="Times New Roman" w:eastAsia="Times New Roman" w:hAnsi="Times New Roman" w:cs="Times New Roman"/>
          <w:sz w:val="24"/>
          <w:szCs w:val="24"/>
          <w:lang w:eastAsia="ru-RU"/>
        </w:rPr>
        <w:t>.</w:t>
      </w:r>
    </w:p>
    <w:p w:rsidR="001A6E04" w:rsidRPr="004D26BE" w:rsidRDefault="00C13079"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 </w:t>
      </w:r>
    </w:p>
    <w:p w:rsidR="00FB0F84" w:rsidRPr="004D26BE" w:rsidRDefault="00FB0F84" w:rsidP="004D26BE">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4D26BE">
        <w:rPr>
          <w:rFonts w:ascii="Times New Roman" w:eastAsia="Times New Roman" w:hAnsi="Times New Roman" w:cs="Times New Roman"/>
          <w:b/>
          <w:bCs/>
          <w:sz w:val="24"/>
          <w:szCs w:val="24"/>
          <w:lang w:eastAsia="ru-RU"/>
        </w:rPr>
        <w:lastRenderedPageBreak/>
        <w:t>Наиболее распространенные случаи нарушения обязательных требований</w:t>
      </w:r>
    </w:p>
    <w:p w:rsidR="00FB0F84" w:rsidRPr="004D26BE" w:rsidRDefault="00FB0F8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B4348" w:rsidRPr="004D26BE" w:rsidRDefault="001A6E04"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В 202</w:t>
      </w:r>
      <w:r w:rsidR="00E76E32">
        <w:rPr>
          <w:rFonts w:ascii="Times New Roman" w:eastAsia="Times New Roman" w:hAnsi="Times New Roman" w:cs="Times New Roman"/>
          <w:sz w:val="24"/>
          <w:szCs w:val="24"/>
          <w:lang w:eastAsia="ru-RU"/>
        </w:rPr>
        <w:t>3</w:t>
      </w:r>
      <w:r w:rsidRPr="004D26BE">
        <w:rPr>
          <w:rFonts w:ascii="Times New Roman" w:eastAsia="Times New Roman" w:hAnsi="Times New Roman" w:cs="Times New Roman"/>
          <w:sz w:val="24"/>
          <w:szCs w:val="24"/>
          <w:lang w:eastAsia="ru-RU"/>
        </w:rPr>
        <w:t xml:space="preserve"> году </w:t>
      </w:r>
      <w:r w:rsidR="00AB4F14" w:rsidRPr="004D26BE">
        <w:rPr>
          <w:rFonts w:ascii="Times New Roman" w:eastAsia="Times New Roman" w:hAnsi="Times New Roman" w:cs="Times New Roman"/>
          <w:sz w:val="24"/>
          <w:szCs w:val="24"/>
          <w:lang w:eastAsia="ru-RU"/>
        </w:rPr>
        <w:t>в Контрольный орган в рамках лицензионного контроля поступило 1</w:t>
      </w:r>
      <w:r w:rsidR="00E76E32">
        <w:rPr>
          <w:rFonts w:ascii="Times New Roman" w:eastAsia="Times New Roman" w:hAnsi="Times New Roman" w:cs="Times New Roman"/>
          <w:sz w:val="24"/>
          <w:szCs w:val="24"/>
          <w:lang w:eastAsia="ru-RU"/>
        </w:rPr>
        <w:t xml:space="preserve">800 </w:t>
      </w:r>
      <w:r w:rsidR="00AB4F14" w:rsidRPr="004D26BE">
        <w:rPr>
          <w:rFonts w:ascii="Times New Roman" w:eastAsia="Times New Roman" w:hAnsi="Times New Roman" w:cs="Times New Roman"/>
          <w:sz w:val="24"/>
          <w:szCs w:val="24"/>
          <w:lang w:eastAsia="ru-RU"/>
        </w:rPr>
        <w:t>обращени</w:t>
      </w:r>
      <w:r w:rsidR="00E76E32">
        <w:rPr>
          <w:rFonts w:ascii="Times New Roman" w:eastAsia="Times New Roman" w:hAnsi="Times New Roman" w:cs="Times New Roman"/>
          <w:sz w:val="24"/>
          <w:szCs w:val="24"/>
          <w:lang w:eastAsia="ru-RU"/>
        </w:rPr>
        <w:t>й</w:t>
      </w:r>
      <w:r w:rsidR="003E10C3" w:rsidRPr="004D26BE">
        <w:rPr>
          <w:rFonts w:ascii="Times New Roman" w:eastAsia="Times New Roman" w:hAnsi="Times New Roman" w:cs="Times New Roman"/>
          <w:sz w:val="24"/>
          <w:szCs w:val="24"/>
          <w:lang w:eastAsia="ru-RU"/>
        </w:rPr>
        <w:t xml:space="preserve">. </w:t>
      </w:r>
      <w:r w:rsidR="006B4348" w:rsidRPr="004D26BE">
        <w:rPr>
          <w:rFonts w:ascii="Times New Roman" w:eastAsia="Times New Roman" w:hAnsi="Times New Roman" w:cs="Times New Roman"/>
          <w:sz w:val="24"/>
          <w:szCs w:val="24"/>
          <w:lang w:eastAsia="ru-RU" w:bidi="ru-RU"/>
        </w:rPr>
        <w:t>Количество обращений граждан по отношению к аналогичному периоду 202</w:t>
      </w:r>
      <w:r w:rsidR="00E76E32">
        <w:rPr>
          <w:rFonts w:ascii="Times New Roman" w:eastAsia="Times New Roman" w:hAnsi="Times New Roman" w:cs="Times New Roman"/>
          <w:sz w:val="24"/>
          <w:szCs w:val="24"/>
          <w:lang w:eastAsia="ru-RU" w:bidi="ru-RU"/>
        </w:rPr>
        <w:t>2</w:t>
      </w:r>
      <w:r w:rsidR="006B4348" w:rsidRPr="004D26BE">
        <w:rPr>
          <w:rFonts w:ascii="Times New Roman" w:eastAsia="Times New Roman" w:hAnsi="Times New Roman" w:cs="Times New Roman"/>
          <w:sz w:val="24"/>
          <w:szCs w:val="24"/>
          <w:lang w:eastAsia="ru-RU" w:bidi="ru-RU"/>
        </w:rPr>
        <w:t xml:space="preserve"> года у</w:t>
      </w:r>
      <w:r w:rsidR="00E76E32">
        <w:rPr>
          <w:rFonts w:ascii="Times New Roman" w:eastAsia="Times New Roman" w:hAnsi="Times New Roman" w:cs="Times New Roman"/>
          <w:sz w:val="24"/>
          <w:szCs w:val="24"/>
          <w:lang w:eastAsia="ru-RU" w:bidi="ru-RU"/>
        </w:rPr>
        <w:t>величилось</w:t>
      </w:r>
      <w:r w:rsidR="006B4348" w:rsidRPr="004D26BE">
        <w:rPr>
          <w:rFonts w:ascii="Times New Roman" w:eastAsia="Times New Roman" w:hAnsi="Times New Roman" w:cs="Times New Roman"/>
          <w:sz w:val="24"/>
          <w:szCs w:val="24"/>
          <w:lang w:eastAsia="ru-RU" w:bidi="ru-RU"/>
        </w:rPr>
        <w:t xml:space="preserve"> на </w:t>
      </w:r>
      <w:r w:rsidR="00264BF4">
        <w:rPr>
          <w:rFonts w:ascii="Times New Roman" w:eastAsia="Times New Roman" w:hAnsi="Times New Roman" w:cs="Times New Roman"/>
          <w:sz w:val="24"/>
          <w:szCs w:val="24"/>
          <w:lang w:eastAsia="ru-RU" w:bidi="ru-RU"/>
        </w:rPr>
        <w:t>23,8</w:t>
      </w:r>
      <w:r w:rsidR="006B4348" w:rsidRPr="004D26BE">
        <w:rPr>
          <w:rFonts w:ascii="Times New Roman" w:eastAsia="Times New Roman" w:hAnsi="Times New Roman" w:cs="Times New Roman"/>
          <w:sz w:val="24"/>
          <w:szCs w:val="24"/>
          <w:lang w:eastAsia="ru-RU" w:bidi="ru-RU"/>
        </w:rPr>
        <w:t xml:space="preserve"> % (период 202</w:t>
      </w:r>
      <w:r w:rsidR="00E76E32">
        <w:rPr>
          <w:rFonts w:ascii="Times New Roman" w:eastAsia="Times New Roman" w:hAnsi="Times New Roman" w:cs="Times New Roman"/>
          <w:sz w:val="24"/>
          <w:szCs w:val="24"/>
          <w:lang w:eastAsia="ru-RU" w:bidi="ru-RU"/>
        </w:rPr>
        <w:t>2</w:t>
      </w:r>
      <w:r w:rsidR="00C77CC3" w:rsidRPr="004D26BE">
        <w:rPr>
          <w:rFonts w:ascii="Times New Roman" w:eastAsia="Times New Roman" w:hAnsi="Times New Roman" w:cs="Times New Roman"/>
          <w:sz w:val="24"/>
          <w:szCs w:val="24"/>
          <w:lang w:eastAsia="ru-RU" w:bidi="ru-RU"/>
        </w:rPr>
        <w:t xml:space="preserve"> </w:t>
      </w:r>
      <w:r w:rsidR="006B4348" w:rsidRPr="004D26BE">
        <w:rPr>
          <w:rFonts w:ascii="Times New Roman" w:eastAsia="Times New Roman" w:hAnsi="Times New Roman" w:cs="Times New Roman"/>
          <w:sz w:val="24"/>
          <w:szCs w:val="24"/>
          <w:lang w:eastAsia="ru-RU" w:bidi="ru-RU"/>
        </w:rPr>
        <w:t>- 1</w:t>
      </w:r>
      <w:r w:rsidR="00E76E32">
        <w:rPr>
          <w:rFonts w:ascii="Times New Roman" w:eastAsia="Times New Roman" w:hAnsi="Times New Roman" w:cs="Times New Roman"/>
          <w:sz w:val="24"/>
          <w:szCs w:val="24"/>
          <w:lang w:eastAsia="ru-RU" w:bidi="ru-RU"/>
        </w:rPr>
        <w:t>454</w:t>
      </w:r>
      <w:r w:rsidR="006B4348" w:rsidRPr="004D26BE">
        <w:rPr>
          <w:rFonts w:ascii="Times New Roman" w:eastAsia="Times New Roman" w:hAnsi="Times New Roman" w:cs="Times New Roman"/>
          <w:sz w:val="24"/>
          <w:szCs w:val="24"/>
          <w:lang w:eastAsia="ru-RU" w:bidi="ru-RU"/>
        </w:rPr>
        <w:t>; период 202</w:t>
      </w:r>
      <w:r w:rsidR="00E76E32">
        <w:rPr>
          <w:rFonts w:ascii="Times New Roman" w:eastAsia="Times New Roman" w:hAnsi="Times New Roman" w:cs="Times New Roman"/>
          <w:sz w:val="24"/>
          <w:szCs w:val="24"/>
          <w:lang w:eastAsia="ru-RU" w:bidi="ru-RU"/>
        </w:rPr>
        <w:t>3</w:t>
      </w:r>
      <w:r w:rsidR="006B4348" w:rsidRPr="004D26BE">
        <w:rPr>
          <w:rFonts w:ascii="Times New Roman" w:eastAsia="Times New Roman" w:hAnsi="Times New Roman" w:cs="Times New Roman"/>
          <w:sz w:val="24"/>
          <w:szCs w:val="24"/>
          <w:lang w:eastAsia="ru-RU" w:bidi="ru-RU"/>
        </w:rPr>
        <w:t xml:space="preserve"> - 1</w:t>
      </w:r>
      <w:r w:rsidR="00E76E32">
        <w:rPr>
          <w:rFonts w:ascii="Times New Roman" w:eastAsia="Times New Roman" w:hAnsi="Times New Roman" w:cs="Times New Roman"/>
          <w:sz w:val="24"/>
          <w:szCs w:val="24"/>
          <w:lang w:eastAsia="ru-RU" w:bidi="ru-RU"/>
        </w:rPr>
        <w:t>800</w:t>
      </w:r>
      <w:r w:rsidR="006B4348" w:rsidRPr="004D26BE">
        <w:rPr>
          <w:rFonts w:ascii="Times New Roman" w:eastAsia="Times New Roman" w:hAnsi="Times New Roman" w:cs="Times New Roman"/>
          <w:sz w:val="24"/>
          <w:szCs w:val="24"/>
          <w:lang w:eastAsia="ru-RU" w:bidi="ru-RU"/>
        </w:rPr>
        <w:t>).</w:t>
      </w:r>
      <w:r w:rsidR="006B4348" w:rsidRPr="004D26BE">
        <w:rPr>
          <w:rFonts w:ascii="Times New Roman" w:eastAsia="Arial Unicode MS" w:hAnsi="Times New Roman" w:cs="Times New Roman"/>
          <w:color w:val="000000"/>
          <w:sz w:val="24"/>
          <w:szCs w:val="24"/>
          <w:lang w:eastAsia="ru-RU" w:bidi="ru-RU"/>
        </w:rPr>
        <w:t xml:space="preserve"> </w:t>
      </w:r>
      <w:r w:rsidR="006B4348" w:rsidRPr="004D26BE">
        <w:rPr>
          <w:rFonts w:ascii="Times New Roman" w:eastAsia="Times New Roman" w:hAnsi="Times New Roman" w:cs="Times New Roman"/>
          <w:sz w:val="24"/>
          <w:szCs w:val="24"/>
          <w:lang w:eastAsia="ru-RU" w:bidi="ru-RU"/>
        </w:rPr>
        <w:t xml:space="preserve">Из сравнительного анализа рассматриваемых обращений граждан следует, что большинство из них содержат основания для проведения </w:t>
      </w:r>
      <w:r w:rsidR="00C77CC3" w:rsidRPr="004D26BE">
        <w:rPr>
          <w:rFonts w:ascii="Times New Roman" w:eastAsia="Times New Roman" w:hAnsi="Times New Roman" w:cs="Times New Roman"/>
          <w:sz w:val="24"/>
          <w:szCs w:val="24"/>
          <w:lang w:eastAsia="ru-RU" w:bidi="ru-RU"/>
        </w:rPr>
        <w:t>профилактических либо</w:t>
      </w:r>
      <w:r w:rsidR="006B4348" w:rsidRPr="004D26BE">
        <w:rPr>
          <w:rFonts w:ascii="Times New Roman" w:eastAsia="Times New Roman" w:hAnsi="Times New Roman" w:cs="Times New Roman"/>
          <w:sz w:val="24"/>
          <w:szCs w:val="24"/>
          <w:lang w:eastAsia="ru-RU" w:bidi="ru-RU"/>
        </w:rPr>
        <w:t xml:space="preserve"> контрольных мероприятий.</w:t>
      </w:r>
    </w:p>
    <w:p w:rsidR="00573B61" w:rsidRPr="004D26BE" w:rsidRDefault="00655FDC"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bidi="ru-RU"/>
        </w:rPr>
      </w:pPr>
      <w:r w:rsidRPr="004D26BE">
        <w:rPr>
          <w:rFonts w:ascii="Times New Roman" w:eastAsia="Times New Roman" w:hAnsi="Times New Roman" w:cs="Times New Roman"/>
          <w:sz w:val="24"/>
          <w:szCs w:val="24"/>
          <w:lang w:eastAsia="ru-RU"/>
        </w:rPr>
        <w:t xml:space="preserve">По результатам рассмотрения обращений </w:t>
      </w:r>
      <w:r w:rsidR="001A6E04" w:rsidRPr="004D26BE">
        <w:rPr>
          <w:rFonts w:ascii="Times New Roman" w:eastAsia="Times New Roman" w:hAnsi="Times New Roman" w:cs="Times New Roman"/>
          <w:sz w:val="24"/>
          <w:szCs w:val="24"/>
          <w:lang w:eastAsia="ru-RU"/>
        </w:rPr>
        <w:t xml:space="preserve">Контрольным органом в рамках </w:t>
      </w:r>
      <w:r w:rsidR="00657179" w:rsidRPr="004D26BE">
        <w:rPr>
          <w:rFonts w:ascii="Times New Roman" w:eastAsia="Times New Roman" w:hAnsi="Times New Roman" w:cs="Times New Roman"/>
          <w:sz w:val="24"/>
          <w:szCs w:val="24"/>
          <w:lang w:eastAsia="ru-RU"/>
        </w:rPr>
        <w:t>лицензионного</w:t>
      </w:r>
      <w:r w:rsidR="001A6E04" w:rsidRPr="004D26BE">
        <w:rPr>
          <w:rFonts w:ascii="Times New Roman" w:eastAsia="Times New Roman" w:hAnsi="Times New Roman" w:cs="Times New Roman"/>
          <w:sz w:val="24"/>
          <w:szCs w:val="24"/>
          <w:lang w:eastAsia="ru-RU"/>
        </w:rPr>
        <w:t xml:space="preserve"> контроля проведено </w:t>
      </w:r>
      <w:r w:rsidR="00C235F1" w:rsidRPr="004D26BE">
        <w:rPr>
          <w:rFonts w:ascii="Times New Roman" w:eastAsia="Times New Roman" w:hAnsi="Times New Roman" w:cs="Times New Roman"/>
          <w:sz w:val="24"/>
          <w:szCs w:val="24"/>
          <w:lang w:eastAsia="ru-RU"/>
        </w:rPr>
        <w:t>9</w:t>
      </w:r>
      <w:r w:rsidR="00264BF4">
        <w:rPr>
          <w:rFonts w:ascii="Times New Roman" w:eastAsia="Times New Roman" w:hAnsi="Times New Roman" w:cs="Times New Roman"/>
          <w:sz w:val="24"/>
          <w:szCs w:val="24"/>
          <w:lang w:eastAsia="ru-RU"/>
        </w:rPr>
        <w:t>7</w:t>
      </w:r>
      <w:r w:rsidR="001A6E04" w:rsidRPr="004D26BE">
        <w:rPr>
          <w:rFonts w:ascii="Times New Roman" w:eastAsia="Times New Roman" w:hAnsi="Times New Roman" w:cs="Times New Roman"/>
          <w:sz w:val="24"/>
          <w:szCs w:val="24"/>
          <w:lang w:eastAsia="ru-RU"/>
        </w:rPr>
        <w:t xml:space="preserve"> контрольных мероприяти</w:t>
      </w:r>
      <w:r w:rsidR="006C5FBF" w:rsidRPr="004D26BE">
        <w:rPr>
          <w:rFonts w:ascii="Times New Roman" w:eastAsia="Times New Roman" w:hAnsi="Times New Roman" w:cs="Times New Roman"/>
          <w:sz w:val="24"/>
          <w:szCs w:val="24"/>
          <w:lang w:eastAsia="ru-RU"/>
        </w:rPr>
        <w:t>я</w:t>
      </w:r>
      <w:r w:rsidR="001A6E04" w:rsidRPr="004D26BE">
        <w:rPr>
          <w:rFonts w:ascii="Times New Roman" w:eastAsia="Times New Roman" w:hAnsi="Times New Roman" w:cs="Times New Roman"/>
          <w:sz w:val="24"/>
          <w:szCs w:val="24"/>
          <w:lang w:eastAsia="ru-RU"/>
        </w:rPr>
        <w:t xml:space="preserve">, из которых </w:t>
      </w:r>
      <w:r w:rsidR="00264BF4">
        <w:rPr>
          <w:rFonts w:ascii="Times New Roman" w:eastAsia="Times New Roman" w:hAnsi="Times New Roman" w:cs="Times New Roman"/>
          <w:sz w:val="24"/>
          <w:szCs w:val="24"/>
          <w:lang w:eastAsia="ru-RU"/>
        </w:rPr>
        <w:t>7</w:t>
      </w:r>
      <w:r w:rsidR="001A6E04" w:rsidRPr="004D26BE">
        <w:rPr>
          <w:rFonts w:ascii="Times New Roman" w:eastAsia="Times New Roman" w:hAnsi="Times New Roman" w:cs="Times New Roman"/>
          <w:sz w:val="24"/>
          <w:szCs w:val="24"/>
          <w:lang w:eastAsia="ru-RU"/>
        </w:rPr>
        <w:t xml:space="preserve"> составили мероприятия </w:t>
      </w:r>
      <w:r w:rsidR="00573B61" w:rsidRPr="004D26BE">
        <w:rPr>
          <w:rFonts w:ascii="Times New Roman" w:eastAsia="Times New Roman" w:hAnsi="Times New Roman" w:cs="Times New Roman"/>
          <w:sz w:val="24"/>
          <w:szCs w:val="24"/>
          <w:lang w:eastAsia="ru-RU"/>
        </w:rPr>
        <w:t>с</w:t>
      </w:r>
      <w:r w:rsidR="001A6E04" w:rsidRPr="004D26BE">
        <w:rPr>
          <w:rFonts w:ascii="Times New Roman" w:eastAsia="Times New Roman" w:hAnsi="Times New Roman" w:cs="Times New Roman"/>
          <w:sz w:val="24"/>
          <w:szCs w:val="24"/>
          <w:lang w:eastAsia="ru-RU"/>
        </w:rPr>
        <w:t xml:space="preserve"> взаимодействи</w:t>
      </w:r>
      <w:r w:rsidR="00573B61" w:rsidRPr="004D26BE">
        <w:rPr>
          <w:rFonts w:ascii="Times New Roman" w:eastAsia="Times New Roman" w:hAnsi="Times New Roman" w:cs="Times New Roman"/>
          <w:sz w:val="24"/>
          <w:szCs w:val="24"/>
          <w:lang w:eastAsia="ru-RU"/>
        </w:rPr>
        <w:t>ем</w:t>
      </w:r>
      <w:r w:rsidR="001A6E04" w:rsidRPr="004D26BE">
        <w:rPr>
          <w:rFonts w:ascii="Times New Roman" w:eastAsia="Times New Roman" w:hAnsi="Times New Roman" w:cs="Times New Roman"/>
          <w:sz w:val="24"/>
          <w:szCs w:val="24"/>
          <w:lang w:eastAsia="ru-RU"/>
        </w:rPr>
        <w:t xml:space="preserve"> с Контролируемыми лицами</w:t>
      </w:r>
      <w:r w:rsidR="00573B61" w:rsidRPr="004D26BE">
        <w:rPr>
          <w:rFonts w:ascii="Times New Roman" w:eastAsia="Times New Roman" w:hAnsi="Times New Roman" w:cs="Times New Roman"/>
          <w:sz w:val="24"/>
          <w:szCs w:val="24"/>
          <w:lang w:eastAsia="ru-RU"/>
        </w:rPr>
        <w:t xml:space="preserve">. По результатам проведения </w:t>
      </w:r>
      <w:r w:rsidR="00264BF4">
        <w:rPr>
          <w:rFonts w:ascii="Times New Roman" w:eastAsia="Times New Roman" w:hAnsi="Times New Roman" w:cs="Times New Roman"/>
          <w:sz w:val="24"/>
          <w:szCs w:val="24"/>
          <w:lang w:eastAsia="ru-RU"/>
        </w:rPr>
        <w:t>29</w:t>
      </w:r>
      <w:r w:rsidR="00573B61" w:rsidRPr="004D26BE">
        <w:rPr>
          <w:rFonts w:ascii="Times New Roman" w:eastAsia="Times New Roman" w:hAnsi="Times New Roman" w:cs="Times New Roman"/>
          <w:sz w:val="24"/>
          <w:szCs w:val="24"/>
          <w:lang w:eastAsia="ru-RU"/>
        </w:rPr>
        <w:t xml:space="preserve"> контрольных мероприятий </w:t>
      </w:r>
      <w:r w:rsidR="00573B61" w:rsidRPr="004D26BE">
        <w:rPr>
          <w:rFonts w:ascii="Times New Roman" w:eastAsia="Times New Roman" w:hAnsi="Times New Roman" w:cs="Times New Roman"/>
          <w:sz w:val="24"/>
          <w:szCs w:val="24"/>
          <w:lang w:eastAsia="ru-RU" w:bidi="ru-RU"/>
        </w:rPr>
        <w:t xml:space="preserve">нарушения не выявлены либо устранены в ходе их проведения. </w:t>
      </w:r>
    </w:p>
    <w:p w:rsidR="00573B61" w:rsidRPr="004D26BE" w:rsidRDefault="00573B61" w:rsidP="004D26BE">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4D26BE">
        <w:rPr>
          <w:rFonts w:ascii="Times New Roman" w:eastAsia="Times New Roman" w:hAnsi="Times New Roman" w:cs="Times New Roman"/>
          <w:bCs/>
          <w:sz w:val="24"/>
          <w:szCs w:val="24"/>
          <w:lang w:eastAsia="ru-RU"/>
        </w:rPr>
        <w:t xml:space="preserve">В Государственную жилищную инспекцию Вологодской области с целью рассмотрения вопроса о составлении протоколов об административных правонарушениях, предусмотренных ч. 2 ст. 14.1.3 КоАП РФ, направлено </w:t>
      </w:r>
      <w:r w:rsidR="00A409E9">
        <w:rPr>
          <w:rFonts w:ascii="Times New Roman" w:eastAsia="Times New Roman" w:hAnsi="Times New Roman" w:cs="Times New Roman"/>
          <w:bCs/>
          <w:sz w:val="24"/>
          <w:szCs w:val="24"/>
          <w:lang w:eastAsia="ru-RU"/>
        </w:rPr>
        <w:t>6</w:t>
      </w:r>
      <w:r w:rsidRPr="004D26BE">
        <w:rPr>
          <w:rFonts w:ascii="Times New Roman" w:eastAsia="Times New Roman" w:hAnsi="Times New Roman" w:cs="Times New Roman"/>
          <w:bCs/>
          <w:sz w:val="24"/>
          <w:szCs w:val="24"/>
          <w:lang w:eastAsia="ru-RU"/>
        </w:rPr>
        <w:t xml:space="preserve"> материала. По результатам рассмотрения материалов Государственной жилищной инспекцией Вологодской области составлено и направлено в суд для назначения административного наказания </w:t>
      </w:r>
      <w:r w:rsidR="00A409E9">
        <w:rPr>
          <w:rFonts w:ascii="Times New Roman" w:eastAsia="Times New Roman" w:hAnsi="Times New Roman" w:cs="Times New Roman"/>
          <w:bCs/>
          <w:sz w:val="24"/>
          <w:szCs w:val="24"/>
          <w:lang w:eastAsia="ru-RU"/>
        </w:rPr>
        <w:t>6</w:t>
      </w:r>
      <w:r w:rsidRPr="004D26BE">
        <w:rPr>
          <w:rFonts w:ascii="Times New Roman" w:eastAsia="Times New Roman" w:hAnsi="Times New Roman" w:cs="Times New Roman"/>
          <w:bCs/>
          <w:sz w:val="24"/>
          <w:szCs w:val="24"/>
          <w:lang w:eastAsia="ru-RU"/>
        </w:rPr>
        <w:t xml:space="preserve"> протоколов об административном правонарушении. </w:t>
      </w:r>
    </w:p>
    <w:p w:rsidR="002E4038" w:rsidRPr="004D26BE" w:rsidRDefault="00273069" w:rsidP="00EB3EDE">
      <w:pPr>
        <w:widowControl w:val="0"/>
        <w:shd w:val="clear" w:color="auto" w:fill="FFFFFF"/>
        <w:tabs>
          <w:tab w:val="left" w:pos="992"/>
        </w:tabs>
        <w:spacing w:after="0" w:line="240" w:lineRule="auto"/>
        <w:jc w:val="both"/>
        <w:rPr>
          <w:rFonts w:ascii="Times New Roman" w:eastAsia="Times New Roman" w:hAnsi="Times New Roman" w:cs="Times New Roman"/>
          <w:bCs/>
          <w:color w:val="000000"/>
          <w:sz w:val="24"/>
          <w:szCs w:val="24"/>
          <w:lang w:eastAsia="ru-RU"/>
        </w:rPr>
      </w:pPr>
      <w:r w:rsidRPr="004D26BE">
        <w:rPr>
          <w:rFonts w:ascii="Times New Roman" w:eastAsia="Times New Roman" w:hAnsi="Times New Roman" w:cs="Times New Roman"/>
          <w:bCs/>
          <w:color w:val="000000"/>
          <w:sz w:val="24"/>
          <w:szCs w:val="24"/>
          <w:lang w:eastAsia="ru-RU"/>
        </w:rPr>
        <w:t xml:space="preserve"> </w:t>
      </w:r>
      <w:r w:rsidR="00DF74FC" w:rsidRPr="004D26BE">
        <w:rPr>
          <w:rFonts w:ascii="Times New Roman" w:eastAsia="Times New Roman" w:hAnsi="Times New Roman" w:cs="Times New Roman"/>
          <w:bCs/>
          <w:color w:val="000000"/>
          <w:sz w:val="24"/>
          <w:szCs w:val="24"/>
          <w:lang w:eastAsia="ru-RU"/>
        </w:rPr>
        <w:t xml:space="preserve">           </w:t>
      </w:r>
      <w:r w:rsidR="00B8210E" w:rsidRPr="004D26BE">
        <w:rPr>
          <w:rFonts w:ascii="Times New Roman" w:eastAsia="Times New Roman" w:hAnsi="Times New Roman" w:cs="Times New Roman"/>
          <w:bCs/>
          <w:color w:val="000000"/>
          <w:sz w:val="24"/>
          <w:szCs w:val="24"/>
          <w:lang w:eastAsia="ru-RU"/>
        </w:rPr>
        <w:t>К н</w:t>
      </w:r>
      <w:r w:rsidR="001C54F7" w:rsidRPr="004D26BE">
        <w:rPr>
          <w:rFonts w:ascii="Times New Roman" w:eastAsia="Times New Roman" w:hAnsi="Times New Roman" w:cs="Times New Roman"/>
          <w:bCs/>
          <w:color w:val="000000"/>
          <w:sz w:val="24"/>
          <w:szCs w:val="24"/>
          <w:lang w:eastAsia="ru-RU"/>
        </w:rPr>
        <w:t>аиболее распространенны</w:t>
      </w:r>
      <w:r w:rsidR="00B8210E" w:rsidRPr="004D26BE">
        <w:rPr>
          <w:rFonts w:ascii="Times New Roman" w:eastAsia="Times New Roman" w:hAnsi="Times New Roman" w:cs="Times New Roman"/>
          <w:bCs/>
          <w:color w:val="000000"/>
          <w:sz w:val="24"/>
          <w:szCs w:val="24"/>
          <w:lang w:eastAsia="ru-RU"/>
        </w:rPr>
        <w:t>м</w:t>
      </w:r>
      <w:r w:rsidR="001C54F7" w:rsidRPr="004D26BE">
        <w:rPr>
          <w:rFonts w:ascii="Times New Roman" w:eastAsia="Times New Roman" w:hAnsi="Times New Roman" w:cs="Times New Roman"/>
          <w:bCs/>
          <w:color w:val="000000"/>
          <w:sz w:val="24"/>
          <w:szCs w:val="24"/>
          <w:lang w:eastAsia="ru-RU"/>
        </w:rPr>
        <w:t xml:space="preserve"> случа</w:t>
      </w:r>
      <w:r w:rsidR="00B8210E" w:rsidRPr="004D26BE">
        <w:rPr>
          <w:rFonts w:ascii="Times New Roman" w:eastAsia="Times New Roman" w:hAnsi="Times New Roman" w:cs="Times New Roman"/>
          <w:bCs/>
          <w:color w:val="000000"/>
          <w:sz w:val="24"/>
          <w:szCs w:val="24"/>
          <w:lang w:eastAsia="ru-RU"/>
        </w:rPr>
        <w:t>ям</w:t>
      </w:r>
      <w:r w:rsidR="001C54F7" w:rsidRPr="004D26BE">
        <w:rPr>
          <w:rFonts w:ascii="Times New Roman" w:eastAsia="Times New Roman" w:hAnsi="Times New Roman" w:cs="Times New Roman"/>
          <w:bCs/>
          <w:color w:val="000000"/>
          <w:sz w:val="24"/>
          <w:szCs w:val="24"/>
          <w:lang w:eastAsia="ru-RU"/>
        </w:rPr>
        <w:t xml:space="preserve"> нарушения </w:t>
      </w:r>
      <w:r w:rsidR="001F4B73" w:rsidRPr="004D26BE">
        <w:rPr>
          <w:rFonts w:ascii="Times New Roman" w:eastAsia="Times New Roman" w:hAnsi="Times New Roman" w:cs="Times New Roman"/>
          <w:bCs/>
          <w:color w:val="000000"/>
          <w:sz w:val="24"/>
          <w:szCs w:val="24"/>
          <w:lang w:eastAsia="ru-RU"/>
        </w:rPr>
        <w:t>обязательных</w:t>
      </w:r>
      <w:r w:rsidR="001C54F7" w:rsidRPr="004D26BE">
        <w:rPr>
          <w:rFonts w:ascii="Times New Roman" w:eastAsia="Times New Roman" w:hAnsi="Times New Roman" w:cs="Times New Roman"/>
          <w:bCs/>
          <w:color w:val="000000"/>
          <w:sz w:val="24"/>
          <w:szCs w:val="24"/>
          <w:lang w:eastAsia="ru-RU"/>
        </w:rPr>
        <w:t xml:space="preserve"> требований</w:t>
      </w:r>
      <w:r w:rsidR="001F4B73" w:rsidRPr="004D26BE">
        <w:rPr>
          <w:rFonts w:ascii="Times New Roman" w:eastAsia="Times New Roman" w:hAnsi="Times New Roman" w:cs="Times New Roman"/>
          <w:bCs/>
          <w:color w:val="000000"/>
          <w:sz w:val="24"/>
          <w:szCs w:val="24"/>
          <w:lang w:eastAsia="ru-RU"/>
        </w:rPr>
        <w:t xml:space="preserve"> в указанный период </w:t>
      </w:r>
      <w:r w:rsidR="00B8210E" w:rsidRPr="004D26BE">
        <w:rPr>
          <w:rFonts w:ascii="Times New Roman" w:eastAsia="Times New Roman" w:hAnsi="Times New Roman" w:cs="Times New Roman"/>
          <w:bCs/>
          <w:color w:val="000000"/>
          <w:sz w:val="24"/>
          <w:szCs w:val="24"/>
          <w:lang w:eastAsia="ru-RU"/>
        </w:rPr>
        <w:t xml:space="preserve">можно отнести несоблюдение обязательных требований, предусмотренных ч. 1, 2.3 ст. 161, ч. 2 ст. 162 </w:t>
      </w:r>
      <w:r w:rsidR="00C77CC3" w:rsidRPr="004D26BE">
        <w:rPr>
          <w:rFonts w:ascii="Times New Roman" w:eastAsia="Times New Roman" w:hAnsi="Times New Roman" w:cs="Times New Roman"/>
          <w:bCs/>
          <w:color w:val="000000"/>
          <w:sz w:val="24"/>
          <w:szCs w:val="24"/>
          <w:lang w:eastAsia="ru-RU"/>
        </w:rPr>
        <w:t>ЖК РФ</w:t>
      </w:r>
      <w:r w:rsidR="00B8210E" w:rsidRPr="004D26BE">
        <w:rPr>
          <w:rFonts w:ascii="Times New Roman" w:eastAsia="Times New Roman" w:hAnsi="Times New Roman" w:cs="Times New Roman"/>
          <w:bCs/>
          <w:color w:val="000000"/>
          <w:sz w:val="24"/>
          <w:szCs w:val="24"/>
          <w:lang w:eastAsia="ru-RU"/>
        </w:rPr>
        <w:t xml:space="preserve">, Правилами и нормами технической эксплуатации жилищного фонда, утвержденными постановлением Госстроя РФ от 27 сентября 2003 № 170 (далее – Правила № 170),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6 мая 2011  № 354 (далее – Правила № 354), Минимальным перечнем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РФ от 3 апреля 2013 г. № 290 (далее – Минимальный перечень), Правилами содержания общего имущества в многоквартирном доме, утвержденными постановлением Правительства РФ от 13 августа 2006 № 491 (далее – Правила № 491). </w:t>
      </w:r>
    </w:p>
    <w:p w:rsidR="00B8210E" w:rsidRDefault="00B8210E" w:rsidP="004D26BE">
      <w:pPr>
        <w:widowControl w:val="0"/>
        <w:shd w:val="clear" w:color="auto" w:fill="FFFFFF"/>
        <w:tabs>
          <w:tab w:val="left" w:pos="992"/>
        </w:tabs>
        <w:spacing w:after="0" w:line="240" w:lineRule="auto"/>
        <w:jc w:val="both"/>
        <w:rPr>
          <w:rFonts w:ascii="Times New Roman" w:eastAsia="Times New Roman" w:hAnsi="Times New Roman" w:cs="Times New Roman"/>
          <w:bCs/>
          <w:color w:val="000000"/>
          <w:sz w:val="24"/>
          <w:szCs w:val="24"/>
          <w:lang w:eastAsia="ru-RU"/>
        </w:rPr>
      </w:pPr>
      <w:r w:rsidRPr="004D26BE">
        <w:rPr>
          <w:rFonts w:ascii="Times New Roman" w:eastAsia="Times New Roman" w:hAnsi="Times New Roman" w:cs="Times New Roman"/>
          <w:bCs/>
          <w:color w:val="000000"/>
          <w:sz w:val="24"/>
          <w:szCs w:val="24"/>
          <w:lang w:eastAsia="ru-RU"/>
        </w:rPr>
        <w:t xml:space="preserve">             Так, в рамках контроля за соблюдением обязательных требований, установленных Правилами № 170 в ходе проведения контрольных мероприятий с взаимодействием</w:t>
      </w:r>
      <w:r w:rsidR="00967C7A" w:rsidRPr="004D26BE">
        <w:rPr>
          <w:rFonts w:ascii="Times New Roman" w:eastAsia="Times New Roman" w:hAnsi="Times New Roman" w:cs="Times New Roman"/>
          <w:bCs/>
          <w:color w:val="000000"/>
          <w:sz w:val="24"/>
          <w:szCs w:val="24"/>
          <w:lang w:eastAsia="ru-RU"/>
        </w:rPr>
        <w:t>,</w:t>
      </w:r>
      <w:r w:rsidRPr="004D26BE">
        <w:rPr>
          <w:rFonts w:ascii="Times New Roman" w:eastAsia="Times New Roman" w:hAnsi="Times New Roman" w:cs="Times New Roman"/>
          <w:bCs/>
          <w:color w:val="000000"/>
          <w:sz w:val="24"/>
          <w:szCs w:val="24"/>
          <w:lang w:eastAsia="ru-RU"/>
        </w:rPr>
        <w:t xml:space="preserve"> были выявлены следующие случаи нарушений:</w:t>
      </w:r>
    </w:p>
    <w:p w:rsidR="00EE28E1" w:rsidRPr="00EB3EDE" w:rsidRDefault="00EE28E1" w:rsidP="00EB3EDE">
      <w:pPr>
        <w:widowControl w:val="0"/>
        <w:shd w:val="clear" w:color="auto" w:fill="FFFFFF"/>
        <w:tabs>
          <w:tab w:val="left" w:pos="567"/>
        </w:tabs>
        <w:spacing w:after="0" w:line="240" w:lineRule="auto"/>
        <w:ind w:firstLine="851"/>
        <w:jc w:val="both"/>
        <w:rPr>
          <w:rFonts w:ascii="Times New Roman" w:eastAsia="Times New Roman" w:hAnsi="Times New Roman" w:cs="Times New Roman"/>
          <w:bCs/>
          <w:color w:val="000000"/>
          <w:sz w:val="24"/>
          <w:szCs w:val="24"/>
          <w:lang w:eastAsia="ru-RU"/>
        </w:rPr>
      </w:pPr>
      <w:r w:rsidRPr="00EB3EDE">
        <w:rPr>
          <w:rFonts w:ascii="Times New Roman" w:eastAsia="Times New Roman" w:hAnsi="Times New Roman" w:cs="Times New Roman"/>
          <w:bCs/>
          <w:color w:val="000000"/>
          <w:sz w:val="24"/>
          <w:szCs w:val="24"/>
          <w:lang w:eastAsia="ru-RU"/>
        </w:rPr>
        <w:t>- несоблюдение требований к содержанию мусороприемных камер (п. 5.9.4. Правил № 170, Минимального перечня № 290);</w:t>
      </w:r>
    </w:p>
    <w:p w:rsidR="00B8210E" w:rsidRPr="00EB3EDE" w:rsidRDefault="00C77CC3" w:rsidP="00EB3EDE">
      <w:pPr>
        <w:widowControl w:val="0"/>
        <w:shd w:val="clear" w:color="auto" w:fill="FFFFFF"/>
        <w:tabs>
          <w:tab w:val="left" w:pos="567"/>
        </w:tabs>
        <w:spacing w:after="0" w:line="240" w:lineRule="auto"/>
        <w:ind w:firstLine="851"/>
        <w:jc w:val="both"/>
        <w:rPr>
          <w:rFonts w:ascii="Times New Roman" w:eastAsia="Times New Roman" w:hAnsi="Times New Roman" w:cs="Times New Roman"/>
          <w:bCs/>
          <w:color w:val="000000"/>
          <w:sz w:val="24"/>
          <w:szCs w:val="24"/>
          <w:lang w:eastAsia="ru-RU"/>
        </w:rPr>
      </w:pPr>
      <w:r w:rsidRPr="00EB3EDE">
        <w:rPr>
          <w:rFonts w:ascii="Times New Roman" w:eastAsia="Times New Roman" w:hAnsi="Times New Roman" w:cs="Times New Roman"/>
          <w:bCs/>
          <w:color w:val="000000"/>
          <w:sz w:val="24"/>
          <w:szCs w:val="24"/>
          <w:lang w:eastAsia="ru-RU"/>
        </w:rPr>
        <w:t xml:space="preserve">- </w:t>
      </w:r>
      <w:r w:rsidR="00B8210E" w:rsidRPr="00EB3EDE">
        <w:rPr>
          <w:rFonts w:ascii="Times New Roman" w:eastAsia="Times New Roman" w:hAnsi="Times New Roman" w:cs="Times New Roman"/>
          <w:bCs/>
          <w:color w:val="000000"/>
          <w:sz w:val="24"/>
          <w:szCs w:val="24"/>
          <w:lang w:eastAsia="ru-RU"/>
        </w:rPr>
        <w:t>несоблюдение требований к содержанию трубопроводов (п</w:t>
      </w:r>
      <w:r w:rsidR="00EB3EDE" w:rsidRPr="00EB3EDE">
        <w:rPr>
          <w:rFonts w:ascii="Times New Roman" w:eastAsia="Times New Roman" w:hAnsi="Times New Roman" w:cs="Times New Roman"/>
          <w:bCs/>
          <w:color w:val="000000"/>
          <w:sz w:val="24"/>
          <w:szCs w:val="24"/>
          <w:lang w:eastAsia="ru-RU"/>
        </w:rPr>
        <w:t xml:space="preserve">. </w:t>
      </w:r>
      <w:r w:rsidR="00B8210E" w:rsidRPr="00EB3EDE">
        <w:rPr>
          <w:rFonts w:ascii="Times New Roman" w:eastAsia="Times New Roman" w:hAnsi="Times New Roman" w:cs="Times New Roman"/>
          <w:bCs/>
          <w:color w:val="000000"/>
          <w:sz w:val="24"/>
          <w:szCs w:val="24"/>
          <w:lang w:eastAsia="ru-RU"/>
        </w:rPr>
        <w:t>5.2.22. Правил № 170)</w:t>
      </w:r>
      <w:r w:rsidR="00EB3EDE" w:rsidRPr="00EB3EDE">
        <w:rPr>
          <w:rFonts w:ascii="Times New Roman" w:eastAsia="Times New Roman" w:hAnsi="Times New Roman" w:cs="Times New Roman"/>
          <w:bCs/>
          <w:color w:val="000000"/>
          <w:sz w:val="24"/>
          <w:szCs w:val="24"/>
          <w:lang w:eastAsia="ru-RU"/>
        </w:rPr>
        <w:t>;</w:t>
      </w:r>
    </w:p>
    <w:p w:rsidR="00B8210E" w:rsidRPr="00EB3EDE" w:rsidRDefault="00C77CC3" w:rsidP="00EB3EDE">
      <w:pPr>
        <w:widowControl w:val="0"/>
        <w:shd w:val="clear" w:color="auto" w:fill="FFFFFF"/>
        <w:tabs>
          <w:tab w:val="left" w:pos="567"/>
        </w:tabs>
        <w:spacing w:after="0" w:line="240" w:lineRule="auto"/>
        <w:ind w:firstLine="851"/>
        <w:jc w:val="both"/>
        <w:rPr>
          <w:rFonts w:ascii="Times New Roman" w:eastAsia="Times New Roman" w:hAnsi="Times New Roman" w:cs="Times New Roman"/>
          <w:bCs/>
          <w:color w:val="000000"/>
          <w:sz w:val="24"/>
          <w:szCs w:val="24"/>
          <w:lang w:eastAsia="ru-RU"/>
        </w:rPr>
      </w:pPr>
      <w:r w:rsidRPr="00EB3EDE">
        <w:rPr>
          <w:rFonts w:ascii="Times New Roman" w:eastAsia="Times New Roman" w:hAnsi="Times New Roman" w:cs="Times New Roman"/>
          <w:bCs/>
          <w:color w:val="000000"/>
          <w:sz w:val="24"/>
          <w:szCs w:val="24"/>
          <w:lang w:eastAsia="ru-RU"/>
        </w:rPr>
        <w:t xml:space="preserve">- </w:t>
      </w:r>
      <w:r w:rsidR="00B8210E" w:rsidRPr="00EB3EDE">
        <w:rPr>
          <w:rFonts w:ascii="Times New Roman" w:eastAsia="Times New Roman" w:hAnsi="Times New Roman" w:cs="Times New Roman"/>
          <w:bCs/>
          <w:color w:val="000000"/>
          <w:sz w:val="24"/>
          <w:szCs w:val="24"/>
          <w:lang w:eastAsia="ru-RU"/>
        </w:rPr>
        <w:t>несоблюдение требований к содержанию и эксплуатации кровли</w:t>
      </w:r>
      <w:r w:rsidR="00EE28E1" w:rsidRPr="00EB3EDE">
        <w:rPr>
          <w:rFonts w:ascii="Times New Roman" w:eastAsia="Times New Roman" w:hAnsi="Times New Roman" w:cs="Times New Roman"/>
          <w:bCs/>
          <w:color w:val="000000"/>
          <w:sz w:val="24"/>
          <w:szCs w:val="24"/>
          <w:lang w:eastAsia="ru-RU"/>
        </w:rPr>
        <w:t xml:space="preserve">, </w:t>
      </w:r>
      <w:proofErr w:type="spellStart"/>
      <w:r w:rsidR="00EE28E1" w:rsidRPr="00EB3EDE">
        <w:rPr>
          <w:rFonts w:ascii="Times New Roman" w:eastAsia="Times New Roman" w:hAnsi="Times New Roman" w:cs="Times New Roman"/>
          <w:bCs/>
          <w:color w:val="000000"/>
          <w:sz w:val="24"/>
          <w:szCs w:val="24"/>
          <w:lang w:eastAsia="ru-RU"/>
        </w:rPr>
        <w:t>отмостки</w:t>
      </w:r>
      <w:proofErr w:type="spellEnd"/>
      <w:r w:rsidR="00FE2E75" w:rsidRPr="00EB3EDE">
        <w:rPr>
          <w:rFonts w:ascii="Times New Roman" w:eastAsia="Times New Roman" w:hAnsi="Times New Roman" w:cs="Times New Roman"/>
          <w:bCs/>
          <w:color w:val="000000"/>
          <w:sz w:val="24"/>
          <w:szCs w:val="24"/>
          <w:lang w:eastAsia="ru-RU"/>
        </w:rPr>
        <w:t>, цоколя</w:t>
      </w:r>
      <w:r w:rsidR="00B8210E" w:rsidRPr="00EB3EDE">
        <w:rPr>
          <w:rFonts w:ascii="Times New Roman" w:eastAsia="Times New Roman" w:hAnsi="Times New Roman" w:cs="Times New Roman"/>
          <w:bCs/>
          <w:color w:val="000000"/>
          <w:sz w:val="24"/>
          <w:szCs w:val="24"/>
          <w:lang w:eastAsia="ru-RU"/>
        </w:rPr>
        <w:t xml:space="preserve"> (</w:t>
      </w:r>
      <w:r w:rsidR="00FE2E75" w:rsidRPr="00EB3EDE">
        <w:rPr>
          <w:rFonts w:ascii="Times New Roman" w:eastAsia="Times New Roman" w:hAnsi="Times New Roman" w:cs="Times New Roman"/>
          <w:bCs/>
          <w:color w:val="000000"/>
          <w:sz w:val="24"/>
          <w:szCs w:val="24"/>
          <w:lang w:eastAsia="ru-RU"/>
        </w:rPr>
        <w:t xml:space="preserve">4.1.7., 4.2.1.4., </w:t>
      </w:r>
      <w:r w:rsidR="00B8210E" w:rsidRPr="00EB3EDE">
        <w:rPr>
          <w:rFonts w:ascii="Times New Roman" w:eastAsia="Times New Roman" w:hAnsi="Times New Roman" w:cs="Times New Roman"/>
          <w:bCs/>
          <w:color w:val="000000"/>
          <w:sz w:val="24"/>
          <w:szCs w:val="24"/>
          <w:lang w:eastAsia="ru-RU"/>
        </w:rPr>
        <w:t>4.6.1.1.,</w:t>
      </w:r>
      <w:r w:rsidR="00EB3EDE" w:rsidRPr="00EB3EDE">
        <w:rPr>
          <w:rFonts w:ascii="Times New Roman" w:eastAsia="Times New Roman" w:hAnsi="Times New Roman" w:cs="Times New Roman"/>
          <w:bCs/>
          <w:color w:val="000000"/>
          <w:sz w:val="24"/>
          <w:szCs w:val="24"/>
          <w:lang w:eastAsia="ru-RU"/>
        </w:rPr>
        <w:t xml:space="preserve"> 4.6.1.26.,</w:t>
      </w:r>
      <w:r w:rsidR="00EE28E1" w:rsidRPr="00EB3EDE">
        <w:rPr>
          <w:rFonts w:ascii="Times New Roman" w:eastAsia="Times New Roman" w:hAnsi="Times New Roman" w:cs="Times New Roman"/>
          <w:bCs/>
          <w:color w:val="000000"/>
          <w:sz w:val="24"/>
          <w:szCs w:val="24"/>
          <w:lang w:eastAsia="ru-RU"/>
        </w:rPr>
        <w:t xml:space="preserve"> </w:t>
      </w:r>
      <w:r w:rsidR="00B8210E" w:rsidRPr="00EB3EDE">
        <w:rPr>
          <w:rFonts w:ascii="Times New Roman" w:eastAsia="Times New Roman" w:hAnsi="Times New Roman" w:cs="Times New Roman"/>
          <w:bCs/>
          <w:color w:val="000000"/>
          <w:sz w:val="24"/>
          <w:szCs w:val="24"/>
          <w:lang w:eastAsia="ru-RU"/>
        </w:rPr>
        <w:t>4.</w:t>
      </w:r>
      <w:r w:rsidR="00EE28E1" w:rsidRPr="00EB3EDE">
        <w:rPr>
          <w:rFonts w:ascii="Times New Roman" w:eastAsia="Times New Roman" w:hAnsi="Times New Roman" w:cs="Times New Roman"/>
          <w:bCs/>
          <w:color w:val="000000"/>
          <w:sz w:val="24"/>
          <w:szCs w:val="24"/>
          <w:lang w:eastAsia="ru-RU"/>
        </w:rPr>
        <w:t>10.2.1</w:t>
      </w:r>
      <w:r w:rsidR="00B8210E" w:rsidRPr="00EB3EDE">
        <w:rPr>
          <w:rFonts w:ascii="Times New Roman" w:eastAsia="Times New Roman" w:hAnsi="Times New Roman" w:cs="Times New Roman"/>
          <w:bCs/>
          <w:color w:val="000000"/>
          <w:sz w:val="24"/>
          <w:szCs w:val="24"/>
          <w:lang w:eastAsia="ru-RU"/>
        </w:rPr>
        <w:t xml:space="preserve">. </w:t>
      </w:r>
      <w:r w:rsidR="00B9258A" w:rsidRPr="00EB3EDE">
        <w:rPr>
          <w:rFonts w:ascii="Times New Roman" w:eastAsia="Times New Roman" w:hAnsi="Times New Roman" w:cs="Times New Roman"/>
          <w:bCs/>
          <w:color w:val="000000"/>
          <w:sz w:val="24"/>
          <w:szCs w:val="24"/>
          <w:lang w:eastAsia="ru-RU"/>
        </w:rPr>
        <w:t>Правил № 170</w:t>
      </w:r>
      <w:r w:rsidR="00EE28E1" w:rsidRPr="00EB3EDE">
        <w:rPr>
          <w:rFonts w:ascii="Times New Roman" w:eastAsia="Times New Roman" w:hAnsi="Times New Roman" w:cs="Times New Roman"/>
          <w:bCs/>
          <w:color w:val="000000"/>
          <w:sz w:val="24"/>
          <w:szCs w:val="24"/>
          <w:lang w:eastAsia="ru-RU"/>
        </w:rPr>
        <w:t>, п. 7 Минимального перечня № 290);</w:t>
      </w:r>
    </w:p>
    <w:p w:rsidR="00EE28E1" w:rsidRPr="00EB3EDE" w:rsidRDefault="00C77CC3" w:rsidP="00EB3EDE">
      <w:pPr>
        <w:widowControl w:val="0"/>
        <w:shd w:val="clear" w:color="auto" w:fill="FFFFFF"/>
        <w:tabs>
          <w:tab w:val="left" w:pos="567"/>
        </w:tabs>
        <w:spacing w:after="0" w:line="240" w:lineRule="auto"/>
        <w:ind w:firstLine="851"/>
        <w:jc w:val="both"/>
        <w:rPr>
          <w:rFonts w:ascii="Times New Roman" w:eastAsia="Times New Roman" w:hAnsi="Times New Roman" w:cs="Times New Roman"/>
          <w:bCs/>
          <w:color w:val="000000"/>
          <w:sz w:val="24"/>
          <w:szCs w:val="24"/>
          <w:lang w:eastAsia="ru-RU"/>
        </w:rPr>
      </w:pPr>
      <w:r w:rsidRPr="00EB3EDE">
        <w:rPr>
          <w:rFonts w:ascii="Times New Roman" w:eastAsia="Times New Roman" w:hAnsi="Times New Roman" w:cs="Times New Roman"/>
          <w:bCs/>
          <w:color w:val="000000"/>
          <w:sz w:val="24"/>
          <w:szCs w:val="24"/>
          <w:lang w:eastAsia="ru-RU"/>
        </w:rPr>
        <w:t xml:space="preserve">- </w:t>
      </w:r>
      <w:r w:rsidR="00B8210E" w:rsidRPr="00EB3EDE">
        <w:rPr>
          <w:rFonts w:ascii="Times New Roman" w:eastAsia="Times New Roman" w:hAnsi="Times New Roman" w:cs="Times New Roman"/>
          <w:bCs/>
          <w:color w:val="000000"/>
          <w:sz w:val="24"/>
          <w:szCs w:val="24"/>
          <w:lang w:eastAsia="ru-RU"/>
        </w:rPr>
        <w:t>невыполнение лицензиатом мероприятий по устранению причин, вызывающих увлажнение ограждающих конструкций</w:t>
      </w:r>
      <w:r w:rsidR="00EE28E1" w:rsidRPr="00EB3EDE">
        <w:rPr>
          <w:rFonts w:ascii="Times New Roman" w:eastAsia="Times New Roman" w:hAnsi="Times New Roman" w:cs="Times New Roman"/>
          <w:bCs/>
          <w:color w:val="000000"/>
          <w:sz w:val="24"/>
          <w:szCs w:val="24"/>
          <w:lang w:eastAsia="ru-RU"/>
        </w:rPr>
        <w:t>, выявление нарушений в части содержания вентиляционного оборудования</w:t>
      </w:r>
      <w:r w:rsidR="00B8210E" w:rsidRPr="00EB3EDE">
        <w:rPr>
          <w:rFonts w:ascii="Times New Roman" w:eastAsia="Times New Roman" w:hAnsi="Times New Roman" w:cs="Times New Roman"/>
          <w:bCs/>
          <w:color w:val="000000"/>
          <w:sz w:val="24"/>
          <w:szCs w:val="24"/>
          <w:lang w:eastAsia="ru-RU"/>
        </w:rPr>
        <w:t xml:space="preserve"> (</w:t>
      </w:r>
      <w:r w:rsidR="00EE28E1" w:rsidRPr="00EB3EDE">
        <w:rPr>
          <w:rFonts w:ascii="Times New Roman" w:eastAsia="Times New Roman" w:hAnsi="Times New Roman" w:cs="Times New Roman"/>
          <w:bCs/>
          <w:color w:val="000000"/>
          <w:sz w:val="24"/>
          <w:szCs w:val="24"/>
          <w:lang w:eastAsia="ru-RU"/>
        </w:rPr>
        <w:t>5.7.1., 5.7.2.</w:t>
      </w:r>
      <w:r w:rsidR="00B9258A" w:rsidRPr="00EB3EDE">
        <w:rPr>
          <w:rFonts w:ascii="Times New Roman" w:eastAsia="Times New Roman" w:hAnsi="Times New Roman" w:cs="Times New Roman"/>
          <w:bCs/>
          <w:color w:val="000000"/>
          <w:sz w:val="24"/>
          <w:szCs w:val="24"/>
          <w:lang w:eastAsia="ru-RU"/>
        </w:rPr>
        <w:t xml:space="preserve"> Правил № 170</w:t>
      </w:r>
      <w:r w:rsidR="00EE28E1" w:rsidRPr="00EB3EDE">
        <w:rPr>
          <w:rFonts w:ascii="Times New Roman" w:eastAsia="Times New Roman" w:hAnsi="Times New Roman" w:cs="Times New Roman"/>
          <w:bCs/>
          <w:color w:val="000000"/>
          <w:sz w:val="24"/>
          <w:szCs w:val="24"/>
          <w:lang w:eastAsia="ru-RU"/>
        </w:rPr>
        <w:t>, п. 15 Минимального перечня № 290);</w:t>
      </w:r>
    </w:p>
    <w:p w:rsidR="00EE28E1" w:rsidRPr="00EB3EDE" w:rsidRDefault="009E14C0" w:rsidP="00EB3EDE">
      <w:pPr>
        <w:widowControl w:val="0"/>
        <w:shd w:val="clear" w:color="auto" w:fill="FFFFFF"/>
        <w:tabs>
          <w:tab w:val="left" w:pos="567"/>
        </w:tabs>
        <w:spacing w:after="0" w:line="240" w:lineRule="auto"/>
        <w:ind w:firstLine="851"/>
        <w:jc w:val="both"/>
        <w:rPr>
          <w:rFonts w:ascii="Times New Roman" w:eastAsia="Times New Roman" w:hAnsi="Times New Roman" w:cs="Times New Roman"/>
          <w:bCs/>
          <w:color w:val="000000"/>
          <w:sz w:val="24"/>
          <w:szCs w:val="24"/>
          <w:lang w:eastAsia="ru-RU"/>
        </w:rPr>
      </w:pPr>
      <w:r w:rsidRPr="00EB3EDE">
        <w:rPr>
          <w:rFonts w:ascii="Times New Roman" w:eastAsia="Times New Roman" w:hAnsi="Times New Roman" w:cs="Times New Roman"/>
          <w:bCs/>
          <w:color w:val="000000"/>
          <w:sz w:val="24"/>
          <w:szCs w:val="24"/>
          <w:lang w:eastAsia="ru-RU"/>
        </w:rPr>
        <w:t>- невыполнение требований к</w:t>
      </w:r>
      <w:r w:rsidR="00EE28E1" w:rsidRPr="00EB3EDE">
        <w:rPr>
          <w:rFonts w:ascii="Times New Roman" w:eastAsia="Times New Roman" w:hAnsi="Times New Roman" w:cs="Times New Roman"/>
          <w:bCs/>
          <w:color w:val="000000"/>
          <w:sz w:val="24"/>
          <w:szCs w:val="24"/>
          <w:lang w:eastAsia="ru-RU"/>
        </w:rPr>
        <w:t xml:space="preserve"> шкаф</w:t>
      </w:r>
      <w:r w:rsidRPr="00EB3EDE">
        <w:rPr>
          <w:rFonts w:ascii="Times New Roman" w:eastAsia="Times New Roman" w:hAnsi="Times New Roman" w:cs="Times New Roman"/>
          <w:bCs/>
          <w:color w:val="000000"/>
          <w:sz w:val="24"/>
          <w:szCs w:val="24"/>
          <w:lang w:eastAsia="ru-RU"/>
        </w:rPr>
        <w:t>ам</w:t>
      </w:r>
      <w:r w:rsidR="00EE28E1" w:rsidRPr="00EB3EDE">
        <w:rPr>
          <w:rFonts w:ascii="Times New Roman" w:eastAsia="Times New Roman" w:hAnsi="Times New Roman" w:cs="Times New Roman"/>
          <w:bCs/>
          <w:color w:val="000000"/>
          <w:sz w:val="24"/>
          <w:szCs w:val="24"/>
          <w:lang w:eastAsia="ru-RU"/>
        </w:rPr>
        <w:t xml:space="preserve"> с </w:t>
      </w:r>
      <w:proofErr w:type="spellStart"/>
      <w:r w:rsidR="00EE28E1" w:rsidRPr="00EB3EDE">
        <w:rPr>
          <w:rFonts w:ascii="Times New Roman" w:eastAsia="Times New Roman" w:hAnsi="Times New Roman" w:cs="Times New Roman"/>
          <w:bCs/>
          <w:color w:val="000000"/>
          <w:sz w:val="24"/>
          <w:szCs w:val="24"/>
          <w:lang w:eastAsia="ru-RU"/>
        </w:rPr>
        <w:t>электрощитками</w:t>
      </w:r>
      <w:proofErr w:type="spellEnd"/>
      <w:r w:rsidR="00EE28E1" w:rsidRPr="00EB3EDE">
        <w:rPr>
          <w:rFonts w:ascii="Times New Roman" w:eastAsia="Times New Roman" w:hAnsi="Times New Roman" w:cs="Times New Roman"/>
          <w:bCs/>
          <w:color w:val="000000"/>
          <w:sz w:val="24"/>
          <w:szCs w:val="24"/>
          <w:lang w:eastAsia="ru-RU"/>
        </w:rPr>
        <w:t xml:space="preserve"> и электроизмерительными приборами, а также электромонтажны</w:t>
      </w:r>
      <w:r w:rsidRPr="00EB3EDE">
        <w:rPr>
          <w:rFonts w:ascii="Times New Roman" w:eastAsia="Times New Roman" w:hAnsi="Times New Roman" w:cs="Times New Roman"/>
          <w:bCs/>
          <w:color w:val="000000"/>
          <w:sz w:val="24"/>
          <w:szCs w:val="24"/>
          <w:lang w:eastAsia="ru-RU"/>
        </w:rPr>
        <w:t>м</w:t>
      </w:r>
      <w:r w:rsidR="00EE28E1" w:rsidRPr="00EB3EDE">
        <w:rPr>
          <w:rFonts w:ascii="Times New Roman" w:eastAsia="Times New Roman" w:hAnsi="Times New Roman" w:cs="Times New Roman"/>
          <w:bCs/>
          <w:color w:val="000000"/>
          <w:sz w:val="24"/>
          <w:szCs w:val="24"/>
          <w:lang w:eastAsia="ru-RU"/>
        </w:rPr>
        <w:t xml:space="preserve"> ниш</w:t>
      </w:r>
      <w:r w:rsidRPr="00EB3EDE">
        <w:rPr>
          <w:rFonts w:ascii="Times New Roman" w:eastAsia="Times New Roman" w:hAnsi="Times New Roman" w:cs="Times New Roman"/>
          <w:bCs/>
          <w:color w:val="000000"/>
          <w:sz w:val="24"/>
          <w:szCs w:val="24"/>
          <w:lang w:eastAsia="ru-RU"/>
        </w:rPr>
        <w:t>ам</w:t>
      </w:r>
      <w:r w:rsidR="00EE28E1" w:rsidRPr="00EB3EDE">
        <w:rPr>
          <w:rFonts w:ascii="Times New Roman" w:eastAsia="Times New Roman" w:hAnsi="Times New Roman" w:cs="Times New Roman"/>
          <w:bCs/>
          <w:color w:val="000000"/>
          <w:sz w:val="24"/>
          <w:szCs w:val="24"/>
          <w:lang w:eastAsia="ru-RU"/>
        </w:rPr>
        <w:t xml:space="preserve"> </w:t>
      </w:r>
      <w:r w:rsidRPr="00EB3EDE">
        <w:rPr>
          <w:rFonts w:ascii="Times New Roman" w:eastAsia="Times New Roman" w:hAnsi="Times New Roman" w:cs="Times New Roman"/>
          <w:bCs/>
          <w:color w:val="000000"/>
          <w:sz w:val="24"/>
          <w:szCs w:val="24"/>
          <w:lang w:eastAsia="ru-RU"/>
        </w:rPr>
        <w:t>(п. 3.2.18. Правил № 170);</w:t>
      </w:r>
    </w:p>
    <w:p w:rsidR="009E14C0" w:rsidRPr="00EB3EDE" w:rsidRDefault="009E14C0" w:rsidP="00EB3EDE">
      <w:pPr>
        <w:widowControl w:val="0"/>
        <w:shd w:val="clear" w:color="auto" w:fill="FFFFFF"/>
        <w:tabs>
          <w:tab w:val="left" w:pos="567"/>
        </w:tabs>
        <w:spacing w:after="0" w:line="240" w:lineRule="auto"/>
        <w:ind w:firstLine="851"/>
        <w:jc w:val="both"/>
        <w:rPr>
          <w:rFonts w:ascii="Times New Roman" w:eastAsia="Times New Roman" w:hAnsi="Times New Roman" w:cs="Times New Roman"/>
          <w:bCs/>
          <w:color w:val="000000"/>
          <w:sz w:val="24"/>
          <w:szCs w:val="24"/>
          <w:lang w:eastAsia="ru-RU"/>
        </w:rPr>
      </w:pPr>
      <w:r w:rsidRPr="00EB3EDE">
        <w:rPr>
          <w:rFonts w:ascii="Times New Roman" w:eastAsia="Times New Roman" w:hAnsi="Times New Roman" w:cs="Times New Roman"/>
          <w:bCs/>
          <w:color w:val="000000"/>
          <w:sz w:val="24"/>
          <w:szCs w:val="24"/>
          <w:lang w:eastAsia="ru-RU"/>
        </w:rPr>
        <w:t>- несоблюдение требований к содержанию напольного покрытия на лестничных клетках (п. 4.8.5. Правил № 170);</w:t>
      </w:r>
      <w:r w:rsidR="00FE2E75" w:rsidRPr="00EB3EDE">
        <w:rPr>
          <w:rFonts w:ascii="Times New Roman" w:eastAsia="Times New Roman" w:hAnsi="Times New Roman" w:cs="Times New Roman"/>
          <w:bCs/>
          <w:color w:val="000000"/>
          <w:sz w:val="24"/>
          <w:szCs w:val="24"/>
          <w:lang w:eastAsia="ru-RU"/>
        </w:rPr>
        <w:t xml:space="preserve"> </w:t>
      </w:r>
    </w:p>
    <w:p w:rsidR="00B8210E" w:rsidRPr="00EB3EDE" w:rsidRDefault="00C77CC3" w:rsidP="00EB3EDE">
      <w:pPr>
        <w:widowControl w:val="0"/>
        <w:shd w:val="clear" w:color="auto" w:fill="FFFFFF"/>
        <w:tabs>
          <w:tab w:val="left" w:pos="567"/>
        </w:tabs>
        <w:spacing w:after="0" w:line="240" w:lineRule="auto"/>
        <w:ind w:firstLine="851"/>
        <w:jc w:val="both"/>
        <w:rPr>
          <w:rFonts w:ascii="Times New Roman" w:eastAsia="Times New Roman" w:hAnsi="Times New Roman" w:cs="Times New Roman"/>
          <w:bCs/>
          <w:color w:val="000000"/>
          <w:sz w:val="24"/>
          <w:szCs w:val="24"/>
          <w:highlight w:val="yellow"/>
          <w:lang w:eastAsia="ru-RU"/>
        </w:rPr>
      </w:pPr>
      <w:r w:rsidRPr="00EB3EDE">
        <w:rPr>
          <w:rFonts w:ascii="Times New Roman" w:eastAsia="Times New Roman" w:hAnsi="Times New Roman" w:cs="Times New Roman"/>
          <w:bCs/>
          <w:color w:val="000000"/>
          <w:sz w:val="24"/>
          <w:szCs w:val="24"/>
          <w:lang w:eastAsia="ru-RU"/>
        </w:rPr>
        <w:t xml:space="preserve">- </w:t>
      </w:r>
      <w:r w:rsidR="00B8210E" w:rsidRPr="00EB3EDE">
        <w:rPr>
          <w:rFonts w:ascii="Times New Roman" w:eastAsia="Times New Roman" w:hAnsi="Times New Roman" w:cs="Times New Roman"/>
          <w:bCs/>
          <w:color w:val="000000"/>
          <w:sz w:val="24"/>
          <w:szCs w:val="24"/>
          <w:lang w:eastAsia="ru-RU"/>
        </w:rPr>
        <w:t>нарушение предъявляемых требований к отделке фасадов (</w:t>
      </w:r>
      <w:r w:rsidRPr="00EB3EDE">
        <w:rPr>
          <w:rFonts w:ascii="Times New Roman" w:eastAsia="Times New Roman" w:hAnsi="Times New Roman" w:cs="Times New Roman"/>
          <w:bCs/>
          <w:color w:val="000000"/>
          <w:sz w:val="24"/>
          <w:szCs w:val="24"/>
          <w:lang w:eastAsia="ru-RU"/>
        </w:rPr>
        <w:t xml:space="preserve">п. </w:t>
      </w:r>
      <w:r w:rsidR="00B8210E" w:rsidRPr="00EB3EDE">
        <w:rPr>
          <w:rFonts w:ascii="Times New Roman" w:eastAsia="Times New Roman" w:hAnsi="Times New Roman" w:cs="Times New Roman"/>
          <w:bCs/>
          <w:color w:val="000000"/>
          <w:sz w:val="24"/>
          <w:szCs w:val="24"/>
          <w:lang w:eastAsia="ru-RU"/>
        </w:rPr>
        <w:t>4.2.3.</w:t>
      </w:r>
      <w:r w:rsidR="00FE2E75" w:rsidRPr="00EB3EDE">
        <w:rPr>
          <w:rFonts w:ascii="Times New Roman" w:eastAsia="Times New Roman" w:hAnsi="Times New Roman" w:cs="Times New Roman"/>
          <w:bCs/>
          <w:color w:val="000000"/>
          <w:sz w:val="24"/>
          <w:szCs w:val="24"/>
          <w:lang w:eastAsia="ru-RU"/>
        </w:rPr>
        <w:t>1</w:t>
      </w:r>
      <w:r w:rsidR="00B8210E" w:rsidRPr="00EB3EDE">
        <w:rPr>
          <w:rFonts w:ascii="Times New Roman" w:eastAsia="Times New Roman" w:hAnsi="Times New Roman" w:cs="Times New Roman"/>
          <w:bCs/>
          <w:color w:val="000000"/>
          <w:sz w:val="24"/>
          <w:szCs w:val="24"/>
          <w:lang w:eastAsia="ru-RU"/>
        </w:rPr>
        <w:t>3</w:t>
      </w:r>
      <w:r w:rsidRPr="00EB3EDE">
        <w:rPr>
          <w:rFonts w:ascii="Times New Roman" w:eastAsia="Times New Roman" w:hAnsi="Times New Roman" w:cs="Times New Roman"/>
          <w:bCs/>
          <w:color w:val="000000"/>
          <w:sz w:val="24"/>
          <w:szCs w:val="24"/>
          <w:lang w:eastAsia="ru-RU"/>
        </w:rPr>
        <w:t>. Правил № 170</w:t>
      </w:r>
      <w:r w:rsidR="00B8210E" w:rsidRPr="00EB3EDE">
        <w:rPr>
          <w:rFonts w:ascii="Times New Roman" w:eastAsia="Times New Roman" w:hAnsi="Times New Roman" w:cs="Times New Roman"/>
          <w:bCs/>
          <w:color w:val="000000"/>
          <w:sz w:val="24"/>
          <w:szCs w:val="24"/>
          <w:lang w:eastAsia="ru-RU"/>
        </w:rPr>
        <w:t xml:space="preserve">) </w:t>
      </w:r>
    </w:p>
    <w:p w:rsidR="00B8210E" w:rsidRPr="00EB3EDE" w:rsidRDefault="00C77CC3" w:rsidP="00EB3EDE">
      <w:pPr>
        <w:widowControl w:val="0"/>
        <w:shd w:val="clear" w:color="auto" w:fill="FFFFFF"/>
        <w:tabs>
          <w:tab w:val="left" w:pos="567"/>
        </w:tabs>
        <w:spacing w:after="0" w:line="240" w:lineRule="auto"/>
        <w:ind w:firstLine="851"/>
        <w:jc w:val="both"/>
        <w:rPr>
          <w:rFonts w:ascii="Times New Roman" w:eastAsia="Times New Roman" w:hAnsi="Times New Roman" w:cs="Times New Roman"/>
          <w:bCs/>
          <w:color w:val="000000"/>
          <w:sz w:val="24"/>
          <w:szCs w:val="24"/>
          <w:highlight w:val="yellow"/>
          <w:lang w:eastAsia="ru-RU"/>
        </w:rPr>
      </w:pPr>
      <w:r w:rsidRPr="00EB3EDE">
        <w:rPr>
          <w:rFonts w:ascii="Times New Roman" w:eastAsia="Times New Roman" w:hAnsi="Times New Roman" w:cs="Times New Roman"/>
          <w:bCs/>
          <w:color w:val="000000"/>
          <w:sz w:val="24"/>
          <w:szCs w:val="24"/>
          <w:lang w:eastAsia="ru-RU"/>
        </w:rPr>
        <w:t xml:space="preserve">- </w:t>
      </w:r>
      <w:r w:rsidR="00B8210E" w:rsidRPr="00EB3EDE">
        <w:rPr>
          <w:rFonts w:ascii="Times New Roman" w:eastAsia="Times New Roman" w:hAnsi="Times New Roman" w:cs="Times New Roman"/>
          <w:bCs/>
          <w:color w:val="000000"/>
          <w:sz w:val="24"/>
          <w:szCs w:val="24"/>
          <w:lang w:eastAsia="ru-RU"/>
        </w:rPr>
        <w:t>несоблюдение требований к содержанию лестничных клеток и входных крылец, предусмотренных пунктами 3.2.2, 3.2.8, 4.8.1., 4.8.10</w:t>
      </w:r>
      <w:r w:rsidR="00FE2E75" w:rsidRPr="00EB3EDE">
        <w:rPr>
          <w:rFonts w:ascii="Times New Roman" w:eastAsia="Times New Roman" w:hAnsi="Times New Roman" w:cs="Times New Roman"/>
          <w:bCs/>
          <w:color w:val="000000"/>
          <w:sz w:val="24"/>
          <w:szCs w:val="24"/>
          <w:lang w:eastAsia="ru-RU"/>
        </w:rPr>
        <w:t>.</w:t>
      </w:r>
      <w:r w:rsidR="00EB3EDE" w:rsidRPr="00EB3EDE">
        <w:rPr>
          <w:rFonts w:ascii="Times New Roman" w:eastAsia="Times New Roman" w:hAnsi="Times New Roman" w:cs="Times New Roman"/>
          <w:bCs/>
          <w:color w:val="000000"/>
          <w:sz w:val="24"/>
          <w:szCs w:val="24"/>
          <w:lang w:eastAsia="ru-RU"/>
        </w:rPr>
        <w:t>, 4.8.14.</w:t>
      </w:r>
      <w:r w:rsidR="00FE2E75" w:rsidRPr="00EB3EDE">
        <w:rPr>
          <w:rFonts w:ascii="Times New Roman" w:eastAsia="Times New Roman" w:hAnsi="Times New Roman" w:cs="Times New Roman"/>
          <w:bCs/>
          <w:color w:val="000000"/>
          <w:sz w:val="24"/>
          <w:szCs w:val="24"/>
          <w:lang w:eastAsia="ru-RU"/>
        </w:rPr>
        <w:t xml:space="preserve"> </w:t>
      </w:r>
      <w:r w:rsidR="00B9258A" w:rsidRPr="00EB3EDE">
        <w:rPr>
          <w:rFonts w:ascii="Times New Roman" w:eastAsia="Times New Roman" w:hAnsi="Times New Roman" w:cs="Times New Roman"/>
          <w:bCs/>
          <w:color w:val="000000"/>
          <w:sz w:val="24"/>
          <w:szCs w:val="24"/>
          <w:lang w:eastAsia="ru-RU"/>
        </w:rPr>
        <w:t>Правил № 170</w:t>
      </w:r>
      <w:r w:rsidR="00FE2E75" w:rsidRPr="00EB3EDE">
        <w:rPr>
          <w:rFonts w:ascii="Times New Roman" w:eastAsia="Times New Roman" w:hAnsi="Times New Roman" w:cs="Times New Roman"/>
          <w:bCs/>
          <w:color w:val="000000"/>
          <w:sz w:val="24"/>
          <w:szCs w:val="24"/>
          <w:lang w:eastAsia="ru-RU"/>
        </w:rPr>
        <w:t>)</w:t>
      </w:r>
      <w:r w:rsidRPr="00EB3EDE">
        <w:rPr>
          <w:rFonts w:ascii="Times New Roman" w:eastAsia="Times New Roman" w:hAnsi="Times New Roman" w:cs="Times New Roman"/>
          <w:bCs/>
          <w:color w:val="000000"/>
          <w:sz w:val="24"/>
          <w:szCs w:val="24"/>
          <w:lang w:eastAsia="ru-RU"/>
        </w:rPr>
        <w:t>;</w:t>
      </w:r>
    </w:p>
    <w:p w:rsidR="00B8210E" w:rsidRPr="00EB3EDE" w:rsidRDefault="00C77CC3" w:rsidP="00EB3EDE">
      <w:pPr>
        <w:widowControl w:val="0"/>
        <w:shd w:val="clear" w:color="auto" w:fill="FFFFFF"/>
        <w:tabs>
          <w:tab w:val="left" w:pos="567"/>
        </w:tabs>
        <w:spacing w:after="0" w:line="240" w:lineRule="auto"/>
        <w:ind w:firstLine="851"/>
        <w:jc w:val="both"/>
        <w:rPr>
          <w:rFonts w:ascii="Times New Roman" w:eastAsia="Times New Roman" w:hAnsi="Times New Roman" w:cs="Times New Roman"/>
          <w:bCs/>
          <w:color w:val="000000"/>
          <w:sz w:val="24"/>
          <w:szCs w:val="24"/>
          <w:lang w:eastAsia="ru-RU"/>
        </w:rPr>
      </w:pPr>
      <w:r w:rsidRPr="00EB3EDE">
        <w:rPr>
          <w:rFonts w:ascii="Times New Roman" w:eastAsia="Times New Roman" w:hAnsi="Times New Roman" w:cs="Times New Roman"/>
          <w:bCs/>
          <w:color w:val="000000"/>
          <w:sz w:val="24"/>
          <w:szCs w:val="24"/>
          <w:lang w:eastAsia="ru-RU"/>
        </w:rPr>
        <w:t xml:space="preserve">- </w:t>
      </w:r>
      <w:r w:rsidR="00B8210E" w:rsidRPr="00EB3EDE">
        <w:rPr>
          <w:rFonts w:ascii="Times New Roman" w:eastAsia="Times New Roman" w:hAnsi="Times New Roman" w:cs="Times New Roman"/>
          <w:bCs/>
          <w:color w:val="000000"/>
          <w:sz w:val="24"/>
          <w:szCs w:val="24"/>
          <w:lang w:eastAsia="ru-RU"/>
        </w:rPr>
        <w:t>несоблюдение требований</w:t>
      </w:r>
      <w:r w:rsidR="00FE2E75" w:rsidRPr="00EB3EDE">
        <w:rPr>
          <w:rFonts w:ascii="Times New Roman" w:eastAsia="Times New Roman" w:hAnsi="Times New Roman" w:cs="Times New Roman"/>
          <w:bCs/>
          <w:color w:val="000000"/>
          <w:sz w:val="24"/>
          <w:szCs w:val="24"/>
          <w:lang w:eastAsia="ru-RU"/>
        </w:rPr>
        <w:t xml:space="preserve"> к содержанию оконных заполнений и дверных проемов</w:t>
      </w:r>
      <w:r w:rsidR="00B8210E" w:rsidRPr="00EB3EDE">
        <w:rPr>
          <w:rFonts w:ascii="Times New Roman" w:eastAsia="Times New Roman" w:hAnsi="Times New Roman" w:cs="Times New Roman"/>
          <w:bCs/>
          <w:color w:val="000000"/>
          <w:sz w:val="24"/>
          <w:szCs w:val="24"/>
          <w:lang w:eastAsia="ru-RU"/>
        </w:rPr>
        <w:t xml:space="preserve"> </w:t>
      </w:r>
      <w:r w:rsidR="00FE2E75" w:rsidRPr="00EB3EDE">
        <w:rPr>
          <w:rFonts w:ascii="Times New Roman" w:eastAsia="Times New Roman" w:hAnsi="Times New Roman" w:cs="Times New Roman"/>
          <w:bCs/>
          <w:color w:val="000000"/>
          <w:sz w:val="24"/>
          <w:szCs w:val="24"/>
          <w:lang w:eastAsia="ru-RU"/>
        </w:rPr>
        <w:t>(</w:t>
      </w:r>
      <w:r w:rsidR="00B8210E" w:rsidRPr="00EB3EDE">
        <w:rPr>
          <w:rFonts w:ascii="Times New Roman" w:eastAsia="Times New Roman" w:hAnsi="Times New Roman" w:cs="Times New Roman"/>
          <w:bCs/>
          <w:color w:val="000000"/>
          <w:sz w:val="24"/>
          <w:szCs w:val="24"/>
          <w:lang w:eastAsia="ru-RU"/>
        </w:rPr>
        <w:t xml:space="preserve">п. </w:t>
      </w:r>
      <w:r w:rsidR="00FE2E75" w:rsidRPr="00EB3EDE">
        <w:rPr>
          <w:rFonts w:ascii="Times New Roman" w:eastAsia="Times New Roman" w:hAnsi="Times New Roman" w:cs="Times New Roman"/>
          <w:bCs/>
          <w:color w:val="000000"/>
          <w:sz w:val="24"/>
          <w:szCs w:val="24"/>
          <w:lang w:eastAsia="ru-RU"/>
        </w:rPr>
        <w:t xml:space="preserve">4.7.1., </w:t>
      </w:r>
      <w:r w:rsidR="00B8210E" w:rsidRPr="00EB3EDE">
        <w:rPr>
          <w:rFonts w:ascii="Times New Roman" w:eastAsia="Times New Roman" w:hAnsi="Times New Roman" w:cs="Times New Roman"/>
          <w:bCs/>
          <w:color w:val="000000"/>
          <w:sz w:val="24"/>
          <w:szCs w:val="24"/>
          <w:lang w:eastAsia="ru-RU"/>
        </w:rPr>
        <w:t>4.7.2.</w:t>
      </w:r>
      <w:r w:rsidR="00EE28E1" w:rsidRPr="00EB3EDE">
        <w:rPr>
          <w:rFonts w:ascii="Times New Roman" w:eastAsia="Times New Roman" w:hAnsi="Times New Roman" w:cs="Times New Roman"/>
          <w:bCs/>
          <w:color w:val="000000"/>
          <w:sz w:val="24"/>
          <w:szCs w:val="24"/>
          <w:lang w:eastAsia="ru-RU"/>
        </w:rPr>
        <w:t>, 4.</w:t>
      </w:r>
      <w:r w:rsidR="00FE2E75" w:rsidRPr="00EB3EDE">
        <w:rPr>
          <w:rFonts w:ascii="Times New Roman" w:eastAsia="Times New Roman" w:hAnsi="Times New Roman" w:cs="Times New Roman"/>
          <w:bCs/>
          <w:color w:val="000000"/>
          <w:sz w:val="24"/>
          <w:szCs w:val="24"/>
          <w:lang w:eastAsia="ru-RU"/>
        </w:rPr>
        <w:t>7.4</w:t>
      </w:r>
      <w:r w:rsidR="00EE28E1" w:rsidRPr="00EB3EDE">
        <w:rPr>
          <w:rFonts w:ascii="Times New Roman" w:eastAsia="Times New Roman" w:hAnsi="Times New Roman" w:cs="Times New Roman"/>
          <w:bCs/>
          <w:color w:val="000000"/>
          <w:sz w:val="24"/>
          <w:szCs w:val="24"/>
          <w:lang w:eastAsia="ru-RU"/>
        </w:rPr>
        <w:t>.</w:t>
      </w:r>
      <w:r w:rsidR="00B8210E" w:rsidRPr="00EB3EDE">
        <w:rPr>
          <w:rFonts w:ascii="Times New Roman" w:eastAsia="Times New Roman" w:hAnsi="Times New Roman" w:cs="Times New Roman"/>
          <w:bCs/>
          <w:color w:val="000000"/>
          <w:sz w:val="24"/>
          <w:szCs w:val="24"/>
          <w:lang w:eastAsia="ru-RU"/>
        </w:rPr>
        <w:t xml:space="preserve"> Правил № 170</w:t>
      </w:r>
      <w:r w:rsidR="00FE2E75" w:rsidRPr="00EB3EDE">
        <w:rPr>
          <w:rFonts w:ascii="Times New Roman" w:eastAsia="Times New Roman" w:hAnsi="Times New Roman" w:cs="Times New Roman"/>
          <w:bCs/>
          <w:color w:val="000000"/>
          <w:sz w:val="24"/>
          <w:szCs w:val="24"/>
          <w:lang w:eastAsia="ru-RU"/>
        </w:rPr>
        <w:t>)</w:t>
      </w:r>
      <w:r w:rsidR="00EB3EDE" w:rsidRPr="00EB3EDE">
        <w:rPr>
          <w:rFonts w:ascii="Times New Roman" w:eastAsia="Times New Roman" w:hAnsi="Times New Roman" w:cs="Times New Roman"/>
          <w:bCs/>
          <w:color w:val="000000"/>
          <w:sz w:val="24"/>
          <w:szCs w:val="24"/>
          <w:lang w:eastAsia="ru-RU"/>
        </w:rPr>
        <w:t>.</w:t>
      </w:r>
    </w:p>
    <w:p w:rsidR="001C54F7" w:rsidRPr="00EB3EDE" w:rsidRDefault="001C54F7" w:rsidP="00EB3EDE">
      <w:pPr>
        <w:widowControl w:val="0"/>
        <w:shd w:val="clear" w:color="auto" w:fill="FFFFFF"/>
        <w:tabs>
          <w:tab w:val="left" w:pos="567"/>
        </w:tabs>
        <w:spacing w:after="0" w:line="240" w:lineRule="auto"/>
        <w:ind w:firstLine="851"/>
        <w:jc w:val="both"/>
        <w:rPr>
          <w:rFonts w:ascii="Times New Roman" w:eastAsia="Times New Roman" w:hAnsi="Times New Roman" w:cs="Times New Roman"/>
          <w:sz w:val="24"/>
          <w:szCs w:val="24"/>
          <w:lang w:eastAsia="ru-RU"/>
        </w:rPr>
      </w:pPr>
      <w:r w:rsidRPr="00EB3EDE">
        <w:rPr>
          <w:rFonts w:ascii="Times New Roman" w:eastAsia="Times New Roman" w:hAnsi="Times New Roman" w:cs="Times New Roman"/>
          <w:color w:val="000000"/>
          <w:sz w:val="24"/>
          <w:szCs w:val="24"/>
          <w:lang w:eastAsia="ru-RU"/>
        </w:rPr>
        <w:t xml:space="preserve">Основными причинами типовых нарушений обязательных требований </w:t>
      </w:r>
      <w:r w:rsidR="001E5E19" w:rsidRPr="00EB3EDE">
        <w:rPr>
          <w:rFonts w:ascii="Times New Roman" w:eastAsia="Times New Roman" w:hAnsi="Times New Roman" w:cs="Times New Roman"/>
          <w:color w:val="000000"/>
          <w:sz w:val="24"/>
          <w:szCs w:val="24"/>
          <w:lang w:eastAsia="ru-RU"/>
        </w:rPr>
        <w:t>являются</w:t>
      </w:r>
      <w:r w:rsidRPr="00EB3EDE">
        <w:rPr>
          <w:rFonts w:ascii="Times New Roman" w:eastAsia="Times New Roman" w:hAnsi="Times New Roman" w:cs="Times New Roman"/>
          <w:color w:val="000000"/>
          <w:sz w:val="24"/>
          <w:szCs w:val="24"/>
          <w:lang w:eastAsia="ru-RU"/>
        </w:rPr>
        <w:t>:</w:t>
      </w:r>
    </w:p>
    <w:p w:rsidR="001C54F7" w:rsidRPr="00EB3EDE" w:rsidRDefault="001A6E04" w:rsidP="00EB3EDE">
      <w:pPr>
        <w:widowControl w:val="0"/>
        <w:tabs>
          <w:tab w:val="left" w:pos="567"/>
          <w:tab w:val="left" w:pos="96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B3EDE">
        <w:rPr>
          <w:rFonts w:ascii="Times New Roman" w:eastAsia="Times New Roman" w:hAnsi="Times New Roman" w:cs="Times New Roman"/>
          <w:color w:val="000000"/>
          <w:sz w:val="24"/>
          <w:szCs w:val="24"/>
          <w:lang w:eastAsia="ru-RU"/>
        </w:rPr>
        <w:t xml:space="preserve">- </w:t>
      </w:r>
      <w:r w:rsidR="001C54F7" w:rsidRPr="00EB3EDE">
        <w:rPr>
          <w:rFonts w:ascii="Times New Roman" w:eastAsia="Times New Roman" w:hAnsi="Times New Roman" w:cs="Times New Roman"/>
          <w:color w:val="000000"/>
          <w:sz w:val="24"/>
          <w:szCs w:val="24"/>
          <w:lang w:eastAsia="ru-RU"/>
        </w:rPr>
        <w:t>незнание контролируемыми лицами обязательных, лицензионных требований;</w:t>
      </w:r>
    </w:p>
    <w:p w:rsidR="001C54F7" w:rsidRPr="00EB3EDE" w:rsidRDefault="001A6E04" w:rsidP="00EB3EDE">
      <w:pPr>
        <w:widowControl w:val="0"/>
        <w:tabs>
          <w:tab w:val="left" w:pos="93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B3EDE">
        <w:rPr>
          <w:rFonts w:ascii="Times New Roman" w:eastAsia="Times New Roman" w:hAnsi="Times New Roman" w:cs="Times New Roman"/>
          <w:color w:val="000000"/>
          <w:sz w:val="24"/>
          <w:szCs w:val="24"/>
          <w:lang w:eastAsia="ru-RU"/>
        </w:rPr>
        <w:t xml:space="preserve">- </w:t>
      </w:r>
      <w:r w:rsidR="001C54F7" w:rsidRPr="00EB3EDE">
        <w:rPr>
          <w:rFonts w:ascii="Times New Roman" w:eastAsia="Times New Roman" w:hAnsi="Times New Roman" w:cs="Times New Roman"/>
          <w:color w:val="000000"/>
          <w:sz w:val="24"/>
          <w:szCs w:val="24"/>
          <w:lang w:eastAsia="ru-RU"/>
        </w:rPr>
        <w:t xml:space="preserve">оптимизация </w:t>
      </w:r>
      <w:r w:rsidR="001E5E19" w:rsidRPr="00EB3EDE">
        <w:rPr>
          <w:rFonts w:ascii="Times New Roman" w:eastAsia="Times New Roman" w:hAnsi="Times New Roman" w:cs="Times New Roman"/>
          <w:color w:val="000000"/>
          <w:sz w:val="24"/>
          <w:szCs w:val="24"/>
          <w:lang w:eastAsia="ru-RU"/>
        </w:rPr>
        <w:t xml:space="preserve">контролируемыми лицами </w:t>
      </w:r>
      <w:r w:rsidR="001C54F7" w:rsidRPr="00EB3EDE">
        <w:rPr>
          <w:rFonts w:ascii="Times New Roman" w:eastAsia="Times New Roman" w:hAnsi="Times New Roman" w:cs="Times New Roman"/>
          <w:color w:val="000000"/>
          <w:sz w:val="24"/>
          <w:szCs w:val="24"/>
          <w:lang w:eastAsia="ru-RU"/>
        </w:rPr>
        <w:t xml:space="preserve">расходов (экономия денежных средств) с </w:t>
      </w:r>
      <w:r w:rsidR="001C54F7" w:rsidRPr="00EB3EDE">
        <w:rPr>
          <w:rFonts w:ascii="Times New Roman" w:eastAsia="Times New Roman" w:hAnsi="Times New Roman" w:cs="Times New Roman"/>
          <w:color w:val="000000"/>
          <w:sz w:val="24"/>
          <w:szCs w:val="24"/>
          <w:lang w:eastAsia="ru-RU"/>
        </w:rPr>
        <w:lastRenderedPageBreak/>
        <w:t>целью извлечения максимальной прибыли;</w:t>
      </w:r>
    </w:p>
    <w:p w:rsidR="001C54F7" w:rsidRPr="00EB3EDE" w:rsidRDefault="001A6E04" w:rsidP="00EB3EDE">
      <w:pPr>
        <w:widowControl w:val="0"/>
        <w:tabs>
          <w:tab w:val="left" w:pos="96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B3EDE">
        <w:rPr>
          <w:rFonts w:ascii="Times New Roman" w:eastAsia="Times New Roman" w:hAnsi="Times New Roman" w:cs="Times New Roman"/>
          <w:color w:val="000000"/>
          <w:sz w:val="24"/>
          <w:szCs w:val="24"/>
          <w:lang w:eastAsia="ru-RU"/>
        </w:rPr>
        <w:t xml:space="preserve">- </w:t>
      </w:r>
      <w:r w:rsidR="001C54F7" w:rsidRPr="00EB3EDE">
        <w:rPr>
          <w:rFonts w:ascii="Times New Roman" w:eastAsia="Times New Roman" w:hAnsi="Times New Roman" w:cs="Times New Roman"/>
          <w:color w:val="000000"/>
          <w:sz w:val="24"/>
          <w:szCs w:val="24"/>
          <w:lang w:eastAsia="ru-RU"/>
        </w:rPr>
        <w:t>правовой нигилизм</w:t>
      </w:r>
      <w:r w:rsidR="001E5E19" w:rsidRPr="00EB3EDE">
        <w:rPr>
          <w:rFonts w:ascii="Times New Roman" w:eastAsia="Times New Roman" w:hAnsi="Times New Roman" w:cs="Times New Roman"/>
          <w:color w:val="000000"/>
          <w:sz w:val="24"/>
          <w:szCs w:val="24"/>
          <w:lang w:eastAsia="ru-RU"/>
        </w:rPr>
        <w:t xml:space="preserve"> контролируемых лиц</w:t>
      </w:r>
      <w:r w:rsidR="001C54F7" w:rsidRPr="00EB3EDE">
        <w:rPr>
          <w:rFonts w:ascii="Times New Roman" w:eastAsia="Times New Roman" w:hAnsi="Times New Roman" w:cs="Times New Roman"/>
          <w:color w:val="000000"/>
          <w:sz w:val="24"/>
          <w:szCs w:val="24"/>
          <w:lang w:eastAsia="ru-RU"/>
        </w:rPr>
        <w:t>;</w:t>
      </w:r>
      <w:r w:rsidR="001E5E19" w:rsidRPr="00EB3EDE">
        <w:rPr>
          <w:rFonts w:ascii="Times New Roman" w:eastAsia="Times New Roman" w:hAnsi="Times New Roman" w:cs="Times New Roman"/>
          <w:color w:val="000000"/>
          <w:sz w:val="24"/>
          <w:szCs w:val="24"/>
          <w:lang w:eastAsia="ru-RU"/>
        </w:rPr>
        <w:t xml:space="preserve"> </w:t>
      </w:r>
    </w:p>
    <w:p w:rsidR="001C54F7" w:rsidRPr="00EB3EDE" w:rsidRDefault="001A6E04" w:rsidP="00EB3EDE">
      <w:pPr>
        <w:widowControl w:val="0"/>
        <w:tabs>
          <w:tab w:val="left" w:pos="962"/>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B3EDE">
        <w:rPr>
          <w:rFonts w:ascii="Times New Roman" w:eastAsia="Times New Roman" w:hAnsi="Times New Roman" w:cs="Times New Roman"/>
          <w:color w:val="000000"/>
          <w:sz w:val="24"/>
          <w:szCs w:val="24"/>
          <w:lang w:eastAsia="ru-RU"/>
        </w:rPr>
        <w:t xml:space="preserve">- </w:t>
      </w:r>
      <w:r w:rsidR="001C54F7" w:rsidRPr="00EB3EDE">
        <w:rPr>
          <w:rFonts w:ascii="Times New Roman" w:eastAsia="Times New Roman" w:hAnsi="Times New Roman" w:cs="Times New Roman"/>
          <w:color w:val="000000"/>
          <w:sz w:val="24"/>
          <w:szCs w:val="24"/>
          <w:lang w:eastAsia="ru-RU"/>
        </w:rPr>
        <w:t>низкая личная ответственность</w:t>
      </w:r>
      <w:r w:rsidR="001E5E19" w:rsidRPr="00EB3EDE">
        <w:rPr>
          <w:rFonts w:ascii="Times New Roman" w:eastAsia="Times New Roman" w:hAnsi="Times New Roman" w:cs="Times New Roman"/>
          <w:color w:val="000000"/>
          <w:sz w:val="24"/>
          <w:szCs w:val="24"/>
          <w:lang w:eastAsia="ru-RU"/>
        </w:rPr>
        <w:t xml:space="preserve"> контролируемых лиц</w:t>
      </w:r>
      <w:r w:rsidR="001C54F7" w:rsidRPr="00EB3EDE">
        <w:rPr>
          <w:rFonts w:ascii="Times New Roman" w:eastAsia="Times New Roman" w:hAnsi="Times New Roman" w:cs="Times New Roman"/>
          <w:color w:val="000000"/>
          <w:sz w:val="24"/>
          <w:szCs w:val="24"/>
          <w:lang w:eastAsia="ru-RU"/>
        </w:rPr>
        <w:t>.</w:t>
      </w:r>
    </w:p>
    <w:p w:rsidR="001C54F7" w:rsidRPr="004D26BE" w:rsidRDefault="000C5049" w:rsidP="004D26BE">
      <w:pPr>
        <w:widowControl w:val="0"/>
        <w:spacing w:after="0" w:line="240" w:lineRule="auto"/>
        <w:ind w:firstLine="7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1C54F7" w:rsidRPr="004D26BE">
        <w:rPr>
          <w:rFonts w:ascii="Times New Roman" w:eastAsia="Times New Roman" w:hAnsi="Times New Roman" w:cs="Times New Roman"/>
          <w:color w:val="000000"/>
          <w:sz w:val="24"/>
          <w:szCs w:val="24"/>
          <w:lang w:eastAsia="ru-RU"/>
        </w:rPr>
        <w:t>Подводя итог вышесказанному, управляющим организациям в рамках осуществления деятельности по управлению многоквартирными домами необходимо более ответственно подходить к взятым на себя обязательствам и неукоснительно соблюдать законодательство Российской Федерации.</w:t>
      </w:r>
    </w:p>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E5E19" w:rsidRPr="004D26BE" w:rsidRDefault="001C54F7" w:rsidP="004D26BE">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r w:rsidRPr="004D26BE">
        <w:rPr>
          <w:rFonts w:ascii="Times New Roman" w:eastAsia="Times New Roman" w:hAnsi="Times New Roman" w:cs="Times New Roman"/>
          <w:b/>
          <w:bCs/>
          <w:color w:val="26282F"/>
          <w:sz w:val="24"/>
          <w:szCs w:val="24"/>
          <w:lang w:eastAsia="ru-RU"/>
        </w:rPr>
        <w:t xml:space="preserve">Профилактика рисков причинения вреда (ущерба) охраняемым законом ценностям, </w:t>
      </w:r>
    </w:p>
    <w:p w:rsidR="001C54F7" w:rsidRPr="004D26BE" w:rsidRDefault="001C54F7" w:rsidP="004D26BE">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eastAsia="ru-RU"/>
        </w:rPr>
      </w:pPr>
      <w:r w:rsidRPr="004D26BE">
        <w:rPr>
          <w:rFonts w:ascii="Times New Roman" w:eastAsia="Times New Roman" w:hAnsi="Times New Roman" w:cs="Times New Roman"/>
          <w:b/>
          <w:bCs/>
          <w:color w:val="26282F"/>
          <w:sz w:val="24"/>
          <w:szCs w:val="24"/>
          <w:lang w:eastAsia="ru-RU"/>
        </w:rPr>
        <w:t>независимая оценка соблюдения обязательных требований</w:t>
      </w:r>
    </w:p>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C54F7" w:rsidRPr="004D26BE" w:rsidRDefault="001C54F7" w:rsidP="004D26BE">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В соответствии с Программой профилактики рисков причинения вреда (ущерба) охраняемым законом ценностям </w:t>
      </w:r>
      <w:r w:rsidR="001C29D0" w:rsidRPr="004D26BE">
        <w:rPr>
          <w:rFonts w:ascii="Times New Roman" w:eastAsia="Times New Roman" w:hAnsi="Times New Roman" w:cs="Times New Roman"/>
          <w:sz w:val="24"/>
          <w:szCs w:val="24"/>
          <w:lang w:eastAsia="ru-RU"/>
        </w:rPr>
        <w:t>п</w:t>
      </w:r>
      <w:r w:rsidR="004160CB">
        <w:rPr>
          <w:rFonts w:ascii="Times New Roman" w:eastAsia="Times New Roman" w:hAnsi="Times New Roman" w:cs="Times New Roman"/>
          <w:sz w:val="24"/>
          <w:szCs w:val="24"/>
          <w:lang w:eastAsia="ru-RU"/>
        </w:rPr>
        <w:t>ри осуществлении</w:t>
      </w:r>
      <w:r w:rsidRPr="004D26BE">
        <w:rPr>
          <w:rFonts w:ascii="Times New Roman" w:eastAsia="Times New Roman" w:hAnsi="Times New Roman" w:cs="Times New Roman"/>
          <w:sz w:val="24"/>
          <w:szCs w:val="24"/>
          <w:lang w:eastAsia="ru-RU"/>
        </w:rPr>
        <w:t xml:space="preserve"> </w:t>
      </w:r>
      <w:r w:rsidR="004160CB">
        <w:rPr>
          <w:rFonts w:ascii="Times New Roman" w:eastAsia="Times New Roman" w:hAnsi="Times New Roman" w:cs="Times New Roman"/>
          <w:sz w:val="24"/>
          <w:szCs w:val="24"/>
          <w:lang w:eastAsia="ru-RU"/>
        </w:rPr>
        <w:t xml:space="preserve">регионального государственного </w:t>
      </w:r>
      <w:r w:rsidR="005D7705" w:rsidRPr="004D26BE">
        <w:rPr>
          <w:rFonts w:ascii="Times New Roman" w:eastAsia="Times New Roman" w:hAnsi="Times New Roman" w:cs="Times New Roman"/>
          <w:sz w:val="24"/>
          <w:szCs w:val="24"/>
          <w:lang w:eastAsia="ru-RU"/>
        </w:rPr>
        <w:t>лицензионно</w:t>
      </w:r>
      <w:r w:rsidR="004160CB">
        <w:rPr>
          <w:rFonts w:ascii="Times New Roman" w:eastAsia="Times New Roman" w:hAnsi="Times New Roman" w:cs="Times New Roman"/>
          <w:sz w:val="24"/>
          <w:szCs w:val="24"/>
          <w:lang w:eastAsia="ru-RU"/>
        </w:rPr>
        <w:t>го</w:t>
      </w:r>
      <w:r w:rsidR="005D7705" w:rsidRPr="004D26BE">
        <w:rPr>
          <w:rFonts w:ascii="Times New Roman" w:eastAsia="Times New Roman" w:hAnsi="Times New Roman" w:cs="Times New Roman"/>
          <w:sz w:val="24"/>
          <w:szCs w:val="24"/>
          <w:lang w:eastAsia="ru-RU"/>
        </w:rPr>
        <w:t xml:space="preserve"> контро</w:t>
      </w:r>
      <w:r w:rsidR="004160CB">
        <w:rPr>
          <w:rFonts w:ascii="Times New Roman" w:eastAsia="Times New Roman" w:hAnsi="Times New Roman" w:cs="Times New Roman"/>
          <w:sz w:val="24"/>
          <w:szCs w:val="24"/>
          <w:lang w:eastAsia="ru-RU"/>
        </w:rPr>
        <w:t>ля</w:t>
      </w:r>
      <w:r w:rsidR="005D7705" w:rsidRPr="004D26BE">
        <w:rPr>
          <w:rFonts w:ascii="Times New Roman" w:eastAsia="Times New Roman" w:hAnsi="Times New Roman" w:cs="Times New Roman"/>
          <w:sz w:val="24"/>
          <w:szCs w:val="24"/>
          <w:lang w:eastAsia="ru-RU"/>
        </w:rPr>
        <w:t xml:space="preserve"> за осуществлением предпринимательской деятельности по управлению многоквартирными домами </w:t>
      </w:r>
      <w:r w:rsidRPr="004D26BE">
        <w:rPr>
          <w:rFonts w:ascii="Times New Roman" w:eastAsia="Times New Roman" w:hAnsi="Times New Roman" w:cs="Times New Roman"/>
          <w:sz w:val="24"/>
          <w:szCs w:val="24"/>
          <w:lang w:eastAsia="ru-RU"/>
        </w:rPr>
        <w:t>на 202</w:t>
      </w:r>
      <w:r w:rsidR="005860CC">
        <w:rPr>
          <w:rFonts w:ascii="Times New Roman" w:eastAsia="Times New Roman" w:hAnsi="Times New Roman" w:cs="Times New Roman"/>
          <w:sz w:val="24"/>
          <w:szCs w:val="24"/>
          <w:lang w:eastAsia="ru-RU"/>
        </w:rPr>
        <w:t>3</w:t>
      </w:r>
      <w:r w:rsidRPr="004D26BE">
        <w:rPr>
          <w:rFonts w:ascii="Times New Roman" w:eastAsia="Times New Roman" w:hAnsi="Times New Roman" w:cs="Times New Roman"/>
          <w:sz w:val="24"/>
          <w:szCs w:val="24"/>
          <w:lang w:eastAsia="ru-RU"/>
        </w:rPr>
        <w:t xml:space="preserve"> год, утвержденной </w:t>
      </w:r>
      <w:r w:rsidR="005D7705" w:rsidRPr="004D26BE">
        <w:rPr>
          <w:rFonts w:ascii="Times New Roman" w:eastAsia="Times New Roman" w:hAnsi="Times New Roman" w:cs="Times New Roman"/>
          <w:sz w:val="24"/>
          <w:szCs w:val="24"/>
          <w:lang w:eastAsia="ru-RU"/>
        </w:rPr>
        <w:t>приказом Государственной жилищной и</w:t>
      </w:r>
      <w:r w:rsidR="00C65BEC">
        <w:rPr>
          <w:rFonts w:ascii="Times New Roman" w:eastAsia="Times New Roman" w:hAnsi="Times New Roman" w:cs="Times New Roman"/>
          <w:sz w:val="24"/>
          <w:szCs w:val="24"/>
          <w:lang w:eastAsia="ru-RU"/>
        </w:rPr>
        <w:t>нспекции Вологодской области от</w:t>
      </w:r>
      <w:r w:rsidR="004160CB">
        <w:rPr>
          <w:rFonts w:ascii="Times New Roman" w:eastAsia="Times New Roman" w:hAnsi="Times New Roman" w:cs="Times New Roman"/>
          <w:sz w:val="24"/>
          <w:szCs w:val="24"/>
          <w:lang w:eastAsia="ru-RU"/>
        </w:rPr>
        <w:t xml:space="preserve"> 19.12.2022 № 19</w:t>
      </w:r>
      <w:r w:rsidRPr="004D26BE">
        <w:rPr>
          <w:rFonts w:ascii="Times New Roman" w:eastAsia="Times New Roman" w:hAnsi="Times New Roman" w:cs="Times New Roman"/>
          <w:sz w:val="24"/>
          <w:szCs w:val="24"/>
          <w:lang w:eastAsia="ru-RU"/>
        </w:rPr>
        <w:t>, в 202</w:t>
      </w:r>
      <w:r w:rsidR="00C65BEC">
        <w:rPr>
          <w:rFonts w:ascii="Times New Roman" w:eastAsia="Times New Roman" w:hAnsi="Times New Roman" w:cs="Times New Roman"/>
          <w:sz w:val="24"/>
          <w:szCs w:val="24"/>
          <w:lang w:eastAsia="ru-RU"/>
        </w:rPr>
        <w:t>3</w:t>
      </w:r>
      <w:r w:rsidRPr="004D26BE">
        <w:rPr>
          <w:rFonts w:ascii="Times New Roman" w:eastAsia="Times New Roman" w:hAnsi="Times New Roman" w:cs="Times New Roman"/>
          <w:sz w:val="24"/>
          <w:szCs w:val="24"/>
          <w:lang w:eastAsia="ru-RU"/>
        </w:rPr>
        <w:t xml:space="preserve"> году Контрольным органом реализованы мероприятия по профилактике правонарушений в поднадзорной сфере, в том числе:</w:t>
      </w:r>
    </w:p>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 w:name="sub_30051"/>
      <w:r w:rsidRPr="004D26BE">
        <w:rPr>
          <w:rFonts w:ascii="Times New Roman" w:eastAsia="Times New Roman" w:hAnsi="Times New Roman" w:cs="Times New Roman"/>
          <w:sz w:val="24"/>
          <w:szCs w:val="24"/>
          <w:lang w:eastAsia="ru-RU"/>
        </w:rPr>
        <w:t>а) на официальном сайте мэрии города Череповца в сети «Интернет» опубликованы и поддерживаются в актуальном состоянии:</w:t>
      </w:r>
    </w:p>
    <w:bookmarkEnd w:id="1"/>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 перечень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w:t>
      </w:r>
      <w:r w:rsidR="005202CE" w:rsidRPr="004D26BE">
        <w:rPr>
          <w:rFonts w:ascii="Times New Roman" w:eastAsia="Times New Roman" w:hAnsi="Times New Roman" w:cs="Times New Roman"/>
          <w:sz w:val="24"/>
          <w:szCs w:val="24"/>
          <w:lang w:eastAsia="ru-RU"/>
        </w:rPr>
        <w:t>лицензионного</w:t>
      </w:r>
      <w:r w:rsidRPr="004D26BE">
        <w:rPr>
          <w:rFonts w:ascii="Times New Roman" w:eastAsia="Times New Roman" w:hAnsi="Times New Roman" w:cs="Times New Roman"/>
          <w:sz w:val="24"/>
          <w:szCs w:val="24"/>
          <w:lang w:eastAsia="ru-RU"/>
        </w:rPr>
        <w:t xml:space="preserve"> контроля (</w:t>
      </w:r>
      <w:r w:rsidR="00C65BEC" w:rsidRPr="00C65BEC">
        <w:rPr>
          <w:rFonts w:ascii="Times New Roman" w:eastAsia="Times New Roman" w:hAnsi="Times New Roman" w:cs="Times New Roman"/>
          <w:sz w:val="24"/>
          <w:szCs w:val="24"/>
          <w:lang w:eastAsia="ru-RU"/>
        </w:rPr>
        <w:t>https://35cherepovets.gosuslugi.ru/ofitsialno/kontrol-i-nadzor/litsenzionnyy-kontrol/</w:t>
      </w:r>
      <w:r w:rsidRPr="004D26BE">
        <w:rPr>
          <w:rFonts w:ascii="Times New Roman" w:eastAsia="Times New Roman" w:hAnsi="Times New Roman" w:cs="Times New Roman"/>
          <w:sz w:val="24"/>
          <w:szCs w:val="24"/>
          <w:lang w:eastAsia="ru-RU"/>
        </w:rPr>
        <w:t>);</w:t>
      </w:r>
    </w:p>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xml:space="preserve">- тексты нормативных правовых актов (их отдельных положений), содержащих обязательные требования, оценка соблюдения которых осуществляется в рамках </w:t>
      </w:r>
      <w:proofErr w:type="gramStart"/>
      <w:r w:rsidR="005202CE" w:rsidRPr="004D26BE">
        <w:rPr>
          <w:rFonts w:ascii="Times New Roman" w:eastAsia="Times New Roman" w:hAnsi="Times New Roman" w:cs="Times New Roman"/>
          <w:sz w:val="24"/>
          <w:szCs w:val="24"/>
          <w:lang w:eastAsia="ru-RU"/>
        </w:rPr>
        <w:t xml:space="preserve">лицензионного </w:t>
      </w:r>
      <w:r w:rsidRPr="004D26BE">
        <w:rPr>
          <w:rFonts w:ascii="Times New Roman" w:eastAsia="Times New Roman" w:hAnsi="Times New Roman" w:cs="Times New Roman"/>
          <w:sz w:val="24"/>
          <w:szCs w:val="24"/>
          <w:lang w:eastAsia="ru-RU"/>
        </w:rPr>
        <w:t xml:space="preserve"> контроля</w:t>
      </w:r>
      <w:proofErr w:type="gramEnd"/>
      <w:r w:rsidR="000C5049">
        <w:rPr>
          <w:rFonts w:ascii="Times New Roman" w:eastAsia="Times New Roman" w:hAnsi="Times New Roman" w:cs="Times New Roman"/>
          <w:sz w:val="24"/>
          <w:szCs w:val="24"/>
          <w:lang w:eastAsia="ru-RU"/>
        </w:rPr>
        <w:t>,</w:t>
      </w:r>
      <w:r w:rsidRPr="004D26BE">
        <w:rPr>
          <w:rFonts w:ascii="Times New Roman" w:eastAsia="Times New Roman" w:hAnsi="Times New Roman" w:cs="Times New Roman"/>
          <w:sz w:val="24"/>
          <w:szCs w:val="24"/>
          <w:lang w:eastAsia="ru-RU"/>
        </w:rPr>
        <w:t xml:space="preserve"> и привлечени</w:t>
      </w:r>
      <w:r w:rsidR="000C5049">
        <w:rPr>
          <w:rFonts w:ascii="Times New Roman" w:eastAsia="Times New Roman" w:hAnsi="Times New Roman" w:cs="Times New Roman"/>
          <w:sz w:val="24"/>
          <w:szCs w:val="24"/>
          <w:lang w:eastAsia="ru-RU"/>
        </w:rPr>
        <w:t>е</w:t>
      </w:r>
      <w:r w:rsidRPr="004D26BE">
        <w:rPr>
          <w:rFonts w:ascii="Times New Roman" w:eastAsia="Times New Roman" w:hAnsi="Times New Roman" w:cs="Times New Roman"/>
          <w:sz w:val="24"/>
          <w:szCs w:val="24"/>
          <w:lang w:eastAsia="ru-RU"/>
        </w:rPr>
        <w:t xml:space="preserve"> к административной ответственности в результате осуществления такого контроля;</w:t>
      </w:r>
    </w:p>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руководства по соблюдению обязательных требований;</w:t>
      </w:r>
      <w:r w:rsidR="005202CE" w:rsidRPr="004D26BE">
        <w:rPr>
          <w:rFonts w:ascii="Times New Roman" w:eastAsia="Times New Roman" w:hAnsi="Times New Roman" w:cs="Times New Roman"/>
          <w:sz w:val="24"/>
          <w:szCs w:val="24"/>
          <w:lang w:eastAsia="ru-RU"/>
        </w:rPr>
        <w:t xml:space="preserve"> </w:t>
      </w:r>
    </w:p>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 w:name="sub_30052"/>
      <w:r w:rsidRPr="004D26BE">
        <w:rPr>
          <w:rFonts w:ascii="Times New Roman" w:eastAsia="Times New Roman" w:hAnsi="Times New Roman" w:cs="Times New Roman"/>
          <w:sz w:val="24"/>
          <w:szCs w:val="24"/>
          <w:lang w:eastAsia="ru-RU"/>
        </w:rPr>
        <w:t>б) при проведении контрольных мероприятий уполномоченными должностными лицами Контрольного органа Контролируемым лицам разъяснялись обязательные требования, соблюдение которых оценивается при проведении контрольных мероприятий, порядок проведения контрольного мероприятия, права и обязанности подконтрольного субъекта и уполномоченных должностных лиц Контрольного органа;</w:t>
      </w:r>
    </w:p>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sub_30054"/>
      <w:bookmarkEnd w:id="2"/>
      <w:r w:rsidRPr="004D26BE">
        <w:rPr>
          <w:rFonts w:ascii="Times New Roman" w:eastAsia="Times New Roman" w:hAnsi="Times New Roman" w:cs="Times New Roman"/>
          <w:sz w:val="24"/>
          <w:szCs w:val="24"/>
          <w:lang w:eastAsia="ru-RU"/>
        </w:rPr>
        <w:t>в) на официальном сайте мэрии города Череповца в сети «Интернет» размещены:</w:t>
      </w:r>
    </w:p>
    <w:bookmarkEnd w:id="3"/>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доклад о </w:t>
      </w:r>
      <w:r w:rsidR="005202CE" w:rsidRPr="004D26BE">
        <w:rPr>
          <w:rFonts w:ascii="Times New Roman" w:eastAsia="Times New Roman" w:hAnsi="Times New Roman" w:cs="Times New Roman"/>
          <w:sz w:val="24"/>
          <w:szCs w:val="24"/>
          <w:lang w:eastAsia="ru-RU"/>
        </w:rPr>
        <w:t>лицензионном</w:t>
      </w:r>
      <w:r w:rsidRPr="004D26BE">
        <w:rPr>
          <w:rFonts w:ascii="Times New Roman" w:eastAsia="Times New Roman" w:hAnsi="Times New Roman" w:cs="Times New Roman"/>
          <w:sz w:val="24"/>
          <w:szCs w:val="24"/>
          <w:lang w:eastAsia="ru-RU"/>
        </w:rPr>
        <w:t xml:space="preserve"> контроле за 202</w:t>
      </w:r>
      <w:r w:rsidR="00C65BEC">
        <w:rPr>
          <w:rFonts w:ascii="Times New Roman" w:eastAsia="Times New Roman" w:hAnsi="Times New Roman" w:cs="Times New Roman"/>
          <w:sz w:val="24"/>
          <w:szCs w:val="24"/>
          <w:lang w:eastAsia="ru-RU"/>
        </w:rPr>
        <w:t>2</w:t>
      </w:r>
      <w:r w:rsidRPr="004D26BE">
        <w:rPr>
          <w:rFonts w:ascii="Times New Roman" w:eastAsia="Times New Roman" w:hAnsi="Times New Roman" w:cs="Times New Roman"/>
          <w:sz w:val="24"/>
          <w:szCs w:val="24"/>
          <w:lang w:eastAsia="ru-RU"/>
        </w:rPr>
        <w:t xml:space="preserve"> год;</w:t>
      </w:r>
    </w:p>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 доклад</w:t>
      </w:r>
      <w:r w:rsidR="00C016DE" w:rsidRPr="004D26BE">
        <w:rPr>
          <w:rFonts w:ascii="Times New Roman" w:eastAsia="Times New Roman" w:hAnsi="Times New Roman" w:cs="Times New Roman"/>
          <w:sz w:val="24"/>
          <w:szCs w:val="24"/>
          <w:lang w:eastAsia="ru-RU"/>
        </w:rPr>
        <w:t>, содержащий результат обобщения</w:t>
      </w:r>
      <w:r w:rsidRPr="004D26BE">
        <w:rPr>
          <w:rFonts w:ascii="Times New Roman" w:eastAsia="Times New Roman" w:hAnsi="Times New Roman" w:cs="Times New Roman"/>
          <w:sz w:val="24"/>
          <w:szCs w:val="24"/>
          <w:lang w:eastAsia="ru-RU"/>
        </w:rPr>
        <w:t> правоприменительной практик</w:t>
      </w:r>
      <w:r w:rsidR="00C016DE" w:rsidRPr="004D26BE">
        <w:rPr>
          <w:rFonts w:ascii="Times New Roman" w:eastAsia="Times New Roman" w:hAnsi="Times New Roman" w:cs="Times New Roman"/>
          <w:sz w:val="24"/>
          <w:szCs w:val="24"/>
          <w:lang w:eastAsia="ru-RU"/>
        </w:rPr>
        <w:t>и</w:t>
      </w:r>
      <w:r w:rsidRPr="004D26BE">
        <w:rPr>
          <w:rFonts w:ascii="Times New Roman" w:eastAsia="Times New Roman" w:hAnsi="Times New Roman" w:cs="Times New Roman"/>
          <w:sz w:val="24"/>
          <w:szCs w:val="24"/>
          <w:lang w:eastAsia="ru-RU"/>
        </w:rPr>
        <w:t xml:space="preserve"> в 202</w:t>
      </w:r>
      <w:r w:rsidR="00C65BEC">
        <w:rPr>
          <w:rFonts w:ascii="Times New Roman" w:eastAsia="Times New Roman" w:hAnsi="Times New Roman" w:cs="Times New Roman"/>
          <w:sz w:val="24"/>
          <w:szCs w:val="24"/>
          <w:lang w:eastAsia="ru-RU"/>
        </w:rPr>
        <w:t>2</w:t>
      </w:r>
      <w:r w:rsidRPr="004D26BE">
        <w:rPr>
          <w:rFonts w:ascii="Times New Roman" w:eastAsia="Times New Roman" w:hAnsi="Times New Roman" w:cs="Times New Roman"/>
          <w:sz w:val="24"/>
          <w:szCs w:val="24"/>
          <w:lang w:eastAsia="ru-RU"/>
        </w:rPr>
        <w:t xml:space="preserve"> году;</w:t>
      </w:r>
    </w:p>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 w:name="sub_30055"/>
      <w:r w:rsidRPr="004D26BE">
        <w:rPr>
          <w:rFonts w:ascii="Times New Roman" w:eastAsia="Times New Roman" w:hAnsi="Times New Roman" w:cs="Times New Roman"/>
          <w:sz w:val="24"/>
          <w:szCs w:val="24"/>
          <w:lang w:eastAsia="ru-RU"/>
        </w:rPr>
        <w:t xml:space="preserve">д) </w:t>
      </w:r>
      <w:bookmarkStart w:id="5" w:name="sub_30056"/>
      <w:bookmarkEnd w:id="4"/>
      <w:r w:rsidRPr="004D26BE">
        <w:rPr>
          <w:rFonts w:ascii="Times New Roman" w:eastAsia="Times New Roman" w:hAnsi="Times New Roman" w:cs="Times New Roman"/>
          <w:sz w:val="24"/>
          <w:szCs w:val="24"/>
          <w:lang w:eastAsia="ru-RU"/>
        </w:rPr>
        <w:t xml:space="preserve">объявлено </w:t>
      </w:r>
      <w:r w:rsidR="00C65BEC">
        <w:rPr>
          <w:rFonts w:ascii="Times New Roman" w:eastAsia="Times New Roman" w:hAnsi="Times New Roman" w:cs="Times New Roman"/>
          <w:sz w:val="24"/>
          <w:szCs w:val="24"/>
          <w:lang w:eastAsia="ru-RU"/>
        </w:rPr>
        <w:t>292</w:t>
      </w:r>
      <w:r w:rsidRPr="004D26BE">
        <w:rPr>
          <w:rFonts w:ascii="Times New Roman" w:eastAsia="Times New Roman" w:hAnsi="Times New Roman" w:cs="Times New Roman"/>
          <w:sz w:val="24"/>
          <w:szCs w:val="24"/>
          <w:lang w:eastAsia="ru-RU"/>
        </w:rPr>
        <w:t xml:space="preserve"> предостережения о недопустимости на</w:t>
      </w:r>
      <w:r w:rsidR="00A85E51" w:rsidRPr="004D26BE">
        <w:rPr>
          <w:rFonts w:ascii="Times New Roman" w:eastAsia="Times New Roman" w:hAnsi="Times New Roman" w:cs="Times New Roman"/>
          <w:sz w:val="24"/>
          <w:szCs w:val="24"/>
          <w:lang w:eastAsia="ru-RU"/>
        </w:rPr>
        <w:t>рушения обязательных требований;</w:t>
      </w:r>
    </w:p>
    <w:p w:rsidR="00A85E51" w:rsidRPr="004D26BE" w:rsidRDefault="00A85E51"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D26BE">
        <w:rPr>
          <w:rFonts w:ascii="Times New Roman" w:eastAsia="Times New Roman" w:hAnsi="Times New Roman" w:cs="Times New Roman"/>
          <w:sz w:val="24"/>
          <w:szCs w:val="24"/>
          <w:lang w:eastAsia="ru-RU"/>
        </w:rPr>
        <w:t>е) консультирование (ведется на постоянной основе).</w:t>
      </w:r>
    </w:p>
    <w:bookmarkEnd w:id="5"/>
    <w:p w:rsidR="001C54F7" w:rsidRPr="004D26BE" w:rsidRDefault="001C54F7" w:rsidP="004D26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83D93" w:rsidRPr="004D26BE" w:rsidRDefault="00B83D93" w:rsidP="004D26BE">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D07873" w:rsidRPr="004D26BE" w:rsidRDefault="00A50835" w:rsidP="004D26BE">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4D26BE">
        <w:rPr>
          <w:rFonts w:ascii="Times New Roman" w:eastAsia="Times New Roman" w:hAnsi="Times New Roman" w:cs="Times New Roman"/>
          <w:b/>
          <w:bCs/>
          <w:sz w:val="24"/>
          <w:szCs w:val="24"/>
          <w:lang w:eastAsia="ru-RU"/>
        </w:rPr>
        <w:t>Обзор с</w:t>
      </w:r>
      <w:r w:rsidR="00D07873" w:rsidRPr="004D26BE">
        <w:rPr>
          <w:rFonts w:ascii="Times New Roman" w:eastAsia="Times New Roman" w:hAnsi="Times New Roman" w:cs="Times New Roman"/>
          <w:b/>
          <w:bCs/>
          <w:sz w:val="24"/>
          <w:szCs w:val="24"/>
          <w:lang w:eastAsia="ru-RU"/>
        </w:rPr>
        <w:t>удеб</w:t>
      </w:r>
      <w:r w:rsidRPr="004D26BE">
        <w:rPr>
          <w:rFonts w:ascii="Times New Roman" w:eastAsia="Times New Roman" w:hAnsi="Times New Roman" w:cs="Times New Roman"/>
          <w:b/>
          <w:bCs/>
          <w:sz w:val="24"/>
          <w:szCs w:val="24"/>
          <w:lang w:eastAsia="ru-RU"/>
        </w:rPr>
        <w:t>ной</w:t>
      </w:r>
      <w:r w:rsidR="00D07873" w:rsidRPr="004D26BE">
        <w:rPr>
          <w:rFonts w:ascii="Times New Roman" w:eastAsia="Times New Roman" w:hAnsi="Times New Roman" w:cs="Times New Roman"/>
          <w:b/>
          <w:bCs/>
          <w:sz w:val="24"/>
          <w:szCs w:val="24"/>
          <w:lang w:eastAsia="ru-RU"/>
        </w:rPr>
        <w:t xml:space="preserve"> п</w:t>
      </w:r>
      <w:r w:rsidR="001C54F7" w:rsidRPr="004D26BE">
        <w:rPr>
          <w:rFonts w:ascii="Times New Roman" w:eastAsia="Times New Roman" w:hAnsi="Times New Roman" w:cs="Times New Roman"/>
          <w:b/>
          <w:bCs/>
          <w:sz w:val="24"/>
          <w:szCs w:val="24"/>
          <w:lang w:eastAsia="ru-RU"/>
        </w:rPr>
        <w:t>рактик</w:t>
      </w:r>
      <w:r w:rsidRPr="004D26BE">
        <w:rPr>
          <w:rFonts w:ascii="Times New Roman" w:eastAsia="Times New Roman" w:hAnsi="Times New Roman" w:cs="Times New Roman"/>
          <w:b/>
          <w:bCs/>
          <w:sz w:val="24"/>
          <w:szCs w:val="24"/>
          <w:lang w:eastAsia="ru-RU"/>
        </w:rPr>
        <w:t>и</w:t>
      </w:r>
      <w:r w:rsidR="00D07873" w:rsidRPr="004D26BE">
        <w:rPr>
          <w:rFonts w:ascii="Times New Roman" w:eastAsia="Times New Roman" w:hAnsi="Times New Roman" w:cs="Times New Roman"/>
          <w:b/>
          <w:bCs/>
          <w:sz w:val="24"/>
          <w:szCs w:val="24"/>
          <w:lang w:eastAsia="ru-RU"/>
        </w:rPr>
        <w:t xml:space="preserve"> об</w:t>
      </w:r>
      <w:r w:rsidR="001C54F7" w:rsidRPr="004D26BE">
        <w:rPr>
          <w:rFonts w:ascii="Times New Roman" w:eastAsia="Times New Roman" w:hAnsi="Times New Roman" w:cs="Times New Roman"/>
          <w:b/>
          <w:bCs/>
          <w:sz w:val="24"/>
          <w:szCs w:val="24"/>
          <w:lang w:eastAsia="ru-RU"/>
        </w:rPr>
        <w:t xml:space="preserve"> оспаривани</w:t>
      </w:r>
      <w:r w:rsidR="00D07873" w:rsidRPr="004D26BE">
        <w:rPr>
          <w:rFonts w:ascii="Times New Roman" w:eastAsia="Times New Roman" w:hAnsi="Times New Roman" w:cs="Times New Roman"/>
          <w:b/>
          <w:bCs/>
          <w:sz w:val="24"/>
          <w:szCs w:val="24"/>
          <w:lang w:eastAsia="ru-RU"/>
        </w:rPr>
        <w:t>и</w:t>
      </w:r>
      <w:r w:rsidR="001C54F7" w:rsidRPr="004D26BE">
        <w:rPr>
          <w:rFonts w:ascii="Times New Roman" w:eastAsia="Times New Roman" w:hAnsi="Times New Roman" w:cs="Times New Roman"/>
          <w:b/>
          <w:bCs/>
          <w:sz w:val="24"/>
          <w:szCs w:val="24"/>
          <w:lang w:eastAsia="ru-RU"/>
        </w:rPr>
        <w:t xml:space="preserve"> решений </w:t>
      </w:r>
      <w:r w:rsidR="00A65CC6" w:rsidRPr="004D26BE">
        <w:rPr>
          <w:rFonts w:ascii="Times New Roman" w:eastAsia="Times New Roman" w:hAnsi="Times New Roman" w:cs="Times New Roman"/>
          <w:b/>
          <w:bCs/>
          <w:sz w:val="24"/>
          <w:szCs w:val="24"/>
          <w:lang w:eastAsia="ru-RU"/>
        </w:rPr>
        <w:t xml:space="preserve">Контрольного органа </w:t>
      </w:r>
    </w:p>
    <w:p w:rsidR="00B83D93" w:rsidRPr="004D26BE" w:rsidRDefault="00B83D93" w:rsidP="004D26BE">
      <w:pPr>
        <w:spacing w:line="240" w:lineRule="auto"/>
        <w:ind w:firstLine="708"/>
        <w:jc w:val="both"/>
        <w:rPr>
          <w:rFonts w:ascii="Times New Roman" w:hAnsi="Times New Roman" w:cs="Times New Roman"/>
          <w:sz w:val="24"/>
          <w:szCs w:val="24"/>
          <w:lang w:bidi="ru-RU"/>
        </w:rPr>
      </w:pPr>
    </w:p>
    <w:p w:rsidR="00951619" w:rsidRPr="00673BC8" w:rsidRDefault="00D07873" w:rsidP="002F4800">
      <w:pPr>
        <w:spacing w:after="0" w:line="240" w:lineRule="auto"/>
        <w:ind w:firstLine="708"/>
        <w:jc w:val="both"/>
        <w:rPr>
          <w:rFonts w:ascii="Times New Roman" w:hAnsi="Times New Roman" w:cs="Times New Roman"/>
          <w:sz w:val="24"/>
          <w:szCs w:val="24"/>
          <w:u w:val="single"/>
        </w:rPr>
      </w:pPr>
      <w:r w:rsidRPr="00673BC8">
        <w:rPr>
          <w:rFonts w:ascii="Times New Roman" w:hAnsi="Times New Roman" w:cs="Times New Roman"/>
          <w:sz w:val="24"/>
          <w:szCs w:val="24"/>
          <w:u w:val="single"/>
        </w:rPr>
        <w:t xml:space="preserve">Дело № </w:t>
      </w:r>
      <w:r w:rsidR="002F4800" w:rsidRPr="00673BC8">
        <w:rPr>
          <w:rFonts w:ascii="Times New Roman" w:hAnsi="Times New Roman" w:cs="Times New Roman"/>
          <w:sz w:val="24"/>
          <w:szCs w:val="24"/>
          <w:u w:val="single"/>
        </w:rPr>
        <w:t>А13-13359/2021 о признании недействительным предписания от 07.09.2021 № 589-1167-р-2021/П.</w:t>
      </w:r>
    </w:p>
    <w:p w:rsidR="00E844AB" w:rsidRDefault="00E844AB" w:rsidP="009468F2">
      <w:pPr>
        <w:spacing w:after="0" w:line="240" w:lineRule="auto"/>
        <w:ind w:firstLine="708"/>
        <w:jc w:val="both"/>
        <w:rPr>
          <w:rFonts w:ascii="Times New Roman" w:hAnsi="Times New Roman" w:cs="Times New Roman"/>
          <w:sz w:val="24"/>
          <w:szCs w:val="24"/>
          <w:highlight w:val="yellow"/>
        </w:rPr>
      </w:pPr>
    </w:p>
    <w:p w:rsidR="00194533" w:rsidRDefault="005620F5" w:rsidP="001945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связи с поступлением</w:t>
      </w:r>
      <w:r w:rsidR="00E844AB" w:rsidRPr="00E844AB">
        <w:rPr>
          <w:rFonts w:ascii="Times New Roman" w:hAnsi="Times New Roman" w:cs="Times New Roman"/>
          <w:sz w:val="24"/>
          <w:szCs w:val="24"/>
        </w:rPr>
        <w:t xml:space="preserve"> обращени</w:t>
      </w:r>
      <w:r>
        <w:rPr>
          <w:rFonts w:ascii="Times New Roman" w:hAnsi="Times New Roman" w:cs="Times New Roman"/>
          <w:sz w:val="24"/>
          <w:szCs w:val="24"/>
        </w:rPr>
        <w:t>я</w:t>
      </w:r>
      <w:r w:rsidR="00E844AB" w:rsidRPr="00E844AB">
        <w:rPr>
          <w:rFonts w:ascii="Times New Roman" w:hAnsi="Times New Roman" w:cs="Times New Roman"/>
          <w:sz w:val="24"/>
          <w:szCs w:val="24"/>
        </w:rPr>
        <w:t xml:space="preserve"> гражданина, проживающего в квартире № 33 </w:t>
      </w:r>
      <w:r>
        <w:rPr>
          <w:rFonts w:ascii="Times New Roman" w:hAnsi="Times New Roman" w:cs="Times New Roman"/>
          <w:sz w:val="24"/>
          <w:szCs w:val="24"/>
        </w:rPr>
        <w:t xml:space="preserve">многоквартирного дома № 11 корпус 1 по ул. </w:t>
      </w:r>
      <w:proofErr w:type="spellStart"/>
      <w:r>
        <w:rPr>
          <w:rFonts w:ascii="Times New Roman" w:hAnsi="Times New Roman" w:cs="Times New Roman"/>
          <w:sz w:val="24"/>
          <w:szCs w:val="24"/>
        </w:rPr>
        <w:t>Монтклер</w:t>
      </w:r>
      <w:proofErr w:type="spellEnd"/>
      <w:r>
        <w:rPr>
          <w:rFonts w:ascii="Times New Roman" w:hAnsi="Times New Roman" w:cs="Times New Roman"/>
          <w:sz w:val="24"/>
          <w:szCs w:val="24"/>
        </w:rPr>
        <w:t xml:space="preserve"> в городе Череповце,</w:t>
      </w:r>
      <w:r w:rsidR="00E844AB" w:rsidRPr="00E844AB">
        <w:rPr>
          <w:rFonts w:ascii="Times New Roman" w:hAnsi="Times New Roman" w:cs="Times New Roman"/>
          <w:sz w:val="24"/>
          <w:szCs w:val="24"/>
        </w:rPr>
        <w:t xml:space="preserve"> по вопросу порядка расчета платы за подогрев холодной воды для нужд горячего водоснабжения его жилого помещения за период с апреля 2021 года по июль 2021 года, </w:t>
      </w:r>
      <w:r>
        <w:rPr>
          <w:rFonts w:ascii="Times New Roman" w:hAnsi="Times New Roman" w:cs="Times New Roman"/>
          <w:sz w:val="24"/>
          <w:szCs w:val="24"/>
        </w:rPr>
        <w:t xml:space="preserve">Контрольным органом в отношении </w:t>
      </w:r>
      <w:r>
        <w:rPr>
          <w:rFonts w:ascii="Times New Roman" w:hAnsi="Times New Roman" w:cs="Times New Roman"/>
          <w:sz w:val="24"/>
          <w:szCs w:val="24"/>
        </w:rPr>
        <w:lastRenderedPageBreak/>
        <w:t>ООО «УК «Стела» проведена</w:t>
      </w:r>
      <w:r w:rsidRPr="005620F5">
        <w:rPr>
          <w:rFonts w:ascii="Times New Roman" w:hAnsi="Times New Roman" w:cs="Times New Roman"/>
          <w:sz w:val="24"/>
          <w:szCs w:val="24"/>
        </w:rPr>
        <w:t xml:space="preserve"> внеплановая документарная проверка соблюдения обществом жилищного законодательства при осуществлении деятельности по управлению МКД</w:t>
      </w:r>
      <w:r>
        <w:rPr>
          <w:rFonts w:ascii="Times New Roman" w:hAnsi="Times New Roman" w:cs="Times New Roman"/>
          <w:sz w:val="24"/>
          <w:szCs w:val="24"/>
        </w:rPr>
        <w:t>.</w:t>
      </w:r>
      <w:r w:rsidR="00194533">
        <w:rPr>
          <w:rFonts w:ascii="Times New Roman" w:hAnsi="Times New Roman" w:cs="Times New Roman"/>
          <w:sz w:val="24"/>
          <w:szCs w:val="24"/>
        </w:rPr>
        <w:t xml:space="preserve"> </w:t>
      </w:r>
    </w:p>
    <w:p w:rsidR="00E844AB" w:rsidRDefault="00194533" w:rsidP="001945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рамках проверки установлено, что </w:t>
      </w:r>
      <w:r w:rsidRPr="00194533">
        <w:rPr>
          <w:rFonts w:ascii="Times New Roman" w:hAnsi="Times New Roman" w:cs="Times New Roman"/>
          <w:sz w:val="24"/>
          <w:szCs w:val="24"/>
        </w:rPr>
        <w:t>корпуса</w:t>
      </w:r>
      <w:r>
        <w:rPr>
          <w:rFonts w:ascii="Times New Roman" w:hAnsi="Times New Roman" w:cs="Times New Roman"/>
          <w:sz w:val="24"/>
          <w:szCs w:val="24"/>
        </w:rPr>
        <w:t xml:space="preserve"> </w:t>
      </w:r>
      <w:r w:rsidRPr="00194533">
        <w:rPr>
          <w:rFonts w:ascii="Times New Roman" w:hAnsi="Times New Roman" w:cs="Times New Roman"/>
          <w:sz w:val="24"/>
          <w:szCs w:val="24"/>
        </w:rPr>
        <w:t>№ 1, 2, 3 многоквартирного дома № 11 являются отдельными многоквартирными домами</w:t>
      </w:r>
      <w:r>
        <w:rPr>
          <w:rFonts w:ascii="Times New Roman" w:hAnsi="Times New Roman" w:cs="Times New Roman"/>
          <w:sz w:val="24"/>
          <w:szCs w:val="24"/>
        </w:rPr>
        <w:t>. Так, исходя из</w:t>
      </w:r>
      <w:r w:rsidRPr="00194533">
        <w:rPr>
          <w:rFonts w:ascii="Times New Roman" w:hAnsi="Times New Roman" w:cs="Times New Roman"/>
          <w:sz w:val="24"/>
          <w:szCs w:val="24"/>
        </w:rPr>
        <w:t xml:space="preserve"> информаци</w:t>
      </w:r>
      <w:r>
        <w:rPr>
          <w:rFonts w:ascii="Times New Roman" w:hAnsi="Times New Roman" w:cs="Times New Roman"/>
          <w:sz w:val="24"/>
          <w:szCs w:val="24"/>
        </w:rPr>
        <w:t>и</w:t>
      </w:r>
      <w:r w:rsidRPr="00194533">
        <w:rPr>
          <w:rFonts w:ascii="Times New Roman" w:hAnsi="Times New Roman" w:cs="Times New Roman"/>
          <w:sz w:val="24"/>
          <w:szCs w:val="24"/>
        </w:rPr>
        <w:t>, содержащейся в Государственной</w:t>
      </w:r>
      <w:r>
        <w:rPr>
          <w:rFonts w:ascii="Times New Roman" w:hAnsi="Times New Roman" w:cs="Times New Roman"/>
          <w:sz w:val="24"/>
          <w:szCs w:val="24"/>
        </w:rPr>
        <w:t xml:space="preserve"> </w:t>
      </w:r>
      <w:r w:rsidRPr="00194533">
        <w:rPr>
          <w:rFonts w:ascii="Times New Roman" w:hAnsi="Times New Roman" w:cs="Times New Roman"/>
          <w:sz w:val="24"/>
          <w:szCs w:val="24"/>
        </w:rPr>
        <w:t>информационной системе жилищно-коммунального хозяйства, являющейся</w:t>
      </w:r>
      <w:r>
        <w:rPr>
          <w:rFonts w:ascii="Times New Roman" w:hAnsi="Times New Roman" w:cs="Times New Roman"/>
          <w:sz w:val="24"/>
          <w:szCs w:val="24"/>
        </w:rPr>
        <w:t xml:space="preserve"> </w:t>
      </w:r>
      <w:r w:rsidRPr="00194533">
        <w:rPr>
          <w:rFonts w:ascii="Times New Roman" w:hAnsi="Times New Roman" w:cs="Times New Roman"/>
          <w:sz w:val="24"/>
          <w:szCs w:val="24"/>
        </w:rPr>
        <w:t xml:space="preserve">официальным источником информации, </w:t>
      </w:r>
      <w:r>
        <w:rPr>
          <w:rFonts w:ascii="Times New Roman" w:hAnsi="Times New Roman" w:cs="Times New Roman"/>
          <w:sz w:val="24"/>
          <w:szCs w:val="24"/>
        </w:rPr>
        <w:t xml:space="preserve">указанные корпуса </w:t>
      </w:r>
      <w:r w:rsidRPr="00194533">
        <w:rPr>
          <w:rFonts w:ascii="Times New Roman" w:hAnsi="Times New Roman" w:cs="Times New Roman"/>
          <w:sz w:val="24"/>
          <w:szCs w:val="24"/>
        </w:rPr>
        <w:t>многоквартирного дома</w:t>
      </w:r>
      <w:r>
        <w:rPr>
          <w:rFonts w:ascii="Times New Roman" w:hAnsi="Times New Roman" w:cs="Times New Roman"/>
          <w:sz w:val="24"/>
          <w:szCs w:val="24"/>
        </w:rPr>
        <w:t xml:space="preserve"> </w:t>
      </w:r>
      <w:r w:rsidRPr="00194533">
        <w:rPr>
          <w:rFonts w:ascii="Times New Roman" w:hAnsi="Times New Roman" w:cs="Times New Roman"/>
          <w:sz w:val="24"/>
          <w:szCs w:val="24"/>
        </w:rPr>
        <w:t>№ 11 имеют разные кадастровые номера, почтовые адреса, с каждым из корпусов</w:t>
      </w:r>
      <w:r>
        <w:rPr>
          <w:rFonts w:ascii="Times New Roman" w:hAnsi="Times New Roman" w:cs="Times New Roman"/>
          <w:sz w:val="24"/>
          <w:szCs w:val="24"/>
        </w:rPr>
        <w:t xml:space="preserve"> </w:t>
      </w:r>
      <w:r w:rsidRPr="00194533">
        <w:rPr>
          <w:rFonts w:ascii="Times New Roman" w:hAnsi="Times New Roman" w:cs="Times New Roman"/>
          <w:sz w:val="24"/>
          <w:szCs w:val="24"/>
        </w:rPr>
        <w:t xml:space="preserve">заключен отдельный договор управления. </w:t>
      </w:r>
      <w:r>
        <w:rPr>
          <w:rFonts w:ascii="Times New Roman" w:hAnsi="Times New Roman" w:cs="Times New Roman"/>
          <w:sz w:val="24"/>
          <w:szCs w:val="24"/>
        </w:rPr>
        <w:t>У</w:t>
      </w:r>
      <w:r w:rsidRPr="00194533">
        <w:rPr>
          <w:rFonts w:ascii="Times New Roman" w:hAnsi="Times New Roman" w:cs="Times New Roman"/>
          <w:sz w:val="24"/>
          <w:szCs w:val="24"/>
        </w:rPr>
        <w:t>становленные</w:t>
      </w:r>
      <w:r>
        <w:rPr>
          <w:rFonts w:ascii="Times New Roman" w:hAnsi="Times New Roman" w:cs="Times New Roman"/>
          <w:sz w:val="24"/>
          <w:szCs w:val="24"/>
        </w:rPr>
        <w:t xml:space="preserve"> </w:t>
      </w:r>
      <w:r w:rsidRPr="00194533">
        <w:rPr>
          <w:rFonts w:ascii="Times New Roman" w:hAnsi="Times New Roman" w:cs="Times New Roman"/>
          <w:sz w:val="24"/>
          <w:szCs w:val="24"/>
        </w:rPr>
        <w:t>ранее в здании пристроенной котельной и учитывавшие количество тепловой</w:t>
      </w:r>
      <w:r>
        <w:rPr>
          <w:rFonts w:ascii="Times New Roman" w:hAnsi="Times New Roman" w:cs="Times New Roman"/>
          <w:sz w:val="24"/>
          <w:szCs w:val="24"/>
        </w:rPr>
        <w:t xml:space="preserve"> </w:t>
      </w:r>
      <w:r w:rsidRPr="00194533">
        <w:rPr>
          <w:rFonts w:ascii="Times New Roman" w:hAnsi="Times New Roman" w:cs="Times New Roman"/>
          <w:sz w:val="24"/>
          <w:szCs w:val="24"/>
        </w:rPr>
        <w:t>энергии и коммунальной услуги по горячему</w:t>
      </w:r>
      <w:r>
        <w:rPr>
          <w:rFonts w:ascii="Times New Roman" w:hAnsi="Times New Roman" w:cs="Times New Roman"/>
          <w:sz w:val="24"/>
          <w:szCs w:val="24"/>
        </w:rPr>
        <w:t xml:space="preserve"> водоснабжению приборы учета от</w:t>
      </w:r>
      <w:r w:rsidRPr="00194533">
        <w:rPr>
          <w:rFonts w:ascii="Times New Roman" w:hAnsi="Times New Roman" w:cs="Times New Roman"/>
          <w:sz w:val="24"/>
          <w:szCs w:val="24"/>
        </w:rPr>
        <w:t>ражали потребление коммунальных ресурсов тремя корпусами (</w:t>
      </w:r>
      <w:r>
        <w:rPr>
          <w:rFonts w:ascii="Times New Roman" w:hAnsi="Times New Roman" w:cs="Times New Roman"/>
          <w:sz w:val="24"/>
          <w:szCs w:val="24"/>
        </w:rPr>
        <w:t xml:space="preserve">то есть </w:t>
      </w:r>
      <w:r w:rsidRPr="00194533">
        <w:rPr>
          <w:rFonts w:ascii="Times New Roman" w:hAnsi="Times New Roman" w:cs="Times New Roman"/>
          <w:sz w:val="24"/>
          <w:szCs w:val="24"/>
        </w:rPr>
        <w:t>разными</w:t>
      </w:r>
      <w:r>
        <w:rPr>
          <w:rFonts w:ascii="Times New Roman" w:hAnsi="Times New Roman" w:cs="Times New Roman"/>
          <w:sz w:val="24"/>
          <w:szCs w:val="24"/>
        </w:rPr>
        <w:t xml:space="preserve"> </w:t>
      </w:r>
      <w:r w:rsidRPr="00194533">
        <w:rPr>
          <w:rFonts w:ascii="Times New Roman" w:hAnsi="Times New Roman" w:cs="Times New Roman"/>
          <w:sz w:val="24"/>
          <w:szCs w:val="24"/>
        </w:rPr>
        <w:t>многоквартирными домами) в совокупности и не являлись общедомовыми</w:t>
      </w:r>
      <w:r>
        <w:rPr>
          <w:rFonts w:ascii="Times New Roman" w:hAnsi="Times New Roman" w:cs="Times New Roman"/>
          <w:sz w:val="24"/>
          <w:szCs w:val="24"/>
        </w:rPr>
        <w:t xml:space="preserve"> </w:t>
      </w:r>
      <w:r w:rsidRPr="00194533">
        <w:rPr>
          <w:rFonts w:ascii="Times New Roman" w:hAnsi="Times New Roman" w:cs="Times New Roman"/>
          <w:sz w:val="24"/>
          <w:szCs w:val="24"/>
        </w:rPr>
        <w:t>приборами учета в отношении каждого дома в отдельности; ввиду отсутствия</w:t>
      </w:r>
      <w:r>
        <w:rPr>
          <w:rFonts w:ascii="Times New Roman" w:hAnsi="Times New Roman" w:cs="Times New Roman"/>
          <w:sz w:val="24"/>
          <w:szCs w:val="24"/>
        </w:rPr>
        <w:t xml:space="preserve"> </w:t>
      </w:r>
      <w:r w:rsidRPr="00194533">
        <w:rPr>
          <w:rFonts w:ascii="Times New Roman" w:hAnsi="Times New Roman" w:cs="Times New Roman"/>
          <w:sz w:val="24"/>
          <w:szCs w:val="24"/>
        </w:rPr>
        <w:t xml:space="preserve">общедомового прибора учета горячего водоснабжения, </w:t>
      </w:r>
      <w:r>
        <w:rPr>
          <w:rFonts w:ascii="Times New Roman" w:hAnsi="Times New Roman" w:cs="Times New Roman"/>
          <w:sz w:val="24"/>
          <w:szCs w:val="24"/>
        </w:rPr>
        <w:t>общество</w:t>
      </w:r>
      <w:r w:rsidRPr="00194533">
        <w:rPr>
          <w:rFonts w:ascii="Times New Roman" w:hAnsi="Times New Roman" w:cs="Times New Roman"/>
          <w:sz w:val="24"/>
          <w:szCs w:val="24"/>
        </w:rPr>
        <w:t xml:space="preserve"> не вправе был</w:t>
      </w:r>
      <w:r>
        <w:rPr>
          <w:rFonts w:ascii="Times New Roman" w:hAnsi="Times New Roman" w:cs="Times New Roman"/>
          <w:sz w:val="24"/>
          <w:szCs w:val="24"/>
        </w:rPr>
        <w:t xml:space="preserve">о </w:t>
      </w:r>
      <w:r w:rsidRPr="00194533">
        <w:rPr>
          <w:rFonts w:ascii="Times New Roman" w:hAnsi="Times New Roman" w:cs="Times New Roman"/>
          <w:sz w:val="24"/>
          <w:szCs w:val="24"/>
        </w:rPr>
        <w:t>производить расчет платы за подогрев для нужд горячего водоснабжения исходя</w:t>
      </w:r>
      <w:r>
        <w:rPr>
          <w:rFonts w:ascii="Times New Roman" w:hAnsi="Times New Roman" w:cs="Times New Roman"/>
          <w:sz w:val="24"/>
          <w:szCs w:val="24"/>
        </w:rPr>
        <w:t xml:space="preserve"> </w:t>
      </w:r>
      <w:r w:rsidRPr="00194533">
        <w:rPr>
          <w:rFonts w:ascii="Times New Roman" w:hAnsi="Times New Roman" w:cs="Times New Roman"/>
          <w:sz w:val="24"/>
          <w:szCs w:val="24"/>
        </w:rPr>
        <w:t>из объема потребляемых коммунальных услуг, определяемых по показаниям</w:t>
      </w:r>
      <w:r>
        <w:rPr>
          <w:rFonts w:ascii="Times New Roman" w:hAnsi="Times New Roman" w:cs="Times New Roman"/>
          <w:sz w:val="24"/>
          <w:szCs w:val="24"/>
        </w:rPr>
        <w:t xml:space="preserve"> </w:t>
      </w:r>
      <w:r w:rsidRPr="00194533">
        <w:rPr>
          <w:rFonts w:ascii="Times New Roman" w:hAnsi="Times New Roman" w:cs="Times New Roman"/>
          <w:sz w:val="24"/>
          <w:szCs w:val="24"/>
        </w:rPr>
        <w:t>приборов учета; отсутствовали как показания</w:t>
      </w:r>
      <w:r>
        <w:rPr>
          <w:rFonts w:ascii="Times New Roman" w:hAnsi="Times New Roman" w:cs="Times New Roman"/>
          <w:sz w:val="24"/>
          <w:szCs w:val="24"/>
        </w:rPr>
        <w:t xml:space="preserve"> </w:t>
      </w:r>
      <w:r w:rsidRPr="00194533">
        <w:rPr>
          <w:rFonts w:ascii="Times New Roman" w:hAnsi="Times New Roman" w:cs="Times New Roman"/>
          <w:sz w:val="24"/>
          <w:szCs w:val="24"/>
        </w:rPr>
        <w:t>приборов учета, учитывающие потребление горячей воды на отдельном</w:t>
      </w:r>
      <w:r>
        <w:rPr>
          <w:rFonts w:ascii="Times New Roman" w:hAnsi="Times New Roman" w:cs="Times New Roman"/>
          <w:sz w:val="24"/>
          <w:szCs w:val="24"/>
        </w:rPr>
        <w:t xml:space="preserve"> </w:t>
      </w:r>
      <w:r w:rsidRPr="00194533">
        <w:rPr>
          <w:rFonts w:ascii="Times New Roman" w:hAnsi="Times New Roman" w:cs="Times New Roman"/>
          <w:sz w:val="24"/>
          <w:szCs w:val="24"/>
        </w:rPr>
        <w:t xml:space="preserve">многоквартирном доме № 11, корпус 1 по ул. </w:t>
      </w:r>
      <w:proofErr w:type="spellStart"/>
      <w:r w:rsidRPr="00194533">
        <w:rPr>
          <w:rFonts w:ascii="Times New Roman" w:hAnsi="Times New Roman" w:cs="Times New Roman"/>
          <w:sz w:val="24"/>
          <w:szCs w:val="24"/>
        </w:rPr>
        <w:t>Монтклер</w:t>
      </w:r>
      <w:proofErr w:type="spellEnd"/>
      <w:r w:rsidRPr="00194533">
        <w:rPr>
          <w:rFonts w:ascii="Times New Roman" w:hAnsi="Times New Roman" w:cs="Times New Roman"/>
          <w:sz w:val="24"/>
          <w:szCs w:val="24"/>
        </w:rPr>
        <w:t xml:space="preserve">, так и сам прибор учета; </w:t>
      </w:r>
      <w:r>
        <w:rPr>
          <w:rFonts w:ascii="Times New Roman" w:hAnsi="Times New Roman" w:cs="Times New Roman"/>
          <w:sz w:val="24"/>
          <w:szCs w:val="24"/>
        </w:rPr>
        <w:t>при этом</w:t>
      </w:r>
      <w:r w:rsidRPr="00194533">
        <w:rPr>
          <w:rFonts w:ascii="Times New Roman" w:hAnsi="Times New Roman" w:cs="Times New Roman"/>
          <w:sz w:val="24"/>
          <w:szCs w:val="24"/>
        </w:rPr>
        <w:t xml:space="preserve"> в многоквартирном доме была</w:t>
      </w:r>
      <w:r>
        <w:rPr>
          <w:rFonts w:ascii="Times New Roman" w:hAnsi="Times New Roman" w:cs="Times New Roman"/>
          <w:sz w:val="24"/>
          <w:szCs w:val="24"/>
        </w:rPr>
        <w:t xml:space="preserve"> </w:t>
      </w:r>
      <w:r w:rsidRPr="00194533">
        <w:rPr>
          <w:rFonts w:ascii="Times New Roman" w:hAnsi="Times New Roman" w:cs="Times New Roman"/>
          <w:sz w:val="24"/>
          <w:szCs w:val="24"/>
        </w:rPr>
        <w:t xml:space="preserve">централизованная система горячего водоснабжения. </w:t>
      </w:r>
    </w:p>
    <w:p w:rsidR="00DC5EA9" w:rsidRDefault="00C674EB" w:rsidP="00DC5EA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00DC5EA9" w:rsidRPr="00DC5EA9">
        <w:rPr>
          <w:rFonts w:ascii="Times New Roman" w:hAnsi="Times New Roman" w:cs="Times New Roman"/>
          <w:sz w:val="24"/>
          <w:szCs w:val="24"/>
        </w:rPr>
        <w:t>азмер платы за коммунальную услугу по</w:t>
      </w:r>
      <w:r w:rsidR="00DC5EA9">
        <w:rPr>
          <w:rFonts w:ascii="Times New Roman" w:hAnsi="Times New Roman" w:cs="Times New Roman"/>
          <w:sz w:val="24"/>
          <w:szCs w:val="24"/>
        </w:rPr>
        <w:t xml:space="preserve"> </w:t>
      </w:r>
      <w:r w:rsidR="00DC5EA9" w:rsidRPr="00DC5EA9">
        <w:rPr>
          <w:rFonts w:ascii="Times New Roman" w:hAnsi="Times New Roman" w:cs="Times New Roman"/>
          <w:sz w:val="24"/>
          <w:szCs w:val="24"/>
        </w:rPr>
        <w:t>горячему водоснабжению, предоставленную потребителю за расчетный период в</w:t>
      </w:r>
      <w:r w:rsidR="00DC5EA9">
        <w:rPr>
          <w:rFonts w:ascii="Times New Roman" w:hAnsi="Times New Roman" w:cs="Times New Roman"/>
          <w:sz w:val="24"/>
          <w:szCs w:val="24"/>
        </w:rPr>
        <w:t xml:space="preserve"> </w:t>
      </w:r>
      <w:r w:rsidR="00DC5EA9" w:rsidRPr="00DC5EA9">
        <w:rPr>
          <w:rFonts w:ascii="Times New Roman" w:hAnsi="Times New Roman" w:cs="Times New Roman"/>
          <w:sz w:val="24"/>
          <w:szCs w:val="24"/>
        </w:rPr>
        <w:t>жилом помещении, должен определяться исходя из показаний приборов учета</w:t>
      </w:r>
      <w:r w:rsidR="00DC5EA9">
        <w:rPr>
          <w:rFonts w:ascii="Times New Roman" w:hAnsi="Times New Roman" w:cs="Times New Roman"/>
          <w:sz w:val="24"/>
          <w:szCs w:val="24"/>
        </w:rPr>
        <w:t xml:space="preserve"> </w:t>
      </w:r>
      <w:r w:rsidR="00DC5EA9" w:rsidRPr="00DC5EA9">
        <w:rPr>
          <w:rFonts w:ascii="Times New Roman" w:hAnsi="Times New Roman" w:cs="Times New Roman"/>
          <w:sz w:val="24"/>
          <w:szCs w:val="24"/>
        </w:rPr>
        <w:t>горячей воды, где объем (количество) тепловой энергии, используемой на</w:t>
      </w:r>
      <w:r w:rsidR="00DC5EA9">
        <w:rPr>
          <w:rFonts w:ascii="Times New Roman" w:hAnsi="Times New Roman" w:cs="Times New Roman"/>
          <w:sz w:val="24"/>
          <w:szCs w:val="24"/>
        </w:rPr>
        <w:t xml:space="preserve"> </w:t>
      </w:r>
      <w:r w:rsidR="00DC5EA9" w:rsidRPr="00DC5EA9">
        <w:rPr>
          <w:rFonts w:ascii="Times New Roman" w:hAnsi="Times New Roman" w:cs="Times New Roman"/>
          <w:sz w:val="24"/>
          <w:szCs w:val="24"/>
        </w:rPr>
        <w:t>подогрев воды в целях предоставления коммунальной услуги по горячему</w:t>
      </w:r>
      <w:r w:rsidR="00DC5EA9">
        <w:rPr>
          <w:rFonts w:ascii="Times New Roman" w:hAnsi="Times New Roman" w:cs="Times New Roman"/>
          <w:sz w:val="24"/>
          <w:szCs w:val="24"/>
        </w:rPr>
        <w:t xml:space="preserve"> </w:t>
      </w:r>
      <w:r w:rsidR="00DC5EA9" w:rsidRPr="00DC5EA9">
        <w:rPr>
          <w:rFonts w:ascii="Times New Roman" w:hAnsi="Times New Roman" w:cs="Times New Roman"/>
          <w:sz w:val="24"/>
          <w:szCs w:val="24"/>
        </w:rPr>
        <w:t>водоснабжению за расчетный период в i-м жилом или нежилом помещении,</w:t>
      </w:r>
      <w:r w:rsidR="00DC5EA9">
        <w:rPr>
          <w:rFonts w:ascii="Times New Roman" w:hAnsi="Times New Roman" w:cs="Times New Roman"/>
          <w:sz w:val="24"/>
          <w:szCs w:val="24"/>
        </w:rPr>
        <w:t xml:space="preserve"> </w:t>
      </w:r>
      <w:r w:rsidR="00DC5EA9" w:rsidRPr="00DC5EA9">
        <w:rPr>
          <w:rFonts w:ascii="Times New Roman" w:hAnsi="Times New Roman" w:cs="Times New Roman"/>
          <w:sz w:val="24"/>
          <w:szCs w:val="24"/>
        </w:rPr>
        <w:t>рассчитывается как произведение объема горячей воды и утвержденного</w:t>
      </w:r>
      <w:r w:rsidR="00DC5EA9">
        <w:rPr>
          <w:rFonts w:ascii="Times New Roman" w:hAnsi="Times New Roman" w:cs="Times New Roman"/>
          <w:sz w:val="24"/>
          <w:szCs w:val="24"/>
        </w:rPr>
        <w:t xml:space="preserve"> </w:t>
      </w:r>
      <w:r w:rsidR="00DC5EA9" w:rsidRPr="00DC5EA9">
        <w:rPr>
          <w:rFonts w:ascii="Times New Roman" w:hAnsi="Times New Roman" w:cs="Times New Roman"/>
          <w:sz w:val="24"/>
          <w:szCs w:val="24"/>
        </w:rPr>
        <w:t>норматива расхода тепловой энергии, используемой на подогрев воды в целях</w:t>
      </w:r>
      <w:r w:rsidR="00DC5EA9">
        <w:rPr>
          <w:rFonts w:ascii="Times New Roman" w:hAnsi="Times New Roman" w:cs="Times New Roman"/>
          <w:sz w:val="24"/>
          <w:szCs w:val="24"/>
        </w:rPr>
        <w:t xml:space="preserve"> </w:t>
      </w:r>
      <w:r w:rsidR="00DC5EA9" w:rsidRPr="00DC5EA9">
        <w:rPr>
          <w:rFonts w:ascii="Times New Roman" w:hAnsi="Times New Roman" w:cs="Times New Roman"/>
          <w:sz w:val="24"/>
          <w:szCs w:val="24"/>
        </w:rPr>
        <w:t>предоставления коммунальной услуги по горячему водоснабжению</w:t>
      </w:r>
      <w:r>
        <w:rPr>
          <w:rFonts w:ascii="Times New Roman" w:hAnsi="Times New Roman" w:cs="Times New Roman"/>
          <w:sz w:val="24"/>
          <w:szCs w:val="24"/>
        </w:rPr>
        <w:t>.</w:t>
      </w:r>
    </w:p>
    <w:p w:rsidR="00C674EB" w:rsidRDefault="00C674EB" w:rsidP="00C674EB">
      <w:pPr>
        <w:spacing w:after="0" w:line="240" w:lineRule="auto"/>
        <w:ind w:firstLine="708"/>
        <w:jc w:val="both"/>
        <w:rPr>
          <w:rFonts w:ascii="Times New Roman" w:hAnsi="Times New Roman" w:cs="Times New Roman"/>
          <w:sz w:val="24"/>
          <w:szCs w:val="24"/>
        </w:rPr>
      </w:pPr>
      <w:r w:rsidRPr="00C674EB">
        <w:rPr>
          <w:rFonts w:ascii="Times New Roman" w:hAnsi="Times New Roman" w:cs="Times New Roman"/>
          <w:sz w:val="24"/>
          <w:szCs w:val="24"/>
        </w:rPr>
        <w:t>Исходя из показателей, участвующих в расчете (166 Гкал - количество тепловой энергии на цели горячего водоснабжения</w:t>
      </w:r>
      <w:r>
        <w:rPr>
          <w:rFonts w:ascii="Times New Roman" w:hAnsi="Times New Roman" w:cs="Times New Roman"/>
          <w:sz w:val="24"/>
          <w:szCs w:val="24"/>
        </w:rPr>
        <w:t xml:space="preserve"> </w:t>
      </w:r>
      <w:r w:rsidRPr="00C674EB">
        <w:rPr>
          <w:rFonts w:ascii="Times New Roman" w:hAnsi="Times New Roman" w:cs="Times New Roman"/>
          <w:sz w:val="24"/>
          <w:szCs w:val="24"/>
        </w:rPr>
        <w:t>согласно акту снятия показаний общедомового прибора учета (далее – ОДПУ) за</w:t>
      </w:r>
      <w:r>
        <w:rPr>
          <w:rFonts w:ascii="Times New Roman" w:hAnsi="Times New Roman" w:cs="Times New Roman"/>
          <w:sz w:val="24"/>
          <w:szCs w:val="24"/>
        </w:rPr>
        <w:t xml:space="preserve"> </w:t>
      </w:r>
      <w:r w:rsidRPr="00C674EB">
        <w:rPr>
          <w:rFonts w:ascii="Times New Roman" w:hAnsi="Times New Roman" w:cs="Times New Roman"/>
          <w:sz w:val="24"/>
          <w:szCs w:val="24"/>
        </w:rPr>
        <w:t xml:space="preserve">июнь 2021 года; 72 </w:t>
      </w:r>
      <w:proofErr w:type="spellStart"/>
      <w:r w:rsidRPr="00C674EB">
        <w:rPr>
          <w:rFonts w:ascii="Times New Roman" w:hAnsi="Times New Roman" w:cs="Times New Roman"/>
          <w:sz w:val="24"/>
          <w:szCs w:val="24"/>
        </w:rPr>
        <w:t>куб.м</w:t>
      </w:r>
      <w:proofErr w:type="spellEnd"/>
      <w:r w:rsidRPr="00C674EB">
        <w:rPr>
          <w:rFonts w:ascii="Times New Roman" w:hAnsi="Times New Roman" w:cs="Times New Roman"/>
          <w:sz w:val="24"/>
          <w:szCs w:val="24"/>
        </w:rPr>
        <w:t xml:space="preserve"> - расход горячей воды согласно показаниям</w:t>
      </w:r>
      <w:r>
        <w:rPr>
          <w:rFonts w:ascii="Times New Roman" w:hAnsi="Times New Roman" w:cs="Times New Roman"/>
          <w:sz w:val="24"/>
          <w:szCs w:val="24"/>
        </w:rPr>
        <w:t xml:space="preserve"> </w:t>
      </w:r>
      <w:r w:rsidRPr="00C674EB">
        <w:rPr>
          <w:rFonts w:ascii="Times New Roman" w:hAnsi="Times New Roman" w:cs="Times New Roman"/>
          <w:sz w:val="24"/>
          <w:szCs w:val="24"/>
        </w:rPr>
        <w:t>индивидуального прибора учета (далее - ИПУ) квартиры 33 многоквартирного</w:t>
      </w:r>
      <w:r>
        <w:rPr>
          <w:rFonts w:ascii="Times New Roman" w:hAnsi="Times New Roman" w:cs="Times New Roman"/>
          <w:sz w:val="24"/>
          <w:szCs w:val="24"/>
        </w:rPr>
        <w:t xml:space="preserve"> </w:t>
      </w:r>
      <w:r w:rsidRPr="00C674EB">
        <w:rPr>
          <w:rFonts w:ascii="Times New Roman" w:hAnsi="Times New Roman" w:cs="Times New Roman"/>
          <w:sz w:val="24"/>
          <w:szCs w:val="24"/>
        </w:rPr>
        <w:t>дома; 0,059 Гкал/м³ - норматив расхода тепловой энергии на подогрев воды,</w:t>
      </w:r>
      <w:r>
        <w:rPr>
          <w:rFonts w:ascii="Times New Roman" w:hAnsi="Times New Roman" w:cs="Times New Roman"/>
          <w:sz w:val="24"/>
          <w:szCs w:val="24"/>
        </w:rPr>
        <w:t xml:space="preserve"> </w:t>
      </w:r>
      <w:r w:rsidRPr="00C674EB">
        <w:rPr>
          <w:rFonts w:ascii="Times New Roman" w:hAnsi="Times New Roman" w:cs="Times New Roman"/>
          <w:sz w:val="24"/>
          <w:szCs w:val="24"/>
        </w:rPr>
        <w:t>утвержденный постановлением мэра г. Череповца от 27.11.2006 № 5162; 1642</w:t>
      </w:r>
      <w:r>
        <w:rPr>
          <w:rFonts w:ascii="Times New Roman" w:hAnsi="Times New Roman" w:cs="Times New Roman"/>
          <w:sz w:val="24"/>
          <w:szCs w:val="24"/>
        </w:rPr>
        <w:t xml:space="preserve"> </w:t>
      </w:r>
      <w:r w:rsidRPr="00C674EB">
        <w:rPr>
          <w:rFonts w:ascii="Times New Roman" w:hAnsi="Times New Roman" w:cs="Times New Roman"/>
          <w:sz w:val="24"/>
          <w:szCs w:val="24"/>
        </w:rPr>
        <w:t>руб./Гкал - тариф на тепловую энергию, установленный приказом Департамента</w:t>
      </w:r>
      <w:r>
        <w:rPr>
          <w:rFonts w:ascii="Times New Roman" w:hAnsi="Times New Roman" w:cs="Times New Roman"/>
          <w:sz w:val="24"/>
          <w:szCs w:val="24"/>
        </w:rPr>
        <w:t xml:space="preserve"> </w:t>
      </w:r>
      <w:r w:rsidRPr="00C674EB">
        <w:rPr>
          <w:rFonts w:ascii="Times New Roman" w:hAnsi="Times New Roman" w:cs="Times New Roman"/>
          <w:sz w:val="24"/>
          <w:szCs w:val="24"/>
        </w:rPr>
        <w:t>топливно-энергетического комплекса и тарифного регулирования Вологодской</w:t>
      </w:r>
      <w:r>
        <w:rPr>
          <w:rFonts w:ascii="Times New Roman" w:hAnsi="Times New Roman" w:cs="Times New Roman"/>
          <w:sz w:val="24"/>
          <w:szCs w:val="24"/>
        </w:rPr>
        <w:t xml:space="preserve"> </w:t>
      </w:r>
      <w:r w:rsidRPr="00C674EB">
        <w:rPr>
          <w:rFonts w:ascii="Times New Roman" w:hAnsi="Times New Roman" w:cs="Times New Roman"/>
          <w:sz w:val="24"/>
          <w:szCs w:val="24"/>
        </w:rPr>
        <w:t xml:space="preserve">области от 18.12.2018 № 727-р, </w:t>
      </w:r>
      <w:r w:rsidR="0009135A">
        <w:rPr>
          <w:rFonts w:ascii="Times New Roman" w:hAnsi="Times New Roman" w:cs="Times New Roman"/>
          <w:sz w:val="24"/>
          <w:szCs w:val="24"/>
        </w:rPr>
        <w:t xml:space="preserve">Контрольным органом </w:t>
      </w:r>
      <w:r w:rsidRPr="00C674EB">
        <w:rPr>
          <w:rFonts w:ascii="Times New Roman" w:hAnsi="Times New Roman" w:cs="Times New Roman"/>
          <w:sz w:val="24"/>
          <w:szCs w:val="24"/>
        </w:rPr>
        <w:t>рассчитана плата за подогрев воды</w:t>
      </w:r>
      <w:r>
        <w:rPr>
          <w:rFonts w:ascii="Times New Roman" w:hAnsi="Times New Roman" w:cs="Times New Roman"/>
          <w:sz w:val="24"/>
          <w:szCs w:val="24"/>
        </w:rPr>
        <w:t xml:space="preserve"> </w:t>
      </w:r>
      <w:r w:rsidRPr="00C674EB">
        <w:rPr>
          <w:rFonts w:ascii="Times New Roman" w:hAnsi="Times New Roman" w:cs="Times New Roman"/>
          <w:sz w:val="24"/>
          <w:szCs w:val="24"/>
        </w:rPr>
        <w:t>применительно к жилому помещению № 33 многоквартирного дома за июнь 2021</w:t>
      </w:r>
      <w:r>
        <w:rPr>
          <w:rFonts w:ascii="Times New Roman" w:hAnsi="Times New Roman" w:cs="Times New Roman"/>
          <w:sz w:val="24"/>
          <w:szCs w:val="24"/>
        </w:rPr>
        <w:t xml:space="preserve"> </w:t>
      </w:r>
      <w:r w:rsidRPr="00C674EB">
        <w:rPr>
          <w:rFonts w:ascii="Times New Roman" w:hAnsi="Times New Roman" w:cs="Times New Roman"/>
          <w:sz w:val="24"/>
          <w:szCs w:val="24"/>
        </w:rPr>
        <w:t xml:space="preserve">года и определено, что ее размер должен составить 6975,22 руб. (72 </w:t>
      </w:r>
      <w:proofErr w:type="spellStart"/>
      <w:r w:rsidRPr="00C674EB">
        <w:rPr>
          <w:rFonts w:ascii="Times New Roman" w:hAnsi="Times New Roman" w:cs="Times New Roman"/>
          <w:sz w:val="24"/>
          <w:szCs w:val="24"/>
        </w:rPr>
        <w:t>куб.м</w:t>
      </w:r>
      <w:proofErr w:type="spellEnd"/>
      <w:r w:rsidRPr="00C674EB">
        <w:rPr>
          <w:rFonts w:ascii="Times New Roman" w:hAnsi="Times New Roman" w:cs="Times New Roman"/>
          <w:sz w:val="24"/>
          <w:szCs w:val="24"/>
        </w:rPr>
        <w:t xml:space="preserve"> * 0,059Гкал/м³ *1642 руб.). Установив, что фактически по платежному документу за июнь</w:t>
      </w:r>
      <w:r>
        <w:rPr>
          <w:rFonts w:ascii="Times New Roman" w:hAnsi="Times New Roman" w:cs="Times New Roman"/>
          <w:sz w:val="24"/>
          <w:szCs w:val="24"/>
        </w:rPr>
        <w:t xml:space="preserve"> </w:t>
      </w:r>
      <w:r w:rsidRPr="00C674EB">
        <w:rPr>
          <w:rFonts w:ascii="Times New Roman" w:hAnsi="Times New Roman" w:cs="Times New Roman"/>
          <w:sz w:val="24"/>
          <w:szCs w:val="24"/>
        </w:rPr>
        <w:t>2021 года по спорному жилому помещению плата за подогрев воды выставлена в</w:t>
      </w:r>
      <w:r>
        <w:rPr>
          <w:rFonts w:ascii="Times New Roman" w:hAnsi="Times New Roman" w:cs="Times New Roman"/>
          <w:sz w:val="24"/>
          <w:szCs w:val="24"/>
        </w:rPr>
        <w:t xml:space="preserve"> </w:t>
      </w:r>
      <w:r w:rsidRPr="00C674EB">
        <w:rPr>
          <w:rFonts w:ascii="Times New Roman" w:hAnsi="Times New Roman" w:cs="Times New Roman"/>
          <w:sz w:val="24"/>
          <w:szCs w:val="24"/>
        </w:rPr>
        <w:t>размере 23 983,66 руб., Контрольный орган приш</w:t>
      </w:r>
      <w:r>
        <w:rPr>
          <w:rFonts w:ascii="Times New Roman" w:hAnsi="Times New Roman" w:cs="Times New Roman"/>
          <w:sz w:val="24"/>
          <w:szCs w:val="24"/>
        </w:rPr>
        <w:t>ел</w:t>
      </w:r>
      <w:r w:rsidRPr="00C674EB">
        <w:rPr>
          <w:rFonts w:ascii="Times New Roman" w:hAnsi="Times New Roman" w:cs="Times New Roman"/>
          <w:sz w:val="24"/>
          <w:szCs w:val="24"/>
        </w:rPr>
        <w:t xml:space="preserve"> к выводу о нарушении обществом</w:t>
      </w:r>
      <w:r>
        <w:rPr>
          <w:rFonts w:ascii="Times New Roman" w:hAnsi="Times New Roman" w:cs="Times New Roman"/>
          <w:sz w:val="24"/>
          <w:szCs w:val="24"/>
        </w:rPr>
        <w:t xml:space="preserve"> </w:t>
      </w:r>
      <w:r w:rsidRPr="00C674EB">
        <w:rPr>
          <w:rFonts w:ascii="Times New Roman" w:hAnsi="Times New Roman" w:cs="Times New Roman"/>
          <w:sz w:val="24"/>
          <w:szCs w:val="24"/>
        </w:rPr>
        <w:t>жилищного законодательства при расчете этой суммы.</w:t>
      </w:r>
    </w:p>
    <w:p w:rsidR="00C674EB" w:rsidRPr="00DC5EA9" w:rsidRDefault="00C674EB" w:rsidP="00C674EB">
      <w:pPr>
        <w:spacing w:after="0" w:line="240" w:lineRule="auto"/>
        <w:ind w:firstLine="708"/>
        <w:jc w:val="both"/>
        <w:rPr>
          <w:rFonts w:ascii="Times New Roman" w:hAnsi="Times New Roman" w:cs="Times New Roman"/>
          <w:sz w:val="24"/>
          <w:szCs w:val="24"/>
        </w:rPr>
      </w:pPr>
      <w:r w:rsidRPr="00C674EB">
        <w:rPr>
          <w:rFonts w:ascii="Times New Roman" w:hAnsi="Times New Roman" w:cs="Times New Roman"/>
          <w:sz w:val="24"/>
          <w:szCs w:val="24"/>
        </w:rPr>
        <w:t>Исходя из показателей, участвующих в расчете (180 Гкал - количество тепловой энергии на цели горячего водоснабжения</w:t>
      </w:r>
      <w:r>
        <w:rPr>
          <w:rFonts w:ascii="Times New Roman" w:hAnsi="Times New Roman" w:cs="Times New Roman"/>
          <w:sz w:val="24"/>
          <w:szCs w:val="24"/>
        </w:rPr>
        <w:t xml:space="preserve"> </w:t>
      </w:r>
      <w:r w:rsidRPr="00C674EB">
        <w:rPr>
          <w:rFonts w:ascii="Times New Roman" w:hAnsi="Times New Roman" w:cs="Times New Roman"/>
          <w:sz w:val="24"/>
          <w:szCs w:val="24"/>
        </w:rPr>
        <w:t xml:space="preserve">согласно акту снятия показаний ОДПУ за июль 2021 года; 10 </w:t>
      </w:r>
      <w:proofErr w:type="spellStart"/>
      <w:r w:rsidRPr="00C674EB">
        <w:rPr>
          <w:rFonts w:ascii="Times New Roman" w:hAnsi="Times New Roman" w:cs="Times New Roman"/>
          <w:sz w:val="24"/>
          <w:szCs w:val="24"/>
        </w:rPr>
        <w:t>куб.м</w:t>
      </w:r>
      <w:proofErr w:type="spellEnd"/>
      <w:r w:rsidRPr="00C674EB">
        <w:rPr>
          <w:rFonts w:ascii="Times New Roman" w:hAnsi="Times New Roman" w:cs="Times New Roman"/>
          <w:sz w:val="24"/>
          <w:szCs w:val="24"/>
        </w:rPr>
        <w:t xml:space="preserve"> </w:t>
      </w:r>
      <w:r>
        <w:rPr>
          <w:rFonts w:ascii="Times New Roman" w:hAnsi="Times New Roman" w:cs="Times New Roman"/>
          <w:sz w:val="24"/>
          <w:szCs w:val="24"/>
        </w:rPr>
        <w:t>–</w:t>
      </w:r>
      <w:r w:rsidRPr="00C674EB">
        <w:rPr>
          <w:rFonts w:ascii="Times New Roman" w:hAnsi="Times New Roman" w:cs="Times New Roman"/>
          <w:sz w:val="24"/>
          <w:szCs w:val="24"/>
        </w:rPr>
        <w:t xml:space="preserve"> расход</w:t>
      </w:r>
      <w:r>
        <w:rPr>
          <w:rFonts w:ascii="Times New Roman" w:hAnsi="Times New Roman" w:cs="Times New Roman"/>
          <w:sz w:val="24"/>
          <w:szCs w:val="24"/>
        </w:rPr>
        <w:t xml:space="preserve"> </w:t>
      </w:r>
      <w:r w:rsidRPr="00C674EB">
        <w:rPr>
          <w:rFonts w:ascii="Times New Roman" w:hAnsi="Times New Roman" w:cs="Times New Roman"/>
          <w:sz w:val="24"/>
          <w:szCs w:val="24"/>
        </w:rPr>
        <w:t>горячей воды согласно показаниям ИПУ квартиры 33 многоквартирного дома;</w:t>
      </w:r>
      <w:r>
        <w:rPr>
          <w:rFonts w:ascii="Times New Roman" w:hAnsi="Times New Roman" w:cs="Times New Roman"/>
          <w:sz w:val="24"/>
          <w:szCs w:val="24"/>
        </w:rPr>
        <w:t xml:space="preserve"> </w:t>
      </w:r>
      <w:r w:rsidRPr="00C674EB">
        <w:rPr>
          <w:rFonts w:ascii="Times New Roman" w:hAnsi="Times New Roman" w:cs="Times New Roman"/>
          <w:sz w:val="24"/>
          <w:szCs w:val="24"/>
        </w:rPr>
        <w:t>0,059 Гкал/м³ - норматив расхода тепловой энергии на подогрев воды,</w:t>
      </w:r>
      <w:r>
        <w:rPr>
          <w:rFonts w:ascii="Times New Roman" w:hAnsi="Times New Roman" w:cs="Times New Roman"/>
          <w:sz w:val="24"/>
          <w:szCs w:val="24"/>
        </w:rPr>
        <w:t xml:space="preserve"> </w:t>
      </w:r>
      <w:r w:rsidRPr="00C674EB">
        <w:rPr>
          <w:rFonts w:ascii="Times New Roman" w:hAnsi="Times New Roman" w:cs="Times New Roman"/>
          <w:sz w:val="24"/>
          <w:szCs w:val="24"/>
        </w:rPr>
        <w:t>утвержденный Постановлением от 27.11.2006 № 5162; 1642 руб./Гкал - тариф на</w:t>
      </w:r>
      <w:r>
        <w:rPr>
          <w:rFonts w:ascii="Times New Roman" w:hAnsi="Times New Roman" w:cs="Times New Roman"/>
          <w:sz w:val="24"/>
          <w:szCs w:val="24"/>
        </w:rPr>
        <w:t xml:space="preserve"> </w:t>
      </w:r>
      <w:r w:rsidRPr="00C674EB">
        <w:rPr>
          <w:rFonts w:ascii="Times New Roman" w:hAnsi="Times New Roman" w:cs="Times New Roman"/>
          <w:sz w:val="24"/>
          <w:szCs w:val="24"/>
        </w:rPr>
        <w:t xml:space="preserve">тепловую энергию, установленный Приказом от 18.12.2018 № 727-р, </w:t>
      </w:r>
      <w:r w:rsidR="0009135A">
        <w:rPr>
          <w:rFonts w:ascii="Times New Roman" w:hAnsi="Times New Roman" w:cs="Times New Roman"/>
          <w:sz w:val="24"/>
          <w:szCs w:val="24"/>
        </w:rPr>
        <w:t>Контрольным органом</w:t>
      </w:r>
      <w:r>
        <w:rPr>
          <w:rFonts w:ascii="Times New Roman" w:hAnsi="Times New Roman" w:cs="Times New Roman"/>
          <w:sz w:val="24"/>
          <w:szCs w:val="24"/>
        </w:rPr>
        <w:t xml:space="preserve"> </w:t>
      </w:r>
      <w:r w:rsidRPr="00C674EB">
        <w:rPr>
          <w:rFonts w:ascii="Times New Roman" w:hAnsi="Times New Roman" w:cs="Times New Roman"/>
          <w:sz w:val="24"/>
          <w:szCs w:val="24"/>
        </w:rPr>
        <w:t>рассчитана плата за подогрев воды применительно к жилому помещению № 33</w:t>
      </w:r>
      <w:r>
        <w:rPr>
          <w:rFonts w:ascii="Times New Roman" w:hAnsi="Times New Roman" w:cs="Times New Roman"/>
          <w:sz w:val="24"/>
          <w:szCs w:val="24"/>
        </w:rPr>
        <w:t xml:space="preserve"> </w:t>
      </w:r>
      <w:r w:rsidRPr="00C674EB">
        <w:rPr>
          <w:rFonts w:ascii="Times New Roman" w:hAnsi="Times New Roman" w:cs="Times New Roman"/>
          <w:sz w:val="24"/>
          <w:szCs w:val="24"/>
        </w:rPr>
        <w:t>многоквартирного дома за июль 2021 года и определено, что ее размер должен</w:t>
      </w:r>
      <w:r>
        <w:rPr>
          <w:rFonts w:ascii="Times New Roman" w:hAnsi="Times New Roman" w:cs="Times New Roman"/>
          <w:sz w:val="24"/>
          <w:szCs w:val="24"/>
        </w:rPr>
        <w:t xml:space="preserve"> </w:t>
      </w:r>
      <w:r w:rsidRPr="00C674EB">
        <w:rPr>
          <w:rFonts w:ascii="Times New Roman" w:hAnsi="Times New Roman" w:cs="Times New Roman"/>
          <w:sz w:val="24"/>
          <w:szCs w:val="24"/>
        </w:rPr>
        <w:t>составить 968,78 руб. (10 м³ * 0,059 Гкал/м³ *1642 руб.). Установив, что</w:t>
      </w:r>
      <w:r>
        <w:rPr>
          <w:rFonts w:ascii="Times New Roman" w:hAnsi="Times New Roman" w:cs="Times New Roman"/>
          <w:sz w:val="24"/>
          <w:szCs w:val="24"/>
        </w:rPr>
        <w:t xml:space="preserve"> </w:t>
      </w:r>
      <w:r w:rsidRPr="00C674EB">
        <w:rPr>
          <w:rFonts w:ascii="Times New Roman" w:hAnsi="Times New Roman" w:cs="Times New Roman"/>
          <w:sz w:val="24"/>
          <w:szCs w:val="24"/>
        </w:rPr>
        <w:t>фактически по платежному документу за июль 2021 года по спорному жилому</w:t>
      </w:r>
      <w:r>
        <w:rPr>
          <w:rFonts w:ascii="Times New Roman" w:hAnsi="Times New Roman" w:cs="Times New Roman"/>
          <w:sz w:val="24"/>
          <w:szCs w:val="24"/>
        </w:rPr>
        <w:t xml:space="preserve"> </w:t>
      </w:r>
      <w:r w:rsidRPr="00C674EB">
        <w:rPr>
          <w:rFonts w:ascii="Times New Roman" w:hAnsi="Times New Roman" w:cs="Times New Roman"/>
          <w:sz w:val="24"/>
          <w:szCs w:val="24"/>
        </w:rPr>
        <w:t xml:space="preserve">помещению плата за подогрев воды выставлена в размере 5453,08 руб., </w:t>
      </w:r>
      <w:r>
        <w:rPr>
          <w:rFonts w:ascii="Times New Roman" w:hAnsi="Times New Roman" w:cs="Times New Roman"/>
          <w:sz w:val="24"/>
          <w:szCs w:val="24"/>
        </w:rPr>
        <w:t xml:space="preserve">Контрольный орган </w:t>
      </w:r>
      <w:r w:rsidRPr="00C674EB">
        <w:rPr>
          <w:rFonts w:ascii="Times New Roman" w:hAnsi="Times New Roman" w:cs="Times New Roman"/>
          <w:sz w:val="24"/>
          <w:szCs w:val="24"/>
        </w:rPr>
        <w:t>приш</w:t>
      </w:r>
      <w:r>
        <w:rPr>
          <w:rFonts w:ascii="Times New Roman" w:hAnsi="Times New Roman" w:cs="Times New Roman"/>
          <w:sz w:val="24"/>
          <w:szCs w:val="24"/>
        </w:rPr>
        <w:t>ел</w:t>
      </w:r>
      <w:r w:rsidRPr="00C674EB">
        <w:rPr>
          <w:rFonts w:ascii="Times New Roman" w:hAnsi="Times New Roman" w:cs="Times New Roman"/>
          <w:sz w:val="24"/>
          <w:szCs w:val="24"/>
        </w:rPr>
        <w:t xml:space="preserve"> к выводу о нарушении обществом жилищного законодательства.</w:t>
      </w:r>
    </w:p>
    <w:p w:rsidR="00E844AB" w:rsidRDefault="00E844AB" w:rsidP="00E844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проверки </w:t>
      </w:r>
      <w:r w:rsidRPr="00E844AB">
        <w:rPr>
          <w:rFonts w:ascii="Times New Roman" w:hAnsi="Times New Roman" w:cs="Times New Roman"/>
          <w:sz w:val="24"/>
          <w:szCs w:val="24"/>
        </w:rPr>
        <w:t>обществу выдано предписание от 07.09.2021</w:t>
      </w:r>
      <w:r>
        <w:rPr>
          <w:rFonts w:ascii="Times New Roman" w:hAnsi="Times New Roman" w:cs="Times New Roman"/>
          <w:sz w:val="24"/>
          <w:szCs w:val="24"/>
        </w:rPr>
        <w:t xml:space="preserve"> </w:t>
      </w:r>
      <w:r w:rsidRPr="00E844AB">
        <w:rPr>
          <w:rFonts w:ascii="Times New Roman" w:hAnsi="Times New Roman" w:cs="Times New Roman"/>
          <w:sz w:val="24"/>
          <w:szCs w:val="24"/>
        </w:rPr>
        <w:t>№ 589-1167-Р-2021/П,</w:t>
      </w:r>
      <w:r w:rsidR="0009135A">
        <w:rPr>
          <w:rFonts w:ascii="Times New Roman" w:hAnsi="Times New Roman" w:cs="Times New Roman"/>
          <w:sz w:val="24"/>
          <w:szCs w:val="24"/>
        </w:rPr>
        <w:t xml:space="preserve"> в соответствии с</w:t>
      </w:r>
      <w:r w:rsidRPr="00E844AB">
        <w:rPr>
          <w:rFonts w:ascii="Times New Roman" w:hAnsi="Times New Roman" w:cs="Times New Roman"/>
          <w:sz w:val="24"/>
          <w:szCs w:val="24"/>
        </w:rPr>
        <w:t xml:space="preserve"> которым ему следовало не позднее 15.10.2021:</w:t>
      </w:r>
      <w:r>
        <w:rPr>
          <w:rFonts w:ascii="Times New Roman" w:hAnsi="Times New Roman" w:cs="Times New Roman"/>
          <w:sz w:val="24"/>
          <w:szCs w:val="24"/>
        </w:rPr>
        <w:t xml:space="preserve"> </w:t>
      </w:r>
    </w:p>
    <w:p w:rsidR="00E844AB" w:rsidRPr="00E844AB" w:rsidRDefault="00E844AB" w:rsidP="00E844AB">
      <w:pPr>
        <w:spacing w:after="0" w:line="240" w:lineRule="auto"/>
        <w:ind w:firstLine="708"/>
        <w:jc w:val="both"/>
        <w:rPr>
          <w:rFonts w:ascii="Times New Roman" w:hAnsi="Times New Roman" w:cs="Times New Roman"/>
          <w:sz w:val="24"/>
          <w:szCs w:val="24"/>
        </w:rPr>
      </w:pPr>
      <w:r w:rsidRPr="00E844AB">
        <w:rPr>
          <w:rFonts w:ascii="Times New Roman" w:hAnsi="Times New Roman" w:cs="Times New Roman"/>
          <w:sz w:val="24"/>
          <w:szCs w:val="24"/>
        </w:rPr>
        <w:lastRenderedPageBreak/>
        <w:t>- привести порядок расчета платы за подогрев воды для нужд горячего</w:t>
      </w:r>
      <w:r>
        <w:rPr>
          <w:rFonts w:ascii="Times New Roman" w:hAnsi="Times New Roman" w:cs="Times New Roman"/>
          <w:sz w:val="24"/>
          <w:szCs w:val="24"/>
        </w:rPr>
        <w:t xml:space="preserve"> </w:t>
      </w:r>
      <w:r w:rsidRPr="00E844AB">
        <w:rPr>
          <w:rFonts w:ascii="Times New Roman" w:hAnsi="Times New Roman" w:cs="Times New Roman"/>
          <w:sz w:val="24"/>
          <w:szCs w:val="24"/>
        </w:rPr>
        <w:t>водоснабжения в МКД за период с апреля 2021 года по июль 2021 года в</w:t>
      </w:r>
      <w:r>
        <w:rPr>
          <w:rFonts w:ascii="Times New Roman" w:hAnsi="Times New Roman" w:cs="Times New Roman"/>
          <w:sz w:val="24"/>
          <w:szCs w:val="24"/>
        </w:rPr>
        <w:t xml:space="preserve"> </w:t>
      </w:r>
      <w:r w:rsidRPr="00E844AB">
        <w:rPr>
          <w:rFonts w:ascii="Times New Roman" w:hAnsi="Times New Roman" w:cs="Times New Roman"/>
          <w:sz w:val="24"/>
          <w:szCs w:val="24"/>
        </w:rPr>
        <w:t>соответствие с требованиями пунктов 38, 42 Правил № 354;</w:t>
      </w:r>
    </w:p>
    <w:p w:rsidR="00E844AB" w:rsidRPr="00E844AB" w:rsidRDefault="0009135A" w:rsidP="00E844AB">
      <w:pPr>
        <w:tabs>
          <w:tab w:val="left" w:pos="9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44AB" w:rsidRPr="00E844AB">
        <w:rPr>
          <w:rFonts w:ascii="Times New Roman" w:hAnsi="Times New Roman" w:cs="Times New Roman"/>
          <w:sz w:val="24"/>
          <w:szCs w:val="24"/>
        </w:rPr>
        <w:t>- обеспечить порядок расчета платы за подогрев воды для нужд горячего</w:t>
      </w:r>
      <w:r w:rsidR="00E844AB">
        <w:rPr>
          <w:rFonts w:ascii="Times New Roman" w:hAnsi="Times New Roman" w:cs="Times New Roman"/>
          <w:sz w:val="24"/>
          <w:szCs w:val="24"/>
        </w:rPr>
        <w:t xml:space="preserve"> </w:t>
      </w:r>
      <w:r w:rsidR="00E844AB" w:rsidRPr="00E844AB">
        <w:rPr>
          <w:rFonts w:ascii="Times New Roman" w:hAnsi="Times New Roman" w:cs="Times New Roman"/>
          <w:sz w:val="24"/>
          <w:szCs w:val="24"/>
        </w:rPr>
        <w:t>водоснабжения в МКД в соответствии с требованиями вышеуказанного</w:t>
      </w:r>
      <w:r w:rsidR="00E844AB">
        <w:rPr>
          <w:rFonts w:ascii="Times New Roman" w:hAnsi="Times New Roman" w:cs="Times New Roman"/>
          <w:sz w:val="24"/>
          <w:szCs w:val="24"/>
        </w:rPr>
        <w:t xml:space="preserve"> </w:t>
      </w:r>
      <w:r w:rsidR="00E844AB" w:rsidRPr="00E844AB">
        <w:rPr>
          <w:rFonts w:ascii="Times New Roman" w:hAnsi="Times New Roman" w:cs="Times New Roman"/>
          <w:sz w:val="24"/>
          <w:szCs w:val="24"/>
        </w:rPr>
        <w:t>законодательства.</w:t>
      </w:r>
    </w:p>
    <w:p w:rsidR="00E844AB" w:rsidRPr="00E844AB" w:rsidRDefault="00D07873" w:rsidP="004D26BE">
      <w:pPr>
        <w:spacing w:after="0" w:line="240" w:lineRule="auto"/>
        <w:ind w:firstLine="708"/>
        <w:jc w:val="both"/>
        <w:rPr>
          <w:rFonts w:ascii="Times New Roman" w:hAnsi="Times New Roman" w:cs="Times New Roman"/>
          <w:sz w:val="24"/>
          <w:szCs w:val="24"/>
        </w:rPr>
      </w:pPr>
      <w:r w:rsidRPr="00E844AB">
        <w:rPr>
          <w:rFonts w:ascii="Times New Roman" w:hAnsi="Times New Roman" w:cs="Times New Roman"/>
          <w:sz w:val="24"/>
          <w:szCs w:val="24"/>
        </w:rPr>
        <w:t xml:space="preserve">Общество, не согласившись с </w:t>
      </w:r>
      <w:r w:rsidR="00E844AB" w:rsidRPr="00E844AB">
        <w:rPr>
          <w:rFonts w:ascii="Times New Roman" w:hAnsi="Times New Roman" w:cs="Times New Roman"/>
          <w:sz w:val="24"/>
          <w:szCs w:val="24"/>
        </w:rPr>
        <w:t>предписанием</w:t>
      </w:r>
      <w:r w:rsidR="0009135A">
        <w:rPr>
          <w:rFonts w:ascii="Times New Roman" w:hAnsi="Times New Roman" w:cs="Times New Roman"/>
          <w:sz w:val="24"/>
          <w:szCs w:val="24"/>
        </w:rPr>
        <w:t xml:space="preserve"> Контрольного органа, </w:t>
      </w:r>
      <w:r w:rsidRPr="00E844AB">
        <w:rPr>
          <w:rFonts w:ascii="Times New Roman" w:hAnsi="Times New Roman" w:cs="Times New Roman"/>
          <w:sz w:val="24"/>
          <w:szCs w:val="24"/>
        </w:rPr>
        <w:t xml:space="preserve">обратилось в </w:t>
      </w:r>
      <w:r w:rsidR="007D555D" w:rsidRPr="00E844AB">
        <w:rPr>
          <w:rFonts w:ascii="Times New Roman" w:hAnsi="Times New Roman" w:cs="Times New Roman"/>
          <w:sz w:val="24"/>
          <w:szCs w:val="24"/>
        </w:rPr>
        <w:t>А</w:t>
      </w:r>
      <w:r w:rsidRPr="00E844AB">
        <w:rPr>
          <w:rFonts w:ascii="Times New Roman" w:hAnsi="Times New Roman" w:cs="Times New Roman"/>
          <w:sz w:val="24"/>
          <w:szCs w:val="24"/>
        </w:rPr>
        <w:t xml:space="preserve">рбитражный суд </w:t>
      </w:r>
      <w:r w:rsidR="007D555D" w:rsidRPr="00E844AB">
        <w:rPr>
          <w:rFonts w:ascii="Times New Roman" w:hAnsi="Times New Roman" w:cs="Times New Roman"/>
          <w:sz w:val="24"/>
          <w:szCs w:val="24"/>
        </w:rPr>
        <w:t xml:space="preserve">Вологодской области </w:t>
      </w:r>
      <w:r w:rsidRPr="00E844AB">
        <w:rPr>
          <w:rFonts w:ascii="Times New Roman" w:hAnsi="Times New Roman" w:cs="Times New Roman"/>
          <w:sz w:val="24"/>
          <w:szCs w:val="24"/>
        </w:rPr>
        <w:t xml:space="preserve">с заявлением о признании </w:t>
      </w:r>
      <w:r w:rsidR="00E844AB" w:rsidRPr="00E844AB">
        <w:rPr>
          <w:rFonts w:ascii="Times New Roman" w:hAnsi="Times New Roman" w:cs="Times New Roman"/>
          <w:sz w:val="24"/>
          <w:szCs w:val="24"/>
        </w:rPr>
        <w:t>указанного ненормативного акта</w:t>
      </w:r>
      <w:r w:rsidRPr="00E844AB">
        <w:rPr>
          <w:rFonts w:ascii="Times New Roman" w:hAnsi="Times New Roman" w:cs="Times New Roman"/>
          <w:sz w:val="24"/>
          <w:szCs w:val="24"/>
        </w:rPr>
        <w:t xml:space="preserve"> недействительным.</w:t>
      </w:r>
      <w:r w:rsidR="007D555D" w:rsidRPr="00E844AB">
        <w:rPr>
          <w:rFonts w:ascii="Times New Roman" w:hAnsi="Times New Roman" w:cs="Times New Roman"/>
          <w:sz w:val="24"/>
          <w:szCs w:val="24"/>
        </w:rPr>
        <w:t xml:space="preserve"> </w:t>
      </w:r>
    </w:p>
    <w:p w:rsidR="0009135A" w:rsidRDefault="00E844AB" w:rsidP="00E844AB">
      <w:pPr>
        <w:spacing w:after="0" w:line="240" w:lineRule="auto"/>
        <w:ind w:firstLine="708"/>
        <w:jc w:val="both"/>
        <w:rPr>
          <w:rFonts w:ascii="Times New Roman" w:hAnsi="Times New Roman" w:cs="Times New Roman"/>
          <w:sz w:val="24"/>
          <w:szCs w:val="24"/>
        </w:rPr>
      </w:pPr>
      <w:r w:rsidRPr="00E844AB">
        <w:rPr>
          <w:rFonts w:ascii="Times New Roman" w:hAnsi="Times New Roman" w:cs="Times New Roman"/>
          <w:sz w:val="24"/>
          <w:szCs w:val="24"/>
        </w:rPr>
        <w:t xml:space="preserve">В обоснование требований общество в заявлении указало, что система горячего водоснабжения в многоквартирном доме по адресу: </w:t>
      </w:r>
      <w:proofErr w:type="spellStart"/>
      <w:r w:rsidRPr="00E844AB">
        <w:rPr>
          <w:rFonts w:ascii="Times New Roman" w:hAnsi="Times New Roman" w:cs="Times New Roman"/>
          <w:sz w:val="24"/>
          <w:szCs w:val="24"/>
        </w:rPr>
        <w:t>Монтклер</w:t>
      </w:r>
      <w:proofErr w:type="spellEnd"/>
      <w:r w:rsidRPr="00E844AB">
        <w:rPr>
          <w:rFonts w:ascii="Times New Roman" w:hAnsi="Times New Roman" w:cs="Times New Roman"/>
          <w:sz w:val="24"/>
          <w:szCs w:val="24"/>
        </w:rPr>
        <w:t xml:space="preserve">, 11 корп. 1, 2, 3 централизованная (тепловой пункт отсутствует). Подогрев воды для горячего водоснабжения осуществляется в газовой котельной, не входящей в состав общего имущества многоквартирного дома. </w:t>
      </w:r>
    </w:p>
    <w:p w:rsidR="00E844AB" w:rsidRPr="00E844AB" w:rsidRDefault="00E844AB" w:rsidP="00E844AB">
      <w:pPr>
        <w:spacing w:after="0" w:line="240" w:lineRule="auto"/>
        <w:ind w:firstLine="708"/>
        <w:jc w:val="both"/>
        <w:rPr>
          <w:rFonts w:ascii="Times New Roman" w:hAnsi="Times New Roman" w:cs="Times New Roman"/>
          <w:sz w:val="24"/>
          <w:szCs w:val="24"/>
        </w:rPr>
      </w:pPr>
      <w:r w:rsidRPr="00E844AB">
        <w:rPr>
          <w:rFonts w:ascii="Times New Roman" w:hAnsi="Times New Roman" w:cs="Times New Roman"/>
          <w:sz w:val="24"/>
          <w:szCs w:val="24"/>
        </w:rPr>
        <w:t>ООО «УК «Стела» также указало, что</w:t>
      </w:r>
      <w:r>
        <w:rPr>
          <w:rFonts w:ascii="Times New Roman" w:hAnsi="Times New Roman" w:cs="Times New Roman"/>
          <w:sz w:val="24"/>
          <w:szCs w:val="24"/>
        </w:rPr>
        <w:t xml:space="preserve"> </w:t>
      </w:r>
      <w:r w:rsidRPr="00E844AB">
        <w:rPr>
          <w:rFonts w:ascii="Times New Roman" w:hAnsi="Times New Roman" w:cs="Times New Roman"/>
          <w:sz w:val="24"/>
          <w:szCs w:val="24"/>
        </w:rPr>
        <w:t>многоквартирный дом не оборудован узлом учета тепловой энергии; котельная</w:t>
      </w:r>
      <w:r>
        <w:rPr>
          <w:rFonts w:ascii="Times New Roman" w:hAnsi="Times New Roman" w:cs="Times New Roman"/>
          <w:sz w:val="24"/>
          <w:szCs w:val="24"/>
        </w:rPr>
        <w:t xml:space="preserve"> </w:t>
      </w:r>
      <w:r w:rsidRPr="00E844AB">
        <w:rPr>
          <w:rFonts w:ascii="Times New Roman" w:hAnsi="Times New Roman" w:cs="Times New Roman"/>
          <w:sz w:val="24"/>
          <w:szCs w:val="24"/>
        </w:rPr>
        <w:t>ООО «Аникор+» не имеет собственного источника водоснабжения; в котельной</w:t>
      </w:r>
      <w:r>
        <w:rPr>
          <w:rFonts w:ascii="Times New Roman" w:hAnsi="Times New Roman" w:cs="Times New Roman"/>
          <w:sz w:val="24"/>
          <w:szCs w:val="24"/>
        </w:rPr>
        <w:t xml:space="preserve"> </w:t>
      </w:r>
      <w:r w:rsidRPr="00E844AB">
        <w:rPr>
          <w:rFonts w:ascii="Times New Roman" w:hAnsi="Times New Roman" w:cs="Times New Roman"/>
          <w:sz w:val="24"/>
          <w:szCs w:val="24"/>
        </w:rPr>
        <w:t xml:space="preserve">ООО «Аникор+» </w:t>
      </w:r>
      <w:proofErr w:type="gramStart"/>
      <w:r w:rsidRPr="00E844AB">
        <w:rPr>
          <w:rFonts w:ascii="Times New Roman" w:hAnsi="Times New Roman" w:cs="Times New Roman"/>
          <w:sz w:val="24"/>
          <w:szCs w:val="24"/>
        </w:rPr>
        <w:t>осуществляется</w:t>
      </w:r>
      <w:proofErr w:type="gramEnd"/>
      <w:r w:rsidRPr="00E844AB">
        <w:rPr>
          <w:rFonts w:ascii="Times New Roman" w:hAnsi="Times New Roman" w:cs="Times New Roman"/>
          <w:sz w:val="24"/>
          <w:szCs w:val="24"/>
        </w:rPr>
        <w:t xml:space="preserve"> подогрев холодной воды, поступающей от ООО</w:t>
      </w:r>
      <w:r>
        <w:rPr>
          <w:rFonts w:ascii="Times New Roman" w:hAnsi="Times New Roman" w:cs="Times New Roman"/>
          <w:sz w:val="24"/>
          <w:szCs w:val="24"/>
        </w:rPr>
        <w:t xml:space="preserve"> </w:t>
      </w:r>
      <w:r w:rsidRPr="00E844AB">
        <w:rPr>
          <w:rFonts w:ascii="Times New Roman" w:hAnsi="Times New Roman" w:cs="Times New Roman"/>
          <w:sz w:val="24"/>
          <w:szCs w:val="24"/>
        </w:rPr>
        <w:t>«УК «Стела»; данная котельная примыкает к многоквартирному дому по адресу:</w:t>
      </w:r>
      <w:r>
        <w:rPr>
          <w:rFonts w:ascii="Times New Roman" w:hAnsi="Times New Roman" w:cs="Times New Roman"/>
          <w:sz w:val="24"/>
          <w:szCs w:val="24"/>
        </w:rPr>
        <w:t xml:space="preserve"> </w:t>
      </w:r>
      <w:r w:rsidRPr="00E844AB">
        <w:rPr>
          <w:rFonts w:ascii="Times New Roman" w:hAnsi="Times New Roman" w:cs="Times New Roman"/>
          <w:sz w:val="24"/>
          <w:szCs w:val="24"/>
        </w:rPr>
        <w:t>г.</w:t>
      </w:r>
      <w:r>
        <w:rPr>
          <w:rFonts w:ascii="Times New Roman" w:hAnsi="Times New Roman" w:cs="Times New Roman"/>
          <w:sz w:val="24"/>
          <w:szCs w:val="24"/>
        </w:rPr>
        <w:t xml:space="preserve"> </w:t>
      </w:r>
      <w:r w:rsidRPr="00E844AB">
        <w:rPr>
          <w:rFonts w:ascii="Times New Roman" w:hAnsi="Times New Roman" w:cs="Times New Roman"/>
          <w:sz w:val="24"/>
          <w:szCs w:val="24"/>
        </w:rPr>
        <w:t xml:space="preserve">Череповец, ул. </w:t>
      </w:r>
      <w:proofErr w:type="spellStart"/>
      <w:r w:rsidRPr="00E844AB">
        <w:rPr>
          <w:rFonts w:ascii="Times New Roman" w:hAnsi="Times New Roman" w:cs="Times New Roman"/>
          <w:sz w:val="24"/>
          <w:szCs w:val="24"/>
        </w:rPr>
        <w:t>Монтклер</w:t>
      </w:r>
      <w:proofErr w:type="spellEnd"/>
      <w:r w:rsidRPr="00E844AB">
        <w:rPr>
          <w:rFonts w:ascii="Times New Roman" w:hAnsi="Times New Roman" w:cs="Times New Roman"/>
          <w:sz w:val="24"/>
          <w:szCs w:val="24"/>
        </w:rPr>
        <w:t>, дом 11, и связана с ним общими инженерными сетями</w:t>
      </w:r>
      <w:r w:rsidR="0009135A">
        <w:rPr>
          <w:rFonts w:ascii="Times New Roman" w:hAnsi="Times New Roman" w:cs="Times New Roman"/>
          <w:sz w:val="24"/>
          <w:szCs w:val="24"/>
        </w:rPr>
        <w:t xml:space="preserve">. </w:t>
      </w:r>
      <w:r w:rsidRPr="00E844AB">
        <w:rPr>
          <w:rFonts w:ascii="Times New Roman" w:hAnsi="Times New Roman" w:cs="Times New Roman"/>
          <w:sz w:val="24"/>
          <w:szCs w:val="24"/>
        </w:rPr>
        <w:t>В связи с чем, ООО «УК «Стела» указало, что котельную следует считать</w:t>
      </w:r>
      <w:r>
        <w:rPr>
          <w:rFonts w:ascii="Times New Roman" w:hAnsi="Times New Roman" w:cs="Times New Roman"/>
          <w:sz w:val="24"/>
          <w:szCs w:val="24"/>
        </w:rPr>
        <w:t xml:space="preserve"> </w:t>
      </w:r>
      <w:r w:rsidRPr="00E844AB">
        <w:rPr>
          <w:rFonts w:ascii="Times New Roman" w:hAnsi="Times New Roman" w:cs="Times New Roman"/>
          <w:sz w:val="24"/>
          <w:szCs w:val="24"/>
        </w:rPr>
        <w:t>автономной и поскольку нагрев холодной воды производится с использованием</w:t>
      </w:r>
      <w:r>
        <w:rPr>
          <w:rFonts w:ascii="Times New Roman" w:hAnsi="Times New Roman" w:cs="Times New Roman"/>
          <w:sz w:val="24"/>
          <w:szCs w:val="24"/>
        </w:rPr>
        <w:t xml:space="preserve"> </w:t>
      </w:r>
      <w:r w:rsidRPr="00E844AB">
        <w:rPr>
          <w:rFonts w:ascii="Times New Roman" w:hAnsi="Times New Roman" w:cs="Times New Roman"/>
          <w:sz w:val="24"/>
          <w:szCs w:val="24"/>
        </w:rPr>
        <w:t>автономного источника тепла, то систему горячего водоснабжения следует считать</w:t>
      </w:r>
      <w:r>
        <w:rPr>
          <w:rFonts w:ascii="Times New Roman" w:hAnsi="Times New Roman" w:cs="Times New Roman"/>
          <w:sz w:val="24"/>
          <w:szCs w:val="24"/>
        </w:rPr>
        <w:t xml:space="preserve"> </w:t>
      </w:r>
      <w:r w:rsidRPr="00E844AB">
        <w:rPr>
          <w:rFonts w:ascii="Times New Roman" w:hAnsi="Times New Roman" w:cs="Times New Roman"/>
          <w:sz w:val="24"/>
          <w:szCs w:val="24"/>
        </w:rPr>
        <w:t>нецентрализованной. Также ООО «УК «Стела» указало, что в котельной</w:t>
      </w:r>
      <w:r>
        <w:rPr>
          <w:rFonts w:ascii="Times New Roman" w:hAnsi="Times New Roman" w:cs="Times New Roman"/>
          <w:sz w:val="24"/>
          <w:szCs w:val="24"/>
        </w:rPr>
        <w:t xml:space="preserve"> </w:t>
      </w:r>
      <w:r w:rsidRPr="00E844AB">
        <w:rPr>
          <w:rFonts w:ascii="Times New Roman" w:hAnsi="Times New Roman" w:cs="Times New Roman"/>
          <w:sz w:val="24"/>
          <w:szCs w:val="24"/>
        </w:rPr>
        <w:t>установлено два прибора учета: один прибор определяет объем коммунального</w:t>
      </w:r>
      <w:r>
        <w:rPr>
          <w:rFonts w:ascii="Times New Roman" w:hAnsi="Times New Roman" w:cs="Times New Roman"/>
          <w:sz w:val="24"/>
          <w:szCs w:val="24"/>
        </w:rPr>
        <w:t xml:space="preserve"> </w:t>
      </w:r>
      <w:r w:rsidRPr="00E844AB">
        <w:rPr>
          <w:rFonts w:ascii="Times New Roman" w:hAnsi="Times New Roman" w:cs="Times New Roman"/>
          <w:sz w:val="24"/>
          <w:szCs w:val="24"/>
        </w:rPr>
        <w:t>ресурса, использованного на производство тепловой энергии для предоставления</w:t>
      </w:r>
      <w:r>
        <w:rPr>
          <w:rFonts w:ascii="Times New Roman" w:hAnsi="Times New Roman" w:cs="Times New Roman"/>
          <w:sz w:val="24"/>
          <w:szCs w:val="24"/>
        </w:rPr>
        <w:t xml:space="preserve"> </w:t>
      </w:r>
      <w:r w:rsidRPr="00E844AB">
        <w:rPr>
          <w:rFonts w:ascii="Times New Roman" w:hAnsi="Times New Roman" w:cs="Times New Roman"/>
          <w:sz w:val="24"/>
          <w:szCs w:val="24"/>
        </w:rPr>
        <w:t>услуги по отоплению, второй – объем коммунального ресурса, использованного на</w:t>
      </w:r>
      <w:r>
        <w:rPr>
          <w:rFonts w:ascii="Times New Roman" w:hAnsi="Times New Roman" w:cs="Times New Roman"/>
          <w:sz w:val="24"/>
          <w:szCs w:val="24"/>
        </w:rPr>
        <w:t xml:space="preserve"> </w:t>
      </w:r>
      <w:r w:rsidRPr="00E844AB">
        <w:rPr>
          <w:rFonts w:ascii="Times New Roman" w:hAnsi="Times New Roman" w:cs="Times New Roman"/>
          <w:sz w:val="24"/>
          <w:szCs w:val="24"/>
        </w:rPr>
        <w:t>подогрев горячей воды.</w:t>
      </w:r>
    </w:p>
    <w:p w:rsidR="00D07873" w:rsidRPr="008D6FFF" w:rsidRDefault="00D07873" w:rsidP="004D26BE">
      <w:pPr>
        <w:spacing w:after="0" w:line="240" w:lineRule="auto"/>
        <w:ind w:firstLine="708"/>
        <w:jc w:val="both"/>
        <w:rPr>
          <w:rFonts w:ascii="Times New Roman" w:hAnsi="Times New Roman" w:cs="Times New Roman"/>
          <w:sz w:val="24"/>
          <w:szCs w:val="24"/>
        </w:rPr>
      </w:pPr>
      <w:r w:rsidRPr="008D6FFF">
        <w:rPr>
          <w:rFonts w:ascii="Times New Roman" w:hAnsi="Times New Roman" w:cs="Times New Roman"/>
          <w:sz w:val="24"/>
          <w:szCs w:val="24"/>
        </w:rPr>
        <w:t>В рамках рассмотрения дела судом установлено следующее.</w:t>
      </w:r>
    </w:p>
    <w:p w:rsidR="00BA03D6" w:rsidRPr="00BA03D6" w:rsidRDefault="00BA03D6" w:rsidP="00BA03D6">
      <w:pPr>
        <w:spacing w:after="0" w:line="240" w:lineRule="auto"/>
        <w:ind w:firstLine="708"/>
        <w:jc w:val="both"/>
        <w:rPr>
          <w:rFonts w:ascii="Times New Roman" w:hAnsi="Times New Roman" w:cs="Times New Roman"/>
          <w:sz w:val="24"/>
          <w:szCs w:val="24"/>
        </w:rPr>
      </w:pPr>
      <w:r w:rsidRPr="00BA03D6">
        <w:rPr>
          <w:rFonts w:ascii="Times New Roman" w:hAnsi="Times New Roman" w:cs="Times New Roman"/>
          <w:sz w:val="24"/>
          <w:szCs w:val="24"/>
        </w:rPr>
        <w:t>Согласно части 2.3 статьи 161 ЖК РФ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статьей 157.2 ЖК РФ, за обеспечение готовности инженерных систем.</w:t>
      </w:r>
    </w:p>
    <w:p w:rsidR="00BA03D6" w:rsidRPr="00BA03D6" w:rsidRDefault="00BA03D6" w:rsidP="00BA03D6">
      <w:pPr>
        <w:spacing w:after="0" w:line="240" w:lineRule="auto"/>
        <w:ind w:firstLine="708"/>
        <w:jc w:val="both"/>
        <w:rPr>
          <w:rFonts w:ascii="Times New Roman" w:hAnsi="Times New Roman" w:cs="Times New Roman"/>
          <w:sz w:val="24"/>
          <w:szCs w:val="24"/>
        </w:rPr>
      </w:pPr>
      <w:r w:rsidRPr="00BA03D6">
        <w:rPr>
          <w:rFonts w:ascii="Times New Roman" w:hAnsi="Times New Roman" w:cs="Times New Roman"/>
          <w:sz w:val="24"/>
          <w:szCs w:val="24"/>
        </w:rPr>
        <w:t>В соответствии с частью 2 статьи 162 ЖК РФ по договору управления</w:t>
      </w:r>
      <w:r>
        <w:rPr>
          <w:rFonts w:ascii="Times New Roman" w:hAnsi="Times New Roman" w:cs="Times New Roman"/>
          <w:sz w:val="24"/>
          <w:szCs w:val="24"/>
        </w:rPr>
        <w:t xml:space="preserve"> </w:t>
      </w:r>
      <w:r w:rsidRPr="00BA03D6">
        <w:rPr>
          <w:rFonts w:ascii="Times New Roman" w:hAnsi="Times New Roman" w:cs="Times New Roman"/>
          <w:sz w:val="24"/>
          <w:szCs w:val="24"/>
        </w:rPr>
        <w:t>многоквартирным домом одна сторона (управляющая организация) по заданию</w:t>
      </w:r>
      <w:r>
        <w:rPr>
          <w:rFonts w:ascii="Times New Roman" w:hAnsi="Times New Roman" w:cs="Times New Roman"/>
          <w:sz w:val="24"/>
          <w:szCs w:val="24"/>
        </w:rPr>
        <w:t xml:space="preserve"> </w:t>
      </w:r>
      <w:r w:rsidRPr="00BA03D6">
        <w:rPr>
          <w:rFonts w:ascii="Times New Roman" w:hAnsi="Times New Roman" w:cs="Times New Roman"/>
          <w:sz w:val="24"/>
          <w:szCs w:val="24"/>
        </w:rPr>
        <w:t>другой стороны (собственников помещений в многоквартирном доме, органов</w:t>
      </w:r>
      <w:r>
        <w:rPr>
          <w:rFonts w:ascii="Times New Roman" w:hAnsi="Times New Roman" w:cs="Times New Roman"/>
          <w:sz w:val="24"/>
          <w:szCs w:val="24"/>
        </w:rPr>
        <w:t xml:space="preserve"> </w:t>
      </w:r>
      <w:r w:rsidRPr="00BA03D6">
        <w:rPr>
          <w:rFonts w:ascii="Times New Roman" w:hAnsi="Times New Roman" w:cs="Times New Roman"/>
          <w:sz w:val="24"/>
          <w:szCs w:val="24"/>
        </w:rPr>
        <w:t>управления товарищества собственников жилья, органов управления жилищного</w:t>
      </w:r>
      <w:r>
        <w:rPr>
          <w:rFonts w:ascii="Times New Roman" w:hAnsi="Times New Roman" w:cs="Times New Roman"/>
          <w:sz w:val="24"/>
          <w:szCs w:val="24"/>
        </w:rPr>
        <w:t xml:space="preserve"> </w:t>
      </w:r>
      <w:r w:rsidRPr="00BA03D6">
        <w:rPr>
          <w:rFonts w:ascii="Times New Roman" w:hAnsi="Times New Roman" w:cs="Times New Roman"/>
          <w:sz w:val="24"/>
          <w:szCs w:val="24"/>
        </w:rPr>
        <w:t>кооператива или органов управления иного специализированного</w:t>
      </w:r>
      <w:r>
        <w:rPr>
          <w:rFonts w:ascii="Times New Roman" w:hAnsi="Times New Roman" w:cs="Times New Roman"/>
          <w:sz w:val="24"/>
          <w:szCs w:val="24"/>
        </w:rPr>
        <w:t xml:space="preserve"> </w:t>
      </w:r>
      <w:r w:rsidRPr="00BA03D6">
        <w:rPr>
          <w:rFonts w:ascii="Times New Roman" w:hAnsi="Times New Roman" w:cs="Times New Roman"/>
          <w:sz w:val="24"/>
          <w:szCs w:val="24"/>
        </w:rPr>
        <w:t>потребительского кооператива, лица, указанного в пункте 6 части 2 статьи 153</w:t>
      </w:r>
      <w:r>
        <w:rPr>
          <w:rFonts w:ascii="Times New Roman" w:hAnsi="Times New Roman" w:cs="Times New Roman"/>
          <w:sz w:val="24"/>
          <w:szCs w:val="24"/>
        </w:rPr>
        <w:t xml:space="preserve"> </w:t>
      </w:r>
      <w:r w:rsidRPr="00BA03D6">
        <w:rPr>
          <w:rFonts w:ascii="Times New Roman" w:hAnsi="Times New Roman" w:cs="Times New Roman"/>
          <w:sz w:val="24"/>
          <w:szCs w:val="24"/>
        </w:rPr>
        <w:t>ЖК РФ, либо в случае, предусмотренном частью 14 статьи 161</w:t>
      </w:r>
      <w:r>
        <w:rPr>
          <w:rFonts w:ascii="Times New Roman" w:hAnsi="Times New Roman" w:cs="Times New Roman"/>
          <w:sz w:val="24"/>
          <w:szCs w:val="24"/>
        </w:rPr>
        <w:t xml:space="preserve"> </w:t>
      </w:r>
      <w:r w:rsidRPr="00BA03D6">
        <w:rPr>
          <w:rFonts w:ascii="Times New Roman" w:hAnsi="Times New Roman" w:cs="Times New Roman"/>
          <w:sz w:val="24"/>
          <w:szCs w:val="24"/>
        </w:rPr>
        <w:t>ЖК РФ, застройщика) в течение согласованного срока за плату</w:t>
      </w:r>
      <w:r>
        <w:rPr>
          <w:rFonts w:ascii="Times New Roman" w:hAnsi="Times New Roman" w:cs="Times New Roman"/>
          <w:sz w:val="24"/>
          <w:szCs w:val="24"/>
        </w:rPr>
        <w:t xml:space="preserve"> </w:t>
      </w:r>
      <w:r w:rsidRPr="00BA03D6">
        <w:rPr>
          <w:rFonts w:ascii="Times New Roman" w:hAnsi="Times New Roman" w:cs="Times New Roman"/>
          <w:sz w:val="24"/>
          <w:szCs w:val="24"/>
        </w:rPr>
        <w:t>обязуется выполнять работы и (или) оказывать услуги по управлению</w:t>
      </w:r>
      <w:r>
        <w:rPr>
          <w:rFonts w:ascii="Times New Roman" w:hAnsi="Times New Roman" w:cs="Times New Roman"/>
          <w:sz w:val="24"/>
          <w:szCs w:val="24"/>
        </w:rPr>
        <w:t xml:space="preserve"> </w:t>
      </w:r>
      <w:r w:rsidRPr="00BA03D6">
        <w:rPr>
          <w:rFonts w:ascii="Times New Roman" w:hAnsi="Times New Roman" w:cs="Times New Roman"/>
          <w:sz w:val="24"/>
          <w:szCs w:val="24"/>
        </w:rPr>
        <w:t>многоквартирным домом, оказывать услуги и выполнять работы по надлежащему</w:t>
      </w:r>
      <w:r>
        <w:rPr>
          <w:rFonts w:ascii="Times New Roman" w:hAnsi="Times New Roman" w:cs="Times New Roman"/>
          <w:sz w:val="24"/>
          <w:szCs w:val="24"/>
        </w:rPr>
        <w:t xml:space="preserve"> </w:t>
      </w:r>
      <w:r w:rsidRPr="00BA03D6">
        <w:rPr>
          <w:rFonts w:ascii="Times New Roman" w:hAnsi="Times New Roman" w:cs="Times New Roman"/>
          <w:sz w:val="24"/>
          <w:szCs w:val="24"/>
        </w:rPr>
        <w:t>содержанию и ремонту общего имущества в таком доме, предоставлять</w:t>
      </w:r>
      <w:r>
        <w:rPr>
          <w:rFonts w:ascii="Times New Roman" w:hAnsi="Times New Roman" w:cs="Times New Roman"/>
          <w:sz w:val="24"/>
          <w:szCs w:val="24"/>
        </w:rPr>
        <w:t xml:space="preserve"> </w:t>
      </w:r>
      <w:r w:rsidRPr="00BA03D6">
        <w:rPr>
          <w:rFonts w:ascii="Times New Roman" w:hAnsi="Times New Roman" w:cs="Times New Roman"/>
          <w:sz w:val="24"/>
          <w:szCs w:val="24"/>
        </w:rPr>
        <w:t>коммунальные услуги собственникам помещений в таком доме и пользующимся</w:t>
      </w:r>
      <w:r>
        <w:rPr>
          <w:rFonts w:ascii="Times New Roman" w:hAnsi="Times New Roman" w:cs="Times New Roman"/>
          <w:sz w:val="24"/>
          <w:szCs w:val="24"/>
        </w:rPr>
        <w:t xml:space="preserve"> </w:t>
      </w:r>
      <w:r w:rsidRPr="00BA03D6">
        <w:rPr>
          <w:rFonts w:ascii="Times New Roman" w:hAnsi="Times New Roman" w:cs="Times New Roman"/>
          <w:sz w:val="24"/>
          <w:szCs w:val="24"/>
        </w:rPr>
        <w:t>помещениями в этом доме лицам или в случаях, предусмотренных статьей 157.2</w:t>
      </w:r>
      <w:r>
        <w:rPr>
          <w:rFonts w:ascii="Times New Roman" w:hAnsi="Times New Roman" w:cs="Times New Roman"/>
          <w:sz w:val="24"/>
          <w:szCs w:val="24"/>
        </w:rPr>
        <w:t xml:space="preserve"> ЖК РФ</w:t>
      </w:r>
      <w:r w:rsidRPr="00BA03D6">
        <w:rPr>
          <w:rFonts w:ascii="Times New Roman" w:hAnsi="Times New Roman" w:cs="Times New Roman"/>
          <w:sz w:val="24"/>
          <w:szCs w:val="24"/>
        </w:rPr>
        <w:t>, обеспечить готовность инженерных систем, осуществлять</w:t>
      </w:r>
      <w:r>
        <w:rPr>
          <w:rFonts w:ascii="Times New Roman" w:hAnsi="Times New Roman" w:cs="Times New Roman"/>
          <w:sz w:val="24"/>
          <w:szCs w:val="24"/>
        </w:rPr>
        <w:t xml:space="preserve"> </w:t>
      </w:r>
      <w:r w:rsidRPr="00BA03D6">
        <w:rPr>
          <w:rFonts w:ascii="Times New Roman" w:hAnsi="Times New Roman" w:cs="Times New Roman"/>
          <w:sz w:val="24"/>
          <w:szCs w:val="24"/>
        </w:rPr>
        <w:t>иную направленную на достижение целей управления многоквартирным домом</w:t>
      </w:r>
      <w:r>
        <w:rPr>
          <w:rFonts w:ascii="Times New Roman" w:hAnsi="Times New Roman" w:cs="Times New Roman"/>
          <w:sz w:val="24"/>
          <w:szCs w:val="24"/>
        </w:rPr>
        <w:t xml:space="preserve"> </w:t>
      </w:r>
      <w:r w:rsidRPr="00BA03D6">
        <w:rPr>
          <w:rFonts w:ascii="Times New Roman" w:hAnsi="Times New Roman" w:cs="Times New Roman"/>
          <w:sz w:val="24"/>
          <w:szCs w:val="24"/>
        </w:rPr>
        <w:t>деятельность.</w:t>
      </w:r>
      <w:r>
        <w:rPr>
          <w:rFonts w:ascii="Times New Roman" w:hAnsi="Times New Roman" w:cs="Times New Roman"/>
          <w:sz w:val="24"/>
          <w:szCs w:val="24"/>
        </w:rPr>
        <w:t xml:space="preserve"> </w:t>
      </w:r>
    </w:p>
    <w:p w:rsidR="00BA03D6" w:rsidRPr="00BA03D6" w:rsidRDefault="00BA03D6" w:rsidP="00BA03D6">
      <w:pPr>
        <w:spacing w:after="0" w:line="240" w:lineRule="auto"/>
        <w:ind w:firstLine="708"/>
        <w:jc w:val="both"/>
        <w:rPr>
          <w:rFonts w:ascii="Times New Roman" w:hAnsi="Times New Roman" w:cs="Times New Roman"/>
          <w:sz w:val="24"/>
          <w:szCs w:val="24"/>
        </w:rPr>
      </w:pPr>
      <w:r w:rsidRPr="00BA03D6">
        <w:rPr>
          <w:rFonts w:ascii="Times New Roman" w:hAnsi="Times New Roman" w:cs="Times New Roman"/>
          <w:sz w:val="24"/>
          <w:szCs w:val="24"/>
        </w:rPr>
        <w:lastRenderedPageBreak/>
        <w:t>Согласно пункту 2 Правила № 354 «коммунальные услуги</w:t>
      </w:r>
      <w:proofErr w:type="gramStart"/>
      <w:r w:rsidRPr="00BA03D6">
        <w:rPr>
          <w:rFonts w:ascii="Times New Roman" w:hAnsi="Times New Roman" w:cs="Times New Roman"/>
          <w:sz w:val="24"/>
          <w:szCs w:val="24"/>
        </w:rPr>
        <w:t>»</w:t>
      </w:r>
      <w:proofErr w:type="gramEnd"/>
      <w:r w:rsidRPr="00BA03D6">
        <w:rPr>
          <w:rFonts w:ascii="Times New Roman" w:hAnsi="Times New Roman" w:cs="Times New Roman"/>
          <w:sz w:val="24"/>
          <w:szCs w:val="24"/>
        </w:rPr>
        <w:t xml:space="preserve"> - осуществление</w:t>
      </w:r>
      <w:r>
        <w:rPr>
          <w:rFonts w:ascii="Times New Roman" w:hAnsi="Times New Roman" w:cs="Times New Roman"/>
          <w:sz w:val="24"/>
          <w:szCs w:val="24"/>
        </w:rPr>
        <w:t xml:space="preserve"> </w:t>
      </w:r>
      <w:r w:rsidRPr="00BA03D6">
        <w:rPr>
          <w:rFonts w:ascii="Times New Roman" w:hAnsi="Times New Roman" w:cs="Times New Roman"/>
          <w:sz w:val="24"/>
          <w:szCs w:val="24"/>
        </w:rPr>
        <w:t>деятельности исполнителя по подаче потребителям любого коммунального</w:t>
      </w:r>
      <w:r>
        <w:rPr>
          <w:rFonts w:ascii="Times New Roman" w:hAnsi="Times New Roman" w:cs="Times New Roman"/>
          <w:sz w:val="24"/>
          <w:szCs w:val="24"/>
        </w:rPr>
        <w:t xml:space="preserve"> </w:t>
      </w:r>
      <w:r w:rsidRPr="00BA03D6">
        <w:rPr>
          <w:rFonts w:ascii="Times New Roman" w:hAnsi="Times New Roman" w:cs="Times New Roman"/>
          <w:sz w:val="24"/>
          <w:szCs w:val="24"/>
        </w:rPr>
        <w:t>ресурса в отдельности или 2 и более из них в любом сочетании с целью</w:t>
      </w:r>
      <w:r>
        <w:rPr>
          <w:rFonts w:ascii="Times New Roman" w:hAnsi="Times New Roman" w:cs="Times New Roman"/>
          <w:sz w:val="24"/>
          <w:szCs w:val="24"/>
        </w:rPr>
        <w:t xml:space="preserve"> </w:t>
      </w:r>
      <w:r w:rsidRPr="00BA03D6">
        <w:rPr>
          <w:rFonts w:ascii="Times New Roman" w:hAnsi="Times New Roman" w:cs="Times New Roman"/>
          <w:sz w:val="24"/>
          <w:szCs w:val="24"/>
        </w:rPr>
        <w:t>обеспечения благоприятных и безопасных условий использования жилых,</w:t>
      </w:r>
      <w:r>
        <w:rPr>
          <w:rFonts w:ascii="Times New Roman" w:hAnsi="Times New Roman" w:cs="Times New Roman"/>
          <w:sz w:val="24"/>
          <w:szCs w:val="24"/>
        </w:rPr>
        <w:t xml:space="preserve"> </w:t>
      </w:r>
      <w:r w:rsidRPr="00BA03D6">
        <w:rPr>
          <w:rFonts w:ascii="Times New Roman" w:hAnsi="Times New Roman" w:cs="Times New Roman"/>
          <w:sz w:val="24"/>
          <w:szCs w:val="24"/>
        </w:rPr>
        <w:t>нежилых помещений, общего имущества в многоквартирном доме в случаях,</w:t>
      </w:r>
      <w:r>
        <w:rPr>
          <w:rFonts w:ascii="Times New Roman" w:hAnsi="Times New Roman" w:cs="Times New Roman"/>
          <w:sz w:val="24"/>
          <w:szCs w:val="24"/>
        </w:rPr>
        <w:t xml:space="preserve"> </w:t>
      </w:r>
      <w:r w:rsidRPr="00BA03D6">
        <w:rPr>
          <w:rFonts w:ascii="Times New Roman" w:hAnsi="Times New Roman" w:cs="Times New Roman"/>
          <w:sz w:val="24"/>
          <w:szCs w:val="24"/>
        </w:rPr>
        <w:t>установленных настоящими Правилами, а также земельных участков и</w:t>
      </w:r>
      <w:r>
        <w:rPr>
          <w:rFonts w:ascii="Times New Roman" w:hAnsi="Times New Roman" w:cs="Times New Roman"/>
          <w:sz w:val="24"/>
          <w:szCs w:val="24"/>
        </w:rPr>
        <w:t xml:space="preserve"> </w:t>
      </w:r>
      <w:r w:rsidRPr="00BA03D6">
        <w:rPr>
          <w:rFonts w:ascii="Times New Roman" w:hAnsi="Times New Roman" w:cs="Times New Roman"/>
          <w:sz w:val="24"/>
          <w:szCs w:val="24"/>
        </w:rPr>
        <w:t>расположенных на них жилых домов (домовладений). К коммунальной услуге</w:t>
      </w:r>
      <w:r>
        <w:rPr>
          <w:rFonts w:ascii="Times New Roman" w:hAnsi="Times New Roman" w:cs="Times New Roman"/>
          <w:sz w:val="24"/>
          <w:szCs w:val="24"/>
        </w:rPr>
        <w:t xml:space="preserve"> </w:t>
      </w:r>
      <w:r w:rsidRPr="00BA03D6">
        <w:rPr>
          <w:rFonts w:ascii="Times New Roman" w:hAnsi="Times New Roman" w:cs="Times New Roman"/>
          <w:sz w:val="24"/>
          <w:szCs w:val="24"/>
        </w:rPr>
        <w:t>относится услуга по обращению с твердыми коммунальными отходами.</w:t>
      </w:r>
      <w:r>
        <w:rPr>
          <w:rFonts w:ascii="Times New Roman" w:hAnsi="Times New Roman" w:cs="Times New Roman"/>
          <w:sz w:val="24"/>
          <w:szCs w:val="24"/>
        </w:rPr>
        <w:t xml:space="preserve"> </w:t>
      </w:r>
      <w:r w:rsidRPr="00BA03D6">
        <w:rPr>
          <w:rFonts w:ascii="Times New Roman" w:hAnsi="Times New Roman" w:cs="Times New Roman"/>
          <w:sz w:val="24"/>
          <w:szCs w:val="24"/>
        </w:rPr>
        <w:t>Таким образом, при управлении многоквартирным домом управляющей</w:t>
      </w:r>
      <w:r>
        <w:rPr>
          <w:rFonts w:ascii="Times New Roman" w:hAnsi="Times New Roman" w:cs="Times New Roman"/>
          <w:sz w:val="24"/>
          <w:szCs w:val="24"/>
        </w:rPr>
        <w:t xml:space="preserve"> </w:t>
      </w:r>
      <w:r w:rsidRPr="00BA03D6">
        <w:rPr>
          <w:rFonts w:ascii="Times New Roman" w:hAnsi="Times New Roman" w:cs="Times New Roman"/>
          <w:sz w:val="24"/>
          <w:szCs w:val="24"/>
        </w:rPr>
        <w:t>организацией она отвечает за предоставление коммунальных услуг собственникам</w:t>
      </w:r>
      <w:r>
        <w:rPr>
          <w:rFonts w:ascii="Times New Roman" w:hAnsi="Times New Roman" w:cs="Times New Roman"/>
          <w:sz w:val="24"/>
          <w:szCs w:val="24"/>
        </w:rPr>
        <w:t xml:space="preserve"> </w:t>
      </w:r>
      <w:r w:rsidRPr="00BA03D6">
        <w:rPr>
          <w:rFonts w:ascii="Times New Roman" w:hAnsi="Times New Roman" w:cs="Times New Roman"/>
          <w:sz w:val="24"/>
          <w:szCs w:val="24"/>
        </w:rPr>
        <w:t>помещений в таком доме и пользующимся помещениями в этом доме лицам.</w:t>
      </w:r>
    </w:p>
    <w:p w:rsidR="00BA03D6" w:rsidRPr="00B713F3" w:rsidRDefault="00BA03D6" w:rsidP="00BA03D6">
      <w:pPr>
        <w:spacing w:after="0" w:line="240" w:lineRule="auto"/>
        <w:ind w:firstLine="708"/>
        <w:jc w:val="both"/>
        <w:rPr>
          <w:rFonts w:ascii="Times New Roman" w:hAnsi="Times New Roman" w:cs="Times New Roman"/>
          <w:sz w:val="24"/>
          <w:szCs w:val="24"/>
        </w:rPr>
      </w:pPr>
      <w:r w:rsidRPr="00BA03D6">
        <w:rPr>
          <w:rFonts w:ascii="Times New Roman" w:hAnsi="Times New Roman" w:cs="Times New Roman"/>
          <w:sz w:val="24"/>
          <w:szCs w:val="24"/>
        </w:rPr>
        <w:t>Несоблюдение этих требований является несоблюдением лицензионных условий</w:t>
      </w:r>
      <w:r>
        <w:rPr>
          <w:rFonts w:ascii="Times New Roman" w:hAnsi="Times New Roman" w:cs="Times New Roman"/>
          <w:sz w:val="24"/>
          <w:szCs w:val="24"/>
        </w:rPr>
        <w:t xml:space="preserve"> </w:t>
      </w:r>
      <w:r w:rsidRPr="00B713F3">
        <w:rPr>
          <w:rFonts w:ascii="Times New Roman" w:hAnsi="Times New Roman" w:cs="Times New Roman"/>
          <w:sz w:val="24"/>
          <w:szCs w:val="24"/>
        </w:rPr>
        <w:t>осуществления деятельности по управлению многоквартирными домами.</w:t>
      </w:r>
    </w:p>
    <w:p w:rsidR="00BA03D6" w:rsidRPr="00B713F3" w:rsidRDefault="00BA03D6" w:rsidP="00BA03D6">
      <w:pPr>
        <w:spacing w:after="0" w:line="240" w:lineRule="auto"/>
        <w:ind w:firstLine="708"/>
        <w:jc w:val="both"/>
        <w:rPr>
          <w:rFonts w:ascii="Times New Roman" w:hAnsi="Times New Roman" w:cs="Times New Roman"/>
          <w:sz w:val="24"/>
          <w:szCs w:val="24"/>
        </w:rPr>
      </w:pPr>
      <w:r w:rsidRPr="00B713F3">
        <w:rPr>
          <w:rFonts w:ascii="Times New Roman" w:hAnsi="Times New Roman" w:cs="Times New Roman"/>
          <w:sz w:val="24"/>
          <w:szCs w:val="24"/>
        </w:rPr>
        <w:t xml:space="preserve">Как разъяснено в пункте 27 Обзора судебной практики Верховного Суда Российской Федерации № 5 (2017) (утв. Президиумом Верховного Суда Российской Федерации 27.12.2017) разделом VII Приложения 2 к Правилам № 354 установлен порядок расчета размера платы за коммунальную услугу по горячему водоснабжению, предоставленную потребителю за расчетный период в жилом помещении (жилом доме, квартире) или нежилом помещении и на общедомовые нужды, в случае установления двухкомпонентных тарифов на горячую воду. В соответствии с пунктом 26 названного Приложения размер платы за коммунальную услугу по горячему водоснабжению в i-м жилом или нежилом помещении, определяется по формуле 23, которая содержит величину </w:t>
      </w:r>
      <w:proofErr w:type="spellStart"/>
      <w:r w:rsidRPr="00B713F3">
        <w:rPr>
          <w:rFonts w:ascii="Times New Roman" w:hAnsi="Times New Roman" w:cs="Times New Roman"/>
          <w:sz w:val="24"/>
          <w:szCs w:val="24"/>
        </w:rPr>
        <w:t>Qiп</w:t>
      </w:r>
      <w:proofErr w:type="spellEnd"/>
      <w:r w:rsidRPr="00B713F3">
        <w:rPr>
          <w:rFonts w:ascii="Times New Roman" w:hAnsi="Times New Roman" w:cs="Times New Roman"/>
          <w:sz w:val="24"/>
          <w:szCs w:val="24"/>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Указанная величина рассчитывается как произведение объема потребленной за расчетный период в i-м жилом или</w:t>
      </w:r>
      <w:r w:rsidR="00B713F3" w:rsidRPr="00B713F3">
        <w:rPr>
          <w:rFonts w:ascii="Times New Roman" w:hAnsi="Times New Roman" w:cs="Times New Roman"/>
          <w:sz w:val="24"/>
          <w:szCs w:val="24"/>
        </w:rPr>
        <w:t xml:space="preserve"> </w:t>
      </w:r>
      <w:r w:rsidRPr="00B713F3">
        <w:rPr>
          <w:rFonts w:ascii="Times New Roman" w:hAnsi="Times New Roman" w:cs="Times New Roman"/>
          <w:sz w:val="24"/>
          <w:szCs w:val="24"/>
        </w:rPr>
        <w:t>нежилом помещении горячей воды, определенного по показаниям</w:t>
      </w:r>
      <w:r w:rsidR="00B713F3" w:rsidRPr="00B713F3">
        <w:rPr>
          <w:rFonts w:ascii="Times New Roman" w:hAnsi="Times New Roman" w:cs="Times New Roman"/>
          <w:sz w:val="24"/>
          <w:szCs w:val="24"/>
        </w:rPr>
        <w:t xml:space="preserve"> </w:t>
      </w:r>
      <w:r w:rsidRPr="00B713F3">
        <w:rPr>
          <w:rFonts w:ascii="Times New Roman" w:hAnsi="Times New Roman" w:cs="Times New Roman"/>
          <w:sz w:val="24"/>
          <w:szCs w:val="24"/>
        </w:rPr>
        <w:t>индивидуального или общего (квартирного) прибора учета в i-м жилом или</w:t>
      </w:r>
      <w:r w:rsidR="00B713F3" w:rsidRPr="00B713F3">
        <w:rPr>
          <w:rFonts w:ascii="Times New Roman" w:hAnsi="Times New Roman" w:cs="Times New Roman"/>
          <w:sz w:val="24"/>
          <w:szCs w:val="24"/>
        </w:rPr>
        <w:t xml:space="preserve"> </w:t>
      </w:r>
      <w:r w:rsidRPr="00B713F3">
        <w:rPr>
          <w:rFonts w:ascii="Times New Roman" w:hAnsi="Times New Roman" w:cs="Times New Roman"/>
          <w:sz w:val="24"/>
          <w:szCs w:val="24"/>
        </w:rPr>
        <w:t>нежилом помещении, и утвержденного норматива расхода тепловой энергии,</w:t>
      </w:r>
      <w:r w:rsidR="00B713F3" w:rsidRPr="00B713F3">
        <w:rPr>
          <w:rFonts w:ascii="Times New Roman" w:hAnsi="Times New Roman" w:cs="Times New Roman"/>
          <w:sz w:val="24"/>
          <w:szCs w:val="24"/>
        </w:rPr>
        <w:t xml:space="preserve"> </w:t>
      </w:r>
      <w:r w:rsidRPr="00B713F3">
        <w:rPr>
          <w:rFonts w:ascii="Times New Roman" w:hAnsi="Times New Roman" w:cs="Times New Roman"/>
          <w:sz w:val="24"/>
          <w:szCs w:val="24"/>
        </w:rPr>
        <w:t>используемой на подогрев воды в целях предоставления коммунальной услуги по</w:t>
      </w:r>
      <w:r w:rsidR="00B713F3" w:rsidRPr="00B713F3">
        <w:rPr>
          <w:rFonts w:ascii="Times New Roman" w:hAnsi="Times New Roman" w:cs="Times New Roman"/>
          <w:sz w:val="24"/>
          <w:szCs w:val="24"/>
        </w:rPr>
        <w:t xml:space="preserve"> </w:t>
      </w:r>
      <w:r w:rsidRPr="00B713F3">
        <w:rPr>
          <w:rFonts w:ascii="Times New Roman" w:hAnsi="Times New Roman" w:cs="Times New Roman"/>
          <w:sz w:val="24"/>
          <w:szCs w:val="24"/>
        </w:rPr>
        <w:t>горячему водоснабжению.</w:t>
      </w:r>
    </w:p>
    <w:p w:rsidR="00B713F3" w:rsidRPr="00B713F3" w:rsidRDefault="00BA03D6" w:rsidP="00B713F3">
      <w:pPr>
        <w:spacing w:after="0" w:line="240" w:lineRule="auto"/>
        <w:ind w:firstLine="708"/>
        <w:jc w:val="both"/>
        <w:rPr>
          <w:rFonts w:ascii="Times New Roman" w:hAnsi="Times New Roman" w:cs="Times New Roman"/>
          <w:sz w:val="24"/>
          <w:szCs w:val="24"/>
        </w:rPr>
      </w:pPr>
      <w:r w:rsidRPr="00B713F3">
        <w:rPr>
          <w:rFonts w:ascii="Times New Roman" w:hAnsi="Times New Roman" w:cs="Times New Roman"/>
          <w:sz w:val="24"/>
          <w:szCs w:val="24"/>
        </w:rPr>
        <w:t>Таким образом, в силу Правил № 354 количество тепловой энергии,</w:t>
      </w:r>
      <w:r w:rsidR="00B713F3" w:rsidRPr="00B713F3">
        <w:rPr>
          <w:rFonts w:ascii="Times New Roman" w:hAnsi="Times New Roman" w:cs="Times New Roman"/>
          <w:sz w:val="24"/>
          <w:szCs w:val="24"/>
        </w:rPr>
        <w:t xml:space="preserve"> </w:t>
      </w:r>
      <w:r w:rsidRPr="00B713F3">
        <w:rPr>
          <w:rFonts w:ascii="Times New Roman" w:hAnsi="Times New Roman" w:cs="Times New Roman"/>
          <w:sz w:val="24"/>
          <w:szCs w:val="24"/>
        </w:rPr>
        <w:t>использованной на подогрев воды, определяется по установленным в</w:t>
      </w:r>
      <w:r w:rsidR="00B713F3" w:rsidRPr="00B713F3">
        <w:rPr>
          <w:rFonts w:ascii="Times New Roman" w:hAnsi="Times New Roman" w:cs="Times New Roman"/>
          <w:sz w:val="24"/>
          <w:szCs w:val="24"/>
        </w:rPr>
        <w:t xml:space="preserve"> </w:t>
      </w:r>
      <w:r w:rsidRPr="00B713F3">
        <w:rPr>
          <w:rFonts w:ascii="Times New Roman" w:hAnsi="Times New Roman" w:cs="Times New Roman"/>
          <w:sz w:val="24"/>
          <w:szCs w:val="24"/>
        </w:rPr>
        <w:t>предусмотренном законодательством порядке нормативам расхода тепловой</w:t>
      </w:r>
      <w:r w:rsidR="00B713F3" w:rsidRPr="00B713F3">
        <w:rPr>
          <w:rFonts w:ascii="Times New Roman" w:hAnsi="Times New Roman" w:cs="Times New Roman"/>
          <w:sz w:val="24"/>
          <w:szCs w:val="24"/>
        </w:rPr>
        <w:t xml:space="preserve"> </w:t>
      </w:r>
      <w:r w:rsidRPr="00B713F3">
        <w:rPr>
          <w:rFonts w:ascii="Times New Roman" w:hAnsi="Times New Roman" w:cs="Times New Roman"/>
          <w:sz w:val="24"/>
          <w:szCs w:val="24"/>
        </w:rPr>
        <w:t>энергии на подогрев воды для целей горячего водоснабжения независимо от</w:t>
      </w:r>
      <w:r w:rsidR="00B713F3" w:rsidRPr="00B713F3">
        <w:rPr>
          <w:rFonts w:ascii="Times New Roman" w:hAnsi="Times New Roman" w:cs="Times New Roman"/>
          <w:sz w:val="24"/>
          <w:szCs w:val="24"/>
        </w:rPr>
        <w:t xml:space="preserve"> </w:t>
      </w:r>
      <w:r w:rsidRPr="00B713F3">
        <w:rPr>
          <w:rFonts w:ascii="Times New Roman" w:hAnsi="Times New Roman" w:cs="Times New Roman"/>
          <w:sz w:val="24"/>
          <w:szCs w:val="24"/>
        </w:rPr>
        <w:t>наличия коллективного (общедомового) прибора учета, которым фиксируется</w:t>
      </w:r>
      <w:r w:rsidR="00B713F3" w:rsidRPr="00B713F3">
        <w:rPr>
          <w:rFonts w:ascii="Times New Roman" w:hAnsi="Times New Roman" w:cs="Times New Roman"/>
          <w:sz w:val="28"/>
          <w:szCs w:val="28"/>
        </w:rPr>
        <w:t xml:space="preserve"> </w:t>
      </w:r>
      <w:r w:rsidR="00B713F3" w:rsidRPr="00B713F3">
        <w:rPr>
          <w:rFonts w:ascii="Times New Roman" w:hAnsi="Times New Roman" w:cs="Times New Roman"/>
          <w:sz w:val="24"/>
          <w:szCs w:val="24"/>
        </w:rPr>
        <w:t>объем тепловой энергии, поступающей в систему горячего водоснабжения</w:t>
      </w:r>
      <w:r w:rsidR="00B713F3">
        <w:rPr>
          <w:rFonts w:ascii="Times New Roman" w:hAnsi="Times New Roman" w:cs="Times New Roman"/>
          <w:sz w:val="24"/>
          <w:szCs w:val="24"/>
        </w:rPr>
        <w:t xml:space="preserve"> </w:t>
      </w:r>
      <w:r w:rsidR="00B713F3" w:rsidRPr="00B713F3">
        <w:rPr>
          <w:rFonts w:ascii="Times New Roman" w:hAnsi="Times New Roman" w:cs="Times New Roman"/>
          <w:sz w:val="24"/>
          <w:szCs w:val="24"/>
        </w:rPr>
        <w:t>многоквартирного жилого дома.</w:t>
      </w:r>
    </w:p>
    <w:p w:rsidR="00B713F3" w:rsidRPr="00B713F3" w:rsidRDefault="00B713F3" w:rsidP="00B713F3">
      <w:pPr>
        <w:spacing w:after="0" w:line="240" w:lineRule="auto"/>
        <w:ind w:firstLine="708"/>
        <w:jc w:val="both"/>
        <w:rPr>
          <w:rFonts w:ascii="Times New Roman" w:hAnsi="Times New Roman" w:cs="Times New Roman"/>
          <w:sz w:val="24"/>
          <w:szCs w:val="24"/>
        </w:rPr>
      </w:pPr>
      <w:r w:rsidRPr="00B713F3">
        <w:rPr>
          <w:rFonts w:ascii="Times New Roman" w:hAnsi="Times New Roman" w:cs="Times New Roman"/>
          <w:sz w:val="24"/>
          <w:szCs w:val="24"/>
        </w:rPr>
        <w:t xml:space="preserve">Указанный порядок не противоречит пункту 1 статьи 157 ЖК РФ, предусматривающему определение объема потребляемых коммунальных услуг по показаниям приборов учета, и только при их отсутствии допускающему применение нормативов потребления коммунальных услуг, поскольку тепловая энергия не относится к числу потребляемых коммунальных услуг, а величины </w:t>
      </w:r>
      <w:proofErr w:type="spellStart"/>
      <w:r w:rsidRPr="00B713F3">
        <w:rPr>
          <w:rFonts w:ascii="Times New Roman" w:hAnsi="Times New Roman" w:cs="Times New Roman"/>
          <w:sz w:val="24"/>
          <w:szCs w:val="24"/>
        </w:rPr>
        <w:t>Qiп</w:t>
      </w:r>
      <w:proofErr w:type="spellEnd"/>
      <w:r w:rsidRPr="00B713F3">
        <w:rPr>
          <w:rFonts w:ascii="Times New Roman" w:hAnsi="Times New Roman" w:cs="Times New Roman"/>
          <w:sz w:val="24"/>
          <w:szCs w:val="24"/>
        </w:rPr>
        <w:t xml:space="preserve"> и </w:t>
      </w:r>
      <w:proofErr w:type="spellStart"/>
      <w:r w:rsidRPr="00B713F3">
        <w:rPr>
          <w:rFonts w:ascii="Times New Roman" w:hAnsi="Times New Roman" w:cs="Times New Roman"/>
          <w:sz w:val="24"/>
          <w:szCs w:val="24"/>
        </w:rPr>
        <w:t>Qiодн</w:t>
      </w:r>
      <w:proofErr w:type="spellEnd"/>
      <w:r w:rsidRPr="00B713F3">
        <w:rPr>
          <w:rFonts w:ascii="Times New Roman" w:hAnsi="Times New Roman" w:cs="Times New Roman"/>
          <w:sz w:val="24"/>
          <w:szCs w:val="24"/>
        </w:rPr>
        <w:t xml:space="preserve"> служат для распределения тепловой энергии, используемой на подогрев воды для горячего водоснабжения, между всеми потребителями в зависимости от объема потребления горячей воды.</w:t>
      </w:r>
    </w:p>
    <w:p w:rsidR="00B713F3" w:rsidRPr="00B713F3" w:rsidRDefault="00B713F3" w:rsidP="00B713F3">
      <w:pPr>
        <w:spacing w:after="0" w:line="240" w:lineRule="auto"/>
        <w:ind w:firstLine="708"/>
        <w:jc w:val="both"/>
        <w:rPr>
          <w:rFonts w:ascii="Times New Roman" w:hAnsi="Times New Roman" w:cs="Times New Roman"/>
          <w:sz w:val="24"/>
          <w:szCs w:val="24"/>
        </w:rPr>
      </w:pPr>
      <w:r w:rsidRPr="00B713F3">
        <w:rPr>
          <w:rFonts w:ascii="Times New Roman" w:hAnsi="Times New Roman" w:cs="Times New Roman"/>
          <w:sz w:val="24"/>
          <w:szCs w:val="24"/>
        </w:rPr>
        <w:t>Аналогичная правовая позиции изложена в постановлении Арбитражного суда Северо-Западного округа от 03.06.2020 по делу № А66-10967/2018.</w:t>
      </w:r>
    </w:p>
    <w:p w:rsidR="00B713F3" w:rsidRPr="00B713F3" w:rsidRDefault="00B713F3" w:rsidP="00B713F3">
      <w:pPr>
        <w:spacing w:after="0" w:line="240" w:lineRule="auto"/>
        <w:ind w:firstLine="708"/>
        <w:jc w:val="both"/>
        <w:rPr>
          <w:rFonts w:ascii="Times New Roman" w:hAnsi="Times New Roman" w:cs="Times New Roman"/>
          <w:sz w:val="24"/>
          <w:szCs w:val="24"/>
        </w:rPr>
      </w:pPr>
      <w:r w:rsidRPr="00B713F3">
        <w:rPr>
          <w:rFonts w:ascii="Times New Roman" w:hAnsi="Times New Roman" w:cs="Times New Roman"/>
          <w:sz w:val="24"/>
          <w:szCs w:val="24"/>
        </w:rPr>
        <w:t>Кроме того, в соответствии с пунктом 3 постановления Правительства</w:t>
      </w:r>
      <w:r>
        <w:rPr>
          <w:rFonts w:ascii="Times New Roman" w:hAnsi="Times New Roman" w:cs="Times New Roman"/>
          <w:sz w:val="24"/>
          <w:szCs w:val="24"/>
        </w:rPr>
        <w:t xml:space="preserve"> </w:t>
      </w:r>
      <w:r w:rsidRPr="00B713F3">
        <w:rPr>
          <w:rFonts w:ascii="Times New Roman" w:hAnsi="Times New Roman" w:cs="Times New Roman"/>
          <w:sz w:val="24"/>
          <w:szCs w:val="24"/>
        </w:rPr>
        <w:t>Российской Федерации от 06.05.2011 № 354 разъяснения по применению Правил</w:t>
      </w:r>
      <w:r>
        <w:rPr>
          <w:rFonts w:ascii="Times New Roman" w:hAnsi="Times New Roman" w:cs="Times New Roman"/>
          <w:sz w:val="24"/>
          <w:szCs w:val="24"/>
        </w:rPr>
        <w:t xml:space="preserve"> </w:t>
      </w:r>
      <w:r w:rsidRPr="00B713F3">
        <w:rPr>
          <w:rFonts w:ascii="Times New Roman" w:hAnsi="Times New Roman" w:cs="Times New Roman"/>
          <w:sz w:val="24"/>
          <w:szCs w:val="24"/>
        </w:rPr>
        <w:t>№ 354 дает Министерство строительства и жилищно-коммунального хозяйства</w:t>
      </w:r>
      <w:r>
        <w:rPr>
          <w:rFonts w:ascii="Times New Roman" w:hAnsi="Times New Roman" w:cs="Times New Roman"/>
          <w:sz w:val="24"/>
          <w:szCs w:val="24"/>
        </w:rPr>
        <w:t xml:space="preserve"> </w:t>
      </w:r>
      <w:r w:rsidRPr="00B713F3">
        <w:rPr>
          <w:rFonts w:ascii="Times New Roman" w:hAnsi="Times New Roman" w:cs="Times New Roman"/>
          <w:sz w:val="24"/>
          <w:szCs w:val="24"/>
        </w:rPr>
        <w:t>Российской Федерации (далее - Минстрой России).</w:t>
      </w:r>
    </w:p>
    <w:p w:rsidR="00B713F3" w:rsidRDefault="00B713F3" w:rsidP="00B713F3">
      <w:pPr>
        <w:spacing w:after="0" w:line="240" w:lineRule="auto"/>
        <w:ind w:firstLine="708"/>
        <w:jc w:val="both"/>
        <w:rPr>
          <w:rFonts w:ascii="Times New Roman" w:hAnsi="Times New Roman" w:cs="Times New Roman"/>
          <w:sz w:val="24"/>
          <w:szCs w:val="24"/>
          <w:highlight w:val="yellow"/>
        </w:rPr>
      </w:pPr>
      <w:r w:rsidRPr="00B713F3">
        <w:rPr>
          <w:rFonts w:ascii="Times New Roman" w:hAnsi="Times New Roman" w:cs="Times New Roman"/>
          <w:sz w:val="24"/>
          <w:szCs w:val="24"/>
        </w:rPr>
        <w:t>В письме от 22.03.2017 № 9268-ОО/04 Минстрой России разъяснил, что</w:t>
      </w:r>
      <w:r>
        <w:rPr>
          <w:rFonts w:ascii="Times New Roman" w:hAnsi="Times New Roman" w:cs="Times New Roman"/>
          <w:sz w:val="24"/>
          <w:szCs w:val="24"/>
        </w:rPr>
        <w:t xml:space="preserve"> </w:t>
      </w:r>
      <w:r w:rsidRPr="00B713F3">
        <w:rPr>
          <w:rFonts w:ascii="Times New Roman" w:hAnsi="Times New Roman" w:cs="Times New Roman"/>
          <w:sz w:val="24"/>
          <w:szCs w:val="24"/>
        </w:rPr>
        <w:t>независимо от наличия коллективного (общедомового) прибора учета тепловой</w:t>
      </w:r>
      <w:r>
        <w:rPr>
          <w:rFonts w:ascii="Times New Roman" w:hAnsi="Times New Roman" w:cs="Times New Roman"/>
          <w:sz w:val="24"/>
          <w:szCs w:val="24"/>
        </w:rPr>
        <w:t xml:space="preserve"> </w:t>
      </w:r>
      <w:r w:rsidRPr="00B713F3">
        <w:rPr>
          <w:rFonts w:ascii="Times New Roman" w:hAnsi="Times New Roman" w:cs="Times New Roman"/>
          <w:sz w:val="24"/>
          <w:szCs w:val="24"/>
        </w:rPr>
        <w:t>энергии в системе горячего водоснабжения многоквартирного дома, независимо от</w:t>
      </w:r>
      <w:r>
        <w:rPr>
          <w:rFonts w:ascii="Times New Roman" w:hAnsi="Times New Roman" w:cs="Times New Roman"/>
          <w:sz w:val="24"/>
          <w:szCs w:val="24"/>
        </w:rPr>
        <w:t xml:space="preserve"> </w:t>
      </w:r>
      <w:r w:rsidRPr="00B713F3">
        <w:rPr>
          <w:rFonts w:ascii="Times New Roman" w:hAnsi="Times New Roman" w:cs="Times New Roman"/>
          <w:sz w:val="24"/>
          <w:szCs w:val="24"/>
        </w:rPr>
        <w:t>системы теплоснабжения (горячего водоснабжения) (открытая или закрытая), а</w:t>
      </w:r>
      <w:r>
        <w:rPr>
          <w:rFonts w:ascii="Times New Roman" w:hAnsi="Times New Roman" w:cs="Times New Roman"/>
          <w:sz w:val="24"/>
          <w:szCs w:val="24"/>
        </w:rPr>
        <w:t xml:space="preserve"> </w:t>
      </w:r>
      <w:r w:rsidRPr="00B713F3">
        <w:rPr>
          <w:rFonts w:ascii="Times New Roman" w:hAnsi="Times New Roman" w:cs="Times New Roman"/>
          <w:sz w:val="24"/>
          <w:szCs w:val="24"/>
        </w:rPr>
        <w:t xml:space="preserve">также независимо от периода (отопительный или </w:t>
      </w:r>
      <w:r w:rsidRPr="00B713F3">
        <w:rPr>
          <w:rFonts w:ascii="Times New Roman" w:hAnsi="Times New Roman" w:cs="Times New Roman"/>
          <w:sz w:val="24"/>
          <w:szCs w:val="24"/>
        </w:rPr>
        <w:lastRenderedPageBreak/>
        <w:t>неотопительный) количество</w:t>
      </w:r>
      <w:r>
        <w:rPr>
          <w:rFonts w:ascii="Times New Roman" w:hAnsi="Times New Roman" w:cs="Times New Roman"/>
          <w:sz w:val="24"/>
          <w:szCs w:val="24"/>
        </w:rPr>
        <w:t xml:space="preserve"> </w:t>
      </w:r>
      <w:r w:rsidRPr="00B713F3">
        <w:rPr>
          <w:rFonts w:ascii="Times New Roman" w:hAnsi="Times New Roman" w:cs="Times New Roman"/>
          <w:sz w:val="24"/>
          <w:szCs w:val="24"/>
        </w:rPr>
        <w:t>тепловой энергии, использованной на подогрев воды, определяется по</w:t>
      </w:r>
      <w:r>
        <w:rPr>
          <w:rFonts w:ascii="Times New Roman" w:hAnsi="Times New Roman" w:cs="Times New Roman"/>
          <w:sz w:val="24"/>
          <w:szCs w:val="24"/>
        </w:rPr>
        <w:t xml:space="preserve"> </w:t>
      </w:r>
      <w:r w:rsidRPr="00B713F3">
        <w:rPr>
          <w:rFonts w:ascii="Times New Roman" w:hAnsi="Times New Roman" w:cs="Times New Roman"/>
          <w:sz w:val="24"/>
          <w:szCs w:val="24"/>
        </w:rPr>
        <w:t>установленным в предусмотренном законодательством порядке нормативам</w:t>
      </w:r>
      <w:r>
        <w:rPr>
          <w:rFonts w:ascii="Times New Roman" w:hAnsi="Times New Roman" w:cs="Times New Roman"/>
          <w:sz w:val="24"/>
          <w:szCs w:val="24"/>
        </w:rPr>
        <w:t xml:space="preserve"> </w:t>
      </w:r>
      <w:r w:rsidRPr="00B713F3">
        <w:rPr>
          <w:rFonts w:ascii="Times New Roman" w:hAnsi="Times New Roman" w:cs="Times New Roman"/>
          <w:sz w:val="24"/>
          <w:szCs w:val="24"/>
        </w:rPr>
        <w:t>расхода тепловой энергии на подогрев воды для целей горячего водоснабжения.</w:t>
      </w:r>
    </w:p>
    <w:p w:rsidR="00B713F3" w:rsidRDefault="00B713F3" w:rsidP="00B713F3">
      <w:pPr>
        <w:spacing w:after="0" w:line="240" w:lineRule="auto"/>
        <w:ind w:firstLine="708"/>
        <w:jc w:val="both"/>
        <w:rPr>
          <w:rFonts w:ascii="Times New Roman" w:hAnsi="Times New Roman" w:cs="Times New Roman"/>
          <w:sz w:val="24"/>
          <w:szCs w:val="24"/>
          <w:highlight w:val="yellow"/>
        </w:rPr>
      </w:pPr>
      <w:r w:rsidRPr="00B713F3">
        <w:rPr>
          <w:rFonts w:ascii="Times New Roman" w:hAnsi="Times New Roman" w:cs="Times New Roman"/>
          <w:sz w:val="24"/>
          <w:szCs w:val="24"/>
        </w:rPr>
        <w:t>В письме от 25.08.2017 № 30394-ОО/04 Минстрой России разъяснил, что</w:t>
      </w:r>
      <w:r>
        <w:rPr>
          <w:rFonts w:ascii="Times New Roman" w:hAnsi="Times New Roman" w:cs="Times New Roman"/>
          <w:sz w:val="24"/>
          <w:szCs w:val="24"/>
        </w:rPr>
        <w:t xml:space="preserve"> </w:t>
      </w:r>
      <w:r w:rsidRPr="00B713F3">
        <w:rPr>
          <w:rFonts w:ascii="Times New Roman" w:hAnsi="Times New Roman" w:cs="Times New Roman"/>
          <w:sz w:val="24"/>
          <w:szCs w:val="24"/>
        </w:rPr>
        <w:t>порядок оплаты коммунальных услуг по горячему водоснабжению установлен в</w:t>
      </w:r>
      <w:r>
        <w:rPr>
          <w:rFonts w:ascii="Times New Roman" w:hAnsi="Times New Roman" w:cs="Times New Roman"/>
          <w:sz w:val="24"/>
          <w:szCs w:val="24"/>
        </w:rPr>
        <w:t xml:space="preserve"> </w:t>
      </w:r>
      <w:r w:rsidRPr="00B713F3">
        <w:rPr>
          <w:rFonts w:ascii="Times New Roman" w:hAnsi="Times New Roman" w:cs="Times New Roman"/>
          <w:sz w:val="24"/>
          <w:szCs w:val="24"/>
        </w:rPr>
        <w:t>пунктах 42, 44 и 48 Правил № 354, в соответствии с которыми при применении</w:t>
      </w:r>
      <w:r>
        <w:rPr>
          <w:rFonts w:ascii="Times New Roman" w:hAnsi="Times New Roman" w:cs="Times New Roman"/>
          <w:sz w:val="24"/>
          <w:szCs w:val="24"/>
        </w:rPr>
        <w:t xml:space="preserve"> </w:t>
      </w:r>
      <w:r w:rsidRPr="00B713F3">
        <w:rPr>
          <w:rFonts w:ascii="Times New Roman" w:hAnsi="Times New Roman" w:cs="Times New Roman"/>
          <w:sz w:val="24"/>
          <w:szCs w:val="24"/>
        </w:rPr>
        <w:t>двухкомпонентных тарифов на горячую воду размер платы определяется по</w:t>
      </w:r>
      <w:r>
        <w:rPr>
          <w:rFonts w:ascii="Times New Roman" w:hAnsi="Times New Roman" w:cs="Times New Roman"/>
          <w:sz w:val="24"/>
          <w:szCs w:val="24"/>
        </w:rPr>
        <w:t xml:space="preserve"> </w:t>
      </w:r>
      <w:r w:rsidRPr="00B713F3">
        <w:rPr>
          <w:rFonts w:ascii="Times New Roman" w:hAnsi="Times New Roman" w:cs="Times New Roman"/>
          <w:sz w:val="24"/>
          <w:szCs w:val="24"/>
        </w:rPr>
        <w:t>формулам 23 и 25 Приложения № 2 к Правилам № 354. В указанных формулах</w:t>
      </w:r>
      <w:r>
        <w:rPr>
          <w:rFonts w:ascii="Times New Roman" w:hAnsi="Times New Roman" w:cs="Times New Roman"/>
          <w:sz w:val="24"/>
          <w:szCs w:val="24"/>
        </w:rPr>
        <w:t xml:space="preserve"> </w:t>
      </w:r>
      <w:r w:rsidRPr="00B713F3">
        <w:rPr>
          <w:rFonts w:ascii="Times New Roman" w:hAnsi="Times New Roman" w:cs="Times New Roman"/>
          <w:sz w:val="24"/>
          <w:szCs w:val="24"/>
        </w:rPr>
        <w:t>применяется показатель объема тепловой энергии, используемой на подогрев воды</w:t>
      </w:r>
      <w:r>
        <w:rPr>
          <w:rFonts w:ascii="Times New Roman" w:hAnsi="Times New Roman" w:cs="Times New Roman"/>
          <w:sz w:val="24"/>
          <w:szCs w:val="24"/>
        </w:rPr>
        <w:t xml:space="preserve"> </w:t>
      </w:r>
      <w:r w:rsidRPr="00B713F3">
        <w:rPr>
          <w:rFonts w:ascii="Times New Roman" w:hAnsi="Times New Roman" w:cs="Times New Roman"/>
          <w:sz w:val="24"/>
          <w:szCs w:val="24"/>
        </w:rPr>
        <w:t>в целях предоставления коммунальной услуги по горячему водоснабжению,</w:t>
      </w:r>
      <w:r>
        <w:rPr>
          <w:rFonts w:ascii="Times New Roman" w:hAnsi="Times New Roman" w:cs="Times New Roman"/>
          <w:sz w:val="24"/>
          <w:szCs w:val="24"/>
        </w:rPr>
        <w:t xml:space="preserve"> </w:t>
      </w:r>
      <w:r w:rsidRPr="00B713F3">
        <w:rPr>
          <w:rFonts w:ascii="Times New Roman" w:hAnsi="Times New Roman" w:cs="Times New Roman"/>
          <w:sz w:val="24"/>
          <w:szCs w:val="24"/>
        </w:rPr>
        <w:t>исходя из объема потребленной воды и утвержденного норматива расхода</w:t>
      </w:r>
      <w:r>
        <w:rPr>
          <w:rFonts w:ascii="Times New Roman" w:hAnsi="Times New Roman" w:cs="Times New Roman"/>
          <w:sz w:val="24"/>
          <w:szCs w:val="24"/>
        </w:rPr>
        <w:t xml:space="preserve"> </w:t>
      </w:r>
      <w:r w:rsidRPr="00B713F3">
        <w:rPr>
          <w:rFonts w:ascii="Times New Roman" w:hAnsi="Times New Roman" w:cs="Times New Roman"/>
          <w:sz w:val="24"/>
          <w:szCs w:val="24"/>
        </w:rPr>
        <w:t>тепловой энергии, используемой на подогрев воды в целях предоставления</w:t>
      </w:r>
      <w:r>
        <w:rPr>
          <w:rFonts w:ascii="Times New Roman" w:hAnsi="Times New Roman" w:cs="Times New Roman"/>
          <w:sz w:val="24"/>
          <w:szCs w:val="24"/>
        </w:rPr>
        <w:t xml:space="preserve"> </w:t>
      </w:r>
      <w:r w:rsidRPr="00B713F3">
        <w:rPr>
          <w:rFonts w:ascii="Times New Roman" w:hAnsi="Times New Roman" w:cs="Times New Roman"/>
          <w:sz w:val="24"/>
          <w:szCs w:val="24"/>
        </w:rPr>
        <w:t>коммунальной услуги по горячему водоснабжению.</w:t>
      </w:r>
    </w:p>
    <w:p w:rsidR="00B713F3" w:rsidRPr="00B713F3" w:rsidRDefault="00B713F3" w:rsidP="00B713F3">
      <w:pPr>
        <w:spacing w:after="0" w:line="240" w:lineRule="auto"/>
        <w:ind w:firstLine="708"/>
        <w:jc w:val="both"/>
        <w:rPr>
          <w:rFonts w:ascii="Times New Roman" w:hAnsi="Times New Roman" w:cs="Times New Roman"/>
          <w:sz w:val="24"/>
          <w:szCs w:val="24"/>
        </w:rPr>
      </w:pPr>
      <w:r w:rsidRPr="00B713F3">
        <w:rPr>
          <w:rFonts w:ascii="Times New Roman" w:hAnsi="Times New Roman" w:cs="Times New Roman"/>
          <w:sz w:val="24"/>
          <w:szCs w:val="24"/>
        </w:rPr>
        <w:t>Данное правило определения размера платы за коммунальную услугу по горячему водоснабжению применяется вне зависимости от способа управления многоквартирным домом всеми исполнителями коммунальных услуг, оно принято Правительством Российской Федерации в целях обеспечения защиты прав потребителей от завышения платы граждан за горячую воду, в том числе в целях обеспечения соблюдения предельных индексов роста платы за коммунальные услуги, установленные Правительством Российской Федерации по субъектам Российской Федерации во исполнение статьи 157.1 ЖК РФ</w:t>
      </w:r>
    </w:p>
    <w:p w:rsidR="00B713F3" w:rsidRPr="00B713F3" w:rsidRDefault="00B713F3" w:rsidP="00B713F3">
      <w:pPr>
        <w:spacing w:after="0" w:line="240" w:lineRule="auto"/>
        <w:ind w:firstLine="708"/>
        <w:jc w:val="both"/>
        <w:rPr>
          <w:rFonts w:ascii="Times New Roman" w:hAnsi="Times New Roman" w:cs="Times New Roman"/>
          <w:sz w:val="24"/>
          <w:szCs w:val="24"/>
        </w:rPr>
      </w:pPr>
      <w:r w:rsidRPr="00B713F3">
        <w:rPr>
          <w:rFonts w:ascii="Times New Roman" w:hAnsi="Times New Roman" w:cs="Times New Roman"/>
          <w:sz w:val="24"/>
          <w:szCs w:val="24"/>
        </w:rPr>
        <w:t>Норматив расхода тепловой энергии на подогрев воды для населения города,</w:t>
      </w:r>
      <w:r>
        <w:rPr>
          <w:rFonts w:ascii="Times New Roman" w:hAnsi="Times New Roman" w:cs="Times New Roman"/>
          <w:sz w:val="24"/>
          <w:szCs w:val="24"/>
        </w:rPr>
        <w:t xml:space="preserve"> </w:t>
      </w:r>
      <w:r w:rsidRPr="00B713F3">
        <w:rPr>
          <w:rFonts w:ascii="Times New Roman" w:hAnsi="Times New Roman" w:cs="Times New Roman"/>
          <w:sz w:val="24"/>
          <w:szCs w:val="24"/>
        </w:rPr>
        <w:t>утвержден постановлением мэра г. Череповца от 27.11.2006 № 5162.</w:t>
      </w:r>
    </w:p>
    <w:p w:rsidR="00B713F3" w:rsidRPr="00B713F3" w:rsidRDefault="00B713F3" w:rsidP="00B713F3">
      <w:pPr>
        <w:spacing w:after="0" w:line="240" w:lineRule="auto"/>
        <w:ind w:firstLine="708"/>
        <w:jc w:val="both"/>
        <w:rPr>
          <w:rFonts w:ascii="Times New Roman" w:hAnsi="Times New Roman" w:cs="Times New Roman"/>
          <w:sz w:val="24"/>
          <w:szCs w:val="24"/>
        </w:rPr>
      </w:pPr>
      <w:r w:rsidRPr="00B713F3">
        <w:rPr>
          <w:rFonts w:ascii="Times New Roman" w:hAnsi="Times New Roman" w:cs="Times New Roman"/>
          <w:sz w:val="24"/>
          <w:szCs w:val="24"/>
        </w:rPr>
        <w:t xml:space="preserve">Таким образом, принимая во внимание, что тепловая энергия не относится к числу потребляемых коммунальных услуг, </w:t>
      </w:r>
      <w:r>
        <w:rPr>
          <w:rFonts w:ascii="Times New Roman" w:hAnsi="Times New Roman" w:cs="Times New Roman"/>
          <w:sz w:val="24"/>
          <w:szCs w:val="24"/>
        </w:rPr>
        <w:t>Контрольный орган по мнению суда</w:t>
      </w:r>
      <w:r w:rsidRPr="00B713F3">
        <w:rPr>
          <w:rFonts w:ascii="Times New Roman" w:hAnsi="Times New Roman" w:cs="Times New Roman"/>
          <w:sz w:val="24"/>
          <w:szCs w:val="24"/>
        </w:rPr>
        <w:t xml:space="preserve"> правомерно </w:t>
      </w:r>
      <w:proofErr w:type="gramStart"/>
      <w:r w:rsidRPr="00B713F3">
        <w:rPr>
          <w:rFonts w:ascii="Times New Roman" w:hAnsi="Times New Roman" w:cs="Times New Roman"/>
          <w:sz w:val="24"/>
          <w:szCs w:val="24"/>
        </w:rPr>
        <w:t>признал</w:t>
      </w:r>
      <w:r>
        <w:rPr>
          <w:rFonts w:ascii="Times New Roman" w:hAnsi="Times New Roman" w:cs="Times New Roman"/>
          <w:sz w:val="24"/>
          <w:szCs w:val="24"/>
        </w:rPr>
        <w:t xml:space="preserve"> </w:t>
      </w:r>
      <w:r w:rsidRPr="00B713F3">
        <w:rPr>
          <w:rFonts w:ascii="Times New Roman" w:hAnsi="Times New Roman" w:cs="Times New Roman"/>
          <w:sz w:val="24"/>
          <w:szCs w:val="24"/>
        </w:rPr>
        <w:t xml:space="preserve"> расчет</w:t>
      </w:r>
      <w:proofErr w:type="gramEnd"/>
      <w:r w:rsidRPr="00B713F3">
        <w:rPr>
          <w:rFonts w:ascii="Times New Roman" w:hAnsi="Times New Roman" w:cs="Times New Roman"/>
          <w:sz w:val="24"/>
          <w:szCs w:val="24"/>
        </w:rPr>
        <w:t xml:space="preserve"> заявителя применительно к квартире 33 многоквартирного дома не соответствующим положениям вышеприведенных правовых норм.</w:t>
      </w:r>
    </w:p>
    <w:p w:rsidR="00B713F3" w:rsidRDefault="00B713F3" w:rsidP="00B713F3">
      <w:pPr>
        <w:spacing w:after="0" w:line="240" w:lineRule="auto"/>
        <w:ind w:firstLine="708"/>
        <w:jc w:val="both"/>
        <w:rPr>
          <w:rFonts w:ascii="Times New Roman" w:hAnsi="Times New Roman" w:cs="Times New Roman"/>
          <w:sz w:val="24"/>
          <w:szCs w:val="24"/>
          <w:highlight w:val="yellow"/>
        </w:rPr>
      </w:pPr>
      <w:r w:rsidRPr="00B713F3">
        <w:rPr>
          <w:rFonts w:ascii="Times New Roman" w:hAnsi="Times New Roman" w:cs="Times New Roman"/>
          <w:sz w:val="24"/>
          <w:szCs w:val="24"/>
        </w:rPr>
        <w:t>Решением Арбитражного суда Вологодской области от 29.06.2022 по делу № А13-3583/2022, оставленным без изменения постановлением Четырнадцатого арбитражного апелляционного суда от 20.10.2022 по тому же делу установлено, что вопреки доводам ООО «УК «Стела», поскольку принадлежащая на праве аренды ООО «Аникор+» котельная является самостоятельным объектом недвижимости,</w:t>
      </w:r>
      <w:r>
        <w:rPr>
          <w:rFonts w:ascii="Times New Roman" w:hAnsi="Times New Roman" w:cs="Times New Roman"/>
          <w:sz w:val="24"/>
          <w:szCs w:val="24"/>
        </w:rPr>
        <w:t xml:space="preserve"> </w:t>
      </w:r>
      <w:r w:rsidRPr="00B713F3">
        <w:rPr>
          <w:rFonts w:ascii="Times New Roman" w:hAnsi="Times New Roman" w:cs="Times New Roman"/>
          <w:sz w:val="24"/>
          <w:szCs w:val="24"/>
        </w:rPr>
        <w:t>установленные в ней приборы учета не являются общедомовым имуществом, и</w:t>
      </w:r>
      <w:r>
        <w:rPr>
          <w:rFonts w:ascii="Times New Roman" w:hAnsi="Times New Roman" w:cs="Times New Roman"/>
          <w:sz w:val="24"/>
          <w:szCs w:val="24"/>
        </w:rPr>
        <w:t xml:space="preserve"> </w:t>
      </w:r>
      <w:r w:rsidRPr="00B713F3">
        <w:rPr>
          <w:rFonts w:ascii="Times New Roman" w:hAnsi="Times New Roman" w:cs="Times New Roman"/>
          <w:sz w:val="24"/>
          <w:szCs w:val="24"/>
        </w:rPr>
        <w:t>ответчик вправе распоряжаться ими самостоятельно</w:t>
      </w:r>
    </w:p>
    <w:p w:rsidR="00B713F3" w:rsidRDefault="00B713F3" w:rsidP="00B713F3">
      <w:pPr>
        <w:spacing w:after="0" w:line="240" w:lineRule="auto"/>
        <w:ind w:firstLine="708"/>
        <w:jc w:val="both"/>
        <w:rPr>
          <w:rFonts w:ascii="Times New Roman" w:hAnsi="Times New Roman" w:cs="Times New Roman"/>
          <w:sz w:val="24"/>
          <w:szCs w:val="24"/>
        </w:rPr>
      </w:pPr>
      <w:r w:rsidRPr="00B713F3">
        <w:rPr>
          <w:rFonts w:ascii="Times New Roman" w:hAnsi="Times New Roman" w:cs="Times New Roman"/>
          <w:sz w:val="24"/>
          <w:szCs w:val="24"/>
        </w:rPr>
        <w:t>Применение показаний находившегося в котельной ООО «Аникор+» прибора учета, учитывавшего количество тепловой энергии, использованной на нужды горячего водоснабжения, для определения количества коммунального ресурса, использованного на приготовление горячей воды, невозможно. Кроме того, вышеуказанный прибор учета не являлся общедомовым.</w:t>
      </w:r>
    </w:p>
    <w:p w:rsidR="007F3139" w:rsidRPr="007F3139" w:rsidRDefault="007F3139" w:rsidP="007F31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Требования общества о признании недействительным предписания в части </w:t>
      </w:r>
      <w:r w:rsidRPr="007F3139">
        <w:rPr>
          <w:rFonts w:ascii="Times New Roman" w:hAnsi="Times New Roman" w:cs="Times New Roman"/>
          <w:sz w:val="24"/>
          <w:szCs w:val="24"/>
        </w:rPr>
        <w:t>требования о приведении порядка расчета</w:t>
      </w:r>
      <w:r>
        <w:rPr>
          <w:rFonts w:ascii="Times New Roman" w:hAnsi="Times New Roman" w:cs="Times New Roman"/>
          <w:sz w:val="24"/>
          <w:szCs w:val="24"/>
        </w:rPr>
        <w:t xml:space="preserve"> </w:t>
      </w:r>
      <w:r w:rsidRPr="007F3139">
        <w:rPr>
          <w:rFonts w:ascii="Times New Roman" w:hAnsi="Times New Roman" w:cs="Times New Roman"/>
          <w:sz w:val="24"/>
          <w:szCs w:val="24"/>
        </w:rPr>
        <w:t>платы за подогрев воды для нужд горячего водоснабжения за период с апреля 2021</w:t>
      </w:r>
      <w:r>
        <w:rPr>
          <w:rFonts w:ascii="Times New Roman" w:hAnsi="Times New Roman" w:cs="Times New Roman"/>
          <w:sz w:val="24"/>
          <w:szCs w:val="24"/>
        </w:rPr>
        <w:t xml:space="preserve"> </w:t>
      </w:r>
      <w:r w:rsidRPr="007F3139">
        <w:rPr>
          <w:rFonts w:ascii="Times New Roman" w:hAnsi="Times New Roman" w:cs="Times New Roman"/>
          <w:sz w:val="24"/>
          <w:szCs w:val="24"/>
        </w:rPr>
        <w:t xml:space="preserve">по июль 2021 года в соответствие с требованиями пунктов 38, 42 Правил № 354 </w:t>
      </w:r>
      <w:r>
        <w:rPr>
          <w:rFonts w:ascii="Times New Roman" w:hAnsi="Times New Roman" w:cs="Times New Roman"/>
          <w:sz w:val="24"/>
          <w:szCs w:val="24"/>
        </w:rPr>
        <w:t xml:space="preserve">и </w:t>
      </w:r>
      <w:r w:rsidRPr="007F3139">
        <w:rPr>
          <w:rFonts w:ascii="Times New Roman" w:hAnsi="Times New Roman" w:cs="Times New Roman"/>
          <w:sz w:val="24"/>
          <w:szCs w:val="24"/>
        </w:rPr>
        <w:t>об обеспечении порядка расчета</w:t>
      </w:r>
      <w:r>
        <w:rPr>
          <w:rFonts w:ascii="Times New Roman" w:hAnsi="Times New Roman" w:cs="Times New Roman"/>
          <w:sz w:val="24"/>
          <w:szCs w:val="24"/>
        </w:rPr>
        <w:t xml:space="preserve"> </w:t>
      </w:r>
      <w:r w:rsidRPr="007F3139">
        <w:rPr>
          <w:rFonts w:ascii="Times New Roman" w:hAnsi="Times New Roman" w:cs="Times New Roman"/>
          <w:sz w:val="24"/>
          <w:szCs w:val="24"/>
        </w:rPr>
        <w:t>платы за подогрев воды для нужд горячего водоснабжения в соответствии с</w:t>
      </w:r>
      <w:r>
        <w:rPr>
          <w:rFonts w:ascii="Times New Roman" w:hAnsi="Times New Roman" w:cs="Times New Roman"/>
          <w:sz w:val="24"/>
          <w:szCs w:val="24"/>
        </w:rPr>
        <w:t xml:space="preserve"> </w:t>
      </w:r>
      <w:r w:rsidRPr="007F3139">
        <w:rPr>
          <w:rFonts w:ascii="Times New Roman" w:hAnsi="Times New Roman" w:cs="Times New Roman"/>
          <w:sz w:val="24"/>
          <w:szCs w:val="24"/>
        </w:rPr>
        <w:t>требованиями вышеуказанного законодательства, в</w:t>
      </w:r>
      <w:r>
        <w:rPr>
          <w:rFonts w:ascii="Times New Roman" w:hAnsi="Times New Roman" w:cs="Times New Roman"/>
          <w:sz w:val="24"/>
          <w:szCs w:val="24"/>
        </w:rPr>
        <w:t xml:space="preserve"> </w:t>
      </w:r>
      <w:r w:rsidRPr="007F3139">
        <w:rPr>
          <w:rFonts w:ascii="Times New Roman" w:hAnsi="Times New Roman" w:cs="Times New Roman"/>
          <w:sz w:val="24"/>
          <w:szCs w:val="24"/>
        </w:rPr>
        <w:t xml:space="preserve">отношении квартиры № 33 многоквартирного жилого дома № 11 корпус № 1 по улице </w:t>
      </w:r>
      <w:proofErr w:type="spellStart"/>
      <w:r w:rsidRPr="007F3139">
        <w:rPr>
          <w:rFonts w:ascii="Times New Roman" w:hAnsi="Times New Roman" w:cs="Times New Roman"/>
          <w:sz w:val="24"/>
          <w:szCs w:val="24"/>
        </w:rPr>
        <w:t>Монтклер</w:t>
      </w:r>
      <w:proofErr w:type="spellEnd"/>
      <w:r w:rsidRPr="007F3139">
        <w:rPr>
          <w:rFonts w:ascii="Times New Roman" w:hAnsi="Times New Roman" w:cs="Times New Roman"/>
          <w:sz w:val="24"/>
          <w:szCs w:val="24"/>
        </w:rPr>
        <w:t xml:space="preserve"> в городе Череповце, оставлены судом без удовлетворения.</w:t>
      </w:r>
    </w:p>
    <w:p w:rsidR="00B713F3" w:rsidRPr="007F3139" w:rsidRDefault="00E420CA" w:rsidP="00B713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Предписание</w:t>
      </w:r>
      <w:r w:rsidR="00B713F3" w:rsidRPr="007F3139">
        <w:rPr>
          <w:rFonts w:ascii="Times New Roman" w:hAnsi="Times New Roman" w:cs="Times New Roman"/>
          <w:sz w:val="24"/>
          <w:szCs w:val="24"/>
        </w:rPr>
        <w:t xml:space="preserve"> </w:t>
      </w:r>
      <w:r w:rsidR="007F3139" w:rsidRPr="007F3139">
        <w:rPr>
          <w:rFonts w:ascii="Times New Roman" w:hAnsi="Times New Roman" w:cs="Times New Roman"/>
          <w:sz w:val="24"/>
          <w:szCs w:val="24"/>
        </w:rPr>
        <w:t>в части</w:t>
      </w:r>
      <w:r w:rsidR="00B713F3" w:rsidRPr="007F3139">
        <w:rPr>
          <w:rFonts w:ascii="Times New Roman" w:hAnsi="Times New Roman" w:cs="Times New Roman"/>
          <w:sz w:val="24"/>
          <w:szCs w:val="24"/>
        </w:rPr>
        <w:t xml:space="preserve"> остальных помещений многоквартирного дома (кроме квартиры № 33)</w:t>
      </w:r>
      <w:r>
        <w:rPr>
          <w:rFonts w:ascii="Times New Roman" w:hAnsi="Times New Roman" w:cs="Times New Roman"/>
          <w:sz w:val="24"/>
          <w:szCs w:val="24"/>
        </w:rPr>
        <w:t xml:space="preserve"> судом признано недействительным</w:t>
      </w:r>
      <w:r w:rsidR="00B713F3" w:rsidRPr="007F3139">
        <w:rPr>
          <w:rFonts w:ascii="Times New Roman" w:hAnsi="Times New Roman" w:cs="Times New Roman"/>
          <w:sz w:val="24"/>
          <w:szCs w:val="24"/>
        </w:rPr>
        <w:t>.</w:t>
      </w:r>
    </w:p>
    <w:p w:rsidR="00A97ABD" w:rsidRDefault="00A97ABD" w:rsidP="00A97ABD">
      <w:pPr>
        <w:spacing w:after="0" w:line="240" w:lineRule="auto"/>
        <w:ind w:firstLine="708"/>
        <w:jc w:val="both"/>
        <w:rPr>
          <w:rFonts w:ascii="Times New Roman" w:hAnsi="Times New Roman" w:cs="Times New Roman"/>
          <w:sz w:val="24"/>
          <w:szCs w:val="24"/>
        </w:rPr>
      </w:pPr>
      <w:r w:rsidRPr="00A97ABD">
        <w:rPr>
          <w:rFonts w:ascii="Times New Roman" w:hAnsi="Times New Roman" w:cs="Times New Roman"/>
          <w:sz w:val="24"/>
          <w:szCs w:val="24"/>
        </w:rPr>
        <w:t>Апелляционной инстанцией решение суда оставлено без изменения, апелляционная жалоба Контрольного органа – без удовлетворения.</w:t>
      </w:r>
    </w:p>
    <w:p w:rsidR="00A97ABD" w:rsidRDefault="00A97ABD" w:rsidP="00A97ABD">
      <w:pPr>
        <w:spacing w:after="0" w:line="240" w:lineRule="auto"/>
        <w:ind w:firstLine="708"/>
        <w:jc w:val="both"/>
        <w:rPr>
          <w:rFonts w:ascii="Times New Roman" w:hAnsi="Times New Roman" w:cs="Times New Roman"/>
          <w:sz w:val="24"/>
          <w:szCs w:val="24"/>
        </w:rPr>
      </w:pPr>
    </w:p>
    <w:p w:rsidR="008D6FFF" w:rsidRDefault="008D6FFF" w:rsidP="00A97ABD">
      <w:pPr>
        <w:spacing w:after="0" w:line="240" w:lineRule="auto"/>
        <w:ind w:firstLine="708"/>
        <w:jc w:val="both"/>
        <w:rPr>
          <w:rFonts w:ascii="Times New Roman" w:hAnsi="Times New Roman" w:cs="Times New Roman"/>
          <w:sz w:val="24"/>
          <w:szCs w:val="24"/>
          <w:u w:val="single"/>
        </w:rPr>
      </w:pPr>
      <w:r w:rsidRPr="008D6FFF">
        <w:rPr>
          <w:rFonts w:ascii="Times New Roman" w:hAnsi="Times New Roman" w:cs="Times New Roman"/>
          <w:sz w:val="24"/>
          <w:szCs w:val="24"/>
          <w:u w:val="single"/>
        </w:rPr>
        <w:t>2. Дело № А13-5519/2023 о признании недействительным предостережения о недопустимости нарушения обязательных требований от 01.02.2023 № 2/3МБ/2023/9</w:t>
      </w:r>
    </w:p>
    <w:p w:rsidR="0083754D" w:rsidRPr="008D6FFF" w:rsidRDefault="0083754D" w:rsidP="00A97ABD">
      <w:pPr>
        <w:spacing w:after="0" w:line="240" w:lineRule="auto"/>
        <w:ind w:firstLine="708"/>
        <w:jc w:val="both"/>
        <w:rPr>
          <w:rFonts w:ascii="Times New Roman" w:hAnsi="Times New Roman" w:cs="Times New Roman"/>
          <w:sz w:val="24"/>
          <w:szCs w:val="24"/>
          <w:u w:val="single"/>
        </w:rPr>
      </w:pPr>
    </w:p>
    <w:p w:rsidR="0083754D" w:rsidRDefault="0083754D" w:rsidP="00A97A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Контрольным органом</w:t>
      </w:r>
      <w:r w:rsidR="008D6FFF" w:rsidRPr="008D6FFF">
        <w:rPr>
          <w:rFonts w:ascii="Times New Roman" w:hAnsi="Times New Roman" w:cs="Times New Roman"/>
          <w:sz w:val="24"/>
          <w:szCs w:val="24"/>
        </w:rPr>
        <w:t xml:space="preserve"> на основании задания от 23.01.2023 № 2/ЗМБ/2023 проведено наблюдение за соблюдением обязательных требов</w:t>
      </w:r>
      <w:r w:rsidR="00B54C4B">
        <w:rPr>
          <w:rFonts w:ascii="Times New Roman" w:hAnsi="Times New Roman" w:cs="Times New Roman"/>
          <w:sz w:val="24"/>
          <w:szCs w:val="24"/>
        </w:rPr>
        <w:t xml:space="preserve">аний (мониторинг безопасности) </w:t>
      </w:r>
      <w:r w:rsidR="008D6FFF" w:rsidRPr="008D6FFF">
        <w:rPr>
          <w:rFonts w:ascii="Times New Roman" w:hAnsi="Times New Roman" w:cs="Times New Roman"/>
          <w:sz w:val="24"/>
          <w:szCs w:val="24"/>
        </w:rPr>
        <w:t xml:space="preserve">в части обеспечения надлежащего содержания общего имущества МКД города Череповца путем сбора и анализа данных об объектах контроля, находящихся в распоряжении контрольного органа и содержащихся данных из сети «Интернет» (социальной сети </w:t>
      </w:r>
      <w:proofErr w:type="spellStart"/>
      <w:r w:rsidR="008D6FFF" w:rsidRPr="008D6FFF">
        <w:rPr>
          <w:rFonts w:ascii="Times New Roman" w:hAnsi="Times New Roman" w:cs="Times New Roman"/>
          <w:sz w:val="24"/>
          <w:szCs w:val="24"/>
        </w:rPr>
        <w:t>ВКонтакте</w:t>
      </w:r>
      <w:proofErr w:type="spellEnd"/>
      <w:r w:rsidR="008D6FFF" w:rsidRPr="008D6FFF">
        <w:rPr>
          <w:rFonts w:ascii="Times New Roman" w:hAnsi="Times New Roman" w:cs="Times New Roman"/>
          <w:sz w:val="24"/>
          <w:szCs w:val="24"/>
        </w:rPr>
        <w:t xml:space="preserve">). В ходе указанного контрольного мероприятия был выявлен, в том числе комментарий под постом сообщества Новости Череповца от Gorodche.ru в социальной сети </w:t>
      </w:r>
      <w:proofErr w:type="spellStart"/>
      <w:r w:rsidR="008D6FFF" w:rsidRPr="008D6FFF">
        <w:rPr>
          <w:rFonts w:ascii="Times New Roman" w:hAnsi="Times New Roman" w:cs="Times New Roman"/>
          <w:sz w:val="24"/>
          <w:szCs w:val="24"/>
        </w:rPr>
        <w:t>ВКонтакте</w:t>
      </w:r>
      <w:proofErr w:type="spellEnd"/>
      <w:r w:rsidR="008D6FFF" w:rsidRPr="008D6FFF">
        <w:rPr>
          <w:rFonts w:ascii="Times New Roman" w:hAnsi="Times New Roman" w:cs="Times New Roman"/>
          <w:sz w:val="24"/>
          <w:szCs w:val="24"/>
        </w:rPr>
        <w:t xml:space="preserve"> от 21.01.2022 в 23.12 о наличии грызунов в мусоропроводах многоквартирного дома № 24 по улице </w:t>
      </w:r>
      <w:proofErr w:type="spellStart"/>
      <w:r w:rsidR="008D6FFF" w:rsidRPr="008D6FFF">
        <w:rPr>
          <w:rFonts w:ascii="Times New Roman" w:hAnsi="Times New Roman" w:cs="Times New Roman"/>
          <w:sz w:val="24"/>
          <w:szCs w:val="24"/>
        </w:rPr>
        <w:t>Годовикова</w:t>
      </w:r>
      <w:proofErr w:type="spellEnd"/>
      <w:r w:rsidR="008D6FFF" w:rsidRPr="008D6FFF">
        <w:rPr>
          <w:rFonts w:ascii="Times New Roman" w:hAnsi="Times New Roman" w:cs="Times New Roman"/>
          <w:sz w:val="24"/>
          <w:szCs w:val="24"/>
        </w:rPr>
        <w:t xml:space="preserve">, на основании чего оформлен акт наблюдения за соблюдением обязательных требований от 23.01.2023 № 2/АМБ/2023, в котором зафиксировано, что по результатам контрольного </w:t>
      </w:r>
      <w:r w:rsidRPr="0083754D">
        <w:rPr>
          <w:rFonts w:ascii="Times New Roman" w:hAnsi="Times New Roman" w:cs="Times New Roman"/>
          <w:sz w:val="24"/>
          <w:szCs w:val="24"/>
        </w:rPr>
        <w:t>мероприятия без взаимодействия установлено</w:t>
      </w:r>
      <w:r w:rsidR="003F5211">
        <w:rPr>
          <w:rFonts w:ascii="Times New Roman" w:hAnsi="Times New Roman" w:cs="Times New Roman"/>
          <w:sz w:val="24"/>
          <w:szCs w:val="24"/>
        </w:rPr>
        <w:t xml:space="preserve"> </w:t>
      </w:r>
      <w:r w:rsidRPr="0083754D">
        <w:rPr>
          <w:rFonts w:ascii="Times New Roman" w:hAnsi="Times New Roman" w:cs="Times New Roman"/>
          <w:sz w:val="24"/>
          <w:szCs w:val="24"/>
        </w:rPr>
        <w:t xml:space="preserve">наличие грызунов в мусоропроводе </w:t>
      </w:r>
      <w:r w:rsidR="003F5211">
        <w:rPr>
          <w:rFonts w:ascii="Times New Roman" w:hAnsi="Times New Roman" w:cs="Times New Roman"/>
          <w:sz w:val="24"/>
          <w:szCs w:val="24"/>
        </w:rPr>
        <w:t xml:space="preserve">указанного </w:t>
      </w:r>
      <w:r w:rsidRPr="0083754D">
        <w:rPr>
          <w:rFonts w:ascii="Times New Roman" w:hAnsi="Times New Roman" w:cs="Times New Roman"/>
          <w:sz w:val="24"/>
          <w:szCs w:val="24"/>
        </w:rPr>
        <w:t>МКД.</w:t>
      </w:r>
    </w:p>
    <w:p w:rsidR="0083754D" w:rsidRDefault="0083754D" w:rsidP="00CA03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со ст.</w:t>
      </w:r>
      <w:r w:rsidRPr="0083754D">
        <w:rPr>
          <w:rFonts w:ascii="Times New Roman" w:hAnsi="Times New Roman" w:cs="Times New Roman"/>
          <w:sz w:val="24"/>
          <w:szCs w:val="24"/>
        </w:rPr>
        <w:t xml:space="preserve"> </w:t>
      </w:r>
      <w:r w:rsidR="00CA03B8">
        <w:rPr>
          <w:rFonts w:ascii="Times New Roman" w:hAnsi="Times New Roman" w:cs="Times New Roman"/>
          <w:sz w:val="24"/>
          <w:szCs w:val="24"/>
        </w:rPr>
        <w:t>49 Федерального закона № 248-ФЗ</w:t>
      </w:r>
      <w:r w:rsidRPr="0083754D">
        <w:rPr>
          <w:rFonts w:ascii="Times New Roman" w:hAnsi="Times New Roman" w:cs="Times New Roman"/>
          <w:sz w:val="24"/>
          <w:szCs w:val="24"/>
        </w:rPr>
        <w:t xml:space="preserve"> с целью проведения профилактического мероприятия </w:t>
      </w:r>
      <w:r>
        <w:rPr>
          <w:rFonts w:ascii="Times New Roman" w:hAnsi="Times New Roman" w:cs="Times New Roman"/>
          <w:sz w:val="24"/>
          <w:szCs w:val="24"/>
        </w:rPr>
        <w:t>контрольным органом объявлено</w:t>
      </w:r>
      <w:r w:rsidRPr="0083754D">
        <w:rPr>
          <w:rFonts w:ascii="Times New Roman" w:hAnsi="Times New Roman" w:cs="Times New Roman"/>
          <w:sz w:val="24"/>
          <w:szCs w:val="24"/>
        </w:rPr>
        <w:t xml:space="preserve"> предостережени</w:t>
      </w:r>
      <w:r>
        <w:rPr>
          <w:rFonts w:ascii="Times New Roman" w:hAnsi="Times New Roman" w:cs="Times New Roman"/>
          <w:sz w:val="24"/>
          <w:szCs w:val="24"/>
        </w:rPr>
        <w:t xml:space="preserve">е </w:t>
      </w:r>
      <w:r w:rsidR="00CA03B8" w:rsidRPr="0083754D">
        <w:rPr>
          <w:rFonts w:ascii="Times New Roman" w:hAnsi="Times New Roman" w:cs="Times New Roman"/>
          <w:sz w:val="24"/>
          <w:szCs w:val="24"/>
        </w:rPr>
        <w:t>о недопустимости нарушения обязательных требований</w:t>
      </w:r>
      <w:r w:rsidR="00CA03B8">
        <w:rPr>
          <w:rFonts w:ascii="Times New Roman" w:hAnsi="Times New Roman" w:cs="Times New Roman"/>
          <w:sz w:val="24"/>
          <w:szCs w:val="24"/>
        </w:rPr>
        <w:t xml:space="preserve"> </w:t>
      </w:r>
      <w:r>
        <w:rPr>
          <w:rFonts w:ascii="Times New Roman" w:hAnsi="Times New Roman" w:cs="Times New Roman"/>
          <w:sz w:val="24"/>
          <w:szCs w:val="24"/>
        </w:rPr>
        <w:t>в отношении ООО «Управдом-гарант».</w:t>
      </w:r>
      <w:r w:rsidR="00CA03B8">
        <w:rPr>
          <w:rFonts w:ascii="Times New Roman" w:hAnsi="Times New Roman" w:cs="Times New Roman"/>
          <w:sz w:val="24"/>
          <w:szCs w:val="24"/>
        </w:rPr>
        <w:t xml:space="preserve"> О</w:t>
      </w:r>
      <w:r w:rsidRPr="0083754D">
        <w:rPr>
          <w:rFonts w:ascii="Times New Roman" w:hAnsi="Times New Roman" w:cs="Times New Roman"/>
          <w:sz w:val="24"/>
          <w:szCs w:val="24"/>
        </w:rPr>
        <w:t xml:space="preserve">бществу предложено принять меры по обеспечению соблюдения обязательных требований, установленных пунктом 3.4.8. </w:t>
      </w:r>
      <w:r w:rsidR="00CA03B8">
        <w:rPr>
          <w:rFonts w:ascii="Times New Roman" w:hAnsi="Times New Roman" w:cs="Times New Roman"/>
          <w:sz w:val="24"/>
          <w:szCs w:val="24"/>
        </w:rPr>
        <w:t>Правилами № 170</w:t>
      </w:r>
      <w:r w:rsidRPr="0083754D">
        <w:rPr>
          <w:rFonts w:ascii="Times New Roman" w:hAnsi="Times New Roman" w:cs="Times New Roman"/>
          <w:sz w:val="24"/>
          <w:szCs w:val="24"/>
        </w:rPr>
        <w:t xml:space="preserve">, а именно в срок до 15.02.2023 провести дератизацию мусоропровода многоквартирного дома № 24 по улице </w:t>
      </w:r>
      <w:proofErr w:type="spellStart"/>
      <w:r w:rsidRPr="0083754D">
        <w:rPr>
          <w:rFonts w:ascii="Times New Roman" w:hAnsi="Times New Roman" w:cs="Times New Roman"/>
          <w:sz w:val="24"/>
          <w:szCs w:val="24"/>
        </w:rPr>
        <w:t>Годовикова</w:t>
      </w:r>
      <w:proofErr w:type="spellEnd"/>
      <w:r>
        <w:rPr>
          <w:rFonts w:ascii="Times New Roman" w:hAnsi="Times New Roman" w:cs="Times New Roman"/>
          <w:sz w:val="24"/>
          <w:szCs w:val="24"/>
        </w:rPr>
        <w:t>.</w:t>
      </w:r>
      <w:r w:rsidR="00CA03B8">
        <w:rPr>
          <w:rFonts w:ascii="Times New Roman" w:hAnsi="Times New Roman" w:cs="Times New Roman"/>
          <w:sz w:val="24"/>
          <w:szCs w:val="24"/>
        </w:rPr>
        <w:t xml:space="preserve"> </w:t>
      </w:r>
    </w:p>
    <w:p w:rsidR="0083754D" w:rsidRDefault="0083754D" w:rsidP="00A97ABD">
      <w:pPr>
        <w:spacing w:after="0" w:line="240" w:lineRule="auto"/>
        <w:ind w:firstLine="708"/>
        <w:jc w:val="both"/>
        <w:rPr>
          <w:rFonts w:ascii="Times New Roman" w:hAnsi="Times New Roman" w:cs="Times New Roman"/>
          <w:sz w:val="24"/>
          <w:szCs w:val="24"/>
        </w:rPr>
      </w:pPr>
      <w:r w:rsidRPr="0083754D">
        <w:rPr>
          <w:rFonts w:ascii="Times New Roman" w:hAnsi="Times New Roman" w:cs="Times New Roman"/>
          <w:sz w:val="24"/>
          <w:szCs w:val="24"/>
        </w:rPr>
        <w:t xml:space="preserve">Полагая, что предостережение о недопустимости нарушения обязательных требований противоречит требованиям закона и нарушает его права, общество обратилось в </w:t>
      </w:r>
      <w:r w:rsidR="001E0F2D">
        <w:rPr>
          <w:rFonts w:ascii="Times New Roman" w:hAnsi="Times New Roman" w:cs="Times New Roman"/>
          <w:sz w:val="24"/>
          <w:szCs w:val="24"/>
        </w:rPr>
        <w:t>А</w:t>
      </w:r>
      <w:r w:rsidRPr="0083754D">
        <w:rPr>
          <w:rFonts w:ascii="Times New Roman" w:hAnsi="Times New Roman" w:cs="Times New Roman"/>
          <w:sz w:val="24"/>
          <w:szCs w:val="24"/>
        </w:rPr>
        <w:t>рбитражный суд</w:t>
      </w:r>
      <w:r w:rsidR="001E0F2D">
        <w:rPr>
          <w:rFonts w:ascii="Times New Roman" w:hAnsi="Times New Roman" w:cs="Times New Roman"/>
          <w:sz w:val="24"/>
          <w:szCs w:val="24"/>
        </w:rPr>
        <w:t xml:space="preserve"> Вологодской области</w:t>
      </w:r>
      <w:r>
        <w:rPr>
          <w:rFonts w:ascii="Times New Roman" w:hAnsi="Times New Roman" w:cs="Times New Roman"/>
          <w:sz w:val="24"/>
          <w:szCs w:val="24"/>
        </w:rPr>
        <w:t>.</w:t>
      </w:r>
    </w:p>
    <w:p w:rsidR="001E0F2D" w:rsidRDefault="0083754D" w:rsidP="00A97ABD">
      <w:pPr>
        <w:spacing w:after="0" w:line="240" w:lineRule="auto"/>
        <w:ind w:firstLine="708"/>
        <w:jc w:val="both"/>
        <w:rPr>
          <w:rFonts w:ascii="Times New Roman" w:hAnsi="Times New Roman" w:cs="Times New Roman"/>
          <w:sz w:val="24"/>
          <w:szCs w:val="24"/>
        </w:rPr>
      </w:pPr>
      <w:r w:rsidRPr="0083754D">
        <w:rPr>
          <w:rFonts w:ascii="Times New Roman" w:hAnsi="Times New Roman" w:cs="Times New Roman"/>
          <w:sz w:val="24"/>
          <w:szCs w:val="24"/>
        </w:rPr>
        <w:t>В соответствии с п</w:t>
      </w:r>
      <w:r w:rsidR="001E0F2D">
        <w:rPr>
          <w:rFonts w:ascii="Times New Roman" w:hAnsi="Times New Roman" w:cs="Times New Roman"/>
          <w:sz w:val="24"/>
          <w:szCs w:val="24"/>
        </w:rPr>
        <w:t>.</w:t>
      </w:r>
      <w:r w:rsidRPr="0083754D">
        <w:rPr>
          <w:rFonts w:ascii="Times New Roman" w:hAnsi="Times New Roman" w:cs="Times New Roman"/>
          <w:sz w:val="24"/>
          <w:szCs w:val="24"/>
        </w:rPr>
        <w:t xml:space="preserve"> 1 ч</w:t>
      </w:r>
      <w:r w:rsidR="001E0F2D">
        <w:rPr>
          <w:rFonts w:ascii="Times New Roman" w:hAnsi="Times New Roman" w:cs="Times New Roman"/>
          <w:sz w:val="24"/>
          <w:szCs w:val="24"/>
        </w:rPr>
        <w:t>.</w:t>
      </w:r>
      <w:r w:rsidRPr="0083754D">
        <w:rPr>
          <w:rFonts w:ascii="Times New Roman" w:hAnsi="Times New Roman" w:cs="Times New Roman"/>
          <w:sz w:val="24"/>
          <w:szCs w:val="24"/>
        </w:rPr>
        <w:t xml:space="preserve"> 1 ст</w:t>
      </w:r>
      <w:r w:rsidR="001E0F2D">
        <w:rPr>
          <w:rFonts w:ascii="Times New Roman" w:hAnsi="Times New Roman" w:cs="Times New Roman"/>
          <w:sz w:val="24"/>
          <w:szCs w:val="24"/>
        </w:rPr>
        <w:t>.</w:t>
      </w:r>
      <w:r w:rsidRPr="0083754D">
        <w:rPr>
          <w:rFonts w:ascii="Times New Roman" w:hAnsi="Times New Roman" w:cs="Times New Roman"/>
          <w:sz w:val="24"/>
          <w:szCs w:val="24"/>
        </w:rPr>
        <w:t xml:space="preserve"> 58 Федерального закона № 248-ФЗ сведения о причинении вреда (ущерба) или об угрозе причинения вреда (ущерба) охраняемым законом ценностям контрольный (надзорный) орган получает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w:t>
      </w:r>
    </w:p>
    <w:p w:rsidR="001E0F2D" w:rsidRDefault="0083754D" w:rsidP="00A97ABD">
      <w:pPr>
        <w:spacing w:after="0" w:line="240" w:lineRule="auto"/>
        <w:ind w:firstLine="708"/>
        <w:jc w:val="both"/>
        <w:rPr>
          <w:rFonts w:ascii="Times New Roman" w:hAnsi="Times New Roman" w:cs="Times New Roman"/>
          <w:sz w:val="24"/>
          <w:szCs w:val="24"/>
        </w:rPr>
      </w:pPr>
      <w:r w:rsidRPr="0083754D">
        <w:rPr>
          <w:rFonts w:ascii="Times New Roman" w:hAnsi="Times New Roman" w:cs="Times New Roman"/>
          <w:sz w:val="24"/>
          <w:szCs w:val="24"/>
        </w:rPr>
        <w:t>Ч</w:t>
      </w:r>
      <w:r w:rsidR="001E0F2D">
        <w:rPr>
          <w:rFonts w:ascii="Times New Roman" w:hAnsi="Times New Roman" w:cs="Times New Roman"/>
          <w:sz w:val="24"/>
          <w:szCs w:val="24"/>
        </w:rPr>
        <w:t>.</w:t>
      </w:r>
      <w:r w:rsidRPr="0083754D">
        <w:rPr>
          <w:rFonts w:ascii="Times New Roman" w:hAnsi="Times New Roman" w:cs="Times New Roman"/>
          <w:sz w:val="24"/>
          <w:szCs w:val="24"/>
        </w:rPr>
        <w:t xml:space="preserve"> 2 ст</w:t>
      </w:r>
      <w:r w:rsidR="001E0F2D">
        <w:rPr>
          <w:rFonts w:ascii="Times New Roman" w:hAnsi="Times New Roman" w:cs="Times New Roman"/>
          <w:sz w:val="24"/>
          <w:szCs w:val="24"/>
        </w:rPr>
        <w:t>.</w:t>
      </w:r>
      <w:r w:rsidRPr="0083754D">
        <w:rPr>
          <w:rFonts w:ascii="Times New Roman" w:hAnsi="Times New Roman" w:cs="Times New Roman"/>
          <w:sz w:val="24"/>
          <w:szCs w:val="24"/>
        </w:rPr>
        <w:t xml:space="preserve"> 58 Федерального закона № 248-ФЗ предусмотрено, что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w:t>
      </w:r>
      <w:r>
        <w:rPr>
          <w:rFonts w:ascii="Times New Roman" w:hAnsi="Times New Roman" w:cs="Times New Roman"/>
          <w:sz w:val="24"/>
          <w:szCs w:val="24"/>
        </w:rPr>
        <w:t xml:space="preserve"> </w:t>
      </w:r>
      <w:r w:rsidRPr="0083754D">
        <w:rPr>
          <w:rFonts w:ascii="Times New Roman" w:hAnsi="Times New Roman" w:cs="Times New Roman"/>
          <w:sz w:val="24"/>
          <w:szCs w:val="24"/>
        </w:rPr>
        <w:t xml:space="preserve">массовой информации, должностным лицом контрольного (надзорного) органа проводится оценка их достоверности. </w:t>
      </w:r>
    </w:p>
    <w:p w:rsidR="001E0F2D" w:rsidRDefault="0083754D" w:rsidP="00A97ABD">
      <w:pPr>
        <w:spacing w:after="0" w:line="240" w:lineRule="auto"/>
        <w:ind w:firstLine="708"/>
        <w:jc w:val="both"/>
        <w:rPr>
          <w:rFonts w:ascii="Times New Roman" w:hAnsi="Times New Roman" w:cs="Times New Roman"/>
          <w:sz w:val="24"/>
          <w:szCs w:val="24"/>
        </w:rPr>
      </w:pPr>
      <w:r w:rsidRPr="0083754D">
        <w:rPr>
          <w:rFonts w:ascii="Times New Roman" w:hAnsi="Times New Roman" w:cs="Times New Roman"/>
          <w:sz w:val="24"/>
          <w:szCs w:val="24"/>
        </w:rPr>
        <w:t xml:space="preserve">Статьей 60 Федерального закона № 248-ФЗ определен порядок действий по принятию решения по итогам рассмотрения сведений о причинении вреда (ущерба) или об угрозе причинения вреда (ущерба) охраняемым законом ценностям. </w:t>
      </w:r>
    </w:p>
    <w:p w:rsidR="0083754D" w:rsidRDefault="0083754D" w:rsidP="00A97ABD">
      <w:pPr>
        <w:spacing w:after="0" w:line="240" w:lineRule="auto"/>
        <w:ind w:firstLine="708"/>
        <w:jc w:val="both"/>
        <w:rPr>
          <w:rFonts w:ascii="Times New Roman" w:hAnsi="Times New Roman" w:cs="Times New Roman"/>
          <w:sz w:val="24"/>
          <w:szCs w:val="24"/>
        </w:rPr>
      </w:pPr>
      <w:r w:rsidRPr="0083754D">
        <w:rPr>
          <w:rFonts w:ascii="Times New Roman" w:hAnsi="Times New Roman" w:cs="Times New Roman"/>
          <w:sz w:val="24"/>
          <w:szCs w:val="24"/>
        </w:rPr>
        <w:t>Согласно п</w:t>
      </w:r>
      <w:r w:rsidR="001E0F2D">
        <w:rPr>
          <w:rFonts w:ascii="Times New Roman" w:hAnsi="Times New Roman" w:cs="Times New Roman"/>
          <w:sz w:val="24"/>
          <w:szCs w:val="24"/>
        </w:rPr>
        <w:t>.</w:t>
      </w:r>
      <w:r w:rsidRPr="0083754D">
        <w:rPr>
          <w:rFonts w:ascii="Times New Roman" w:hAnsi="Times New Roman" w:cs="Times New Roman"/>
          <w:sz w:val="24"/>
          <w:szCs w:val="24"/>
        </w:rPr>
        <w:t xml:space="preserve"> 1 ст</w:t>
      </w:r>
      <w:r w:rsidR="001E0F2D">
        <w:rPr>
          <w:rFonts w:ascii="Times New Roman" w:hAnsi="Times New Roman" w:cs="Times New Roman"/>
          <w:sz w:val="24"/>
          <w:szCs w:val="24"/>
        </w:rPr>
        <w:t>.</w:t>
      </w:r>
      <w:r w:rsidRPr="0083754D">
        <w:rPr>
          <w:rFonts w:ascii="Times New Roman" w:hAnsi="Times New Roman" w:cs="Times New Roman"/>
          <w:sz w:val="24"/>
          <w:szCs w:val="24"/>
        </w:rPr>
        <w:t xml:space="preserve"> 60 Федерального закона № 248-ФЗ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направление мотивированного представления о проведении контрольного (надзорного) мероприятия.</w:t>
      </w:r>
    </w:p>
    <w:p w:rsidR="001E0F2D" w:rsidRDefault="0083754D" w:rsidP="00A97ABD">
      <w:pPr>
        <w:spacing w:after="0" w:line="240" w:lineRule="auto"/>
        <w:ind w:firstLine="708"/>
        <w:jc w:val="both"/>
        <w:rPr>
          <w:rFonts w:ascii="Times New Roman" w:hAnsi="Times New Roman" w:cs="Times New Roman"/>
          <w:sz w:val="24"/>
          <w:szCs w:val="24"/>
        </w:rPr>
      </w:pPr>
      <w:r w:rsidRPr="0083754D">
        <w:rPr>
          <w:rFonts w:ascii="Times New Roman" w:hAnsi="Times New Roman" w:cs="Times New Roman"/>
          <w:sz w:val="24"/>
          <w:szCs w:val="24"/>
        </w:rPr>
        <w:t>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направление мотивированного представления о направлении предостережения о недопустимости нарушения обязательных требований (п</w:t>
      </w:r>
      <w:r w:rsidR="001E0F2D">
        <w:rPr>
          <w:rFonts w:ascii="Times New Roman" w:hAnsi="Times New Roman" w:cs="Times New Roman"/>
          <w:sz w:val="24"/>
          <w:szCs w:val="24"/>
        </w:rPr>
        <w:t>.</w:t>
      </w:r>
      <w:r w:rsidRPr="0083754D">
        <w:rPr>
          <w:rFonts w:ascii="Times New Roman" w:hAnsi="Times New Roman" w:cs="Times New Roman"/>
          <w:sz w:val="24"/>
          <w:szCs w:val="24"/>
        </w:rPr>
        <w:t xml:space="preserve"> 2 ст</w:t>
      </w:r>
      <w:r w:rsidR="001E0F2D">
        <w:rPr>
          <w:rFonts w:ascii="Times New Roman" w:hAnsi="Times New Roman" w:cs="Times New Roman"/>
          <w:sz w:val="24"/>
          <w:szCs w:val="24"/>
        </w:rPr>
        <w:t>.</w:t>
      </w:r>
      <w:r w:rsidRPr="0083754D">
        <w:rPr>
          <w:rFonts w:ascii="Times New Roman" w:hAnsi="Times New Roman" w:cs="Times New Roman"/>
          <w:sz w:val="24"/>
          <w:szCs w:val="24"/>
        </w:rPr>
        <w:t xml:space="preserve"> 60 Федерального закона № 248-ФЗ). </w:t>
      </w:r>
    </w:p>
    <w:p w:rsidR="001E0F2D" w:rsidRDefault="0083754D" w:rsidP="00A97ABD">
      <w:pPr>
        <w:spacing w:after="0" w:line="240" w:lineRule="auto"/>
        <w:ind w:firstLine="708"/>
        <w:jc w:val="both"/>
        <w:rPr>
          <w:rFonts w:ascii="Times New Roman" w:hAnsi="Times New Roman" w:cs="Times New Roman"/>
          <w:sz w:val="24"/>
          <w:szCs w:val="24"/>
        </w:rPr>
      </w:pPr>
      <w:r w:rsidRPr="0083754D">
        <w:rPr>
          <w:rFonts w:ascii="Times New Roman" w:hAnsi="Times New Roman" w:cs="Times New Roman"/>
          <w:sz w:val="24"/>
          <w:szCs w:val="24"/>
        </w:rPr>
        <w:lastRenderedPageBreak/>
        <w:t>В силу требований ст</w:t>
      </w:r>
      <w:r w:rsidR="001E0F2D">
        <w:rPr>
          <w:rFonts w:ascii="Times New Roman" w:hAnsi="Times New Roman" w:cs="Times New Roman"/>
          <w:sz w:val="24"/>
          <w:szCs w:val="24"/>
        </w:rPr>
        <w:t>.</w:t>
      </w:r>
      <w:r w:rsidRPr="0083754D">
        <w:rPr>
          <w:rFonts w:ascii="Times New Roman" w:hAnsi="Times New Roman" w:cs="Times New Roman"/>
          <w:sz w:val="24"/>
          <w:szCs w:val="24"/>
        </w:rPr>
        <w:t xml:space="preserve"> 8 Федерального закона № 248-ФЗ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 </w:t>
      </w:r>
    </w:p>
    <w:p w:rsidR="001E0F2D" w:rsidRDefault="0083754D" w:rsidP="00A97ABD">
      <w:pPr>
        <w:spacing w:after="0" w:line="240" w:lineRule="auto"/>
        <w:ind w:firstLine="708"/>
        <w:jc w:val="both"/>
        <w:rPr>
          <w:rFonts w:ascii="Times New Roman" w:hAnsi="Times New Roman" w:cs="Times New Roman"/>
          <w:sz w:val="24"/>
          <w:szCs w:val="24"/>
        </w:rPr>
      </w:pPr>
      <w:r w:rsidRPr="0083754D">
        <w:rPr>
          <w:rFonts w:ascii="Times New Roman" w:hAnsi="Times New Roman" w:cs="Times New Roman"/>
          <w:sz w:val="24"/>
          <w:szCs w:val="24"/>
        </w:rPr>
        <w:t xml:space="preserve">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 </w:t>
      </w:r>
    </w:p>
    <w:p w:rsidR="001E0F2D" w:rsidRDefault="0083754D" w:rsidP="00A97ABD">
      <w:pPr>
        <w:spacing w:after="0" w:line="240" w:lineRule="auto"/>
        <w:ind w:firstLine="708"/>
        <w:jc w:val="both"/>
        <w:rPr>
          <w:rFonts w:ascii="Times New Roman" w:hAnsi="Times New Roman" w:cs="Times New Roman"/>
          <w:sz w:val="24"/>
          <w:szCs w:val="24"/>
        </w:rPr>
      </w:pPr>
      <w:r w:rsidRPr="0083754D">
        <w:rPr>
          <w:rFonts w:ascii="Times New Roman" w:hAnsi="Times New Roman" w:cs="Times New Roman"/>
          <w:sz w:val="24"/>
          <w:szCs w:val="24"/>
        </w:rPr>
        <w:t xml:space="preserve">Таким образом, при наличии у контрольного (надзорного) органа сведений о признаках нарушений обязательных требований, но отсутствие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контролируемому лицу выдается предостережение. </w:t>
      </w:r>
    </w:p>
    <w:p w:rsidR="00AF4F74" w:rsidRDefault="001E0F2D" w:rsidP="00A97A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Суд согласился с позицией Контрольного органа, указав,</w:t>
      </w:r>
      <w:r w:rsidR="0083754D" w:rsidRPr="0083754D">
        <w:rPr>
          <w:rFonts w:ascii="Times New Roman" w:hAnsi="Times New Roman" w:cs="Times New Roman"/>
          <w:sz w:val="24"/>
          <w:szCs w:val="24"/>
        </w:rPr>
        <w:t xml:space="preserve"> </w:t>
      </w:r>
      <w:r>
        <w:rPr>
          <w:rFonts w:ascii="Times New Roman" w:hAnsi="Times New Roman" w:cs="Times New Roman"/>
          <w:sz w:val="24"/>
          <w:szCs w:val="24"/>
        </w:rPr>
        <w:t>что ввиду наличия</w:t>
      </w:r>
      <w:r w:rsidR="0083754D" w:rsidRPr="0083754D">
        <w:rPr>
          <w:rFonts w:ascii="Times New Roman" w:hAnsi="Times New Roman" w:cs="Times New Roman"/>
          <w:sz w:val="24"/>
          <w:szCs w:val="24"/>
        </w:rPr>
        <w:t xml:space="preserve"> признак</w:t>
      </w:r>
      <w:r>
        <w:rPr>
          <w:rFonts w:ascii="Times New Roman" w:hAnsi="Times New Roman" w:cs="Times New Roman"/>
          <w:sz w:val="24"/>
          <w:szCs w:val="24"/>
        </w:rPr>
        <w:t xml:space="preserve">ов </w:t>
      </w:r>
      <w:r w:rsidR="0083754D" w:rsidRPr="0083754D">
        <w:rPr>
          <w:rFonts w:ascii="Times New Roman" w:hAnsi="Times New Roman" w:cs="Times New Roman"/>
          <w:sz w:val="24"/>
          <w:szCs w:val="24"/>
        </w:rPr>
        <w:t>нарушений обязательных требований, а также учитывая отсутствие подтвержденных данных, что нарушение обязательных требований причинило вред (ущерб) охраняемым законом ценностям либо создало угрозу причинения вреда (ущерба)</w:t>
      </w:r>
      <w:r>
        <w:rPr>
          <w:rFonts w:ascii="Times New Roman" w:hAnsi="Times New Roman" w:cs="Times New Roman"/>
          <w:sz w:val="24"/>
          <w:szCs w:val="24"/>
        </w:rPr>
        <w:t xml:space="preserve"> охраняемым законом ценностям, Контрольный орган</w:t>
      </w:r>
      <w:r w:rsidR="0083754D" w:rsidRPr="0083754D">
        <w:rPr>
          <w:rFonts w:ascii="Times New Roman" w:hAnsi="Times New Roman" w:cs="Times New Roman"/>
          <w:sz w:val="24"/>
          <w:szCs w:val="24"/>
        </w:rPr>
        <w:t xml:space="preserve"> правомерно выдал обществу оспариваемое предостережение. </w:t>
      </w:r>
    </w:p>
    <w:p w:rsidR="0083754D" w:rsidRDefault="0083754D" w:rsidP="00A97ABD">
      <w:pPr>
        <w:spacing w:after="0" w:line="240" w:lineRule="auto"/>
        <w:ind w:firstLine="708"/>
        <w:jc w:val="both"/>
        <w:rPr>
          <w:rFonts w:ascii="Times New Roman" w:hAnsi="Times New Roman" w:cs="Times New Roman"/>
          <w:sz w:val="24"/>
          <w:szCs w:val="24"/>
        </w:rPr>
      </w:pPr>
      <w:r w:rsidRPr="0083754D">
        <w:rPr>
          <w:rFonts w:ascii="Times New Roman" w:hAnsi="Times New Roman" w:cs="Times New Roman"/>
          <w:sz w:val="24"/>
          <w:szCs w:val="24"/>
        </w:rPr>
        <w:t>Доводы заявителя о том, что предостережение выдано без должной проверки сведений о наличии грызунов в мусоропроводе многоквартирного дома, суд отклон</w:t>
      </w:r>
      <w:r w:rsidR="008B1410">
        <w:rPr>
          <w:rFonts w:ascii="Times New Roman" w:hAnsi="Times New Roman" w:cs="Times New Roman"/>
          <w:sz w:val="24"/>
          <w:szCs w:val="24"/>
        </w:rPr>
        <w:t>ил</w:t>
      </w:r>
      <w:r w:rsidRPr="0083754D">
        <w:rPr>
          <w:rFonts w:ascii="Times New Roman" w:hAnsi="Times New Roman" w:cs="Times New Roman"/>
          <w:sz w:val="24"/>
          <w:szCs w:val="24"/>
        </w:rPr>
        <w:t xml:space="preserve">, как несостоятельные, поскольку </w:t>
      </w:r>
      <w:r w:rsidR="008B1410">
        <w:rPr>
          <w:rFonts w:ascii="Times New Roman" w:hAnsi="Times New Roman" w:cs="Times New Roman"/>
          <w:sz w:val="24"/>
          <w:szCs w:val="24"/>
        </w:rPr>
        <w:t>Контрольный орган</w:t>
      </w:r>
      <w:r w:rsidRPr="0083754D">
        <w:rPr>
          <w:rFonts w:ascii="Times New Roman" w:hAnsi="Times New Roman" w:cs="Times New Roman"/>
          <w:sz w:val="24"/>
          <w:szCs w:val="24"/>
        </w:rPr>
        <w:t xml:space="preserve"> какие-либо контрольные мероприятия не проводил, предостережение вынесено в связи с выявлением сведений о наличии признаков нарушений обязательных требований. При этом ссылка заявителя на невозможность использования информации, размещенной в социальной сети </w:t>
      </w:r>
      <w:proofErr w:type="spellStart"/>
      <w:r w:rsidRPr="0083754D">
        <w:rPr>
          <w:rFonts w:ascii="Times New Roman" w:hAnsi="Times New Roman" w:cs="Times New Roman"/>
          <w:sz w:val="24"/>
          <w:szCs w:val="24"/>
        </w:rPr>
        <w:t>ВКонтакте</w:t>
      </w:r>
      <w:proofErr w:type="spellEnd"/>
      <w:r w:rsidR="005F5476">
        <w:rPr>
          <w:rFonts w:ascii="Times New Roman" w:hAnsi="Times New Roman" w:cs="Times New Roman"/>
          <w:sz w:val="24"/>
          <w:szCs w:val="24"/>
        </w:rPr>
        <w:t>,</w:t>
      </w:r>
      <w:bookmarkStart w:id="6" w:name="_GoBack"/>
      <w:bookmarkEnd w:id="6"/>
      <w:r w:rsidRPr="0083754D">
        <w:rPr>
          <w:rFonts w:ascii="Times New Roman" w:hAnsi="Times New Roman" w:cs="Times New Roman"/>
          <w:sz w:val="24"/>
          <w:szCs w:val="24"/>
        </w:rPr>
        <w:t xml:space="preserve"> судом не </w:t>
      </w:r>
      <w:r w:rsidR="008B1410">
        <w:rPr>
          <w:rFonts w:ascii="Times New Roman" w:hAnsi="Times New Roman" w:cs="Times New Roman"/>
          <w:sz w:val="24"/>
          <w:szCs w:val="24"/>
        </w:rPr>
        <w:t xml:space="preserve">принята, поскольку </w:t>
      </w:r>
      <w:r w:rsidRPr="0083754D">
        <w:rPr>
          <w:rFonts w:ascii="Times New Roman" w:hAnsi="Times New Roman" w:cs="Times New Roman"/>
          <w:sz w:val="24"/>
          <w:szCs w:val="24"/>
        </w:rPr>
        <w:t xml:space="preserve">законодатель предусматривает вариативность получения данных </w:t>
      </w:r>
      <w:r w:rsidR="008B1410">
        <w:rPr>
          <w:rFonts w:ascii="Times New Roman" w:hAnsi="Times New Roman" w:cs="Times New Roman"/>
          <w:sz w:val="24"/>
          <w:szCs w:val="24"/>
        </w:rPr>
        <w:t>К</w:t>
      </w:r>
      <w:r w:rsidRPr="0083754D">
        <w:rPr>
          <w:rFonts w:ascii="Times New Roman" w:hAnsi="Times New Roman" w:cs="Times New Roman"/>
          <w:sz w:val="24"/>
          <w:szCs w:val="24"/>
        </w:rPr>
        <w:t xml:space="preserve">онтрольным органом при проведении наблюдения за соблюдением обязательных требований. Таким образом, мониторинг социальных сетей также может использоваться </w:t>
      </w:r>
      <w:r w:rsidR="008B1410">
        <w:rPr>
          <w:rFonts w:ascii="Times New Roman" w:hAnsi="Times New Roman" w:cs="Times New Roman"/>
          <w:sz w:val="24"/>
          <w:szCs w:val="24"/>
        </w:rPr>
        <w:t>Контрольным</w:t>
      </w:r>
      <w:r w:rsidRPr="0083754D">
        <w:rPr>
          <w:rFonts w:ascii="Times New Roman" w:hAnsi="Times New Roman" w:cs="Times New Roman"/>
          <w:sz w:val="24"/>
          <w:szCs w:val="24"/>
        </w:rPr>
        <w:t xml:space="preserve"> органом при наблюдении за соблюдением обязательных лицензионных требований при управлении многоквартирными домами</w:t>
      </w:r>
    </w:p>
    <w:p w:rsidR="008D6FFF" w:rsidRDefault="0083754D" w:rsidP="00A97AB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Pr="0083754D">
        <w:rPr>
          <w:rFonts w:ascii="Times New Roman" w:hAnsi="Times New Roman" w:cs="Times New Roman"/>
          <w:sz w:val="24"/>
          <w:szCs w:val="24"/>
        </w:rPr>
        <w:t xml:space="preserve">удовлетворении требований </w:t>
      </w:r>
      <w:r>
        <w:rPr>
          <w:rFonts w:ascii="Times New Roman" w:hAnsi="Times New Roman" w:cs="Times New Roman"/>
          <w:sz w:val="24"/>
          <w:szCs w:val="24"/>
        </w:rPr>
        <w:t>обществу</w:t>
      </w:r>
      <w:r w:rsidRPr="0083754D">
        <w:rPr>
          <w:rFonts w:ascii="Times New Roman" w:hAnsi="Times New Roman" w:cs="Times New Roman"/>
          <w:sz w:val="24"/>
          <w:szCs w:val="24"/>
        </w:rPr>
        <w:t xml:space="preserve"> о признании недействительным предостережения о недопустимости нарушения обязательных требований от 01.02.2023 № 2/3МБ/2023/9 отказа</w:t>
      </w:r>
      <w:r>
        <w:rPr>
          <w:rFonts w:ascii="Times New Roman" w:hAnsi="Times New Roman" w:cs="Times New Roman"/>
          <w:sz w:val="24"/>
          <w:szCs w:val="24"/>
        </w:rPr>
        <w:t>но</w:t>
      </w:r>
      <w:r w:rsidR="008B1410">
        <w:rPr>
          <w:rFonts w:ascii="Times New Roman" w:hAnsi="Times New Roman" w:cs="Times New Roman"/>
          <w:sz w:val="24"/>
          <w:szCs w:val="24"/>
        </w:rPr>
        <w:t>.</w:t>
      </w:r>
    </w:p>
    <w:p w:rsidR="0083754D" w:rsidRDefault="0083754D" w:rsidP="00A97ABD">
      <w:pPr>
        <w:spacing w:after="0" w:line="240" w:lineRule="auto"/>
        <w:ind w:firstLine="708"/>
        <w:jc w:val="both"/>
        <w:rPr>
          <w:rFonts w:ascii="Times New Roman" w:hAnsi="Times New Roman" w:cs="Times New Roman"/>
          <w:sz w:val="24"/>
          <w:szCs w:val="24"/>
        </w:rPr>
      </w:pPr>
    </w:p>
    <w:p w:rsidR="0083754D" w:rsidRDefault="0083754D" w:rsidP="00A97ABD">
      <w:pPr>
        <w:spacing w:after="0" w:line="240" w:lineRule="auto"/>
        <w:ind w:firstLine="708"/>
        <w:jc w:val="both"/>
        <w:rPr>
          <w:rFonts w:ascii="Times New Roman" w:hAnsi="Times New Roman" w:cs="Times New Roman"/>
          <w:sz w:val="24"/>
          <w:szCs w:val="24"/>
        </w:rPr>
      </w:pPr>
    </w:p>
    <w:p w:rsidR="00B83D93" w:rsidRPr="00C921C4" w:rsidRDefault="00B83D93" w:rsidP="004D26BE">
      <w:pPr>
        <w:spacing w:line="240" w:lineRule="auto"/>
        <w:jc w:val="both"/>
        <w:rPr>
          <w:rFonts w:ascii="Times New Roman" w:hAnsi="Times New Roman" w:cs="Times New Roman"/>
          <w:sz w:val="24"/>
          <w:szCs w:val="24"/>
        </w:rPr>
      </w:pPr>
      <w:r w:rsidRPr="004D26BE">
        <w:rPr>
          <w:rFonts w:ascii="Times New Roman" w:hAnsi="Times New Roman" w:cs="Times New Roman"/>
          <w:sz w:val="24"/>
          <w:szCs w:val="24"/>
          <w:lang w:bidi="ru-RU"/>
        </w:rPr>
        <w:t xml:space="preserve">        </w:t>
      </w:r>
      <w:r w:rsidR="004160CB">
        <w:rPr>
          <w:rFonts w:ascii="Times New Roman" w:hAnsi="Times New Roman" w:cs="Times New Roman"/>
          <w:sz w:val="24"/>
          <w:szCs w:val="24"/>
          <w:lang w:bidi="ru-RU"/>
        </w:rPr>
        <w:t xml:space="preserve"> </w:t>
      </w:r>
      <w:r w:rsidRPr="004D26BE">
        <w:rPr>
          <w:rFonts w:ascii="Times New Roman" w:hAnsi="Times New Roman" w:cs="Times New Roman"/>
          <w:sz w:val="24"/>
          <w:szCs w:val="24"/>
          <w:lang w:bidi="ru-RU"/>
        </w:rPr>
        <w:t xml:space="preserve">   В 202</w:t>
      </w:r>
      <w:r w:rsidR="00C65BEC">
        <w:rPr>
          <w:rFonts w:ascii="Times New Roman" w:hAnsi="Times New Roman" w:cs="Times New Roman"/>
          <w:sz w:val="24"/>
          <w:szCs w:val="24"/>
          <w:lang w:bidi="ru-RU"/>
        </w:rPr>
        <w:t>3</w:t>
      </w:r>
      <w:r w:rsidRPr="004D26BE">
        <w:rPr>
          <w:rFonts w:ascii="Times New Roman" w:hAnsi="Times New Roman" w:cs="Times New Roman"/>
          <w:sz w:val="24"/>
          <w:szCs w:val="24"/>
          <w:lang w:bidi="ru-RU"/>
        </w:rPr>
        <w:t xml:space="preserve"> количество обжалований решений Контрольного органа в судебном порядке по сравнению с 202</w:t>
      </w:r>
      <w:r w:rsidR="00C65BEC">
        <w:rPr>
          <w:rFonts w:ascii="Times New Roman" w:hAnsi="Times New Roman" w:cs="Times New Roman"/>
          <w:sz w:val="24"/>
          <w:szCs w:val="24"/>
          <w:lang w:bidi="ru-RU"/>
        </w:rPr>
        <w:t>2</w:t>
      </w:r>
      <w:r w:rsidRPr="004D26BE">
        <w:rPr>
          <w:rFonts w:ascii="Times New Roman" w:hAnsi="Times New Roman" w:cs="Times New Roman"/>
          <w:sz w:val="24"/>
          <w:szCs w:val="24"/>
          <w:lang w:bidi="ru-RU"/>
        </w:rPr>
        <w:t xml:space="preserve"> годом </w:t>
      </w:r>
      <w:r w:rsidR="00C65BEC">
        <w:rPr>
          <w:rFonts w:ascii="Times New Roman" w:hAnsi="Times New Roman" w:cs="Times New Roman"/>
          <w:sz w:val="24"/>
          <w:szCs w:val="24"/>
          <w:lang w:bidi="ru-RU"/>
        </w:rPr>
        <w:t>уменьшилось</w:t>
      </w:r>
      <w:r w:rsidRPr="004D26BE">
        <w:rPr>
          <w:rFonts w:ascii="Times New Roman" w:hAnsi="Times New Roman" w:cs="Times New Roman"/>
          <w:sz w:val="24"/>
          <w:szCs w:val="24"/>
          <w:lang w:bidi="ru-RU"/>
        </w:rPr>
        <w:t xml:space="preserve"> на </w:t>
      </w:r>
      <w:r w:rsidR="005F5476">
        <w:rPr>
          <w:rFonts w:ascii="Times New Roman" w:hAnsi="Times New Roman" w:cs="Times New Roman"/>
          <w:sz w:val="24"/>
          <w:szCs w:val="24"/>
          <w:lang w:bidi="ru-RU"/>
        </w:rPr>
        <w:t>75</w:t>
      </w:r>
      <w:r w:rsidR="003716DC" w:rsidRPr="003716DC">
        <w:rPr>
          <w:rFonts w:ascii="Times New Roman" w:hAnsi="Times New Roman" w:cs="Times New Roman"/>
          <w:sz w:val="24"/>
          <w:szCs w:val="24"/>
          <w:lang w:bidi="ru-RU"/>
        </w:rPr>
        <w:t xml:space="preserve"> </w:t>
      </w:r>
      <w:r w:rsidRPr="003716DC">
        <w:rPr>
          <w:rFonts w:ascii="Times New Roman" w:hAnsi="Times New Roman" w:cs="Times New Roman"/>
          <w:sz w:val="24"/>
          <w:szCs w:val="24"/>
          <w:lang w:bidi="ru-RU"/>
        </w:rPr>
        <w:t>%</w:t>
      </w:r>
      <w:r w:rsidRPr="004D26BE">
        <w:rPr>
          <w:rFonts w:ascii="Times New Roman" w:hAnsi="Times New Roman" w:cs="Times New Roman"/>
          <w:sz w:val="24"/>
          <w:szCs w:val="24"/>
          <w:lang w:bidi="ru-RU"/>
        </w:rPr>
        <w:t xml:space="preserve"> (в 202</w:t>
      </w:r>
      <w:r w:rsidR="00C65BEC">
        <w:rPr>
          <w:rFonts w:ascii="Times New Roman" w:hAnsi="Times New Roman" w:cs="Times New Roman"/>
          <w:sz w:val="24"/>
          <w:szCs w:val="24"/>
          <w:lang w:bidi="ru-RU"/>
        </w:rPr>
        <w:t>2</w:t>
      </w:r>
      <w:r w:rsidRPr="004D26BE">
        <w:rPr>
          <w:rFonts w:ascii="Times New Roman" w:hAnsi="Times New Roman" w:cs="Times New Roman"/>
          <w:sz w:val="24"/>
          <w:szCs w:val="24"/>
          <w:lang w:bidi="ru-RU"/>
        </w:rPr>
        <w:t xml:space="preserve"> - </w:t>
      </w:r>
      <w:r w:rsidR="00C65BEC">
        <w:rPr>
          <w:rFonts w:ascii="Times New Roman" w:hAnsi="Times New Roman" w:cs="Times New Roman"/>
          <w:sz w:val="24"/>
          <w:szCs w:val="24"/>
          <w:lang w:bidi="ru-RU"/>
        </w:rPr>
        <w:t>8</w:t>
      </w:r>
      <w:r w:rsidRPr="004D26BE">
        <w:rPr>
          <w:rFonts w:ascii="Times New Roman" w:hAnsi="Times New Roman" w:cs="Times New Roman"/>
          <w:sz w:val="24"/>
          <w:szCs w:val="24"/>
          <w:lang w:bidi="ru-RU"/>
        </w:rPr>
        <w:t>, в 20</w:t>
      </w:r>
      <w:r w:rsidR="00C65BEC">
        <w:rPr>
          <w:rFonts w:ascii="Times New Roman" w:hAnsi="Times New Roman" w:cs="Times New Roman"/>
          <w:sz w:val="24"/>
          <w:szCs w:val="24"/>
          <w:lang w:bidi="ru-RU"/>
        </w:rPr>
        <w:t>23</w:t>
      </w:r>
      <w:r w:rsidRPr="004D26BE">
        <w:rPr>
          <w:rFonts w:ascii="Times New Roman" w:hAnsi="Times New Roman" w:cs="Times New Roman"/>
          <w:sz w:val="24"/>
          <w:szCs w:val="24"/>
          <w:lang w:bidi="ru-RU"/>
        </w:rPr>
        <w:t xml:space="preserve"> - </w:t>
      </w:r>
      <w:r w:rsidR="005F5476">
        <w:rPr>
          <w:rFonts w:ascii="Times New Roman" w:hAnsi="Times New Roman" w:cs="Times New Roman"/>
          <w:sz w:val="24"/>
          <w:szCs w:val="24"/>
          <w:lang w:bidi="ru-RU"/>
        </w:rPr>
        <w:t>2</w:t>
      </w:r>
      <w:r w:rsidRPr="004D26BE">
        <w:rPr>
          <w:rFonts w:ascii="Times New Roman" w:hAnsi="Times New Roman" w:cs="Times New Roman"/>
          <w:sz w:val="24"/>
          <w:szCs w:val="24"/>
          <w:lang w:bidi="ru-RU"/>
        </w:rPr>
        <w:t xml:space="preserve">). Доля решений, принятых судами, подтверждающих правомерность действий </w:t>
      </w:r>
      <w:r w:rsidR="005F5476" w:rsidRPr="005F5476">
        <w:rPr>
          <w:rFonts w:ascii="Times New Roman" w:hAnsi="Times New Roman" w:cs="Times New Roman"/>
          <w:sz w:val="24"/>
          <w:szCs w:val="24"/>
          <w:lang w:bidi="ru-RU"/>
        </w:rPr>
        <w:t>Контрольного органа</w:t>
      </w:r>
      <w:r w:rsidRPr="004D26BE">
        <w:rPr>
          <w:rFonts w:ascii="Times New Roman" w:hAnsi="Times New Roman" w:cs="Times New Roman"/>
          <w:sz w:val="24"/>
          <w:szCs w:val="24"/>
          <w:lang w:bidi="ru-RU"/>
        </w:rPr>
        <w:t xml:space="preserve">, в отчетном периоде составила </w:t>
      </w:r>
      <w:r w:rsidR="003716DC">
        <w:rPr>
          <w:rFonts w:ascii="Times New Roman" w:hAnsi="Times New Roman" w:cs="Times New Roman"/>
          <w:sz w:val="24"/>
          <w:szCs w:val="24"/>
          <w:lang w:bidi="ru-RU"/>
        </w:rPr>
        <w:t>100</w:t>
      </w:r>
      <w:r w:rsidRPr="004D26BE">
        <w:rPr>
          <w:rFonts w:ascii="Times New Roman" w:hAnsi="Times New Roman" w:cs="Times New Roman"/>
          <w:sz w:val="24"/>
          <w:szCs w:val="24"/>
          <w:lang w:bidi="ru-RU"/>
        </w:rPr>
        <w:t xml:space="preserve">%. </w:t>
      </w:r>
      <w:r w:rsidR="005F5476">
        <w:rPr>
          <w:rFonts w:ascii="Times New Roman" w:hAnsi="Times New Roman" w:cs="Times New Roman"/>
          <w:sz w:val="24"/>
          <w:szCs w:val="24"/>
          <w:lang w:bidi="ru-RU"/>
        </w:rPr>
        <w:t xml:space="preserve"> </w:t>
      </w:r>
    </w:p>
    <w:p w:rsidR="00537D0A" w:rsidRPr="004D26BE" w:rsidRDefault="00537D0A" w:rsidP="004D26BE">
      <w:pPr>
        <w:spacing w:line="240" w:lineRule="auto"/>
        <w:jc w:val="both"/>
        <w:rPr>
          <w:rFonts w:ascii="Times New Roman" w:hAnsi="Times New Roman" w:cs="Times New Roman"/>
          <w:sz w:val="24"/>
          <w:szCs w:val="24"/>
        </w:rPr>
      </w:pPr>
    </w:p>
    <w:sectPr w:rsidR="00537D0A" w:rsidRPr="004D26BE" w:rsidSect="00EC6058">
      <w:headerReference w:type="default" r:id="rId10"/>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99D" w:rsidRDefault="00F7299D" w:rsidP="001C54F7">
      <w:pPr>
        <w:spacing w:after="0" w:line="240" w:lineRule="auto"/>
      </w:pPr>
      <w:r>
        <w:separator/>
      </w:r>
    </w:p>
  </w:endnote>
  <w:endnote w:type="continuationSeparator" w:id="0">
    <w:p w:rsidR="00F7299D" w:rsidRDefault="00F7299D" w:rsidP="001C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99D" w:rsidRDefault="00F7299D" w:rsidP="001C54F7">
      <w:pPr>
        <w:spacing w:after="0" w:line="240" w:lineRule="auto"/>
      </w:pPr>
      <w:r>
        <w:separator/>
      </w:r>
    </w:p>
  </w:footnote>
  <w:footnote w:type="continuationSeparator" w:id="0">
    <w:p w:rsidR="00F7299D" w:rsidRDefault="00F7299D" w:rsidP="001C5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39206"/>
      <w:docPartObj>
        <w:docPartGallery w:val="Page Numbers (Top of Page)"/>
        <w:docPartUnique/>
      </w:docPartObj>
    </w:sdtPr>
    <w:sdtEndPr>
      <w:rPr>
        <w:rFonts w:ascii="Times New Roman" w:hAnsi="Times New Roman" w:cs="Times New Roman"/>
        <w:sz w:val="20"/>
        <w:szCs w:val="20"/>
      </w:rPr>
    </w:sdtEndPr>
    <w:sdtContent>
      <w:p w:rsidR="007F3139" w:rsidRPr="00464F56" w:rsidRDefault="007F3139">
        <w:pPr>
          <w:pStyle w:val="a3"/>
          <w:jc w:val="center"/>
          <w:rPr>
            <w:rFonts w:ascii="Times New Roman" w:hAnsi="Times New Roman" w:cs="Times New Roman"/>
            <w:sz w:val="20"/>
            <w:szCs w:val="20"/>
          </w:rPr>
        </w:pPr>
        <w:r w:rsidRPr="00464F56">
          <w:rPr>
            <w:rFonts w:ascii="Times New Roman" w:hAnsi="Times New Roman" w:cs="Times New Roman"/>
            <w:sz w:val="20"/>
            <w:szCs w:val="20"/>
          </w:rPr>
          <w:fldChar w:fldCharType="begin"/>
        </w:r>
        <w:r w:rsidRPr="00464F56">
          <w:rPr>
            <w:rFonts w:ascii="Times New Roman" w:hAnsi="Times New Roman" w:cs="Times New Roman"/>
            <w:sz w:val="20"/>
            <w:szCs w:val="20"/>
          </w:rPr>
          <w:instrText>PAGE   \* MERGEFORMAT</w:instrText>
        </w:r>
        <w:r w:rsidRPr="00464F56">
          <w:rPr>
            <w:rFonts w:ascii="Times New Roman" w:hAnsi="Times New Roman" w:cs="Times New Roman"/>
            <w:sz w:val="20"/>
            <w:szCs w:val="20"/>
          </w:rPr>
          <w:fldChar w:fldCharType="separate"/>
        </w:r>
        <w:r w:rsidR="005F5476">
          <w:rPr>
            <w:rFonts w:ascii="Times New Roman" w:hAnsi="Times New Roman" w:cs="Times New Roman"/>
            <w:noProof/>
            <w:sz w:val="20"/>
            <w:szCs w:val="20"/>
          </w:rPr>
          <w:t>11</w:t>
        </w:r>
        <w:r w:rsidRPr="00464F56">
          <w:rPr>
            <w:rFonts w:ascii="Times New Roman" w:hAnsi="Times New Roman" w:cs="Times New Roman"/>
            <w:sz w:val="20"/>
            <w:szCs w:val="20"/>
          </w:rPr>
          <w:fldChar w:fldCharType="end"/>
        </w:r>
      </w:p>
    </w:sdtContent>
  </w:sdt>
  <w:p w:rsidR="007F3139" w:rsidRPr="001C54F7" w:rsidRDefault="007F3139" w:rsidP="001C54F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4D19"/>
    <w:multiLevelType w:val="hybridMultilevel"/>
    <w:tmpl w:val="E98A1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054B9C"/>
    <w:multiLevelType w:val="multilevel"/>
    <w:tmpl w:val="CC8C8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2737565"/>
    <w:multiLevelType w:val="multilevel"/>
    <w:tmpl w:val="EE5CE712"/>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F7"/>
    <w:rsid w:val="00057DBA"/>
    <w:rsid w:val="0009135A"/>
    <w:rsid w:val="000C5049"/>
    <w:rsid w:val="000C6BB5"/>
    <w:rsid w:val="000F312A"/>
    <w:rsid w:val="001155D5"/>
    <w:rsid w:val="00141F21"/>
    <w:rsid w:val="00194533"/>
    <w:rsid w:val="001A6E04"/>
    <w:rsid w:val="001C29D0"/>
    <w:rsid w:val="001C54F7"/>
    <w:rsid w:val="001E0F2D"/>
    <w:rsid w:val="001E171D"/>
    <w:rsid w:val="001E5497"/>
    <w:rsid w:val="001E5E19"/>
    <w:rsid w:val="001F4B73"/>
    <w:rsid w:val="00220933"/>
    <w:rsid w:val="00256346"/>
    <w:rsid w:val="00264BF4"/>
    <w:rsid w:val="00273069"/>
    <w:rsid w:val="0028364A"/>
    <w:rsid w:val="002A0F39"/>
    <w:rsid w:val="002E4038"/>
    <w:rsid w:val="002F4800"/>
    <w:rsid w:val="002F7794"/>
    <w:rsid w:val="00310A94"/>
    <w:rsid w:val="00326D3E"/>
    <w:rsid w:val="00352630"/>
    <w:rsid w:val="00371532"/>
    <w:rsid w:val="003716DC"/>
    <w:rsid w:val="00372560"/>
    <w:rsid w:val="003C350E"/>
    <w:rsid w:val="003E10C3"/>
    <w:rsid w:val="003F5211"/>
    <w:rsid w:val="004160CB"/>
    <w:rsid w:val="00460CCE"/>
    <w:rsid w:val="004624B8"/>
    <w:rsid w:val="00464F56"/>
    <w:rsid w:val="004A6106"/>
    <w:rsid w:val="004D26BE"/>
    <w:rsid w:val="004F4D30"/>
    <w:rsid w:val="005202CE"/>
    <w:rsid w:val="00533F56"/>
    <w:rsid w:val="00537D0A"/>
    <w:rsid w:val="00547171"/>
    <w:rsid w:val="00560E78"/>
    <w:rsid w:val="005620F5"/>
    <w:rsid w:val="00573B61"/>
    <w:rsid w:val="00584B87"/>
    <w:rsid w:val="005860CC"/>
    <w:rsid w:val="005C6707"/>
    <w:rsid w:val="005D7705"/>
    <w:rsid w:val="005F5476"/>
    <w:rsid w:val="00655FDC"/>
    <w:rsid w:val="00657179"/>
    <w:rsid w:val="00673BC8"/>
    <w:rsid w:val="00682CFE"/>
    <w:rsid w:val="00686325"/>
    <w:rsid w:val="00691CB9"/>
    <w:rsid w:val="006B4348"/>
    <w:rsid w:val="006C5FBF"/>
    <w:rsid w:val="006F11A0"/>
    <w:rsid w:val="00721BC1"/>
    <w:rsid w:val="00724619"/>
    <w:rsid w:val="0073752C"/>
    <w:rsid w:val="00745CF5"/>
    <w:rsid w:val="00770C23"/>
    <w:rsid w:val="007C28F1"/>
    <w:rsid w:val="007D555D"/>
    <w:rsid w:val="007E0305"/>
    <w:rsid w:val="007F3139"/>
    <w:rsid w:val="0080434B"/>
    <w:rsid w:val="0083754D"/>
    <w:rsid w:val="00837CEE"/>
    <w:rsid w:val="00884728"/>
    <w:rsid w:val="008B1410"/>
    <w:rsid w:val="008D6FFF"/>
    <w:rsid w:val="008F7821"/>
    <w:rsid w:val="009468F2"/>
    <w:rsid w:val="00951619"/>
    <w:rsid w:val="00967C7A"/>
    <w:rsid w:val="009852FB"/>
    <w:rsid w:val="009922A6"/>
    <w:rsid w:val="009E14C0"/>
    <w:rsid w:val="00A409E9"/>
    <w:rsid w:val="00A50835"/>
    <w:rsid w:val="00A65CC6"/>
    <w:rsid w:val="00A85E51"/>
    <w:rsid w:val="00A97ABD"/>
    <w:rsid w:val="00AB088A"/>
    <w:rsid w:val="00AB4F14"/>
    <w:rsid w:val="00AF4F74"/>
    <w:rsid w:val="00B242EE"/>
    <w:rsid w:val="00B54C4B"/>
    <w:rsid w:val="00B63280"/>
    <w:rsid w:val="00B713F3"/>
    <w:rsid w:val="00B8210E"/>
    <w:rsid w:val="00B83D93"/>
    <w:rsid w:val="00B9258A"/>
    <w:rsid w:val="00BA03D6"/>
    <w:rsid w:val="00BB5D5C"/>
    <w:rsid w:val="00BB7326"/>
    <w:rsid w:val="00C016DE"/>
    <w:rsid w:val="00C13079"/>
    <w:rsid w:val="00C235F1"/>
    <w:rsid w:val="00C30398"/>
    <w:rsid w:val="00C65BEC"/>
    <w:rsid w:val="00C674EB"/>
    <w:rsid w:val="00C77CC3"/>
    <w:rsid w:val="00C921C4"/>
    <w:rsid w:val="00CA03B8"/>
    <w:rsid w:val="00CA0E34"/>
    <w:rsid w:val="00CA407B"/>
    <w:rsid w:val="00D01BBE"/>
    <w:rsid w:val="00D07873"/>
    <w:rsid w:val="00D27CC7"/>
    <w:rsid w:val="00D37136"/>
    <w:rsid w:val="00D37B69"/>
    <w:rsid w:val="00D734D8"/>
    <w:rsid w:val="00DC13D0"/>
    <w:rsid w:val="00DC4616"/>
    <w:rsid w:val="00DC5EA9"/>
    <w:rsid w:val="00DF74FC"/>
    <w:rsid w:val="00E33258"/>
    <w:rsid w:val="00E420CA"/>
    <w:rsid w:val="00E70926"/>
    <w:rsid w:val="00E76E32"/>
    <w:rsid w:val="00E844AB"/>
    <w:rsid w:val="00EA5310"/>
    <w:rsid w:val="00EB3EDE"/>
    <w:rsid w:val="00EC6058"/>
    <w:rsid w:val="00EC638D"/>
    <w:rsid w:val="00EE28E1"/>
    <w:rsid w:val="00EE64F8"/>
    <w:rsid w:val="00F260B3"/>
    <w:rsid w:val="00F552C6"/>
    <w:rsid w:val="00F7299D"/>
    <w:rsid w:val="00FB0F84"/>
    <w:rsid w:val="00FE2BF2"/>
    <w:rsid w:val="00FE2E75"/>
    <w:rsid w:val="00FF7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E95F"/>
  <w15:chartTrackingRefBased/>
  <w15:docId w15:val="{143D0EB4-5460-4E8C-B254-4513D569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1C54F7"/>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4">
    <w:name w:val="Верхний колонтитул Знак"/>
    <w:basedOn w:val="a0"/>
    <w:link w:val="1"/>
    <w:uiPriority w:val="99"/>
    <w:rsid w:val="001C54F7"/>
    <w:rPr>
      <w:rFonts w:ascii="Times New Roman CYR" w:hAnsi="Times New Roman CYR" w:cs="Times New Roman CYR"/>
      <w:sz w:val="24"/>
      <w:szCs w:val="24"/>
    </w:rPr>
  </w:style>
  <w:style w:type="paragraph" w:styleId="a3">
    <w:name w:val="header"/>
    <w:basedOn w:val="a"/>
    <w:link w:val="10"/>
    <w:uiPriority w:val="99"/>
    <w:unhideWhenUsed/>
    <w:rsid w:val="001C54F7"/>
    <w:pPr>
      <w:tabs>
        <w:tab w:val="center" w:pos="4677"/>
        <w:tab w:val="right" w:pos="9355"/>
      </w:tabs>
      <w:spacing w:after="0" w:line="240" w:lineRule="auto"/>
    </w:pPr>
  </w:style>
  <w:style w:type="character" w:customStyle="1" w:styleId="10">
    <w:name w:val="Верхний колонтитул Знак1"/>
    <w:basedOn w:val="a0"/>
    <w:link w:val="a3"/>
    <w:uiPriority w:val="99"/>
    <w:rsid w:val="001C54F7"/>
  </w:style>
  <w:style w:type="paragraph" w:styleId="a5">
    <w:name w:val="footer"/>
    <w:basedOn w:val="a"/>
    <w:link w:val="a6"/>
    <w:uiPriority w:val="99"/>
    <w:unhideWhenUsed/>
    <w:rsid w:val="001C54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54F7"/>
  </w:style>
  <w:style w:type="table" w:styleId="a7">
    <w:name w:val="Table Grid"/>
    <w:basedOn w:val="a1"/>
    <w:uiPriority w:val="39"/>
    <w:rsid w:val="002E4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EC605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C6058"/>
    <w:pPr>
      <w:widowControl w:val="0"/>
      <w:shd w:val="clear" w:color="auto" w:fill="FFFFFF"/>
      <w:spacing w:after="0" w:line="322" w:lineRule="exact"/>
      <w:ind w:hanging="400"/>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9468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468F2"/>
    <w:rPr>
      <w:rFonts w:ascii="Segoe UI" w:hAnsi="Segoe UI" w:cs="Segoe UI"/>
      <w:sz w:val="18"/>
      <w:szCs w:val="18"/>
    </w:rPr>
  </w:style>
  <w:style w:type="paragraph" w:styleId="aa">
    <w:name w:val="List Paragraph"/>
    <w:basedOn w:val="a"/>
    <w:uiPriority w:val="34"/>
    <w:qFormat/>
    <w:rsid w:val="00EB3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4689">
      <w:bodyDiv w:val="1"/>
      <w:marLeft w:val="0"/>
      <w:marRight w:val="0"/>
      <w:marTop w:val="0"/>
      <w:marBottom w:val="0"/>
      <w:divBdr>
        <w:top w:val="none" w:sz="0" w:space="0" w:color="auto"/>
        <w:left w:val="none" w:sz="0" w:space="0" w:color="auto"/>
        <w:bottom w:val="none" w:sz="0" w:space="0" w:color="auto"/>
        <w:right w:val="none" w:sz="0" w:space="0" w:color="auto"/>
      </w:divBdr>
      <w:divsChild>
        <w:div w:id="1006130453">
          <w:marLeft w:val="0"/>
          <w:marRight w:val="0"/>
          <w:marTop w:val="0"/>
          <w:marBottom w:val="0"/>
          <w:divBdr>
            <w:top w:val="none" w:sz="0" w:space="0" w:color="auto"/>
            <w:left w:val="none" w:sz="0" w:space="0" w:color="auto"/>
            <w:bottom w:val="none" w:sz="0" w:space="0" w:color="auto"/>
            <w:right w:val="none" w:sz="0" w:space="0" w:color="auto"/>
          </w:divBdr>
          <w:divsChild>
            <w:div w:id="1754817371">
              <w:marLeft w:val="0"/>
              <w:marRight w:val="0"/>
              <w:marTop w:val="0"/>
              <w:marBottom w:val="0"/>
              <w:divBdr>
                <w:top w:val="none" w:sz="0" w:space="0" w:color="auto"/>
                <w:left w:val="none" w:sz="0" w:space="0" w:color="auto"/>
                <w:bottom w:val="none" w:sz="0" w:space="0" w:color="auto"/>
                <w:right w:val="none" w:sz="0" w:space="0" w:color="auto"/>
              </w:divBdr>
              <w:divsChild>
                <w:div w:id="897589206">
                  <w:marLeft w:val="0"/>
                  <w:marRight w:val="0"/>
                  <w:marTop w:val="0"/>
                  <w:marBottom w:val="0"/>
                  <w:divBdr>
                    <w:top w:val="none" w:sz="0" w:space="0" w:color="auto"/>
                    <w:left w:val="none" w:sz="0" w:space="0" w:color="auto"/>
                    <w:bottom w:val="none" w:sz="0" w:space="0" w:color="auto"/>
                    <w:right w:val="none" w:sz="0" w:space="0" w:color="auto"/>
                  </w:divBdr>
                  <w:divsChild>
                    <w:div w:id="1318413610">
                      <w:marLeft w:val="0"/>
                      <w:marRight w:val="0"/>
                      <w:marTop w:val="0"/>
                      <w:marBottom w:val="0"/>
                      <w:divBdr>
                        <w:top w:val="none" w:sz="0" w:space="0" w:color="auto"/>
                        <w:left w:val="none" w:sz="0" w:space="0" w:color="auto"/>
                        <w:bottom w:val="none" w:sz="0" w:space="0" w:color="auto"/>
                        <w:right w:val="none" w:sz="0" w:space="0" w:color="auto"/>
                      </w:divBdr>
                      <w:divsChild>
                        <w:div w:id="1436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97968">
          <w:marLeft w:val="0"/>
          <w:marRight w:val="0"/>
          <w:marTop w:val="0"/>
          <w:marBottom w:val="0"/>
          <w:divBdr>
            <w:top w:val="none" w:sz="0" w:space="0" w:color="auto"/>
            <w:left w:val="none" w:sz="0" w:space="0" w:color="auto"/>
            <w:bottom w:val="none" w:sz="0" w:space="0" w:color="auto"/>
            <w:right w:val="none" w:sz="0" w:space="0" w:color="auto"/>
          </w:divBdr>
          <w:divsChild>
            <w:div w:id="910499995">
              <w:marLeft w:val="0"/>
              <w:marRight w:val="0"/>
              <w:marTop w:val="0"/>
              <w:marBottom w:val="0"/>
              <w:divBdr>
                <w:top w:val="none" w:sz="0" w:space="0" w:color="auto"/>
                <w:left w:val="none" w:sz="0" w:space="0" w:color="auto"/>
                <w:bottom w:val="none" w:sz="0" w:space="0" w:color="auto"/>
                <w:right w:val="none" w:sz="0" w:space="0" w:color="auto"/>
              </w:divBdr>
              <w:divsChild>
                <w:div w:id="1092313023">
                  <w:marLeft w:val="0"/>
                  <w:marRight w:val="0"/>
                  <w:marTop w:val="0"/>
                  <w:marBottom w:val="0"/>
                  <w:divBdr>
                    <w:top w:val="none" w:sz="0" w:space="0" w:color="auto"/>
                    <w:left w:val="none" w:sz="0" w:space="0" w:color="auto"/>
                    <w:bottom w:val="none" w:sz="0" w:space="0" w:color="auto"/>
                    <w:right w:val="none" w:sz="0" w:space="0" w:color="auto"/>
                  </w:divBdr>
                  <w:divsChild>
                    <w:div w:id="1932158284">
                      <w:marLeft w:val="0"/>
                      <w:marRight w:val="0"/>
                      <w:marTop w:val="0"/>
                      <w:marBottom w:val="0"/>
                      <w:divBdr>
                        <w:top w:val="none" w:sz="0" w:space="0" w:color="auto"/>
                        <w:left w:val="none" w:sz="0" w:space="0" w:color="auto"/>
                        <w:bottom w:val="none" w:sz="0" w:space="0" w:color="auto"/>
                        <w:right w:val="none" w:sz="0" w:space="0" w:color="auto"/>
                      </w:divBdr>
                      <w:divsChild>
                        <w:div w:id="66682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9589">
      <w:bodyDiv w:val="1"/>
      <w:marLeft w:val="0"/>
      <w:marRight w:val="0"/>
      <w:marTop w:val="0"/>
      <w:marBottom w:val="0"/>
      <w:divBdr>
        <w:top w:val="none" w:sz="0" w:space="0" w:color="auto"/>
        <w:left w:val="none" w:sz="0" w:space="0" w:color="auto"/>
        <w:bottom w:val="none" w:sz="0" w:space="0" w:color="auto"/>
        <w:right w:val="none" w:sz="0" w:space="0" w:color="auto"/>
      </w:divBdr>
    </w:div>
    <w:div w:id="94836015">
      <w:bodyDiv w:val="1"/>
      <w:marLeft w:val="0"/>
      <w:marRight w:val="0"/>
      <w:marTop w:val="0"/>
      <w:marBottom w:val="0"/>
      <w:divBdr>
        <w:top w:val="none" w:sz="0" w:space="0" w:color="auto"/>
        <w:left w:val="none" w:sz="0" w:space="0" w:color="auto"/>
        <w:bottom w:val="none" w:sz="0" w:space="0" w:color="auto"/>
        <w:right w:val="none" w:sz="0" w:space="0" w:color="auto"/>
      </w:divBdr>
    </w:div>
    <w:div w:id="163591710">
      <w:bodyDiv w:val="1"/>
      <w:marLeft w:val="0"/>
      <w:marRight w:val="0"/>
      <w:marTop w:val="0"/>
      <w:marBottom w:val="0"/>
      <w:divBdr>
        <w:top w:val="none" w:sz="0" w:space="0" w:color="auto"/>
        <w:left w:val="none" w:sz="0" w:space="0" w:color="auto"/>
        <w:bottom w:val="none" w:sz="0" w:space="0" w:color="auto"/>
        <w:right w:val="none" w:sz="0" w:space="0" w:color="auto"/>
      </w:divBdr>
    </w:div>
    <w:div w:id="187448882">
      <w:bodyDiv w:val="1"/>
      <w:marLeft w:val="0"/>
      <w:marRight w:val="0"/>
      <w:marTop w:val="0"/>
      <w:marBottom w:val="0"/>
      <w:divBdr>
        <w:top w:val="none" w:sz="0" w:space="0" w:color="auto"/>
        <w:left w:val="none" w:sz="0" w:space="0" w:color="auto"/>
        <w:bottom w:val="none" w:sz="0" w:space="0" w:color="auto"/>
        <w:right w:val="none" w:sz="0" w:space="0" w:color="auto"/>
      </w:divBdr>
    </w:div>
    <w:div w:id="221986057">
      <w:bodyDiv w:val="1"/>
      <w:marLeft w:val="0"/>
      <w:marRight w:val="0"/>
      <w:marTop w:val="0"/>
      <w:marBottom w:val="0"/>
      <w:divBdr>
        <w:top w:val="none" w:sz="0" w:space="0" w:color="auto"/>
        <w:left w:val="none" w:sz="0" w:space="0" w:color="auto"/>
        <w:bottom w:val="none" w:sz="0" w:space="0" w:color="auto"/>
        <w:right w:val="none" w:sz="0" w:space="0" w:color="auto"/>
      </w:divBdr>
    </w:div>
    <w:div w:id="225605497">
      <w:bodyDiv w:val="1"/>
      <w:marLeft w:val="0"/>
      <w:marRight w:val="0"/>
      <w:marTop w:val="0"/>
      <w:marBottom w:val="0"/>
      <w:divBdr>
        <w:top w:val="none" w:sz="0" w:space="0" w:color="auto"/>
        <w:left w:val="none" w:sz="0" w:space="0" w:color="auto"/>
        <w:bottom w:val="none" w:sz="0" w:space="0" w:color="auto"/>
        <w:right w:val="none" w:sz="0" w:space="0" w:color="auto"/>
      </w:divBdr>
    </w:div>
    <w:div w:id="316300966">
      <w:bodyDiv w:val="1"/>
      <w:marLeft w:val="0"/>
      <w:marRight w:val="0"/>
      <w:marTop w:val="0"/>
      <w:marBottom w:val="0"/>
      <w:divBdr>
        <w:top w:val="none" w:sz="0" w:space="0" w:color="auto"/>
        <w:left w:val="none" w:sz="0" w:space="0" w:color="auto"/>
        <w:bottom w:val="none" w:sz="0" w:space="0" w:color="auto"/>
        <w:right w:val="none" w:sz="0" w:space="0" w:color="auto"/>
      </w:divBdr>
    </w:div>
    <w:div w:id="506402436">
      <w:bodyDiv w:val="1"/>
      <w:marLeft w:val="0"/>
      <w:marRight w:val="0"/>
      <w:marTop w:val="0"/>
      <w:marBottom w:val="0"/>
      <w:divBdr>
        <w:top w:val="none" w:sz="0" w:space="0" w:color="auto"/>
        <w:left w:val="none" w:sz="0" w:space="0" w:color="auto"/>
        <w:bottom w:val="none" w:sz="0" w:space="0" w:color="auto"/>
        <w:right w:val="none" w:sz="0" w:space="0" w:color="auto"/>
      </w:divBdr>
    </w:div>
    <w:div w:id="524905411">
      <w:bodyDiv w:val="1"/>
      <w:marLeft w:val="0"/>
      <w:marRight w:val="0"/>
      <w:marTop w:val="0"/>
      <w:marBottom w:val="0"/>
      <w:divBdr>
        <w:top w:val="none" w:sz="0" w:space="0" w:color="auto"/>
        <w:left w:val="none" w:sz="0" w:space="0" w:color="auto"/>
        <w:bottom w:val="none" w:sz="0" w:space="0" w:color="auto"/>
        <w:right w:val="none" w:sz="0" w:space="0" w:color="auto"/>
      </w:divBdr>
    </w:div>
    <w:div w:id="536697503">
      <w:bodyDiv w:val="1"/>
      <w:marLeft w:val="0"/>
      <w:marRight w:val="0"/>
      <w:marTop w:val="0"/>
      <w:marBottom w:val="0"/>
      <w:divBdr>
        <w:top w:val="none" w:sz="0" w:space="0" w:color="auto"/>
        <w:left w:val="none" w:sz="0" w:space="0" w:color="auto"/>
        <w:bottom w:val="none" w:sz="0" w:space="0" w:color="auto"/>
        <w:right w:val="none" w:sz="0" w:space="0" w:color="auto"/>
      </w:divBdr>
    </w:div>
    <w:div w:id="580066036">
      <w:bodyDiv w:val="1"/>
      <w:marLeft w:val="0"/>
      <w:marRight w:val="0"/>
      <w:marTop w:val="0"/>
      <w:marBottom w:val="0"/>
      <w:divBdr>
        <w:top w:val="none" w:sz="0" w:space="0" w:color="auto"/>
        <w:left w:val="none" w:sz="0" w:space="0" w:color="auto"/>
        <w:bottom w:val="none" w:sz="0" w:space="0" w:color="auto"/>
        <w:right w:val="none" w:sz="0" w:space="0" w:color="auto"/>
      </w:divBdr>
    </w:div>
    <w:div w:id="590696664">
      <w:bodyDiv w:val="1"/>
      <w:marLeft w:val="0"/>
      <w:marRight w:val="0"/>
      <w:marTop w:val="0"/>
      <w:marBottom w:val="0"/>
      <w:divBdr>
        <w:top w:val="none" w:sz="0" w:space="0" w:color="auto"/>
        <w:left w:val="none" w:sz="0" w:space="0" w:color="auto"/>
        <w:bottom w:val="none" w:sz="0" w:space="0" w:color="auto"/>
        <w:right w:val="none" w:sz="0" w:space="0" w:color="auto"/>
      </w:divBdr>
    </w:div>
    <w:div w:id="648831290">
      <w:bodyDiv w:val="1"/>
      <w:marLeft w:val="0"/>
      <w:marRight w:val="0"/>
      <w:marTop w:val="0"/>
      <w:marBottom w:val="0"/>
      <w:divBdr>
        <w:top w:val="none" w:sz="0" w:space="0" w:color="auto"/>
        <w:left w:val="none" w:sz="0" w:space="0" w:color="auto"/>
        <w:bottom w:val="none" w:sz="0" w:space="0" w:color="auto"/>
        <w:right w:val="none" w:sz="0" w:space="0" w:color="auto"/>
      </w:divBdr>
    </w:div>
    <w:div w:id="675887799">
      <w:bodyDiv w:val="1"/>
      <w:marLeft w:val="0"/>
      <w:marRight w:val="0"/>
      <w:marTop w:val="0"/>
      <w:marBottom w:val="0"/>
      <w:divBdr>
        <w:top w:val="none" w:sz="0" w:space="0" w:color="auto"/>
        <w:left w:val="none" w:sz="0" w:space="0" w:color="auto"/>
        <w:bottom w:val="none" w:sz="0" w:space="0" w:color="auto"/>
        <w:right w:val="none" w:sz="0" w:space="0" w:color="auto"/>
      </w:divBdr>
    </w:div>
    <w:div w:id="688677787">
      <w:bodyDiv w:val="1"/>
      <w:marLeft w:val="0"/>
      <w:marRight w:val="0"/>
      <w:marTop w:val="0"/>
      <w:marBottom w:val="0"/>
      <w:divBdr>
        <w:top w:val="none" w:sz="0" w:space="0" w:color="auto"/>
        <w:left w:val="none" w:sz="0" w:space="0" w:color="auto"/>
        <w:bottom w:val="none" w:sz="0" w:space="0" w:color="auto"/>
        <w:right w:val="none" w:sz="0" w:space="0" w:color="auto"/>
      </w:divBdr>
    </w:div>
    <w:div w:id="703556247">
      <w:bodyDiv w:val="1"/>
      <w:marLeft w:val="0"/>
      <w:marRight w:val="0"/>
      <w:marTop w:val="0"/>
      <w:marBottom w:val="0"/>
      <w:divBdr>
        <w:top w:val="none" w:sz="0" w:space="0" w:color="auto"/>
        <w:left w:val="none" w:sz="0" w:space="0" w:color="auto"/>
        <w:bottom w:val="none" w:sz="0" w:space="0" w:color="auto"/>
        <w:right w:val="none" w:sz="0" w:space="0" w:color="auto"/>
      </w:divBdr>
    </w:div>
    <w:div w:id="791291849">
      <w:bodyDiv w:val="1"/>
      <w:marLeft w:val="0"/>
      <w:marRight w:val="0"/>
      <w:marTop w:val="0"/>
      <w:marBottom w:val="0"/>
      <w:divBdr>
        <w:top w:val="none" w:sz="0" w:space="0" w:color="auto"/>
        <w:left w:val="none" w:sz="0" w:space="0" w:color="auto"/>
        <w:bottom w:val="none" w:sz="0" w:space="0" w:color="auto"/>
        <w:right w:val="none" w:sz="0" w:space="0" w:color="auto"/>
      </w:divBdr>
    </w:div>
    <w:div w:id="800223329">
      <w:bodyDiv w:val="1"/>
      <w:marLeft w:val="0"/>
      <w:marRight w:val="0"/>
      <w:marTop w:val="0"/>
      <w:marBottom w:val="0"/>
      <w:divBdr>
        <w:top w:val="none" w:sz="0" w:space="0" w:color="auto"/>
        <w:left w:val="none" w:sz="0" w:space="0" w:color="auto"/>
        <w:bottom w:val="none" w:sz="0" w:space="0" w:color="auto"/>
        <w:right w:val="none" w:sz="0" w:space="0" w:color="auto"/>
      </w:divBdr>
    </w:div>
    <w:div w:id="811866169">
      <w:bodyDiv w:val="1"/>
      <w:marLeft w:val="0"/>
      <w:marRight w:val="0"/>
      <w:marTop w:val="0"/>
      <w:marBottom w:val="0"/>
      <w:divBdr>
        <w:top w:val="none" w:sz="0" w:space="0" w:color="auto"/>
        <w:left w:val="none" w:sz="0" w:space="0" w:color="auto"/>
        <w:bottom w:val="none" w:sz="0" w:space="0" w:color="auto"/>
        <w:right w:val="none" w:sz="0" w:space="0" w:color="auto"/>
      </w:divBdr>
    </w:div>
    <w:div w:id="889657423">
      <w:bodyDiv w:val="1"/>
      <w:marLeft w:val="0"/>
      <w:marRight w:val="0"/>
      <w:marTop w:val="0"/>
      <w:marBottom w:val="0"/>
      <w:divBdr>
        <w:top w:val="none" w:sz="0" w:space="0" w:color="auto"/>
        <w:left w:val="none" w:sz="0" w:space="0" w:color="auto"/>
        <w:bottom w:val="none" w:sz="0" w:space="0" w:color="auto"/>
        <w:right w:val="none" w:sz="0" w:space="0" w:color="auto"/>
      </w:divBdr>
    </w:div>
    <w:div w:id="932512306">
      <w:bodyDiv w:val="1"/>
      <w:marLeft w:val="0"/>
      <w:marRight w:val="0"/>
      <w:marTop w:val="0"/>
      <w:marBottom w:val="0"/>
      <w:divBdr>
        <w:top w:val="none" w:sz="0" w:space="0" w:color="auto"/>
        <w:left w:val="none" w:sz="0" w:space="0" w:color="auto"/>
        <w:bottom w:val="none" w:sz="0" w:space="0" w:color="auto"/>
        <w:right w:val="none" w:sz="0" w:space="0" w:color="auto"/>
      </w:divBdr>
    </w:div>
    <w:div w:id="983041979">
      <w:bodyDiv w:val="1"/>
      <w:marLeft w:val="0"/>
      <w:marRight w:val="0"/>
      <w:marTop w:val="0"/>
      <w:marBottom w:val="0"/>
      <w:divBdr>
        <w:top w:val="none" w:sz="0" w:space="0" w:color="auto"/>
        <w:left w:val="none" w:sz="0" w:space="0" w:color="auto"/>
        <w:bottom w:val="none" w:sz="0" w:space="0" w:color="auto"/>
        <w:right w:val="none" w:sz="0" w:space="0" w:color="auto"/>
      </w:divBdr>
    </w:div>
    <w:div w:id="998534748">
      <w:bodyDiv w:val="1"/>
      <w:marLeft w:val="0"/>
      <w:marRight w:val="0"/>
      <w:marTop w:val="0"/>
      <w:marBottom w:val="0"/>
      <w:divBdr>
        <w:top w:val="none" w:sz="0" w:space="0" w:color="auto"/>
        <w:left w:val="none" w:sz="0" w:space="0" w:color="auto"/>
        <w:bottom w:val="none" w:sz="0" w:space="0" w:color="auto"/>
        <w:right w:val="none" w:sz="0" w:space="0" w:color="auto"/>
      </w:divBdr>
    </w:div>
    <w:div w:id="1001128403">
      <w:bodyDiv w:val="1"/>
      <w:marLeft w:val="0"/>
      <w:marRight w:val="0"/>
      <w:marTop w:val="0"/>
      <w:marBottom w:val="0"/>
      <w:divBdr>
        <w:top w:val="none" w:sz="0" w:space="0" w:color="auto"/>
        <w:left w:val="none" w:sz="0" w:space="0" w:color="auto"/>
        <w:bottom w:val="none" w:sz="0" w:space="0" w:color="auto"/>
        <w:right w:val="none" w:sz="0" w:space="0" w:color="auto"/>
      </w:divBdr>
    </w:div>
    <w:div w:id="1007319259">
      <w:bodyDiv w:val="1"/>
      <w:marLeft w:val="0"/>
      <w:marRight w:val="0"/>
      <w:marTop w:val="0"/>
      <w:marBottom w:val="0"/>
      <w:divBdr>
        <w:top w:val="none" w:sz="0" w:space="0" w:color="auto"/>
        <w:left w:val="none" w:sz="0" w:space="0" w:color="auto"/>
        <w:bottom w:val="none" w:sz="0" w:space="0" w:color="auto"/>
        <w:right w:val="none" w:sz="0" w:space="0" w:color="auto"/>
      </w:divBdr>
    </w:div>
    <w:div w:id="1191526846">
      <w:bodyDiv w:val="1"/>
      <w:marLeft w:val="0"/>
      <w:marRight w:val="0"/>
      <w:marTop w:val="0"/>
      <w:marBottom w:val="0"/>
      <w:divBdr>
        <w:top w:val="none" w:sz="0" w:space="0" w:color="auto"/>
        <w:left w:val="none" w:sz="0" w:space="0" w:color="auto"/>
        <w:bottom w:val="none" w:sz="0" w:space="0" w:color="auto"/>
        <w:right w:val="none" w:sz="0" w:space="0" w:color="auto"/>
      </w:divBdr>
      <w:divsChild>
        <w:div w:id="140005330">
          <w:marLeft w:val="0"/>
          <w:marRight w:val="0"/>
          <w:marTop w:val="240"/>
          <w:marBottom w:val="240"/>
          <w:divBdr>
            <w:top w:val="none" w:sz="0" w:space="0" w:color="auto"/>
            <w:left w:val="none" w:sz="0" w:space="0" w:color="auto"/>
            <w:bottom w:val="none" w:sz="0" w:space="0" w:color="auto"/>
            <w:right w:val="none" w:sz="0" w:space="0" w:color="auto"/>
          </w:divBdr>
        </w:div>
        <w:div w:id="1253777609">
          <w:marLeft w:val="0"/>
          <w:marRight w:val="0"/>
          <w:marTop w:val="240"/>
          <w:marBottom w:val="240"/>
          <w:divBdr>
            <w:top w:val="none" w:sz="0" w:space="0" w:color="auto"/>
            <w:left w:val="none" w:sz="0" w:space="0" w:color="auto"/>
            <w:bottom w:val="none" w:sz="0" w:space="0" w:color="auto"/>
            <w:right w:val="none" w:sz="0" w:space="0" w:color="auto"/>
          </w:divBdr>
        </w:div>
      </w:divsChild>
    </w:div>
    <w:div w:id="1193687879">
      <w:bodyDiv w:val="1"/>
      <w:marLeft w:val="0"/>
      <w:marRight w:val="0"/>
      <w:marTop w:val="0"/>
      <w:marBottom w:val="0"/>
      <w:divBdr>
        <w:top w:val="none" w:sz="0" w:space="0" w:color="auto"/>
        <w:left w:val="none" w:sz="0" w:space="0" w:color="auto"/>
        <w:bottom w:val="none" w:sz="0" w:space="0" w:color="auto"/>
        <w:right w:val="none" w:sz="0" w:space="0" w:color="auto"/>
      </w:divBdr>
    </w:div>
    <w:div w:id="1194031238">
      <w:bodyDiv w:val="1"/>
      <w:marLeft w:val="0"/>
      <w:marRight w:val="0"/>
      <w:marTop w:val="0"/>
      <w:marBottom w:val="0"/>
      <w:divBdr>
        <w:top w:val="none" w:sz="0" w:space="0" w:color="auto"/>
        <w:left w:val="none" w:sz="0" w:space="0" w:color="auto"/>
        <w:bottom w:val="none" w:sz="0" w:space="0" w:color="auto"/>
        <w:right w:val="none" w:sz="0" w:space="0" w:color="auto"/>
      </w:divBdr>
    </w:div>
    <w:div w:id="1282877388">
      <w:bodyDiv w:val="1"/>
      <w:marLeft w:val="0"/>
      <w:marRight w:val="0"/>
      <w:marTop w:val="0"/>
      <w:marBottom w:val="0"/>
      <w:divBdr>
        <w:top w:val="none" w:sz="0" w:space="0" w:color="auto"/>
        <w:left w:val="none" w:sz="0" w:space="0" w:color="auto"/>
        <w:bottom w:val="none" w:sz="0" w:space="0" w:color="auto"/>
        <w:right w:val="none" w:sz="0" w:space="0" w:color="auto"/>
      </w:divBdr>
    </w:div>
    <w:div w:id="1387991648">
      <w:bodyDiv w:val="1"/>
      <w:marLeft w:val="0"/>
      <w:marRight w:val="0"/>
      <w:marTop w:val="0"/>
      <w:marBottom w:val="0"/>
      <w:divBdr>
        <w:top w:val="none" w:sz="0" w:space="0" w:color="auto"/>
        <w:left w:val="none" w:sz="0" w:space="0" w:color="auto"/>
        <w:bottom w:val="none" w:sz="0" w:space="0" w:color="auto"/>
        <w:right w:val="none" w:sz="0" w:space="0" w:color="auto"/>
      </w:divBdr>
    </w:div>
    <w:div w:id="1449423664">
      <w:bodyDiv w:val="1"/>
      <w:marLeft w:val="0"/>
      <w:marRight w:val="0"/>
      <w:marTop w:val="0"/>
      <w:marBottom w:val="0"/>
      <w:divBdr>
        <w:top w:val="none" w:sz="0" w:space="0" w:color="auto"/>
        <w:left w:val="none" w:sz="0" w:space="0" w:color="auto"/>
        <w:bottom w:val="none" w:sz="0" w:space="0" w:color="auto"/>
        <w:right w:val="none" w:sz="0" w:space="0" w:color="auto"/>
      </w:divBdr>
    </w:div>
    <w:div w:id="1478960073">
      <w:bodyDiv w:val="1"/>
      <w:marLeft w:val="0"/>
      <w:marRight w:val="0"/>
      <w:marTop w:val="0"/>
      <w:marBottom w:val="0"/>
      <w:divBdr>
        <w:top w:val="none" w:sz="0" w:space="0" w:color="auto"/>
        <w:left w:val="none" w:sz="0" w:space="0" w:color="auto"/>
        <w:bottom w:val="none" w:sz="0" w:space="0" w:color="auto"/>
        <w:right w:val="none" w:sz="0" w:space="0" w:color="auto"/>
      </w:divBdr>
      <w:divsChild>
        <w:div w:id="758410229">
          <w:marLeft w:val="0"/>
          <w:marRight w:val="0"/>
          <w:marTop w:val="0"/>
          <w:marBottom w:val="0"/>
          <w:divBdr>
            <w:top w:val="none" w:sz="0" w:space="0" w:color="auto"/>
            <w:left w:val="none" w:sz="0" w:space="0" w:color="auto"/>
            <w:bottom w:val="none" w:sz="0" w:space="0" w:color="auto"/>
            <w:right w:val="none" w:sz="0" w:space="0" w:color="auto"/>
          </w:divBdr>
          <w:divsChild>
            <w:div w:id="526219380">
              <w:marLeft w:val="0"/>
              <w:marRight w:val="0"/>
              <w:marTop w:val="0"/>
              <w:marBottom w:val="0"/>
              <w:divBdr>
                <w:top w:val="none" w:sz="0" w:space="0" w:color="auto"/>
                <w:left w:val="none" w:sz="0" w:space="0" w:color="auto"/>
                <w:bottom w:val="none" w:sz="0" w:space="0" w:color="auto"/>
                <w:right w:val="none" w:sz="0" w:space="0" w:color="auto"/>
              </w:divBdr>
              <w:divsChild>
                <w:div w:id="176769457">
                  <w:marLeft w:val="0"/>
                  <w:marRight w:val="0"/>
                  <w:marTop w:val="0"/>
                  <w:marBottom w:val="0"/>
                  <w:divBdr>
                    <w:top w:val="none" w:sz="0" w:space="0" w:color="auto"/>
                    <w:left w:val="none" w:sz="0" w:space="0" w:color="auto"/>
                    <w:bottom w:val="none" w:sz="0" w:space="0" w:color="auto"/>
                    <w:right w:val="none" w:sz="0" w:space="0" w:color="auto"/>
                  </w:divBdr>
                  <w:divsChild>
                    <w:div w:id="957488924">
                      <w:marLeft w:val="0"/>
                      <w:marRight w:val="0"/>
                      <w:marTop w:val="0"/>
                      <w:marBottom w:val="0"/>
                      <w:divBdr>
                        <w:top w:val="none" w:sz="0" w:space="0" w:color="auto"/>
                        <w:left w:val="none" w:sz="0" w:space="0" w:color="auto"/>
                        <w:bottom w:val="none" w:sz="0" w:space="0" w:color="auto"/>
                        <w:right w:val="none" w:sz="0" w:space="0" w:color="auto"/>
                      </w:divBdr>
                      <w:divsChild>
                        <w:div w:id="16181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047212">
          <w:marLeft w:val="0"/>
          <w:marRight w:val="0"/>
          <w:marTop w:val="0"/>
          <w:marBottom w:val="0"/>
          <w:divBdr>
            <w:top w:val="none" w:sz="0" w:space="0" w:color="auto"/>
            <w:left w:val="none" w:sz="0" w:space="0" w:color="auto"/>
            <w:bottom w:val="none" w:sz="0" w:space="0" w:color="auto"/>
            <w:right w:val="none" w:sz="0" w:space="0" w:color="auto"/>
          </w:divBdr>
          <w:divsChild>
            <w:div w:id="1234270256">
              <w:marLeft w:val="0"/>
              <w:marRight w:val="0"/>
              <w:marTop w:val="0"/>
              <w:marBottom w:val="0"/>
              <w:divBdr>
                <w:top w:val="none" w:sz="0" w:space="0" w:color="auto"/>
                <w:left w:val="none" w:sz="0" w:space="0" w:color="auto"/>
                <w:bottom w:val="none" w:sz="0" w:space="0" w:color="auto"/>
                <w:right w:val="none" w:sz="0" w:space="0" w:color="auto"/>
              </w:divBdr>
              <w:divsChild>
                <w:div w:id="845898167">
                  <w:marLeft w:val="0"/>
                  <w:marRight w:val="0"/>
                  <w:marTop w:val="0"/>
                  <w:marBottom w:val="0"/>
                  <w:divBdr>
                    <w:top w:val="none" w:sz="0" w:space="0" w:color="auto"/>
                    <w:left w:val="none" w:sz="0" w:space="0" w:color="auto"/>
                    <w:bottom w:val="none" w:sz="0" w:space="0" w:color="auto"/>
                    <w:right w:val="none" w:sz="0" w:space="0" w:color="auto"/>
                  </w:divBdr>
                  <w:divsChild>
                    <w:div w:id="829712085">
                      <w:marLeft w:val="0"/>
                      <w:marRight w:val="0"/>
                      <w:marTop w:val="0"/>
                      <w:marBottom w:val="0"/>
                      <w:divBdr>
                        <w:top w:val="none" w:sz="0" w:space="0" w:color="auto"/>
                        <w:left w:val="none" w:sz="0" w:space="0" w:color="auto"/>
                        <w:bottom w:val="none" w:sz="0" w:space="0" w:color="auto"/>
                        <w:right w:val="none" w:sz="0" w:space="0" w:color="auto"/>
                      </w:divBdr>
                      <w:divsChild>
                        <w:div w:id="13180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346919">
      <w:bodyDiv w:val="1"/>
      <w:marLeft w:val="0"/>
      <w:marRight w:val="0"/>
      <w:marTop w:val="0"/>
      <w:marBottom w:val="0"/>
      <w:divBdr>
        <w:top w:val="none" w:sz="0" w:space="0" w:color="auto"/>
        <w:left w:val="none" w:sz="0" w:space="0" w:color="auto"/>
        <w:bottom w:val="none" w:sz="0" w:space="0" w:color="auto"/>
        <w:right w:val="none" w:sz="0" w:space="0" w:color="auto"/>
      </w:divBdr>
    </w:div>
    <w:div w:id="1755277524">
      <w:bodyDiv w:val="1"/>
      <w:marLeft w:val="0"/>
      <w:marRight w:val="0"/>
      <w:marTop w:val="0"/>
      <w:marBottom w:val="0"/>
      <w:divBdr>
        <w:top w:val="none" w:sz="0" w:space="0" w:color="auto"/>
        <w:left w:val="none" w:sz="0" w:space="0" w:color="auto"/>
        <w:bottom w:val="none" w:sz="0" w:space="0" w:color="auto"/>
        <w:right w:val="none" w:sz="0" w:space="0" w:color="auto"/>
      </w:divBdr>
    </w:div>
    <w:div w:id="1879584464">
      <w:bodyDiv w:val="1"/>
      <w:marLeft w:val="0"/>
      <w:marRight w:val="0"/>
      <w:marTop w:val="0"/>
      <w:marBottom w:val="0"/>
      <w:divBdr>
        <w:top w:val="none" w:sz="0" w:space="0" w:color="auto"/>
        <w:left w:val="none" w:sz="0" w:space="0" w:color="auto"/>
        <w:bottom w:val="none" w:sz="0" w:space="0" w:color="auto"/>
        <w:right w:val="none" w:sz="0" w:space="0" w:color="auto"/>
      </w:divBdr>
    </w:div>
    <w:div w:id="1917008998">
      <w:bodyDiv w:val="1"/>
      <w:marLeft w:val="0"/>
      <w:marRight w:val="0"/>
      <w:marTop w:val="0"/>
      <w:marBottom w:val="0"/>
      <w:divBdr>
        <w:top w:val="none" w:sz="0" w:space="0" w:color="auto"/>
        <w:left w:val="none" w:sz="0" w:space="0" w:color="auto"/>
        <w:bottom w:val="none" w:sz="0" w:space="0" w:color="auto"/>
        <w:right w:val="none" w:sz="0" w:space="0" w:color="auto"/>
      </w:divBdr>
    </w:div>
    <w:div w:id="1959338890">
      <w:bodyDiv w:val="1"/>
      <w:marLeft w:val="0"/>
      <w:marRight w:val="0"/>
      <w:marTop w:val="0"/>
      <w:marBottom w:val="0"/>
      <w:divBdr>
        <w:top w:val="none" w:sz="0" w:space="0" w:color="auto"/>
        <w:left w:val="none" w:sz="0" w:space="0" w:color="auto"/>
        <w:bottom w:val="none" w:sz="0" w:space="0" w:color="auto"/>
        <w:right w:val="none" w:sz="0" w:space="0" w:color="auto"/>
      </w:divBdr>
    </w:div>
    <w:div w:id="1988509567">
      <w:bodyDiv w:val="1"/>
      <w:marLeft w:val="0"/>
      <w:marRight w:val="0"/>
      <w:marTop w:val="0"/>
      <w:marBottom w:val="0"/>
      <w:divBdr>
        <w:top w:val="none" w:sz="0" w:space="0" w:color="auto"/>
        <w:left w:val="none" w:sz="0" w:space="0" w:color="auto"/>
        <w:bottom w:val="none" w:sz="0" w:space="0" w:color="auto"/>
        <w:right w:val="none" w:sz="0" w:space="0" w:color="auto"/>
      </w:divBdr>
    </w:div>
    <w:div w:id="2038893914">
      <w:bodyDiv w:val="1"/>
      <w:marLeft w:val="0"/>
      <w:marRight w:val="0"/>
      <w:marTop w:val="0"/>
      <w:marBottom w:val="0"/>
      <w:divBdr>
        <w:top w:val="none" w:sz="0" w:space="0" w:color="auto"/>
        <w:left w:val="none" w:sz="0" w:space="0" w:color="auto"/>
        <w:bottom w:val="none" w:sz="0" w:space="0" w:color="auto"/>
        <w:right w:val="none" w:sz="0" w:space="0" w:color="auto"/>
      </w:divBdr>
    </w:div>
    <w:div w:id="20955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yor.cher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1900</TotalTime>
  <Pages>12</Pages>
  <Words>6263</Words>
  <Characters>35702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Раиса Ивановна</dc:creator>
  <cp:keywords/>
  <dc:description/>
  <cp:lastModifiedBy>Соколова Раиса Ивановна</cp:lastModifiedBy>
  <cp:revision>71</cp:revision>
  <cp:lastPrinted>2024-02-20T13:51:00Z</cp:lastPrinted>
  <dcterms:created xsi:type="dcterms:W3CDTF">2023-02-16T11:28:00Z</dcterms:created>
  <dcterms:modified xsi:type="dcterms:W3CDTF">2024-02-20T13:56:00Z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804367523</vt:i4>
  </property>
  <property fmtid="{D5CDD505-2E9C-101B-9397-08002B2CF9AE}" pid="3" name="_NewReviewCycle">
    <vt:lpwstr/>
  </property>
  <property fmtid="{D5CDD505-2E9C-101B-9397-08002B2CF9AE}" pid="4" name="_EmailSubject">
    <vt:lpwstr>О размещении информации</vt:lpwstr>
  </property>
  <property fmtid="{D5CDD505-2E9C-101B-9397-08002B2CF9AE}" pid="5" name="_AuthorEmail">
    <vt:lpwstr>sokolova.ri@cherepovetscity.ru</vt:lpwstr>
  </property>
  <property fmtid="{D5CDD505-2E9C-101B-9397-08002B2CF9AE}" pid="6" name="_AuthorEmailDisplayName">
    <vt:lpwstr>Соколова Раиса Ивановна</vt:lpwstr>
  </property>
</Properties>
</file>