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Types>
</file>

<file path=_rels/.rels>&#65279;<?xml version="1.0" encoding="utf-8"?><Relationships xmlns="http://schemas.openxmlformats.org/package/2006/relationships"><Relationship Id="R5020866E" Type="http://schemas.openxmlformats.org/officeDocument/2006/relationships/officeDocument" Target="/word/document.xml" /><Relationship Id="coreR5020866E" Type="http://schemas.openxmlformats.org/package/2006/relationships/metadata/core-properties" Target="/docProps/core.xml" /><Relationship Id="customR5020866E"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ackground w:color="FFFFFF"/>
  <w:body>
    <w:tbl>
      <w:tblPr>
        <w:bidiVisual w:val="0"/>
        <w:tblLayout w:type="fixed"/>
        <w:tblCellMar>
          <w:left w:w="0" w:type="dxa"/>
          <w:right w:w="0" w:type="dxa"/>
        </w:tblCellMar>
      </w:tblPr>
      <w:tblGrid/>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КАРТА-ПЛАН ТЕРРИТОРИИ</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
              <w:rPr>
                <w:rStyle w:val="C4"/>
                <w:rtl w:val="0"/>
              </w:rPr>
            </w:pPr>
            <w:r>
              <w:rPr>
                <w:rStyle w:val="C4"/>
                <w:rtl w:val="0"/>
              </w:rPr>
              <w:t>Пояснительная записка</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1. Сведения о территории выполнения комплексных кадастровых работ:</w:t>
            </w:r>
          </w:p>
        </w:tc>
      </w:tr>
      <w:tr>
        <w:trPr/>
        <w:tc>
          <w:tcPr>
            <w:tcW w:w="150" w:type="dxa"/>
            <w:tcBorders>
              <w:left w:val="single" w:sz="6" w:space="0" w:shadow="0" w:frame="0" w:color="000000"/>
            </w:tcBorders>
            <w:shd w:val="clear" w:color="auto" w:fill="auto"/>
            <w:vAlign w:val="center"/>
          </w:tcPr>
          <w:p>
            <w:pPr>
              <w:pStyle w:val="P3"/>
              <w:rPr>
                <w:rStyle w:val="C6"/>
                <w:rtl w:val="0"/>
              </w:rPr>
            </w:pPr>
          </w:p>
        </w:tc>
        <w:tc>
          <w:tcPr>
            <w:tcW w:w="15405" w:type="dxa"/>
            <w:gridSpan w:val="7"/>
            <w:tcBorders>
              <w:bottom w:val="single" w:sz="6" w:space="0" w:shadow="0" w:frame="0" w:color="000000"/>
            </w:tcBorders>
            <w:shd w:val="clear" w:color="auto" w:fill="auto"/>
            <w:vAlign w:val="center"/>
          </w:tcPr>
          <w:p>
            <w:pPr>
              <w:pStyle w:val="P4"/>
              <w:rPr>
                <w:rStyle w:val="C7"/>
                <w:rtl w:val="0"/>
              </w:rPr>
            </w:pPr>
            <w:r>
              <w:rPr>
                <w:rStyle w:val="C7"/>
                <w:rtl w:val="0"/>
              </w:rPr>
              <w:t>Вологодская область, муниципальное образование «Городской округ город Череповец», кадастровый квартал: 35:21:0504007</w:t>
            </w:r>
          </w:p>
        </w:tc>
        <w:tc>
          <w:tcPr>
            <w:tcW w:w="150" w:type="dxa"/>
            <w:tcBorders>
              <w:right w:val="single" w:sz="6" w:space="0" w:shadow="0" w:frame="0" w:color="000000"/>
            </w:tcBorders>
            <w:shd w:val="clear" w:color="auto" w:fill="auto"/>
            <w:vAlign w:val="center"/>
          </w:tcPr>
          <w:p>
            <w:pPr>
              <w:pStyle w:val="P5"/>
              <w:rPr>
                <w:rStyle w:val="C8"/>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top"/>
          </w:tcPr>
          <w:p>
            <w:pPr>
              <w:pStyle w:val="P6"/>
              <w:rPr>
                <w:rStyle w:val="C9"/>
                <w:rtl w:val="0"/>
              </w:rPr>
            </w:pPr>
            <w:r>
              <w:rPr>
                <w:rStyle w:val="C9"/>
                <w:rtl w:val="0"/>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2"/>
              <w:rPr>
                <w:rStyle w:val="C5"/>
                <w:rtl w:val="0"/>
              </w:rPr>
            </w:pPr>
            <w:r>
              <w:rPr>
                <w:rStyle w:val="C5"/>
                <w:rtl w:val="0"/>
              </w:rPr>
              <w:t>2. Основания выполнения комплексных кадастровых работ:</w:t>
            </w:r>
          </w:p>
        </w:tc>
      </w:tr>
      <w:tr>
        <w:trPr>
          <w:trHeight w:hRule="atLeast" w:val="330"/>
        </w:trPr>
        <w:tc>
          <w:tcPr>
            <w:tcW w:w="15705" w:type="dxa"/>
            <w:gridSpan w:val="9"/>
            <w:tcBorders>
              <w:left w:val="single" w:sz="6" w:space="0" w:shadow="0" w:frame="0" w:color="000000"/>
              <w:right w:val="single" w:sz="6" w:space="0" w:shadow="0" w:frame="0" w:color="000000"/>
            </w:tcBorders>
            <w:shd w:val="clear" w:color="auto" w:fill="auto"/>
            <w:vAlign w:val="top"/>
          </w:tcPr>
          <w:p>
            <w:pPr>
              <w:pStyle w:val="P7"/>
              <w:rPr>
                <w:rStyle w:val="C10"/>
                <w:rtl w:val="0"/>
              </w:rPr>
            </w:pPr>
            <w:r>
              <w:rPr>
                <w:rStyle w:val="C10"/>
                <w:rtl w:val="0"/>
              </w:rPr>
              <w:t>Наименование, дата и номер документа, на основании которого выполняются комплексные кадастровые работы:</w:t>
            </w:r>
          </w:p>
        </w:tc>
      </w:tr>
      <w:tr>
        <w:trPr/>
        <w:tc>
          <w:tcPr>
            <w:tcW w:w="150" w:type="dxa"/>
            <w:tcBorders>
              <w:left w:val="single" w:sz="6" w:space="0" w:shadow="0" w:frame="0" w:color="000000"/>
            </w:tcBorders>
            <w:shd w:val="clear" w:color="auto" w:fill="auto"/>
            <w:vAlign w:val="top"/>
          </w:tcPr>
          <w:p>
            <w:pPr>
              <w:pStyle w:val="P8"/>
              <w:rPr>
                <w:rStyle w:val="C11"/>
                <w:rtl w:val="0"/>
              </w:rPr>
            </w:pPr>
          </w:p>
        </w:tc>
        <w:tc>
          <w:tcPr>
            <w:tcW w:w="15405" w:type="dxa"/>
            <w:gridSpan w:val="7"/>
            <w:tcBorders>
              <w:bottom w:val="single" w:sz="6" w:space="0" w:shadow="0" w:frame="0" w:color="000000"/>
            </w:tcBorders>
            <w:shd w:val="clear" w:color="auto" w:fill="auto"/>
            <w:vAlign w:val="center"/>
          </w:tcPr>
          <w:p>
            <w:pPr>
              <w:pStyle w:val="P4"/>
              <w:rPr>
                <w:rStyle w:val="C7"/>
                <w:rtl w:val="0"/>
              </w:rPr>
            </w:pPr>
            <w:r>
              <w:rPr>
                <w:rStyle w:val="C7"/>
                <w:rtl w:val="0"/>
              </w:rPr>
              <w:t xml:space="preserve">Муниципальный контракт № № 0130300016823000002_5,  от 27 февраля 2023 г., документ выдан Комитет по управлению имуществом города Череповца</w:t>
            </w:r>
          </w:p>
        </w:tc>
        <w:tc>
          <w:tcPr>
            <w:tcW w:w="150" w:type="dxa"/>
            <w:tcBorders>
              <w:right w:val="single" w:sz="6" w:space="0" w:shadow="0" w:frame="0" w:color="000000"/>
            </w:tcBorders>
            <w:shd w:val="clear" w:color="auto" w:fill="auto"/>
            <w:vAlign w:val="top"/>
          </w:tcPr>
          <w:p>
            <w:pPr>
              <w:pStyle w:val="P9"/>
              <w:rPr>
                <w:rStyle w:val="C12"/>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7"/>
              <w:rPr>
                <w:rStyle w:val="C10"/>
                <w:rtl w:val="0"/>
              </w:rPr>
            </w:pPr>
          </w:p>
        </w:tc>
      </w:tr>
      <w:tr>
        <w:trPr/>
        <w:tc>
          <w:tcPr>
            <w:tcW w:w="4890" w:type="dxa"/>
            <w:gridSpan w:val="2"/>
            <w:tcBorders>
              <w:top w:val="single" w:sz="6" w:space="0" w:shadow="0" w:frame="0" w:color="000000"/>
              <w:left w:val="single" w:sz="6" w:space="0" w:shadow="0" w:frame="0" w:color="000000"/>
            </w:tcBorders>
            <w:shd w:val="clear" w:color="auto" w:fill="auto"/>
            <w:vAlign w:val="center"/>
          </w:tcPr>
          <w:p>
            <w:pPr>
              <w:pStyle w:val="P10"/>
              <w:rPr>
                <w:rStyle w:val="C13"/>
                <w:rtl w:val="0"/>
              </w:rPr>
            </w:pPr>
            <w:r>
              <w:rPr>
                <w:rStyle w:val="C13"/>
                <w:rtl w:val="0"/>
              </w:rPr>
              <w:t>3. Дата подготовки карты-плана территории:</w:t>
            </w:r>
          </w:p>
        </w:tc>
        <w:tc>
          <w:tcPr>
            <w:tcW w:w="3150" w:type="dxa"/>
            <w:gridSpan w:val="3"/>
            <w:tcBorders>
              <w:top w:val="single" w:sz="6" w:space="0" w:shadow="0" w:frame="0" w:color="000000"/>
              <w:bottom w:val="single" w:sz="6" w:space="0" w:shadow="0" w:frame="0" w:color="000000"/>
            </w:tcBorders>
            <w:shd w:val="clear" w:color="auto" w:fill="auto"/>
            <w:vAlign w:val="center"/>
          </w:tcPr>
          <w:p>
            <w:pPr>
              <w:pStyle w:val="P11"/>
              <w:rPr>
                <w:rStyle w:val="C14"/>
                <w:rtl w:val="0"/>
              </w:rPr>
            </w:pPr>
            <w:r>
              <w:rPr>
                <w:rStyle w:val="C14"/>
                <w:rtl w:val="0"/>
              </w:rPr>
              <w:t>21 июня 2023 г.</w:t>
            </w:r>
          </w:p>
        </w:tc>
        <w:tc>
          <w:tcPr>
            <w:tcW w:w="7665" w:type="dxa"/>
            <w:gridSpan w:val="4"/>
            <w:tcBorders>
              <w:top w:val="single" w:sz="6" w:space="0" w:shadow="0" w:frame="0" w:color="000000"/>
              <w:right w:val="single" w:sz="6" w:space="0" w:shadow="0" w:frame="0" w:color="000000"/>
            </w:tcBorders>
            <w:shd w:val="clear" w:color="auto" w:fill="auto"/>
            <w:vAlign w:val="center"/>
          </w:tcPr>
          <w:p>
            <w:pPr>
              <w:pStyle w:val="P12"/>
              <w:rPr>
                <w:rStyle w:val="C15"/>
                <w:rtl w:val="0"/>
              </w:rPr>
            </w:pP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13"/>
              <w:rPr>
                <w:rStyle w:val="C16"/>
                <w:rtl w:val="0"/>
              </w:rPr>
            </w:pP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4. Сведения о заказчике(ах) комплексных кадастровых работ:</w:t>
            </w:r>
          </w:p>
        </w:tc>
      </w:tr>
      <w:tr>
        <w:trPr/>
        <w:tc>
          <w:tcPr>
            <w:tcW w:w="15705" w:type="dxa"/>
            <w:gridSpan w:val="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полное или сокращенное (в случае, если имеется) наименование:</w:t>
            </w:r>
          </w:p>
        </w:tc>
        <w:tc>
          <w:tcPr>
            <w:tcW w:w="9120" w:type="dxa"/>
            <w:gridSpan w:val="4"/>
            <w:tcBorders>
              <w:bottom w:val="single" w:sz="6" w:space="0" w:shadow="0" w:frame="0" w:color="000000"/>
            </w:tcBorders>
            <w:shd w:val="clear" w:color="auto" w:fill="auto"/>
            <w:vAlign w:val="center"/>
          </w:tcPr>
          <w:p>
            <w:pPr>
              <w:pStyle w:val="P18"/>
              <w:rPr>
                <w:rStyle w:val="C21"/>
                <w:rtl w:val="0"/>
              </w:rPr>
            </w:pPr>
            <w:r>
              <w:rPr>
                <w:rStyle w:val="C21"/>
                <w:rtl w:val="0"/>
              </w:rPr>
              <w:t>Комитет по управлению имуществом города Череповца</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основной государственный регистрационный номер:</w:t>
            </w:r>
          </w:p>
        </w:tc>
        <w:tc>
          <w:tcPr>
            <w:tcW w:w="315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1023501247440</w:t>
            </w:r>
          </w:p>
        </w:tc>
        <w:tc>
          <w:tcPr>
            <w:tcW w:w="6120" w:type="dxa"/>
            <w:gridSpan w:val="3"/>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идентификационный номер налогоплательщика:</w:t>
            </w:r>
          </w:p>
        </w:tc>
        <w:tc>
          <w:tcPr>
            <w:tcW w:w="315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3528008860</w:t>
            </w:r>
          </w:p>
        </w:tc>
        <w:tc>
          <w:tcPr>
            <w:tcW w:w="6120" w:type="dxa"/>
            <w:gridSpan w:val="3"/>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В отношении физического лица или представителя физических или юридических лиц:</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6285" w:type="dxa"/>
            <w:gridSpan w:val="3"/>
            <w:shd w:val="clear" w:color="auto" w:fill="auto"/>
            <w:vAlign w:val="center"/>
          </w:tcPr>
          <w:p>
            <w:pPr>
              <w:pStyle w:val="P17"/>
              <w:rPr>
                <w:rStyle w:val="C20"/>
                <w:rtl w:val="0"/>
              </w:rPr>
            </w:pPr>
            <w:r>
              <w:rPr>
                <w:rStyle w:val="C20"/>
                <w:rtl w:val="0"/>
              </w:rPr>
              <w:t>фамилия, имя. отчество (последнее - при наличии):</w:t>
            </w:r>
          </w:p>
        </w:tc>
        <w:tc>
          <w:tcPr>
            <w:tcW w:w="9120" w:type="dxa"/>
            <w:gridSpan w:val="4"/>
            <w:tcBorders>
              <w:bottom w:val="single" w:sz="6" w:space="0" w:shadow="0" w:frame="0" w:color="000000"/>
            </w:tcBorders>
            <w:shd w:val="clear" w:color="auto" w:fill="auto"/>
            <w:vAlign w:val="center"/>
          </w:tcPr>
          <w:p>
            <w:pPr>
              <w:pStyle w:val="P18"/>
              <w:rPr>
                <w:rStyle w:val="C21"/>
                <w:rtl w:val="0"/>
              </w:rPr>
            </w:pPr>
            <w:r>
              <w:rPr>
                <w:rStyle w:val="C21"/>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12885" w:type="dxa"/>
            <w:gridSpan w:val="6"/>
            <w:shd w:val="clear" w:color="auto" w:fill="auto"/>
            <w:vAlign w:val="center"/>
          </w:tcPr>
          <w:p>
            <w:pPr>
              <w:pStyle w:val="P17"/>
              <w:rPr>
                <w:rStyle w:val="C20"/>
                <w:rtl w:val="0"/>
              </w:rPr>
            </w:pPr>
            <w:r>
              <w:rPr>
                <w:rStyle w:val="C20"/>
                <w:rtl w:val="0"/>
              </w:rPr>
              <w:t>страховой номер индивидуального лицевого счета в системе обязательного пенсионного страхования Российской Федерации (СНИЛС):</w:t>
            </w:r>
          </w:p>
        </w:tc>
        <w:tc>
          <w:tcPr>
            <w:tcW w:w="2520" w:type="dxa"/>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Наименование и реквизиты документа, подтверждающие полномочия представителя заказчика(ов) комплексных кадастровых работ:</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15405" w:type="dxa"/>
            <w:gridSpan w:val="7"/>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c>
          <w:tcPr>
            <w:tcW w:w="15705" w:type="dxa"/>
            <w:gridSpan w:val="9"/>
            <w:tcBorders>
              <w:left w:val="single" w:sz="6" w:space="0" w:shadow="0" w:frame="0" w:color="000000"/>
              <w:right w:val="single" w:sz="6" w:space="0" w:shadow="0" w:frame="0" w:color="000000"/>
            </w:tcBorders>
            <w:shd w:val="clear" w:color="auto" w:fill="auto"/>
            <w:vAlign w:val="center"/>
          </w:tcPr>
          <w:p>
            <w:pPr>
              <w:pStyle w:val="P21"/>
              <w:rPr>
                <w:rStyle w:val="C24"/>
                <w:rtl w:val="0"/>
              </w:rPr>
            </w:pPr>
            <w:r>
              <w:rPr>
                <w:rStyle w:val="C24"/>
                <w:rtl w:val="0"/>
              </w:rPr>
              <w:t>Адрес электронной почты (для направления уведомления о результатах внесения сведений в Единый государственный реестр недвижимости):</w:t>
            </w:r>
          </w:p>
        </w:tc>
      </w:tr>
      <w:tr>
        <w:trPr/>
        <w:tc>
          <w:tcPr>
            <w:tcW w:w="150" w:type="dxa"/>
            <w:tcBorders>
              <w:left w:val="single" w:sz="6" w:space="0" w:shadow="0" w:frame="0" w:color="000000"/>
            </w:tcBorders>
            <w:shd w:val="clear" w:color="auto" w:fill="auto"/>
            <w:vAlign w:val="center"/>
          </w:tcPr>
          <w:p>
            <w:pPr>
              <w:pStyle w:val="P16"/>
              <w:rPr>
                <w:rStyle w:val="C19"/>
                <w:rtl w:val="0"/>
              </w:rPr>
            </w:pPr>
          </w:p>
        </w:tc>
        <w:tc>
          <w:tcPr>
            <w:tcW w:w="4935" w:type="dxa"/>
            <w:gridSpan w:val="2"/>
            <w:tcBorders>
              <w:bottom w:val="single" w:sz="6" w:space="0" w:shadow="0" w:frame="0" w:color="000000"/>
            </w:tcBorders>
            <w:shd w:val="clear" w:color="auto" w:fill="auto"/>
            <w:vAlign w:val="center"/>
          </w:tcPr>
          <w:p>
            <w:pPr>
              <w:pStyle w:val="P20"/>
              <w:rPr>
                <w:rStyle w:val="C23"/>
                <w:rtl w:val="0"/>
              </w:rPr>
            </w:pPr>
            <w:r>
              <w:rPr>
                <w:rStyle w:val="C23"/>
                <w:rtl w:val="0"/>
              </w:rPr>
              <w:t>pr_kui@cherepovetscity.ru</w:t>
            </w:r>
          </w:p>
        </w:tc>
        <w:tc>
          <w:tcPr>
            <w:tcW w:w="10620" w:type="dxa"/>
            <w:gridSpan w:val="6"/>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9"/>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2"/>
              <w:rPr>
                <w:rStyle w:val="C25"/>
                <w:rtl w:val="0"/>
              </w:rPr>
            </w:pPr>
          </w:p>
        </w:tc>
      </w:tr>
      <w:tr>
        <w:trPr>
          <w:trHeight w:hRule="atLeast" w:val="360"/>
        </w:trPr>
        <w:tc>
          <w:tcPr>
            <w:tcW w:w="15705" w:type="dxa"/>
            <w:gridSpan w:val="9"/>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3"/>
              <w:rPr>
                <w:rStyle w:val="C26"/>
                <w:rtl w:val="0"/>
              </w:rPr>
            </w:pPr>
            <w:r>
              <w:rPr>
                <w:rStyle w:val="C26"/>
                <w:rtl w:val="0"/>
              </w:rPr>
              <w:t>5. Сведения об исполнителе комплексных кадастровых работ:</w:t>
            </w:r>
          </w:p>
        </w:tc>
      </w:tr>
      <w:tr>
        <w:trPr>
          <w:trHeight w:hRule="exact" w:val="30"/>
        </w:trPr>
        <w:tc>
          <w:tcPr>
            <w:tcW w:w="15705" w:type="dxa"/>
            <w:gridSpan w:val="9"/>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25"/>
              <w:rPr>
                <w:rStyle w:val="C28"/>
                <w:rtl w:val="0"/>
              </w:rPr>
            </w:pPr>
            <w:r>
              <w:rPr>
                <w:rStyle w:val="C28"/>
                <w:rtl w:val="0"/>
              </w:rPr>
              <w:t>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ППК "Роскадастр" Филиал ППК "Роскадастр" по Вологодской области, адрес: 160019 г.Вологда ул. Лаврова д.13</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7335" w:type="dxa"/>
            <w:gridSpan w:val="6"/>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Фамилия, имя. отчество кадастрового инженера (последнее - при наличии):</w:t>
            </w:r>
          </w:p>
        </w:tc>
        <w:tc>
          <w:tcPr>
            <w:tcW w:w="8220" w:type="dxa"/>
            <w:gridSpan w:val="4"/>
            <w:tcBorders>
              <w:top w:val="single" w:sz="6" w:space="0" w:shadow="0" w:frame="0" w:color="000000"/>
              <w:bottom w:val="single" w:sz="6" w:space="0" w:shadow="0" w:frame="0" w:color="000000"/>
            </w:tcBorders>
            <w:shd w:val="clear" w:color="auto" w:fill="auto"/>
            <w:vAlign w:val="center"/>
          </w:tcPr>
          <w:p>
            <w:pPr>
              <w:pStyle w:val="P29"/>
              <w:rPr>
                <w:rStyle w:val="C32"/>
                <w:rtl w:val="0"/>
              </w:rPr>
            </w:pPr>
            <w:r>
              <w:rPr>
                <w:rStyle w:val="C32"/>
                <w:rtl w:val="0"/>
              </w:rPr>
              <w:t>Лобашева Инна Вадимовна</w:t>
            </w:r>
          </w:p>
        </w:tc>
        <w:tc>
          <w:tcPr>
            <w:tcW w:w="1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c>
          <w:tcPr>
            <w:tcW w:w="12075" w:type="dxa"/>
            <w:gridSpan w:val="8"/>
            <w:tcBorders>
              <w:left w:val="single" w:sz="6" w:space="0" w:shadow="0" w:frame="0" w:color="000000"/>
            </w:tcBorders>
            <w:shd w:val="clear" w:color="auto" w:fill="auto"/>
            <w:vAlign w:val="center"/>
          </w:tcPr>
          <w:p>
            <w:pPr>
              <w:pStyle w:val="P26"/>
              <w:rPr>
                <w:rStyle w:val="C29"/>
                <w:rtl w:val="0"/>
              </w:rPr>
            </w:pPr>
            <w:r>
              <w:rPr>
                <w:rStyle w:val="C29"/>
                <w:rtl w:val="0"/>
              </w:rPr>
              <w:t>и основной государственный регистрационный номер кадастрового инженера индивидуального предпринимателя (ОГРНИП):</w:t>
            </w:r>
          </w:p>
        </w:tc>
        <w:tc>
          <w:tcPr>
            <w:tcW w:w="3480" w:type="dxa"/>
            <w:gridSpan w:val="2"/>
            <w:tcBorders>
              <w:bottom w:val="single" w:sz="6" w:space="0" w:shadow="0" w:frame="0" w:color="000000"/>
            </w:tcBorders>
            <w:shd w:val="clear" w:color="auto" w:fill="auto"/>
            <w:vAlign w:val="center"/>
          </w:tcPr>
          <w:p>
            <w:pPr>
              <w:pStyle w:val="P20"/>
              <w:rPr>
                <w:rStyle w:val="C23"/>
                <w:rtl w:val="0"/>
              </w:rPr>
            </w:pPr>
            <w:r>
              <w:rPr>
                <w:rStyle w:val="C23"/>
                <w:rtl w:val="0"/>
              </w:rPr>
              <w:t>–</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1"/>
              <w:rPr>
                <w:rStyle w:val="C24"/>
                <w:rtl w:val="0"/>
              </w:rPr>
            </w:pPr>
          </w:p>
        </w:tc>
      </w:tr>
      <w:tr>
        <w:trPr/>
        <w:tc>
          <w:tcPr>
            <w:tcW w:w="12075" w:type="dxa"/>
            <w:gridSpan w:val="8"/>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Страховой номер индивидуального лицевого счета в системе обязательного пенсионного страхования Российской Федерации (СНИЛС) кадастрового инженера:</w:t>
            </w:r>
          </w:p>
        </w:tc>
        <w:tc>
          <w:tcPr>
            <w:tcW w:w="3480" w:type="dxa"/>
            <w:gridSpan w:val="2"/>
            <w:tcBorders>
              <w:top w:val="single" w:sz="6" w:space="0" w:shadow="0" w:frame="0" w:color="000000"/>
              <w:bottom w:val="single" w:sz="6" w:space="0" w:shadow="0" w:frame="0" w:color="000000"/>
            </w:tcBorders>
            <w:shd w:val="clear" w:color="auto" w:fill="auto"/>
            <w:vAlign w:val="bottom"/>
          </w:tcPr>
          <w:p>
            <w:pPr>
              <w:pStyle w:val="P31"/>
              <w:rPr>
                <w:rStyle w:val="C34"/>
                <w:rtl w:val="0"/>
              </w:rPr>
            </w:pPr>
            <w:r>
              <w:rPr>
                <w:rStyle w:val="C34"/>
                <w:rtl w:val="0"/>
              </w:rPr>
              <w:t>118-616-536-64</w:t>
            </w:r>
          </w:p>
        </w:tc>
        <w:tc>
          <w:tcPr>
            <w:tcW w:w="1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w:t>
            </w:r>
          </w:p>
        </w:tc>
      </w:tr>
      <w:tr>
        <w:trPr/>
        <w:tc>
          <w:tcPr>
            <w:tcW w:w="2310" w:type="dxa"/>
            <w:gridSpan w:val="3"/>
            <w:tcBorders>
              <w:left w:val="single" w:sz="6" w:space="0" w:shadow="0" w:frame="0" w:color="000000"/>
            </w:tcBorders>
            <w:shd w:val="clear" w:color="auto" w:fill="auto"/>
            <w:vAlign w:val="center"/>
          </w:tcPr>
          <w:p>
            <w:pPr>
              <w:pStyle w:val="P26"/>
              <w:rPr>
                <w:rStyle w:val="C29"/>
                <w:rtl w:val="0"/>
              </w:rPr>
            </w:pPr>
            <w:r>
              <w:rPr>
                <w:rStyle w:val="C29"/>
                <w:rtl w:val="0"/>
              </w:rPr>
              <w:t>лице в такой реестр:</w:t>
            </w:r>
          </w:p>
        </w:tc>
        <w:tc>
          <w:tcPr>
            <w:tcW w:w="13245" w:type="dxa"/>
            <w:gridSpan w:val="7"/>
            <w:tcBorders>
              <w:bottom w:val="single" w:sz="6" w:space="0" w:shadow="0" w:frame="0" w:color="000000"/>
            </w:tcBorders>
            <w:shd w:val="clear" w:color="auto" w:fill="auto"/>
            <w:vAlign w:val="center"/>
          </w:tcPr>
          <w:p>
            <w:pPr>
              <w:pStyle w:val="P20"/>
              <w:rPr>
                <w:rStyle w:val="C23"/>
                <w:rtl w:val="0"/>
              </w:rPr>
            </w:pPr>
            <w:r>
              <w:rPr>
                <w:rStyle w:val="C23"/>
                <w:rtl w:val="0"/>
              </w:rPr>
              <w:t>2274, 18 ноября 2022 г.</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Некоммерческая саморегулируемая организация Ассоциация " Гильдия кадастровых инженеров"</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2310" w:type="dxa"/>
            <w:gridSpan w:val="3"/>
            <w:tcBorders>
              <w:top w:val="single" w:sz="6" w:space="0" w:shadow="0" w:frame="0" w:color="000000"/>
              <w:left w:val="single" w:sz="6" w:space="0" w:shadow="0" w:frame="0" w:color="000000"/>
            </w:tcBorders>
            <w:shd w:val="clear" w:color="auto" w:fill="auto"/>
            <w:vAlign w:val="center"/>
          </w:tcPr>
          <w:p>
            <w:pPr>
              <w:pStyle w:val="P28"/>
              <w:rPr>
                <w:rStyle w:val="C31"/>
                <w:rtl w:val="0"/>
              </w:rPr>
            </w:pPr>
            <w:r>
              <w:rPr>
                <w:rStyle w:val="C31"/>
                <w:rtl w:val="0"/>
              </w:rPr>
              <w:t>Контактный телефон:</w:t>
            </w:r>
          </w:p>
        </w:tc>
        <w:tc>
          <w:tcPr>
            <w:tcW w:w="5025" w:type="dxa"/>
            <w:gridSpan w:val="3"/>
            <w:tcBorders>
              <w:top w:val="single" w:sz="6" w:space="0" w:shadow="0" w:frame="0" w:color="000000"/>
              <w:bottom w:val="single" w:sz="6" w:space="0" w:shadow="0" w:frame="0" w:color="000000"/>
            </w:tcBorders>
            <w:shd w:val="clear" w:color="auto" w:fill="auto"/>
            <w:vAlign w:val="center"/>
          </w:tcPr>
          <w:p>
            <w:pPr>
              <w:pStyle w:val="P29"/>
              <w:rPr>
                <w:rStyle w:val="C32"/>
                <w:rtl w:val="0"/>
              </w:rPr>
            </w:pPr>
            <w:r>
              <w:rPr>
                <w:rStyle w:val="C32"/>
                <w:rtl w:val="0"/>
              </w:rPr>
              <w:t>89315082409</w:t>
            </w:r>
          </w:p>
        </w:tc>
        <w:tc>
          <w:tcPr>
            <w:tcW w:w="8370" w:type="dxa"/>
            <w:gridSpan w:val="5"/>
            <w:tcBorders>
              <w:top w:val="single" w:sz="6" w:space="0" w:shadow="0" w:frame="0" w:color="000000"/>
              <w:right w:val="single" w:sz="6" w:space="0" w:shadow="0" w:frame="0" w:color="000000"/>
            </w:tcBorders>
            <w:shd w:val="clear" w:color="auto" w:fill="auto"/>
            <w:vAlign w:val="center"/>
          </w:tcPr>
          <w:p>
            <w:pPr>
              <w:pStyle w:val="P30"/>
              <w:rPr>
                <w:rStyle w:val="C33"/>
                <w:rtl w:val="0"/>
              </w:rPr>
            </w:pP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27"/>
              <w:rPr>
                <w:rStyle w:val="C30"/>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5"/>
              <w:rPr>
                <w:rStyle w:val="C18"/>
                <w:rtl w:val="0"/>
              </w:rPr>
            </w:pPr>
            <w:r>
              <w:rPr>
                <w:rStyle w:val="C18"/>
                <w:rtl w:val="0"/>
              </w:rPr>
              <w:t>Почтовый адрес и адрес электронной почты, по которым осуществляется связь с кадастровым инженером:</w:t>
            </w:r>
          </w:p>
        </w:tc>
      </w:tr>
      <w:tr>
        <w:trPr/>
        <w:tc>
          <w:tcPr>
            <w:tcW w:w="150" w:type="dxa"/>
            <w:tcBorders>
              <w:left w:val="single" w:sz="6" w:space="0" w:shadow="0" w:frame="0" w:color="000000"/>
            </w:tcBorders>
            <w:shd w:val="clear" w:color="auto" w:fill="auto"/>
            <w:vAlign w:val="center"/>
          </w:tcPr>
          <w:p>
            <w:pPr>
              <w:pStyle w:val="P26"/>
              <w:rPr>
                <w:rStyle w:val="C29"/>
                <w:rtl w:val="0"/>
              </w:rPr>
            </w:pPr>
          </w:p>
        </w:tc>
        <w:tc>
          <w:tcPr>
            <w:tcW w:w="15405" w:type="dxa"/>
            <w:gridSpan w:val="9"/>
            <w:tcBorders>
              <w:bottom w:val="single" w:sz="6" w:space="0" w:shadow="0" w:frame="0" w:color="000000"/>
            </w:tcBorders>
            <w:shd w:val="clear" w:color="auto" w:fill="auto"/>
            <w:vAlign w:val="center"/>
          </w:tcPr>
          <w:p>
            <w:pPr>
              <w:pStyle w:val="P20"/>
              <w:rPr>
                <w:rStyle w:val="C23"/>
                <w:rtl w:val="0"/>
              </w:rPr>
            </w:pPr>
            <w:r>
              <w:rPr>
                <w:rStyle w:val="C23"/>
                <w:rtl w:val="0"/>
              </w:rPr>
              <w:t>160024, Вологодская обл, Вологда г, Дьяконовская ул, 29, ilobasheva@list.ru</w:t>
            </w:r>
          </w:p>
        </w:tc>
        <w:tc>
          <w:tcPr>
            <w:tcW w:w="150" w:type="dxa"/>
            <w:tcBorders>
              <w:right w:val="single" w:sz="6" w:space="0" w:shadow="0" w:frame="0" w:color="000000"/>
            </w:tcBorders>
            <w:shd w:val="clear" w:color="auto" w:fill="auto"/>
            <w:vAlign w:val="center"/>
          </w:tcPr>
          <w:p>
            <w:pPr>
              <w:pStyle w:val="P19"/>
              <w:rPr>
                <w:rStyle w:val="C22"/>
                <w:rtl w:val="0"/>
              </w:rPr>
            </w:pPr>
          </w:p>
        </w:tc>
      </w:tr>
      <w:tr>
        <w:trPr>
          <w:trHeight w:hRule="exact" w:val="45"/>
        </w:trPr>
        <w:tc>
          <w:tcPr>
            <w:tcW w:w="15705" w:type="dxa"/>
            <w:gridSpan w:val="11"/>
            <w:tcBorders>
              <w:left w:val="single" w:sz="6" w:space="0" w:shadow="0" w:frame="0" w:color="000000"/>
              <w:bottom w:val="single" w:sz="6" w:space="0" w:shadow="0" w:frame="0" w:color="000000"/>
              <w:right w:val="single" w:sz="6" w:space="0" w:shadow="0" w:frame="0" w:color="000000"/>
            </w:tcBorders>
            <w:shd w:val="clear" w:color="auto" w:fill="auto"/>
            <w:vAlign w:val="center"/>
          </w:tcPr>
          <w:p>
            <w:pPr>
              <w:pStyle w:val="P22"/>
              <w:rPr>
                <w:rStyle w:val="C25"/>
                <w:rtl w:val="0"/>
              </w:rPr>
            </w:pPr>
          </w:p>
        </w:tc>
      </w:tr>
      <w:tr>
        <w:trPr/>
        <w:tc>
          <w:tcPr>
            <w:tcW w:w="15705" w:type="dxa"/>
            <w:gridSpan w:val="1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6. Перечень документов, использованных при подготовке карты-плана территории:</w:t>
            </w:r>
          </w:p>
        </w:tc>
      </w:tr>
      <w:tr>
        <w:trPr>
          <w:trHeight w:hRule="atLeast" w:val="285"/>
        </w:trPr>
        <w:tc>
          <w:tcPr>
            <w:tcW w:w="570"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15135" w:type="dxa"/>
            <w:gridSpan w:val="9"/>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Реквизиты документа</w:t>
            </w:r>
          </w:p>
        </w:tc>
      </w:tr>
      <w:tr>
        <w:trPr/>
        <w:tc>
          <w:tcPr>
            <w:tcW w:w="570"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Вид</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Дата</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Номер</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Наименование</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Иные сведения</w:t>
            </w:r>
          </w:p>
        </w:tc>
      </w:tr>
      <w:tr>
        <w:trPr>
          <w:trHeight w:hRule="atLeast" w:val="285"/>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42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6</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Кадастровый план территории, выдан: Филиал публично-правовой компании "Роскадастр" по Вологодской области</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18 января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КУВИ-001/2023-10205248</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Кадастровый план территории</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w:t>
            </w:r>
          </w:p>
        </w:tc>
      </w:tr>
      <w:tr>
        <w:trPr/>
        <w:tc>
          <w:tcPr>
            <w:tcW w:w="57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2</w:t>
            </w:r>
          </w:p>
        </w:tc>
        <w:tc>
          <w:tcPr>
            <w:tcW w:w="3405"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Материалы картографо-геодезического фонда, выдан: ФГБУ «Центр геодезии,картографии и ИПД», ППК "Роскадастр"</w:t>
            </w:r>
          </w:p>
        </w:tc>
        <w:tc>
          <w:tcPr>
            <w:tcW w:w="190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13 марта 2023 г.</w:t>
            </w:r>
          </w:p>
        </w:tc>
        <w:tc>
          <w:tcPr>
            <w:tcW w:w="22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170-6316/2023-В</w:t>
            </w:r>
          </w:p>
        </w:tc>
        <w:tc>
          <w:tcPr>
            <w:tcW w:w="4230" w:type="dxa"/>
            <w:gridSpan w:val="2"/>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Материалы картографо-геодезического фонда</w:t>
            </w:r>
          </w:p>
        </w:tc>
        <w:tc>
          <w:tcPr>
            <w:tcW w:w="333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23"/>
              <w:rPr>
                <w:rStyle w:val="C26"/>
                <w:rtl w:val="0"/>
              </w:rPr>
            </w:pPr>
            <w:r>
              <w:rPr>
                <w:rStyle w:val="C26"/>
                <w:rtl w:val="0"/>
              </w:rPr>
              <w:t>7. Пояснения к карте-плану территории:</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4"/>
              <w:rPr>
                <w:rStyle w:val="C37"/>
                <w:rtl w:val="0"/>
              </w:rPr>
            </w:pPr>
            <w:r>
              <w:rPr>
                <w:rStyle w:val="C37"/>
                <w:rtl w:val="0"/>
              </w:rPr>
              <w:t>Сведения об уточняемых земельных участках</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5"/>
              <w:rPr>
                <w:rStyle w:val="C38"/>
                <w:rtl w:val="0"/>
              </w:rPr>
            </w:pPr>
            <w:r>
              <w:rPr>
                <w:rStyle w:val="C38"/>
                <w:rtl w:val="0"/>
              </w:rPr>
              <w:t>В результате выполнения ККР уточнено местоположение границ 11 земельных участков. Предельные размеры земельных участков в границах населенных пунктов</w:t>
              <w:br w:type="textWrapping"/>
              <w:t>установлены Правилами землепользования и застройки города Череповца (утв. решением Череповецкой городской Думы от 29 июня 2010 г. N 132).</w:t>
            </w:r>
          </w:p>
        </w:tc>
      </w:tr>
      <w:tr>
        <w:trPr/>
        <w:tc>
          <w:tcPr>
            <w:tcW w:w="15705" w:type="dxa"/>
            <w:gridSpan w:val="11"/>
            <w:tcBorders>
              <w:top w:val="single" w:sz="6" w:space="0" w:shadow="0" w:frame="0" w:color="000000"/>
              <w:left w:val="single" w:sz="6" w:space="0" w:shadow="0" w:frame="0" w:color="000000"/>
              <w:bottom w:val="single" w:sz="6" w:space="0" w:shadow="0" w:frame="0" w:color="000000"/>
              <w:right w:val="single" w:sz="6" w:space="0" w:shadow="0" w:frame="0" w:color="000000"/>
            </w:tcBorders>
            <w:shd w:val="clear" w:color="auto" w:fill="auto"/>
            <w:vAlign w:val="center"/>
          </w:tcPr>
          <w:p>
            <w:pPr>
              <w:pStyle w:val="P34"/>
              <w:rPr>
                <w:rStyle w:val="C37"/>
                <w:rtl w:val="0"/>
              </w:rPr>
            </w:pPr>
            <w:r>
              <w:rPr>
                <w:rStyle w:val="C37"/>
                <w:rtl w:val="0"/>
              </w:rPr>
              <w:t>Описание местоположения здания, сооружения, объекта незавершенного строительства на земельном участке</w:t>
            </w:r>
          </w:p>
        </w:tc>
      </w:tr>
      <w:tr>
        <w:trPr/>
        <w:tc>
          <w:tcPr>
            <w:tcW w:w="15705" w:type="dxa"/>
            <w:gridSpan w:val="11"/>
            <w:tcBorders>
              <w:left w:val="single" w:sz="6" w:space="0" w:shadow="0" w:frame="0" w:color="000000"/>
              <w:right w:val="single" w:sz="6" w:space="0" w:shadow="0" w:frame="0" w:color="000000"/>
            </w:tcBorders>
            <w:shd w:val="clear" w:color="auto" w:fill="auto"/>
            <w:vAlign w:val="center"/>
          </w:tcPr>
          <w:p>
            <w:pPr>
              <w:pStyle w:val="P35"/>
              <w:rPr>
                <w:rStyle w:val="C38"/>
                <w:rtl w:val="0"/>
              </w:rPr>
            </w:pPr>
            <w:r>
              <w:rPr>
                <w:rStyle w:val="C38"/>
                <w:rtl w:val="0"/>
              </w:rPr>
              <w:t>В результате проведения ККР уточнено местоположение границ контуров 14 объектов капитального строительства.</w:t>
            </w:r>
          </w:p>
        </w:tc>
      </w:tr>
      <w:tr>
        <w:trPr>
          <w:trHeight w:hRule="exact" w:val="30"/>
        </w:trPr>
        <w:tc>
          <w:tcPr>
            <w:tcW w:w="15705" w:type="dxa"/>
            <w:gridSpan w:val="11"/>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6"/>
              <w:rPr>
                <w:rStyle w:val="C39"/>
                <w:rtl w:val="0"/>
              </w:rPr>
            </w:pPr>
            <w:r>
              <w:rPr>
                <w:rStyle w:val="C39"/>
                <w:rtl w:val="0"/>
              </w:rPr>
              <w:t>Сведения о пунктах геодезической сети и средствах измерений</w:t>
            </w: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37"/>
              <w:rPr>
                <w:rStyle w:val="C40"/>
                <w:rtl w:val="0"/>
              </w:rPr>
            </w:pPr>
            <w:r>
              <w:rPr>
                <w:rStyle w:val="C40"/>
                <w:rtl w:val="0"/>
              </w:rPr>
              <w:t>1. Сведения о пунктах геодезической сети:</w:t>
            </w:r>
          </w:p>
        </w:tc>
      </w:tr>
      <w:tr>
        <w:trPr>
          <w:trHeight w:hRule="atLeast" w:val="285"/>
        </w:trPr>
        <w:tc>
          <w:tcPr>
            <w:tcW w:w="570"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Вид геодезической сети</w:t>
            </w:r>
          </w:p>
        </w:tc>
        <w:tc>
          <w:tcPr>
            <w:tcW w:w="255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Название пункта геодезической сети и тип знака</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Система координат пункта геодезической сети</w:t>
            </w:r>
          </w:p>
        </w:tc>
        <w:tc>
          <w:tcPr>
            <w:tcW w:w="2955"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Координаты пункта, м</w:t>
            </w: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Дата обследования 22 мая 2023 г.</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5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1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Сведения о состоянии</w:t>
            </w:r>
          </w:p>
        </w:tc>
      </w:tr>
      <w:tr>
        <w:trPr/>
        <w:tc>
          <w:tcPr>
            <w:tcW w:w="570"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55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Y</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наружного знака</w:t>
              <w:br w:type="textWrapping"/>
              <w:t>пункта</w:t>
            </w:r>
          </w:p>
        </w:tc>
        <w:tc>
          <w:tcPr>
            <w:tcW w:w="171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центра пункта</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марки центра пункта</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25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255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5</w:t>
            </w:r>
          </w:p>
        </w:tc>
        <w:tc>
          <w:tcPr>
            <w:tcW w:w="147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6</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7</w:t>
            </w:r>
          </w:p>
        </w:tc>
        <w:tc>
          <w:tcPr>
            <w:tcW w:w="1710"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8</w:t>
            </w:r>
          </w:p>
        </w:tc>
        <w:tc>
          <w:tcPr>
            <w:tcW w:w="1695" w:type="dxa"/>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9</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4</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Богослово, сигн..</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МСК-35 зона 2</w:t>
            </w: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341 748,39</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2 219 743,02</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Утрачен</w:t>
            </w:r>
          </w:p>
        </w:tc>
        <w:tc>
          <w:tcPr>
            <w:tcW w:w="1710"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Сохранился</w:t>
            </w:r>
          </w:p>
        </w:tc>
        <w:tc>
          <w:tcPr>
            <w:tcW w:w="1695" w:type="dxa"/>
            <w:vMerge w:val="restart"/>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Сохранился</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2</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1</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Полуево, пир.,</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335 685,07</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2 214 249,71</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3</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Государственная геодезическая сеть. 3</w:t>
            </w:r>
          </w:p>
        </w:tc>
        <w:tc>
          <w:tcPr>
            <w:tcW w:w="2550" w:type="dxa"/>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Кошта, сигн..</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485"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351 517,08</w:t>
            </w:r>
          </w:p>
        </w:tc>
        <w:tc>
          <w:tcPr>
            <w:tcW w:w="1470" w:type="dxa"/>
            <w:tcBorders>
              <w:top w:val="single" w:sz="6" w:space="0" w:shadow="0" w:frame="0" w:color="000000"/>
              <w:right w:val="single" w:sz="6" w:space="0" w:shadow="0" w:frame="0" w:color="000000"/>
            </w:tcBorders>
            <w:shd w:val="clear" w:color="auto" w:fill="auto"/>
            <w:vAlign w:val="center"/>
          </w:tcPr>
          <w:p>
            <w:pPr>
              <w:pStyle w:val="P38"/>
              <w:rPr>
                <w:rStyle w:val="C41"/>
                <w:rtl w:val="0"/>
              </w:rPr>
            </w:pPr>
            <w:r>
              <w:rPr>
                <w:rStyle w:val="C41"/>
                <w:rtl w:val="0"/>
              </w:rPr>
              <w:t>2 206 074,78</w:t>
            </w: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71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169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5705" w:type="dxa"/>
            <w:gridSpan w:val="10"/>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4"/>
              <w:rPr>
                <w:rStyle w:val="C17"/>
                <w:rtl w:val="0"/>
              </w:rPr>
            </w:pPr>
            <w:r>
              <w:rPr>
                <w:rStyle w:val="C17"/>
                <w:rtl w:val="0"/>
              </w:rPr>
              <w:t>2. Сведения об использованных средствах измерений:</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 п/п</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Наименование и обозначение типа средства измерений - прибора (инструмента, аппаратуры)</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Заводской или серийный номер средства измерений</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Реквизиты свидетельства о поверке прибора (инструмента, аппаратуры) и (или) срок действия поверки</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5400" w:type="dxa"/>
            <w:gridSpan w:val="3"/>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2</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3</w:t>
            </w:r>
          </w:p>
        </w:tc>
        <w:tc>
          <w:tcPr>
            <w:tcW w:w="6570" w:type="dxa"/>
            <w:gridSpan w:val="4"/>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4</w:t>
            </w:r>
          </w:p>
        </w:tc>
      </w:tr>
      <w:tr>
        <w:trPr/>
        <w:tc>
          <w:tcPr>
            <w:tcW w:w="57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2"/>
              <w:rPr>
                <w:rStyle w:val="C35"/>
                <w:rtl w:val="0"/>
              </w:rPr>
            </w:pPr>
            <w:r>
              <w:rPr>
                <w:rStyle w:val="C35"/>
                <w:rtl w:val="0"/>
              </w:rPr>
              <w:t>1</w:t>
            </w:r>
          </w:p>
        </w:tc>
        <w:tc>
          <w:tcPr>
            <w:tcW w:w="5400" w:type="dxa"/>
            <w:gridSpan w:val="3"/>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Аппаратура геодезическая спутниковая EFT M1 Plus</w:t>
            </w:r>
          </w:p>
        </w:tc>
        <w:tc>
          <w:tcPr>
            <w:tcW w:w="3165" w:type="dxa"/>
            <w:gridSpan w:val="2"/>
            <w:tcBorders>
              <w:top w:val="single" w:sz="6" w:space="0" w:shadow="0" w:frame="0" w:color="000000"/>
              <w:right w:val="single" w:sz="6" w:space="0" w:shadow="0" w:frame="0" w:color="000000"/>
            </w:tcBorders>
            <w:shd w:val="clear" w:color="auto" w:fill="auto"/>
            <w:vAlign w:val="center"/>
          </w:tcPr>
          <w:p>
            <w:pPr>
              <w:pStyle w:val="P30"/>
              <w:rPr>
                <w:rStyle w:val="C33"/>
                <w:rtl w:val="0"/>
              </w:rPr>
            </w:pPr>
            <w:r>
              <w:rPr>
                <w:rStyle w:val="C33"/>
                <w:rtl w:val="0"/>
              </w:rPr>
              <w:t>RG11647575</w:t>
            </w:r>
          </w:p>
        </w:tc>
        <w:tc>
          <w:tcPr>
            <w:tcW w:w="6570" w:type="dxa"/>
            <w:gridSpan w:val="4"/>
            <w:tcBorders>
              <w:top w:val="single" w:sz="6" w:space="0" w:shadow="0" w:frame="0" w:color="000000"/>
              <w:right w:val="single" w:sz="6" w:space="0" w:shadow="0" w:frame="0" w:color="000000"/>
            </w:tcBorders>
            <w:shd w:val="clear" w:color="auto" w:fill="auto"/>
            <w:vAlign w:val="top"/>
          </w:tcPr>
          <w:p>
            <w:pPr>
              <w:pStyle w:val="P33"/>
              <w:rPr>
                <w:rStyle w:val="C36"/>
                <w:rtl w:val="0"/>
              </w:rPr>
            </w:pPr>
            <w:r>
              <w:rPr>
                <w:rStyle w:val="C36"/>
                <w:rtl w:val="0"/>
              </w:rPr>
              <w:t>С-ГСХ/17-11-2022/202367408</w:t>
            </w:r>
          </w:p>
        </w:tc>
      </w:tr>
      <w:tr>
        <w:trPr>
          <w:trHeight w:hRule="exact" w:val="30"/>
        </w:trPr>
        <w:tc>
          <w:tcPr>
            <w:tcW w:w="15705" w:type="dxa"/>
            <w:gridSpan w:val="10"/>
            <w:tcBorders>
              <w:top w:val="single" w:sz="6" w:space="0" w:shadow="0" w:frame="0" w:color="000000"/>
            </w:tcBorders>
            <w:shd w:val="clear" w:color="auto" w:fill="auto"/>
            <w:vAlign w:val="center"/>
          </w:tcPr>
          <w:p>
            <w:pPr>
              <w:pStyle w:val="P24"/>
              <w:rPr>
                <w:rStyle w:val="C27"/>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39"/>
              <w:rPr>
                <w:rStyle w:val="C42"/>
                <w:rtl w:val="0"/>
              </w:rPr>
            </w:pPr>
            <w:r>
              <w:rPr>
                <w:rStyle w:val="C42"/>
                <w:rtl w:val="0"/>
              </w:rPr>
              <w:t>Сведения об уточняемых земельных участках</w:t>
            </w:r>
          </w:p>
        </w:tc>
      </w:tr>
      <w:tr>
        <w:trPr>
          <w:trHeight w:hRule="exact" w:val="60"/>
        </w:trPr>
        <w:tc>
          <w:tcPr>
            <w:tcW w:w="15705" w:type="dxa"/>
            <w:gridSpan w:val="1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2"/>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5"/>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5"/>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339 707,02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2 217 910,45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339 707,02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2 217 910,45</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339 697,58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2 217 942,54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339 697,58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2 217 942,54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339 703,00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2 217 975,10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339 703,00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2 217 975,10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339 693,19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2 217 997,54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339 693,19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2 217 997,54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339 694,21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2 218 039,54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339 694,21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2 218 039,54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339 689,10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2 218 060,78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339 689,10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2 218 060,78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339 674,77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2 218 130,31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339 674,77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2 218 130,31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339 661,23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2 218 191,67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339 661,23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2 218 191,67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339 648,33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2 218 239,24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339 648,33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2 218 239,24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339 647,56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2 218 287,23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339 647,56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2 218 287,23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339 629,36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2 218 353,70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339 629,36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2 218 353,70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339 620,62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2 218 389,71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339 620,62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2 218 389,71</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339 622,08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2 218 416,64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339 622,08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2 218 416,64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339 621,39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2 218 440,71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339 621,39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2 218 440,71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339 605,32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2 218 541,28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339 605,32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2 218 541,28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339 594,25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2 218 594,50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339 594,25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2 218 594,50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339 582,88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2 218 627,13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339 582,88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2 218 627,13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339 569,45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2 218 648,83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339 569,45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2 218 648,83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339 549,23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2 218 688,91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339 549,23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2 218 688,91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339 526,97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2 218 734,28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339 526,97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2 218 734,28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339 516,35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2 218 771,08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339 516,35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2 218 771,08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339 488,58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2 218 843,67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339 488,58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2 218 843,67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339 481,70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2 218 869,63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339 481,70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2 218 869,63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339 469,57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2 218 903,84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339 469,57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2 218 903,84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339 456,75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2 218 933,87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339 456,75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2 218 933,87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339 416,35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2 218 931,85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339 416,35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2 218 931,85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339 393,44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2 218 930,98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339 393,44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2 218 930,98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339 379,74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2 218 921,55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339 379,74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2 218 921,55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339 367,62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2 218 907,87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339 367,62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2 218 907,87</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339 364,39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2 218 887,62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339 364,39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2 218 887,62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339 341,34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2 218 867,09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339 341,34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2 218 867,09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339 264,28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2 218 831,71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339 264,28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2 218 831,71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339 230,45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2 218 812,67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339 230,45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2 218 812,67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339 194,22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2 218 787,25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339 194,22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2 218 787,25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339 170,44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2 218 771,56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339 170,44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2 218 771,56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339 154,40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2 218 760,52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339 154,40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2 218 760,52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339 087,00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2 218 717,81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339 087,00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2 218 717,81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339 032,52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2 218 688,72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339 032,52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2 218 688,72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339 014,60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2 218 692,67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339 014,60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2 218 692,67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339 004,88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2 218 674,74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339 004,88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2 218 674,74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339 001,36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2 218 668,90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339 001,36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2 218 668,90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4"/>
              <w:rPr>
                <w:rStyle w:val="C57"/>
                <w:rtl w:val="0"/>
              </w:rPr>
            </w:pPr>
            <w:r>
              <w:rPr>
                <w:rStyle w:val="C57"/>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338 974,53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2 218 662,49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338 974,53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2 218 662,49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339 068,81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2 218 520,00</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339 035,59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2 218 498,02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339 050,49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2 218 475,12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339 076,52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2 218 493,85</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339 094,86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2 218 507,32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339 143,38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2 218 437,86</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339 148,73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2 218 428,41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339 162,69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2 218 410,21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339 165,61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2 218 399,21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339 179,74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2 218 414,36</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339 182,52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2 218 417,54</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339 196,34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2 218 423,69</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339 233,35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2 218 430,61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339 264,20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2 218 448,58</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339 294,51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2 218 477,25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339 294,51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2 218 477,25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195/58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339 316,04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2 218 432,76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339 353,75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2 218 408,00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196/59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339 342,04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2 218 379,15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339 371,36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2 218 362,67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339 377,18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2 218 307,00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339 377,18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2 218 307,00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339 378,12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2 218 247,84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339 366,90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2 218 172,45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339 332,87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2 218 261,56</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339 338,19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2 218 250,31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339 336,04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2 218 239,37</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339 337,34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2 218 206,68</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339 316,34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2 218 189,77</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339 307,26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2 218 182,46</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339 294,22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2 218 169,63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339 289,53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2 218 165,90</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339 281,26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2 218 159,29</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339 281,65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2 218 158,27</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339 276,81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2 218 156,51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339 279,05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2 218 148,74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339 279,05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2 218 148,74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339 245,07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2 218 136,67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339 245,07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2 218 136,67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339 251,40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2 218 111,42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339 251,40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2 218 111,42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339 255,21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2 218 057,52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339 255,21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2 218 057,52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339 271,15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2 217 949,26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339 271,15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2 217 949,26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339 272,22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2 217 931,47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339 272,22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2 217 931,47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339 273,70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2 217 902,88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339 273,70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2 217 902,88</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339 271,40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2 217 850,99</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339 270,53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2 217 851,17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339 269,68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2 217 844,05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339 264,73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2 217 824,05</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339 267,37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2 217 824,55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339 295,87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2 217 829,46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339 295,87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2 217 829,46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339 333,49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2 217 836,32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339 333,49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2 217 836,32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339 371,90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2 217 842,00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339 371,90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2 217 842,00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339 422,57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2 217 853,11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339 422,57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2 217 853,11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339 444,40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2 217 854,23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339 444,40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2 217 854,23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339 445,52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2 217 854,53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339 445,52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2 217 854,53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339 463,84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2 217 857,62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339 463,84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2 217 857,62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339 552,19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2 217 874,74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339 552,19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2 217 874,74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339 617,27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2 217 888,36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339 617,27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2 217 888,36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339 646,97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2 217 896,90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339 646,97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2 217 896,90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339 693,09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2 217 907,30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339 693,09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2 217 907,30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339 707,02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2 217 910,45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339 707,02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2 217 910,45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35:21:0504007:2</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33,45</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33,01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24,49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42,01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21,85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70,99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62,84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49,29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48,00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68,92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37,06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26,97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24,08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101,85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54,36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34,55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25,52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44,89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50,54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38,30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77,72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26,86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36,30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32,65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40,45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22,93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16,63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18,28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29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20,51</w:t>
            </w:r>
          </w:p>
        </w:tc>
        <w:tc>
          <w:tcPr>
            <w:tcW w:w="565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30,87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84,79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38,82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44,26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28,49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19,47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79,79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61,76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18,35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39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20,40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6,82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27,59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42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369,73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91,13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48,63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59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55,97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60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59,17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76,22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90,99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36,06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26,03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54,03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109,43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17,82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28,63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51,81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7,17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19,64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28,92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38,24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38,83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51,87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21,86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1,16</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18,58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89,99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66,49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89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30,90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47,28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14,28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35:21:0504007:2</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Вологодская область, г. Череповец</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380 724 ± 216,00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3,5*0,10*√(380 724,00) = 216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421 641,00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40 917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резерва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35:21:0504007:2</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35:21:0504007:8</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339 251,05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2 218 209,05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339 251,05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2 218 209,05</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339 248,06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2 218 213,55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339 248,06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2 218 213,55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339 246,23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2 218 216,26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339 246,23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2 218 216,26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339 250,28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2 218 219,17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339 250,28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2 218 219,17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339 246,38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2 218 224,16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339 246,38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2 218 224,16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339 243,18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2 218 221,68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339 243,18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2 218 221,68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339 234,80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2 218 232,26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2 218 232,26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339 234,13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2 218 231,82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2 218 231,82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339 225,88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2 218 226,48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339 225,88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2 218 226,48</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339 212,09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2 218 219,47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339 212,09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2 218 219,47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339 224,17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2 218 196,29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339 224,17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2 218 196,29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339 250,69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2 218 208,92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339 250,69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2 218 208,92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339 251,05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2 218 209,05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339 251,05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2 218 209,05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35:21:0504007:8</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5,40</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4,99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6,33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13,50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0,80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9,83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15,47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26,14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29,37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0,38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35:21:0504007:8</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Якунинская ул, д 5, Вологодская область, г Череповец, ул Якунинская,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784 ± 10,00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3,5*0,10*√(784,00) = 10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784,00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300</w:t>
              <w:br w:type="textWrapping"/>
              <w:t>Pмакс = 4 000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индивидуальные жилые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35:21:0504007:70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35:21:0504007:8</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35:21:0504007:13</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2"/>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5"/>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5"/>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339 232,49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2 218 251,93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339 232,49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2 218 251,93</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339 233,60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2 218 250,02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н7У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339 260,70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2 218 273,23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339 258,84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2 218 275,19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339 258,84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2 218 275,19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339 257,53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2 218 276,57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339 257,53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2 218 276,57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339 235,71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2 218 299,66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339 235,71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2 218 299,66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339 234,13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2 218 298,40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2 218 298,40</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339 230,39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2 218 303,13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339 230,39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2 218 303,13</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н8У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339 228,58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2 218 303,24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339 210,48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2 218 286,92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339 210,48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2 218 286,92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339 211,97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2 218 284,27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339 211,97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2 218 284,27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339 223,32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2 218 264,37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339 223,32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2 218 264,37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339 232,49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2 218 251,93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339 232,49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2 218 251,93</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35:21:0504007:13</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н6У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2,21</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н6У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н7У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35,68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н7У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2,70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31,77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6,03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н8У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н8У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24,37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22,91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15,45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35:21:0504007:13</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162626, Российская Федерация, Вологодская область, Череповец г, Якунинская ул, д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1 370 ± 13,00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3,5*0,10*√(1 370,00) = 13</w:t>
            </w:r>
          </w:p>
        </w:tc>
      </w:tr>
      <w:tr>
        <w:trPr>
          <w:trHeight w:hRule="exact" w:val="30"/>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1 269,00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400</w:t>
              <w:br w:type="textWrapping"/>
              <w:t>Pмакс = 3 000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35:21:0504007:195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35:21:0504007:13</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35:21:0504007:16</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339 183,91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2 218 336,76</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339 183,91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2 218 336,76</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339 196,93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2 218 317,40</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339 196,93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2 218 317,40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339 210,82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2 218 297,67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339 210,82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2 218 297,67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339 224,05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2 218 309,48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339 224,05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2 218 309,48</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339 235,80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2 218 318,93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339 235,80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2 218 318,93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339 211,34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2 218 355,63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339 211,34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2 218 355,63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339 182,79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2 218 338,59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339 182,79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2 218 338,59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339 183,91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2 218 336,76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339 183,91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2 218 336,76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35:21:0504007:16</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23,33</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24,13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17,73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15,08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44,10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33,25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35:21:0504007:16</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162626, Российская Федерация, Вологодская область, Череповец г, Якунинская ул,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1 543 ± 14,00</w:t>
            </w:r>
          </w:p>
        </w:tc>
      </w:tr>
      <w:tr>
        <w:trPr>
          <w:trHeight w:hRule="exact" w:val="30"/>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3,5*0,10*√(1 543,00) = 14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1 543,00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400</w:t>
              <w:br w:type="textWrapping"/>
              <w:t>Pмакс = 3 000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35:21:0504007:213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35:21:0504007:16</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35:21:0504007:17</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339 210,82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2 218 297,67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339 210,82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2 218 297,67</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15"/>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339 196,93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2 218 317,40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339 196,93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2 218 317,40</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339 167,06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2 218 296,49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339 167,06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2 218 296,49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339 177,22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2 218 278,30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339 177,22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2 218 278,30</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339 180,39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2 218 273,55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339 180,39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2 218 273,55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н9У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339 180,73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2 218 273,08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339 183,35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2 218 275,83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96/124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339 194,41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2 218 284,84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339 195,00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2 218 284,84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339 201,62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2 218 290,13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339 201,62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2 218 290,13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339 210,82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2 218 297,67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339 210,82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2 218 297,67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35:21:0504007:17</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24,13</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36,46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20,84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5,71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н9У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0,58</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н9У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18,49</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8,47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11,90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35:21:0504007:17</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15"/>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Якунинская ул, д 21, Вологодская область, г. Череповец, ул. Якунинская, д. 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965 ± 11,00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3,5*0,10*√(965,00) = 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952,00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400</w:t>
              <w:br w:type="textWrapping"/>
              <w:t>Pмакс = 3 000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35:21:0504007:222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35:21:0504007:17</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2"/>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5"/>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5"/>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339 245,07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2 218 136,67</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339 279,05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2 218 148,74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н10У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339 276,81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2 218 156,51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н11У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339 281,65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2 218 158,27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339 281,26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2 218 159,29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н13У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339 271,24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2 218 180,68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339 265,88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2 218 178,76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339 251,70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2 218 173,14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339 252,14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2 218 171,96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339 238,28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2 218 166,31</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н14У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339 234,89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2 218 164,99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339 245,07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2 218 136,67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98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35:21:0504007:4</w:t>
            </w:r>
          </w:p>
        </w:tc>
        <w:tc>
          <w:tcPr>
            <w:tcW w:w="2745"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36,06</w:t>
            </w:r>
          </w:p>
        </w:tc>
        <w:tc>
          <w:tcPr>
            <w:tcW w:w="565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н10У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8,09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н10У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н11У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5,15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н11У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н12У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н12У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н13У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23,62</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н13У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5,69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15,25</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1,26</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14,97</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н14У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3,64</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н14У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30,09</w:t>
            </w:r>
          </w:p>
        </w:tc>
        <w:tc>
          <w:tcPr>
            <w:tcW w:w="565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7"/>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35:21:0504007:4</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1"/>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162626, Российская Федерация, Вологодская область, Череповец г, Якунинская ул, д 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1 249 ± 12,00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3,5*0,10*√(1 249,00)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1 123,00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6"/>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400</w:t>
              <w:br w:type="textWrapping"/>
              <w:t>Pмакс = 3 000</w:t>
            </w:r>
          </w:p>
        </w:tc>
      </w:tr>
      <w:tr>
        <w:trPr>
          <w:trHeight w:hRule="exact" w:val="30"/>
        </w:trPr>
        <w:tc>
          <w:tcPr>
            <w:tcW w:w="15705" w:type="dxa"/>
            <w:gridSpan w:val="11"/>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35:21:0504007:65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11"/>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35:21:0504007:4</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35:21:0504007:6</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4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339 273,88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2 218 185,36</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339 300,03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2 218 210,09</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339 307,81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2 218 217,44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339 323,71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2 218 230,13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339 335,62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2 218 239,31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н15У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339 338,19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2 218 250,31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н16У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339 332,87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2 218 261,56</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н17У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339 256,52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2 218 203,61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339 256,76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2 218 203,01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339 264,28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2 218 184,33</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339 265,88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2 218 178,76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339 273,88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2 218 185,36</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35:21:0504007:6</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35,99</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10,70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20,34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15,04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н15У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11,30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н15У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н16У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12,44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н16У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н17У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95,85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н17У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0,65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20,14</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5,80</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10,37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35:21:0504007:6</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Якунинская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Вологодская область, г. Череповец, ул. Якунинская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2 051 ± 16,00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3,5*0,10*√(2 051,00) = 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2 051,00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300</w:t>
              <w:br w:type="textWrapping"/>
              <w:t>Pмакс = 3 000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Огородничество</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35:21:0504007:6</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35:21:0504007:19</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9"/>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8"/>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н18У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339 178,57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2 218 349,39</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6"/>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н19У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339 194,30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2 218 357,40</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н20У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339 185,33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2 218 375,92</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н21У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339 168,78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2 218 367,61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н18У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339 178,57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2 218 349,39</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35:21:0504007:19</w:t>
            </w:r>
          </w:p>
        </w:tc>
        <w:tc>
          <w:tcPr>
            <w:tcW w:w="274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н18У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н19У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17,65</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н19У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н20У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20,58</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н20У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н21У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18,52</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н21У</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н18У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20,68</w:t>
            </w: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4"/>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35:21:0504007:19</w:t>
            </w:r>
          </w:p>
        </w:tc>
        <w:tc>
          <w:tcPr>
            <w:tcW w:w="253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rHeight w:hRule="exact" w:val="30"/>
        </w:trPr>
        <w:tc>
          <w:tcPr>
            <w:tcW w:w="15705" w:type="dxa"/>
            <w:gridSpan w:val="24"/>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Якунинская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373 ± 7,00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3,5*0,10*√(373,00) =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373,00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300</w:t>
              <w:br w:type="textWrapping"/>
              <w:t>Pмакс = 3 000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Огородничество</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35:21:0504007:19</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5"/>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0470"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35:21:0504007:24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2"/>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5"/>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5"/>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н22У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339 255,41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2 217 789,14</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н23У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339 256,39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2 217 789,29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н24У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339 259,70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2 217 823,09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339 267,37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2 217 824,55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339 269,68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2 217 844,05</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339 270,53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2 217 851,17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339 273,70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2 217 902,88</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339 272,22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2 217 931,47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339 271,15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2 217 949,26</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339 255,21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2 218 057,52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339 251,40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2 218 111,42</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339 245,07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2 218 136,67</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н14У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339 234,89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2 218 164,99</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137</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2 218 166,15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138</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339 229,60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2 218 179,35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339 224,17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2 218 196,29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339 212,09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2 218 219,47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139</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339 203,23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2 218 234,74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140</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339 195,65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2 218 247,81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н9У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339 180,73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2 218 273,08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339 180,39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2 218 273,55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339 177,22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2 218 278,30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120</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339 167,06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2 218 296,49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339 160,71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2 218 307,92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339 149,27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2 218 327,87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339 132,51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2 218 355,65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144</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339 131,22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2 218 357,79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145</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339 109,56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2 218 387,89</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146</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339 095,85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2 218 408,06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147</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339 082,57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2 218 424,87</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148</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339 080,28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2 218 427,72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149</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339 078,77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2 218 426,48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150</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339 077,76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2 218 427,78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339 073,47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2 218 433,30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339 071,53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2 218 435,80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339 056,46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2 218 457,72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154</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339 055,31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2 218 461,21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155</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339 050,54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2 218 474,97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н25У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339 035,59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2 218 498,02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tcBorders>
              <w:top w:val="single" w:sz="6" w:space="0" w:shadow="0" w:frame="0" w:color="000000"/>
              <w:right w:val="single" w:sz="6" w:space="0" w:shadow="0" w:frame="0" w:color="000000"/>
            </w:tcBorders>
            <w:shd w:val="clear" w:color="auto" w:fill="auto"/>
            <w:vAlign w:val="center"/>
          </w:tcPr>
          <w:p>
            <w:pPr>
              <w:pStyle w:val="P54"/>
              <w:rPr>
                <w:rStyle w:val="C57"/>
                <w:rtl w:val="0"/>
              </w:rPr>
            </w:pPr>
            <w:r>
              <w:rPr>
                <w:rStyle w:val="C57"/>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156</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339 023,36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2 218 489,85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н26У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339 054,37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2 218 435,98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157</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339 080,49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2 218 407,44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158</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339 091,28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2 218 392,21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159</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339 105,02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2 218 369,75</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160</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339 112,42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2 218 366,31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339 129,02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2 218 335,26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н27У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339 166,28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2 218 268,92</w:t>
            </w:r>
          </w:p>
        </w:tc>
        <w:tc>
          <w:tcPr>
            <w:tcW w:w="340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н28У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339 178,33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2 218 247,66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339 192,28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2 218 223,28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339 200,47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2 218 208,01</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164</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339 200,10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2 218 207,82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165</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339 201,67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2 218 204,84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166</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339 207,20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2 218 194,36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167</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339 209,60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2 218 190,34</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168</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339 218,72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2 218 173,30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169</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339 227,57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2 218 152,03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170</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339 231,83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2 218 139,57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171</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339 232,58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2 218 136,96</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339 237,18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2 218 123,73</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н29У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339 245,37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2 218 063,87</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н30У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339 253,36</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2 218 008,18</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н31У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339 262,55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2 217 938,02</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н32У</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339 264,70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2 217 903,40</w:t>
            </w:r>
          </w:p>
        </w:tc>
        <w:tc>
          <w:tcPr>
            <w:tcW w:w="340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н33У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339 263,05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2 217 865,98</w:t>
            </w:r>
          </w:p>
        </w:tc>
        <w:tc>
          <w:tcPr>
            <w:tcW w:w="340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н34У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339 258,69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2 217 825,49</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н22У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339 255,41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2 217 789,14</w:t>
            </w:r>
          </w:p>
        </w:tc>
        <w:tc>
          <w:tcPr>
            <w:tcW w:w="340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35:21:0504007:24</w:t>
            </w:r>
          </w:p>
        </w:tc>
        <w:tc>
          <w:tcPr>
            <w:tcW w:w="2745"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4"/>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н22У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н23У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0,99</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н23У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н24У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33,96</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н24У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н5У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7,81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н5У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19,64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7,17</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51,81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28,63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76</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17,82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109,43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54,03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26,03</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н14У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30,09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н14У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137</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1,29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138</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14,02</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17,79</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26,14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17,65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15,11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н9У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29,35</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н9У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0,58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5,71</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20,84</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120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13,08</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23,00</w:t>
            </w: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15"/>
        </w:trPr>
        <w:tc>
          <w:tcPr>
            <w:tcW w:w="15705" w:type="dxa"/>
            <w:gridSpan w:val="1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32,44</w:t>
            </w:r>
          </w:p>
        </w:tc>
        <w:tc>
          <w:tcPr>
            <w:tcW w:w="565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2,50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37,08</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24,39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21,42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1,65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6,99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3,16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26,60</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14,56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н25У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27,47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н25У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14,71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н26У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62,16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н26У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38,69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18,66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159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26,33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159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8,16</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35,21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н27У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76,09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н27У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н28У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24,44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н28У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28,09</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163</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17,33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163</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164</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0,42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164</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165</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165</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166</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11,85</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166</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4,68</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168</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19,33</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168</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169</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23,04</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169</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170</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13,17</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170</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171</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2,72</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172</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14,01</w:t>
            </w:r>
          </w:p>
        </w:tc>
        <w:tc>
          <w:tcPr>
            <w:tcW w:w="565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172</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н29У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60,42</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н29У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н30У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56,26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н30У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н31У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70,76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н31У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н32У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34,69</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н32У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н33У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37,46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н33У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н34У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40,72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н34У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н22У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36,50</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35:21:0504007:24</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162600, Российская Федерация, Вологодская область, Череповец г</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8 771 ± 33,00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3,5*0,10*√(8 771,00) = 33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12 805,00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4 034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br w:type="textWrapping"/>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общего пользования.</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Земли (земельные участки) общего пользования</w:t>
            </w: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35:21:0504007:24</w:t>
            </w:r>
          </w:p>
        </w:tc>
        <w:tc>
          <w:tcPr>
            <w:tcW w:w="2955"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2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24"/>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35:21:0504007:42</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4"/>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10"/>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7"/>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339 235,80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2 218 318,93</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н35У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339 233,55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2 218 325,17</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н36У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339 244,74</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2 218 334,40</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н37У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339 225,23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2 218 357,26</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н38У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339 222,11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2 218 356,31</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н39У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339 217,60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2 218 357,73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н40У</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339 212,11</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2 218 354,48</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339 235,80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2 218 318,93</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985" w:type="dxa"/>
            <w:gridSpan w:val="1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35:21:0504007:42</w:t>
            </w:r>
          </w:p>
        </w:tc>
        <w:tc>
          <w:tcPr>
            <w:tcW w:w="274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24"/>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8"/>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rHeight w:hRule="exact" w:val="30"/>
        </w:trPr>
        <w:tc>
          <w:tcPr>
            <w:tcW w:w="15705" w:type="dxa"/>
            <w:gridSpan w:val="24"/>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117</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н35У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6,63</w:t>
            </w:r>
          </w:p>
        </w:tc>
        <w:tc>
          <w:tcPr>
            <w:tcW w:w="565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н35У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н36У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14,51</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н36У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н37У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30,05</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н37У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н38У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3,26</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н38У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н39У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4,73</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н39У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н40У</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6,38</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н40У</w:t>
            </w:r>
          </w:p>
        </w:tc>
        <w:tc>
          <w:tcPr>
            <w:tcW w:w="142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117</w:t>
            </w:r>
          </w:p>
        </w:tc>
        <w:tc>
          <w:tcPr>
            <w:tcW w:w="198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42,72</w:t>
            </w:r>
          </w:p>
        </w:tc>
        <w:tc>
          <w:tcPr>
            <w:tcW w:w="565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6"/>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35:21:0504007:42</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Якунинская ул</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483 ± 8,00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3,5*0,10*√(483,00) =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441,00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300</w:t>
              <w:br w:type="textWrapping"/>
              <w:t>Pмакс = 3 000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Огородничество</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gridSpan w:val="7"/>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11"/>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9"/>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35:21:0504007:42</w:t>
            </w:r>
          </w:p>
        </w:tc>
        <w:tc>
          <w:tcPr>
            <w:tcW w:w="2955" w:type="dxa"/>
            <w:gridSpan w:val="6"/>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40"/>
              <w:rPr>
                <w:rStyle w:val="C43"/>
                <w:rtl w:val="0"/>
              </w:rPr>
            </w:pPr>
          </w:p>
        </w:tc>
      </w:tr>
      <w:tr>
        <w:trPr/>
        <w:tc>
          <w:tcPr>
            <w:tcW w:w="10470"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1. Сведения о характерных точках границ уточняемого земельного участка с кадастровым номером</w:t>
            </w:r>
          </w:p>
        </w:tc>
        <w:tc>
          <w:tcPr>
            <w:tcW w:w="3975" w:type="dxa"/>
            <w:gridSpan w:val="5"/>
            <w:tcBorders>
              <w:top w:val="single" w:sz="6" w:space="0" w:shadow="0" w:frame="0" w:color="000000"/>
              <w:bottom w:val="single" w:sz="6" w:space="0" w:shadow="0" w:frame="0" w:color="000000"/>
            </w:tcBorders>
            <w:shd w:val="clear" w:color="auto" w:fill="auto"/>
            <w:vAlign w:val="bottom"/>
          </w:tcPr>
          <w:p>
            <w:pPr>
              <w:pStyle w:val="P42"/>
              <w:rPr>
                <w:rStyle w:val="C45"/>
                <w:rtl w:val="0"/>
              </w:rPr>
            </w:pPr>
            <w:r>
              <w:rPr>
                <w:rStyle w:val="C45"/>
                <w:rtl w:val="0"/>
              </w:rPr>
              <w:t>35:21:0504007:44</w:t>
            </w:r>
          </w:p>
        </w:tc>
        <w:tc>
          <w:tcPr>
            <w:tcW w:w="1260" w:type="dxa"/>
            <w:gridSpan w:val="2"/>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c>
          <w:tcPr>
            <w:tcW w:w="2235" w:type="dxa"/>
            <w:gridSpan w:val="3"/>
            <w:tcBorders>
              <w:left w:val="single" w:sz="6" w:space="0" w:shadow="0" w:frame="0" w:color="000000"/>
            </w:tcBorders>
            <w:shd w:val="clear" w:color="auto" w:fill="auto"/>
            <w:vAlign w:val="center"/>
          </w:tcPr>
          <w:p>
            <w:pPr>
              <w:pStyle w:val="P44"/>
              <w:rPr>
                <w:rStyle w:val="C47"/>
                <w:rtl w:val="0"/>
              </w:rPr>
            </w:pPr>
            <w:r>
              <w:rPr>
                <w:rStyle w:val="C47"/>
                <w:rtl w:val="0"/>
              </w:rPr>
              <w:t>Система координат</w:t>
            </w:r>
          </w:p>
        </w:tc>
        <w:tc>
          <w:tcPr>
            <w:tcW w:w="6870" w:type="dxa"/>
            <w:gridSpan w:val="7"/>
            <w:tcBorders>
              <w:bottom w:val="single" w:sz="6" w:space="0" w:shadow="0" w:frame="0" w:color="000000"/>
            </w:tcBorders>
            <w:shd w:val="clear" w:color="auto" w:fill="auto"/>
            <w:vAlign w:val="top"/>
          </w:tcPr>
          <w:p>
            <w:pPr>
              <w:pStyle w:val="P45"/>
              <w:rPr>
                <w:rStyle w:val="C48"/>
                <w:rtl w:val="0"/>
              </w:rPr>
            </w:pPr>
            <w:r>
              <w:rPr>
                <w:rStyle w:val="C48"/>
                <w:rtl w:val="0"/>
              </w:rPr>
              <w:t>МСК-35 зона 2</w:t>
            </w:r>
          </w:p>
        </w:tc>
        <w:tc>
          <w:tcPr>
            <w:tcW w:w="4650" w:type="dxa"/>
            <w:gridSpan w:val="6"/>
            <w:shd w:val="clear" w:color="auto" w:fill="auto"/>
            <w:vAlign w:val="center"/>
          </w:tcPr>
          <w:p>
            <w:pPr>
              <w:pStyle w:val="P46"/>
              <w:rPr>
                <w:rStyle w:val="C49"/>
                <w:rtl w:val="0"/>
              </w:rPr>
            </w:pPr>
            <w:r>
              <w:rPr>
                <w:rStyle w:val="C49"/>
                <w:rtl w:val="0"/>
              </w:rPr>
              <w:t>Зона №</w:t>
            </w:r>
          </w:p>
        </w:tc>
        <w:tc>
          <w:tcPr>
            <w:tcW w:w="1800" w:type="dxa"/>
            <w:gridSpan w:val="2"/>
            <w:tcBorders>
              <w:bottom w:val="single" w:sz="6" w:space="0" w:shadow="0" w:frame="0" w:color="000000"/>
            </w:tcBorders>
            <w:shd w:val="clear" w:color="auto" w:fill="auto"/>
            <w:vAlign w:val="bottom"/>
          </w:tcPr>
          <w:p>
            <w:pPr>
              <w:pStyle w:val="P47"/>
              <w:rPr>
                <w:rStyle w:val="C50"/>
                <w:rtl w:val="0"/>
              </w:rPr>
            </w:pPr>
            <w:r>
              <w:rPr>
                <w:rStyle w:val="C50"/>
                <w:rtl w:val="0"/>
              </w:rPr>
              <w:t>2</w:t>
            </w:r>
          </w:p>
        </w:tc>
        <w:tc>
          <w:tcPr>
            <w:tcW w:w="150" w:type="dxa"/>
            <w:tcBorders>
              <w:right w:val="single" w:sz="6" w:space="0" w:shadow="0" w:frame="0" w:color="000000"/>
            </w:tcBorders>
            <w:shd w:val="clear" w:color="auto" w:fill="auto"/>
            <w:vAlign w:val="top"/>
          </w:tcPr>
          <w:p>
            <w:pPr>
              <w:pStyle w:val="P48"/>
              <w:rPr>
                <w:rStyle w:val="C51"/>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харак-терных точек границ</w:t>
            </w:r>
          </w:p>
        </w:tc>
        <w:tc>
          <w:tcPr>
            <w:tcW w:w="589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Координаты, м</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определения координат</w:t>
            </w:r>
          </w:p>
        </w:tc>
        <w:tc>
          <w:tcPr>
            <w:tcW w:w="294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содержатся в Едином государственном реестре недвижимости</w:t>
            </w:r>
          </w:p>
        </w:tc>
        <w:tc>
          <w:tcPr>
            <w:tcW w:w="295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определены в результате выполнения комплексных кадастровых работ</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Y</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339 241,62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2 218 236,67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339 241,62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2 218 236,67</w:t>
            </w:r>
          </w:p>
        </w:tc>
        <w:tc>
          <w:tcPr>
            <w:tcW w:w="3405" w:type="dxa"/>
            <w:gridSpan w:val="4"/>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174</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339 232,47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2 218 251,91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339 232,47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2 218 251,91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339 223,32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2 218 264,37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339 223,32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2 218 264,37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175</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339 207,27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2 218 254,55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339 207,27</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2 218 254,55</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н41У</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339 198,00</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2 218 249,17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339 195,65</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2 218 247,81</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339 195,65</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2 218 247,81</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339 203,23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2 218 234,74</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339 203,23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2 218 234,74</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339 212,09</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2 218 219,47</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339 212,09</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2 218 219,47</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339 225,88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2 218 226,48</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339 225,88</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2 218 226,48</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339 234,13</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2 218 231,82</w:t>
            </w:r>
          </w:p>
        </w:tc>
        <w:tc>
          <w:tcPr>
            <w:tcW w:w="1470"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339 234,13</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2 218 231,82</w:t>
            </w:r>
          </w:p>
        </w:tc>
        <w:tc>
          <w:tcPr>
            <w:tcW w:w="340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2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2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6</w:t>
            </w:r>
          </w:p>
        </w:tc>
        <w:tc>
          <w:tcPr>
            <w:tcW w:w="294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7</w:t>
            </w:r>
          </w:p>
        </w:tc>
        <w:tc>
          <w:tcPr>
            <w:tcW w:w="261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8</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339 241,62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2 218 236,67</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339 241,62</w:t>
            </w:r>
          </w:p>
        </w:tc>
        <w:tc>
          <w:tcPr>
            <w:tcW w:w="1485" w:type="dxa"/>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2 218 236,67</w:t>
            </w:r>
          </w:p>
        </w:tc>
        <w:tc>
          <w:tcPr>
            <w:tcW w:w="3405"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Метод спутниковых геодезических измерений (определений)</w:t>
            </w:r>
          </w:p>
        </w:tc>
        <w:tc>
          <w:tcPr>
            <w:tcW w:w="29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√(0,07^2 + 0,07^2) = 0,10</w:t>
            </w:r>
          </w:p>
        </w:tc>
        <w:tc>
          <w:tcPr>
            <w:tcW w:w="2625"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985" w:type="dxa"/>
            <w:gridSpan w:val="11"/>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2. Сведения о частях границ уточняемого земельного участка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55"/>
              <w:rPr>
                <w:rStyle w:val="C58"/>
                <w:rtl w:val="0"/>
              </w:rPr>
            </w:pPr>
            <w:r>
              <w:rPr>
                <w:rStyle w:val="C58"/>
                <w:rtl w:val="0"/>
              </w:rPr>
              <w:t>35:21:0504007:44</w:t>
            </w:r>
          </w:p>
        </w:tc>
        <w:tc>
          <w:tcPr>
            <w:tcW w:w="2745" w:type="dxa"/>
            <w:gridSpan w:val="4"/>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2835" w:type="dxa"/>
            <w:gridSpan w:val="5"/>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Горизонтальное проложение (S), м</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от т.</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c>
          <w:tcPr>
            <w:tcW w:w="5655" w:type="dxa"/>
            <w:gridSpan w:val="7"/>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5</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174</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17,78</w:t>
            </w:r>
          </w:p>
        </w:tc>
        <w:tc>
          <w:tcPr>
            <w:tcW w:w="5655" w:type="dxa"/>
            <w:gridSpan w:val="7"/>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согласовано</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112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15,46</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112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175</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18,82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н41У</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10,72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н41У</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140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2,72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139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15,11</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101</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17,65</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100</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15,47</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99</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9,83</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99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173</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52"/>
              <w:rPr>
                <w:rStyle w:val="C55"/>
                <w:rtl w:val="0"/>
              </w:rPr>
            </w:pPr>
            <w:r>
              <w:rPr>
                <w:rStyle w:val="C55"/>
                <w:rtl w:val="0"/>
              </w:rPr>
              <w:t>8,92</w:t>
            </w:r>
          </w:p>
        </w:tc>
        <w:tc>
          <w:tcPr>
            <w:tcW w:w="5655" w:type="dxa"/>
            <w:gridSpan w:val="7"/>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9195" w:type="dxa"/>
            <w:gridSpan w:val="12"/>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3. Сведения о характеристиках уточняемого земельного участка с кадастровым номером</w:t>
            </w:r>
          </w:p>
        </w:tc>
        <w:tc>
          <w:tcPr>
            <w:tcW w:w="3975" w:type="dxa"/>
            <w:gridSpan w:val="6"/>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35:21:0504007:44</w:t>
            </w:r>
          </w:p>
        </w:tc>
        <w:tc>
          <w:tcPr>
            <w:tcW w:w="253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 п/п</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Наименование характеристики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Адрес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1.1.</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Российская Федерация, Вологодская область, Череповец г, Якунинская ул, д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 местоположении земельного участка</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2.</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 величина погрешности определения (вычисления) площади (Р ± ∆Р),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1 119 ± 12,00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3.</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3,5*0,10*√(1 119,00) = 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4.</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Площадь земельного участка согласно сведениям Единого государственного реестра недвижимости (Pкад),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1 119,00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5.</w:t>
            </w:r>
          </w:p>
        </w:tc>
        <w:tc>
          <w:tcPr>
            <w:tcW w:w="6180" w:type="dxa"/>
            <w:gridSpan w:val="9"/>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Оценка расхождения P и Pкад (P - Pкад), м²</w:t>
            </w:r>
          </w:p>
        </w:tc>
        <w:tc>
          <w:tcPr>
            <w:tcW w:w="8730" w:type="dxa"/>
            <w:gridSpan w:val="9"/>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0</w:t>
            </w:r>
          </w:p>
        </w:tc>
      </w:tr>
      <w:tr>
        <w:trPr>
          <w:trHeight w:hRule="exact" w:val="30"/>
        </w:trPr>
        <w:tc>
          <w:tcPr>
            <w:tcW w:w="15705" w:type="dxa"/>
            <w:gridSpan w:val="19"/>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0"/>
              <w:rPr>
                <w:rStyle w:val="C53"/>
                <w:rtl w:val="0"/>
              </w:rPr>
            </w:pPr>
            <w:r>
              <w:rPr>
                <w:rStyle w:val="C53"/>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Pмин = 300</w:t>
              <w:br w:type="textWrapping"/>
              <w:t>Pмакс = 4 000</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эксплуатация индивидуального жилого дома</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7.1.</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35:21:0504007:71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41"/>
              <w:rPr>
                <w:rStyle w:val="C44"/>
                <w:rtl w:val="0"/>
              </w:rPr>
            </w:pPr>
            <w:r>
              <w:rPr>
                <w:rStyle w:val="C44"/>
                <w:rtl w:val="0"/>
              </w:rPr>
              <w:t>4. Пояснения к сведениям об уточняемом земельном участке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56"/>
              <w:rPr>
                <w:rStyle w:val="C59"/>
                <w:rtl w:val="0"/>
              </w:rPr>
            </w:pPr>
            <w:r>
              <w:rPr>
                <w:rStyle w:val="C59"/>
                <w:rtl w:val="0"/>
              </w:rPr>
              <w:t>35:21:0504007:44</w:t>
            </w:r>
          </w:p>
        </w:tc>
        <w:tc>
          <w:tcPr>
            <w:tcW w:w="2955" w:type="dxa"/>
            <w:tcBorders>
              <w:top w:val="single" w:sz="6" w:space="0" w:shadow="0" w:frame="0" w:color="000000"/>
              <w:right w:val="single" w:sz="6" w:space="0" w:shadow="0" w:frame="0" w:color="000000"/>
            </w:tcBorders>
            <w:shd w:val="clear" w:color="auto" w:fill="auto"/>
            <w:vAlign w:val="top"/>
          </w:tcPr>
          <w:p>
            <w:pPr>
              <w:pStyle w:val="P43"/>
              <w:rPr>
                <w:rStyle w:val="C46"/>
                <w:rtl w:val="0"/>
              </w:rPr>
            </w:pPr>
            <w:r>
              <w:rPr>
                <w:rStyle w:val="C46"/>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49"/>
              <w:rPr>
                <w:rStyle w:val="C52"/>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7"/>
              <w:rPr>
                <w:rStyle w:val="C60"/>
                <w:rtl w:val="0"/>
              </w:rPr>
            </w:pPr>
            <w:r>
              <w:rPr>
                <w:rStyle w:val="C60"/>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51"/>
              <w:rPr>
                <w:rStyle w:val="C54"/>
                <w:rtl w:val="0"/>
              </w:rPr>
            </w:pPr>
            <w:r>
              <w:rPr>
                <w:rStyle w:val="C54"/>
                <w:rtl w:val="0"/>
              </w:rPr>
              <w:t>—</w:t>
            </w:r>
          </w:p>
        </w:tc>
      </w:tr>
      <w:tr>
        <w:trPr>
          <w:trHeight w:hRule="exact" w:val="30"/>
        </w:trPr>
        <w:tc>
          <w:tcPr>
            <w:tcW w:w="15705" w:type="dxa"/>
            <w:gridSpan w:val="5"/>
            <w:tcBorders>
              <w:top w:val="single" w:sz="6" w:space="0" w:shadow="0" w:frame="0" w:color="000000"/>
            </w:tcBorders>
            <w:shd w:val="clear" w:color="auto" w:fill="auto"/>
            <w:vAlign w:val="top"/>
          </w:tcPr>
          <w:p>
            <w:pPr>
              <w:pStyle w:val="P53"/>
              <w:rPr>
                <w:rStyle w:val="C5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58"/>
              <w:rPr>
                <w:rStyle w:val="C61"/>
                <w:rtl w:val="0"/>
              </w:rPr>
            </w:pPr>
            <w:r>
              <w:rPr>
                <w:rStyle w:val="C61"/>
                <w:rtl w:val="0"/>
              </w:rPr>
              <w:t>Сведения об образуемых земельных участках</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59"/>
              <w:rPr>
                <w:rStyle w:val="C62"/>
                <w:rtl w:val="0"/>
              </w:rPr>
            </w:pPr>
          </w:p>
        </w:tc>
      </w:tr>
      <w:tr>
        <w:trPr/>
        <w:tc>
          <w:tcPr>
            <w:tcW w:w="7770" w:type="dxa"/>
            <w:gridSpan w:val="11"/>
            <w:tcBorders>
              <w:top w:val="single" w:sz="6" w:space="0" w:shadow="0" w:frame="0" w:color="000000"/>
              <w:left w:val="single" w:sz="6" w:space="0" w:shadow="0" w:frame="0" w:color="000000"/>
            </w:tcBorders>
            <w:shd w:val="clear" w:color="auto" w:fill="auto"/>
            <w:vAlign w:val="top"/>
          </w:tcPr>
          <w:p>
            <w:pPr>
              <w:pStyle w:val="P60"/>
              <w:rPr>
                <w:rStyle w:val="C63"/>
                <w:rtl w:val="0"/>
              </w:rPr>
            </w:pPr>
            <w:r>
              <w:rPr>
                <w:rStyle w:val="C63"/>
                <w:rtl w:val="0"/>
              </w:rPr>
              <w:t>1. Сведения о характерных точках границ образуемого земельного участка</w:t>
            </w:r>
          </w:p>
        </w:tc>
        <w:tc>
          <w:tcPr>
            <w:tcW w:w="4275" w:type="dxa"/>
            <w:gridSpan w:val="5"/>
            <w:tcBorders>
              <w:top w:val="single" w:sz="6" w:space="0" w:shadow="0" w:frame="0" w:color="000000"/>
              <w:bottom w:val="single" w:sz="6" w:space="0" w:shadow="0" w:frame="0" w:color="000000"/>
            </w:tcBorders>
            <w:shd w:val="clear" w:color="auto" w:fill="auto"/>
            <w:vAlign w:val="center"/>
          </w:tcPr>
          <w:p>
            <w:pPr>
              <w:pStyle w:val="P61"/>
              <w:rPr>
                <w:rStyle w:val="C64"/>
                <w:rtl w:val="0"/>
              </w:rPr>
            </w:pPr>
          </w:p>
        </w:tc>
        <w:tc>
          <w:tcPr>
            <w:tcW w:w="3660" w:type="dxa"/>
            <w:gridSpan w:val="3"/>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w:t>
            </w:r>
          </w:p>
        </w:tc>
      </w:tr>
      <w:tr>
        <w:trPr>
          <w:trHeight w:hRule="atLeast" w:val="285"/>
        </w:trPr>
        <w:tc>
          <w:tcPr>
            <w:tcW w:w="7770" w:type="dxa"/>
            <w:gridSpan w:val="11"/>
            <w:tcBorders>
              <w:left w:val="single" w:sz="6" w:space="0" w:shadow="0" w:frame="0" w:color="000000"/>
            </w:tcBorders>
            <w:shd w:val="clear" w:color="auto" w:fill="auto"/>
            <w:vAlign w:val="top"/>
          </w:tcPr>
          <w:p>
            <w:pPr>
              <w:pStyle w:val="P63"/>
              <w:rPr>
                <w:rStyle w:val="C66"/>
                <w:rtl w:val="0"/>
              </w:rPr>
            </w:pPr>
          </w:p>
        </w:tc>
        <w:tc>
          <w:tcPr>
            <w:tcW w:w="4275" w:type="dxa"/>
            <w:gridSpan w:val="5"/>
            <w:shd w:val="clear" w:color="auto" w:fill="auto"/>
            <w:vAlign w:val="top"/>
          </w:tcPr>
          <w:p>
            <w:pPr>
              <w:pStyle w:val="P64"/>
              <w:rPr>
                <w:rStyle w:val="C67"/>
                <w:rtl w:val="0"/>
              </w:rPr>
            </w:pPr>
            <w:r>
              <w:rPr>
                <w:rStyle w:val="C67"/>
                <w:rtl w:val="0"/>
              </w:rPr>
              <w:t>обозначение земельного участка</w:t>
            </w:r>
          </w:p>
        </w:tc>
        <w:tc>
          <w:tcPr>
            <w:tcW w:w="3660" w:type="dxa"/>
            <w:gridSpan w:val="3"/>
            <w:tcBorders>
              <w:right w:val="single" w:sz="6" w:space="0" w:shadow="0" w:frame="0" w:color="000000"/>
            </w:tcBorders>
            <w:shd w:val="clear" w:color="auto" w:fill="auto"/>
            <w:vAlign w:val="top"/>
          </w:tcPr>
          <w:p>
            <w:pPr>
              <w:pStyle w:val="P65"/>
              <w:rPr>
                <w:rStyle w:val="C68"/>
                <w:rtl w:val="0"/>
              </w:rPr>
            </w:pPr>
          </w:p>
        </w:tc>
      </w:tr>
      <w:tr>
        <w:trPr/>
        <w:tc>
          <w:tcPr>
            <w:tcW w:w="2235" w:type="dxa"/>
            <w:gridSpan w:val="4"/>
            <w:tcBorders>
              <w:top w:val="single" w:sz="6" w:space="0" w:shadow="0" w:frame="0" w:color="000000"/>
              <w:left w:val="single" w:sz="6" w:space="0" w:shadow="0" w:frame="0" w:color="000000"/>
            </w:tcBorders>
            <w:shd w:val="clear" w:color="auto" w:fill="auto"/>
            <w:vAlign w:val="center"/>
          </w:tcPr>
          <w:p>
            <w:pPr>
              <w:pStyle w:val="P66"/>
              <w:rPr>
                <w:rStyle w:val="C69"/>
                <w:rtl w:val="0"/>
              </w:rPr>
            </w:pPr>
            <w:r>
              <w:rPr>
                <w:rStyle w:val="C69"/>
                <w:rtl w:val="0"/>
              </w:rPr>
              <w:t>Система координат</w:t>
            </w:r>
          </w:p>
        </w:tc>
        <w:tc>
          <w:tcPr>
            <w:tcW w:w="6870" w:type="dxa"/>
            <w:gridSpan w:val="8"/>
            <w:tcBorders>
              <w:top w:val="single" w:sz="6" w:space="0" w:shadow="0" w:frame="0" w:color="000000"/>
              <w:bottom w:val="single" w:sz="6" w:space="0" w:shadow="0" w:frame="0" w:color="000000"/>
            </w:tcBorders>
            <w:shd w:val="clear" w:color="auto" w:fill="auto"/>
            <w:vAlign w:val="bottom"/>
          </w:tcPr>
          <w:p>
            <w:pPr>
              <w:pStyle w:val="P67"/>
              <w:rPr>
                <w:rStyle w:val="C70"/>
                <w:rtl w:val="0"/>
              </w:rPr>
            </w:pPr>
          </w:p>
        </w:tc>
        <w:tc>
          <w:tcPr>
            <w:tcW w:w="4650" w:type="dxa"/>
            <w:gridSpan w:val="5"/>
            <w:tcBorders>
              <w:top w:val="single" w:sz="6" w:space="0" w:shadow="0" w:frame="0" w:color="000000"/>
            </w:tcBorders>
            <w:shd w:val="clear" w:color="auto" w:fill="auto"/>
            <w:vAlign w:val="center"/>
          </w:tcPr>
          <w:p>
            <w:pPr>
              <w:pStyle w:val="P68"/>
              <w:rPr>
                <w:rStyle w:val="C71"/>
                <w:rtl w:val="0"/>
              </w:rPr>
            </w:pPr>
            <w:r>
              <w:rPr>
                <w:rStyle w:val="C71"/>
                <w:rtl w:val="0"/>
              </w:rPr>
              <w:t>Зона №</w:t>
            </w:r>
          </w:p>
        </w:tc>
        <w:tc>
          <w:tcPr>
            <w:tcW w:w="1800" w:type="dxa"/>
            <w:tcBorders>
              <w:top w:val="single" w:sz="6" w:space="0" w:shadow="0" w:frame="0" w:color="000000"/>
              <w:bottom w:val="single" w:sz="6" w:space="0" w:shadow="0" w:frame="0" w:color="000000"/>
            </w:tcBorders>
            <w:shd w:val="clear" w:color="auto" w:fill="auto"/>
            <w:vAlign w:val="bottom"/>
          </w:tcPr>
          <w:p>
            <w:pPr>
              <w:pStyle w:val="P67"/>
              <w:rPr>
                <w:rStyle w:val="C70"/>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rHeight w:hRule="atLeast" w:val="120"/>
        </w:trPr>
        <w:tc>
          <w:tcPr>
            <w:tcW w:w="15705" w:type="dxa"/>
            <w:gridSpan w:val="19"/>
            <w:tcBorders>
              <w:left w:val="single" w:sz="6" w:space="0" w:shadow="0" w:frame="0" w:color="000000"/>
              <w:right w:val="single" w:sz="6" w:space="0" w:shadow="0" w:frame="0" w:color="000000"/>
            </w:tcBorders>
            <w:shd w:val="clear" w:color="auto" w:fill="auto"/>
            <w:vAlign w:val="top"/>
          </w:tcPr>
          <w:p>
            <w:pPr>
              <w:pStyle w:val="P69"/>
              <w:rPr>
                <w:rStyle w:val="C72"/>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Обоз-начение харак-терных точек границ</w:t>
            </w: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Координаты,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Метод определения координат</w:t>
            </w:r>
          </w:p>
        </w:tc>
        <w:tc>
          <w:tcPr>
            <w:tcW w:w="3960" w:type="dxa"/>
            <w:gridSpan w:val="4"/>
            <w:vMerge w:val="restart"/>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Y</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6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3</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4</w:t>
            </w:r>
          </w:p>
        </w:tc>
        <w:tc>
          <w:tcPr>
            <w:tcW w:w="3960" w:type="dxa"/>
            <w:gridSpan w:val="4"/>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5</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6</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60"/>
              <w:rPr>
                <w:rStyle w:val="C63"/>
                <w:rtl w:val="0"/>
              </w:rPr>
            </w:pPr>
            <w:r>
              <w:rPr>
                <w:rStyle w:val="C63"/>
                <w:rtl w:val="0"/>
              </w:rPr>
              <w:t>2. Сведения о частях границ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center"/>
          </w:tcPr>
          <w:p>
            <w:pPr>
              <w:pStyle w:val="P61"/>
              <w:rPr>
                <w:rStyle w:val="C64"/>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w:t>
            </w:r>
          </w:p>
        </w:tc>
      </w:tr>
      <w:tr>
        <w:trPr>
          <w:trHeight w:hRule="atLeast" w:val="285"/>
        </w:trPr>
        <w:tc>
          <w:tcPr>
            <w:tcW w:w="6675" w:type="dxa"/>
            <w:gridSpan w:val="10"/>
            <w:tcBorders>
              <w:left w:val="single" w:sz="6" w:space="0" w:shadow="0" w:frame="0" w:color="000000"/>
            </w:tcBorders>
            <w:shd w:val="clear" w:color="auto" w:fill="auto"/>
            <w:vAlign w:val="top"/>
          </w:tcPr>
          <w:p>
            <w:pPr>
              <w:pStyle w:val="P63"/>
              <w:rPr>
                <w:rStyle w:val="C66"/>
                <w:rtl w:val="0"/>
              </w:rPr>
            </w:pPr>
          </w:p>
        </w:tc>
        <w:tc>
          <w:tcPr>
            <w:tcW w:w="4290" w:type="dxa"/>
            <w:gridSpan w:val="4"/>
            <w:shd w:val="clear" w:color="auto" w:fill="auto"/>
            <w:vAlign w:val="top"/>
          </w:tcPr>
          <w:p>
            <w:pPr>
              <w:pStyle w:val="P64"/>
              <w:rPr>
                <w:rStyle w:val="C67"/>
                <w:rtl w:val="0"/>
              </w:rPr>
            </w:pPr>
            <w:r>
              <w:rPr>
                <w:rStyle w:val="C67"/>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5"/>
              <w:rPr>
                <w:rStyle w:val="C68"/>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Горизонтальное проложение (S), м</w:t>
            </w:r>
          </w:p>
        </w:tc>
        <w:tc>
          <w:tcPr>
            <w:tcW w:w="5655" w:type="dxa"/>
            <w:gridSpan w:val="5"/>
            <w:vMerge w:val="restart"/>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Описание прохождения части границ</w:t>
            </w:r>
          </w:p>
        </w:tc>
        <w:tc>
          <w:tcPr>
            <w:tcW w:w="5235" w:type="dxa"/>
            <w:gridSpan w:val="6"/>
            <w:vMerge w:val="restart"/>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6"/>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3</w:t>
            </w:r>
          </w:p>
        </w:tc>
        <w:tc>
          <w:tcPr>
            <w:tcW w:w="5655" w:type="dxa"/>
            <w:gridSpan w:val="5"/>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4</w:t>
            </w:r>
          </w:p>
        </w:tc>
        <w:tc>
          <w:tcPr>
            <w:tcW w:w="5235" w:type="dxa"/>
            <w:gridSpan w:val="6"/>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5</w:t>
            </w:r>
          </w:p>
        </w:tc>
      </w:tr>
      <w:tr>
        <w:trPr/>
        <w:tc>
          <w:tcPr>
            <w:tcW w:w="6675" w:type="dxa"/>
            <w:gridSpan w:val="10"/>
            <w:tcBorders>
              <w:top w:val="single" w:sz="6" w:space="0" w:shadow="0" w:frame="0" w:color="000000"/>
              <w:left w:val="single" w:sz="6" w:space="0" w:shadow="0" w:frame="0" w:color="000000"/>
            </w:tcBorders>
            <w:shd w:val="clear" w:color="auto" w:fill="auto"/>
            <w:vAlign w:val="top"/>
          </w:tcPr>
          <w:p>
            <w:pPr>
              <w:pStyle w:val="P60"/>
              <w:rPr>
                <w:rStyle w:val="C63"/>
                <w:rtl w:val="0"/>
              </w:rPr>
            </w:pPr>
            <w:r>
              <w:rPr>
                <w:rStyle w:val="C63"/>
                <w:rtl w:val="0"/>
              </w:rPr>
              <w:t>3. Сведения о характеристиках образуемого земельного участка</w:t>
            </w:r>
          </w:p>
        </w:tc>
        <w:tc>
          <w:tcPr>
            <w:tcW w:w="4290" w:type="dxa"/>
            <w:gridSpan w:val="4"/>
            <w:tcBorders>
              <w:top w:val="single" w:sz="6" w:space="0" w:shadow="0" w:frame="0" w:color="000000"/>
              <w:bottom w:val="single" w:sz="6" w:space="0" w:shadow="0" w:frame="0" w:color="000000"/>
            </w:tcBorders>
            <w:shd w:val="clear" w:color="auto" w:fill="auto"/>
            <w:vAlign w:val="bottom"/>
          </w:tcPr>
          <w:p>
            <w:pPr>
              <w:pStyle w:val="P67"/>
              <w:rPr>
                <w:rStyle w:val="C70"/>
                <w:rtl w:val="0"/>
              </w:rPr>
            </w:pPr>
          </w:p>
        </w:tc>
        <w:tc>
          <w:tcPr>
            <w:tcW w:w="4740" w:type="dxa"/>
            <w:gridSpan w:val="5"/>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w:t>
            </w:r>
          </w:p>
        </w:tc>
      </w:tr>
      <w:tr>
        <w:trPr>
          <w:trHeight w:hRule="atLeast" w:val="270"/>
        </w:trPr>
        <w:tc>
          <w:tcPr>
            <w:tcW w:w="6675" w:type="dxa"/>
            <w:gridSpan w:val="10"/>
            <w:tcBorders>
              <w:left w:val="single" w:sz="6" w:space="0" w:shadow="0" w:frame="0" w:color="000000"/>
            </w:tcBorders>
            <w:shd w:val="clear" w:color="auto" w:fill="auto"/>
            <w:vAlign w:val="top"/>
          </w:tcPr>
          <w:p>
            <w:pPr>
              <w:pStyle w:val="P63"/>
              <w:rPr>
                <w:rStyle w:val="C66"/>
                <w:rtl w:val="0"/>
              </w:rPr>
            </w:pPr>
          </w:p>
        </w:tc>
        <w:tc>
          <w:tcPr>
            <w:tcW w:w="4290" w:type="dxa"/>
            <w:gridSpan w:val="4"/>
            <w:shd w:val="clear" w:color="auto" w:fill="auto"/>
            <w:vAlign w:val="top"/>
          </w:tcPr>
          <w:p>
            <w:pPr>
              <w:pStyle w:val="P64"/>
              <w:rPr>
                <w:rStyle w:val="C67"/>
                <w:rtl w:val="0"/>
              </w:rPr>
            </w:pPr>
            <w:r>
              <w:rPr>
                <w:rStyle w:val="C67"/>
                <w:rtl w:val="0"/>
              </w:rPr>
              <w:t>обозначение земельного участка</w:t>
            </w:r>
          </w:p>
        </w:tc>
        <w:tc>
          <w:tcPr>
            <w:tcW w:w="4740" w:type="dxa"/>
            <w:gridSpan w:val="5"/>
            <w:tcBorders>
              <w:right w:val="single" w:sz="6" w:space="0" w:shadow="0" w:frame="0" w:color="000000"/>
            </w:tcBorders>
            <w:shd w:val="clear" w:color="auto" w:fill="auto"/>
            <w:vAlign w:val="top"/>
          </w:tcPr>
          <w:p>
            <w:pPr>
              <w:pStyle w:val="P65"/>
              <w:rPr>
                <w:rStyle w:val="C6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 п/п</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Наименование характеристики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1</w:t>
            </w:r>
          </w:p>
        </w:tc>
        <w:tc>
          <w:tcPr>
            <w:tcW w:w="5505" w:type="dxa"/>
            <w:gridSpan w:val="8"/>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2</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Адрес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1.1.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1.2.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Дополнительные сведения о местоположении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2.</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Категория земель</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3.</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Вид (виды) разрешенного использования</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3.1.</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Дополнительные сведения об использовании земельного участка</w:t>
            </w:r>
          </w:p>
        </w:tc>
        <w:tc>
          <w:tcPr>
            <w:tcW w:w="9405" w:type="dxa"/>
            <w:gridSpan w:val="10"/>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4.</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1"/>
              <w:rPr>
                <w:rStyle w:val="C7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5.</w:t>
            </w:r>
          </w:p>
        </w:tc>
        <w:tc>
          <w:tcPr>
            <w:tcW w:w="5505" w:type="dxa"/>
            <w:gridSpan w:val="8"/>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Площадь земельного участка ± величина погрешности определения (вычисления) площади (Р ± ∆Р), м²</w:t>
            </w:r>
          </w:p>
        </w:tc>
        <w:tc>
          <w:tcPr>
            <w:tcW w:w="9405" w:type="dxa"/>
            <w:gridSpan w:val="10"/>
            <w:tcBorders>
              <w:top w:val="single" w:sz="6" w:space="0" w:shadow="0" w:frame="0" w:color="000000"/>
              <w:right w:val="single" w:sz="6" w:space="0" w:shadow="0" w:frame="0" w:color="000000"/>
            </w:tcBorders>
            <w:shd w:val="clear" w:color="auto" w:fill="auto"/>
            <w:vAlign w:val="center"/>
          </w:tcPr>
          <w:p>
            <w:pPr>
              <w:pStyle w:val="P71"/>
              <w:rPr>
                <w:rStyle w:val="C74"/>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73"/>
              <w:rPr>
                <w:rStyle w:val="C7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0"/>
              <w:rPr>
                <w:rStyle w:val="C73"/>
                <w:rtl w:val="0"/>
              </w:rPr>
            </w:pPr>
            <w:r>
              <w:rPr>
                <w:rStyle w:val="C73"/>
                <w:rtl w:val="0"/>
              </w:rPr>
              <w:t>1</w:t>
            </w:r>
          </w:p>
        </w:tc>
        <w:tc>
          <w:tcPr>
            <w:tcW w:w="5505" w:type="dxa"/>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2</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r>
              <w:rPr>
                <w:rStyle w:val="C74"/>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6.</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7.</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Предельный минимальный и максимальный размеры земельного участка (Pмин) и (Pмакс), м²</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8.</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Кадастровый или иной государственный учетный номер (инвентарный) объекта недвижимости, расположенного на образуемом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9.</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Кадастровые номера исходных земельных участков</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9.1.</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9.2.</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9.3.</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Кадастровый или иной государственный учетный номер (инвентарный) объекта недвижимости, расположенного на измененном земельном участке</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10.</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Условный номер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11.</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Учетный номер проекта межевания территории</w:t>
            </w:r>
          </w:p>
        </w:tc>
        <w:tc>
          <w:tcPr>
            <w:tcW w:w="9405" w:type="dxa"/>
            <w:gridSpan w:val="3"/>
            <w:tcBorders>
              <w:top w:val="single" w:sz="6" w:space="0" w:shadow="0" w:frame="0" w:color="000000"/>
              <w:right w:val="single" w:sz="6" w:space="0" w:shadow="0" w:frame="0" w:color="000000"/>
            </w:tcBorders>
            <w:shd w:val="clear" w:color="auto" w:fill="auto"/>
            <w:vAlign w:val="center"/>
          </w:tcPr>
          <w:p>
            <w:pPr>
              <w:pStyle w:val="P71"/>
              <w:rPr>
                <w:rStyle w:val="C74"/>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12.</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Дополнительные сведения об образовании земельного участка</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13.</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14.</w:t>
            </w:r>
          </w:p>
        </w:tc>
        <w:tc>
          <w:tcPr>
            <w:tcW w:w="5505"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Иные сведения</w:t>
            </w:r>
          </w:p>
        </w:tc>
        <w:tc>
          <w:tcPr>
            <w:tcW w:w="9405" w:type="dxa"/>
            <w:gridSpan w:val="3"/>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c>
          <w:tcPr>
            <w:tcW w:w="6675" w:type="dxa"/>
            <w:gridSpan w:val="3"/>
            <w:tcBorders>
              <w:top w:val="single" w:sz="6" w:space="0" w:shadow="0" w:frame="0" w:color="000000"/>
              <w:left w:val="single" w:sz="6" w:space="0" w:shadow="0" w:frame="0" w:color="000000"/>
            </w:tcBorders>
            <w:shd w:val="clear" w:color="auto" w:fill="auto"/>
            <w:vAlign w:val="top"/>
          </w:tcPr>
          <w:p>
            <w:pPr>
              <w:pStyle w:val="P60"/>
              <w:rPr>
                <w:rStyle w:val="C63"/>
                <w:rtl w:val="0"/>
              </w:rPr>
            </w:pPr>
            <w:r>
              <w:rPr>
                <w:rStyle w:val="C63"/>
                <w:rtl w:val="0"/>
              </w:rPr>
              <w:t>4. Пояснения к сведениям об образуемом земельном участке</w:t>
            </w:r>
          </w:p>
        </w:tc>
        <w:tc>
          <w:tcPr>
            <w:tcW w:w="4290" w:type="dxa"/>
            <w:tcBorders>
              <w:top w:val="single" w:sz="6" w:space="0" w:shadow="0" w:frame="0" w:color="000000"/>
              <w:bottom w:val="single" w:sz="6" w:space="0" w:shadow="0" w:frame="0" w:color="000000"/>
            </w:tcBorders>
            <w:shd w:val="clear" w:color="auto" w:fill="auto"/>
            <w:vAlign w:val="bottom"/>
          </w:tcPr>
          <w:p>
            <w:pPr>
              <w:pStyle w:val="P67"/>
              <w:rPr>
                <w:rStyle w:val="C70"/>
                <w:rtl w:val="0"/>
              </w:rPr>
            </w:pPr>
          </w:p>
        </w:tc>
        <w:tc>
          <w:tcPr>
            <w:tcW w:w="4740" w:type="dxa"/>
            <w:tcBorders>
              <w:top w:val="single" w:sz="6" w:space="0" w:shadow="0" w:frame="0" w:color="000000"/>
              <w:right w:val="single" w:sz="6" w:space="0" w:shadow="0" w:frame="0" w:color="000000"/>
            </w:tcBorders>
            <w:shd w:val="clear" w:color="auto" w:fill="auto"/>
            <w:vAlign w:val="top"/>
          </w:tcPr>
          <w:p>
            <w:pPr>
              <w:pStyle w:val="P62"/>
              <w:rPr>
                <w:rStyle w:val="C65"/>
                <w:rtl w:val="0"/>
              </w:rPr>
            </w:pPr>
            <w:r>
              <w:rPr>
                <w:rStyle w:val="C65"/>
                <w:rtl w:val="0"/>
              </w:rPr>
              <w:t>:</w:t>
            </w:r>
          </w:p>
        </w:tc>
      </w:tr>
      <w:tr>
        <w:trPr>
          <w:trHeight w:hRule="atLeast" w:val="285"/>
        </w:trPr>
        <w:tc>
          <w:tcPr>
            <w:tcW w:w="6675" w:type="dxa"/>
            <w:gridSpan w:val="3"/>
            <w:tcBorders>
              <w:left w:val="single" w:sz="6" w:space="0" w:shadow="0" w:frame="0" w:color="000000"/>
            </w:tcBorders>
            <w:shd w:val="clear" w:color="auto" w:fill="auto"/>
            <w:vAlign w:val="top"/>
          </w:tcPr>
          <w:p>
            <w:pPr>
              <w:pStyle w:val="P63"/>
              <w:rPr>
                <w:rStyle w:val="C66"/>
                <w:rtl w:val="0"/>
              </w:rPr>
            </w:pPr>
          </w:p>
        </w:tc>
        <w:tc>
          <w:tcPr>
            <w:tcW w:w="4290" w:type="dxa"/>
            <w:shd w:val="clear" w:color="auto" w:fill="auto"/>
            <w:vAlign w:val="top"/>
          </w:tcPr>
          <w:p>
            <w:pPr>
              <w:pStyle w:val="P64"/>
              <w:rPr>
                <w:rStyle w:val="C67"/>
                <w:rtl w:val="0"/>
              </w:rPr>
            </w:pPr>
            <w:r>
              <w:rPr>
                <w:rStyle w:val="C67"/>
                <w:rtl w:val="0"/>
              </w:rPr>
              <w:t>обозначение земельного участка</w:t>
            </w:r>
          </w:p>
        </w:tc>
        <w:tc>
          <w:tcPr>
            <w:tcW w:w="4740" w:type="dxa"/>
            <w:tcBorders>
              <w:right w:val="single" w:sz="6" w:space="0" w:shadow="0" w:frame="0" w:color="000000"/>
            </w:tcBorders>
            <w:shd w:val="clear" w:color="auto" w:fill="auto"/>
            <w:vAlign w:val="top"/>
          </w:tcPr>
          <w:p>
            <w:pPr>
              <w:pStyle w:val="P65"/>
              <w:rPr>
                <w:rStyle w:val="C68"/>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2"/>
              <w:rPr>
                <w:rStyle w:val="C75"/>
                <w:rtl w:val="0"/>
              </w:rPr>
            </w:pPr>
            <w:r>
              <w:rPr>
                <w:rStyle w:val="C75"/>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62"/>
              <w:rPr>
                <w:rStyle w:val="C65"/>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73"/>
              <w:rPr>
                <w:rStyle w:val="C7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74"/>
              <w:rPr>
                <w:rStyle w:val="C77"/>
                <w:rtl w:val="0"/>
              </w:rPr>
            </w:pPr>
            <w:r>
              <w:rPr>
                <w:rStyle w:val="C77"/>
                <w:rtl w:val="0"/>
              </w:rPr>
              <w:t>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60"/>
        </w:trPr>
        <w:tc>
          <w:tcPr>
            <w:tcW w:w="15705" w:type="dxa"/>
            <w:gridSpan w:val="21"/>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75"/>
              <w:rPr>
                <w:rStyle w:val="C78"/>
                <w:rtl w:val="0"/>
              </w:rPr>
            </w:pPr>
          </w:p>
        </w:tc>
      </w:tr>
      <w:tr>
        <w:trPr/>
        <w:tc>
          <w:tcPr>
            <w:tcW w:w="10470" w:type="dxa"/>
            <w:gridSpan w:val="16"/>
            <w:tcBorders>
              <w:top w:val="single" w:sz="6" w:space="0" w:shadow="0" w:frame="0" w:color="000000"/>
              <w:left w:val="single" w:sz="6" w:space="0" w:shadow="0" w:frame="0" w:color="000000"/>
            </w:tcBorders>
            <w:shd w:val="clear" w:color="auto" w:fill="auto"/>
            <w:vAlign w:val="top"/>
          </w:tcPr>
          <w:p>
            <w:pPr>
              <w:pStyle w:val="P76"/>
              <w:rPr>
                <w:rStyle w:val="C79"/>
                <w:rtl w:val="0"/>
              </w:rPr>
            </w:pPr>
            <w:r>
              <w:rPr>
                <w:rStyle w:val="C79"/>
                <w:rtl w:val="0"/>
              </w:rPr>
              <w:t>1. Сведения о характерных точках границ уточняемого земельного участка с кадастровым номером</w:t>
            </w:r>
          </w:p>
        </w:tc>
        <w:tc>
          <w:tcPr>
            <w:tcW w:w="4935" w:type="dxa"/>
            <w:gridSpan w:val="3"/>
            <w:tcBorders>
              <w:top w:val="single" w:sz="6" w:space="0" w:shadow="0" w:frame="0" w:color="000000"/>
              <w:bottom w:val="single" w:sz="6" w:space="0" w:shadow="0" w:frame="0" w:color="000000"/>
            </w:tcBorders>
            <w:shd w:val="clear" w:color="auto" w:fill="auto"/>
            <w:vAlign w:val="bottom"/>
          </w:tcPr>
          <w:p>
            <w:pPr>
              <w:pStyle w:val="P77"/>
              <w:rPr>
                <w:rStyle w:val="C80"/>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w:t>
            </w:r>
          </w:p>
        </w:tc>
      </w:tr>
      <w:tr>
        <w:trPr/>
        <w:tc>
          <w:tcPr>
            <w:tcW w:w="2235" w:type="dxa"/>
            <w:gridSpan w:val="4"/>
            <w:tcBorders>
              <w:left w:val="single" w:sz="6" w:space="0" w:shadow="0" w:frame="0" w:color="000000"/>
            </w:tcBorders>
            <w:shd w:val="clear" w:color="auto" w:fill="auto"/>
            <w:vAlign w:val="center"/>
          </w:tcPr>
          <w:p>
            <w:pPr>
              <w:pStyle w:val="P79"/>
              <w:rPr>
                <w:rStyle w:val="C82"/>
                <w:rtl w:val="0"/>
              </w:rPr>
            </w:pPr>
            <w:r>
              <w:rPr>
                <w:rStyle w:val="C82"/>
                <w:rtl w:val="0"/>
              </w:rPr>
              <w:t>Система координат</w:t>
            </w:r>
          </w:p>
        </w:tc>
        <w:tc>
          <w:tcPr>
            <w:tcW w:w="6870" w:type="dxa"/>
            <w:gridSpan w:val="9"/>
            <w:tcBorders>
              <w:bottom w:val="single" w:sz="6" w:space="0" w:shadow="0" w:frame="0" w:color="000000"/>
            </w:tcBorders>
            <w:shd w:val="clear" w:color="auto" w:fill="auto"/>
            <w:vAlign w:val="top"/>
          </w:tcPr>
          <w:p>
            <w:pPr>
              <w:pStyle w:val="P80"/>
              <w:rPr>
                <w:rStyle w:val="C83"/>
                <w:rtl w:val="0"/>
              </w:rPr>
            </w:pPr>
          </w:p>
        </w:tc>
        <w:tc>
          <w:tcPr>
            <w:tcW w:w="4650" w:type="dxa"/>
            <w:gridSpan w:val="5"/>
            <w:shd w:val="clear" w:color="auto" w:fill="auto"/>
            <w:vAlign w:val="center"/>
          </w:tcPr>
          <w:p>
            <w:pPr>
              <w:pStyle w:val="P81"/>
              <w:rPr>
                <w:rStyle w:val="C84"/>
                <w:rtl w:val="0"/>
              </w:rPr>
            </w:pPr>
            <w:r>
              <w:rPr>
                <w:rStyle w:val="C84"/>
                <w:rtl w:val="0"/>
              </w:rPr>
              <w:t>Зона №</w:t>
            </w:r>
          </w:p>
        </w:tc>
        <w:tc>
          <w:tcPr>
            <w:tcW w:w="1800" w:type="dxa"/>
            <w:gridSpan w:val="2"/>
            <w:tcBorders>
              <w:bottom w:val="single" w:sz="6" w:space="0" w:shadow="0" w:frame="0" w:color="000000"/>
            </w:tcBorders>
            <w:shd w:val="clear" w:color="auto" w:fill="auto"/>
            <w:vAlign w:val="bottom"/>
          </w:tcPr>
          <w:p>
            <w:pPr>
              <w:pStyle w:val="P82"/>
              <w:rPr>
                <w:rStyle w:val="C85"/>
                <w:rtl w:val="0"/>
              </w:rPr>
            </w:pPr>
          </w:p>
        </w:tc>
        <w:tc>
          <w:tcPr>
            <w:tcW w:w="150" w:type="dxa"/>
            <w:tcBorders>
              <w:right w:val="single" w:sz="6" w:space="0" w:shadow="0" w:frame="0" w:color="000000"/>
            </w:tcBorders>
            <w:shd w:val="clear" w:color="auto" w:fill="auto"/>
            <w:vAlign w:val="top"/>
          </w:tcPr>
          <w:p>
            <w:pPr>
              <w:pStyle w:val="P83"/>
              <w:rPr>
                <w:rStyle w:val="C86"/>
                <w:rtl w:val="0"/>
              </w:rPr>
            </w:pP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rHeight w:hRule="atLeast" w:val="85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Обоз-начение харак-терных точек границ</w:t>
            </w:r>
          </w:p>
        </w:tc>
        <w:tc>
          <w:tcPr>
            <w:tcW w:w="5895" w:type="dxa"/>
            <w:gridSpan w:val="8"/>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Координаты, м</w:t>
            </w:r>
          </w:p>
        </w:tc>
        <w:tc>
          <w:tcPr>
            <w:tcW w:w="3405" w:type="dxa"/>
            <w:gridSpan w:val="5"/>
            <w:vMerge w:val="restart"/>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Метод определения координат</w:t>
            </w:r>
          </w:p>
        </w:tc>
        <w:tc>
          <w:tcPr>
            <w:tcW w:w="2940" w:type="dxa"/>
            <w:gridSpan w:val="2"/>
            <w:vMerge w:val="restart"/>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2610" w:type="dxa"/>
            <w:gridSpan w:val="4"/>
            <w:vMerge w:val="restart"/>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Описание закрепления точки</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5"/>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содержатся в Едином государственном реестре недвижимости</w:t>
            </w:r>
          </w:p>
        </w:tc>
        <w:tc>
          <w:tcPr>
            <w:tcW w:w="2955"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определены в результате выполнения комплексных кадастровых работ</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X</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Y</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X</w:t>
            </w:r>
          </w:p>
        </w:tc>
        <w:tc>
          <w:tcPr>
            <w:tcW w:w="1485"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Y</w:t>
            </w:r>
          </w:p>
        </w:tc>
        <w:tc>
          <w:tcPr>
            <w:tcW w:w="340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94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261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w:t>
            </w:r>
          </w:p>
        </w:tc>
        <w:tc>
          <w:tcPr>
            <w:tcW w:w="147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w:t>
            </w:r>
          </w:p>
        </w:tc>
        <w:tc>
          <w:tcPr>
            <w:tcW w:w="147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4</w:t>
            </w:r>
          </w:p>
        </w:tc>
        <w:tc>
          <w:tcPr>
            <w:tcW w:w="1485"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5</w:t>
            </w:r>
          </w:p>
        </w:tc>
        <w:tc>
          <w:tcPr>
            <w:tcW w:w="3405" w:type="dxa"/>
            <w:gridSpan w:val="5"/>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6</w:t>
            </w:r>
          </w:p>
        </w:tc>
        <w:tc>
          <w:tcPr>
            <w:tcW w:w="294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7</w:t>
            </w:r>
          </w:p>
        </w:tc>
        <w:tc>
          <w:tcPr>
            <w:tcW w:w="2610" w:type="dxa"/>
            <w:gridSpan w:val="4"/>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8</w:t>
            </w:r>
          </w:p>
        </w:tc>
      </w:tr>
      <w:tr>
        <w:trPr/>
        <w:tc>
          <w:tcPr>
            <w:tcW w:w="8985" w:type="dxa"/>
            <w:gridSpan w:val="12"/>
            <w:tcBorders>
              <w:top w:val="single" w:sz="6" w:space="0" w:shadow="0" w:frame="0" w:color="000000"/>
              <w:left w:val="single" w:sz="6" w:space="0" w:shadow="0" w:frame="0" w:color="000000"/>
            </w:tcBorders>
            <w:shd w:val="clear" w:color="auto" w:fill="auto"/>
            <w:vAlign w:val="top"/>
          </w:tcPr>
          <w:p>
            <w:pPr>
              <w:pStyle w:val="P76"/>
              <w:rPr>
                <w:rStyle w:val="C79"/>
                <w:rtl w:val="0"/>
              </w:rPr>
            </w:pPr>
            <w:r>
              <w:rPr>
                <w:rStyle w:val="C79"/>
                <w:rtl w:val="0"/>
              </w:rPr>
              <w:t>2. Сведения о частях границ уточняемого земельного участка с кадастровым номером</w:t>
            </w:r>
          </w:p>
        </w:tc>
        <w:tc>
          <w:tcPr>
            <w:tcW w:w="6420" w:type="dxa"/>
            <w:gridSpan w:val="7"/>
            <w:tcBorders>
              <w:top w:val="single" w:sz="6" w:space="0" w:shadow="0" w:frame="0" w:color="000000"/>
              <w:bottom w:val="single" w:sz="6" w:space="0" w:shadow="0" w:frame="0" w:color="000000"/>
            </w:tcBorders>
            <w:shd w:val="clear" w:color="auto" w:fill="auto"/>
            <w:vAlign w:val="top"/>
          </w:tcPr>
          <w:p>
            <w:pPr>
              <w:pStyle w:val="P87"/>
              <w:rPr>
                <w:rStyle w:val="C90"/>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w:t>
            </w: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2835" w:type="dxa"/>
            <w:gridSpan w:val="6"/>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Обозначение части границ</w:t>
            </w:r>
          </w:p>
        </w:tc>
        <w:tc>
          <w:tcPr>
            <w:tcW w:w="1980" w:type="dxa"/>
            <w:gridSpan w:val="2"/>
            <w:vMerge w:val="restart"/>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Горизонтальное проложение (S), м</w:t>
            </w:r>
          </w:p>
        </w:tc>
        <w:tc>
          <w:tcPr>
            <w:tcW w:w="5655" w:type="dxa"/>
            <w:gridSpan w:val="8"/>
            <w:vMerge w:val="restart"/>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Описание прохождения части границ</w:t>
            </w:r>
          </w:p>
        </w:tc>
        <w:tc>
          <w:tcPr>
            <w:tcW w:w="5235" w:type="dxa"/>
            <w:gridSpan w:val="5"/>
            <w:vMerge w:val="restart"/>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Сведения о согласовании местоположения границ (согласовано/спорное)</w:t>
            </w: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от т.</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до т.</w:t>
            </w:r>
          </w:p>
        </w:tc>
        <w:tc>
          <w:tcPr>
            <w:tcW w:w="198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655" w:type="dxa"/>
            <w:gridSpan w:val="8"/>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5235"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1410" w:type="dxa"/>
            <w:gridSpan w:val="3"/>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w:t>
            </w:r>
          </w:p>
        </w:tc>
        <w:tc>
          <w:tcPr>
            <w:tcW w:w="1425"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w:t>
            </w:r>
          </w:p>
        </w:tc>
        <w:tc>
          <w:tcPr>
            <w:tcW w:w="1980" w:type="dxa"/>
            <w:gridSpan w:val="2"/>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w:t>
            </w:r>
          </w:p>
        </w:tc>
        <w:tc>
          <w:tcPr>
            <w:tcW w:w="5655" w:type="dxa"/>
            <w:gridSpan w:val="8"/>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4</w:t>
            </w:r>
          </w:p>
        </w:tc>
        <w:tc>
          <w:tcPr>
            <w:tcW w:w="5235" w:type="dxa"/>
            <w:gridSpan w:val="5"/>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5</w:t>
            </w:r>
          </w:p>
        </w:tc>
      </w:tr>
      <w:tr>
        <w:trPr/>
        <w:tc>
          <w:tcPr>
            <w:tcW w:w="9285" w:type="dxa"/>
            <w:gridSpan w:val="14"/>
            <w:tcBorders>
              <w:top w:val="single" w:sz="6" w:space="0" w:shadow="0" w:frame="0" w:color="000000"/>
              <w:left w:val="single" w:sz="6" w:space="0" w:shadow="0" w:frame="0" w:color="000000"/>
            </w:tcBorders>
            <w:shd w:val="clear" w:color="auto" w:fill="auto"/>
            <w:vAlign w:val="top"/>
          </w:tcPr>
          <w:p>
            <w:pPr>
              <w:pStyle w:val="P76"/>
              <w:rPr>
                <w:rStyle w:val="C79"/>
                <w:rtl w:val="0"/>
              </w:rPr>
            </w:pPr>
            <w:r>
              <w:rPr>
                <w:rStyle w:val="C79"/>
                <w:rtl w:val="0"/>
              </w:rPr>
              <w:t>3. Сведения о характеристиках уточняемого земельного участка с кадастровым номером</w:t>
            </w:r>
          </w:p>
        </w:tc>
        <w:tc>
          <w:tcPr>
            <w:tcW w:w="6120" w:type="dxa"/>
            <w:gridSpan w:val="5"/>
            <w:tcBorders>
              <w:top w:val="single" w:sz="6" w:space="0" w:shadow="0" w:frame="0" w:color="000000"/>
              <w:bottom w:val="single" w:sz="6" w:space="0" w:shadow="0" w:frame="0" w:color="000000"/>
            </w:tcBorders>
            <w:shd w:val="clear" w:color="auto" w:fill="auto"/>
            <w:vAlign w:val="center"/>
          </w:tcPr>
          <w:p>
            <w:pPr>
              <w:pStyle w:val="P88"/>
              <w:rPr>
                <w:rStyle w:val="C91"/>
                <w:rtl w:val="0"/>
              </w:rPr>
            </w:pPr>
          </w:p>
        </w:tc>
        <w:tc>
          <w:tcPr>
            <w:tcW w:w="300" w:type="dxa"/>
            <w:gridSpan w:val="2"/>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w:t>
            </w:r>
          </w:p>
        </w:tc>
      </w:tr>
      <w:tr>
        <w:trPr>
          <w:trHeight w:hRule="exact" w:val="60"/>
        </w:trPr>
        <w:tc>
          <w:tcPr>
            <w:tcW w:w="15705" w:type="dxa"/>
            <w:gridSpan w:val="21"/>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 п/п</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Наименование характеристики</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w:t>
            </w:r>
          </w:p>
        </w:tc>
        <w:tc>
          <w:tcPr>
            <w:tcW w:w="6180" w:type="dxa"/>
            <w:gridSpan w:val="10"/>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1.</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Адрес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8"/>
              <w:rPr>
                <w:rStyle w:val="C8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1.1.</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8"/>
              <w:rPr>
                <w:rStyle w:val="C8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1.2.</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Дополнительные сведения о местоположении земельного участка</w:t>
            </w:r>
          </w:p>
        </w:tc>
        <w:tc>
          <w:tcPr>
            <w:tcW w:w="8730" w:type="dxa"/>
            <w:gridSpan w:val="10"/>
            <w:tcBorders>
              <w:top w:val="single" w:sz="6" w:space="0" w:shadow="0" w:frame="0" w:color="000000"/>
              <w:right w:val="single" w:sz="6" w:space="0" w:shadow="0" w:frame="0" w:color="000000"/>
            </w:tcBorders>
            <w:shd w:val="clear" w:color="auto" w:fill="auto"/>
            <w:vAlign w:val="top"/>
          </w:tcPr>
          <w:p>
            <w:pPr>
              <w:pStyle w:val="P78"/>
              <w:rPr>
                <w:rStyle w:val="C8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2.</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Площадь земельного участка ± величина погрешности определения (вычисления) площади (Р ± ∆Р),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6"/>
              <w:rPr>
                <w:rStyle w:val="C8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3.</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6"/>
              <w:rPr>
                <w:rStyle w:val="C8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4.</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Площадь земельного участка согласно сведениям Единого государственного реестра недвижимости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6"/>
              <w:rPr>
                <w:rStyle w:val="C8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5.</w:t>
            </w:r>
          </w:p>
        </w:tc>
        <w:tc>
          <w:tcPr>
            <w:tcW w:w="6180" w:type="dxa"/>
            <w:gridSpan w:val="10"/>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Оценка расхождения P и Pкад (P - Pкад), м²</w:t>
            </w:r>
          </w:p>
        </w:tc>
        <w:tc>
          <w:tcPr>
            <w:tcW w:w="8730" w:type="dxa"/>
            <w:gridSpan w:val="10"/>
            <w:tcBorders>
              <w:top w:val="single" w:sz="6" w:space="0" w:shadow="0" w:frame="0" w:color="000000"/>
              <w:right w:val="single" w:sz="6" w:space="0" w:shadow="0" w:frame="0" w:color="000000"/>
            </w:tcBorders>
            <w:shd w:val="clear" w:color="auto" w:fill="auto"/>
            <w:vAlign w:val="center"/>
          </w:tcPr>
          <w:p>
            <w:pPr>
              <w:pStyle w:val="P86"/>
              <w:rPr>
                <w:rStyle w:val="C89"/>
                <w:rtl w:val="0"/>
              </w:rPr>
            </w:pPr>
          </w:p>
        </w:tc>
      </w:tr>
      <w:tr>
        <w:trPr>
          <w:trHeight w:hRule="exact" w:val="30"/>
        </w:trPr>
        <w:tc>
          <w:tcPr>
            <w:tcW w:w="15705" w:type="dxa"/>
            <w:gridSpan w:val="21"/>
            <w:tcBorders>
              <w:top w:val="single" w:sz="6" w:space="0" w:shadow="0" w:frame="0" w:color="000000"/>
            </w:tcBorders>
            <w:shd w:val="clear" w:color="auto" w:fill="auto"/>
            <w:vAlign w:val="top"/>
          </w:tcPr>
          <w:p>
            <w:pPr>
              <w:pStyle w:val="P90"/>
              <w:rPr>
                <w:rStyle w:val="C9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85"/>
              <w:rPr>
                <w:rStyle w:val="C88"/>
                <w:rtl w:val="0"/>
              </w:rPr>
            </w:pPr>
            <w:r>
              <w:rPr>
                <w:rStyle w:val="C88"/>
                <w:rtl w:val="0"/>
              </w:rPr>
              <w:t>1</w:t>
            </w:r>
          </w:p>
        </w:tc>
        <w:tc>
          <w:tcPr>
            <w:tcW w:w="6180" w:type="dxa"/>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2</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6.</w:t>
            </w:r>
          </w:p>
        </w:tc>
        <w:tc>
          <w:tcPr>
            <w:tcW w:w="6180" w:type="dxa"/>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Предельный минимальный и максимальный размеры земельного участка (Pмин и Pмакс), м²</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r>
              <w:rPr>
                <w:rStyle w:val="C89"/>
                <w:rtl w:val="0"/>
              </w:rPr>
              <w:t xml:space="preserve">Pмин = </w:t>
              <w:br w:type="textWrapping"/>
              <w:t>Pмакс =</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7.</w:t>
            </w:r>
          </w:p>
        </w:tc>
        <w:tc>
          <w:tcPr>
            <w:tcW w:w="6180" w:type="dxa"/>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8730" w:type="dxa"/>
            <w:gridSpan w:val="3"/>
            <w:tcBorders>
              <w:top w:val="single" w:sz="6" w:space="0" w:shadow="0" w:frame="0" w:color="000000"/>
              <w:right w:val="single" w:sz="6" w:space="0" w:shadow="0" w:frame="0" w:color="000000"/>
            </w:tcBorders>
            <w:shd w:val="clear" w:color="auto" w:fill="auto"/>
            <w:vAlign w:val="center"/>
          </w:tcPr>
          <w:p>
            <w:pPr>
              <w:pStyle w:val="P86"/>
              <w:rPr>
                <w:rStyle w:val="C8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8.</w:t>
            </w:r>
          </w:p>
        </w:tc>
        <w:tc>
          <w:tcPr>
            <w:tcW w:w="6180" w:type="dxa"/>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Вид (виды) разрешенного использования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8"/>
              <w:rPr>
                <w:rStyle w:val="C8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8.1.</w:t>
            </w:r>
          </w:p>
        </w:tc>
        <w:tc>
          <w:tcPr>
            <w:tcW w:w="6180" w:type="dxa"/>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Дополнительные сведения об использовании земельного участка</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8"/>
              <w:rPr>
                <w:rStyle w:val="C8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9.</w:t>
            </w:r>
          </w:p>
        </w:tc>
        <w:tc>
          <w:tcPr>
            <w:tcW w:w="6180" w:type="dxa"/>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Сведения о земельных участках (землях общего пользования, территории общего пользования), посредством которых обеспечивается доступ</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8"/>
              <w:rPr>
                <w:rStyle w:val="C81"/>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10.</w:t>
            </w:r>
          </w:p>
        </w:tc>
        <w:tc>
          <w:tcPr>
            <w:tcW w:w="6180" w:type="dxa"/>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Иные сведения</w:t>
            </w:r>
          </w:p>
        </w:tc>
        <w:tc>
          <w:tcPr>
            <w:tcW w:w="8730" w:type="dxa"/>
            <w:gridSpan w:val="3"/>
            <w:tcBorders>
              <w:top w:val="single" w:sz="6" w:space="0" w:shadow="0" w:frame="0" w:color="000000"/>
              <w:right w:val="single" w:sz="6" w:space="0" w:shadow="0" w:frame="0" w:color="000000"/>
            </w:tcBorders>
            <w:shd w:val="clear" w:color="auto" w:fill="auto"/>
            <w:vAlign w:val="top"/>
          </w:tcPr>
          <w:p>
            <w:pPr>
              <w:pStyle w:val="P78"/>
              <w:rPr>
                <w:rStyle w:val="C81"/>
                <w:rtl w:val="0"/>
              </w:rPr>
            </w:pPr>
          </w:p>
        </w:tc>
      </w:tr>
      <w:tr>
        <w:trPr/>
        <w:tc>
          <w:tcPr>
            <w:tcW w:w="8775" w:type="dxa"/>
            <w:gridSpan w:val="3"/>
            <w:tcBorders>
              <w:top w:val="single" w:sz="6" w:space="0" w:shadow="0" w:frame="0" w:color="000000"/>
              <w:left w:val="single" w:sz="6" w:space="0" w:shadow="0" w:frame="0" w:color="000000"/>
            </w:tcBorders>
            <w:shd w:val="clear" w:color="auto" w:fill="auto"/>
            <w:vAlign w:val="top"/>
          </w:tcPr>
          <w:p>
            <w:pPr>
              <w:pStyle w:val="P76"/>
              <w:rPr>
                <w:rStyle w:val="C79"/>
                <w:rtl w:val="0"/>
              </w:rPr>
            </w:pPr>
            <w:r>
              <w:rPr>
                <w:rStyle w:val="C79"/>
                <w:rtl w:val="0"/>
              </w:rPr>
              <w:t>4. Пояснения к сведениям об уточняемом земельном участке с кадастровым номером</w:t>
            </w:r>
          </w:p>
        </w:tc>
        <w:tc>
          <w:tcPr>
            <w:tcW w:w="6630" w:type="dxa"/>
            <w:tcBorders>
              <w:top w:val="single" w:sz="6" w:space="0" w:shadow="0" w:frame="0" w:color="000000"/>
              <w:bottom w:val="single" w:sz="6" w:space="0" w:shadow="0" w:frame="0" w:color="000000"/>
            </w:tcBorders>
            <w:shd w:val="clear" w:color="auto" w:fill="auto"/>
            <w:vAlign w:val="center"/>
          </w:tcPr>
          <w:p>
            <w:pPr>
              <w:pStyle w:val="P88"/>
              <w:rPr>
                <w:rStyle w:val="C91"/>
                <w:rtl w:val="0"/>
              </w:rPr>
            </w:pPr>
          </w:p>
        </w:tc>
        <w:tc>
          <w:tcPr>
            <w:tcW w:w="300" w:type="dxa"/>
            <w:tcBorders>
              <w:top w:val="single" w:sz="6" w:space="0" w:shadow="0" w:frame="0" w:color="000000"/>
              <w:right w:val="single" w:sz="6" w:space="0" w:shadow="0" w:frame="0" w:color="000000"/>
            </w:tcBorders>
            <w:shd w:val="clear" w:color="auto" w:fill="auto"/>
            <w:vAlign w:val="top"/>
          </w:tcPr>
          <w:p>
            <w:pPr>
              <w:pStyle w:val="P78"/>
              <w:rPr>
                <w:rStyle w:val="C81"/>
                <w:rtl w:val="0"/>
              </w:rPr>
            </w:pPr>
            <w:r>
              <w:rPr>
                <w:rStyle w:val="C81"/>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84"/>
              <w:rPr>
                <w:rStyle w:val="C87"/>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89"/>
              <w:rPr>
                <w:rStyle w:val="C92"/>
                <w:rtl w:val="0"/>
              </w:rPr>
            </w:pPr>
            <w:r>
              <w:rPr>
                <w:rStyle w:val="C92"/>
                <w:rtl w:val="0"/>
              </w:rPr>
              <w:t>1.</w:t>
            </w:r>
          </w:p>
        </w:tc>
        <w:tc>
          <w:tcPr>
            <w:tcW w:w="14910" w:type="dxa"/>
            <w:gridSpan w:val="4"/>
            <w:tcBorders>
              <w:top w:val="single" w:sz="6" w:space="0" w:shadow="0" w:frame="0" w:color="000000"/>
              <w:right w:val="single" w:sz="6" w:space="0" w:shadow="0" w:frame="0" w:color="000000"/>
            </w:tcBorders>
            <w:shd w:val="clear" w:color="auto" w:fill="auto"/>
            <w:vAlign w:val="top"/>
          </w:tcPr>
          <w:p>
            <w:pPr>
              <w:pStyle w:val="P78"/>
              <w:rPr>
                <w:rStyle w:val="C81"/>
                <w:rtl w:val="0"/>
              </w:rPr>
            </w:pPr>
          </w:p>
        </w:tc>
      </w:tr>
      <w:tr>
        <w:trPr>
          <w:trHeight w:hRule="exact" w:val="30"/>
        </w:trPr>
        <w:tc>
          <w:tcPr>
            <w:tcW w:w="15705" w:type="dxa"/>
            <w:gridSpan w:val="5"/>
            <w:tcBorders>
              <w:top w:val="single" w:sz="6" w:space="0" w:shadow="0" w:frame="0" w:color="000000"/>
            </w:tcBorders>
            <w:shd w:val="clear" w:color="auto" w:fill="auto"/>
            <w:vAlign w:val="top"/>
          </w:tcPr>
          <w:p>
            <w:pPr>
              <w:pStyle w:val="P90"/>
              <w:rPr>
                <w:rStyle w:val="C93"/>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1"/>
              <w:rPr>
                <w:rStyle w:val="C94"/>
                <w:rtl w:val="0"/>
              </w:rPr>
            </w:pPr>
            <w:r>
              <w:rPr>
                <w:rStyle w:val="C94"/>
                <w:rtl w:val="0"/>
              </w:rPr>
              <w:t>Описание местоположения здания, сооружения, объекта незавершенного строительства на земельном участке</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35:21:0504007:51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339 077,17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2 218 435,33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339 081,07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2 218 430,32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339 087,16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2 218 435,08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339 089,40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2 218 432,22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339 092,75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2 218 434,83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339 090,52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2 218 437,69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339 095,26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2 218 441,40</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339 091,36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2 218 446,40</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339 077,17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2 218 435,33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35:21:0504007:51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35:21:0504007:22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27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35:21:0504007:51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35:21:0504007:60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339 151,92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2 218 334,32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339 161,11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2 218 339,77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339 157,91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2 218 345,16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н12О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339 148,72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2 218 339,71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н9О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339 151,92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2 218 334,32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35:21:0504007:60</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25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35:21:0504007:60</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35:21:0504007:65</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339 246,52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2 218 144,33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339 260,71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2 218 149,09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339 259,34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2 218 152,80</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339 260,49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2 218 153,21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339 258,74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2 218 158,09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339 248,55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2 218 154,65</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339 249,50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2 218 151,92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339 244,39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2 218 150,14</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н13О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339 246,52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2 218 144,33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35:21:0504007:65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35:21:0504007:65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35:21:0504007:65</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35:21:0504007:66</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339 261,42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2 218 300,93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339 266,01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2 218 305,64</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339 254,25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2 218 317,11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339 249,72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2 218 312,91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н25О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339 252,65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2 218 309,76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н26О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339 251,22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2 218 308,44</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н27О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339 254,05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2 218 305,60</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н28О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339 255,37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2 218 306,82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н21О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339 261,42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2 218 300,93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35:21:0504007:66</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35:21:0504007:12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13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35:21:0504007:66</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35:21:0504007:67</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7"/>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4"/>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5"/>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339 274,45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2 218 311,39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339 285,62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2 218 312,68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339 285,22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2 218 316,17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339 286,50</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2 218 316,32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339 285,82</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2 218 321,71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339 284,60</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2 218 321,57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339 284,13</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2 218 325,44</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339 273,00</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2 218 324,10</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339 273,53</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2 218 319,67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339 272,29</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2 218 319,53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н39О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339 272,66</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2 218 315,83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339 273,93</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2 218 315,97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н29О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339 274,45</w:t>
            </w:r>
          </w:p>
        </w:tc>
        <w:tc>
          <w:tcPr>
            <w:tcW w:w="1425"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2 218 311,39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35:21:0504007:67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35:21:0504007:11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15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35:21:0504007:67</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35:21:0504007:69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339 193,33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2 218 172,99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н42О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339 207,68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2 218 181,21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н43О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339 204,60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2 218 186,60</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н44О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339 198,35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2 218 183,02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н45О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339 197,41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2 218 184,66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н46О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339 194,50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2 218 183,08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н47О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339 195,48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2 218 181,37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н48О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339 190,25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2 218 178,37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н41О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339 193,33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2 218 172,99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35:21:0504007:69</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35:21:0504007:76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35:21:0504007:69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35:21:0504007:70</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339 223,73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2 218 205,33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339 235,18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2 218 210,82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339 233,83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2 218 213,75</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339 234,79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2 218 214,19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339 233,07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2 218 217,78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339 226,47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2 218 214,68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339 227,55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2 218 212,32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н56О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339 221,67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2 218 209,61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н49О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339 223,73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2 218 205,33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35:21:0504007:70</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35:21:0504007:70</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60"/>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15"/>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35:21:0504007:71</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339 208,79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2 218 231,18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339 214,31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2 218 234,47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339 212,07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2 218 238,41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339 206,47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2 218 235,17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н57О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339 208,79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2 218 231,18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35:21:0504007:71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35:21:0504007:44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35:21:0504007:71</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35:21:0504007:72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339 123,96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2 218 305,27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339 121,55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2 218 311,07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339 112,90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2 218 307,79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339 115,15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2 218 301,74</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339 123,96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2 218 305,27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35:21:0504007:72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35:21:0504007:35</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35:21:0504007:72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45"/>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35:21:0504007:198</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45"/>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810"/>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339 214,15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2 218 132,51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339 226,59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2 218 137,49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339 223,54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2 218 145,09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н68О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339 219,17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2 218 143,34</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н69О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339 218,65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2 218 144,64</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н70О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339 215,30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2 218 143,30</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н71О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339 216,22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2 218 141,01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н72О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339 211,50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2 218 139,12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н65О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339 214,15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2 218 132,51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35:21:0504007:198</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35:21:0504007:374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2</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35:21:0504007:198</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45"/>
        </w:trPr>
        <w:tc>
          <w:tcPr>
            <w:tcW w:w="15705" w:type="dxa"/>
            <w:gridSpan w:val="13"/>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45"/>
        </w:trPr>
        <w:tc>
          <w:tcPr>
            <w:tcW w:w="15705" w:type="dxa"/>
            <w:gridSpan w:val="13"/>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35:21:0504007:202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339 168,41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2 218 301,81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339 183,24</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2 218 309,16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339 180,76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2 218 314,32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339 176,26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2 218 312,16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н77О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339 175,63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2 218 313,47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н78О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339 172,13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2 218 311,69</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н79О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339 172,75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2 218 310,47</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н80О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339 165,75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2 218 307,10</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н73О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339 168,41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2 218 301,81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35:21:0504007:202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35:21:0504007:18</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23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35:21:0504007:202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35:21:0504007:213</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339 216,77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2 218 312,01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339 223,56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2 218 317,24</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339 219,79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2 218 321,91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339 213,00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2 218 316,68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339 216,77</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2 218 312,01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35:21:0504007:213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35:21:0504007:16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19</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35:21:0504007:213</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35:21:0504007:219</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н85О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339 167,38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2 218 229,71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2"/>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н86О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339 177,31</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2 218 235,18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н87О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339 174,28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2 218 240,68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н88О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339 169,78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2 218 238,20</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н89О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339 168,32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2 218 240,85</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н90О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339 162,89</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2 218 237,86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н85О</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339 167,38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2 218 229,71</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2"/>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0"/>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2"/>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35:21:0504007:219</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3"/>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35:21:0504007:74</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6</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gridSpan w:val="6"/>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6"/>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30"/>
        </w:trPr>
        <w:tc>
          <w:tcPr>
            <w:tcW w:w="15705" w:type="dxa"/>
            <w:gridSpan w:val="13"/>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35:21:0504007:219</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18"/>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92"/>
              <w:rPr>
                <w:rStyle w:val="C95"/>
                <w:rtl w:val="0"/>
              </w:rPr>
            </w:pPr>
          </w:p>
        </w:tc>
      </w:tr>
      <w:tr>
        <w:trPr/>
        <w:tc>
          <w:tcPr>
            <w:tcW w:w="9450" w:type="dxa"/>
            <w:gridSpan w:val="1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1. Сведения о характерных точках контура объекта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35:21:0504007:222</w:t>
            </w:r>
          </w:p>
        </w:tc>
        <w:tc>
          <w:tcPr>
            <w:tcW w:w="22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2235" w:type="dxa"/>
            <w:gridSpan w:val="3"/>
            <w:tcBorders>
              <w:top w:val="single" w:sz="6" w:space="0" w:shadow="0" w:frame="0" w:color="000000"/>
              <w:left w:val="single" w:sz="6" w:space="0" w:shadow="0" w:frame="0" w:color="000000"/>
            </w:tcBorders>
            <w:shd w:val="clear" w:color="auto" w:fill="auto"/>
            <w:vAlign w:val="top"/>
          </w:tcPr>
          <w:p>
            <w:pPr>
              <w:pStyle w:val="P97"/>
              <w:rPr>
                <w:rStyle w:val="C100"/>
                <w:rtl w:val="0"/>
              </w:rPr>
            </w:pPr>
            <w:r>
              <w:rPr>
                <w:rStyle w:val="C100"/>
                <w:rtl w:val="0"/>
              </w:rPr>
              <w:t>Система координат</w:t>
            </w:r>
          </w:p>
        </w:tc>
        <w:tc>
          <w:tcPr>
            <w:tcW w:w="6870" w:type="dxa"/>
            <w:gridSpan w:val="9"/>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МСК-35 зона 2</w:t>
            </w:r>
          </w:p>
        </w:tc>
        <w:tc>
          <w:tcPr>
            <w:tcW w:w="4650" w:type="dxa"/>
            <w:gridSpan w:val="5"/>
            <w:tcBorders>
              <w:top w:val="single" w:sz="6" w:space="0" w:shadow="0" w:frame="0" w:color="000000"/>
            </w:tcBorders>
            <w:shd w:val="clear" w:color="auto" w:fill="auto"/>
            <w:vAlign w:val="top"/>
          </w:tcPr>
          <w:p>
            <w:pPr>
              <w:pStyle w:val="P98"/>
              <w:rPr>
                <w:rStyle w:val="C101"/>
                <w:rtl w:val="0"/>
              </w:rPr>
            </w:pPr>
            <w:r>
              <w:rPr>
                <w:rStyle w:val="C101"/>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2</w:t>
            </w:r>
          </w:p>
        </w:tc>
        <w:tc>
          <w:tcPr>
            <w:tcW w:w="150" w:type="dxa"/>
            <w:tcBorders>
              <w:top w:val="single" w:sz="6" w:space="0" w:shadow="0" w:frame="0" w:color="000000"/>
              <w:right w:val="single" w:sz="6" w:space="0" w:shadow="0" w:frame="0" w:color="000000"/>
            </w:tcBorders>
            <w:shd w:val="clear" w:color="auto" w:fill="auto"/>
            <w:vAlign w:val="top"/>
          </w:tcPr>
          <w:p>
            <w:pPr>
              <w:pStyle w:val="P95"/>
              <w:rPr>
                <w:rStyle w:val="C98"/>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rHeight w:hRule="atLeast" w:val="795"/>
        </w:trPr>
        <w:tc>
          <w:tcPr>
            <w:tcW w:w="855" w:type="dxa"/>
            <w:gridSpan w:val="2"/>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Обоз-начение харак-терных точек границ</w:t>
            </w:r>
          </w:p>
        </w:tc>
        <w:tc>
          <w:tcPr>
            <w:tcW w:w="363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Содержатся в Едином государственном реестре недвижимости</w:t>
            </w:r>
          </w:p>
        </w:tc>
        <w:tc>
          <w:tcPr>
            <w:tcW w:w="361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Определены в ходе выполнения комплексных кадастровых работ</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2835"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Радиус, м</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R</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4</w:t>
            </w:r>
          </w:p>
        </w:tc>
        <w:tc>
          <w:tcPr>
            <w:tcW w:w="141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7</w:t>
            </w:r>
          </w:p>
        </w:tc>
        <w:tc>
          <w:tcPr>
            <w:tcW w:w="3975"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9</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339 181,98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2 218 279,98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Метод спутниковых геодезических измерений (определений)</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√(0,07^2 + 0,07^2) = 0,10</w:t>
            </w: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н92О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339 191,36</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2 218 285,66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н93О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339 186,73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2 218 293,46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н94О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339 181,13</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2 218 290,13</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н95О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339 182,50</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2 218 287,82</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н96О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339 178,68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2 218 285,56</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gridSpan w:val="2"/>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н91О</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2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795"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1410" w:type="dxa"/>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339 181,98</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01"/>
              <w:rPr>
                <w:rStyle w:val="C104"/>
                <w:rtl w:val="0"/>
              </w:rPr>
            </w:pPr>
            <w:r>
              <w:rPr>
                <w:rStyle w:val="C104"/>
                <w:rtl w:val="0"/>
              </w:rPr>
              <w:t>2 218 279,98</w:t>
            </w:r>
          </w:p>
        </w:tc>
        <w:tc>
          <w:tcPr>
            <w:tcW w:w="78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c>
          <w:tcPr>
            <w:tcW w:w="3975" w:type="dxa"/>
            <w:gridSpan w:val="4"/>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205" w:type="dxa"/>
            <w:gridSpan w:val="11"/>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2. Сведения о характеристиках объекта недвижимости с кадастровым номером</w:t>
            </w:r>
          </w:p>
        </w:tc>
        <w:tc>
          <w:tcPr>
            <w:tcW w:w="3975" w:type="dxa"/>
            <w:gridSpan w:val="4"/>
            <w:tcBorders>
              <w:top w:val="single" w:sz="6" w:space="0" w:shadow="0" w:frame="0" w:color="000000"/>
              <w:bottom w:val="single" w:sz="6" w:space="0" w:shadow="0" w:frame="0" w:color="000000"/>
            </w:tcBorders>
            <w:shd w:val="clear" w:color="auto" w:fill="auto"/>
            <w:vAlign w:val="top"/>
          </w:tcPr>
          <w:p>
            <w:pPr>
              <w:pStyle w:val="P94"/>
              <w:rPr>
                <w:rStyle w:val="C97"/>
                <w:rtl w:val="0"/>
              </w:rPr>
            </w:pPr>
            <w:r>
              <w:rPr>
                <w:rStyle w:val="C97"/>
                <w:rtl w:val="0"/>
              </w:rPr>
              <w:t>35:21:0504007:222</w:t>
            </w:r>
          </w:p>
        </w:tc>
        <w:tc>
          <w:tcPr>
            <w:tcW w:w="3525" w:type="dxa"/>
            <w:gridSpan w:val="4"/>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 п/п</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Наименование характеристики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Значение характеристики</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gridSpan w:val="7"/>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Вид объекта недвижимости</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Здание</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2.</w:t>
            </w:r>
          </w:p>
        </w:tc>
        <w:tc>
          <w:tcPr>
            <w:tcW w:w="6030" w:type="dxa"/>
            <w:gridSpan w:val="7"/>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Ранее присвоенный государственный учетный номер (инвентарный) здания, сооружения, объекта незавершенного строительства</w:t>
            </w:r>
          </w:p>
        </w:tc>
        <w:tc>
          <w:tcPr>
            <w:tcW w:w="8880" w:type="dxa"/>
            <w:gridSpan w:val="11"/>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30"/>
        </w:trPr>
        <w:tc>
          <w:tcPr>
            <w:tcW w:w="15705" w:type="dxa"/>
            <w:gridSpan w:val="19"/>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99"/>
              <w:rPr>
                <w:rStyle w:val="C102"/>
                <w:rtl w:val="0"/>
              </w:rPr>
            </w:pPr>
            <w:r>
              <w:rPr>
                <w:rStyle w:val="C102"/>
                <w:rtl w:val="0"/>
              </w:rPr>
              <w:t>1</w:t>
            </w:r>
          </w:p>
        </w:tc>
        <w:tc>
          <w:tcPr>
            <w:tcW w:w="6030" w:type="dxa"/>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2</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3.</w:t>
            </w:r>
          </w:p>
        </w:tc>
        <w:tc>
          <w:tcPr>
            <w:tcW w:w="6030"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35:21:0504007:17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4.</w:t>
            </w:r>
          </w:p>
        </w:tc>
        <w:tc>
          <w:tcPr>
            <w:tcW w:w="6030"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35:21:0504007</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w:t>
            </w:r>
          </w:p>
        </w:tc>
        <w:tc>
          <w:tcPr>
            <w:tcW w:w="6030"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Адрес здания, сооружения, объекта незавершенного строительства</w:t>
            </w:r>
          </w:p>
        </w:tc>
        <w:tc>
          <w:tcPr>
            <w:tcW w:w="8880" w:type="dxa"/>
            <w:gridSpan w:val="3"/>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162626, Российская Федерация, Вологодская область, Череповец г, Якунинская ул, д 21</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5.1.</w:t>
            </w:r>
          </w:p>
        </w:tc>
        <w:tc>
          <w:tcPr>
            <w:tcW w:w="6030"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5.2.</w:t>
            </w:r>
          </w:p>
        </w:tc>
        <w:tc>
          <w:tcPr>
            <w:tcW w:w="6030"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Дополнительные сведения о местоположении</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6.</w:t>
            </w:r>
          </w:p>
        </w:tc>
        <w:tc>
          <w:tcPr>
            <w:tcW w:w="6030"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Иные сведения</w:t>
            </w:r>
          </w:p>
        </w:tc>
        <w:tc>
          <w:tcPr>
            <w:tcW w:w="8880" w:type="dxa"/>
            <w:gridSpan w:val="3"/>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c>
          <w:tcPr>
            <w:tcW w:w="8205" w:type="dxa"/>
            <w:gridSpan w:val="3"/>
            <w:tcBorders>
              <w:top w:val="single" w:sz="6" w:space="0" w:shadow="0" w:frame="0" w:color="000000"/>
              <w:left w:val="single" w:sz="6" w:space="0" w:shadow="0" w:frame="0" w:color="000000"/>
            </w:tcBorders>
            <w:shd w:val="clear" w:color="auto" w:fill="auto"/>
            <w:vAlign w:val="top"/>
          </w:tcPr>
          <w:p>
            <w:pPr>
              <w:pStyle w:val="P93"/>
              <w:rPr>
                <w:rStyle w:val="C96"/>
                <w:rtl w:val="0"/>
              </w:rPr>
            </w:pPr>
            <w:r>
              <w:rPr>
                <w:rStyle w:val="C96"/>
                <w:rtl w:val="0"/>
              </w:rPr>
              <w:t>3. Пояснения к сведениям об объекте недвижимости с кадастровым номером</w:t>
            </w:r>
          </w:p>
        </w:tc>
        <w:tc>
          <w:tcPr>
            <w:tcW w:w="3975" w:type="dxa"/>
            <w:tcBorders>
              <w:top w:val="single" w:sz="6" w:space="0" w:shadow="0" w:frame="0" w:color="000000"/>
              <w:bottom w:val="single" w:sz="6" w:space="0" w:shadow="0" w:frame="0" w:color="000000"/>
            </w:tcBorders>
            <w:shd w:val="clear" w:color="auto" w:fill="auto"/>
            <w:vAlign w:val="center"/>
          </w:tcPr>
          <w:p>
            <w:pPr>
              <w:pStyle w:val="P104"/>
              <w:rPr>
                <w:rStyle w:val="C107"/>
                <w:rtl w:val="0"/>
              </w:rPr>
            </w:pPr>
            <w:r>
              <w:rPr>
                <w:rStyle w:val="C107"/>
                <w:rtl w:val="0"/>
              </w:rPr>
              <w:t>35:21:0504007:222</w:t>
            </w:r>
          </w:p>
        </w:tc>
        <w:tc>
          <w:tcPr>
            <w:tcW w:w="3525" w:type="dxa"/>
            <w:tcBorders>
              <w:top w:val="single" w:sz="6" w:space="0" w:shadow="0" w:frame="0" w:color="000000"/>
              <w:right w:val="single" w:sz="6" w:space="0" w:shadow="0" w:frame="0" w:color="000000"/>
            </w:tcBorders>
            <w:shd w:val="clear" w:color="auto" w:fill="auto"/>
            <w:vAlign w:val="top"/>
          </w:tcPr>
          <w:p>
            <w:pPr>
              <w:pStyle w:val="P95"/>
              <w:rPr>
                <w:rStyle w:val="C98"/>
                <w:rtl w:val="0"/>
              </w:rPr>
            </w:pPr>
            <w:r>
              <w:rPr>
                <w:rStyle w:val="C98"/>
                <w:rtl w:val="0"/>
              </w:rPr>
              <w:t>:</w:t>
            </w:r>
          </w:p>
        </w:tc>
      </w:tr>
      <w:tr>
        <w:trPr>
          <w:trHeight w:hRule="exact" w:val="60"/>
        </w:trPr>
        <w:tc>
          <w:tcPr>
            <w:tcW w:w="15705" w:type="dxa"/>
            <w:gridSpan w:val="5"/>
            <w:tcBorders>
              <w:left w:val="single" w:sz="6" w:space="0" w:shadow="0" w:frame="0" w:color="000000"/>
              <w:right w:val="single" w:sz="6" w:space="0" w:shadow="0" w:frame="0" w:color="000000"/>
            </w:tcBorders>
            <w:shd w:val="clear" w:color="auto" w:fill="auto"/>
            <w:vAlign w:val="top"/>
          </w:tcPr>
          <w:p>
            <w:pPr>
              <w:pStyle w:val="P96"/>
              <w:rPr>
                <w:rStyle w:val="C99"/>
                <w:rtl w:val="0"/>
              </w:rPr>
            </w:pPr>
          </w:p>
        </w:tc>
      </w:tr>
      <w:tr>
        <w:trPr/>
        <w:tc>
          <w:tcPr>
            <w:tcW w:w="79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2"/>
              <w:rPr>
                <w:rStyle w:val="C105"/>
                <w:rtl w:val="0"/>
              </w:rPr>
            </w:pPr>
            <w:r>
              <w:rPr>
                <w:rStyle w:val="C105"/>
                <w:rtl w:val="0"/>
              </w:rPr>
              <w:t>1.</w:t>
            </w:r>
          </w:p>
        </w:tc>
        <w:tc>
          <w:tcPr>
            <w:tcW w:w="14910" w:type="dxa"/>
            <w:gridSpan w:val="4"/>
            <w:tcBorders>
              <w:top w:val="single" w:sz="6" w:space="0" w:shadow="0" w:frame="0" w:color="000000"/>
              <w:right w:val="single" w:sz="6" w:space="0" w:shadow="0" w:frame="0" w:color="000000"/>
            </w:tcBorders>
            <w:shd w:val="clear" w:color="auto" w:fill="auto"/>
            <w:vAlign w:val="center"/>
          </w:tcPr>
          <w:p>
            <w:pPr>
              <w:pStyle w:val="P100"/>
              <w:rPr>
                <w:rStyle w:val="C103"/>
                <w:rtl w:val="0"/>
              </w:rPr>
            </w:pPr>
            <w:r>
              <w:rPr>
                <w:rStyle w:val="C103"/>
                <w:rtl w:val="0"/>
              </w:rPr>
              <w:t>—</w:t>
            </w:r>
          </w:p>
        </w:tc>
      </w:tr>
      <w:tr>
        <w:trPr>
          <w:trHeight w:hRule="exact" w:val="30"/>
        </w:trPr>
        <w:tc>
          <w:tcPr>
            <w:tcW w:w="15705" w:type="dxa"/>
            <w:gridSpan w:val="5"/>
            <w:tcBorders>
              <w:top w:val="single" w:sz="6" w:space="0" w:shadow="0" w:frame="0" w:color="000000"/>
            </w:tcBorders>
            <w:shd w:val="clear" w:color="auto" w:fill="auto"/>
            <w:vAlign w:val="top"/>
          </w:tcPr>
          <w:p>
            <w:pPr>
              <w:pStyle w:val="P103"/>
              <w:rPr>
                <w:rStyle w:val="C106"/>
                <w:rtl w:val="0"/>
              </w:rPr>
            </w:pPr>
          </w:p>
        </w:tc>
      </w:tr>
    </w:tbl>
    <w:p>
      <w:pPr>
        <w:rPr>
          <w:rtl w:val="0"/>
        </w:rPr>
        <w:sectPr>
          <w:type w:val="nextPage"/>
          <w:pgSz w:w="16833" w:h="11908" w:orient="landscape"/>
          <w:pgMar w:left="566" w:right="566" w:top="1133" w:bottom="566" w:header="288" w:footer="273" w:gutter="0"/>
        </w:sectPr>
      </w:pPr>
    </w:p>
    <w:tbl>
      <w:tblPr>
        <w:bidiVisual w:val="0"/>
        <w:tblLayout w:type="fixed"/>
        <w:tblCellMar>
          <w:left w:w="0" w:type="dxa"/>
          <w:right w:w="0" w:type="dxa"/>
        </w:tblCellMar>
      </w:tblPr>
      <w:tblGrid/>
      <w:tr>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05"/>
              <w:rPr>
                <w:rStyle w:val="C108"/>
                <w:rtl w:val="0"/>
              </w:rPr>
            </w:pPr>
            <w:r>
              <w:rPr>
                <w:rStyle w:val="C108"/>
                <w:rtl w:val="0"/>
              </w:rPr>
              <w:t>Сведения о зданиях, сооружениях, объектах незавершенного строительства,</w:t>
              <w:br w:type="textWrapping"/>
              <w:t>необходимые для исправления реестровых ошибок в сведениях об описании их местоположения</w:t>
            </w:r>
          </w:p>
        </w:tc>
      </w:tr>
      <w:tr>
        <w:trPr>
          <w:trHeight w:hRule="exact" w:val="60"/>
        </w:trPr>
        <w:tc>
          <w:tcPr>
            <w:tcW w:w="15705" w:type="dxa"/>
            <w:gridSpan w:val="19"/>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06"/>
              <w:rPr>
                <w:rStyle w:val="C109"/>
                <w:rtl w:val="0"/>
              </w:rPr>
            </w:pPr>
          </w:p>
        </w:tc>
      </w:tr>
      <w:tr>
        <w:trPr/>
        <w:tc>
          <w:tcPr>
            <w:tcW w:w="4590" w:type="dxa"/>
            <w:gridSpan w:val="7"/>
            <w:tcBorders>
              <w:top w:val="single" w:sz="6" w:space="0" w:shadow="0" w:frame="0" w:color="000000"/>
              <w:left w:val="single" w:sz="6" w:space="0" w:shadow="0" w:frame="0" w:color="000000"/>
            </w:tcBorders>
            <w:shd w:val="clear" w:color="auto" w:fill="auto"/>
            <w:vAlign w:val="top"/>
          </w:tcPr>
          <w:p>
            <w:pPr>
              <w:pStyle w:val="P107"/>
              <w:rPr>
                <w:rStyle w:val="C110"/>
                <w:rtl w:val="0"/>
              </w:rPr>
            </w:pPr>
            <w:r>
              <w:rPr>
                <w:rStyle w:val="C110"/>
                <w:rtl w:val="0"/>
              </w:rPr>
              <w:t>1. Сведения о характерных точках контура</w:t>
            </w:r>
          </w:p>
        </w:tc>
        <w:tc>
          <w:tcPr>
            <w:tcW w:w="8970" w:type="dxa"/>
            <w:gridSpan w:val="9"/>
            <w:tcBorders>
              <w:top w:val="single" w:sz="6" w:space="0" w:shadow="0" w:frame="0" w:color="000000"/>
              <w:bottom w:val="single" w:sz="6" w:space="0" w:shadow="0" w:frame="0" w:color="000000"/>
            </w:tcBorders>
            <w:shd w:val="clear" w:color="auto" w:fill="auto"/>
            <w:vAlign w:val="top"/>
          </w:tcPr>
          <w:p>
            <w:pPr>
              <w:pStyle w:val="P108"/>
              <w:rPr>
                <w:rStyle w:val="C111"/>
                <w:rtl w:val="0"/>
              </w:rPr>
            </w:pPr>
          </w:p>
        </w:tc>
        <w:tc>
          <w:tcPr>
            <w:tcW w:w="2145" w:type="dxa"/>
            <w:gridSpan w:val="3"/>
            <w:tcBorders>
              <w:top w:val="single" w:sz="6" w:space="0" w:shadow="0" w:frame="0" w:color="000000"/>
              <w:right w:val="single" w:sz="6" w:space="0" w:shadow="0" w:frame="0" w:color="000000"/>
            </w:tcBorders>
            <w:shd w:val="clear" w:color="auto" w:fill="auto"/>
            <w:vAlign w:val="top"/>
          </w:tcPr>
          <w:p>
            <w:pPr>
              <w:pStyle w:val="P109"/>
              <w:rPr>
                <w:rStyle w:val="C112"/>
                <w:rtl w:val="0"/>
              </w:rPr>
            </w:pPr>
          </w:p>
        </w:tc>
      </w:tr>
      <w:tr>
        <w:trPr/>
        <w:tc>
          <w:tcPr>
            <w:tcW w:w="4590" w:type="dxa"/>
            <w:gridSpan w:val="7"/>
            <w:tcBorders>
              <w:left w:val="single" w:sz="6" w:space="0" w:shadow="0" w:frame="0" w:color="000000"/>
            </w:tcBorders>
            <w:shd w:val="clear" w:color="auto" w:fill="auto"/>
            <w:vAlign w:val="top"/>
          </w:tcPr>
          <w:p>
            <w:pPr>
              <w:pStyle w:val="P110"/>
              <w:rPr>
                <w:rStyle w:val="C113"/>
                <w:rtl w:val="0"/>
              </w:rPr>
            </w:pPr>
          </w:p>
        </w:tc>
        <w:tc>
          <w:tcPr>
            <w:tcW w:w="8970" w:type="dxa"/>
            <w:gridSpan w:val="9"/>
            <w:shd w:val="clear" w:color="auto" w:fill="auto"/>
            <w:vAlign w:val="top"/>
          </w:tcPr>
          <w:p>
            <w:pPr>
              <w:pStyle w:val="P111"/>
              <w:rPr>
                <w:rStyle w:val="C114"/>
                <w:rtl w:val="0"/>
              </w:rPr>
            </w:pPr>
            <w:r>
              <w:rPr>
                <w:rStyle w:val="C114"/>
                <w:rtl w:val="0"/>
              </w:rPr>
              <w:t>вид объекта недвижимости (здание, сооружение, объект незавершенного строительства)</w:t>
            </w:r>
          </w:p>
        </w:tc>
        <w:tc>
          <w:tcPr>
            <w:tcW w:w="2145" w:type="dxa"/>
            <w:gridSpan w:val="3"/>
            <w:tcBorders>
              <w:right w:val="single" w:sz="6" w:space="0" w:shadow="0" w:frame="0" w:color="000000"/>
            </w:tcBorders>
            <w:shd w:val="clear" w:color="auto" w:fill="auto"/>
            <w:vAlign w:val="top"/>
          </w:tcPr>
          <w:p>
            <w:pPr>
              <w:pStyle w:val="P112"/>
              <w:rPr>
                <w:rStyle w:val="C115"/>
                <w:rtl w:val="0"/>
              </w:rPr>
            </w:pPr>
          </w:p>
        </w:tc>
      </w:tr>
      <w:tr>
        <w:trPr/>
        <w:tc>
          <w:tcPr>
            <w:tcW w:w="2550" w:type="dxa"/>
            <w:gridSpan w:val="4"/>
            <w:tcBorders>
              <w:left w:val="single" w:sz="6" w:space="0" w:shadow="0" w:frame="0" w:color="000000"/>
            </w:tcBorders>
            <w:shd w:val="clear" w:color="auto" w:fill="auto"/>
            <w:vAlign w:val="top"/>
          </w:tcPr>
          <w:p>
            <w:pPr>
              <w:pStyle w:val="P113"/>
              <w:rPr>
                <w:rStyle w:val="C116"/>
                <w:rtl w:val="0"/>
              </w:rPr>
            </w:pPr>
            <w:r>
              <w:rPr>
                <w:rStyle w:val="C116"/>
                <w:rtl w:val="0"/>
              </w:rPr>
              <w:t>с кадастровым номером</w:t>
            </w:r>
          </w:p>
        </w:tc>
        <w:tc>
          <w:tcPr>
            <w:tcW w:w="4335" w:type="dxa"/>
            <w:gridSpan w:val="5"/>
            <w:tcBorders>
              <w:bottom w:val="single" w:sz="6" w:space="0" w:shadow="0" w:frame="0" w:color="000000"/>
            </w:tcBorders>
            <w:shd w:val="clear" w:color="auto" w:fill="auto"/>
            <w:vAlign w:val="top"/>
          </w:tcPr>
          <w:p>
            <w:pPr>
              <w:pStyle w:val="P114"/>
              <w:rPr>
                <w:rStyle w:val="C117"/>
                <w:rtl w:val="0"/>
              </w:rPr>
            </w:pPr>
          </w:p>
        </w:tc>
        <w:tc>
          <w:tcPr>
            <w:tcW w:w="8820" w:type="dxa"/>
            <w:gridSpan w:val="10"/>
            <w:tcBorders>
              <w:right w:val="single" w:sz="6" w:space="0" w:shadow="0" w:frame="0" w:color="000000"/>
            </w:tcBorders>
            <w:shd w:val="clear" w:color="auto" w:fill="auto"/>
            <w:vAlign w:val="top"/>
          </w:tcPr>
          <w:p>
            <w:pPr>
              <w:pStyle w:val="P112"/>
              <w:rPr>
                <w:rStyle w:val="C115"/>
                <w:rtl w:val="0"/>
              </w:rPr>
            </w:pPr>
            <w:r>
              <w:rPr>
                <w:rStyle w:val="C115"/>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5"/>
              <w:rPr>
                <w:rStyle w:val="C118"/>
                <w:rtl w:val="0"/>
              </w:rPr>
            </w:pPr>
          </w:p>
        </w:tc>
      </w:tr>
      <w:tr>
        <w:trPr/>
        <w:tc>
          <w:tcPr>
            <w:tcW w:w="2235" w:type="dxa"/>
            <w:gridSpan w:val="2"/>
            <w:tcBorders>
              <w:top w:val="single" w:sz="6" w:space="0" w:shadow="0" w:frame="0" w:color="000000"/>
              <w:left w:val="single" w:sz="6" w:space="0" w:shadow="0" w:frame="0" w:color="000000"/>
            </w:tcBorders>
            <w:shd w:val="clear" w:color="auto" w:fill="auto"/>
            <w:vAlign w:val="top"/>
          </w:tcPr>
          <w:p>
            <w:pPr>
              <w:pStyle w:val="P116"/>
              <w:rPr>
                <w:rStyle w:val="C119"/>
                <w:rtl w:val="0"/>
              </w:rPr>
            </w:pPr>
            <w:r>
              <w:rPr>
                <w:rStyle w:val="C119"/>
                <w:rtl w:val="0"/>
              </w:rPr>
              <w:t>Система координат</w:t>
            </w:r>
          </w:p>
        </w:tc>
        <w:tc>
          <w:tcPr>
            <w:tcW w:w="6870" w:type="dxa"/>
            <w:gridSpan w:val="11"/>
            <w:tcBorders>
              <w:top w:val="single" w:sz="6" w:space="0" w:shadow="0" w:frame="0" w:color="000000"/>
              <w:bottom w:val="single" w:sz="6" w:space="0" w:shadow="0" w:frame="0" w:color="000000"/>
            </w:tcBorders>
            <w:shd w:val="clear" w:color="auto" w:fill="auto"/>
            <w:vAlign w:val="top"/>
          </w:tcPr>
          <w:p>
            <w:pPr>
              <w:pStyle w:val="P108"/>
              <w:rPr>
                <w:rStyle w:val="C111"/>
                <w:rtl w:val="0"/>
              </w:rPr>
            </w:pPr>
          </w:p>
        </w:tc>
        <w:tc>
          <w:tcPr>
            <w:tcW w:w="4650" w:type="dxa"/>
            <w:gridSpan w:val="4"/>
            <w:tcBorders>
              <w:top w:val="single" w:sz="6" w:space="0" w:shadow="0" w:frame="0" w:color="000000"/>
            </w:tcBorders>
            <w:shd w:val="clear" w:color="auto" w:fill="auto"/>
            <w:vAlign w:val="top"/>
          </w:tcPr>
          <w:p>
            <w:pPr>
              <w:pStyle w:val="P117"/>
              <w:rPr>
                <w:rStyle w:val="C120"/>
                <w:rtl w:val="0"/>
              </w:rPr>
            </w:pPr>
            <w:r>
              <w:rPr>
                <w:rStyle w:val="C120"/>
                <w:rtl w:val="0"/>
              </w:rPr>
              <w:t>Зона №</w:t>
            </w:r>
          </w:p>
        </w:tc>
        <w:tc>
          <w:tcPr>
            <w:tcW w:w="1800" w:type="dxa"/>
            <w:tcBorders>
              <w:top w:val="single" w:sz="6" w:space="0" w:shadow="0" w:frame="0" w:color="000000"/>
              <w:bottom w:val="single" w:sz="6" w:space="0" w:shadow="0" w:frame="0" w:color="000000"/>
            </w:tcBorders>
            <w:shd w:val="clear" w:color="auto" w:fill="auto"/>
            <w:vAlign w:val="top"/>
          </w:tcPr>
          <w:p>
            <w:pPr>
              <w:pStyle w:val="P108"/>
              <w:rPr>
                <w:rStyle w:val="C111"/>
                <w:rtl w:val="0"/>
              </w:rPr>
            </w:pPr>
          </w:p>
        </w:tc>
        <w:tc>
          <w:tcPr>
            <w:tcW w:w="150" w:type="dxa"/>
            <w:tcBorders>
              <w:top w:val="single" w:sz="6" w:space="0" w:shadow="0" w:frame="0" w:color="000000"/>
              <w:right w:val="single" w:sz="6" w:space="0" w:shadow="0" w:frame="0" w:color="000000"/>
            </w:tcBorders>
            <w:shd w:val="clear" w:color="auto" w:fill="auto"/>
            <w:vAlign w:val="top"/>
          </w:tcPr>
          <w:p>
            <w:pPr>
              <w:pStyle w:val="P109"/>
              <w:rPr>
                <w:rStyle w:val="C112"/>
                <w:rtl w:val="0"/>
              </w:rPr>
            </w:pP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5"/>
              <w:rPr>
                <w:rStyle w:val="C118"/>
                <w:rtl w:val="0"/>
              </w:rPr>
            </w:pPr>
          </w:p>
        </w:tc>
      </w:tr>
      <w:tr>
        <w:trPr>
          <w:trHeight w:hRule="atLeast" w:val="795"/>
        </w:trPr>
        <w:tc>
          <w:tcPr>
            <w:tcW w:w="855" w:type="dxa"/>
            <w:vMerge w:val="restart"/>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Обоз-начение харак-терных точек границ</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Содержатся в Едином государственном реестре недвижимости</w:t>
            </w:r>
          </w:p>
        </w:tc>
        <w:tc>
          <w:tcPr>
            <w:tcW w:w="3615" w:type="dxa"/>
            <w:gridSpan w:val="5"/>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Определены в ходе выполнения комплексных кадастровых работ</w:t>
            </w:r>
          </w:p>
        </w:tc>
        <w:tc>
          <w:tcPr>
            <w:tcW w:w="3975" w:type="dxa"/>
            <w:gridSpan w:val="3"/>
            <w:vMerge w:val="restart"/>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Метод определения координат</w:t>
            </w:r>
          </w:p>
        </w:tc>
        <w:tc>
          <w:tcPr>
            <w:tcW w:w="3630" w:type="dxa"/>
            <w:gridSpan w:val="5"/>
            <w:vMerge w:val="restart"/>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координаты, м</w:t>
            </w:r>
          </w:p>
        </w:tc>
        <w:tc>
          <w:tcPr>
            <w:tcW w:w="795" w:type="dxa"/>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Радиус, м</w:t>
            </w:r>
          </w:p>
        </w:tc>
        <w:tc>
          <w:tcPr>
            <w:tcW w:w="2835" w:type="dxa"/>
            <w:gridSpan w:val="4"/>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координаты, м</w:t>
            </w:r>
          </w:p>
        </w:tc>
        <w:tc>
          <w:tcPr>
            <w:tcW w:w="780" w:type="dxa"/>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Радиус, м</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vMerge w:val="continue"/>
            <w:tcBorders>
              <w:top w:val="single" w:sz="6" w:space="0" w:shadow="0" w:frame="0" w:color="000000"/>
              <w:left w:val="single" w:sz="6" w:space="0" w:shadow="0" w:frame="0" w:color="000000"/>
              <w:right w:val="single" w:sz="6" w:space="0" w:shadow="0" w:frame="0" w:color="000000"/>
            </w:tcBorders>
            <w:shd w:val="clear" w:color="auto" w:fill="auto"/>
            <w:vAlign w:val="center"/>
          </w:tcPr>
          <w:p>
            <w:pPr>
              <w:rPr>
                <w:rStyle w:val="C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Y</w:t>
            </w:r>
          </w:p>
        </w:tc>
        <w:tc>
          <w:tcPr>
            <w:tcW w:w="795" w:type="dxa"/>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R</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X</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Y</w:t>
            </w:r>
          </w:p>
        </w:tc>
        <w:tc>
          <w:tcPr>
            <w:tcW w:w="780" w:type="dxa"/>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R</w:t>
            </w:r>
          </w:p>
        </w:tc>
        <w:tc>
          <w:tcPr>
            <w:tcW w:w="3975" w:type="dxa"/>
            <w:gridSpan w:val="3"/>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c>
          <w:tcPr>
            <w:tcW w:w="3630" w:type="dxa"/>
            <w:gridSpan w:val="5"/>
            <w:vMerge w:val="continue"/>
            <w:tcBorders>
              <w:top w:val="single" w:sz="6" w:space="0" w:shadow="0" w:frame="0" w:color="000000"/>
              <w:right w:val="single" w:sz="6" w:space="0" w:shadow="0" w:frame="0" w:color="000000"/>
            </w:tcBorders>
            <w:shd w:val="clear" w:color="auto" w:fill="auto"/>
            <w:vAlign w:val="center"/>
          </w:tcPr>
          <w:p>
            <w:pPr>
              <w:rPr>
                <w:rStyle w:val="C3"/>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8"/>
              <w:rPr>
                <w:rStyle w:val="C121"/>
                <w:rtl w:val="0"/>
              </w:rPr>
            </w:pPr>
            <w:r>
              <w:rPr>
                <w:rStyle w:val="C121"/>
                <w:rtl w:val="0"/>
              </w:rPr>
              <w:t>1</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2</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3</w:t>
            </w:r>
          </w:p>
        </w:tc>
        <w:tc>
          <w:tcPr>
            <w:tcW w:w="795" w:type="dxa"/>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4</w:t>
            </w: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5</w:t>
            </w: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6</w:t>
            </w:r>
          </w:p>
        </w:tc>
        <w:tc>
          <w:tcPr>
            <w:tcW w:w="780" w:type="dxa"/>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7</w:t>
            </w: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8</w:t>
            </w: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9"/>
              <w:rPr>
                <w:rStyle w:val="C122"/>
                <w:rtl w:val="0"/>
              </w:rPr>
            </w:pPr>
            <w:r>
              <w:rPr>
                <w:rStyle w:val="C122"/>
                <w:rtl w:val="0"/>
              </w:rPr>
              <w:t>9</w:t>
            </w: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center"/>
          </w:tcPr>
          <w:p>
            <w:pPr>
              <w:pStyle w:val="P118"/>
              <w:rPr>
                <w:rStyle w:val="C121"/>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p>
        </w:tc>
        <w:tc>
          <w:tcPr>
            <w:tcW w:w="795" w:type="dxa"/>
            <w:tcBorders>
              <w:top w:val="single" w:sz="6" w:space="0" w:shadow="0" w:frame="0" w:color="000000"/>
              <w:right w:val="single" w:sz="6" w:space="0" w:shadow="0" w:frame="0" w:color="000000"/>
            </w:tcBorders>
            <w:shd w:val="clear" w:color="auto" w:fill="auto"/>
            <w:vAlign w:val="center"/>
          </w:tcPr>
          <w:p>
            <w:pPr>
              <w:pStyle w:val="P120"/>
              <w:rPr>
                <w:rStyle w:val="C123"/>
                <w:rtl w:val="0"/>
              </w:rPr>
            </w:pPr>
          </w:p>
        </w:tc>
        <w:tc>
          <w:tcPr>
            <w:tcW w:w="1410"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p>
        </w:tc>
        <w:tc>
          <w:tcPr>
            <w:tcW w:w="1425" w:type="dxa"/>
            <w:gridSpan w:val="2"/>
            <w:tcBorders>
              <w:top w:val="single" w:sz="6" w:space="0" w:shadow="0" w:frame="0" w:color="000000"/>
              <w:right w:val="single" w:sz="6" w:space="0" w:shadow="0" w:frame="0" w:color="000000"/>
            </w:tcBorders>
            <w:shd w:val="clear" w:color="auto" w:fill="auto"/>
            <w:vAlign w:val="center"/>
          </w:tcPr>
          <w:p>
            <w:pPr>
              <w:pStyle w:val="P120"/>
              <w:rPr>
                <w:rStyle w:val="C123"/>
                <w:rtl w:val="0"/>
              </w:rPr>
            </w:pPr>
          </w:p>
        </w:tc>
        <w:tc>
          <w:tcPr>
            <w:tcW w:w="780" w:type="dxa"/>
            <w:tcBorders>
              <w:top w:val="single" w:sz="6" w:space="0" w:shadow="0" w:frame="0" w:color="000000"/>
              <w:right w:val="single" w:sz="6" w:space="0" w:shadow="0" w:frame="0" w:color="000000"/>
            </w:tcBorders>
            <w:shd w:val="clear" w:color="auto" w:fill="auto"/>
            <w:vAlign w:val="center"/>
          </w:tcPr>
          <w:p>
            <w:pPr>
              <w:pStyle w:val="P120"/>
              <w:rPr>
                <w:rStyle w:val="C123"/>
                <w:rtl w:val="0"/>
              </w:rPr>
            </w:pPr>
          </w:p>
        </w:tc>
        <w:tc>
          <w:tcPr>
            <w:tcW w:w="3975" w:type="dxa"/>
            <w:gridSpan w:val="3"/>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c>
          <w:tcPr>
            <w:tcW w:w="3630" w:type="dxa"/>
            <w:gridSpan w:val="5"/>
            <w:tcBorders>
              <w:top w:val="single" w:sz="6" w:space="0" w:shadow="0" w:frame="0" w:color="000000"/>
              <w:right w:val="single" w:sz="6" w:space="0" w:shadow="0" w:frame="0" w:color="000000"/>
            </w:tcBorders>
            <w:shd w:val="clear" w:color="auto" w:fill="auto"/>
            <w:vAlign w:val="center"/>
          </w:tcPr>
          <w:p>
            <w:pPr>
              <w:pStyle w:val="P119"/>
              <w:rPr>
                <w:rStyle w:val="C122"/>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7"/>
              <w:rPr>
                <w:rStyle w:val="C110"/>
                <w:rtl w:val="0"/>
              </w:rPr>
            </w:pPr>
            <w:r>
              <w:rPr>
                <w:rStyle w:val="C110"/>
                <w:rtl w:val="0"/>
              </w:rPr>
              <w:t>2. Иные сведения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21"/>
              <w:rPr>
                <w:rStyle w:val="C124"/>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9"/>
              <w:rPr>
                <w:rStyle w:val="C112"/>
                <w:rtl w:val="0"/>
              </w:rPr>
            </w:pPr>
            <w:r>
              <w:rPr>
                <w:rStyle w:val="C112"/>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5"/>
              <w:rPr>
                <w:rStyle w:val="C118"/>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2"/>
              <w:rPr>
                <w:rStyle w:val="C125"/>
                <w:rtl w:val="0"/>
              </w:rPr>
            </w:pPr>
            <w:r>
              <w:rPr>
                <w:rStyle w:val="C125"/>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9"/>
              <w:rPr>
                <w:rStyle w:val="C112"/>
                <w:rtl w:val="0"/>
              </w:rPr>
            </w:pPr>
          </w:p>
        </w:tc>
      </w:tr>
      <w:tr>
        <w:trPr/>
        <w:tc>
          <w:tcPr>
            <w:tcW w:w="8205" w:type="dxa"/>
            <w:gridSpan w:val="12"/>
            <w:tcBorders>
              <w:top w:val="single" w:sz="6" w:space="0" w:shadow="0" w:frame="0" w:color="000000"/>
              <w:left w:val="single" w:sz="6" w:space="0" w:shadow="0" w:frame="0" w:color="000000"/>
            </w:tcBorders>
            <w:shd w:val="clear" w:color="auto" w:fill="auto"/>
            <w:vAlign w:val="top"/>
          </w:tcPr>
          <w:p>
            <w:pPr>
              <w:pStyle w:val="P107"/>
              <w:rPr>
                <w:rStyle w:val="C110"/>
                <w:rtl w:val="0"/>
              </w:rPr>
            </w:pPr>
            <w:r>
              <w:rPr>
                <w:rStyle w:val="C110"/>
                <w:rtl w:val="0"/>
              </w:rPr>
              <w:t>3. Пояснения к сведениям об объекте недвижимости с кадастровым номером</w:t>
            </w:r>
          </w:p>
        </w:tc>
        <w:tc>
          <w:tcPr>
            <w:tcW w:w="3975" w:type="dxa"/>
            <w:gridSpan w:val="3"/>
            <w:tcBorders>
              <w:top w:val="single" w:sz="6" w:space="0" w:shadow="0" w:frame="0" w:color="000000"/>
              <w:bottom w:val="single" w:sz="6" w:space="0" w:shadow="0" w:frame="0" w:color="000000"/>
            </w:tcBorders>
            <w:shd w:val="clear" w:color="auto" w:fill="auto"/>
            <w:vAlign w:val="center"/>
          </w:tcPr>
          <w:p>
            <w:pPr>
              <w:pStyle w:val="P121"/>
              <w:rPr>
                <w:rStyle w:val="C124"/>
                <w:rtl w:val="0"/>
              </w:rPr>
            </w:pPr>
          </w:p>
        </w:tc>
        <w:tc>
          <w:tcPr>
            <w:tcW w:w="3525" w:type="dxa"/>
            <w:gridSpan w:val="4"/>
            <w:tcBorders>
              <w:top w:val="single" w:sz="6" w:space="0" w:shadow="0" w:frame="0" w:color="000000"/>
              <w:right w:val="single" w:sz="6" w:space="0" w:shadow="0" w:frame="0" w:color="000000"/>
            </w:tcBorders>
            <w:shd w:val="clear" w:color="auto" w:fill="auto"/>
            <w:vAlign w:val="top"/>
          </w:tcPr>
          <w:p>
            <w:pPr>
              <w:pStyle w:val="P109"/>
              <w:rPr>
                <w:rStyle w:val="C112"/>
                <w:rtl w:val="0"/>
              </w:rPr>
            </w:pPr>
            <w:r>
              <w:rPr>
                <w:rStyle w:val="C112"/>
                <w:rtl w:val="0"/>
              </w:rPr>
              <w:t>:</w:t>
            </w:r>
          </w:p>
        </w:tc>
      </w:tr>
      <w:tr>
        <w:trPr>
          <w:trHeight w:hRule="exact" w:val="60"/>
        </w:trPr>
        <w:tc>
          <w:tcPr>
            <w:tcW w:w="15705" w:type="dxa"/>
            <w:gridSpan w:val="19"/>
            <w:tcBorders>
              <w:left w:val="single" w:sz="6" w:space="0" w:shadow="0" w:frame="0" w:color="000000"/>
              <w:right w:val="single" w:sz="6" w:space="0" w:shadow="0" w:frame="0" w:color="000000"/>
            </w:tcBorders>
            <w:shd w:val="clear" w:color="auto" w:fill="auto"/>
            <w:vAlign w:val="top"/>
          </w:tcPr>
          <w:p>
            <w:pPr>
              <w:pStyle w:val="P115"/>
              <w:rPr>
                <w:rStyle w:val="C118"/>
                <w:rtl w:val="0"/>
              </w:rPr>
            </w:pPr>
          </w:p>
        </w:tc>
      </w:tr>
      <w:tr>
        <w:trPr/>
        <w:tc>
          <w:tcPr>
            <w:tcW w:w="855" w:type="dxa"/>
            <w:tcBorders>
              <w:top w:val="single" w:sz="6" w:space="0" w:shadow="0" w:frame="0" w:color="000000"/>
              <w:left w:val="single" w:sz="6" w:space="0" w:shadow="0" w:frame="0" w:color="000000"/>
              <w:right w:val="single" w:sz="6" w:space="0" w:shadow="0" w:frame="0" w:color="000000"/>
            </w:tcBorders>
            <w:shd w:val="clear" w:color="auto" w:fill="auto"/>
            <w:vAlign w:val="top"/>
          </w:tcPr>
          <w:p>
            <w:pPr>
              <w:pStyle w:val="P122"/>
              <w:rPr>
                <w:rStyle w:val="C125"/>
                <w:rtl w:val="0"/>
              </w:rPr>
            </w:pPr>
            <w:r>
              <w:rPr>
                <w:rStyle w:val="C125"/>
                <w:rtl w:val="0"/>
              </w:rPr>
              <w:t>1.</w:t>
            </w:r>
          </w:p>
        </w:tc>
        <w:tc>
          <w:tcPr>
            <w:tcW w:w="14850" w:type="dxa"/>
            <w:gridSpan w:val="18"/>
            <w:tcBorders>
              <w:top w:val="single" w:sz="6" w:space="0" w:shadow="0" w:frame="0" w:color="000000"/>
              <w:right w:val="single" w:sz="6" w:space="0" w:shadow="0" w:frame="0" w:color="000000"/>
            </w:tcBorders>
            <w:shd w:val="clear" w:color="auto" w:fill="auto"/>
            <w:vAlign w:val="top"/>
          </w:tcPr>
          <w:p>
            <w:pPr>
              <w:pStyle w:val="P109"/>
              <w:rPr>
                <w:rStyle w:val="C112"/>
                <w:rtl w:val="0"/>
              </w:rPr>
            </w:pPr>
          </w:p>
        </w:tc>
      </w:tr>
      <w:tr>
        <w:trPr>
          <w:trHeight w:hRule="exact" w:val="30"/>
        </w:trPr>
        <w:tc>
          <w:tcPr>
            <w:tcW w:w="15705" w:type="dxa"/>
            <w:gridSpan w:val="19"/>
            <w:tcBorders>
              <w:top w:val="single" w:sz="6" w:space="0" w:shadow="0" w:frame="0" w:color="000000"/>
            </w:tcBorders>
            <w:shd w:val="clear" w:color="auto" w:fill="auto"/>
            <w:vAlign w:val="top"/>
          </w:tcPr>
          <w:p>
            <w:pPr>
              <w:pStyle w:val="P123"/>
              <w:rPr>
                <w:rStyle w:val="C126"/>
                <w:rtl w:val="0"/>
              </w:rPr>
            </w:pPr>
          </w:p>
        </w:tc>
      </w:tr>
    </w:tbl>
    <w:p>
      <w:pPr>
        <w:spacing w:lineRule="exact" w:line="15"/>
        <w:rPr>
          <w:rtl w:val="0"/>
        </w:rPr>
      </w:pPr>
    </w:p>
    <w:sectPr>
      <w:type w:val="nextPage"/>
      <w:pgSz w:w="16833" w:h="11908" w:orient="landscape"/>
      <w:pgMar w:left="566" w:right="566" w:top="1133" w:bottom="566" w:header="288" w:footer="273"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eastAsia="Calibri"/>
        <w:b w:val="0"/>
        <w:i w:val="0"/>
        <w:caps w:val="0"/>
        <w:strike w:val="0"/>
        <w:noProof w:val="0"/>
        <w:vanish w:val="0"/>
        <w:color w:val="auto"/>
        <w:sz w:val="22"/>
        <w:szCs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style>
  <w:style w:type="paragraph" w:styleId="P1">
    <w:name w:val="ParagraphStyle0"/>
    <w:hidden/>
    <w:pPr>
      <w:bidi w:val="0"/>
      <w:spacing w:before="28" w:after="28"/>
      <w:ind w:left="28" w:right="28"/>
      <w:jc w:val="center"/>
    </w:pPr>
  </w:style>
  <w:style w:type="paragraph" w:styleId="P2">
    <w:name w:val="ParagraphStyle1"/>
    <w:hidden/>
    <w:pPr>
      <w:bidi w:val="0"/>
      <w:spacing w:before="28" w:after="28"/>
      <w:ind w:left="28" w:right="28"/>
      <w:jc w:val="left"/>
    </w:pPr>
  </w:style>
  <w:style w:type="paragraph" w:styleId="P3">
    <w:name w:val="ParagraphStyle2"/>
    <w:hidden/>
    <w:pPr>
      <w:bidi w:val="0"/>
      <w:spacing w:before="28" w:after="28"/>
      <w:ind w:left="28" w:right="28"/>
      <w:jc w:val="center"/>
    </w:pPr>
  </w:style>
  <w:style w:type="paragraph" w:styleId="P4">
    <w:name w:val="ParagraphStyle3"/>
    <w:hidden/>
    <w:pPr>
      <w:bidi w:val="0"/>
      <w:spacing w:before="28" w:after="28"/>
      <w:ind w:left="28" w:right="28"/>
      <w:jc w:val="center"/>
    </w:pPr>
  </w:style>
  <w:style w:type="paragraph" w:styleId="P5">
    <w:name w:val="ParagraphStyle4"/>
    <w:hidden/>
    <w:pPr>
      <w:bidi w:val="0"/>
      <w:spacing w:before="28" w:after="28"/>
      <w:ind w:left="28" w:right="28"/>
      <w:jc w:val="center"/>
    </w:pPr>
  </w:style>
  <w:style w:type="paragraph" w:styleId="P6">
    <w:name w:val="ParagraphStyle5"/>
    <w:hidden/>
    <w:pPr>
      <w:bidi w:val="0"/>
      <w:spacing w:before="28" w:after="28"/>
      <w:ind w:left="226" w:right="226"/>
      <w:jc w:val="center"/>
    </w:pPr>
  </w:style>
  <w:style w:type="paragraph" w:styleId="P7">
    <w:name w:val="ParagraphStyle6"/>
    <w:hidden/>
    <w:pPr>
      <w:bidi w:val="0"/>
      <w:spacing w:before="28" w:after="28"/>
      <w:ind w:left="28" w:right="28"/>
      <w:jc w:val="left"/>
    </w:pPr>
  </w:style>
  <w:style w:type="paragraph" w:styleId="P8">
    <w:name w:val="ParagraphStyle7"/>
    <w:hidden/>
    <w:pPr>
      <w:bidi w:val="0"/>
      <w:spacing w:before="28" w:after="28"/>
      <w:ind w:left="28" w:right="28"/>
      <w:jc w:val="left"/>
    </w:pPr>
  </w:style>
  <w:style w:type="paragraph" w:styleId="P9">
    <w:name w:val="ParagraphStyle8"/>
    <w:hidden/>
    <w:pPr>
      <w:bidi w:val="0"/>
      <w:spacing w:before="28" w:after="28"/>
      <w:ind w:left="28" w:right="28"/>
      <w:jc w:val="left"/>
    </w:pPr>
  </w:style>
  <w:style w:type="paragraph" w:styleId="P10">
    <w:name w:val="ParagraphStyle9"/>
    <w:hidden/>
    <w:pPr>
      <w:bidi w:val="0"/>
      <w:spacing w:before="28" w:after="28"/>
      <w:ind w:left="28" w:right="28"/>
      <w:jc w:val="left"/>
    </w:pPr>
  </w:style>
  <w:style w:type="paragraph" w:styleId="P11">
    <w:name w:val="ParagraphStyle10"/>
    <w:hidden/>
    <w:pPr>
      <w:bidi w:val="0"/>
      <w:spacing w:before="28" w:after="28"/>
      <w:ind w:left="28" w:right="28"/>
      <w:jc w:val="center"/>
    </w:pPr>
  </w:style>
  <w:style w:type="paragraph" w:styleId="P12">
    <w:name w:val="ParagraphStyle11"/>
    <w:hidden/>
    <w:pPr>
      <w:bidi w:val="0"/>
      <w:spacing w:before="28" w:after="28"/>
      <w:ind w:left="28" w:right="28"/>
      <w:jc w:val="center"/>
    </w:pPr>
  </w:style>
  <w:style w:type="paragraph" w:styleId="P13">
    <w:name w:val="ParagraphStyle12"/>
    <w:hidden/>
    <w:pPr>
      <w:bidi w:val="0"/>
      <w:spacing w:before="28" w:after="28"/>
      <w:ind w:left="28" w:right="28"/>
      <w:jc w:val="center"/>
    </w:pPr>
  </w:style>
  <w:style w:type="paragraph" w:styleId="P14">
    <w:name w:val="ParagraphStyle13"/>
    <w:hidden/>
    <w:pPr>
      <w:bidi w:val="0"/>
      <w:spacing w:before="0" w:after="0"/>
      <w:ind w:left="28" w:right="28"/>
      <w:jc w:val="left"/>
    </w:pPr>
  </w:style>
  <w:style w:type="paragraph" w:styleId="P15">
    <w:name w:val="ParagraphStyle14"/>
    <w:hidden/>
    <w:pPr>
      <w:bidi w:val="0"/>
      <w:spacing w:before="0" w:after="0"/>
      <w:ind w:left="28" w:right="28"/>
      <w:jc w:val="left"/>
    </w:pPr>
  </w:style>
  <w:style w:type="paragraph" w:styleId="P16">
    <w:name w:val="ParagraphStyle15"/>
    <w:hidden/>
    <w:pPr>
      <w:bidi w:val="0"/>
      <w:spacing w:before="0" w:after="0"/>
      <w:ind w:left="28" w:right="28"/>
      <w:jc w:val="center"/>
    </w:pPr>
  </w:style>
  <w:style w:type="paragraph" w:styleId="P17">
    <w:name w:val="ParagraphStyle16"/>
    <w:hidden/>
    <w:pPr>
      <w:bidi w:val="0"/>
      <w:spacing w:before="0" w:after="0"/>
      <w:ind w:left="28" w:right="28"/>
      <w:jc w:val="left"/>
    </w:pPr>
  </w:style>
  <w:style w:type="paragraph" w:styleId="P18">
    <w:name w:val="ParagraphStyle17"/>
    <w:hidden/>
    <w:pPr>
      <w:bidi w:val="0"/>
      <w:spacing w:before="0" w:after="0"/>
      <w:ind w:left="28" w:right="28"/>
      <w:jc w:val="left"/>
    </w:pPr>
  </w:style>
  <w:style w:type="paragraph" w:styleId="P19">
    <w:name w:val="ParagraphStyle18"/>
    <w:hidden/>
    <w:pPr>
      <w:bidi w:val="0"/>
      <w:spacing w:before="0" w:after="0"/>
      <w:ind w:left="28" w:right="28"/>
      <w:jc w:val="center"/>
    </w:pPr>
  </w:style>
  <w:style w:type="paragraph" w:styleId="P20">
    <w:name w:val="ParagraphStyle19"/>
    <w:hidden/>
    <w:pPr>
      <w:bidi w:val="0"/>
      <w:spacing w:before="0" w:after="0"/>
      <w:ind w:left="28" w:right="28"/>
      <w:jc w:val="center"/>
    </w:pPr>
  </w:style>
  <w:style w:type="paragraph" w:styleId="P21">
    <w:name w:val="ParagraphStyle20"/>
    <w:hidden/>
    <w:pPr>
      <w:bidi w:val="0"/>
      <w:spacing w:before="0" w:after="0"/>
      <w:ind w:left="28" w:right="28"/>
      <w:jc w:val="left"/>
    </w:pPr>
  </w:style>
  <w:style w:type="paragraph" w:styleId="P22">
    <w:name w:val="ParagraphStyle21"/>
    <w:hidden/>
    <w:pPr>
      <w:bidi w:val="0"/>
      <w:spacing w:before="0" w:after="0"/>
      <w:ind w:left="28" w:right="28"/>
      <w:jc w:val="center"/>
    </w:pPr>
  </w:style>
  <w:style w:type="paragraph" w:styleId="P23">
    <w:name w:val="ParagraphStyle22"/>
    <w:hidden/>
    <w:pPr>
      <w:bidi w:val="0"/>
      <w:spacing w:before="0" w:after="0"/>
      <w:ind w:left="28" w:right="28"/>
      <w:jc w:val="left"/>
    </w:pPr>
  </w:style>
  <w:style w:type="paragraph" w:styleId="P24">
    <w:name w:val="ParagraphStyle23"/>
    <w:hidden/>
    <w:pPr>
      <w:bidi w:val="0"/>
      <w:spacing w:before="0" w:after="0"/>
      <w:ind w:left="28" w:right="28"/>
      <w:jc w:val="center"/>
    </w:pPr>
  </w:style>
  <w:style w:type="paragraph" w:styleId="P25">
    <w:name w:val="ParagraphStyle24"/>
    <w:hidden/>
    <w:pPr>
      <w:bidi w:val="0"/>
      <w:spacing w:before="0" w:after="0"/>
      <w:ind w:left="28" w:right="28"/>
      <w:jc w:val="left"/>
    </w:pPr>
  </w:style>
  <w:style w:type="paragraph" w:styleId="P26">
    <w:name w:val="ParagraphStyle25"/>
    <w:hidden/>
    <w:pPr>
      <w:bidi w:val="0"/>
      <w:spacing w:before="0" w:after="0"/>
      <w:ind w:left="28" w:right="28"/>
      <w:jc w:val="left"/>
    </w:pPr>
  </w:style>
  <w:style w:type="paragraph" w:styleId="P27">
    <w:name w:val="ParagraphStyle26"/>
    <w:hidden/>
    <w:pPr>
      <w:bidi w:val="0"/>
      <w:spacing w:before="0" w:after="0"/>
      <w:ind w:left="28" w:right="28"/>
      <w:jc w:val="center"/>
    </w:pPr>
  </w:style>
  <w:style w:type="paragraph" w:styleId="P28">
    <w:name w:val="ParagraphStyle27"/>
    <w:hidden/>
    <w:pPr>
      <w:bidi w:val="0"/>
      <w:spacing w:before="0" w:after="0"/>
      <w:ind w:left="28" w:right="28"/>
      <w:jc w:val="left"/>
    </w:pPr>
  </w:style>
  <w:style w:type="paragraph" w:styleId="P29">
    <w:name w:val="ParagraphStyle28"/>
    <w:hidden/>
    <w:pPr>
      <w:bidi w:val="0"/>
      <w:spacing w:before="0" w:after="0"/>
      <w:ind w:left="28" w:right="28"/>
      <w:jc w:val="center"/>
    </w:pPr>
  </w:style>
  <w:style w:type="paragraph" w:styleId="P30">
    <w:name w:val="ParagraphStyle29"/>
    <w:hidden/>
    <w:pPr>
      <w:bidi w:val="0"/>
      <w:spacing w:before="0" w:after="0"/>
      <w:ind w:left="28" w:right="28"/>
      <w:jc w:val="center"/>
    </w:pPr>
  </w:style>
  <w:style w:type="paragraph" w:styleId="P31">
    <w:name w:val="ParagraphStyle30"/>
    <w:hidden/>
    <w:pPr>
      <w:bidi w:val="0"/>
      <w:spacing w:before="0" w:after="0"/>
      <w:ind w:left="28" w:right="28"/>
      <w:jc w:val="center"/>
    </w:pPr>
  </w:style>
  <w:style w:type="paragraph" w:styleId="P32">
    <w:name w:val="ParagraphStyle31"/>
    <w:hidden/>
    <w:pPr>
      <w:bidi w:val="0"/>
      <w:spacing w:before="0" w:after="0"/>
      <w:ind w:left="28" w:right="28"/>
      <w:jc w:val="center"/>
    </w:pPr>
  </w:style>
  <w:style w:type="paragraph" w:styleId="P33">
    <w:name w:val="ParagraphStyle32"/>
    <w:hidden/>
    <w:pPr>
      <w:bidi w:val="0"/>
      <w:spacing w:before="0" w:after="0"/>
      <w:ind w:left="28" w:right="28"/>
      <w:jc w:val="left"/>
    </w:pPr>
  </w:style>
  <w:style w:type="paragraph" w:styleId="P34">
    <w:name w:val="ParagraphStyle33"/>
    <w:hidden/>
    <w:pPr>
      <w:bidi w:val="0"/>
      <w:spacing w:before="0" w:after="0"/>
      <w:ind w:left="28" w:right="28"/>
      <w:jc w:val="both"/>
    </w:pPr>
  </w:style>
  <w:style w:type="paragraph" w:styleId="P35">
    <w:name w:val="ParagraphStyle34"/>
    <w:hidden/>
    <w:pPr>
      <w:bidi w:val="0"/>
      <w:spacing w:before="0" w:after="0"/>
      <w:ind w:left="28" w:right="28"/>
      <w:jc w:val="both"/>
    </w:pPr>
  </w:style>
  <w:style w:type="paragraph" w:styleId="P36">
    <w:name w:val="ParagraphStyle35"/>
    <w:hidden/>
    <w:pPr>
      <w:bidi w:val="0"/>
      <w:spacing w:before="0" w:after="0"/>
      <w:ind w:left="28" w:right="28"/>
      <w:jc w:val="center"/>
    </w:pPr>
  </w:style>
  <w:style w:type="paragraph" w:styleId="P37">
    <w:name w:val="ParagraphStyle36"/>
    <w:hidden/>
    <w:pPr>
      <w:bidi w:val="0"/>
      <w:spacing w:before="0" w:after="0"/>
      <w:ind w:left="28" w:right="28"/>
      <w:jc w:val="left"/>
    </w:pPr>
  </w:style>
  <w:style w:type="paragraph" w:styleId="P38">
    <w:name w:val="ParagraphStyle37"/>
    <w:hidden/>
    <w:pPr>
      <w:bidi w:val="0"/>
      <w:spacing w:before="0" w:after="0"/>
      <w:ind w:left="28" w:right="28"/>
      <w:jc w:val="right"/>
    </w:pPr>
  </w:style>
  <w:style w:type="paragraph" w:styleId="P39">
    <w:name w:val="ParagraphStyle38"/>
    <w:hidden/>
    <w:pPr>
      <w:bidi w:val="0"/>
      <w:spacing w:before="0" w:after="0"/>
      <w:ind w:left="28" w:right="28"/>
      <w:jc w:val="center"/>
    </w:pPr>
  </w:style>
  <w:style w:type="paragraph" w:styleId="P40">
    <w:name w:val="ParagraphStyle39"/>
    <w:hidden/>
    <w:pPr>
      <w:bidi w:val="0"/>
      <w:spacing w:before="0" w:after="0"/>
      <w:ind w:left="28" w:right="28"/>
      <w:jc w:val="left"/>
    </w:pPr>
  </w:style>
  <w:style w:type="paragraph" w:styleId="P41">
    <w:name w:val="ParagraphStyle40"/>
    <w:hidden/>
    <w:pPr>
      <w:bidi w:val="0"/>
      <w:spacing w:before="0" w:after="0"/>
      <w:ind w:left="28" w:right="28"/>
      <w:jc w:val="left"/>
    </w:pPr>
  </w:style>
  <w:style w:type="paragraph" w:styleId="P42">
    <w:name w:val="ParagraphStyle41"/>
    <w:hidden/>
    <w:pPr>
      <w:bidi w:val="0"/>
      <w:spacing w:before="0" w:after="0"/>
      <w:ind w:left="28" w:right="28"/>
      <w:jc w:val="center"/>
    </w:pPr>
  </w:style>
  <w:style w:type="paragraph" w:styleId="P43">
    <w:name w:val="ParagraphStyle42"/>
    <w:hidden/>
    <w:pPr>
      <w:bidi w:val="0"/>
      <w:spacing w:before="0" w:after="0"/>
      <w:ind w:left="28" w:right="28"/>
      <w:jc w:val="left"/>
    </w:pPr>
  </w:style>
  <w:style w:type="paragraph" w:styleId="P44">
    <w:name w:val="ParagraphStyle43"/>
    <w:hidden/>
    <w:pPr>
      <w:bidi w:val="0"/>
      <w:spacing w:before="0" w:after="0"/>
      <w:ind w:left="28" w:right="28"/>
      <w:jc w:val="right"/>
    </w:pPr>
  </w:style>
  <w:style w:type="paragraph" w:styleId="P45">
    <w:name w:val="ParagraphStyle44"/>
    <w:hidden/>
    <w:pPr>
      <w:bidi w:val="0"/>
      <w:spacing w:before="0" w:after="0"/>
      <w:ind w:left="28" w:right="28"/>
      <w:jc w:val="center"/>
    </w:pPr>
  </w:style>
  <w:style w:type="paragraph" w:styleId="P46">
    <w:name w:val="ParagraphStyle45"/>
    <w:hidden/>
    <w:pPr>
      <w:bidi w:val="0"/>
      <w:spacing w:before="0" w:after="0"/>
      <w:ind w:left="28" w:right="28"/>
      <w:jc w:val="right"/>
    </w:pPr>
  </w:style>
  <w:style w:type="paragraph" w:styleId="P47">
    <w:name w:val="ParagraphStyle46"/>
    <w:hidden/>
    <w:pPr>
      <w:bidi w:val="0"/>
      <w:spacing w:before="0" w:after="0"/>
      <w:ind w:left="28" w:right="28"/>
      <w:jc w:val="center"/>
    </w:pPr>
  </w:style>
  <w:style w:type="paragraph" w:styleId="P48">
    <w:name w:val="ParagraphStyle47"/>
    <w:hidden/>
    <w:pPr>
      <w:bidi w:val="0"/>
      <w:spacing w:before="0" w:after="0"/>
      <w:ind w:left="28" w:right="28"/>
      <w:jc w:val="left"/>
    </w:pPr>
  </w:style>
  <w:style w:type="paragraph" w:styleId="P49">
    <w:name w:val="ParagraphStyle48"/>
    <w:hidden/>
    <w:pPr>
      <w:bidi w:val="0"/>
      <w:spacing w:before="0" w:after="0"/>
      <w:ind w:left="28" w:right="28"/>
      <w:jc w:val="left"/>
    </w:pPr>
  </w:style>
  <w:style w:type="paragraph" w:styleId="P50">
    <w:name w:val="ParagraphStyle49"/>
    <w:hidden/>
    <w:pPr>
      <w:bidi w:val="0"/>
      <w:spacing w:before="0" w:after="0"/>
      <w:ind w:left="28" w:right="28"/>
      <w:jc w:val="center"/>
    </w:pPr>
  </w:style>
  <w:style w:type="paragraph" w:styleId="P51">
    <w:name w:val="ParagraphStyle50"/>
    <w:hidden/>
    <w:pPr>
      <w:bidi w:val="0"/>
      <w:spacing w:before="0" w:after="0"/>
      <w:ind w:left="28" w:right="28"/>
      <w:jc w:val="center"/>
    </w:pPr>
  </w:style>
  <w:style w:type="paragraph" w:styleId="P52">
    <w:name w:val="ParagraphStyle51"/>
    <w:hidden/>
    <w:pPr>
      <w:bidi w:val="0"/>
      <w:spacing w:before="0" w:after="0"/>
      <w:ind w:left="28" w:right="28"/>
      <w:jc w:val="right"/>
    </w:pPr>
  </w:style>
  <w:style w:type="paragraph" w:styleId="P53">
    <w:name w:val="ParagraphStyle52"/>
    <w:hidden/>
    <w:pPr>
      <w:bidi w:val="0"/>
      <w:spacing w:before="0" w:after="0"/>
      <w:ind w:left="28" w:right="28"/>
      <w:jc w:val="left"/>
    </w:pPr>
  </w:style>
  <w:style w:type="paragraph" w:styleId="P54">
    <w:name w:val="ParagraphStyle53"/>
    <w:hidden/>
    <w:pPr>
      <w:bidi w:val="0"/>
      <w:spacing w:before="0" w:after="0"/>
      <w:ind w:left="28" w:right="28"/>
      <w:jc w:val="left"/>
    </w:pPr>
  </w:style>
  <w:style w:type="paragraph" w:styleId="P55">
    <w:name w:val="ParagraphStyle54"/>
    <w:hidden/>
    <w:pPr>
      <w:bidi w:val="0"/>
      <w:spacing w:before="0" w:after="0"/>
      <w:ind w:left="28" w:right="28"/>
      <w:jc w:val="center"/>
    </w:pPr>
  </w:style>
  <w:style w:type="paragraph" w:styleId="P56">
    <w:name w:val="ParagraphStyle55"/>
    <w:hidden/>
    <w:pPr>
      <w:bidi w:val="0"/>
      <w:spacing w:before="0" w:after="0"/>
      <w:ind w:left="28" w:right="28"/>
      <w:jc w:val="center"/>
    </w:pPr>
  </w:style>
  <w:style w:type="paragraph" w:styleId="P57">
    <w:name w:val="ParagraphStyle56"/>
    <w:hidden/>
    <w:pPr>
      <w:bidi w:val="0"/>
      <w:spacing w:before="0" w:after="0"/>
      <w:ind w:left="28" w:right="28"/>
      <w:jc w:val="center"/>
    </w:pPr>
  </w:style>
  <w:style w:type="paragraph" w:styleId="P58">
    <w:name w:val="ParagraphStyle57"/>
    <w:hidden/>
    <w:pPr>
      <w:bidi w:val="0"/>
      <w:spacing w:before="0" w:after="0"/>
      <w:ind w:left="28" w:right="28"/>
      <w:jc w:val="center"/>
    </w:pPr>
  </w:style>
  <w:style w:type="paragraph" w:styleId="P59">
    <w:name w:val="ParagraphStyle58"/>
    <w:hidden/>
    <w:pPr>
      <w:bidi w:val="0"/>
      <w:spacing w:before="0" w:after="0"/>
      <w:ind w:left="28" w:right="28"/>
      <w:jc w:val="left"/>
    </w:pPr>
  </w:style>
  <w:style w:type="paragraph" w:styleId="P60">
    <w:name w:val="ParagraphStyle59"/>
    <w:hidden/>
    <w:pPr>
      <w:bidi w:val="0"/>
      <w:spacing w:before="0" w:after="0"/>
      <w:ind w:left="28" w:right="28"/>
      <w:jc w:val="left"/>
    </w:pPr>
  </w:style>
  <w:style w:type="paragraph" w:styleId="P61">
    <w:name w:val="ParagraphStyle60"/>
    <w:hidden/>
    <w:pPr>
      <w:bidi w:val="0"/>
      <w:spacing w:before="0" w:after="0"/>
      <w:ind w:left="28" w:right="28"/>
      <w:jc w:val="center"/>
    </w:pPr>
  </w:style>
  <w:style w:type="paragraph" w:styleId="P62">
    <w:name w:val="ParagraphStyle61"/>
    <w:hidden/>
    <w:pPr>
      <w:bidi w:val="0"/>
      <w:spacing w:before="0" w:after="0"/>
      <w:ind w:left="28" w:right="28"/>
      <w:jc w:val="left"/>
    </w:pPr>
  </w:style>
  <w:style w:type="paragraph" w:styleId="P63">
    <w:name w:val="ParagraphStyle62"/>
    <w:hidden/>
    <w:pPr>
      <w:bidi w:val="0"/>
      <w:spacing w:before="0" w:after="0"/>
      <w:ind w:left="28" w:right="28"/>
      <w:jc w:val="left"/>
    </w:pPr>
  </w:style>
  <w:style w:type="paragraph" w:styleId="P64">
    <w:name w:val="ParagraphStyle63"/>
    <w:hidden/>
    <w:pPr>
      <w:bidi w:val="0"/>
      <w:spacing w:before="0" w:after="0"/>
      <w:ind w:left="28" w:right="28"/>
      <w:jc w:val="center"/>
    </w:pPr>
  </w:style>
  <w:style w:type="paragraph" w:styleId="P65">
    <w:name w:val="ParagraphStyle64"/>
    <w:hidden/>
    <w:pPr>
      <w:bidi w:val="0"/>
      <w:spacing w:before="0" w:after="0"/>
      <w:ind w:left="28" w:right="28"/>
      <w:jc w:val="left"/>
    </w:pPr>
  </w:style>
  <w:style w:type="paragraph" w:styleId="P66">
    <w:name w:val="ParagraphStyle65"/>
    <w:hidden/>
    <w:pPr>
      <w:bidi w:val="0"/>
      <w:spacing w:before="0" w:after="0"/>
      <w:ind w:left="28" w:right="28"/>
      <w:jc w:val="right"/>
    </w:pPr>
  </w:style>
  <w:style w:type="paragraph" w:styleId="P67">
    <w:name w:val="ParagraphStyle66"/>
    <w:hidden/>
    <w:pPr>
      <w:bidi w:val="0"/>
      <w:spacing w:before="0" w:after="0"/>
      <w:ind w:left="28" w:right="28"/>
      <w:jc w:val="center"/>
    </w:pPr>
  </w:style>
  <w:style w:type="paragraph" w:styleId="P68">
    <w:name w:val="ParagraphStyle67"/>
    <w:hidden/>
    <w:pPr>
      <w:bidi w:val="0"/>
      <w:spacing w:before="0" w:after="0"/>
      <w:ind w:left="28" w:right="28"/>
      <w:jc w:val="right"/>
    </w:pPr>
  </w:style>
  <w:style w:type="paragraph" w:styleId="P69">
    <w:name w:val="ParagraphStyle68"/>
    <w:hidden/>
    <w:pPr>
      <w:bidi w:val="0"/>
      <w:spacing w:before="0" w:after="0"/>
      <w:ind w:left="28" w:right="28"/>
      <w:jc w:val="left"/>
    </w:pPr>
  </w:style>
  <w:style w:type="paragraph" w:styleId="P70">
    <w:name w:val="ParagraphStyle69"/>
    <w:hidden/>
    <w:pPr>
      <w:bidi w:val="0"/>
      <w:spacing w:before="0" w:after="0"/>
      <w:ind w:left="28" w:right="28"/>
      <w:jc w:val="center"/>
    </w:pPr>
  </w:style>
  <w:style w:type="paragraph" w:styleId="P71">
    <w:name w:val="ParagraphStyle70"/>
    <w:hidden/>
    <w:pPr>
      <w:bidi w:val="0"/>
      <w:spacing w:before="0" w:after="0"/>
      <w:ind w:left="28" w:right="28"/>
      <w:jc w:val="center"/>
    </w:pPr>
  </w:style>
  <w:style w:type="paragraph" w:styleId="P72">
    <w:name w:val="ParagraphStyle71"/>
    <w:hidden/>
    <w:pPr>
      <w:bidi w:val="0"/>
      <w:spacing w:before="0" w:after="0"/>
      <w:ind w:left="28" w:right="28"/>
      <w:jc w:val="center"/>
    </w:pPr>
  </w:style>
  <w:style w:type="paragraph" w:styleId="P73">
    <w:name w:val="ParagraphStyle72"/>
    <w:hidden/>
    <w:pPr>
      <w:bidi w:val="0"/>
      <w:spacing w:before="0" w:after="0"/>
      <w:ind w:left="28" w:right="28"/>
      <w:jc w:val="left"/>
    </w:pPr>
  </w:style>
  <w:style w:type="paragraph" w:styleId="P74">
    <w:name w:val="ParagraphStyle73"/>
    <w:hidden/>
    <w:pPr>
      <w:bidi w:val="0"/>
      <w:spacing w:before="0" w:after="0"/>
      <w:ind w:left="28" w:right="28"/>
      <w:jc w:val="center"/>
    </w:pPr>
  </w:style>
  <w:style w:type="paragraph" w:styleId="P75">
    <w:name w:val="ParagraphStyle74"/>
    <w:hidden/>
    <w:pPr>
      <w:bidi w:val="0"/>
      <w:spacing w:before="0" w:after="0"/>
      <w:ind w:left="28" w:right="28"/>
      <w:jc w:val="left"/>
    </w:pPr>
  </w:style>
  <w:style w:type="paragraph" w:styleId="P76">
    <w:name w:val="ParagraphStyle75"/>
    <w:hidden/>
    <w:pPr>
      <w:bidi w:val="0"/>
      <w:spacing w:before="0" w:after="0"/>
      <w:ind w:left="28" w:right="28"/>
      <w:jc w:val="left"/>
    </w:pPr>
  </w:style>
  <w:style w:type="paragraph" w:styleId="P77">
    <w:name w:val="ParagraphStyle76"/>
    <w:hidden/>
    <w:pPr>
      <w:bidi w:val="0"/>
      <w:spacing w:before="0" w:after="0"/>
      <w:ind w:left="28" w:right="28"/>
      <w:jc w:val="center"/>
    </w:pPr>
  </w:style>
  <w:style w:type="paragraph" w:styleId="P78">
    <w:name w:val="ParagraphStyle77"/>
    <w:hidden/>
    <w:pPr>
      <w:bidi w:val="0"/>
      <w:spacing w:before="0" w:after="0"/>
      <w:ind w:left="28" w:right="28"/>
      <w:jc w:val="left"/>
    </w:pPr>
  </w:style>
  <w:style w:type="paragraph" w:styleId="P79">
    <w:name w:val="ParagraphStyle78"/>
    <w:hidden/>
    <w:pPr>
      <w:bidi w:val="0"/>
      <w:spacing w:before="0" w:after="0"/>
      <w:ind w:left="28" w:right="28"/>
      <w:jc w:val="right"/>
    </w:pPr>
  </w:style>
  <w:style w:type="paragraph" w:styleId="P80">
    <w:name w:val="ParagraphStyle79"/>
    <w:hidden/>
    <w:pPr>
      <w:bidi w:val="0"/>
      <w:spacing w:before="0" w:after="0"/>
      <w:ind w:left="28" w:right="28"/>
      <w:jc w:val="center"/>
    </w:pPr>
  </w:style>
  <w:style w:type="paragraph" w:styleId="P81">
    <w:name w:val="ParagraphStyle80"/>
    <w:hidden/>
    <w:pPr>
      <w:bidi w:val="0"/>
      <w:spacing w:before="0" w:after="0"/>
      <w:ind w:left="28" w:right="28"/>
      <w:jc w:val="right"/>
    </w:pPr>
  </w:style>
  <w:style w:type="paragraph" w:styleId="P82">
    <w:name w:val="ParagraphStyle81"/>
    <w:hidden/>
    <w:pPr>
      <w:bidi w:val="0"/>
      <w:spacing w:before="0" w:after="0"/>
      <w:ind w:left="28" w:right="28"/>
      <w:jc w:val="center"/>
    </w:pPr>
  </w:style>
  <w:style w:type="paragraph" w:styleId="P83">
    <w:name w:val="ParagraphStyle82"/>
    <w:hidden/>
    <w:pPr>
      <w:bidi w:val="0"/>
      <w:spacing w:before="0" w:after="0"/>
      <w:ind w:left="28" w:right="28"/>
      <w:jc w:val="left"/>
    </w:pPr>
  </w:style>
  <w:style w:type="paragraph" w:styleId="P84">
    <w:name w:val="ParagraphStyle83"/>
    <w:hidden/>
    <w:pPr>
      <w:bidi w:val="0"/>
      <w:spacing w:before="0" w:after="0"/>
      <w:ind w:left="28" w:right="28"/>
      <w:jc w:val="left"/>
    </w:pPr>
  </w:style>
  <w:style w:type="paragraph" w:styleId="P85">
    <w:name w:val="ParagraphStyle84"/>
    <w:hidden/>
    <w:pPr>
      <w:bidi w:val="0"/>
      <w:spacing w:before="0" w:after="0"/>
      <w:ind w:left="28" w:right="28"/>
      <w:jc w:val="center"/>
    </w:pPr>
  </w:style>
  <w:style w:type="paragraph" w:styleId="P86">
    <w:name w:val="ParagraphStyle85"/>
    <w:hidden/>
    <w:pPr>
      <w:bidi w:val="0"/>
      <w:spacing w:before="0" w:after="0"/>
      <w:ind w:left="28" w:right="28"/>
      <w:jc w:val="center"/>
    </w:pPr>
  </w:style>
  <w:style w:type="paragraph" w:styleId="P87">
    <w:name w:val="ParagraphStyle86"/>
    <w:hidden/>
    <w:pPr>
      <w:bidi w:val="0"/>
      <w:spacing w:before="0" w:after="0"/>
      <w:ind w:left="28" w:right="28"/>
      <w:jc w:val="center"/>
    </w:pPr>
  </w:style>
  <w:style w:type="paragraph" w:styleId="P88">
    <w:name w:val="ParagraphStyle87"/>
    <w:hidden/>
    <w:pPr>
      <w:bidi w:val="0"/>
      <w:spacing w:before="0" w:after="0"/>
      <w:ind w:left="28" w:right="28"/>
      <w:jc w:val="center"/>
    </w:pPr>
  </w:style>
  <w:style w:type="paragraph" w:styleId="P89">
    <w:name w:val="ParagraphStyle88"/>
    <w:hidden/>
    <w:pPr>
      <w:bidi w:val="0"/>
      <w:spacing w:before="0" w:after="0"/>
      <w:ind w:left="28" w:right="28"/>
      <w:jc w:val="center"/>
    </w:pPr>
  </w:style>
  <w:style w:type="paragraph" w:styleId="P90">
    <w:name w:val="ParagraphStyle89"/>
    <w:hidden/>
    <w:pPr>
      <w:bidi w:val="0"/>
      <w:spacing w:before="0" w:after="0"/>
      <w:ind w:left="28" w:right="28"/>
      <w:jc w:val="left"/>
    </w:pPr>
  </w:style>
  <w:style w:type="paragraph" w:styleId="P91">
    <w:name w:val="ParagraphStyle90"/>
    <w:hidden/>
    <w:pPr>
      <w:bidi w:val="0"/>
      <w:spacing w:before="0" w:after="0"/>
      <w:ind w:left="28" w:right="28"/>
      <w:jc w:val="center"/>
    </w:pPr>
  </w:style>
  <w:style w:type="paragraph" w:styleId="P92">
    <w:name w:val="ParagraphStyle91"/>
    <w:hidden/>
    <w:pPr>
      <w:bidi w:val="0"/>
      <w:spacing w:before="0" w:after="0"/>
      <w:ind w:left="28" w:right="28"/>
      <w:jc w:val="left"/>
    </w:pPr>
  </w:style>
  <w:style w:type="paragraph" w:styleId="P93">
    <w:name w:val="ParagraphStyle92"/>
    <w:hidden/>
    <w:pPr>
      <w:bidi w:val="0"/>
      <w:spacing w:before="0" w:after="0"/>
      <w:ind w:left="28" w:right="28"/>
      <w:jc w:val="left"/>
    </w:pPr>
  </w:style>
  <w:style w:type="paragraph" w:styleId="P94">
    <w:name w:val="ParagraphStyle93"/>
    <w:hidden/>
    <w:pPr>
      <w:bidi w:val="0"/>
      <w:spacing w:before="0" w:after="0"/>
      <w:ind w:left="28" w:right="28"/>
      <w:jc w:val="center"/>
    </w:pPr>
  </w:style>
  <w:style w:type="paragraph" w:styleId="P95">
    <w:name w:val="ParagraphStyle94"/>
    <w:hidden/>
    <w:pPr>
      <w:bidi w:val="0"/>
      <w:spacing w:before="0" w:after="0"/>
      <w:ind w:left="28" w:right="28"/>
      <w:jc w:val="left"/>
    </w:pPr>
  </w:style>
  <w:style w:type="paragraph" w:styleId="P96">
    <w:name w:val="ParagraphStyle95"/>
    <w:hidden/>
    <w:pPr>
      <w:bidi w:val="0"/>
      <w:spacing w:before="0" w:after="0"/>
      <w:ind w:left="28" w:right="28"/>
      <w:jc w:val="left"/>
    </w:pPr>
  </w:style>
  <w:style w:type="paragraph" w:styleId="P97">
    <w:name w:val="ParagraphStyle96"/>
    <w:hidden/>
    <w:pPr>
      <w:bidi w:val="0"/>
      <w:spacing w:before="0" w:after="0"/>
      <w:ind w:left="28" w:right="28"/>
      <w:jc w:val="right"/>
    </w:pPr>
  </w:style>
  <w:style w:type="paragraph" w:styleId="P98">
    <w:name w:val="ParagraphStyle97"/>
    <w:hidden/>
    <w:pPr>
      <w:bidi w:val="0"/>
      <w:spacing w:before="0" w:after="0"/>
      <w:ind w:left="28" w:right="28"/>
      <w:jc w:val="right"/>
    </w:pPr>
  </w:style>
  <w:style w:type="paragraph" w:styleId="P99">
    <w:name w:val="ParagraphStyle98"/>
    <w:hidden/>
    <w:pPr>
      <w:bidi w:val="0"/>
      <w:spacing w:before="0" w:after="0"/>
      <w:ind w:left="28" w:right="28"/>
      <w:jc w:val="center"/>
    </w:pPr>
  </w:style>
  <w:style w:type="paragraph" w:styleId="P100">
    <w:name w:val="ParagraphStyle99"/>
    <w:hidden/>
    <w:pPr>
      <w:bidi w:val="0"/>
      <w:spacing w:before="0" w:after="0"/>
      <w:ind w:left="28" w:right="28"/>
      <w:jc w:val="center"/>
    </w:pPr>
  </w:style>
  <w:style w:type="paragraph" w:styleId="P101">
    <w:name w:val="ParagraphStyle100"/>
    <w:hidden/>
    <w:pPr>
      <w:bidi w:val="0"/>
      <w:spacing w:before="0" w:after="0"/>
      <w:ind w:left="28" w:right="28"/>
      <w:jc w:val="right"/>
    </w:pPr>
  </w:style>
  <w:style w:type="paragraph" w:styleId="P102">
    <w:name w:val="ParagraphStyle101"/>
    <w:hidden/>
    <w:pPr>
      <w:bidi w:val="0"/>
      <w:spacing w:before="0" w:after="0"/>
      <w:ind w:left="28" w:right="28"/>
      <w:jc w:val="center"/>
    </w:pPr>
  </w:style>
  <w:style w:type="paragraph" w:styleId="P103">
    <w:name w:val="ParagraphStyle102"/>
    <w:hidden/>
    <w:pPr>
      <w:bidi w:val="0"/>
      <w:spacing w:before="0" w:after="0"/>
      <w:ind w:left="28" w:right="28"/>
      <w:jc w:val="left"/>
    </w:pPr>
  </w:style>
  <w:style w:type="paragraph" w:styleId="P104">
    <w:name w:val="ParagraphStyle103"/>
    <w:hidden/>
    <w:pPr>
      <w:bidi w:val="0"/>
      <w:spacing w:before="0" w:after="0"/>
      <w:ind w:left="28" w:right="28"/>
      <w:jc w:val="center"/>
    </w:pPr>
  </w:style>
  <w:style w:type="paragraph" w:styleId="P105">
    <w:name w:val="ParagraphStyle104"/>
    <w:hidden/>
    <w:pPr>
      <w:bidi w:val="0"/>
      <w:spacing w:before="0" w:after="0"/>
      <w:ind w:left="28" w:right="28"/>
      <w:jc w:val="center"/>
    </w:pPr>
  </w:style>
  <w:style w:type="paragraph" w:styleId="P106">
    <w:name w:val="ParagraphStyle105"/>
    <w:hidden/>
    <w:pPr>
      <w:bidi w:val="0"/>
      <w:spacing w:before="0" w:after="0"/>
      <w:ind w:left="28" w:right="28"/>
      <w:jc w:val="left"/>
    </w:pPr>
  </w:style>
  <w:style w:type="paragraph" w:styleId="P107">
    <w:name w:val="ParagraphStyle106"/>
    <w:hidden/>
    <w:pPr>
      <w:bidi w:val="0"/>
      <w:spacing w:before="0" w:after="0"/>
      <w:ind w:left="28" w:right="28"/>
      <w:jc w:val="left"/>
    </w:pPr>
  </w:style>
  <w:style w:type="paragraph" w:styleId="P108">
    <w:name w:val="ParagraphStyle107"/>
    <w:hidden/>
    <w:pPr>
      <w:bidi w:val="0"/>
      <w:spacing w:before="0" w:after="0"/>
      <w:ind w:left="28" w:right="28"/>
      <w:jc w:val="center"/>
    </w:pPr>
  </w:style>
  <w:style w:type="paragraph" w:styleId="P109">
    <w:name w:val="ParagraphStyle108"/>
    <w:hidden/>
    <w:pPr>
      <w:bidi w:val="0"/>
      <w:spacing w:before="0" w:after="0"/>
      <w:ind w:left="28" w:right="28"/>
      <w:jc w:val="left"/>
    </w:pPr>
  </w:style>
  <w:style w:type="paragraph" w:styleId="P110">
    <w:name w:val="ParagraphStyle109"/>
    <w:hidden/>
    <w:pPr>
      <w:bidi w:val="0"/>
      <w:spacing w:before="0" w:after="0"/>
      <w:ind w:left="28" w:right="28"/>
      <w:jc w:val="left"/>
    </w:pPr>
  </w:style>
  <w:style w:type="paragraph" w:styleId="P111">
    <w:name w:val="ParagraphStyle110"/>
    <w:hidden/>
    <w:pPr>
      <w:bidi w:val="0"/>
      <w:spacing w:before="0" w:after="0"/>
      <w:ind w:left="28" w:right="28"/>
      <w:jc w:val="center"/>
    </w:pPr>
  </w:style>
  <w:style w:type="paragraph" w:styleId="P112">
    <w:name w:val="ParagraphStyle111"/>
    <w:hidden/>
    <w:pPr>
      <w:bidi w:val="0"/>
      <w:spacing w:before="0" w:after="0"/>
      <w:ind w:left="28" w:right="28"/>
      <w:jc w:val="left"/>
    </w:pPr>
  </w:style>
  <w:style w:type="paragraph" w:styleId="P113">
    <w:name w:val="ParagraphStyle112"/>
    <w:hidden/>
    <w:pPr>
      <w:bidi w:val="0"/>
      <w:spacing w:before="0" w:after="0"/>
      <w:ind w:left="28" w:right="28"/>
      <w:jc w:val="left"/>
    </w:pPr>
  </w:style>
  <w:style w:type="paragraph" w:styleId="P114">
    <w:name w:val="ParagraphStyle113"/>
    <w:hidden/>
    <w:pPr>
      <w:bidi w:val="0"/>
      <w:spacing w:before="0" w:after="0"/>
      <w:ind w:left="28" w:right="28"/>
      <w:jc w:val="center"/>
    </w:pPr>
  </w:style>
  <w:style w:type="paragraph" w:styleId="P115">
    <w:name w:val="ParagraphStyle114"/>
    <w:hidden/>
    <w:pPr>
      <w:bidi w:val="0"/>
      <w:spacing w:before="0" w:after="0"/>
      <w:ind w:left="28" w:right="28"/>
      <w:jc w:val="left"/>
    </w:pPr>
  </w:style>
  <w:style w:type="paragraph" w:styleId="P116">
    <w:name w:val="ParagraphStyle115"/>
    <w:hidden/>
    <w:pPr>
      <w:bidi w:val="0"/>
      <w:spacing w:before="0" w:after="0"/>
      <w:ind w:left="28" w:right="28"/>
      <w:jc w:val="right"/>
    </w:pPr>
  </w:style>
  <w:style w:type="paragraph" w:styleId="P117">
    <w:name w:val="ParagraphStyle116"/>
    <w:hidden/>
    <w:pPr>
      <w:bidi w:val="0"/>
      <w:spacing w:before="0" w:after="0"/>
      <w:ind w:left="28" w:right="28"/>
      <w:jc w:val="right"/>
    </w:pPr>
  </w:style>
  <w:style w:type="paragraph" w:styleId="P118">
    <w:name w:val="ParagraphStyle117"/>
    <w:hidden/>
    <w:pPr>
      <w:bidi w:val="0"/>
      <w:spacing w:before="0" w:after="0"/>
      <w:ind w:left="28" w:right="28"/>
      <w:jc w:val="center"/>
    </w:pPr>
  </w:style>
  <w:style w:type="paragraph" w:styleId="P119">
    <w:name w:val="ParagraphStyle118"/>
    <w:hidden/>
    <w:pPr>
      <w:bidi w:val="0"/>
      <w:spacing w:before="0" w:after="0"/>
      <w:ind w:left="28" w:right="28"/>
      <w:jc w:val="center"/>
    </w:pPr>
  </w:style>
  <w:style w:type="paragraph" w:styleId="P120">
    <w:name w:val="ParagraphStyle119"/>
    <w:hidden/>
    <w:pPr>
      <w:bidi w:val="0"/>
      <w:spacing w:before="0" w:after="0"/>
      <w:ind w:left="28" w:right="28"/>
      <w:jc w:val="right"/>
    </w:pPr>
  </w:style>
  <w:style w:type="paragraph" w:styleId="P121">
    <w:name w:val="ParagraphStyle120"/>
    <w:hidden/>
    <w:pPr>
      <w:bidi w:val="0"/>
      <w:spacing w:before="0" w:after="0"/>
      <w:ind w:left="28" w:right="28"/>
      <w:jc w:val="center"/>
    </w:pPr>
  </w:style>
  <w:style w:type="paragraph" w:styleId="P122">
    <w:name w:val="ParagraphStyle121"/>
    <w:hidden/>
    <w:pPr>
      <w:bidi w:val="0"/>
      <w:spacing w:before="0" w:after="0"/>
      <w:ind w:left="28" w:right="28"/>
      <w:jc w:val="center"/>
    </w:pPr>
  </w:style>
  <w:style w:type="paragraph" w:styleId="P123">
    <w:name w:val="ParagraphStyle122"/>
    <w:hidden/>
    <w:pPr>
      <w:bidi w:val="0"/>
      <w:spacing w:before="0" w:after="0"/>
      <w:ind w:left="28" w:right="28"/>
      <w:jc w:val="left"/>
    </w:pPr>
  </w:style>
  <w:style w:type="character" w:styleId="C0" w:default="1">
    <w:name w:val="Default Paragraph Font"/>
    <w:semiHidden/>
  </w:style>
  <w:style w:type="character" w:styleId="C1">
    <w:name w:val="Line Number"/>
    <w:basedOn w:val="C0"/>
    <w:semiHidden/>
  </w:style>
  <w:style w:type="character" w:styleId="C2">
    <w:name w:val="Hyperlink"/>
    <w:rPr>
      <w:color w:val="0000FF"/>
      <w:u w:val="single"/>
    </w:rPr>
  </w:style>
  <w:style w:type="character" w:styleId="C3">
    <w:name w:val="FakeCharacterStyle"/>
    <w:hidden/>
    <w:rPr>
      <w:sz w:val="1"/>
      <w:szCs w:val="1"/>
    </w:rPr>
  </w:style>
  <w:style w:type="character" w:styleId="C4">
    <w:name w:val="CharacterStyle0"/>
    <w:hidden/>
    <w:rPr>
      <w:rFonts w:ascii="Times New Roman" w:hAnsi="Times New Roman" w:eastAsia="Times New Roman"/>
      <w:b w:val="1"/>
      <w:i w:val="0"/>
      <w:strike w:val="0"/>
      <w:noProof w:val="1"/>
      <w:color w:val="000000"/>
      <w:sz w:val="24"/>
      <w:szCs w:val="24"/>
      <w:u w:val="none"/>
    </w:rPr>
  </w:style>
  <w:style w:type="character" w:styleId="C5">
    <w:name w:val="CharacterStyle1"/>
    <w:hidden/>
    <w:rPr>
      <w:rFonts w:ascii="Times New Roman" w:hAnsi="Times New Roman" w:eastAsia="Times New Roman"/>
      <w:b w:val="1"/>
      <w:i w:val="0"/>
      <w:strike w:val="0"/>
      <w:noProof w:val="1"/>
      <w:color w:val="000000"/>
      <w:sz w:val="22"/>
      <w:szCs w:val="22"/>
      <w:u w:val="none"/>
    </w:rPr>
  </w:style>
  <w:style w:type="character" w:styleId="C6">
    <w:name w:val="CharacterStyle2"/>
    <w:hidden/>
    <w:rPr>
      <w:rFonts w:ascii="Times New Roman" w:hAnsi="Times New Roman" w:eastAsia="Times New Roman"/>
      <w:b w:val="0"/>
      <w:i w:val="0"/>
      <w:strike w:val="0"/>
      <w:noProof w:val="1"/>
      <w:color w:val="000000"/>
      <w:sz w:val="22"/>
      <w:szCs w:val="22"/>
      <w:u w:val="none"/>
    </w:rPr>
  </w:style>
  <w:style w:type="character" w:styleId="C7">
    <w:name w:val="CharacterStyle3"/>
    <w:hidden/>
    <w:rPr>
      <w:rFonts w:ascii="Times New Roman" w:hAnsi="Times New Roman" w:eastAsia="Times New Roman"/>
      <w:b w:val="0"/>
      <w:i w:val="1"/>
      <w:strike w:val="0"/>
      <w:noProof w:val="1"/>
      <w:color w:val="000000"/>
      <w:sz w:val="22"/>
      <w:szCs w:val="22"/>
      <w:u w:val="none"/>
    </w:rPr>
  </w:style>
  <w:style w:type="character" w:styleId="C8">
    <w:name w:val="CharacterStyle4"/>
    <w:hidden/>
    <w:rPr>
      <w:rFonts w:ascii="Times New Roman" w:hAnsi="Times New Roman" w:eastAsia="Times New Roman"/>
      <w:b w:val="0"/>
      <w:i w:val="0"/>
      <w:strike w:val="0"/>
      <w:noProof w:val="1"/>
      <w:color w:val="000000"/>
      <w:sz w:val="22"/>
      <w:szCs w:val="22"/>
      <w:u w:val="none"/>
    </w:rPr>
  </w:style>
  <w:style w:type="character" w:styleId="C9">
    <w:name w:val="CharacterStyle5"/>
    <w:hidden/>
    <w:rPr>
      <w:rFonts w:ascii="Times New Roman" w:hAnsi="Times New Roman" w:eastAsia="Times New Roman"/>
      <w:b w:val="0"/>
      <w:i w:val="0"/>
      <w:strike w:val="0"/>
      <w:noProof w:val="1"/>
      <w:color w:val="000000"/>
      <w:sz w:val="16"/>
      <w:szCs w:val="16"/>
      <w:u w:val="none"/>
    </w:rPr>
  </w:style>
  <w:style w:type="character" w:styleId="C10">
    <w:name w:val="CharacterStyle6"/>
    <w:hidden/>
    <w:rPr>
      <w:rFonts w:ascii="Times New Roman" w:hAnsi="Times New Roman" w:eastAsia="Times New Roman"/>
      <w:b w:val="0"/>
      <w:i w:val="0"/>
      <w:strike w:val="0"/>
      <w:noProof w:val="1"/>
      <w:color w:val="000000"/>
      <w:sz w:val="22"/>
      <w:szCs w:val="22"/>
      <w:u w:val="none"/>
    </w:rPr>
  </w:style>
  <w:style w:type="character" w:styleId="C11">
    <w:name w:val="CharacterStyle7"/>
    <w:hidden/>
    <w:rPr>
      <w:rFonts w:ascii="Times New Roman" w:hAnsi="Times New Roman" w:eastAsia="Times New Roman"/>
      <w:b w:val="0"/>
      <w:i w:val="0"/>
      <w:strike w:val="0"/>
      <w:noProof w:val="1"/>
      <w:color w:val="000000"/>
      <w:sz w:val="22"/>
      <w:szCs w:val="22"/>
      <w:u w:val="none"/>
    </w:rPr>
  </w:style>
  <w:style w:type="character" w:styleId="C12">
    <w:name w:val="CharacterStyle8"/>
    <w:hidden/>
    <w:rPr>
      <w:rFonts w:ascii="Times New Roman" w:hAnsi="Times New Roman" w:eastAsia="Times New Roman"/>
      <w:b w:val="0"/>
      <w:i w:val="0"/>
      <w:strike w:val="0"/>
      <w:noProof w:val="1"/>
      <w:color w:val="000000"/>
      <w:sz w:val="22"/>
      <w:szCs w:val="22"/>
      <w:u w:val="none"/>
    </w:rPr>
  </w:style>
  <w:style w:type="character" w:styleId="C13">
    <w:name w:val="CharacterStyle9"/>
    <w:hidden/>
    <w:rPr>
      <w:rFonts w:ascii="Times New Roman" w:hAnsi="Times New Roman" w:eastAsia="Times New Roman"/>
      <w:b w:val="1"/>
      <w:i w:val="0"/>
      <w:strike w:val="0"/>
      <w:noProof w:val="1"/>
      <w:color w:val="000000"/>
      <w:sz w:val="22"/>
      <w:szCs w:val="22"/>
      <w:u w:val="none"/>
    </w:rPr>
  </w:style>
  <w:style w:type="character" w:styleId="C14">
    <w:name w:val="CharacterStyle10"/>
    <w:hidden/>
    <w:rPr>
      <w:rFonts w:ascii="Times New Roman" w:hAnsi="Times New Roman" w:eastAsia="Times New Roman"/>
      <w:b w:val="0"/>
      <w:i w:val="1"/>
      <w:strike w:val="0"/>
      <w:noProof w:val="1"/>
      <w:color w:val="000000"/>
      <w:sz w:val="22"/>
      <w:szCs w:val="22"/>
      <w:u w:val="none"/>
    </w:rPr>
  </w:style>
  <w:style w:type="character" w:styleId="C15">
    <w:name w:val="CharacterStyle11"/>
    <w:hidden/>
    <w:rPr>
      <w:rFonts w:ascii="Times New Roman" w:hAnsi="Times New Roman" w:eastAsia="Times New Roman"/>
      <w:b w:val="1"/>
      <w:i w:val="0"/>
      <w:strike w:val="0"/>
      <w:noProof w:val="1"/>
      <w:color w:val="000000"/>
      <w:sz w:val="24"/>
      <w:szCs w:val="24"/>
      <w:u w:val="none"/>
    </w:rPr>
  </w:style>
  <w:style w:type="character" w:styleId="C16">
    <w:name w:val="CharacterStyle12"/>
    <w:hidden/>
    <w:rPr>
      <w:rFonts w:ascii="Times New Roman" w:hAnsi="Times New Roman" w:eastAsia="Times New Roman"/>
      <w:b w:val="1"/>
      <w:i w:val="0"/>
      <w:strike w:val="0"/>
      <w:noProof w:val="1"/>
      <w:color w:val="000000"/>
      <w:sz w:val="24"/>
      <w:szCs w:val="24"/>
      <w:u w:val="none"/>
    </w:rPr>
  </w:style>
  <w:style w:type="character" w:styleId="C17">
    <w:name w:val="CharacterStyle13"/>
    <w:hidden/>
    <w:rPr>
      <w:rFonts w:ascii="Times New Roman" w:hAnsi="Times New Roman" w:eastAsia="Times New Roman"/>
      <w:b w:val="1"/>
      <w:i w:val="0"/>
      <w:strike w:val="0"/>
      <w:noProof w:val="1"/>
      <w:color w:val="000000"/>
      <w:sz w:val="22"/>
      <w:szCs w:val="22"/>
      <w:u w:val="none"/>
    </w:rPr>
  </w:style>
  <w:style w:type="character" w:styleId="C18">
    <w:name w:val="CharacterStyle14"/>
    <w:hidden/>
    <w:rPr>
      <w:rFonts w:ascii="Times New Roman" w:hAnsi="Times New Roman" w:eastAsia="Times New Roman"/>
      <w:b w:val="0"/>
      <w:i w:val="0"/>
      <w:strike w:val="0"/>
      <w:noProof w:val="1"/>
      <w:color w:val="000000"/>
      <w:sz w:val="22"/>
      <w:szCs w:val="22"/>
      <w:u w:val="none"/>
    </w:rPr>
  </w:style>
  <w:style w:type="character" w:styleId="C19">
    <w:name w:val="CharacterStyle15"/>
    <w:hidden/>
    <w:rPr>
      <w:rFonts w:ascii="Times New Roman" w:hAnsi="Times New Roman" w:eastAsia="Times New Roman"/>
      <w:b w:val="0"/>
      <w:i w:val="0"/>
      <w:strike w:val="0"/>
      <w:noProof w:val="1"/>
      <w:color w:val="000000"/>
      <w:sz w:val="22"/>
      <w:szCs w:val="22"/>
      <w:u w:val="none"/>
    </w:rPr>
  </w:style>
  <w:style w:type="character" w:styleId="C20">
    <w:name w:val="CharacterStyle16"/>
    <w:hidden/>
    <w:rPr>
      <w:rFonts w:ascii="Times New Roman" w:hAnsi="Times New Roman" w:eastAsia="Times New Roman"/>
      <w:b w:val="0"/>
      <w:i w:val="0"/>
      <w:strike w:val="0"/>
      <w:noProof w:val="1"/>
      <w:color w:val="000000"/>
      <w:sz w:val="22"/>
      <w:szCs w:val="22"/>
      <w:u w:val="none"/>
    </w:rPr>
  </w:style>
  <w:style w:type="character" w:styleId="C21">
    <w:name w:val="CharacterStyle17"/>
    <w:hidden/>
    <w:rPr>
      <w:rFonts w:ascii="Times New Roman" w:hAnsi="Times New Roman" w:eastAsia="Times New Roman"/>
      <w:b w:val="0"/>
      <w:i w:val="1"/>
      <w:strike w:val="0"/>
      <w:noProof w:val="1"/>
      <w:color w:val="000000"/>
      <w:sz w:val="22"/>
      <w:szCs w:val="22"/>
      <w:u w:val="none"/>
    </w:rPr>
  </w:style>
  <w:style w:type="character" w:styleId="C22">
    <w:name w:val="CharacterStyle18"/>
    <w:hidden/>
    <w:rPr>
      <w:rFonts w:ascii="Times New Roman" w:hAnsi="Times New Roman" w:eastAsia="Times New Roman"/>
      <w:b w:val="0"/>
      <w:i w:val="0"/>
      <w:strike w:val="0"/>
      <w:noProof w:val="1"/>
      <w:color w:val="000000"/>
      <w:sz w:val="22"/>
      <w:szCs w:val="22"/>
      <w:u w:val="none"/>
    </w:rPr>
  </w:style>
  <w:style w:type="character" w:styleId="C23">
    <w:name w:val="CharacterStyle19"/>
    <w:hidden/>
    <w:rPr>
      <w:rFonts w:ascii="Times New Roman" w:hAnsi="Times New Roman" w:eastAsia="Times New Roman"/>
      <w:b w:val="0"/>
      <w:i w:val="1"/>
      <w:strike w:val="0"/>
      <w:noProof w:val="1"/>
      <w:color w:val="000000"/>
      <w:sz w:val="22"/>
      <w:szCs w:val="22"/>
      <w:u w:val="none"/>
    </w:rPr>
  </w:style>
  <w:style w:type="character" w:styleId="C24">
    <w:name w:val="CharacterStyle20"/>
    <w:hidden/>
    <w:rPr>
      <w:rFonts w:ascii="Times New Roman" w:hAnsi="Times New Roman" w:eastAsia="Times New Roman"/>
      <w:b w:val="0"/>
      <w:i w:val="0"/>
      <w:strike w:val="0"/>
      <w:noProof w:val="1"/>
      <w:color w:val="000000"/>
      <w:sz w:val="22"/>
      <w:szCs w:val="22"/>
      <w:u w:val="none"/>
    </w:rPr>
  </w:style>
  <w:style w:type="character" w:styleId="C25">
    <w:name w:val="CharacterStyle21"/>
    <w:hidden/>
    <w:rPr>
      <w:rFonts w:ascii="Times New Roman" w:hAnsi="Times New Roman" w:eastAsia="Times New Roman"/>
      <w:b w:val="0"/>
      <w:i w:val="0"/>
      <w:strike w:val="0"/>
      <w:noProof w:val="1"/>
      <w:color w:val="000000"/>
      <w:sz w:val="22"/>
      <w:szCs w:val="22"/>
      <w:u w:val="none"/>
    </w:rPr>
  </w:style>
  <w:style w:type="character" w:styleId="C26">
    <w:name w:val="CharacterStyle22"/>
    <w:hidden/>
    <w:rPr>
      <w:rFonts w:ascii="Times New Roman" w:hAnsi="Times New Roman" w:eastAsia="Times New Roman"/>
      <w:b w:val="1"/>
      <w:i w:val="0"/>
      <w:strike w:val="0"/>
      <w:noProof w:val="1"/>
      <w:color w:val="000000"/>
      <w:sz w:val="22"/>
      <w:szCs w:val="22"/>
      <w:u w:val="none"/>
    </w:rPr>
  </w:style>
  <w:style w:type="character" w:styleId="C27">
    <w:name w:val="CharacterStyle23"/>
    <w:hidden/>
    <w:rPr>
      <w:rFonts w:ascii="Times New Roman" w:hAnsi="Times New Roman" w:eastAsia="Times New Roman"/>
      <w:b w:val="0"/>
      <w:i w:val="0"/>
      <w:strike w:val="0"/>
      <w:noProof w:val="1"/>
      <w:color w:val="000000"/>
      <w:sz w:val="22"/>
      <w:szCs w:val="22"/>
      <w:u w:val="none"/>
    </w:rPr>
  </w:style>
  <w:style w:type="character" w:styleId="C28">
    <w:name w:val="CharacterStyle24"/>
    <w:hidden/>
    <w:rPr>
      <w:rFonts w:ascii="Times New Roman" w:hAnsi="Times New Roman" w:eastAsia="Times New Roman"/>
      <w:b w:val="0"/>
      <w:i w:val="0"/>
      <w:strike w:val="0"/>
      <w:noProof w:val="1"/>
      <w:color w:val="000000"/>
      <w:sz w:val="22"/>
      <w:szCs w:val="22"/>
      <w:u w:val="none"/>
    </w:rPr>
  </w:style>
  <w:style w:type="character" w:styleId="C29">
    <w:name w:val="CharacterStyle25"/>
    <w:hidden/>
    <w:rPr>
      <w:rFonts w:ascii="Times New Roman" w:hAnsi="Times New Roman" w:eastAsia="Times New Roman"/>
      <w:b w:val="0"/>
      <w:i w:val="0"/>
      <w:strike w:val="0"/>
      <w:noProof w:val="1"/>
      <w:color w:val="000000"/>
      <w:sz w:val="22"/>
      <w:szCs w:val="22"/>
      <w:u w:val="none"/>
    </w:rPr>
  </w:style>
  <w:style w:type="character" w:styleId="C30">
    <w:name w:val="CharacterStyle26"/>
    <w:hidden/>
    <w:rPr>
      <w:rFonts w:ascii="Times New Roman" w:hAnsi="Times New Roman" w:eastAsia="Times New Roman"/>
      <w:b w:val="0"/>
      <w:i w:val="0"/>
      <w:strike w:val="0"/>
      <w:noProof w:val="1"/>
      <w:color w:val="000000"/>
      <w:sz w:val="22"/>
      <w:szCs w:val="22"/>
      <w:u w:val="none"/>
    </w:rPr>
  </w:style>
  <w:style w:type="character" w:styleId="C31">
    <w:name w:val="CharacterStyle27"/>
    <w:hidden/>
    <w:rPr>
      <w:rFonts w:ascii="Times New Roman" w:hAnsi="Times New Roman" w:eastAsia="Times New Roman"/>
      <w:b w:val="0"/>
      <w:i w:val="0"/>
      <w:strike w:val="0"/>
      <w:noProof w:val="1"/>
      <w:color w:val="000000"/>
      <w:sz w:val="22"/>
      <w:szCs w:val="22"/>
      <w:u w:val="none"/>
    </w:rPr>
  </w:style>
  <w:style w:type="character" w:styleId="C32">
    <w:name w:val="CharacterStyle28"/>
    <w:hidden/>
    <w:rPr>
      <w:rFonts w:ascii="Times New Roman" w:hAnsi="Times New Roman" w:eastAsia="Times New Roman"/>
      <w:b w:val="0"/>
      <w:i w:val="1"/>
      <w:strike w:val="0"/>
      <w:noProof w:val="1"/>
      <w:color w:val="000000"/>
      <w:sz w:val="22"/>
      <w:szCs w:val="22"/>
      <w:u w:val="none"/>
    </w:rPr>
  </w:style>
  <w:style w:type="character" w:styleId="C33">
    <w:name w:val="CharacterStyle29"/>
    <w:hidden/>
    <w:rPr>
      <w:rFonts w:ascii="Times New Roman" w:hAnsi="Times New Roman" w:eastAsia="Times New Roman"/>
      <w:b w:val="0"/>
      <w:i w:val="0"/>
      <w:strike w:val="0"/>
      <w:noProof w:val="1"/>
      <w:color w:val="000000"/>
      <w:sz w:val="22"/>
      <w:szCs w:val="22"/>
      <w:u w:val="none"/>
    </w:rPr>
  </w:style>
  <w:style w:type="character" w:styleId="C34">
    <w:name w:val="CharacterStyle30"/>
    <w:hidden/>
    <w:rPr>
      <w:rFonts w:ascii="Times New Roman" w:hAnsi="Times New Roman" w:eastAsia="Times New Roman"/>
      <w:b w:val="0"/>
      <w:i w:val="1"/>
      <w:strike w:val="0"/>
      <w:noProof w:val="1"/>
      <w:color w:val="000000"/>
      <w:sz w:val="22"/>
      <w:szCs w:val="22"/>
      <w:u w:val="none"/>
    </w:rPr>
  </w:style>
  <w:style w:type="character" w:styleId="C35">
    <w:name w:val="CharacterStyle31"/>
    <w:hidden/>
    <w:rPr>
      <w:rFonts w:ascii="Times New Roman" w:hAnsi="Times New Roman" w:eastAsia="Times New Roman"/>
      <w:b w:val="0"/>
      <w:i w:val="0"/>
      <w:strike w:val="0"/>
      <w:noProof w:val="1"/>
      <w:color w:val="000000"/>
      <w:sz w:val="22"/>
      <w:szCs w:val="22"/>
      <w:u w:val="none"/>
    </w:rPr>
  </w:style>
  <w:style w:type="character" w:styleId="C36">
    <w:name w:val="CharacterStyle32"/>
    <w:hidden/>
    <w:rPr>
      <w:rFonts w:ascii="Times New Roman" w:hAnsi="Times New Roman" w:eastAsia="Times New Roman"/>
      <w:b w:val="0"/>
      <w:i w:val="0"/>
      <w:strike w:val="0"/>
      <w:noProof w:val="1"/>
      <w:color w:val="000000"/>
      <w:sz w:val="22"/>
      <w:szCs w:val="22"/>
      <w:u w:val="none"/>
    </w:rPr>
  </w:style>
  <w:style w:type="character" w:styleId="C37">
    <w:name w:val="CharacterStyle33"/>
    <w:hidden/>
    <w:rPr>
      <w:rFonts w:ascii="Times New Roman" w:hAnsi="Times New Roman" w:eastAsia="Times New Roman"/>
      <w:b w:val="0"/>
      <w:i w:val="0"/>
      <w:strike w:val="0"/>
      <w:noProof w:val="1"/>
      <w:color w:val="000000"/>
      <w:sz w:val="22"/>
      <w:szCs w:val="22"/>
      <w:u w:val="none"/>
    </w:rPr>
  </w:style>
  <w:style w:type="character" w:styleId="C38">
    <w:name w:val="CharacterStyle34"/>
    <w:hidden/>
    <w:rPr>
      <w:rFonts w:ascii="Times New Roman" w:hAnsi="Times New Roman" w:eastAsia="Times New Roman"/>
      <w:b w:val="0"/>
      <w:i w:val="0"/>
      <w:strike w:val="0"/>
      <w:noProof w:val="1"/>
      <w:color w:val="000000"/>
      <w:sz w:val="22"/>
      <w:szCs w:val="22"/>
      <w:u w:val="none"/>
    </w:rPr>
  </w:style>
  <w:style w:type="character" w:styleId="C39">
    <w:name w:val="CharacterStyle35"/>
    <w:hidden/>
    <w:rPr>
      <w:rFonts w:ascii="Times New Roman" w:hAnsi="Times New Roman" w:eastAsia="Times New Roman"/>
      <w:b w:val="1"/>
      <w:i w:val="0"/>
      <w:strike w:val="0"/>
      <w:noProof w:val="1"/>
      <w:color w:val="000000"/>
      <w:sz w:val="24"/>
      <w:szCs w:val="24"/>
      <w:u w:val="none"/>
    </w:rPr>
  </w:style>
  <w:style w:type="character" w:styleId="C40">
    <w:name w:val="CharacterStyle36"/>
    <w:hidden/>
    <w:rPr>
      <w:rFonts w:ascii="Times New Roman" w:hAnsi="Times New Roman" w:eastAsia="Times New Roman"/>
      <w:b w:val="1"/>
      <w:i w:val="0"/>
      <w:strike w:val="0"/>
      <w:noProof w:val="1"/>
      <w:color w:val="000000"/>
      <w:sz w:val="22"/>
      <w:szCs w:val="22"/>
      <w:u w:val="none"/>
    </w:rPr>
  </w:style>
  <w:style w:type="character" w:styleId="C41">
    <w:name w:val="CharacterStyle37"/>
    <w:hidden/>
    <w:rPr>
      <w:rFonts w:ascii="Times New Roman" w:hAnsi="Times New Roman" w:eastAsia="Times New Roman"/>
      <w:b w:val="0"/>
      <w:i w:val="0"/>
      <w:strike w:val="0"/>
      <w:noProof w:val="1"/>
      <w:color w:val="000000"/>
      <w:sz w:val="22"/>
      <w:szCs w:val="22"/>
      <w:u w:val="none"/>
    </w:rPr>
  </w:style>
  <w:style w:type="character" w:styleId="C42">
    <w:name w:val="CharacterStyle38"/>
    <w:hidden/>
    <w:rPr>
      <w:rFonts w:ascii="Times New Roman" w:hAnsi="Times New Roman" w:eastAsia="Times New Roman"/>
      <w:b w:val="1"/>
      <w:i w:val="0"/>
      <w:strike w:val="0"/>
      <w:noProof w:val="1"/>
      <w:color w:val="000000"/>
      <w:sz w:val="24"/>
      <w:szCs w:val="24"/>
      <w:u w:val="none"/>
    </w:rPr>
  </w:style>
  <w:style w:type="character" w:styleId="C43">
    <w:name w:val="CharacterStyle39"/>
    <w:hidden/>
    <w:rPr>
      <w:rFonts w:ascii="Times New Roman" w:hAnsi="Times New Roman" w:eastAsia="Times New Roman"/>
      <w:b w:val="0"/>
      <w:i w:val="0"/>
      <w:strike w:val="0"/>
      <w:noProof w:val="1"/>
      <w:color w:val="000000"/>
      <w:sz w:val="22"/>
      <w:szCs w:val="22"/>
      <w:u w:val="none"/>
    </w:rPr>
  </w:style>
  <w:style w:type="character" w:styleId="C44">
    <w:name w:val="CharacterStyle40"/>
    <w:hidden/>
    <w:rPr>
      <w:rFonts w:ascii="Times New Roman" w:hAnsi="Times New Roman" w:eastAsia="Times New Roman"/>
      <w:b w:val="1"/>
      <w:i w:val="0"/>
      <w:strike w:val="0"/>
      <w:noProof w:val="1"/>
      <w:color w:val="000000"/>
      <w:sz w:val="22"/>
      <w:szCs w:val="22"/>
      <w:u w:val="none"/>
    </w:rPr>
  </w:style>
  <w:style w:type="character" w:styleId="C45">
    <w:name w:val="CharacterStyle41"/>
    <w:hidden/>
    <w:rPr>
      <w:rFonts w:ascii="Times New Roman" w:hAnsi="Times New Roman" w:eastAsia="Times New Roman"/>
      <w:b w:val="0"/>
      <w:i w:val="0"/>
      <w:strike w:val="0"/>
      <w:noProof w:val="1"/>
      <w:color w:val="000000"/>
      <w:sz w:val="22"/>
      <w:szCs w:val="22"/>
      <w:u w:val="none"/>
    </w:rPr>
  </w:style>
  <w:style w:type="character" w:styleId="C46">
    <w:name w:val="CharacterStyle42"/>
    <w:hidden/>
    <w:rPr>
      <w:rFonts w:ascii="Times New Roman" w:hAnsi="Times New Roman" w:eastAsia="Times New Roman"/>
      <w:b w:val="0"/>
      <w:i w:val="0"/>
      <w:strike w:val="0"/>
      <w:noProof w:val="1"/>
      <w:color w:val="000000"/>
      <w:sz w:val="22"/>
      <w:szCs w:val="22"/>
      <w:u w:val="none"/>
    </w:rPr>
  </w:style>
  <w:style w:type="character" w:styleId="C47">
    <w:name w:val="CharacterStyle43"/>
    <w:hidden/>
    <w:rPr>
      <w:rFonts w:ascii="Times New Roman" w:hAnsi="Times New Roman" w:eastAsia="Times New Roman"/>
      <w:b w:val="0"/>
      <w:i w:val="0"/>
      <w:strike w:val="0"/>
      <w:noProof w:val="1"/>
      <w:color w:val="000000"/>
      <w:sz w:val="22"/>
      <w:szCs w:val="22"/>
      <w:u w:val="none"/>
    </w:rPr>
  </w:style>
  <w:style w:type="character" w:styleId="C48">
    <w:name w:val="CharacterStyle44"/>
    <w:hidden/>
    <w:rPr>
      <w:rFonts w:ascii="Times New Roman" w:hAnsi="Times New Roman" w:eastAsia="Times New Roman"/>
      <w:b w:val="0"/>
      <w:i w:val="0"/>
      <w:strike w:val="0"/>
      <w:noProof w:val="1"/>
      <w:color w:val="000000"/>
      <w:sz w:val="22"/>
      <w:szCs w:val="22"/>
      <w:u w:val="none"/>
    </w:rPr>
  </w:style>
  <w:style w:type="character" w:styleId="C49">
    <w:name w:val="CharacterStyle45"/>
    <w:hidden/>
    <w:rPr>
      <w:rFonts w:ascii="Times New Roman" w:hAnsi="Times New Roman" w:eastAsia="Times New Roman"/>
      <w:b w:val="0"/>
      <w:i w:val="0"/>
      <w:strike w:val="0"/>
      <w:noProof w:val="1"/>
      <w:color w:val="000000"/>
      <w:sz w:val="22"/>
      <w:szCs w:val="22"/>
      <w:u w:val="none"/>
    </w:rPr>
  </w:style>
  <w:style w:type="character" w:styleId="C50">
    <w:name w:val="CharacterStyle46"/>
    <w:hidden/>
    <w:rPr>
      <w:rFonts w:ascii="Times New Roman" w:hAnsi="Times New Roman" w:eastAsia="Times New Roman"/>
      <w:b w:val="0"/>
      <w:i w:val="0"/>
      <w:strike w:val="0"/>
      <w:noProof w:val="1"/>
      <w:color w:val="000000"/>
      <w:sz w:val="22"/>
      <w:szCs w:val="22"/>
      <w:u w:val="none"/>
    </w:rPr>
  </w:style>
  <w:style w:type="character" w:styleId="C51">
    <w:name w:val="CharacterStyle47"/>
    <w:hidden/>
    <w:rPr>
      <w:rFonts w:ascii="Times New Roman" w:hAnsi="Times New Roman" w:eastAsia="Times New Roman"/>
      <w:b w:val="0"/>
      <w:i w:val="0"/>
      <w:strike w:val="0"/>
      <w:noProof w:val="1"/>
      <w:color w:val="000000"/>
      <w:sz w:val="22"/>
      <w:szCs w:val="22"/>
      <w:u w:val="none"/>
    </w:rPr>
  </w:style>
  <w:style w:type="character" w:styleId="C52">
    <w:name w:val="CharacterStyle48"/>
    <w:hidden/>
    <w:rPr>
      <w:rFonts w:ascii="Times New Roman" w:hAnsi="Times New Roman" w:eastAsia="Times New Roman"/>
      <w:b w:val="0"/>
      <w:i w:val="0"/>
      <w:strike w:val="0"/>
      <w:noProof w:val="1"/>
      <w:color w:val="000000"/>
      <w:sz w:val="22"/>
      <w:szCs w:val="22"/>
      <w:u w:val="none"/>
    </w:rPr>
  </w:style>
  <w:style w:type="character" w:styleId="C53">
    <w:name w:val="CharacterStyle49"/>
    <w:hidden/>
    <w:rPr>
      <w:rFonts w:ascii="Times New Roman" w:hAnsi="Times New Roman" w:eastAsia="Times New Roman"/>
      <w:b w:val="0"/>
      <w:i w:val="0"/>
      <w:strike w:val="0"/>
      <w:noProof w:val="1"/>
      <w:color w:val="000000"/>
      <w:sz w:val="22"/>
      <w:szCs w:val="22"/>
      <w:u w:val="none"/>
    </w:rPr>
  </w:style>
  <w:style w:type="character" w:styleId="C54">
    <w:name w:val="CharacterStyle50"/>
    <w:hidden/>
    <w:rPr>
      <w:rFonts w:ascii="Times New Roman" w:hAnsi="Times New Roman" w:eastAsia="Times New Roman"/>
      <w:b w:val="0"/>
      <w:i w:val="0"/>
      <w:strike w:val="0"/>
      <w:noProof w:val="1"/>
      <w:color w:val="000000"/>
      <w:sz w:val="22"/>
      <w:szCs w:val="22"/>
      <w:u w:val="none"/>
    </w:rPr>
  </w:style>
  <w:style w:type="character" w:styleId="C55">
    <w:name w:val="CharacterStyle51"/>
    <w:hidden/>
    <w:rPr>
      <w:rFonts w:ascii="Times New Roman" w:hAnsi="Times New Roman" w:eastAsia="Times New Roman"/>
      <w:b w:val="0"/>
      <w:i w:val="0"/>
      <w:strike w:val="0"/>
      <w:noProof w:val="1"/>
      <w:color w:val="000000"/>
      <w:sz w:val="22"/>
      <w:szCs w:val="22"/>
      <w:u w:val="none"/>
    </w:rPr>
  </w:style>
  <w:style w:type="character" w:styleId="C56">
    <w:name w:val="CharacterStyle52"/>
    <w:hidden/>
    <w:rPr>
      <w:rFonts w:ascii="Times New Roman" w:hAnsi="Times New Roman" w:eastAsia="Times New Roman"/>
      <w:b w:val="0"/>
      <w:i w:val="0"/>
      <w:strike w:val="0"/>
      <w:noProof w:val="1"/>
      <w:color w:val="000000"/>
      <w:sz w:val="22"/>
      <w:szCs w:val="22"/>
      <w:u w:val="none"/>
    </w:rPr>
  </w:style>
  <w:style w:type="character" w:styleId="C57">
    <w:name w:val="CharacterStyle53"/>
    <w:hidden/>
    <w:rPr>
      <w:rFonts w:ascii="Times New Roman" w:hAnsi="Times New Roman" w:eastAsia="Times New Roman"/>
      <w:b w:val="0"/>
      <w:i w:val="0"/>
      <w:strike w:val="0"/>
      <w:noProof w:val="1"/>
      <w:color w:val="000000"/>
      <w:sz w:val="22"/>
      <w:szCs w:val="22"/>
      <w:u w:val="none"/>
    </w:rPr>
  </w:style>
  <w:style w:type="character" w:styleId="C58">
    <w:name w:val="CharacterStyle54"/>
    <w:hidden/>
    <w:rPr>
      <w:rFonts w:ascii="Times New Roman" w:hAnsi="Times New Roman" w:eastAsia="Times New Roman"/>
      <w:b w:val="0"/>
      <w:i w:val="0"/>
      <w:strike w:val="0"/>
      <w:noProof w:val="1"/>
      <w:color w:val="000000"/>
      <w:sz w:val="22"/>
      <w:szCs w:val="22"/>
      <w:u w:val="none"/>
    </w:rPr>
  </w:style>
  <w:style w:type="character" w:styleId="C59">
    <w:name w:val="CharacterStyle55"/>
    <w:hidden/>
    <w:rPr>
      <w:rFonts w:ascii="Times New Roman" w:hAnsi="Times New Roman" w:eastAsia="Times New Roman"/>
      <w:b w:val="0"/>
      <w:i w:val="0"/>
      <w:strike w:val="0"/>
      <w:noProof w:val="1"/>
      <w:color w:val="000000"/>
      <w:sz w:val="22"/>
      <w:szCs w:val="22"/>
      <w:u w:val="none"/>
    </w:rPr>
  </w:style>
  <w:style w:type="character" w:styleId="C60">
    <w:name w:val="CharacterStyle56"/>
    <w:hidden/>
    <w:rPr>
      <w:rFonts w:ascii="Times New Roman" w:hAnsi="Times New Roman" w:eastAsia="Times New Roman"/>
      <w:b w:val="0"/>
      <w:i w:val="0"/>
      <w:strike w:val="0"/>
      <w:noProof w:val="1"/>
      <w:color w:val="000000"/>
      <w:sz w:val="22"/>
      <w:szCs w:val="22"/>
      <w:u w:val="none"/>
    </w:rPr>
  </w:style>
  <w:style w:type="character" w:styleId="C61">
    <w:name w:val="CharacterStyle57"/>
    <w:hidden/>
    <w:rPr>
      <w:rFonts w:ascii="Times New Roman" w:hAnsi="Times New Roman" w:eastAsia="Times New Roman"/>
      <w:b w:val="1"/>
      <w:i w:val="0"/>
      <w:strike w:val="0"/>
      <w:noProof w:val="1"/>
      <w:color w:val="000000"/>
      <w:sz w:val="24"/>
      <w:szCs w:val="24"/>
      <w:u w:val="none"/>
    </w:rPr>
  </w:style>
  <w:style w:type="character" w:styleId="C62">
    <w:name w:val="CharacterStyle58"/>
    <w:hidden/>
    <w:rPr>
      <w:rFonts w:ascii="Times New Roman" w:hAnsi="Times New Roman" w:eastAsia="Times New Roman"/>
      <w:b w:val="0"/>
      <w:i w:val="0"/>
      <w:strike w:val="0"/>
      <w:noProof w:val="1"/>
      <w:color w:val="000000"/>
      <w:sz w:val="22"/>
      <w:szCs w:val="22"/>
      <w:u w:val="none"/>
    </w:rPr>
  </w:style>
  <w:style w:type="character" w:styleId="C63">
    <w:name w:val="CharacterStyle59"/>
    <w:hidden/>
    <w:rPr>
      <w:rFonts w:ascii="Times New Roman" w:hAnsi="Times New Roman" w:eastAsia="Times New Roman"/>
      <w:b w:val="1"/>
      <w:i w:val="0"/>
      <w:strike w:val="0"/>
      <w:noProof w:val="1"/>
      <w:color w:val="000000"/>
      <w:sz w:val="22"/>
      <w:szCs w:val="22"/>
      <w:u w:val="none"/>
    </w:rPr>
  </w:style>
  <w:style w:type="character" w:styleId="C64">
    <w:name w:val="CharacterStyle60"/>
    <w:hidden/>
    <w:rPr>
      <w:rFonts w:ascii="Times New Roman" w:hAnsi="Times New Roman" w:eastAsia="Times New Roman"/>
      <w:b w:val="0"/>
      <w:i w:val="0"/>
      <w:strike w:val="0"/>
      <w:noProof w:val="1"/>
      <w:color w:val="000000"/>
      <w:sz w:val="22"/>
      <w:szCs w:val="22"/>
      <w:u w:val="none"/>
    </w:rPr>
  </w:style>
  <w:style w:type="character" w:styleId="C65">
    <w:name w:val="CharacterStyle61"/>
    <w:hidden/>
    <w:rPr>
      <w:rFonts w:ascii="Times New Roman" w:hAnsi="Times New Roman" w:eastAsia="Times New Roman"/>
      <w:b w:val="0"/>
      <w:i w:val="0"/>
      <w:strike w:val="0"/>
      <w:noProof w:val="1"/>
      <w:color w:val="000000"/>
      <w:sz w:val="22"/>
      <w:szCs w:val="22"/>
      <w:u w:val="none"/>
    </w:rPr>
  </w:style>
  <w:style w:type="character" w:styleId="C66">
    <w:name w:val="CharacterStyle62"/>
    <w:hidden/>
    <w:rPr>
      <w:rFonts w:ascii="Times New Roman" w:hAnsi="Times New Roman" w:eastAsia="Times New Roman"/>
      <w:b w:val="0"/>
      <w:i w:val="0"/>
      <w:strike w:val="0"/>
      <w:noProof w:val="1"/>
      <w:color w:val="000000"/>
      <w:sz w:val="22"/>
      <w:szCs w:val="22"/>
      <w:u w:val="none"/>
    </w:rPr>
  </w:style>
  <w:style w:type="character" w:styleId="C67">
    <w:name w:val="CharacterStyle63"/>
    <w:hidden/>
    <w:rPr>
      <w:rFonts w:ascii="Times New Roman" w:hAnsi="Times New Roman" w:eastAsia="Times New Roman"/>
      <w:b w:val="0"/>
      <w:i w:val="0"/>
      <w:strike w:val="0"/>
      <w:noProof w:val="1"/>
      <w:color w:val="000000"/>
      <w:sz w:val="22"/>
      <w:szCs w:val="22"/>
      <w:u w:val="none"/>
    </w:rPr>
  </w:style>
  <w:style w:type="character" w:styleId="C68">
    <w:name w:val="CharacterStyle64"/>
    <w:hidden/>
    <w:rPr>
      <w:rFonts w:ascii="Times New Roman" w:hAnsi="Times New Roman" w:eastAsia="Times New Roman"/>
      <w:b w:val="0"/>
      <w:i w:val="0"/>
      <w:strike w:val="0"/>
      <w:noProof w:val="1"/>
      <w:color w:val="000000"/>
      <w:sz w:val="22"/>
      <w:szCs w:val="22"/>
      <w:u w:val="none"/>
    </w:rPr>
  </w:style>
  <w:style w:type="character" w:styleId="C69">
    <w:name w:val="CharacterStyle65"/>
    <w:hidden/>
    <w:rPr>
      <w:rFonts w:ascii="Times New Roman" w:hAnsi="Times New Roman" w:eastAsia="Times New Roman"/>
      <w:b w:val="0"/>
      <w:i w:val="0"/>
      <w:strike w:val="0"/>
      <w:noProof w:val="1"/>
      <w:color w:val="000000"/>
      <w:sz w:val="22"/>
      <w:szCs w:val="22"/>
      <w:u w:val="none"/>
    </w:rPr>
  </w:style>
  <w:style w:type="character" w:styleId="C70">
    <w:name w:val="CharacterStyle66"/>
    <w:hidden/>
    <w:rPr>
      <w:rFonts w:ascii="Times New Roman" w:hAnsi="Times New Roman" w:eastAsia="Times New Roman"/>
      <w:b w:val="0"/>
      <w:i w:val="0"/>
      <w:strike w:val="0"/>
      <w:noProof w:val="1"/>
      <w:color w:val="000000"/>
      <w:sz w:val="22"/>
      <w:szCs w:val="22"/>
      <w:u w:val="none"/>
    </w:rPr>
  </w:style>
  <w:style w:type="character" w:styleId="C71">
    <w:name w:val="CharacterStyle67"/>
    <w:hidden/>
    <w:rPr>
      <w:rFonts w:ascii="Times New Roman" w:hAnsi="Times New Roman" w:eastAsia="Times New Roman"/>
      <w:b w:val="0"/>
      <w:i w:val="0"/>
      <w:strike w:val="0"/>
      <w:noProof w:val="1"/>
      <w:color w:val="000000"/>
      <w:sz w:val="22"/>
      <w:szCs w:val="22"/>
      <w:u w:val="none"/>
    </w:rPr>
  </w:style>
  <w:style w:type="character" w:styleId="C72">
    <w:name w:val="CharacterStyle68"/>
    <w:hidden/>
    <w:rPr>
      <w:rFonts w:ascii="Times New Roman" w:hAnsi="Times New Roman" w:eastAsia="Times New Roman"/>
      <w:b w:val="0"/>
      <w:i w:val="0"/>
      <w:strike w:val="0"/>
      <w:noProof w:val="1"/>
      <w:color w:val="000000"/>
      <w:sz w:val="22"/>
      <w:szCs w:val="22"/>
      <w:u w:val="none"/>
    </w:rPr>
  </w:style>
  <w:style w:type="character" w:styleId="C73">
    <w:name w:val="CharacterStyle69"/>
    <w:hidden/>
    <w:rPr>
      <w:rFonts w:ascii="Times New Roman" w:hAnsi="Times New Roman" w:eastAsia="Times New Roman"/>
      <w:b w:val="0"/>
      <w:i w:val="0"/>
      <w:strike w:val="0"/>
      <w:noProof w:val="1"/>
      <w:color w:val="000000"/>
      <w:sz w:val="22"/>
      <w:szCs w:val="22"/>
      <w:u w:val="none"/>
    </w:rPr>
  </w:style>
  <w:style w:type="character" w:styleId="C74">
    <w:name w:val="CharacterStyle70"/>
    <w:hidden/>
    <w:rPr>
      <w:rFonts w:ascii="Times New Roman" w:hAnsi="Times New Roman" w:eastAsia="Times New Roman"/>
      <w:b w:val="0"/>
      <w:i w:val="0"/>
      <w:strike w:val="0"/>
      <w:noProof w:val="1"/>
      <w:color w:val="000000"/>
      <w:sz w:val="22"/>
      <w:szCs w:val="22"/>
      <w:u w:val="none"/>
    </w:rPr>
  </w:style>
  <w:style w:type="character" w:styleId="C75">
    <w:name w:val="CharacterStyle71"/>
    <w:hidden/>
    <w:rPr>
      <w:rFonts w:ascii="Times New Roman" w:hAnsi="Times New Roman" w:eastAsia="Times New Roman"/>
      <w:b w:val="0"/>
      <w:i w:val="0"/>
      <w:strike w:val="0"/>
      <w:noProof w:val="1"/>
      <w:color w:val="000000"/>
      <w:sz w:val="22"/>
      <w:szCs w:val="22"/>
      <w:u w:val="none"/>
    </w:rPr>
  </w:style>
  <w:style w:type="character" w:styleId="C76">
    <w:name w:val="CharacterStyle72"/>
    <w:hidden/>
    <w:rPr>
      <w:rFonts w:ascii="Times New Roman" w:hAnsi="Times New Roman" w:eastAsia="Times New Roman"/>
      <w:b w:val="0"/>
      <w:i w:val="0"/>
      <w:strike w:val="0"/>
      <w:noProof w:val="1"/>
      <w:color w:val="000000"/>
      <w:sz w:val="22"/>
      <w:szCs w:val="22"/>
      <w:u w:val="none"/>
    </w:rPr>
  </w:style>
  <w:style w:type="character" w:styleId="C77">
    <w:name w:val="CharacterStyle73"/>
    <w:hidden/>
    <w:rPr>
      <w:rFonts w:ascii="Times New Roman" w:hAnsi="Times New Roman" w:eastAsia="Times New Roman"/>
      <w:b w:val="1"/>
      <w:i w:val="0"/>
      <w:strike w:val="0"/>
      <w:noProof w:val="1"/>
      <w:color w:val="000000"/>
      <w:sz w:val="24"/>
      <w:szCs w:val="24"/>
      <w:u w:val="none"/>
    </w:rPr>
  </w:style>
  <w:style w:type="character" w:styleId="C78">
    <w:name w:val="CharacterStyle74"/>
    <w:hidden/>
    <w:rPr>
      <w:rFonts w:ascii="Times New Roman" w:hAnsi="Times New Roman" w:eastAsia="Times New Roman"/>
      <w:b w:val="0"/>
      <w:i w:val="0"/>
      <w:strike w:val="0"/>
      <w:noProof w:val="1"/>
      <w:color w:val="000000"/>
      <w:sz w:val="22"/>
      <w:szCs w:val="22"/>
      <w:u w:val="none"/>
    </w:rPr>
  </w:style>
  <w:style w:type="character" w:styleId="C79">
    <w:name w:val="CharacterStyle75"/>
    <w:hidden/>
    <w:rPr>
      <w:rFonts w:ascii="Times New Roman" w:hAnsi="Times New Roman" w:eastAsia="Times New Roman"/>
      <w:b w:val="1"/>
      <w:i w:val="0"/>
      <w:strike w:val="0"/>
      <w:noProof w:val="1"/>
      <w:color w:val="000000"/>
      <w:sz w:val="22"/>
      <w:szCs w:val="22"/>
      <w:u w:val="none"/>
    </w:rPr>
  </w:style>
  <w:style w:type="character" w:styleId="C80">
    <w:name w:val="CharacterStyle76"/>
    <w:hidden/>
    <w:rPr>
      <w:rFonts w:ascii="Times New Roman" w:hAnsi="Times New Roman" w:eastAsia="Times New Roman"/>
      <w:b w:val="0"/>
      <w:i w:val="0"/>
      <w:strike w:val="0"/>
      <w:noProof w:val="1"/>
      <w:color w:val="000000"/>
      <w:sz w:val="22"/>
      <w:szCs w:val="22"/>
      <w:u w:val="none"/>
    </w:rPr>
  </w:style>
  <w:style w:type="character" w:styleId="C81">
    <w:name w:val="CharacterStyle77"/>
    <w:hidden/>
    <w:rPr>
      <w:rFonts w:ascii="Times New Roman" w:hAnsi="Times New Roman" w:eastAsia="Times New Roman"/>
      <w:b w:val="0"/>
      <w:i w:val="0"/>
      <w:strike w:val="0"/>
      <w:noProof w:val="1"/>
      <w:color w:val="000000"/>
      <w:sz w:val="22"/>
      <w:szCs w:val="22"/>
      <w:u w:val="none"/>
    </w:rPr>
  </w:style>
  <w:style w:type="character" w:styleId="C82">
    <w:name w:val="CharacterStyle78"/>
    <w:hidden/>
    <w:rPr>
      <w:rFonts w:ascii="Times New Roman" w:hAnsi="Times New Roman" w:eastAsia="Times New Roman"/>
      <w:b w:val="0"/>
      <w:i w:val="0"/>
      <w:strike w:val="0"/>
      <w:noProof w:val="1"/>
      <w:color w:val="000000"/>
      <w:sz w:val="22"/>
      <w:szCs w:val="22"/>
      <w:u w:val="none"/>
    </w:rPr>
  </w:style>
  <w:style w:type="character" w:styleId="C83">
    <w:name w:val="CharacterStyle79"/>
    <w:hidden/>
    <w:rPr>
      <w:rFonts w:ascii="Times New Roman" w:hAnsi="Times New Roman" w:eastAsia="Times New Roman"/>
      <w:b w:val="0"/>
      <w:i w:val="0"/>
      <w:strike w:val="0"/>
      <w:noProof w:val="1"/>
      <w:color w:val="000000"/>
      <w:sz w:val="22"/>
      <w:szCs w:val="22"/>
      <w:u w:val="none"/>
    </w:rPr>
  </w:style>
  <w:style w:type="character" w:styleId="C84">
    <w:name w:val="CharacterStyle80"/>
    <w:hidden/>
    <w:rPr>
      <w:rFonts w:ascii="Times New Roman" w:hAnsi="Times New Roman" w:eastAsia="Times New Roman"/>
      <w:b w:val="0"/>
      <w:i w:val="0"/>
      <w:strike w:val="0"/>
      <w:noProof w:val="1"/>
      <w:color w:val="000000"/>
      <w:sz w:val="22"/>
      <w:szCs w:val="22"/>
      <w:u w:val="none"/>
    </w:rPr>
  </w:style>
  <w:style w:type="character" w:styleId="C85">
    <w:name w:val="CharacterStyle81"/>
    <w:hidden/>
    <w:rPr>
      <w:rFonts w:ascii="Times New Roman" w:hAnsi="Times New Roman" w:eastAsia="Times New Roman"/>
      <w:b w:val="0"/>
      <w:i w:val="0"/>
      <w:strike w:val="0"/>
      <w:noProof w:val="1"/>
      <w:color w:val="000000"/>
      <w:sz w:val="22"/>
      <w:szCs w:val="22"/>
      <w:u w:val="none"/>
    </w:rPr>
  </w:style>
  <w:style w:type="character" w:styleId="C86">
    <w:name w:val="CharacterStyle82"/>
    <w:hidden/>
    <w:rPr>
      <w:rFonts w:ascii="Times New Roman" w:hAnsi="Times New Roman" w:eastAsia="Times New Roman"/>
      <w:b w:val="0"/>
      <w:i w:val="0"/>
      <w:strike w:val="0"/>
      <w:noProof w:val="1"/>
      <w:color w:val="000000"/>
      <w:sz w:val="22"/>
      <w:szCs w:val="22"/>
      <w:u w:val="none"/>
    </w:rPr>
  </w:style>
  <w:style w:type="character" w:styleId="C87">
    <w:name w:val="CharacterStyle83"/>
    <w:hidden/>
    <w:rPr>
      <w:rFonts w:ascii="Times New Roman" w:hAnsi="Times New Roman" w:eastAsia="Times New Roman"/>
      <w:b w:val="0"/>
      <w:i w:val="0"/>
      <w:strike w:val="0"/>
      <w:noProof w:val="1"/>
      <w:color w:val="000000"/>
      <w:sz w:val="22"/>
      <w:szCs w:val="22"/>
      <w:u w:val="none"/>
    </w:rPr>
  </w:style>
  <w:style w:type="character" w:styleId="C88">
    <w:name w:val="CharacterStyle84"/>
    <w:hidden/>
    <w:rPr>
      <w:rFonts w:ascii="Times New Roman" w:hAnsi="Times New Roman" w:eastAsia="Times New Roman"/>
      <w:b w:val="0"/>
      <w:i w:val="0"/>
      <w:strike w:val="0"/>
      <w:noProof w:val="1"/>
      <w:color w:val="000000"/>
      <w:sz w:val="22"/>
      <w:szCs w:val="22"/>
      <w:u w:val="none"/>
    </w:rPr>
  </w:style>
  <w:style w:type="character" w:styleId="C89">
    <w:name w:val="CharacterStyle85"/>
    <w:hidden/>
    <w:rPr>
      <w:rFonts w:ascii="Times New Roman" w:hAnsi="Times New Roman" w:eastAsia="Times New Roman"/>
      <w:b w:val="0"/>
      <w:i w:val="0"/>
      <w:strike w:val="0"/>
      <w:noProof w:val="1"/>
      <w:color w:val="000000"/>
      <w:sz w:val="22"/>
      <w:szCs w:val="22"/>
      <w:u w:val="none"/>
    </w:rPr>
  </w:style>
  <w:style w:type="character" w:styleId="C90">
    <w:name w:val="CharacterStyle86"/>
    <w:hidden/>
    <w:rPr>
      <w:rFonts w:ascii="Times New Roman" w:hAnsi="Times New Roman" w:eastAsia="Times New Roman"/>
      <w:b w:val="0"/>
      <w:i w:val="0"/>
      <w:strike w:val="0"/>
      <w:noProof w:val="1"/>
      <w:color w:val="000000"/>
      <w:sz w:val="22"/>
      <w:szCs w:val="22"/>
      <w:u w:val="none"/>
    </w:rPr>
  </w:style>
  <w:style w:type="character" w:styleId="C91">
    <w:name w:val="CharacterStyle87"/>
    <w:hidden/>
    <w:rPr>
      <w:rFonts w:ascii="Times New Roman" w:hAnsi="Times New Roman" w:eastAsia="Times New Roman"/>
      <w:b w:val="0"/>
      <w:i w:val="0"/>
      <w:strike w:val="0"/>
      <w:noProof w:val="1"/>
      <w:color w:val="000000"/>
      <w:sz w:val="22"/>
      <w:szCs w:val="22"/>
      <w:u w:val="none"/>
    </w:rPr>
  </w:style>
  <w:style w:type="character" w:styleId="C92">
    <w:name w:val="CharacterStyle88"/>
    <w:hidden/>
    <w:rPr>
      <w:rFonts w:ascii="Times New Roman" w:hAnsi="Times New Roman" w:eastAsia="Times New Roman"/>
      <w:b w:val="0"/>
      <w:i w:val="0"/>
      <w:strike w:val="0"/>
      <w:noProof w:val="1"/>
      <w:color w:val="000000"/>
      <w:sz w:val="22"/>
      <w:szCs w:val="22"/>
      <w:u w:val="none"/>
    </w:rPr>
  </w:style>
  <w:style w:type="character" w:styleId="C93">
    <w:name w:val="CharacterStyle89"/>
    <w:hidden/>
    <w:rPr>
      <w:rFonts w:ascii="Times New Roman" w:hAnsi="Times New Roman" w:eastAsia="Times New Roman"/>
      <w:b w:val="0"/>
      <w:i w:val="0"/>
      <w:strike w:val="0"/>
      <w:noProof w:val="1"/>
      <w:color w:val="000000"/>
      <w:sz w:val="22"/>
      <w:szCs w:val="22"/>
      <w:u w:val="none"/>
    </w:rPr>
  </w:style>
  <w:style w:type="character" w:styleId="C94">
    <w:name w:val="CharacterStyle90"/>
    <w:hidden/>
    <w:rPr>
      <w:rFonts w:ascii="Times New Roman" w:hAnsi="Times New Roman" w:eastAsia="Times New Roman"/>
      <w:b w:val="1"/>
      <w:i w:val="0"/>
      <w:strike w:val="0"/>
      <w:noProof w:val="1"/>
      <w:color w:val="000000"/>
      <w:sz w:val="24"/>
      <w:szCs w:val="24"/>
      <w:u w:val="none"/>
    </w:rPr>
  </w:style>
  <w:style w:type="character" w:styleId="C95">
    <w:name w:val="CharacterStyle91"/>
    <w:hidden/>
    <w:rPr>
      <w:rFonts w:ascii="Times New Roman" w:hAnsi="Times New Roman" w:eastAsia="Times New Roman"/>
      <w:b w:val="0"/>
      <w:i w:val="0"/>
      <w:strike w:val="0"/>
      <w:noProof w:val="1"/>
      <w:color w:val="000000"/>
      <w:sz w:val="22"/>
      <w:szCs w:val="22"/>
      <w:u w:val="none"/>
    </w:rPr>
  </w:style>
  <w:style w:type="character" w:styleId="C96">
    <w:name w:val="CharacterStyle92"/>
    <w:hidden/>
    <w:rPr>
      <w:rFonts w:ascii="Times New Roman" w:hAnsi="Times New Roman" w:eastAsia="Times New Roman"/>
      <w:b w:val="1"/>
      <w:i w:val="0"/>
      <w:strike w:val="0"/>
      <w:noProof w:val="1"/>
      <w:color w:val="000000"/>
      <w:sz w:val="22"/>
      <w:szCs w:val="22"/>
      <w:u w:val="none"/>
    </w:rPr>
  </w:style>
  <w:style w:type="character" w:styleId="C97">
    <w:name w:val="CharacterStyle93"/>
    <w:hidden/>
    <w:rPr>
      <w:rFonts w:ascii="Times New Roman" w:hAnsi="Times New Roman" w:eastAsia="Times New Roman"/>
      <w:b w:val="0"/>
      <w:i w:val="0"/>
      <w:strike w:val="0"/>
      <w:noProof w:val="1"/>
      <w:color w:val="000000"/>
      <w:sz w:val="22"/>
      <w:szCs w:val="22"/>
      <w:u w:val="none"/>
    </w:rPr>
  </w:style>
  <w:style w:type="character" w:styleId="C98">
    <w:name w:val="CharacterStyle94"/>
    <w:hidden/>
    <w:rPr>
      <w:rFonts w:ascii="Times New Roman" w:hAnsi="Times New Roman" w:eastAsia="Times New Roman"/>
      <w:b w:val="0"/>
      <w:i w:val="0"/>
      <w:strike w:val="0"/>
      <w:noProof w:val="1"/>
      <w:color w:val="000000"/>
      <w:sz w:val="22"/>
      <w:szCs w:val="22"/>
      <w:u w:val="none"/>
    </w:rPr>
  </w:style>
  <w:style w:type="character" w:styleId="C99">
    <w:name w:val="CharacterStyle95"/>
    <w:hidden/>
    <w:rPr>
      <w:rFonts w:ascii="Times New Roman" w:hAnsi="Times New Roman" w:eastAsia="Times New Roman"/>
      <w:b w:val="0"/>
      <w:i w:val="0"/>
      <w:strike w:val="0"/>
      <w:noProof w:val="1"/>
      <w:color w:val="000000"/>
      <w:sz w:val="22"/>
      <w:szCs w:val="22"/>
      <w:u w:val="none"/>
    </w:rPr>
  </w:style>
  <w:style w:type="character" w:styleId="C100">
    <w:name w:val="CharacterStyle96"/>
    <w:hidden/>
    <w:rPr>
      <w:rFonts w:ascii="Times New Roman" w:hAnsi="Times New Roman" w:eastAsia="Times New Roman"/>
      <w:b w:val="0"/>
      <w:i w:val="0"/>
      <w:strike w:val="0"/>
      <w:noProof w:val="1"/>
      <w:color w:val="000000"/>
      <w:sz w:val="22"/>
      <w:szCs w:val="22"/>
      <w:u w:val="none"/>
    </w:rPr>
  </w:style>
  <w:style w:type="character" w:styleId="C101">
    <w:name w:val="CharacterStyle97"/>
    <w:hidden/>
    <w:rPr>
      <w:rFonts w:ascii="Times New Roman" w:hAnsi="Times New Roman" w:eastAsia="Times New Roman"/>
      <w:b w:val="0"/>
      <w:i w:val="0"/>
      <w:strike w:val="0"/>
      <w:noProof w:val="1"/>
      <w:color w:val="000000"/>
      <w:sz w:val="22"/>
      <w:szCs w:val="22"/>
      <w:u w:val="none"/>
    </w:rPr>
  </w:style>
  <w:style w:type="character" w:styleId="C102">
    <w:name w:val="CharacterStyle98"/>
    <w:hidden/>
    <w:rPr>
      <w:rFonts w:ascii="Times New Roman" w:hAnsi="Times New Roman" w:eastAsia="Times New Roman"/>
      <w:b w:val="0"/>
      <w:i w:val="0"/>
      <w:strike w:val="0"/>
      <w:noProof w:val="1"/>
      <w:color w:val="000000"/>
      <w:sz w:val="22"/>
      <w:szCs w:val="22"/>
      <w:u w:val="none"/>
    </w:rPr>
  </w:style>
  <w:style w:type="character" w:styleId="C103">
    <w:name w:val="CharacterStyle99"/>
    <w:hidden/>
    <w:rPr>
      <w:rFonts w:ascii="Times New Roman" w:hAnsi="Times New Roman" w:eastAsia="Times New Roman"/>
      <w:b w:val="0"/>
      <w:i w:val="0"/>
      <w:strike w:val="0"/>
      <w:noProof w:val="1"/>
      <w:color w:val="000000"/>
      <w:sz w:val="22"/>
      <w:szCs w:val="22"/>
      <w:u w:val="none"/>
    </w:rPr>
  </w:style>
  <w:style w:type="character" w:styleId="C104">
    <w:name w:val="CharacterStyle100"/>
    <w:hidden/>
    <w:rPr>
      <w:rFonts w:ascii="Times New Roman" w:hAnsi="Times New Roman" w:eastAsia="Times New Roman"/>
      <w:b w:val="0"/>
      <w:i w:val="0"/>
      <w:strike w:val="0"/>
      <w:noProof w:val="1"/>
      <w:color w:val="000000"/>
      <w:sz w:val="22"/>
      <w:szCs w:val="22"/>
      <w:u w:val="none"/>
    </w:rPr>
  </w:style>
  <w:style w:type="character" w:styleId="C105">
    <w:name w:val="CharacterStyle101"/>
    <w:hidden/>
    <w:rPr>
      <w:rFonts w:ascii="Times New Roman" w:hAnsi="Times New Roman" w:eastAsia="Times New Roman"/>
      <w:b w:val="0"/>
      <w:i w:val="0"/>
      <w:strike w:val="0"/>
      <w:noProof w:val="1"/>
      <w:color w:val="000000"/>
      <w:sz w:val="22"/>
      <w:szCs w:val="22"/>
      <w:u w:val="none"/>
    </w:rPr>
  </w:style>
  <w:style w:type="character" w:styleId="C106">
    <w:name w:val="CharacterStyle102"/>
    <w:hidden/>
    <w:rPr>
      <w:rFonts w:ascii="Times New Roman" w:hAnsi="Times New Roman" w:eastAsia="Times New Roman"/>
      <w:b w:val="0"/>
      <w:i w:val="0"/>
      <w:strike w:val="0"/>
      <w:noProof w:val="1"/>
      <w:color w:val="000000"/>
      <w:sz w:val="22"/>
      <w:szCs w:val="22"/>
      <w:u w:val="none"/>
    </w:rPr>
  </w:style>
  <w:style w:type="character" w:styleId="C107">
    <w:name w:val="CharacterStyle103"/>
    <w:hidden/>
    <w:rPr>
      <w:rFonts w:ascii="Times New Roman" w:hAnsi="Times New Roman" w:eastAsia="Times New Roman"/>
      <w:b w:val="0"/>
      <w:i w:val="0"/>
      <w:strike w:val="0"/>
      <w:noProof w:val="1"/>
      <w:color w:val="000000"/>
      <w:sz w:val="22"/>
      <w:szCs w:val="22"/>
      <w:u w:val="none"/>
    </w:rPr>
  </w:style>
  <w:style w:type="character" w:styleId="C108">
    <w:name w:val="CharacterStyle104"/>
    <w:hidden/>
    <w:rPr>
      <w:rFonts w:ascii="Times New Roman" w:hAnsi="Times New Roman" w:eastAsia="Times New Roman"/>
      <w:b w:val="1"/>
      <w:i w:val="0"/>
      <w:strike w:val="0"/>
      <w:noProof w:val="1"/>
      <w:color w:val="000000"/>
      <w:sz w:val="24"/>
      <w:szCs w:val="24"/>
      <w:u w:val="none"/>
    </w:rPr>
  </w:style>
  <w:style w:type="character" w:styleId="C109">
    <w:name w:val="CharacterStyle105"/>
    <w:hidden/>
    <w:rPr>
      <w:rFonts w:ascii="Times New Roman" w:hAnsi="Times New Roman" w:eastAsia="Times New Roman"/>
      <w:b w:val="0"/>
      <w:i w:val="0"/>
      <w:strike w:val="0"/>
      <w:noProof w:val="1"/>
      <w:color w:val="000000"/>
      <w:sz w:val="22"/>
      <w:szCs w:val="22"/>
      <w:u w:val="none"/>
    </w:rPr>
  </w:style>
  <w:style w:type="character" w:styleId="C110">
    <w:name w:val="CharacterStyle106"/>
    <w:hidden/>
    <w:rPr>
      <w:rFonts w:ascii="Times New Roman" w:hAnsi="Times New Roman" w:eastAsia="Times New Roman"/>
      <w:b w:val="1"/>
      <w:i w:val="0"/>
      <w:strike w:val="0"/>
      <w:noProof w:val="1"/>
      <w:color w:val="000000"/>
      <w:sz w:val="22"/>
      <w:szCs w:val="22"/>
      <w:u w:val="none"/>
    </w:rPr>
  </w:style>
  <w:style w:type="character" w:styleId="C111">
    <w:name w:val="CharacterStyle107"/>
    <w:hidden/>
    <w:rPr>
      <w:rFonts w:ascii="Times New Roman" w:hAnsi="Times New Roman" w:eastAsia="Times New Roman"/>
      <w:b w:val="0"/>
      <w:i w:val="0"/>
      <w:strike w:val="0"/>
      <w:noProof w:val="1"/>
      <w:color w:val="000000"/>
      <w:sz w:val="22"/>
      <w:szCs w:val="22"/>
      <w:u w:val="none"/>
    </w:rPr>
  </w:style>
  <w:style w:type="character" w:styleId="C112">
    <w:name w:val="CharacterStyle108"/>
    <w:hidden/>
    <w:rPr>
      <w:rFonts w:ascii="Times New Roman" w:hAnsi="Times New Roman" w:eastAsia="Times New Roman"/>
      <w:b w:val="0"/>
      <w:i w:val="0"/>
      <w:strike w:val="0"/>
      <w:noProof w:val="1"/>
      <w:color w:val="000000"/>
      <w:sz w:val="22"/>
      <w:szCs w:val="22"/>
      <w:u w:val="none"/>
    </w:rPr>
  </w:style>
  <w:style w:type="character" w:styleId="C113">
    <w:name w:val="CharacterStyle109"/>
    <w:hidden/>
    <w:rPr>
      <w:rFonts w:ascii="Times New Roman" w:hAnsi="Times New Roman" w:eastAsia="Times New Roman"/>
      <w:b w:val="1"/>
      <w:i w:val="0"/>
      <w:strike w:val="0"/>
      <w:noProof w:val="1"/>
      <w:color w:val="000000"/>
      <w:sz w:val="22"/>
      <w:szCs w:val="22"/>
      <w:u w:val="none"/>
    </w:rPr>
  </w:style>
  <w:style w:type="character" w:styleId="C114">
    <w:name w:val="CharacterStyle110"/>
    <w:hidden/>
    <w:rPr>
      <w:rFonts w:ascii="Times New Roman" w:hAnsi="Times New Roman" w:eastAsia="Times New Roman"/>
      <w:b w:val="0"/>
      <w:i w:val="0"/>
      <w:strike w:val="0"/>
      <w:noProof w:val="1"/>
      <w:color w:val="000000"/>
      <w:sz w:val="22"/>
      <w:szCs w:val="22"/>
      <w:u w:val="none"/>
    </w:rPr>
  </w:style>
  <w:style w:type="character" w:styleId="C115">
    <w:name w:val="CharacterStyle111"/>
    <w:hidden/>
    <w:rPr>
      <w:rFonts w:ascii="Times New Roman" w:hAnsi="Times New Roman" w:eastAsia="Times New Roman"/>
      <w:b w:val="0"/>
      <w:i w:val="0"/>
      <w:strike w:val="0"/>
      <w:noProof w:val="1"/>
      <w:color w:val="000000"/>
      <w:sz w:val="22"/>
      <w:szCs w:val="22"/>
      <w:u w:val="none"/>
    </w:rPr>
  </w:style>
  <w:style w:type="character" w:styleId="C116">
    <w:name w:val="CharacterStyle112"/>
    <w:hidden/>
    <w:rPr>
      <w:rFonts w:ascii="Times New Roman" w:hAnsi="Times New Roman" w:eastAsia="Times New Roman"/>
      <w:b w:val="0"/>
      <w:i w:val="0"/>
      <w:strike w:val="0"/>
      <w:noProof w:val="1"/>
      <w:color w:val="000000"/>
      <w:sz w:val="22"/>
      <w:szCs w:val="22"/>
      <w:u w:val="none"/>
    </w:rPr>
  </w:style>
  <w:style w:type="character" w:styleId="C117">
    <w:name w:val="CharacterStyle113"/>
    <w:hidden/>
    <w:rPr>
      <w:rFonts w:ascii="Times New Roman" w:hAnsi="Times New Roman" w:eastAsia="Times New Roman"/>
      <w:b w:val="0"/>
      <w:i w:val="0"/>
      <w:strike w:val="0"/>
      <w:noProof w:val="1"/>
      <w:color w:val="000000"/>
      <w:sz w:val="22"/>
      <w:szCs w:val="22"/>
      <w:u w:val="none"/>
    </w:rPr>
  </w:style>
  <w:style w:type="character" w:styleId="C118">
    <w:name w:val="CharacterStyle114"/>
    <w:hidden/>
    <w:rPr>
      <w:rFonts w:ascii="Times New Roman" w:hAnsi="Times New Roman" w:eastAsia="Times New Roman"/>
      <w:b w:val="0"/>
      <w:i w:val="0"/>
      <w:strike w:val="0"/>
      <w:noProof w:val="1"/>
      <w:color w:val="000000"/>
      <w:sz w:val="22"/>
      <w:szCs w:val="22"/>
      <w:u w:val="none"/>
    </w:rPr>
  </w:style>
  <w:style w:type="character" w:styleId="C119">
    <w:name w:val="CharacterStyle115"/>
    <w:hidden/>
    <w:rPr>
      <w:rFonts w:ascii="Times New Roman" w:hAnsi="Times New Roman" w:eastAsia="Times New Roman"/>
      <w:b w:val="0"/>
      <w:i w:val="0"/>
      <w:strike w:val="0"/>
      <w:noProof w:val="1"/>
      <w:color w:val="000000"/>
      <w:sz w:val="22"/>
      <w:szCs w:val="22"/>
      <w:u w:val="none"/>
    </w:rPr>
  </w:style>
  <w:style w:type="character" w:styleId="C120">
    <w:name w:val="CharacterStyle116"/>
    <w:hidden/>
    <w:rPr>
      <w:rFonts w:ascii="Times New Roman" w:hAnsi="Times New Roman" w:eastAsia="Times New Roman"/>
      <w:b w:val="0"/>
      <w:i w:val="0"/>
      <w:strike w:val="0"/>
      <w:noProof w:val="1"/>
      <w:color w:val="000000"/>
      <w:sz w:val="22"/>
      <w:szCs w:val="22"/>
      <w:u w:val="none"/>
    </w:rPr>
  </w:style>
  <w:style w:type="character" w:styleId="C121">
    <w:name w:val="CharacterStyle117"/>
    <w:hidden/>
    <w:rPr>
      <w:rFonts w:ascii="Times New Roman" w:hAnsi="Times New Roman" w:eastAsia="Times New Roman"/>
      <w:b w:val="0"/>
      <w:i w:val="0"/>
      <w:strike w:val="0"/>
      <w:noProof w:val="1"/>
      <w:color w:val="000000"/>
      <w:sz w:val="22"/>
      <w:szCs w:val="22"/>
      <w:u w:val="none"/>
    </w:rPr>
  </w:style>
  <w:style w:type="character" w:styleId="C122">
    <w:name w:val="CharacterStyle118"/>
    <w:hidden/>
    <w:rPr>
      <w:rFonts w:ascii="Times New Roman" w:hAnsi="Times New Roman" w:eastAsia="Times New Roman"/>
      <w:b w:val="0"/>
      <w:i w:val="0"/>
      <w:strike w:val="0"/>
      <w:noProof w:val="1"/>
      <w:color w:val="000000"/>
      <w:sz w:val="22"/>
      <w:szCs w:val="22"/>
      <w:u w:val="none"/>
    </w:rPr>
  </w:style>
  <w:style w:type="character" w:styleId="C123">
    <w:name w:val="CharacterStyle119"/>
    <w:hidden/>
    <w:rPr>
      <w:rFonts w:ascii="Times New Roman" w:hAnsi="Times New Roman" w:eastAsia="Times New Roman"/>
      <w:b w:val="0"/>
      <w:i w:val="0"/>
      <w:strike w:val="0"/>
      <w:noProof w:val="1"/>
      <w:color w:val="000000"/>
      <w:sz w:val="22"/>
      <w:szCs w:val="22"/>
      <w:u w:val="none"/>
    </w:rPr>
  </w:style>
  <w:style w:type="character" w:styleId="C124">
    <w:name w:val="CharacterStyle120"/>
    <w:hidden/>
    <w:rPr>
      <w:rFonts w:ascii="Times New Roman" w:hAnsi="Times New Roman" w:eastAsia="Times New Roman"/>
      <w:b w:val="0"/>
      <w:i w:val="0"/>
      <w:strike w:val="0"/>
      <w:noProof w:val="1"/>
      <w:color w:val="000000"/>
      <w:sz w:val="22"/>
      <w:szCs w:val="22"/>
      <w:u w:val="none"/>
    </w:rPr>
  </w:style>
  <w:style w:type="character" w:styleId="C125">
    <w:name w:val="CharacterStyle121"/>
    <w:hidden/>
    <w:rPr>
      <w:rFonts w:ascii="Times New Roman" w:hAnsi="Times New Roman" w:eastAsia="Times New Roman"/>
      <w:b w:val="0"/>
      <w:i w:val="0"/>
      <w:strike w:val="0"/>
      <w:noProof w:val="1"/>
      <w:color w:val="000000"/>
      <w:sz w:val="22"/>
      <w:szCs w:val="22"/>
      <w:u w:val="none"/>
    </w:rPr>
  </w:style>
  <w:style w:type="character" w:styleId="C126">
    <w:name w:val="CharacterStyle122"/>
    <w:hidden/>
    <w:rPr>
      <w:rFonts w:ascii="Times New Roman" w:hAnsi="Times New Roman" w:eastAsia="Times New Roman"/>
      <w:b w:val="0"/>
      <w:i w:val="0"/>
      <w:strike w:val="0"/>
      <w:noProof w:val="1"/>
      <w:color w:val="000000"/>
      <w:sz w:val="22"/>
      <w:szCs w:val="22"/>
      <w:u w:val="none"/>
    </w:rPr>
  </w:style>
  <w:style w:type="table" w:styleId="T0" w:default="1">
    <w:name w:val="Normal Table"/>
    <w:tblPr>
      <w:tblCellMar>
        <w:top w:w="0" w:type="dxa"/>
        <w:left w:w="108" w:type="dxa"/>
        <w:bottom w:w="0" w:type="dxa"/>
        <w:right w:w="108" w:type="dxa"/>
      </w:tblCellMar>
    </w:tbl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DXVersion">
    <vt:lpwstr>18.1.17.0</vt:lpwstr>
  </property>
</Properties>
</file>