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42F2C8D8" Type="http://schemas.openxmlformats.org/officeDocument/2006/relationships/officeDocument" Target="/word/document.xml" /><Relationship Id="coreR42F2C8D8" Type="http://schemas.openxmlformats.org/package/2006/relationships/metadata/core-properties" Target="/docProps/core.xml" /><Relationship Id="customR42F2C8D8"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1. Сведения о территории выполнения комплексных кадастровых работ:</w:t>
            </w:r>
          </w:p>
        </w:tc>
      </w:tr>
      <w:tr>
        <w:trPr/>
        <w:tc>
          <w:tcPr>
            <w:tcW w:w="15705" w:type="dxa"/>
            <w:gridSpan w:val="9"/>
            <w:tcBorders>
              <w:left w:val="single" w:sz="6" w:space="0" w:shadow="0" w:frame="0" w:color="000000"/>
              <w:right w:val="single" w:sz="6" w:space="0" w:shadow="0" w:frame="0" w:color="000000"/>
            </w:tcBorders>
            <w:shd w:val="clear" w:color="auto" w:fill="auto"/>
            <w:vAlign w:val="top"/>
          </w:tcPr>
          <w:p>
            <w:pPr>
              <w:pStyle w:val="P3"/>
              <w:rPr>
                <w:rStyle w:val="C6"/>
                <w:rtl w:val="0"/>
              </w:rPr>
            </w:pPr>
            <w:r>
              <w:rPr>
                <w:rStyle w:val="C6"/>
                <w:rtl w:val="0"/>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2. Основания выполнения комплексных кадастровых работ:</w:t>
            </w:r>
          </w:p>
        </w:tc>
      </w:tr>
      <w:tr>
        <w:trPr>
          <w:trHeight w:hRule="atLeast" w:val="330"/>
        </w:trPr>
        <w:tc>
          <w:tcPr>
            <w:tcW w:w="15705" w:type="dxa"/>
            <w:gridSpan w:val="9"/>
            <w:tcBorders>
              <w:left w:val="single" w:sz="6" w:space="0" w:shadow="0" w:frame="0" w:color="000000"/>
              <w:right w:val="single" w:sz="6" w:space="0" w:shadow="0" w:frame="0" w:color="000000"/>
            </w:tcBorders>
            <w:shd w:val="clear" w:color="auto" w:fill="auto"/>
            <w:vAlign w:val="top"/>
          </w:tcPr>
          <w:p>
            <w:pPr>
              <w:pStyle w:val="P4"/>
              <w:rPr>
                <w:rStyle w:val="C7"/>
                <w:rtl w:val="0"/>
              </w:rPr>
            </w:pPr>
            <w:r>
              <w:rPr>
                <w:rStyle w:val="C7"/>
                <w:rtl w:val="0"/>
              </w:rPr>
              <w:t>Наименование, дата и номер документа, на основании которого выполняются комплексные кадастровые работы:</w:t>
            </w:r>
          </w:p>
        </w:tc>
      </w:tr>
      <w:tr>
        <w:trPr/>
        <w:tc>
          <w:tcPr>
            <w:tcW w:w="150" w:type="dxa"/>
            <w:tcBorders>
              <w:left w:val="single" w:sz="6" w:space="0" w:shadow="0" w:frame="0" w:color="000000"/>
            </w:tcBorders>
            <w:shd w:val="clear" w:color="auto" w:fill="auto"/>
            <w:vAlign w:val="top"/>
          </w:tcPr>
          <w:p>
            <w:pPr>
              <w:pStyle w:val="P5"/>
              <w:rPr>
                <w:rStyle w:val="C8"/>
                <w:rtl w:val="0"/>
              </w:rPr>
            </w:pPr>
          </w:p>
        </w:tc>
        <w:tc>
          <w:tcPr>
            <w:tcW w:w="15405" w:type="dxa"/>
            <w:gridSpan w:val="7"/>
            <w:tcBorders>
              <w:bottom w:val="single" w:sz="6" w:space="0" w:shadow="0" w:frame="0" w:color="000000"/>
            </w:tcBorders>
            <w:shd w:val="clear" w:color="auto" w:fill="auto"/>
            <w:vAlign w:val="center"/>
          </w:tcPr>
          <w:p>
            <w:pPr>
              <w:pStyle w:val="P6"/>
              <w:rPr>
                <w:rStyle w:val="C9"/>
                <w:rtl w:val="0"/>
              </w:rPr>
            </w:pPr>
            <w:r>
              <w:rPr>
                <w:rStyle w:val="C9"/>
                <w:rtl w:val="0"/>
              </w:rPr>
              <w:t xml:space="preserve">Муниципальный контракт № 0130300016823000002_5,  от 27 февраля 2023 г., документ выдан Комитет по управлению имуществом города Череповца</w:t>
            </w:r>
          </w:p>
        </w:tc>
        <w:tc>
          <w:tcPr>
            <w:tcW w:w="150" w:type="dxa"/>
            <w:tcBorders>
              <w:right w:val="single" w:sz="6" w:space="0" w:shadow="0" w:frame="0" w:color="000000"/>
            </w:tcBorders>
            <w:shd w:val="clear" w:color="auto" w:fill="auto"/>
            <w:vAlign w:val="top"/>
          </w:tcPr>
          <w:p>
            <w:pPr>
              <w:pStyle w:val="P7"/>
              <w:rPr>
                <w:rStyle w:val="C10"/>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
              <w:rPr>
                <w:rStyle w:val="C7"/>
                <w:rtl w:val="0"/>
              </w:rPr>
            </w:pPr>
          </w:p>
        </w:tc>
      </w:tr>
      <w:tr>
        <w:trPr/>
        <w:tc>
          <w:tcPr>
            <w:tcW w:w="4890" w:type="dxa"/>
            <w:gridSpan w:val="2"/>
            <w:tcBorders>
              <w:top w:val="single" w:sz="6" w:space="0" w:shadow="0" w:frame="0" w:color="000000"/>
              <w:left w:val="single" w:sz="6" w:space="0" w:shadow="0" w:frame="0" w:color="000000"/>
            </w:tcBorders>
            <w:shd w:val="clear" w:color="auto" w:fill="auto"/>
            <w:vAlign w:val="center"/>
          </w:tcPr>
          <w:p>
            <w:pPr>
              <w:pStyle w:val="P8"/>
              <w:rPr>
                <w:rStyle w:val="C11"/>
                <w:rtl w:val="0"/>
              </w:rPr>
            </w:pPr>
            <w:r>
              <w:rPr>
                <w:rStyle w:val="C11"/>
                <w:rtl w:val="0"/>
              </w:rPr>
              <w:t>3. Дата подготовки карты-плана территории:</w:t>
            </w:r>
          </w:p>
        </w:tc>
        <w:tc>
          <w:tcPr>
            <w:tcW w:w="3150" w:type="dxa"/>
            <w:gridSpan w:val="3"/>
            <w:tcBorders>
              <w:top w:val="single" w:sz="6" w:space="0" w:shadow="0" w:frame="0" w:color="000000"/>
              <w:bottom w:val="single" w:sz="6" w:space="0" w:shadow="0" w:frame="0" w:color="000000"/>
            </w:tcBorders>
            <w:shd w:val="clear" w:color="auto" w:fill="auto"/>
            <w:vAlign w:val="center"/>
          </w:tcPr>
          <w:p>
            <w:pPr>
              <w:pStyle w:val="P9"/>
              <w:rPr>
                <w:rStyle w:val="C12"/>
                <w:rtl w:val="0"/>
              </w:rPr>
            </w:pPr>
            <w:r>
              <w:rPr>
                <w:rStyle w:val="C12"/>
                <w:rtl w:val="0"/>
              </w:rPr>
              <w:t>13 июня 2023 г.</w:t>
            </w:r>
          </w:p>
        </w:tc>
        <w:tc>
          <w:tcPr>
            <w:tcW w:w="7665" w:type="dxa"/>
            <w:gridSpan w:val="4"/>
            <w:tcBorders>
              <w:top w:val="single" w:sz="6" w:space="0" w:shadow="0" w:frame="0" w:color="000000"/>
              <w:right w:val="single" w:sz="6" w:space="0" w:shadow="0" w:frame="0" w:color="000000"/>
            </w:tcBorders>
            <w:shd w:val="clear" w:color="auto" w:fill="auto"/>
            <w:vAlign w:val="center"/>
          </w:tcPr>
          <w:p>
            <w:pPr>
              <w:pStyle w:val="P10"/>
              <w:rPr>
                <w:rStyle w:val="C13"/>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1"/>
              <w:rPr>
                <w:rStyle w:val="C14"/>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4. Сведения о заказчике(ах) комплексных кадастровых работ:</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полное или сокращенное (в случае, если имеется) наименование:</w:t>
            </w:r>
          </w:p>
        </w:tc>
        <w:tc>
          <w:tcPr>
            <w:tcW w:w="9120" w:type="dxa"/>
            <w:gridSpan w:val="4"/>
            <w:tcBorders>
              <w:bottom w:val="single" w:sz="6" w:space="0" w:shadow="0" w:frame="0" w:color="000000"/>
            </w:tcBorders>
            <w:shd w:val="clear" w:color="auto" w:fill="auto"/>
            <w:vAlign w:val="center"/>
          </w:tcPr>
          <w:p>
            <w:pPr>
              <w:pStyle w:val="P16"/>
              <w:rPr>
                <w:rStyle w:val="C19"/>
                <w:rtl w:val="0"/>
              </w:rPr>
            </w:pPr>
            <w:r>
              <w:rPr>
                <w:rStyle w:val="C19"/>
                <w:rtl w:val="0"/>
              </w:rPr>
              <w:t>Комитет по управлению имуществом города Череповца</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основной государственный регистрационный номер:</w:t>
            </w:r>
          </w:p>
        </w:tc>
        <w:tc>
          <w:tcPr>
            <w:tcW w:w="315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1023501247440</w:t>
            </w:r>
          </w:p>
        </w:tc>
        <w:tc>
          <w:tcPr>
            <w:tcW w:w="6120" w:type="dxa"/>
            <w:gridSpan w:val="3"/>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идентификационный номер налогоплательщика:</w:t>
            </w:r>
          </w:p>
        </w:tc>
        <w:tc>
          <w:tcPr>
            <w:tcW w:w="315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3528008860</w:t>
            </w:r>
          </w:p>
        </w:tc>
        <w:tc>
          <w:tcPr>
            <w:tcW w:w="6120" w:type="dxa"/>
            <w:gridSpan w:val="3"/>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В отношении физического лица или представителя физических или юридических лиц:</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фамилия, имя. отчество (последнее - при наличии):</w:t>
            </w:r>
          </w:p>
        </w:tc>
        <w:tc>
          <w:tcPr>
            <w:tcW w:w="9120" w:type="dxa"/>
            <w:gridSpan w:val="4"/>
            <w:tcBorders>
              <w:bottom w:val="single" w:sz="6" w:space="0" w:shadow="0" w:frame="0" w:color="000000"/>
            </w:tcBorders>
            <w:shd w:val="clear" w:color="auto" w:fill="auto"/>
            <w:vAlign w:val="center"/>
          </w:tcPr>
          <w:p>
            <w:pPr>
              <w:pStyle w:val="P16"/>
              <w:rPr>
                <w:rStyle w:val="C19"/>
                <w:rtl w:val="0"/>
              </w:rPr>
            </w:pPr>
            <w:r>
              <w:rPr>
                <w:rStyle w:val="C19"/>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12885" w:type="dxa"/>
            <w:gridSpan w:val="6"/>
            <w:shd w:val="clear" w:color="auto" w:fill="auto"/>
            <w:vAlign w:val="center"/>
          </w:tcPr>
          <w:p>
            <w:pPr>
              <w:pStyle w:val="P15"/>
              <w:rPr>
                <w:rStyle w:val="C18"/>
                <w:rtl w:val="0"/>
              </w:rPr>
            </w:pPr>
            <w:r>
              <w:rPr>
                <w:rStyle w:val="C18"/>
                <w:rtl w:val="0"/>
              </w:rPr>
              <w:t>страховой номер индивидуального лицевого счета в системе обязательного пенсионного страхования Российской Федерации (СНИЛС):</w:t>
            </w:r>
          </w:p>
        </w:tc>
        <w:tc>
          <w:tcPr>
            <w:tcW w:w="2520" w:type="dxa"/>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Наименование и реквизиты документа, подтверждающие полномочия представителя заказчика(ов) комплексных кадастровых работ:</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15405" w:type="dxa"/>
            <w:gridSpan w:val="7"/>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Адрес электронной почты (для направления уведомления о результатах внесения сведений в Единый государственный реестр недвижимости):</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4935" w:type="dxa"/>
            <w:gridSpan w:val="2"/>
            <w:tcBorders>
              <w:bottom w:val="single" w:sz="6" w:space="0" w:shadow="0" w:frame="0" w:color="000000"/>
            </w:tcBorders>
            <w:shd w:val="clear" w:color="auto" w:fill="auto"/>
            <w:vAlign w:val="center"/>
          </w:tcPr>
          <w:p>
            <w:pPr>
              <w:pStyle w:val="P18"/>
              <w:rPr>
                <w:rStyle w:val="C21"/>
                <w:rtl w:val="0"/>
              </w:rPr>
            </w:pPr>
            <w:r>
              <w:rPr>
                <w:rStyle w:val="C21"/>
                <w:rtl w:val="0"/>
              </w:rPr>
              <w:t>pr_kui@cherepovetscity.ru</w:t>
            </w:r>
          </w:p>
        </w:tc>
        <w:tc>
          <w:tcPr>
            <w:tcW w:w="10620" w:type="dxa"/>
            <w:gridSpan w:val="6"/>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9"/>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atLeast" w:val="360"/>
        </w:trPr>
        <w:tc>
          <w:tcPr>
            <w:tcW w:w="15705" w:type="dxa"/>
            <w:gridSpan w:val="9"/>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5. Сведения об исполнителе комплексных кадастровых работ:</w:t>
            </w:r>
          </w:p>
        </w:tc>
      </w:tr>
      <w:tr>
        <w:trPr>
          <w:trHeight w:hRule="exact" w:val="30"/>
        </w:trPr>
        <w:tc>
          <w:tcPr>
            <w:tcW w:w="15705" w:type="dxa"/>
            <w:gridSpan w:val="9"/>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23"/>
              <w:rPr>
                <w:rStyle w:val="C26"/>
                <w:rtl w:val="0"/>
              </w:rPr>
            </w:pPr>
            <w:r>
              <w:rPr>
                <w:rStyle w:val="C26"/>
                <w:rtl w:val="0"/>
              </w:rPr>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ППК "Роскадастр" Филиал ППК "Роскадастр" по Вологодской области, адрес: 160019 г.Вологда ул. Лаврова д.13</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7335" w:type="dxa"/>
            <w:gridSpan w:val="6"/>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Фамилия, имя. отчество кадастрового инженера (последнее - при наличии):</w:t>
            </w:r>
          </w:p>
        </w:tc>
        <w:tc>
          <w:tcPr>
            <w:tcW w:w="8220" w:type="dxa"/>
            <w:gridSpan w:val="4"/>
            <w:tcBorders>
              <w:top w:val="single" w:sz="6" w:space="0" w:shadow="0" w:frame="0" w:color="000000"/>
              <w:bottom w:val="single" w:sz="6" w:space="0" w:shadow="0" w:frame="0" w:color="000000"/>
            </w:tcBorders>
            <w:shd w:val="clear" w:color="auto" w:fill="auto"/>
            <w:vAlign w:val="center"/>
          </w:tcPr>
          <w:p>
            <w:pPr>
              <w:pStyle w:val="P27"/>
              <w:rPr>
                <w:rStyle w:val="C30"/>
                <w:rtl w:val="0"/>
              </w:rPr>
            </w:pPr>
            <w:r>
              <w:rPr>
                <w:rStyle w:val="C30"/>
                <w:rtl w:val="0"/>
              </w:rPr>
              <w:t>Лобашева Инна Вадимовна</w:t>
            </w:r>
          </w:p>
        </w:tc>
        <w:tc>
          <w:tcPr>
            <w:tcW w:w="1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c>
          <w:tcPr>
            <w:tcW w:w="12075" w:type="dxa"/>
            <w:gridSpan w:val="8"/>
            <w:tcBorders>
              <w:left w:val="single" w:sz="6" w:space="0" w:shadow="0" w:frame="0" w:color="000000"/>
            </w:tcBorders>
            <w:shd w:val="clear" w:color="auto" w:fill="auto"/>
            <w:vAlign w:val="center"/>
          </w:tcPr>
          <w:p>
            <w:pPr>
              <w:pStyle w:val="P24"/>
              <w:rPr>
                <w:rStyle w:val="C27"/>
                <w:rtl w:val="0"/>
              </w:rPr>
            </w:pPr>
            <w:r>
              <w:rPr>
                <w:rStyle w:val="C27"/>
                <w:rtl w:val="0"/>
              </w:rPr>
              <w:t>и основной государственный регистрационный номер кадастрового инженера индивидуального предпринимателя (ОГРНИП):</w:t>
            </w:r>
          </w:p>
        </w:tc>
        <w:tc>
          <w:tcPr>
            <w:tcW w:w="348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19"/>
              <w:rPr>
                <w:rStyle w:val="C22"/>
                <w:rtl w:val="0"/>
              </w:rPr>
            </w:pPr>
          </w:p>
        </w:tc>
      </w:tr>
      <w:tr>
        <w:trPr/>
        <w:tc>
          <w:tcPr>
            <w:tcW w:w="12075" w:type="dxa"/>
            <w:gridSpan w:val="8"/>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Страховой номер индивидуального лицевого счета в системе обязательного пенсионного страхования Российской Федерации (СНИЛС) кадастрового инженера:</w:t>
            </w:r>
          </w:p>
        </w:tc>
        <w:tc>
          <w:tcPr>
            <w:tcW w:w="3480" w:type="dxa"/>
            <w:gridSpan w:val="2"/>
            <w:tcBorders>
              <w:top w:val="single" w:sz="6" w:space="0" w:shadow="0" w:frame="0" w:color="000000"/>
              <w:bottom w:val="single" w:sz="6" w:space="0" w:shadow="0" w:frame="0" w:color="000000"/>
            </w:tcBorders>
            <w:shd w:val="clear" w:color="auto" w:fill="auto"/>
            <w:vAlign w:val="bottom"/>
          </w:tcPr>
          <w:p>
            <w:pPr>
              <w:pStyle w:val="P29"/>
              <w:rPr>
                <w:rStyle w:val="C32"/>
                <w:rtl w:val="0"/>
              </w:rPr>
            </w:pPr>
            <w:r>
              <w:rPr>
                <w:rStyle w:val="C32"/>
                <w:rtl w:val="0"/>
              </w:rPr>
              <w:t>118-616-536-64</w:t>
            </w:r>
          </w:p>
        </w:tc>
        <w:tc>
          <w:tcPr>
            <w:tcW w:w="1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w:t>
            </w:r>
          </w:p>
        </w:tc>
      </w:tr>
      <w:tr>
        <w:trPr/>
        <w:tc>
          <w:tcPr>
            <w:tcW w:w="2310" w:type="dxa"/>
            <w:gridSpan w:val="3"/>
            <w:tcBorders>
              <w:left w:val="single" w:sz="6" w:space="0" w:shadow="0" w:frame="0" w:color="000000"/>
            </w:tcBorders>
            <w:shd w:val="clear" w:color="auto" w:fill="auto"/>
            <w:vAlign w:val="center"/>
          </w:tcPr>
          <w:p>
            <w:pPr>
              <w:pStyle w:val="P24"/>
              <w:rPr>
                <w:rStyle w:val="C27"/>
                <w:rtl w:val="0"/>
              </w:rPr>
            </w:pPr>
            <w:r>
              <w:rPr>
                <w:rStyle w:val="C27"/>
                <w:rtl w:val="0"/>
              </w:rPr>
              <w:t>лице в такой реестр:</w:t>
            </w:r>
          </w:p>
        </w:tc>
        <w:tc>
          <w:tcPr>
            <w:tcW w:w="13245" w:type="dxa"/>
            <w:gridSpan w:val="7"/>
            <w:tcBorders>
              <w:bottom w:val="single" w:sz="6" w:space="0" w:shadow="0" w:frame="0" w:color="000000"/>
            </w:tcBorders>
            <w:shd w:val="clear" w:color="auto" w:fill="auto"/>
            <w:vAlign w:val="center"/>
          </w:tcPr>
          <w:p>
            <w:pPr>
              <w:pStyle w:val="P18"/>
              <w:rPr>
                <w:rStyle w:val="C21"/>
                <w:rtl w:val="0"/>
              </w:rPr>
            </w:pPr>
            <w:r>
              <w:rPr>
                <w:rStyle w:val="C21"/>
                <w:rtl w:val="0"/>
              </w:rPr>
              <w:t>2274, 18 ноября 2022 г.</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Некоммерческая саморегулируемая организация Ассоциация " Гильдия кадастровых инженеров"</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Контактный телефон:</w:t>
            </w:r>
          </w:p>
        </w:tc>
        <w:tc>
          <w:tcPr>
            <w:tcW w:w="5025" w:type="dxa"/>
            <w:gridSpan w:val="3"/>
            <w:tcBorders>
              <w:top w:val="single" w:sz="6" w:space="0" w:shadow="0" w:frame="0" w:color="000000"/>
              <w:bottom w:val="single" w:sz="6" w:space="0" w:shadow="0" w:frame="0" w:color="000000"/>
            </w:tcBorders>
            <w:shd w:val="clear" w:color="auto" w:fill="auto"/>
            <w:vAlign w:val="center"/>
          </w:tcPr>
          <w:p>
            <w:pPr>
              <w:pStyle w:val="P27"/>
              <w:rPr>
                <w:rStyle w:val="C30"/>
                <w:rtl w:val="0"/>
              </w:rPr>
            </w:pPr>
            <w:r>
              <w:rPr>
                <w:rStyle w:val="C30"/>
                <w:rtl w:val="0"/>
              </w:rPr>
              <w:t>89315082409</w:t>
            </w:r>
          </w:p>
        </w:tc>
        <w:tc>
          <w:tcPr>
            <w:tcW w:w="8370" w:type="dxa"/>
            <w:gridSpan w:val="5"/>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Почтовый адрес и адрес электронной почты, по которым осуществляется связь с кадастровым инженером:</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160024, Вологодская обл, Вологда г, Дьяконовская ул, 29, ilobasheva@list.ru</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6. Перечень документов, использованных при подготовке карты-плана территории:</w:t>
            </w:r>
          </w:p>
        </w:tc>
      </w:tr>
      <w:tr>
        <w:trPr>
          <w:trHeight w:hRule="atLeast" w:val="285"/>
        </w:trPr>
        <w:tc>
          <w:tcPr>
            <w:tcW w:w="570"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15135" w:type="dxa"/>
            <w:gridSpan w:val="9"/>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Реквизиты документа</w:t>
            </w:r>
          </w:p>
        </w:tc>
      </w:tr>
      <w:tr>
        <w:trPr/>
        <w:tc>
          <w:tcPr>
            <w:tcW w:w="570"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Вид</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Дата</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Номер</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Наименование</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Иные сведения</w:t>
            </w:r>
          </w:p>
        </w:tc>
      </w:tr>
      <w:tr>
        <w:trPr>
          <w:trHeight w:hRule="atLeast" w:val="285"/>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5</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6</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Кадастровый план территории, выдан: Филиал публично-правовой компании "Роскадастр" по Вологодской области</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18 января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КУВИ-001/2023-10201945</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Кадастровый план территории</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Материалы картографо-геодезического фонда, выдан: ФГБУ «Центр геодезии,картографии и ИПД», ППК "Роскадастр"</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13 марта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170-6316/2023-В</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Материалы картографо-геодезического фонда</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7. Пояснения к карте-плану территории:</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Сведения об уточняемых земельных участках</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3"/>
              <w:rPr>
                <w:rStyle w:val="C36"/>
                <w:rtl w:val="0"/>
              </w:rPr>
            </w:pPr>
            <w:r>
              <w:rPr>
                <w:rStyle w:val="C36"/>
                <w:rtl w:val="0"/>
              </w:rPr>
              <w:t>В результате выполнения ККР было уточнено местоположение 17 земельных участков.</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Описание местоположения здания, сооружения, объекта незавершенного строительства на земельном участке</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3"/>
              <w:rPr>
                <w:rStyle w:val="C36"/>
                <w:rtl w:val="0"/>
              </w:rPr>
            </w:pPr>
            <w:r>
              <w:rPr>
                <w:rStyle w:val="C36"/>
                <w:rtl w:val="0"/>
              </w:rPr>
              <w:t>В результате выполнения ККР было уточнено местоположение 61 ОКС.</w:t>
            </w:r>
          </w:p>
        </w:tc>
      </w:tr>
      <w:tr>
        <w:trPr>
          <w:trHeight w:hRule="exact" w:val="30"/>
        </w:trPr>
        <w:tc>
          <w:tcPr>
            <w:tcW w:w="15705" w:type="dxa"/>
            <w:gridSpan w:val="11"/>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4"/>
              <w:rPr>
                <w:rStyle w:val="C37"/>
                <w:rtl w:val="0"/>
              </w:rPr>
            </w:pPr>
            <w:r>
              <w:rPr>
                <w:rStyle w:val="C37"/>
                <w:rtl w:val="0"/>
              </w:rPr>
              <w:t>Сведения о пунктах геодезической сети и средствах измерений</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5"/>
              <w:rPr>
                <w:rStyle w:val="C38"/>
                <w:rtl w:val="0"/>
              </w:rPr>
            </w:pPr>
            <w:r>
              <w:rPr>
                <w:rStyle w:val="C38"/>
                <w:rtl w:val="0"/>
              </w:rPr>
              <w:t>1. Сведения о пунктах геодезической сети:</w:t>
            </w:r>
          </w:p>
        </w:tc>
      </w:tr>
      <w:tr>
        <w:trPr>
          <w:trHeight w:hRule="atLeast" w:val="285"/>
        </w:trPr>
        <w:tc>
          <w:tcPr>
            <w:tcW w:w="570"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Вид геодезической сети</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Название пункта геодезической сети и тип знака</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Система координат пункта геодезической сети</w:t>
            </w:r>
          </w:p>
        </w:tc>
        <w:tc>
          <w:tcPr>
            <w:tcW w:w="2955"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Координаты пункта, м</w:t>
            </w: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Дата обследования 22 мая 2023 г.</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5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Сведения о состоянии</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Y</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наружного знака</w:t>
              <w:br w:type="textWrapping"/>
              <w:t>пункта</w:t>
            </w:r>
          </w:p>
        </w:tc>
        <w:tc>
          <w:tcPr>
            <w:tcW w:w="171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центра пункта</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марки центра пункта</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25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25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5</w:t>
            </w:r>
          </w:p>
        </w:tc>
        <w:tc>
          <w:tcPr>
            <w:tcW w:w="147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6</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7</w:t>
            </w:r>
          </w:p>
        </w:tc>
        <w:tc>
          <w:tcPr>
            <w:tcW w:w="171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8</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9</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1</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Полуево, пир.,</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МСК-35 зона 2</w:t>
            </w: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335 685,07</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2 214 249,71</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Утрачен</w:t>
            </w:r>
          </w:p>
        </w:tc>
        <w:tc>
          <w:tcPr>
            <w:tcW w:w="171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Сохранился</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Сохранился</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4</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Богослово,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341 748,39</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2 219 743,02</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3</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Кошта,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351 517,08</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2 206 074,78</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2. Сведения об использованных средствах измерений:</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Наименование и обозначение типа средства измерений - прибора (инструмента, аппаратуры)</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Заводской или серийный номер средства измерений</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Реквизиты свидетельства о поверке прибора (инструмента, аппаратуры) и (или) срок действия поверки</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400" w:type="dxa"/>
            <w:gridSpan w:val="3"/>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Аппаратура геодезическая спутниковая EFT M1 Plus</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RG11647575</w:t>
            </w:r>
          </w:p>
        </w:tc>
        <w:tc>
          <w:tcPr>
            <w:tcW w:w="6570" w:type="dxa"/>
            <w:gridSpan w:val="4"/>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С-ГСХ/17-11-2022/202367408</w:t>
            </w:r>
          </w:p>
        </w:tc>
      </w:tr>
      <w:tr>
        <w:trPr>
          <w:trHeight w:hRule="exact" w:val="30"/>
        </w:trPr>
        <w:tc>
          <w:tcPr>
            <w:tcW w:w="15705" w:type="dxa"/>
            <w:gridSpan w:val="10"/>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7"/>
              <w:rPr>
                <w:rStyle w:val="C40"/>
                <w:rtl w:val="0"/>
              </w:rPr>
            </w:pPr>
            <w:r>
              <w:rPr>
                <w:rStyle w:val="C40"/>
                <w:rtl w:val="0"/>
              </w:rPr>
              <w:t>Сведения об уточняемых земельных участках</w:t>
            </w:r>
          </w:p>
        </w:tc>
      </w:tr>
      <w:tr>
        <w:trPr>
          <w:trHeight w:hRule="exact" w:val="60"/>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35:21:0203009:119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8"/>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45"/>
        </w:trPr>
        <w:tc>
          <w:tcPr>
            <w:tcW w:w="15705" w:type="dxa"/>
            <w:gridSpan w:val="20"/>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341 998,28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341 998,28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2 218 365,21</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341 979,10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2 218 402,82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341 979,10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2 218 402,82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341 977,23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2 218 407,68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341 977,23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2 218 407,68</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341 870,93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2 218 380,04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341 870,93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2 218 380,04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341 885,04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2 218 333,62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341 885,04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2 218 333,62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341 998,28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341 998,28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2 218 365,21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35:21:0203009:119</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42,22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35:21:0203009:119</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Юбилейная ул, д 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5 388 ± 26,00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3,5*0,10*√(5 388,00) =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5 388,00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35:21:0203009:1809 -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35:21:0203009:119</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9"/>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8"/>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342 099,36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2 218 393,42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342 099,36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2 218 393,42</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2 218 432,73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2 218 432,73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341 979,10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2 218 402,82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341 979,10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2 218 402,82</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341 998,28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341 998,28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2 218 365,21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342 099,36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2 218 393,42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342 099,36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2 218 393,42</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35:21:0203009:2</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40,81</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113,32</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42,22</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104,94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35:21:0203009:2</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Юбилейная ул, д 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4 484 ± 23,00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3,5*0,10*√(4 484,00) =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4 483,00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35:21:0203009:1820 -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35:21:0203009:2</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35:21:0203009:40</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2"/>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5"/>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341 879,85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2 219 110,83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341 879,85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2 219 110,83</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341 871,31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2 219 146,56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341 871,31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2 219 146,56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341 804,24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2 219 129,66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341 804,24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2 219 129,66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341 761,62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2 219 118,91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341 761,62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2 219 118,91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341 763,54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2 219 112,40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341 763,54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2 219 112,40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341 788,47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2 219 024,98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341 788,47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2 219 024,98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341 850,53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2 219 045,11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341 850,53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2 219 045,11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341 861,41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2 219 048,62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341 861,41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2 219 048,62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341 882,44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2 219 062,50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341 882,44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2 219 062,50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341 888,52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2 219 086,95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341 888,52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2 219 086,95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341 879,85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2 219 110,83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341 879,85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2 219 110,83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98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35:21:0203009:40</w:t>
            </w:r>
          </w:p>
        </w:tc>
        <w:tc>
          <w:tcPr>
            <w:tcW w:w="274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36,74</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69,17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43,95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90,91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65,24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25,20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25,19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25,41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35:21:0203009:40</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Олимпийская ул, д 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10 274 ± 35,00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3,5*0,10*√(10 274,00) = 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10 275,00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здания</w:t>
            </w:r>
          </w:p>
        </w:tc>
      </w:tr>
      <w:tr>
        <w:trPr>
          <w:trHeight w:hRule="exact" w:val="30"/>
        </w:trPr>
        <w:tc>
          <w:tcPr>
            <w:tcW w:w="15705" w:type="dxa"/>
            <w:gridSpan w:val="11"/>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35:21:0203009:40</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35:21:0203009:84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341 860,06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2 218 800,99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341 860,06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2 218 800,99</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341 845,21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2 218 796,14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341 845,21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2 218 796,14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341 848,42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2 218 781,78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341 848,42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2 218 781,78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341 840,70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2 218 767,75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341 840,70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2 218 767,75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341 835,20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2 218 757,75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341 835,20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2 218 757,75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341 834,98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2 218 757,35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341 834,98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2 218 757,35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341 828,67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2 218 745,89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341 828,67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2 218 745,89</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341 850,04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2 218 735,00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341 850,04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2 218 735,00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341 854,84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2 218 736,32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341 854,84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2 218 736,32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341 911,77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2 218 752,01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341 911,77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2 218 752,01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341 940,41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2 218 759,19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341 940,41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2 218 759,19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341 923,62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2 218 818,84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341 923,62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2 218 818,84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341 920,07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2 218 817,84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341 920,07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2 218 817,84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341 860,06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2 218 800,99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341 860,06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2 218 800,99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35:21:0203009:84</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15,62</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14,71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16,01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0,46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13,08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23,98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59,05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29,53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61,97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62,33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35:21:0203009:84</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Победы пр-кт, д 181А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5 777 ± 27,00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3,5*0,10*√(5 777,00) =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5 778,00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35:21:0203009:168 -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35:21:0203009:84</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35:21:0203009:85</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2"/>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5"/>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341 842,06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2 218 861,29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341 842,06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2 218 861,29</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341 830,95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2 218 858,19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341 830,95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2 218 858,19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341 812,53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2 218 869,43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341 812,53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2 218 869,43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341 803,90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2 218 897,78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341 803,90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2 218 897,78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341 802,70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2 218 906,06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341 802,70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2 218 906,06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341 782,64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2 218 970,28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341 782,64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2 218 970,28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341 781,38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2 218 974,65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341 781,38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2 218 974,65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341 768,85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2 218 971,08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341 768,85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2 218 971,08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341 736,37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2 218 962,49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341 736,37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2 218 962,49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341 733,15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2 218 972,21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341 733,15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2 218 972,21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341 723,64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2 218 969,75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341 723,64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2 218 969,75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341 735,30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2 218 924,65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341 735,30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2 218 924,65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341 755,12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2 218 852,88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341 755,12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2 218 852,88</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341 760,56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2 218 842,23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341 760,56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2 218 842,23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341 842,31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2 218 795,33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341 842,31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2 218 795,33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341 845,21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2 218 796,14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341 845,21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2 218 796,14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341 860,06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2 218 800,99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341 860,06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2 218 800,99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341 842,06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2 218 861,29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341 842,06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2 218 861,29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r>
              <w:rPr>
                <w:rStyle w:val="C41"/>
                <w:rtl w:val="0"/>
              </w:rPr>
              <w:t>Вырез 1 из 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341 774,74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2 218 946,52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341 774,74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2 218 946,52</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341 773,33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2 218 951,66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341 773,33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2 218 951,66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341 766,99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2 218 949,94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341 766,99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2 218 949,94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341 768,33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2 218 944,78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341 768,33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2 218 944,78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341 774,74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2 218 946,52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341 774,74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2 218 946,52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35:21:0203009:85</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11,53</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21,58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29,63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67,28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13,03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33,60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10,24</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46,58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74,46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11,96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94,25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15,62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62,93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r>
              <w:rPr>
                <w:rStyle w:val="C41"/>
                <w:rtl w:val="0"/>
              </w:rPr>
              <w:t>Вырез 1 из 1</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5,33</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35:21:0203009:85</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Победы пр-кт, д 185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10 709 ± 36,00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3,5*0,10*√(10 709,00) = 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10 709,00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rHeight w:hRule="exact" w:val="30"/>
        </w:trPr>
        <w:tc>
          <w:tcPr>
            <w:tcW w:w="15705" w:type="dxa"/>
            <w:gridSpan w:val="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35:21:0203009:157 -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35:21:0203009:85</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35:21:0203009:90</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341 529,86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2 219 088,86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2 219 088,86</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341 536,19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2 219 065,40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341 536,19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2 219 065,40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341 547,93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2 219 068,72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341 547,93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2 219 068,72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341 549,22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2 219 069,09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341 549,22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2 219 069,09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341 560,26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2 219 072,22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341 560,26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2 219 072,22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341 560,89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2 219 072,40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341 560,89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2 219 072,40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341 570,51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2 219 077,59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341 570,51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2 219 077,59</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341 570,34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2 219 078,18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341 570,34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2 219 078,18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341 569,92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2 219 079,64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341 569,92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2 219 079,64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341 566,70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2 219 090,79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341 566,70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2 219 090,79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341 566,38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2 219 091,91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341 566,38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2 219 091,91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341 563,95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2 219 100,33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341 563,95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2 219 100,33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341 530,93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2 219 090,91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341 530,93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2 219 090,91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2 219 088,86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35:21:0203009:90</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24,30</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0,66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0,61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34,34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35:21:0203009:90</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Победы пр-кт, д 195/25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926 ± 11,00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3,5*0,10*√(926,00)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926,00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35:21:0203009:1863 -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35:21:0203009:90</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35:21:0203009:98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2"/>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5"/>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341 908,98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2 219 080,48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341 908,98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2 219 080,48</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341 910,40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2 219 083,25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341 910,40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2 219 083,25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341 925,19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2 219 088,65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341 925,19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341 923,93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2 219 093,34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341 923,93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2 219 093,34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341 949,42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2 219 099,79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341 949,42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2 219 099,79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341 920,78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2 219 201,12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341 920,78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2 219 201,12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341 896,24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2 219 194,27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341 896,24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2 219 194,27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341 898,59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2 219 185,33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341 898,59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2 219 185,33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341 901,50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2 219 174,26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341 901,50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2 219 174,26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341 903,34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2 219 167,28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341 903,34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2 219 167,28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341 900,78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2 219 154,55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341 900,78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2 219 154,55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341 871,31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2 219 146,56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341 871,31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2 219 146,56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341 879,85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2 219 110,83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341 879,85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2 219 110,83</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341 888,52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2 219 086,95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341 888,52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2 219 086,95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341 882,44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2 219 062,50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341 882,44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2 219 062,50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341 884,75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2 219 060,17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341 884,75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2 219 060,17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341 898,85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2 219 077,26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341 898,85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2 219 077,26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341 908,98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2 219 080,48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341 908,98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2 219 080,48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r>
              <w:rPr>
                <w:rStyle w:val="C41"/>
                <w:rtl w:val="0"/>
              </w:rPr>
              <w:t>Вырез 1 из 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341 914,17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2 219 111,45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341 914,17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2 219 111,45</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341 912,58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2 219 117,01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341 912,58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2 219 117,01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341 906,18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2 219 115,15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341 906,18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2 219 115,15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341 907,73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2 219 109,66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341 907,73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2 219 109,66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341 914,17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2 219 111,45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341 914,17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2 219 111,45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35:21:0203009:98</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3,11</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15,74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26,29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105,30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25,48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7,22</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12,98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30,53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36,74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25,41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25,19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22,16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r>
              <w:rPr>
                <w:rStyle w:val="C41"/>
                <w:rtl w:val="0"/>
              </w:rPr>
              <w:t>Вырез 1 из 1</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5,78</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5,70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35:21:0203009:98</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Космонавта Беляева ул, д 50/37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5 542 ± 26,00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3,5*0,10*√(5 542,00) =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5 542,00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rHeight w:hRule="exact" w:val="30"/>
        </w:trPr>
        <w:tc>
          <w:tcPr>
            <w:tcW w:w="15705" w:type="dxa"/>
            <w:gridSpan w:val="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35:21:0203009:1863 -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35:21:0203009:98</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35:21:0203009:99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342 004,81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2 218 889,81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342 004,81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2 218 889,81</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342 006,86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2 218 883,27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342 006,86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2 218 883,27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342 007,25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2 218 881,91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342 007,25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2 218 881,91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342 008,29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2 218 878,24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342 008,29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2 218 878,24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342 011,75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2 218 879,39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342 011,75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2 218 879,39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342 007,17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2 218 894,87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342 007,17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2 218 894,87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342 003,90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2 218 894,18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342 003,90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2 218 894,18</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342 004,81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2 218 889,81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342 004,81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2 218 889,81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35:21:0203009:99</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6,85</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16,14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35:21:0203009:99</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Космонавта Беляева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59 ± 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3,5*0,10*√(59,00)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Земли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35:21:0203009:99</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35:21:0203009:100</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341 908,70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2 218 725,83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341 908,70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2 218 725,83</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341 914,07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2 218 727,34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341 914,07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2 218 727,34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341 918,48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2 218 728,60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341 918,48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2 218 728,60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341 911,77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2 218 752,01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341 911,77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2 218 752,01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341 854,84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2 218 736,32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341 854,84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2 218 736,32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341 875,97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2 218 657,59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341 875,97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2 218 657,59</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341 899,58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2 218 663,80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341 899,58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2 218 663,80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341 899,46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2 218 668,10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341 899,46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2 218 668,10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341 886,02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2 218 715,93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341 886,02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2 218 715,93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341 894,91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2 218 718,20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341 894,91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2 218 718,20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341 897,46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2 218 722,65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341 897,46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2 218 722,65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341 908,70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2 218 725,83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341 908,70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2 218 725,83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35:21:0203009:100</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5,58</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24,35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59,05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81,52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24,41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49,68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9,18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35:21:0203009:100</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Космонавта Беляева ул, д 42А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2 923 ± 19,00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3,5*0,10*√(2 923,00) =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2 924,00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Спортивное учреждение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35:21:0203009:161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35:21:0203009:100</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35:21:0203009:103</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2"/>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5"/>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341 707,57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2 218 263,35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341 707,57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2 218 263,35</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342 162,91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2 218 390,40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342 162,91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2 218 390,40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342 145,49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2 218 406,30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342 145,49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2 218 406,30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342 099,36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2 218 393,42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342 099,36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2 218 393,42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341 998,28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2 218 365,21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341 998,28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2 218 365,21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341 885,04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2 218 333,62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341 885,04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2 218 333,62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341 792,03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2 218 307,67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341 792,03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2 218 307,67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341 786,65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2 218 306,16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341 786,65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2 218 306,16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341 771,22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2 218 301,86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341 771,22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2 218 301,86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341 750,34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2 218 296,03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341 750,34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2 218 296,03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341 707,57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2 218 263,35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341 707,57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2 218 263,35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98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35:21:0203009:103</w:t>
            </w:r>
          </w:p>
        </w:tc>
        <w:tc>
          <w:tcPr>
            <w:tcW w:w="274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472,73</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23,59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47,89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104,94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117,56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96,56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16,02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21,68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53,83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35:21:0203009:103</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Юбилейная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8 824 ± 33,00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3,5*0,10*√(8 824,00) = 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8 827,00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Земли общего пользования</w:t>
            </w:r>
          </w:p>
        </w:tc>
      </w:tr>
      <w:tr>
        <w:trPr>
          <w:trHeight w:hRule="exact" w:val="30"/>
        </w:trPr>
        <w:tc>
          <w:tcPr>
            <w:tcW w:w="15705" w:type="dxa"/>
            <w:gridSpan w:val="11"/>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35:21:0203009:103</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35:21:0203009:104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342 046,91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2 218 578,07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342 046,91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2 218 578,07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341 944,47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2 218 548,53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341 944,47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2 218 548,53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341 958,40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2 218 497,00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341 958,40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2 218 497,00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342 053,53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2 218 522,82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342 053,53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2 218 522,82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342 062,98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2 218 524,98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342 062,98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2 218 524,98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342 061,61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2 218 530,94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342 061,61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2 218 530,94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342 051,96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2 218 527,76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342 051,96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2 218 527,76</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2 218 532,82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342 050,21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2 218 532,82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342 060,00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2 218 536,06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342 060,00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2 218 536,06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2 218 564,60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2 218 564,60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342 046,91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2 218 578,07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342 046,91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2 218 578,07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35:21:0203009:104</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106,61</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53,38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98,57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10,31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30,02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35:21:0203009:104</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Космонавта Беляева ул, д 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5 775 ± 27,00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3,5*0,10*√(5 775,00) =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5 776,00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35:21:0203009:151 -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35:21:0203009:104</w:t>
            </w:r>
          </w:p>
        </w:tc>
        <w:tc>
          <w:tcPr>
            <w:tcW w:w="2955"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8"/>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45"/>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35:21:0203009:105</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rHeight w:hRule="exact" w:val="15"/>
        </w:trPr>
        <w:tc>
          <w:tcPr>
            <w:tcW w:w="15705" w:type="dxa"/>
            <w:gridSpan w:val="18"/>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341 661,36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2 219 149,52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341 661,36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2 219 149,52</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341 474,79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2 219 097,60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341 474,79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2 219 097,60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341 530,93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2 219 090,91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341 530,93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2 219 090,91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341 563,95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2 219 100,33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341 563,95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2 219 100,33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341 685,33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2 219 134,22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341 685,33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2 219 134,22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341 793,83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2 219 165,64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341 793,83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2 219 165,64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341 896,24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2 219 194,27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341 896,24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2 219 194,27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341 920,78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341 920,78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2 219 201,12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341 927,36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2 219 223,55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341 927,36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2 219 223,55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341 909,64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2 219 218,62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341 909,64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2 219 218,62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341 661,36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2 219 149,52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341 661,36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2 219 149,52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35:21:0203009:105</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193,66</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56,54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34,34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126,02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112,96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106,34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25,48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23,38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18,39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257,72</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35:21:0203009:105</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Олимпийская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9 042 ± 33,00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3,5*0,10*√(9 042,00) = 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9 041,00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Земли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35:21:0203009:105</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35:21:0203009:106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2"/>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5"/>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341 529,86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2 219 088,86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2 219 088,86</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341 530,93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2 219 090,91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341 530,93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2 219 090,91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341 474,79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2 219 097,60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341 474,79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2 219 097,60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341 504,85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2 218 989,89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341 504,85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2 218 989,89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341 574,12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2 218 741,62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341 574,12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2 218 741,62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341 643,38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2 218 493,35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341 643,38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2 218 493,35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341 682,06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2 218 354,76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341 682,06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2 218 354,76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341 707,57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2 218 263,35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341 707,57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2 218 263,35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341 750,34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2 218 296,03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341 750,34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2 218 296,03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341 735,47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2 218 353,76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341 735,47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2 218 353,76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341 699,57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2 218 478,71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341 699,57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2 218 478,71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341 688,91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2 218 518,07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341 688,91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2 218 518,07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341 659,82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2 218 623,88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341 659,82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2 218 623,88</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341 639,78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2 218 695,15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341 639,78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2 218 695,15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341 613,21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2 218 789,37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341 613,21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2 218 789,37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341 578,90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2 218 910,52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341 578,90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2 218 910,52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341 536,19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2 219 065,40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341 536,19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2 219 065,40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2 219 088,86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r>
              <w:rPr>
                <w:rStyle w:val="C41"/>
                <w:rtl w:val="0"/>
              </w:rPr>
              <w:t>Вырез 1 из 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341 535,72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2 219 021,81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341 535,72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2 219 021,81</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2 219 042,37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341 529,70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2 219 042,37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341 515,21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2 219 038,49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341 515,21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2 219 038,49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341 520,74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2 219 017,86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341 520,74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2 219 017,86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341 535,72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2 219 021,81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341 535,72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2 219 021,81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35:21:0203009:106</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2,31</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56,54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111,83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257,75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257,75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143,89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94,90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53,83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59,61</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130,01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40,78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109,74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74,03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97,89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125,91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160,66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24,30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r>
              <w:rPr>
                <w:rStyle w:val="C41"/>
                <w:rtl w:val="0"/>
              </w:rPr>
              <w:t>Вырез 1 из 1</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21,42</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15,00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21,36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15,49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35:21:0203009:106</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Победы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42 388 ± 72,00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3,5*0,10*√(42 388,00) = 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42 394,00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rHeight w:hRule="exact" w:val="30"/>
        </w:trPr>
        <w:tc>
          <w:tcPr>
            <w:tcW w:w="15705" w:type="dxa"/>
            <w:gridSpan w:val="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Земли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35:21:0203009:106</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35:21:0203009:107</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342 007,17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2 218 894,87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342 007,17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2 218 894,87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342 011,74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2 218 879,39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342 011,74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2 218 879,39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342 018,43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2 218 855,69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342 018,43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2 218 855,69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342 021,19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2 218 845,95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342 021,19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2 218 845,95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342 022,70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2 218 840,60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342 022,70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2 218 840,60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342 025,71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2 218 829,96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342 025,71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2 218 829,96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342 032,71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2 218 805,20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342 032,71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2 218 805,20</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342 056,38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2 218 721,47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342 056,38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2 218 721,47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342 065,63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2 218 688,73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342 065,63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2 218 688,73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342 066,42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2 218 686,00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342 066,42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2 218 686,00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342 096,97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2 218 577,91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342 096,97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2 218 577,91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342 145,49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2 218 406,30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342 145,49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2 218 406,30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342 162,91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2 218 390,40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342 162,91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2 218 390,40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342 130,04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2 218 506,02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342 130,04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2 218 506,02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342 059,92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2 218 754,27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342 059,92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2 218 754,27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341 927,36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2 219 223,55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341 927,36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2 219 223,55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341 920,78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341 920,78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2 219 201,12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341 949,42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2 219 099,79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341 949,42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2 219 099,79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341 985,49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2 218 970,88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341 985,49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2 218 970,88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342 007,17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2 218 894,87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342 007,17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2 218 894,87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35:21:0203009:107</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16,14</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24,63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5,56</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25,73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87,01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34,02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112,32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178,34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23,59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120,20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257,96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487,64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23,38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105,30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133,86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79,04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35:21:0203009:107</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Космонавта Беляева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10 495 ± 36,00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3,5*0,10*√(10 495,00) = 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10 495,00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rHeight w:hRule="exact" w:val="30"/>
        </w:trPr>
        <w:tc>
          <w:tcPr>
            <w:tcW w:w="15705" w:type="dxa"/>
            <w:gridSpan w:val="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Земли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35:21:0203009:107</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35:21:0203009:109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2 218 432,73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2 218 432,73</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342 086,56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2 218 439,42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342 086,56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2 218 439,42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342 091,62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2 218 440,69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342 091,62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2 218 440,69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342 081,61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2 218 480,85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342 081,61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2 218 480,85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341 965,62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2 218 449,33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341 965,62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2 218 449,33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341 974,12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2 218 420,68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341 974,12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2 218 420,68</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341 977,23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2 218 407,68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341 977,23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2 218 407,68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341 979,10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2 218 402,82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341 979,10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2 218 402,82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2 218 432,73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2 218 432,73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35:21:0203009:109</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6,94</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41,39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120,20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29,88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13,37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113,32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35:21:0203009:109</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Космонавта Беляева ул, д 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5 728 ± 26,00</w:t>
            </w: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3,5*0,10*√(5 728,00) =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5 728,00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35:21:0203009:145 -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35:21:0203009:109</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35:21:0203009:110</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342 016,55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2 218 838,85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342 016,55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2 218 838,85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342 022,70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2 218 840,60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342 022,70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2 218 840,60</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342 021,19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2 218 845,95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342 021,19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2 218 845,95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342 014,29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2 218 844,18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342 014,29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2 218 844,18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341 983,21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2 218 835,56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341 983,21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2 218 835,56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341 923,62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2 218 818,84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341 923,62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2 218 818,84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341 940,41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2 218 759,19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341 940,41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2 218 759,19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341 941,29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2 218 755,73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341 941,29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2 218 755,73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341 945,12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2 218 756,75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341 945,12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2 218 756,75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341 983,25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2 218 767,54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341 983,25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2 218 767,54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342 011,98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2 218 799,47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342 011,98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2 218 799,47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342 023,00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2 218 802,62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342 023,00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2 218 802,62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342 032,66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2 218 805,37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342 032,66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2 218 805,37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342 025,71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2 218 829,96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342 025,71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2 218 829,96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342 019,55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2 218 828,20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342 019,55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2 218 828,20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342 016,55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2 218 838,85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342 016,55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2 218 838,85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35:21:0203009:110</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6,39</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5,56</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32,25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61,89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61,97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39,63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42,95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25,55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35:21:0203009:110</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Космонавта Беляева ул, д 44А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5 651 ± 26,00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3,5*0,10*√(5 651,00) =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5 652,00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rHeight w:hRule="exact" w:val="30"/>
        </w:trPr>
        <w:tc>
          <w:tcPr>
            <w:tcW w:w="15705" w:type="dxa"/>
            <w:gridSpan w:val="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35:21:0203015:39 -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35:21:0203009:110</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35:21:0203009:111</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342 050,70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2 218 564,60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2 218 564,60</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342 060,00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2 218 536,06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342 060,00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2 218 536,06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342 061,61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2 218 530,94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342 061,61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2 218 530,94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342 062,98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2 218 524,98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342 062,98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2 218 524,98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342 069,06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2 218 526,06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342 069,06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2 218 526,06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342 081,61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2 218 480,85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342 081,61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2 218 480,85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342 091,62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2 218 440,69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342 091,62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2 218 440,69</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342 086,56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2 218 439,42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342 086,56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2 218 439,42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2 218 432,73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2 218 432,73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342 099,36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2 218 393,42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342 099,36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2 218 393,42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342 145,49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2 218 406,30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342 145,49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2 218 406,30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342 096,97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2 218 577,91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342 096,97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2 218 577,91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2 218 564,60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342 050,70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2 218 564,60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35:21:0203009:111</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30,02</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46,92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41,39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40,81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47,89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178,34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48,15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35:21:0203009:111</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162618, Российская Федерация, Вологодская область, Череповец г, Космонавта Беляева ул, д 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7 934 ± 31,00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3,5*0,10*√(7 934,00) =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7 934,00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35:21:0203009:1852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35:21:0203009:111</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5"/>
              <w:rPr>
                <w:rStyle w:val="C58"/>
                <w:rtl w:val="0"/>
              </w:rPr>
            </w:pPr>
            <w:r>
              <w:rPr>
                <w:rStyle w:val="C58"/>
                <w:rtl w:val="0"/>
              </w:rPr>
              <w:t>Сведения об образуемых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p>
        </w:tc>
      </w:tr>
      <w:tr>
        <w:trPr/>
        <w:tc>
          <w:tcPr>
            <w:tcW w:w="7770" w:type="dxa"/>
            <w:gridSpan w:val="11"/>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1. Сведения о характерных точках границ образуемого земельного участка</w:t>
            </w:r>
          </w:p>
        </w:tc>
        <w:tc>
          <w:tcPr>
            <w:tcW w:w="4275" w:type="dxa"/>
            <w:gridSpan w:val="5"/>
            <w:tcBorders>
              <w:top w:val="single" w:sz="6" w:space="0" w:shadow="0" w:frame="0" w:color="000000"/>
              <w:bottom w:val="single" w:sz="6" w:space="0" w:shadow="0" w:frame="0" w:color="000000"/>
            </w:tcBorders>
            <w:shd w:val="clear" w:color="auto" w:fill="auto"/>
            <w:vAlign w:val="center"/>
          </w:tcPr>
          <w:p>
            <w:pPr>
              <w:pStyle w:val="P58"/>
              <w:rPr>
                <w:rStyle w:val="C61"/>
                <w:rtl w:val="0"/>
              </w:rPr>
            </w:pPr>
          </w:p>
        </w:tc>
        <w:tc>
          <w:tcPr>
            <w:tcW w:w="3660"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7770" w:type="dxa"/>
            <w:gridSpan w:val="11"/>
            <w:tcBorders>
              <w:left w:val="single" w:sz="6" w:space="0" w:shadow="0" w:frame="0" w:color="000000"/>
            </w:tcBorders>
            <w:shd w:val="clear" w:color="auto" w:fill="auto"/>
            <w:vAlign w:val="top"/>
          </w:tcPr>
          <w:p>
            <w:pPr>
              <w:pStyle w:val="P60"/>
              <w:rPr>
                <w:rStyle w:val="C63"/>
                <w:rtl w:val="0"/>
              </w:rPr>
            </w:pPr>
          </w:p>
        </w:tc>
        <w:tc>
          <w:tcPr>
            <w:tcW w:w="4275" w:type="dxa"/>
            <w:gridSpan w:val="5"/>
            <w:shd w:val="clear" w:color="auto" w:fill="auto"/>
            <w:vAlign w:val="top"/>
          </w:tcPr>
          <w:p>
            <w:pPr>
              <w:pStyle w:val="P61"/>
              <w:rPr>
                <w:rStyle w:val="C64"/>
                <w:rtl w:val="0"/>
              </w:rPr>
            </w:pPr>
            <w:r>
              <w:rPr>
                <w:rStyle w:val="C64"/>
                <w:rtl w:val="0"/>
              </w:rPr>
              <w:t>обозначение земельного участка</w:t>
            </w:r>
          </w:p>
        </w:tc>
        <w:tc>
          <w:tcPr>
            <w:tcW w:w="3660" w:type="dxa"/>
            <w:gridSpan w:val="3"/>
            <w:tcBorders>
              <w:right w:val="single" w:sz="6" w:space="0" w:shadow="0" w:frame="0" w:color="000000"/>
            </w:tcBorders>
            <w:shd w:val="clear" w:color="auto" w:fill="auto"/>
            <w:vAlign w:val="top"/>
          </w:tcPr>
          <w:p>
            <w:pPr>
              <w:pStyle w:val="P62"/>
              <w:rPr>
                <w:rStyle w:val="C65"/>
                <w:rtl w:val="0"/>
              </w:rPr>
            </w:pPr>
          </w:p>
        </w:tc>
      </w:tr>
      <w:tr>
        <w:trPr/>
        <w:tc>
          <w:tcPr>
            <w:tcW w:w="2235" w:type="dxa"/>
            <w:gridSpan w:val="4"/>
            <w:tcBorders>
              <w:top w:val="single" w:sz="6" w:space="0" w:shadow="0" w:frame="0" w:color="000000"/>
              <w:left w:val="single" w:sz="6" w:space="0" w:shadow="0" w:frame="0" w:color="000000"/>
            </w:tcBorders>
            <w:shd w:val="clear" w:color="auto" w:fill="auto"/>
            <w:vAlign w:val="center"/>
          </w:tcPr>
          <w:p>
            <w:pPr>
              <w:pStyle w:val="P63"/>
              <w:rPr>
                <w:rStyle w:val="C66"/>
                <w:rtl w:val="0"/>
              </w:rPr>
            </w:pPr>
            <w:r>
              <w:rPr>
                <w:rStyle w:val="C66"/>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650" w:type="dxa"/>
            <w:gridSpan w:val="5"/>
            <w:tcBorders>
              <w:top w:val="single" w:sz="6" w:space="0" w:shadow="0" w:frame="0" w:color="000000"/>
            </w:tcBorders>
            <w:shd w:val="clear" w:color="auto" w:fill="auto"/>
            <w:vAlign w:val="center"/>
          </w:tcPr>
          <w:p>
            <w:pPr>
              <w:pStyle w:val="P65"/>
              <w:rPr>
                <w:rStyle w:val="C68"/>
                <w:rtl w:val="0"/>
              </w:rPr>
            </w:pPr>
            <w:r>
              <w:rPr>
                <w:rStyle w:val="C68"/>
                <w:rtl w:val="0"/>
              </w:rPr>
              <w:t>Зона №</w:t>
            </w:r>
          </w:p>
        </w:tc>
        <w:tc>
          <w:tcPr>
            <w:tcW w:w="1800" w:type="dxa"/>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66"/>
              <w:rPr>
                <w:rStyle w:val="C69"/>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Обоз-начение харак-терных точек границ</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Координаты,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Метод определения координат</w:t>
            </w:r>
          </w:p>
        </w:tc>
        <w:tc>
          <w:tcPr>
            <w:tcW w:w="3960"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Y</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6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4</w:t>
            </w:r>
          </w:p>
        </w:tc>
        <w:tc>
          <w:tcPr>
            <w:tcW w:w="3960"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5</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6</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2. Сведения о частях границ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center"/>
          </w:tcPr>
          <w:p>
            <w:pPr>
              <w:pStyle w:val="P58"/>
              <w:rPr>
                <w:rStyle w:val="C61"/>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6675" w:type="dxa"/>
            <w:gridSpan w:val="10"/>
            <w:tcBorders>
              <w:left w:val="single" w:sz="6" w:space="0" w:shadow="0" w:frame="0" w:color="000000"/>
            </w:tcBorders>
            <w:shd w:val="clear" w:color="auto" w:fill="auto"/>
            <w:vAlign w:val="top"/>
          </w:tcPr>
          <w:p>
            <w:pPr>
              <w:pStyle w:val="P60"/>
              <w:rPr>
                <w:rStyle w:val="C63"/>
                <w:rtl w:val="0"/>
              </w:rPr>
            </w:pPr>
          </w:p>
        </w:tc>
        <w:tc>
          <w:tcPr>
            <w:tcW w:w="4290" w:type="dxa"/>
            <w:gridSpan w:val="4"/>
            <w:shd w:val="clear" w:color="auto" w:fill="auto"/>
            <w:vAlign w:val="top"/>
          </w:tcPr>
          <w:p>
            <w:pPr>
              <w:pStyle w:val="P61"/>
              <w:rPr>
                <w:rStyle w:val="C64"/>
                <w:rtl w:val="0"/>
              </w:rPr>
            </w:pPr>
            <w:r>
              <w:rPr>
                <w:rStyle w:val="C64"/>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2"/>
              <w:rPr>
                <w:rStyle w:val="C65"/>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4</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5</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3. Сведения о характеристиках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70"/>
        </w:trPr>
        <w:tc>
          <w:tcPr>
            <w:tcW w:w="6675" w:type="dxa"/>
            <w:gridSpan w:val="10"/>
            <w:tcBorders>
              <w:left w:val="single" w:sz="6" w:space="0" w:shadow="0" w:frame="0" w:color="000000"/>
            </w:tcBorders>
            <w:shd w:val="clear" w:color="auto" w:fill="auto"/>
            <w:vAlign w:val="top"/>
          </w:tcPr>
          <w:p>
            <w:pPr>
              <w:pStyle w:val="P60"/>
              <w:rPr>
                <w:rStyle w:val="C63"/>
                <w:rtl w:val="0"/>
              </w:rPr>
            </w:pPr>
          </w:p>
        </w:tc>
        <w:tc>
          <w:tcPr>
            <w:tcW w:w="4290" w:type="dxa"/>
            <w:gridSpan w:val="4"/>
            <w:shd w:val="clear" w:color="auto" w:fill="auto"/>
            <w:vAlign w:val="top"/>
          </w:tcPr>
          <w:p>
            <w:pPr>
              <w:pStyle w:val="P61"/>
              <w:rPr>
                <w:rStyle w:val="C64"/>
                <w:rtl w:val="0"/>
              </w:rPr>
            </w:pPr>
            <w:r>
              <w:rPr>
                <w:rStyle w:val="C64"/>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Наименование характеристики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Адрес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 местоположении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Категория земель</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Вид (виды) разрешенного использования</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3.1.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об использовании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Площадь земельного участка ± величина погрешности определения (вычисления) площади (Р ± ∆Р), м²</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70"/>
              <w:rPr>
                <w:rStyle w:val="C7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6.</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Предельный минимальный и максимальный размеры земельного участка (Pмин) и (Pмакс), м²</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или иной государственный учетный номер (инвентарный) объекта недвижимости, расположенного на образуемом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Кадастровые номера исходных земельных участков</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9.1.</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9.2.</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9.3.</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10.</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Условный номер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11.</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Учетный номер проекта межевания территории</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12.</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об образовании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13.</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14.</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Иные сведения</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6675" w:type="dxa"/>
            <w:gridSpan w:val="3"/>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4. Пояснения к сведениям об образуемом земельном участке</w:t>
            </w:r>
          </w:p>
        </w:tc>
        <w:tc>
          <w:tcPr>
            <w:tcW w:w="4290" w:type="dxa"/>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740"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6675" w:type="dxa"/>
            <w:gridSpan w:val="3"/>
            <w:tcBorders>
              <w:left w:val="single" w:sz="6" w:space="0" w:shadow="0" w:frame="0" w:color="000000"/>
            </w:tcBorders>
            <w:shd w:val="clear" w:color="auto" w:fill="auto"/>
            <w:vAlign w:val="top"/>
          </w:tcPr>
          <w:p>
            <w:pPr>
              <w:pStyle w:val="P60"/>
              <w:rPr>
                <w:rStyle w:val="C63"/>
                <w:rtl w:val="0"/>
              </w:rPr>
            </w:pPr>
          </w:p>
        </w:tc>
        <w:tc>
          <w:tcPr>
            <w:tcW w:w="4290" w:type="dxa"/>
            <w:shd w:val="clear" w:color="auto" w:fill="auto"/>
            <w:vAlign w:val="top"/>
          </w:tcPr>
          <w:p>
            <w:pPr>
              <w:pStyle w:val="P61"/>
              <w:rPr>
                <w:rStyle w:val="C64"/>
                <w:rtl w:val="0"/>
              </w:rPr>
            </w:pPr>
            <w:r>
              <w:rPr>
                <w:rStyle w:val="C64"/>
                <w:rtl w:val="0"/>
              </w:rPr>
              <w:t>обозначение земельного участка</w:t>
            </w:r>
          </w:p>
        </w:tc>
        <w:tc>
          <w:tcPr>
            <w:tcW w:w="4740" w:type="dxa"/>
            <w:tcBorders>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70"/>
              <w:rPr>
                <w:rStyle w:val="C7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60"/>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1. Сведения о характерных точках границ уточняемого земельного участка с кадастровым номером</w:t>
            </w:r>
          </w:p>
        </w:tc>
        <w:tc>
          <w:tcPr>
            <w:tcW w:w="4935" w:type="dxa"/>
            <w:gridSpan w:val="3"/>
            <w:tcBorders>
              <w:top w:val="single" w:sz="6" w:space="0" w:shadow="0" w:frame="0" w:color="000000"/>
              <w:bottom w:val="single" w:sz="6" w:space="0" w:shadow="0" w:frame="0" w:color="000000"/>
            </w:tcBorders>
            <w:shd w:val="clear" w:color="auto" w:fill="auto"/>
            <w:vAlign w:val="bottom"/>
          </w:tcPr>
          <w:p>
            <w:pPr>
              <w:pStyle w:val="P74"/>
              <w:rPr>
                <w:rStyle w:val="C77"/>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c>
          <w:tcPr>
            <w:tcW w:w="2235" w:type="dxa"/>
            <w:gridSpan w:val="4"/>
            <w:tcBorders>
              <w:left w:val="single" w:sz="6" w:space="0" w:shadow="0" w:frame="0" w:color="000000"/>
            </w:tcBorders>
            <w:shd w:val="clear" w:color="auto" w:fill="auto"/>
            <w:vAlign w:val="center"/>
          </w:tcPr>
          <w:p>
            <w:pPr>
              <w:pStyle w:val="P76"/>
              <w:rPr>
                <w:rStyle w:val="C79"/>
                <w:rtl w:val="0"/>
              </w:rPr>
            </w:pPr>
            <w:r>
              <w:rPr>
                <w:rStyle w:val="C79"/>
                <w:rtl w:val="0"/>
              </w:rPr>
              <w:t>Система координат</w:t>
            </w:r>
          </w:p>
        </w:tc>
        <w:tc>
          <w:tcPr>
            <w:tcW w:w="6870" w:type="dxa"/>
            <w:gridSpan w:val="9"/>
            <w:tcBorders>
              <w:bottom w:val="single" w:sz="6" w:space="0" w:shadow="0" w:frame="0" w:color="000000"/>
            </w:tcBorders>
            <w:shd w:val="clear" w:color="auto" w:fill="auto"/>
            <w:vAlign w:val="top"/>
          </w:tcPr>
          <w:p>
            <w:pPr>
              <w:pStyle w:val="P77"/>
              <w:rPr>
                <w:rStyle w:val="C80"/>
                <w:rtl w:val="0"/>
              </w:rPr>
            </w:pPr>
          </w:p>
        </w:tc>
        <w:tc>
          <w:tcPr>
            <w:tcW w:w="4650" w:type="dxa"/>
            <w:gridSpan w:val="5"/>
            <w:shd w:val="clear" w:color="auto" w:fill="auto"/>
            <w:vAlign w:val="center"/>
          </w:tcPr>
          <w:p>
            <w:pPr>
              <w:pStyle w:val="P78"/>
              <w:rPr>
                <w:rStyle w:val="C81"/>
                <w:rtl w:val="0"/>
              </w:rPr>
            </w:pPr>
            <w:r>
              <w:rPr>
                <w:rStyle w:val="C81"/>
                <w:rtl w:val="0"/>
              </w:rPr>
              <w:t>Зона №</w:t>
            </w:r>
          </w:p>
        </w:tc>
        <w:tc>
          <w:tcPr>
            <w:tcW w:w="1800" w:type="dxa"/>
            <w:gridSpan w:val="2"/>
            <w:tcBorders>
              <w:bottom w:val="single" w:sz="6" w:space="0" w:shadow="0" w:frame="0" w:color="000000"/>
            </w:tcBorders>
            <w:shd w:val="clear" w:color="auto" w:fill="auto"/>
            <w:vAlign w:val="bottom"/>
          </w:tcPr>
          <w:p>
            <w:pPr>
              <w:pStyle w:val="P79"/>
              <w:rPr>
                <w:rStyle w:val="C82"/>
                <w:rtl w:val="0"/>
              </w:rPr>
            </w:pPr>
          </w:p>
        </w:tc>
        <w:tc>
          <w:tcPr>
            <w:tcW w:w="150" w:type="dxa"/>
            <w:tcBorders>
              <w:right w:val="single" w:sz="6" w:space="0" w:shadow="0" w:frame="0" w:color="000000"/>
            </w:tcBorders>
            <w:shd w:val="clear" w:color="auto" w:fill="auto"/>
            <w:vAlign w:val="top"/>
          </w:tcPr>
          <w:p>
            <w:pPr>
              <w:pStyle w:val="P80"/>
              <w:rPr>
                <w:rStyle w:val="C83"/>
                <w:rtl w:val="0"/>
              </w:rPr>
            </w:pP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Метод определения координат</w:t>
            </w:r>
          </w:p>
        </w:tc>
        <w:tc>
          <w:tcPr>
            <w:tcW w:w="2940" w:type="dxa"/>
            <w:gridSpan w:val="2"/>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w:t>
            </w: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2. Сведения о частях границ уточняемого земельного участка с кадастровым номером</w:t>
            </w:r>
          </w:p>
        </w:tc>
        <w:tc>
          <w:tcPr>
            <w:tcW w:w="6420" w:type="dxa"/>
            <w:gridSpan w:val="7"/>
            <w:tcBorders>
              <w:top w:val="single" w:sz="6" w:space="0" w:shadow="0" w:frame="0" w:color="000000"/>
              <w:bottom w:val="single" w:sz="6" w:space="0" w:shadow="0" w:frame="0" w:color="000000"/>
            </w:tcBorders>
            <w:shd w:val="clear" w:color="auto" w:fill="auto"/>
            <w:vAlign w:val="top"/>
          </w:tcPr>
          <w:p>
            <w:pPr>
              <w:pStyle w:val="P84"/>
              <w:rPr>
                <w:rStyle w:val="C87"/>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5</w:t>
            </w:r>
          </w:p>
        </w:tc>
      </w:tr>
      <w:tr>
        <w:trPr/>
        <w:tc>
          <w:tcPr>
            <w:tcW w:w="9285" w:type="dxa"/>
            <w:gridSpan w:val="14"/>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3. Сведения о характеристиках уточняемого земельного участка с кадастровым номером</w:t>
            </w:r>
          </w:p>
        </w:tc>
        <w:tc>
          <w:tcPr>
            <w:tcW w:w="6120" w:type="dxa"/>
            <w:gridSpan w:val="5"/>
            <w:tcBorders>
              <w:top w:val="single" w:sz="6" w:space="0" w:shadow="0" w:frame="0" w:color="000000"/>
              <w:bottom w:val="single" w:sz="6" w:space="0" w:shadow="0" w:frame="0" w:color="000000"/>
            </w:tcBorders>
            <w:shd w:val="clear" w:color="auto" w:fill="auto"/>
            <w:vAlign w:val="center"/>
          </w:tcPr>
          <w:p>
            <w:pPr>
              <w:pStyle w:val="P85"/>
              <w:rPr>
                <w:rStyle w:val="C88"/>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Наименование характеристики</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Адрес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Дополнительные сведения о местоположении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Площадь земельного участка ± величина погрешности определения (вычисления) площади (Р ± ∆Р),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3.</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4.</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Площадь земельного участка согласно сведениям Единого государственного реестра недвижимости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5.</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Оценка расхождения P и Pкад (P -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rHeight w:hRule="exact" w:val="30"/>
        </w:trPr>
        <w:tc>
          <w:tcPr>
            <w:tcW w:w="15705" w:type="dxa"/>
            <w:gridSpan w:val="21"/>
            <w:tcBorders>
              <w:top w:val="single" w:sz="6" w:space="0" w:shadow="0" w:frame="0" w:color="000000"/>
            </w:tcBorders>
            <w:shd w:val="clear" w:color="auto" w:fill="auto"/>
            <w:vAlign w:val="top"/>
          </w:tcPr>
          <w:p>
            <w:pPr>
              <w:pStyle w:val="P87"/>
              <w:rPr>
                <w:rStyle w:val="C90"/>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 xml:space="preserve">Pмин = </w:t>
              <w:br w:type="textWrapping"/>
              <w:t>Pмакс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8.1.</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4. Пояснения к сведениям об уточняемом земельном участке с кадастровым номером</w:t>
            </w:r>
          </w:p>
        </w:tc>
        <w:tc>
          <w:tcPr>
            <w:tcW w:w="6630" w:type="dxa"/>
            <w:tcBorders>
              <w:top w:val="single" w:sz="6" w:space="0" w:shadow="0" w:frame="0" w:color="000000"/>
              <w:bottom w:val="single" w:sz="6" w:space="0" w:shadow="0" w:frame="0" w:color="000000"/>
            </w:tcBorders>
            <w:shd w:val="clear" w:color="auto" w:fill="auto"/>
            <w:vAlign w:val="center"/>
          </w:tcPr>
          <w:p>
            <w:pPr>
              <w:pStyle w:val="P85"/>
              <w:rPr>
                <w:rStyle w:val="C88"/>
                <w:rtl w:val="0"/>
              </w:rPr>
            </w:pPr>
          </w:p>
        </w:tc>
        <w:tc>
          <w:tcPr>
            <w:tcW w:w="30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87"/>
              <w:rPr>
                <w:rStyle w:val="C90"/>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8"/>
              <w:rPr>
                <w:rStyle w:val="C91"/>
                <w:rtl w:val="0"/>
              </w:rPr>
            </w:pPr>
            <w:r>
              <w:rPr>
                <w:rStyle w:val="C91"/>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341 761,58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2 218 553,95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341 750,45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2 218 551,16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341 752,84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2 218 544,48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341 761,58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2 218 553,95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№163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35:21:0203009:134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341 918,72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2 218 989,74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341 926,16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341 929,66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2 218 965,26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341 933,48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2 218 966,31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341 940,54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2 218 968,08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341 942,07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2 218 962,11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341 945,46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2 218 962,98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341 943,91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2 218 969,00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341 957,69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2 218 972,86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341 949,71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2 219 002,34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341 951,77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2 219 002,92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341 950,43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2 219 007,80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341 948,35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341 945,15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2 219 026,95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341 942,60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341 931,36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2 219 067,40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341 918,96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2 219 064,01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341 927,74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2 219 031,90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341 911,85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2 219 027,39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341 910,25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2 219 033,19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341 897,39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341 902,05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2 219 013,37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341 904,97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2 219 002,83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341 906,53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2 218 997,19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341 887,20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2 218 991,23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341 885,53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2 218 996,94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341 873,25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2 218 993,59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341 885,07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2 218 951,70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341 903,33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2 218 956,76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341 900,40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2 218 966,82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341 894,52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2 218 965,20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341 889,83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2 218 981,01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341 918,72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2 218 989,74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35:21:0203009:101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35:21:0203009:135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341 792,78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2 219 143,41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341 699,68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341 696,57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2 219 128,70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341 789,67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2 219 154,57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341 792,78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2 219 143,41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Олимпийская ул, д 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341 901,50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2 219 174,26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341 902,86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2 219 174,70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341 903,33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2 219 173,40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341 905,24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2 219 173,93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341 905,59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2 219 172,85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341 907,58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2 219 173,44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341 926,97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2 219 108,37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341 936,98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2 219 111,19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341 917,84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2 219 179,99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341 915,92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2 219 179,45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341 913,32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2 219 188,28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341 912,69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2 219 188,11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341 912,34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2 219 189,38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341 911,95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2 219 189,27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341 912,01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2 219 189,08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341 906,40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341 906,34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2 219 187,61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341 905,96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2 219 187,50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341 906,01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2 219 187,31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341 900,38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2 219 185,65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341 900,33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2 219 185,84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50/37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35:21:0203009:138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342 023,00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2 218 802,62</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342 023,00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342 011,98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2 218 799,47</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342 011,98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342 033,55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2 218 722,19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342 044,91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2 218 725,41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342 023,00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2 218 802,62</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342 023,00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35:21:0203009:97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341 996,10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341 985,84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2 218 889,69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341 984,84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2 218 889,43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341 967,33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2 218 951,57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341 978,62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341 996,10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rHeight w:hRule="exact" w:val="15"/>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35:21:0203009:92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341 818,77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2 218 451,33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341 912,61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2 218 476,87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341 915,64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2 218 465,69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341 821,82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2 218 440,56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341 818,77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2 218 451,33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341 547,93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2 219 068,72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341 549,22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2 219 069,09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341 560,26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2 219 072,22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341 560,89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2 219 072,40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2 219 054,27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341 564,96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2 219 053,88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2 219 048,17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341 568,01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2 219 048,55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341 569,77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2 219 042,43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341 568,58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2 219 042,15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341 570,21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2 219 036,03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341 571,50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2 219 036,39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341 573,48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341 571,94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341 573,64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2 219 023,28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341 575,17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2 219 023,66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341 576,91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2 219 017,40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341 575,48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2 219 017,03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341 577,22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2 219 010,74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341 578,59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2 219 011,18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341 580,24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2 219 005,16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341 578,81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2 219 004,80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341 580,78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2 218 998,17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341 582,12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2 218 998,50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341 585,43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2 218 986,58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341 584,07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2 218 986,18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341 585,86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2 218 979,53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341 587,43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2 218 973,71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341 588,78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2 218 974,08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341 590,76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2 218 967,64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341 589,31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2 218 967,20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2 218 960,93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341 592,44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2 218 961,33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341 594,27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341 592,79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341 594,48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2 218 948,21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2 218 948,62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341 597,87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2 218 942,35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2 218 941,94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2 218 935,57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341 599,33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2 218 935,92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341 600,79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2 218 929,37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341 587,76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341 547,93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2 219 068,72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195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341 662,24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2 218 840,23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341 655,67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2 218 838,46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341 654,87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2 218 841,34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341 649,05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2 218 839,70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341 649,81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341 635,58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2 218 832,93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341 634,74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341 629,00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2 218 834,09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341 629,72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2 218 831,24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341 627,24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2 218 830,55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341 624,01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341 626,75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341 625,00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2 218 849,23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341 622,32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341 617,13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2 218 867,43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341 619,79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341 618,09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2 218 873,95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341 615,52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2 218 873,25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341 610,31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2 218 892,38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341 612,73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2 218 893,05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341 611,15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2 218 898,74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341 608,55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2 218 898,03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341 605,71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2 218 908,01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341 593,20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341 615,25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2 218 825,99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341 616,47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2 218 826,33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341 616,63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2 218 825,80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2 218 826,18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2 218 814,97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341 665,70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2 218 827,44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341 662,24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2 218 840,23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35:21:0203009:83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187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342 069,73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341 975,79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2 218 474,51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341 972,74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2 218 485,63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342 066,22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2 218 511,26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342 069,73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35:21:0203009:108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342 083,18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2 218 453,43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341 989,83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2 218 427,49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341 986,75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2 218 438,56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342 080,10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2 218 464,49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342 083,18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2 218 453,43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341 586,68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341 585,25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2 219 063,29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341 579,70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2 219 062,22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341 580,93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2 219 055,62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341 586,68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 195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341 697,92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2 218 755,78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341 696,25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2 218 762,06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341 685,83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2 218 759,43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341 687,49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2 218 753,00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341 697,92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2 218 755,78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177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2 218 389,60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341 824,24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2 218 387,32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341 826,11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2 218 380,94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35:21:0203009:149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35:21:0203009:149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341 917,39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341 915,92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2 218 603,01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341 895,62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341 897,09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2 218 592,07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341 917,39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342 034,48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341 979,81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2 218 526,35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341 976,02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2 218 539,86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342 030,68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2 218 555,23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342 034,48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35:21:0203009:104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341 569,92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2 219 090,79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2 219 091,91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341 587,08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2 219 097,81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341 587,42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2 219 096,67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341 593,44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2 219 098,39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341 593,20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2 219 099,46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341 611,72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2 219 104,74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341 612,08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341 618,15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2 219 105,23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341 617,90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2 219 106,49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341 635,76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2 219 111,58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2 219 110,42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341 642,72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2 219 112,26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341 642,48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2 219 113,38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341 660,14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2 219 118,45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341 663,63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2 219 106,27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341 569,92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Олимпийская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341 853,34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2 218 823,49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341 976,94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2 218 858,23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341 977,31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341 988,98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342 000,75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2 218 881,14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341 997,37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2 218 892,79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341 996,10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341 985,84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2 218 889,69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341 987,43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2 218 884,07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341 987,16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2 218 881,47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341 981,54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2 218 872,04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341 979,90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2 218 870,50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341 974,53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341 974,21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2 218 869,45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341 850,04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2 218 834,56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341 850,23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2 218 833,91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341 853,34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2 218 823,49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35:21:0203009:79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46А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341 869,28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2 218 345,29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341 799,38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2 218 326,20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2 218 338,62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341 865,89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2 218 357,71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341 869,28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2 218 345,29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341 808,61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341 900,82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2 218 517,62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341 904,12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2 218 506,70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341 811,88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2 218 480,49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341 808,61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341 745,91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2 218 973,41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2 219 097,87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341 722,09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2 219 100,93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341 756,75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2 218 976,62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341 745,91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2 218 973,41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Олимпийская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341 764,12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2 218 862,91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341 795,41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341 841,91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2 218 819,18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2 218 822,48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2 218 822,79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341 850,23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2 218 833,91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341 844,25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2 218 832,14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341 841,76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2 218 832,36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341 780,60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2 218 867,68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341 775,57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2 218 870,74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341 774,21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2 218 872,34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341 772,27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341 754,91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2 218 942,08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341 748,95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2 218 940,61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341 749,25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2 218 939,10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341 842,64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2 219 052,31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341 860,95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2 219 057,60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2 219 069,90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341 851,84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2 219 068,37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341 849,60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2 219 075,94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2 219 079,13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2 219 091,70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341 843,09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2 219 087,76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341 840,24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2 219 098,32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341 845,85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2 219 099,90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341 844,25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2 219 105,84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341 846,35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2 219 106,36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341 846,82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2 219 104,82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341 849,65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2 219 105,53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341 850,71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2 219 101,44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341 862,94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2 219 104,89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341 859,52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2 219 117,41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341 845,09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2 219 113,34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341 841,78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2 219 124,66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341 829,53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2 219 121,24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341 831,13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2 219 115,80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341 829,00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2 219 115,34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341 828,53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2 219 116,92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341 825,79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2 219 116,10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341 824,49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2 219 120,71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341 811,93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2 219 117,17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341 815,56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2 219 104,20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341 830,07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2 219 108,27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341 832,87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2 219 097,56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341 827,27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2 219 095,96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341 828,99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2 219 090,11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341 826,80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2 219 089,45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341 826,36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2 219 091,24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341 823,60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2 219 090,65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341 822,45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2 219 094,71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341 810,26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2 219 091,27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341 813,81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2 219 078,50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341 828,19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2 219 082,50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341 831,49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2 219 070,79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341 842,56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2 219 073,97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341 844,76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2 219 066,16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341 839,26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2 219 064,63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341 842,64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2 219 052,31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Олимпийская ул, д 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341 652,88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2 219 034,38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341 653,74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2 219 031,15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341 653,87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2 219 030,68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341 654,68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2 219 027,64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341 654,81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2 219 027,19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341 655,69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2 219 023,82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341 652,32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2 219 022,88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341 649,49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2 219 022,09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341 645,60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2 219 021,00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341 648,40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2 219 010,89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341 649,11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2 219 008,37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341 660,36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341 661,68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2 219 006,56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341 659,52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2 219 005,97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341 661,15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2 218 999,97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341 653,24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2 218 997,85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341 654,83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2 218 991,99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341 649,25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2 218 990,49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341 652,65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2 218 977,88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341 671,25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2 218 982,89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341 667,85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2 218 995,50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341 663,31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2 219 012,32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341 675,37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2 219 015,67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341 677,00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2 219 009,66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341 687,70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2 219 012,57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341 688,59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2 219 009,22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341 689,46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2 219 005,92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341 690,44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2 219 002,18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341 680,05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2 218 999,36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341 682,85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2 218 989,06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341 683,46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2 218 986,82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341 707,61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2 218 993,39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341 706,91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2 218 995,93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341 704,20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2 219 005,92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341 694,45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2 219 003,27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341 693,48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2 219 006,94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341 691,69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2 219 013,65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341 700,84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2 219 016,14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341 700,02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2 219 019,13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341 699,01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2 219 022,87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341 698,28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2 219 025,56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341 697,43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2 219 028,68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341 687,48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2 219 026,02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341 685,83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2 219 031,96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341 684,16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341 677,96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341 677,91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341 676,82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341 673,47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2 219 028,75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341 670,59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2 219 027,96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341 667,22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2 219 027,02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341 659,76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2 219 024,94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341 658,97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2 219 027,88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341 657,29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2 219 034,24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341 656,95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2 219 035,51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341 666,79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2 219 038,26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341 665,67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341 665,14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2 219 044,14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341 664,55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341 663,20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2 219 051,06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341 639,01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2 219 044,30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341 639,77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2 219 041,56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341 642,59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341 646,50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2 219 032,59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2 219 033,38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341 652,88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2 219 034,38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35:21:0203009:159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Олимпийская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35:21:0203009:159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341 870,46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2 218 647,94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341 873,77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2 218 635,24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341 879,55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2 218 636,86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341 879,99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2 218 635,28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341 885,49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2 218 636,84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341 885,08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2 218 638,40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341 898,61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2 218 642,19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341 899,37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341 906,40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2 218 640,97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341 905,54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2 218 644,12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341 918,42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2 218 647,72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341 918,84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2 218 645,97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341 924,49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2 218 647,70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341 924,01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2 218 649,28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341 928,79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2 218 650,62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341 925,59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2 218 663,51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341 870,46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2 218 647,94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35:21:0203009:93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35:21:0203009:160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342 061,61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2 218 530,94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342 060,00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2 218 536,06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342 050,21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2 218 532,82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342 051,96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2 218 527,76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342 061,61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2 218 530,94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35:21:0203009:162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341 768,13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341 771,27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2 218 981,11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341 780,66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2 218 983,79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2 218 982,52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341 787,22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2 218 984,29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341 786,92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2 218 985,59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341 793,10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2 218 987,29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341 793,40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2 218 985,97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341 799,67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2 218 987,77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341 799,35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2 218 989,08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341 806,90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2 218 991,29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341 807,31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2 218 989,97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341 813,57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2 218 991,54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341 813,24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2 218 993,07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341 820,77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2 218 995,19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341 821,14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2 218 993,94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341 827,55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2 218 995,73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341 827,22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2 218 997,01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341 832,94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2 218 998,77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341 833,36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2 218 997,32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341 839,68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2 218 999,15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341 839,39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2 219 000,28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341 848,82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341 845,78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2 219 014,00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341 768,13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Олимпийская ул, д 31А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2 218 524,40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2 218 521,23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341 707,33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2 218 499,26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341 723,32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2 218 503,75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341 723,80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2 218 502,16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341 768,38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2 218 514,15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341 764,99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2 218 526,57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2 218 513,71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341 715,58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2 218 522,27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341 714,22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2 218 521,91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2 218 524,40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35:21:0203009:91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163А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35:21:0203009:165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341 840,70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341 835,20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341 829,08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2 218 760,94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2 218 759,75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341 783,53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2 218 784,91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341 784,16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2 218 786,04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341 773,53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341 770,73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341 765,31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2 218 790,82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341 764,30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341 762,07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341 774,05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2 218 805,40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341 784,59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341 784,18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341 792,92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2 218 794,22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341 793,55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2 218 795,38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341 799,17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341 798,52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2 218 791,11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341 803,94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2 218 787,98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341 804,64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2 218 789,25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341 810,39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2 218 786,07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341 809,69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2 218 784,80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341 815,27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2 218 781,72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341 816,03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341 821,29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2 218 780,05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341 820,59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341 826,18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2 218 775,69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341 826,89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2 218 776,97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341 832,60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2 218 773,81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341 831,93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2 218 772,52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341 840,70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181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341 840,70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341 835,20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341 834,98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2 218 757,35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341 845,34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341 871,25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2 218 758,89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341 871,58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2 218 757,63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341 913,61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2 218 770,08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341 913,19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2 218 771,38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341 919,52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2 218 773,26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341 919,40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2 218 773,65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341 920,46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2 218 773,99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341 918,73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341 917,61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341 915,98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2 218 784,72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341 906,19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2 218 781,74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341 905,77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2 218 783,21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341 899,87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2 218 781,46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341 900,25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341 894,07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341 893,64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341 887,74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2 218 777,96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341 888,17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2 218 776,44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341 882,08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2 218 774,68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341 881,71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2 218 775,94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341 875,49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2 218 774,18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341 875,88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2 218 772,81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341 869,41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2 218 770,96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341 868,99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341 862,39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2 218 770,47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341 862,81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2 218 768,99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2 218 764,75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341 845,38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2 218 765,03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341 840,70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35:21:0203009:84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181А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35:21:0203009:168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341 955,39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2 218 450,77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341 937,37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2 218 513,12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341 925,24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2 218 509,63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341 943,26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341 955,39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2 218 450,77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35:21:0203009:169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44А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35:21:0203009:169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35:21:0203009:1799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341 714,54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2 218 858,97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341 716,75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341 717,99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341 720,88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2 218 859,11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2 218 859,68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341 720,90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2 218 859,86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341 721,77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2 218 861,96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341 724,03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341 724,33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341 724,00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2 218 861,60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341 729,31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2 218 871,20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341 729,57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2 218 871,04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341 729,91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2 218 871,63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341 729,35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2 218 871,95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341 729,96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2 218 873,08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341 732,79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2 218 871,54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341 733,10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2 218 872,12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341 732,77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2 218 872,32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341 738,48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2 218 882,73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341 738,82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2 218 882,57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341 739,15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2 218 883,16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341 735,37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2 218 885,12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341 736,44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2 218 887,29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341 736,74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2 218 887,15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341 737,08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341 731,51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2 218 890,78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341 731,31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341 730,58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341 728,92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341 728,07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341 726,93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2 218 900,96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341 727,77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2 218 901,24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341 727,54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2 218 901,90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341 726,71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2 218 901,69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341 725,62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341 726,15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341 725,93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2 218 905,44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341 713,95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2 218 901,86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341 715,00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341 716,02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2 218 898,14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341 716,80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2 218 895,06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341 716,63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2 218 893,40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341 715,02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2 218 893,55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341 714,99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2 218 893,15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341 716,59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2 218 893,00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341 716,33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2 218 890,32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341 714,75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2 218 890,46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341 714,71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2 218 890,07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341 716,29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2 218 889,92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341 716,14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2 218 888,27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341 713,11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2 218 882,61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341 711,76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2 218 881,54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341 710,69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2 218 882,91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341 710,39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2 218 882,67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341 711,45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2 218 881,31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341 709,34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341 708,25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2 218 881,03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341 707,94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2 218 880,81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341 709,03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341 707,53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2 218 877,16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341 707,45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2 218 866,51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341 676,84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341 680,63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2 218 845,63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2 218 855,54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341 710,83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35:21:0203009:1799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189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35:21:0203009:1799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35:21:0203009:1804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341 911,81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341 797,81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2 218 523,11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341 794,46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2 218 535,45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341 908,46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341 911,81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35:21:0203009:1804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35:21:0203009:1804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35:21:0203009:1805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341 710,42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341 710,55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2 218 929,79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341 718,98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2 218 947,15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341 709,60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2 218 944,48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2 218 938,71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341 707,78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341 707,68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341 629,95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2 218 915,38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341 632,85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341 710,42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35:21:0203009:1805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193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35:21:0203009:1805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35:21:0203009:1808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341 753,17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341 752,17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341 742,29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341 740,10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341 743,05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2 218 344,22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341 744,45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2 218 344,56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341 749,57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2 218 326,96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341 747,57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2 218 326,37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341 747,74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2 218 325,57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341 749,60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2 218 326,00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341 750,64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2 218 322,18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341 748,77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2 218 321,56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341 749,35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2 218 319,51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341 752,59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2 218 320,50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341 754,84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2 218 312,34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341 762,09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341 761,67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2 218 315,89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341 773,10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2 218 319,13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341 773,49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2 218 317,67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341 777,43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2 218 318,72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341 773,19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341 772,15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341 772,50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2 218 332,49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341 770,16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2 218 331,95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341 769,81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341 762,45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2 218 330,97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341 762,20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2 218 331,86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341 763,75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2 218 332,30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341 762,44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2 218 336,74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341 760,54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2 218 336,28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341 758,65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2 218 342,49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341 763,52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2 218 344,17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341 761,63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2 218 350,33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341 756,96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341 755,16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341 754,22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341 753,17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35:21:0203009:1808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35:21:0203009:1808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35:21:0203009:1809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341 977,08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2 218 375,36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341 974,06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2 218 386,35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341 881,30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2 218 360,26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341 884,31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35:21:0203009:1809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35:21:0203009:1809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35:21:0203009:1814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2 218 622,29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2 218 607,82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341 817,71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2 218 622,29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35:21:0203009:1814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35:21:0203009:87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175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35:21:0203009:1814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35:21:0203009:1818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341 901,50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2 219 174,26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341 809,88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2 219 147,56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2 219 159,02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2 219 185,33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35:21:0203009:1818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Олимпийская ул, д 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35:21:0203009:1818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35:21:0203009:1820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342 092,02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2 218 399,18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341 998,45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2 218 373,48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341 995,40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2 218 384,60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342 088,85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2 218 410,06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342 092,02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2 218 399,18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35:21:0203009:1820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35:21:0203009:1820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35:21:0203009:1820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35:21:0203009:1826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341 786,77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2 218 568,43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341 875,66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2 218 593,05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341 872,51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2 218 604,41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341 783,67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2 218 580,13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341 786,77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2 218 568,43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35:21:0203009:1826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35:21:0203009:1826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35:21:0203009:1830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2 218 524,40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2 218 521,23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341 675,33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2 218 615,15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341 687,65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2 218 524,40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35:21:0203009:1830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35:21:0203009:1830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35:21:0203009:1836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341 921,38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2 218 679,00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341 897,46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2 218 722,65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341 910,23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2 218 675,98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341 921,38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2 218 679,00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35:21:0203009:94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341 842,82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341 816,45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2 218 733,16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341 827,90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2 218 736,40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341 853,66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2 218 643,04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341 842,82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35:21:0203009:1847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35:21:0203009:1847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35:21:0203009:1850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2 218 367,97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341 774,78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2 218 460,46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341 785,70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2 218 463,71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2 218 371,23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2 218 367,97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35:21:0203009:86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35:21:0203009:1852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342 083,26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2 218 559,96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342 082,35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2 218 563,18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342 081,57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2 218 564,99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342 080,11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342 077,85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342 075,60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342 072,96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342 073,43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2 218 564,51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342 066,23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2 218 562,36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342 064,18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2 218 561,72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342 062,70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2 218 560,72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342 061,71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2 218 559,26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342 061,55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2 218 557,83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342 062,61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342 063,52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342 064,83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2 218 549,79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342 063,93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2 218 549,53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342 064,66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2 218 547,12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342 065,27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2 218 545,51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342 066,64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2 218 544,22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342 068,30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2 218 543,77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342 069,81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2 218 543,87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342 079,28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2 218 546,46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342 079,74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2 218 544,82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342 081,37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2 218 545,28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342 081,73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2 218 544,19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342 083,73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2 218 544,71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342 083,94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2 218 543,97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342 083,37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2 218 543,06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342 084,81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342 095,21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342 094,90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342 116,69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342 116,12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2 218 429,52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342 115,63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2 218 427,34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342 116,76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2 218 427,10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342 117,03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2 218 425,98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342 115,32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2 218 425,43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342 116,05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2 218 423,16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342 114,18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2 218 422,70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342 113,81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2 218 423,87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342 102,23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2 218 420,48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342 108,04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342 126,37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2 218 404,82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342 123,68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2 218 414,39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342 130,19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2 218 416,26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342 127,62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2 218 425,43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342 129,65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2 218 425,95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342 093,94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2 218 551,72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342 091,98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2 218 551,28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342 089,46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2 218 560,42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342 089,01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2 218 560,31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342 088,66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2 218 561,53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342 083,26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2 218 559,96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35:21:0203009:1852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35:21:0203009:1852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35:21:0203009:1863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2 219 069,09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341 560,26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2 219 072,22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2 219 075,20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341 570,34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2 219 078,18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341 569,92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2 219 079,64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2 219 090,79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341 558,03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2 219 088,25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341 557,74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2 219 089,33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341 544,39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2 219 085,62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2 219 069,09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35:21:0203009:1863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35:21:0203009:90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195/25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35:21:0203009:1863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35:21:0203009:1881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341 697,99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2 218 648,54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341 701,92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2 218 649,57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341 697,17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2 218 667,82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341 690,53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2 218 665,92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341 687,65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2 218 675,82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341 686,18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2 218 675,48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341 685,58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2 218 677,83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341 688,17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2 218 678,50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341 686,46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2 218 684,72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341 684,98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2 218 684,28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341 684,31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2 218 686,82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341 685,60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2 218 687,17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341 685,20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2 218 688,62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341 683,92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2 218 688,32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341 681,26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2 218 698,00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341 679,73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2 218 697,69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341 679,28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2 218 700,11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341 682,01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2 218 700,71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341 680,64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2 218 706,15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341 678,98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2 218 705,73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341 675,05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2 218 719,83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341 676,33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2 218 720,11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341 674,66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2 218 726,49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341 671,97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2 218 725,74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341 671,31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2 218 728,10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341 672,86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2 218 728,52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341 669,06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2 218 741,91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341 670,78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2 218 742,46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341 668,95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2 218 748,76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341 666,54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2 218 748,08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341 665,78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2 218 750,67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341 667,08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2 218 751,02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341 665,14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2 218 758,33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341 671,99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2 218 760,38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341 667,14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341 653,47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2 218 774,50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341 643,63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2 218 758,70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341 657,13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2 218 711,47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341 672,26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2 218 653,60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341 685,27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2 218 657,13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341 689,52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2 218 641,38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341 699,24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2 218 644,18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341 697,99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2 218 648,54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35:21:0203009:1881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35:21:0203009:1881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35:21:0203009:1890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341 752,17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341 742,29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341 714,66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2 218 454,73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341 724,52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2 218 457,48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341 752,17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35:21:0203009:1890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161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35:21:0203009:1890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35:21:0203009:3567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2 218 406,07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341 944,47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2 218 431,38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341 947,44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2 218 420,37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341 853,60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2 218 394,97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2 218 406,07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35:21:0203009:3567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35:21:0203009:3567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35:21:0203009:3567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35:21:0203009:3573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341 756,66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2 218 576,32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341 758,48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2 218 569,27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341 751,69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341 749,86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2 218 574,56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341 756,66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2 218 576,32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35:21:0203009:3573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35:21:0203009:80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жилого дома №171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35:21:0203009:3573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35:21:0203009:3574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341 751,99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2 218 680,15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341 755,20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2 218 667,79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341 768,79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2 218 671,27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341 771,93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2 218 660,19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341 784,37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2 218 663,60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341 782,81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2 218 669,50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341 785,18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2 218 670,07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341 785,55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2 218 668,53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341 788,12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2 218 669,20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341 789,31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2 218 664,85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341 801,74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2 218 668,49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341 798,20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2 218 681,16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341 784,13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2 218 677,10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341 781,01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2 218 687,63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341 786,82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2 218 689,27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341 785,22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2 218 695,24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341 787,50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2 218 695,82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341 787,90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2 218 694,34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341 790,48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2 218 695,08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341 791,76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2 218 690,60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341 804,34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2 218 694,28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341 801,03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2 218 706,31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341 786,45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2 218 702,23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341 783,26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2 218 713,87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341 770,84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2 218 710,50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341 772,36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2 218 704,92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341 770,04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2 218 704,22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341 769,64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2 218 705,47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341 767,00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2 218 704,67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341 765,76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2 218 709,21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341 752,94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2 218 705,78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341 756,32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2 218 692,88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341 770,74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2 218 696,78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341 773,75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2 218 685,95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341 767,32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2 218 684,20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341 768,90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2 218 678,35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341 766,67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2 218 677,82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341 766,26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2 218 679,24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341 763,66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2 218 678,56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341 762,43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2 218 682,89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341 751,99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2 218 680,15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35:21:0203009:3574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179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35:21:0203009:3574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35:21:0203009:3575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341 823,39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2 218 669,53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341 820,20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341 814,38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2 218 679,93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341 817,59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2 218 668,00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341 823,39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2 218 669,53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35:21:0203009:3575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179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35:21:0203009:3575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35:21:0203009:3577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341 860,09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2 218 371,05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2 218 368,71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341 850,28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2 218 373,55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341 858,75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2 218 375,89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341 860,09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2 218 371,05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35:21:0203009:3577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38А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35:21:0203009:3577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35:21:0203009:3853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341 764,30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341 762,07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341 761,10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2 218 805,48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341 757,95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2 218 804,60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341 757,62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2 218 805,75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341 754,57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2 218 804,92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341 752,20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2 218 813,45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341 743,81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2 218 811,07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341 740,71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2 218 805,38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341 733,31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2 218 803,35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341 732,01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2 218 807,80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341 723,61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341 720,65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341 713,05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341 711,84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341 703,50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341 698,49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2 218 790,72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341 705,26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2 218 766,10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341 719,66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2 218 770,12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341 719,11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2 218 771,88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341 723,17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2 218 773,03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341 721,19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2 218 780,05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341 720,03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341 719,36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341 725,61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2 218 783,90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341 726,30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2 218 781,47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341 729,93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341 730,31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2 218 781,60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341 731,26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2 218 781,14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341 734,23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341 734,79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341 734,63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2 218 783,86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341 738,24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2 218 784,95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341 737,76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2 218 786,63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341 745,87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2 218 788,99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341 746,36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2 218 787,29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341 750,12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2 218 788,34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341 750,37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2 218 787,49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341 751,23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2 218 786,88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341 754,39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2 218 787,79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341 754,98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2 218 788,74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341 754,71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2 218 789,49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341 758,44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2 218 790,77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341 757,95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341 764,30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35:21:0203009:3853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35:21:0203009:3853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183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35:21:0203009:3853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35:21:0203015:39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342 023,00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342 011,98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342 010,87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2 218 803,21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342 009,35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342 009,09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2 218 803,76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341 944,05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2 218 797,24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342 015,98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342 018,20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2 218 809,22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342 020,98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2 218 809,93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342 023,00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35:21:0203015:39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Космонавта Беляева ул, д 44А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35:21:0203015:39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35:21:0204002:1613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341 914,17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2 219 111,45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341 912,58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2 219 117,01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341 906,18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2 219 115,15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341 907,73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2 219 109,66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341 914,17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2 219 111,45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35:21:0204002:1613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Космонавта Беляева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№50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35:21:0204002:1613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35:21:0401008:255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341 664,21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341 661,37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2 218 886,90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341 655,41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2 218 885,15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341 658,18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2 218 874,95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341 664,21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35:21:0401008:255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№193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35:21:0401008:255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35:21:0204002:1608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341 981,28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2 218 701,32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341 978,37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2 218 711,12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341 973,16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2 218 709,61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341 975,98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2 218 699,79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341 981,28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2 218 701,32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35:21:0204002:1608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Космонавта Беляева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35:21:0204002:1608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35:21:0401008:285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1</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1</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341 774,74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2 218 946,52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341 773,33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2 218 951,66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341 766,99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2 218 949,94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341 768,33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2 218 944,78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341 774,74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2 218 946,52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35:21:0401008:285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№185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35:21:0401008:285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35:21:0204002:1604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341 956,28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2 218 934,28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341 954,57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2 218 939,47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341 948,36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341 950,00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341 956,28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2 218 934,28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35:21:0204002:1604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35:21:0203009</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5.1.</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Космонавта Беляева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5.2.</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6.</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35:21:0204002:1604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4590" w:type="dxa"/>
            <w:gridSpan w:val="7"/>
            <w:tcBorders>
              <w:top w:val="single" w:sz="6" w:space="0" w:shadow="0" w:frame="0" w:color="000000"/>
              <w:left w:val="single" w:sz="6" w:space="0" w:shadow="0" w:frame="0" w:color="000000"/>
            </w:tcBorders>
            <w:shd w:val="clear" w:color="auto" w:fill="auto"/>
            <w:vAlign w:val="top"/>
          </w:tcPr>
          <w:p>
            <w:pPr>
              <w:pStyle w:val="P104"/>
              <w:rPr>
                <w:rStyle w:val="C107"/>
                <w:rtl w:val="0"/>
              </w:rPr>
            </w:pPr>
            <w:r>
              <w:rPr>
                <w:rStyle w:val="C107"/>
                <w:rtl w:val="0"/>
              </w:rPr>
              <w:t>1. Сведения о характерных точках контура</w:t>
            </w:r>
          </w:p>
        </w:tc>
        <w:tc>
          <w:tcPr>
            <w:tcW w:w="8970" w:type="dxa"/>
            <w:gridSpan w:val="9"/>
            <w:tcBorders>
              <w:top w:val="single" w:sz="6" w:space="0" w:shadow="0" w:frame="0" w:color="000000"/>
              <w:bottom w:val="single" w:sz="6" w:space="0" w:shadow="0" w:frame="0" w:color="000000"/>
            </w:tcBorders>
            <w:shd w:val="clear" w:color="auto" w:fill="auto"/>
            <w:vAlign w:val="top"/>
          </w:tcPr>
          <w:p>
            <w:pPr>
              <w:pStyle w:val="P105"/>
              <w:rPr>
                <w:rStyle w:val="C108"/>
                <w:rtl w:val="0"/>
              </w:rPr>
            </w:pPr>
          </w:p>
        </w:tc>
        <w:tc>
          <w:tcPr>
            <w:tcW w:w="2145" w:type="dxa"/>
            <w:gridSpan w:val="3"/>
            <w:tcBorders>
              <w:top w:val="single" w:sz="6" w:space="0" w:shadow="0" w:frame="0" w:color="000000"/>
              <w:right w:val="single" w:sz="6" w:space="0" w:shadow="0" w:frame="0" w:color="000000"/>
            </w:tcBorders>
            <w:shd w:val="clear" w:color="auto" w:fill="auto"/>
            <w:vAlign w:val="top"/>
          </w:tcPr>
          <w:p>
            <w:pPr>
              <w:pStyle w:val="P106"/>
              <w:rPr>
                <w:rStyle w:val="C109"/>
                <w:rtl w:val="0"/>
              </w:rPr>
            </w:pPr>
          </w:p>
        </w:tc>
      </w:tr>
      <w:tr>
        <w:trPr/>
        <w:tc>
          <w:tcPr>
            <w:tcW w:w="4590" w:type="dxa"/>
            <w:gridSpan w:val="7"/>
            <w:tcBorders>
              <w:left w:val="single" w:sz="6" w:space="0" w:shadow="0" w:frame="0" w:color="000000"/>
            </w:tcBorders>
            <w:shd w:val="clear" w:color="auto" w:fill="auto"/>
            <w:vAlign w:val="top"/>
          </w:tcPr>
          <w:p>
            <w:pPr>
              <w:pStyle w:val="P107"/>
              <w:rPr>
                <w:rStyle w:val="C110"/>
                <w:rtl w:val="0"/>
              </w:rPr>
            </w:pPr>
          </w:p>
        </w:tc>
        <w:tc>
          <w:tcPr>
            <w:tcW w:w="8970" w:type="dxa"/>
            <w:gridSpan w:val="9"/>
            <w:shd w:val="clear" w:color="auto" w:fill="auto"/>
            <w:vAlign w:val="top"/>
          </w:tcPr>
          <w:p>
            <w:pPr>
              <w:pStyle w:val="P108"/>
              <w:rPr>
                <w:rStyle w:val="C111"/>
                <w:rtl w:val="0"/>
              </w:rPr>
            </w:pPr>
            <w:r>
              <w:rPr>
                <w:rStyle w:val="C111"/>
                <w:rtl w:val="0"/>
              </w:rPr>
              <w:t>вид объекта недвижимости (здание, сооружение, объект незавершенного строительства)</w:t>
            </w:r>
          </w:p>
        </w:tc>
        <w:tc>
          <w:tcPr>
            <w:tcW w:w="2145" w:type="dxa"/>
            <w:gridSpan w:val="3"/>
            <w:tcBorders>
              <w:right w:val="single" w:sz="6" w:space="0" w:shadow="0" w:frame="0" w:color="000000"/>
            </w:tcBorders>
            <w:shd w:val="clear" w:color="auto" w:fill="auto"/>
            <w:vAlign w:val="top"/>
          </w:tcPr>
          <w:p>
            <w:pPr>
              <w:pStyle w:val="P109"/>
              <w:rPr>
                <w:rStyle w:val="C112"/>
                <w:rtl w:val="0"/>
              </w:rPr>
            </w:pPr>
          </w:p>
        </w:tc>
      </w:tr>
      <w:tr>
        <w:trPr/>
        <w:tc>
          <w:tcPr>
            <w:tcW w:w="2550" w:type="dxa"/>
            <w:gridSpan w:val="4"/>
            <w:tcBorders>
              <w:left w:val="single" w:sz="6" w:space="0" w:shadow="0" w:frame="0" w:color="000000"/>
            </w:tcBorders>
            <w:shd w:val="clear" w:color="auto" w:fill="auto"/>
            <w:vAlign w:val="top"/>
          </w:tcPr>
          <w:p>
            <w:pPr>
              <w:pStyle w:val="P110"/>
              <w:rPr>
                <w:rStyle w:val="C113"/>
                <w:rtl w:val="0"/>
              </w:rPr>
            </w:pPr>
            <w:r>
              <w:rPr>
                <w:rStyle w:val="C113"/>
                <w:rtl w:val="0"/>
              </w:rPr>
              <w:t>с кадастровым номером</w:t>
            </w:r>
          </w:p>
        </w:tc>
        <w:tc>
          <w:tcPr>
            <w:tcW w:w="4335" w:type="dxa"/>
            <w:gridSpan w:val="5"/>
            <w:tcBorders>
              <w:bottom w:val="single" w:sz="6" w:space="0" w:shadow="0" w:frame="0" w:color="000000"/>
            </w:tcBorders>
            <w:shd w:val="clear" w:color="auto" w:fill="auto"/>
            <w:vAlign w:val="top"/>
          </w:tcPr>
          <w:p>
            <w:pPr>
              <w:pStyle w:val="P111"/>
              <w:rPr>
                <w:rStyle w:val="C114"/>
                <w:rtl w:val="0"/>
              </w:rPr>
            </w:pPr>
          </w:p>
        </w:tc>
        <w:tc>
          <w:tcPr>
            <w:tcW w:w="8820" w:type="dxa"/>
            <w:gridSpan w:val="10"/>
            <w:tcBorders>
              <w:right w:val="single" w:sz="6" w:space="0" w:shadow="0" w:frame="0" w:color="000000"/>
            </w:tcBorders>
            <w:shd w:val="clear" w:color="auto" w:fill="auto"/>
            <w:vAlign w:val="top"/>
          </w:tcPr>
          <w:p>
            <w:pPr>
              <w:pStyle w:val="P109"/>
              <w:rPr>
                <w:rStyle w:val="C112"/>
                <w:rtl w:val="0"/>
              </w:rPr>
            </w:pPr>
            <w:r>
              <w:rPr>
                <w:rStyle w:val="C112"/>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2"/>
              <w:rPr>
                <w:rStyle w:val="C115"/>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113"/>
              <w:rPr>
                <w:rStyle w:val="C116"/>
                <w:rtl w:val="0"/>
              </w:rPr>
            </w:pPr>
            <w:r>
              <w:rPr>
                <w:rStyle w:val="C116"/>
                <w:rtl w:val="0"/>
              </w:rPr>
              <w:t>Система координат</w:t>
            </w:r>
          </w:p>
        </w:tc>
        <w:tc>
          <w:tcPr>
            <w:tcW w:w="6870" w:type="dxa"/>
            <w:gridSpan w:val="11"/>
            <w:tcBorders>
              <w:top w:val="single" w:sz="6" w:space="0" w:shadow="0" w:frame="0" w:color="000000"/>
              <w:bottom w:val="single" w:sz="6" w:space="0" w:shadow="0" w:frame="0" w:color="000000"/>
            </w:tcBorders>
            <w:shd w:val="clear" w:color="auto" w:fill="auto"/>
            <w:vAlign w:val="top"/>
          </w:tcPr>
          <w:p>
            <w:pPr>
              <w:pStyle w:val="P105"/>
              <w:rPr>
                <w:rStyle w:val="C108"/>
                <w:rtl w:val="0"/>
              </w:rPr>
            </w:pPr>
          </w:p>
        </w:tc>
        <w:tc>
          <w:tcPr>
            <w:tcW w:w="4650" w:type="dxa"/>
            <w:gridSpan w:val="4"/>
            <w:tcBorders>
              <w:top w:val="single" w:sz="6" w:space="0" w:shadow="0" w:frame="0" w:color="000000"/>
            </w:tcBorders>
            <w:shd w:val="clear" w:color="auto" w:fill="auto"/>
            <w:vAlign w:val="top"/>
          </w:tcPr>
          <w:p>
            <w:pPr>
              <w:pStyle w:val="P114"/>
              <w:rPr>
                <w:rStyle w:val="C117"/>
                <w:rtl w:val="0"/>
              </w:rPr>
            </w:pPr>
            <w:r>
              <w:rPr>
                <w:rStyle w:val="C117"/>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105"/>
              <w:rPr>
                <w:rStyle w:val="C108"/>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106"/>
              <w:rPr>
                <w:rStyle w:val="C10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2"/>
              <w:rPr>
                <w:rStyle w:val="C115"/>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Обоз-начение харак-терных точек границ</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Содержатся в Едином государственном реестре недвижимости</w:t>
            </w:r>
          </w:p>
        </w:tc>
        <w:tc>
          <w:tcPr>
            <w:tcW w:w="3615" w:type="dxa"/>
            <w:gridSpan w:val="5"/>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Радиус, м</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R</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795"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780"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4"/>
              <w:rPr>
                <w:rStyle w:val="C107"/>
                <w:rtl w:val="0"/>
              </w:rPr>
            </w:pPr>
            <w:r>
              <w:rPr>
                <w:rStyle w:val="C107"/>
                <w:rtl w:val="0"/>
              </w:rPr>
              <w:t>2. Иные сведения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18"/>
              <w:rPr>
                <w:rStyle w:val="C121"/>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6"/>
              <w:rPr>
                <w:rStyle w:val="C109"/>
                <w:rtl w:val="0"/>
              </w:rPr>
            </w:pPr>
            <w:r>
              <w:rPr>
                <w:rStyle w:val="C10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2"/>
              <w:rPr>
                <w:rStyle w:val="C115"/>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6"/>
              <w:rPr>
                <w:rStyle w:val="C109"/>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4"/>
              <w:rPr>
                <w:rStyle w:val="C107"/>
                <w:rtl w:val="0"/>
              </w:rPr>
            </w:pPr>
            <w:r>
              <w:rPr>
                <w:rStyle w:val="C107"/>
                <w:rtl w:val="0"/>
              </w:rPr>
              <w:t>3. Пояснения к сведениям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18"/>
              <w:rPr>
                <w:rStyle w:val="C121"/>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6"/>
              <w:rPr>
                <w:rStyle w:val="C109"/>
                <w:rtl w:val="0"/>
              </w:rPr>
            </w:pPr>
            <w:r>
              <w:rPr>
                <w:rStyle w:val="C10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2"/>
              <w:rPr>
                <w:rStyle w:val="C115"/>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6"/>
              <w:rPr>
                <w:rStyle w:val="C109"/>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20"/>
              <w:rPr>
                <w:rStyle w:val="C123"/>
                <w:rtl w:val="0"/>
              </w:rPr>
            </w:pPr>
          </w:p>
        </w:tc>
      </w:tr>
    </w:tbl>
    <w:p>
      <w:pPr>
        <w:spacing w:lineRule="exact" w:line="15"/>
        <w:rPr>
          <w:rtl w:val="0"/>
        </w:rPr>
      </w:pPr>
    </w:p>
    <w:sectPr>
      <w:type w:val="nextPage"/>
      <w:pgSz w:w="16833" w:h="11908" w:orient="landscape"/>
      <w:pgMar w:left="566" w:right="566" w:top="1133" w:bottom="566" w:header="288" w:footer="273"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left"/>
    </w:pPr>
  </w:style>
  <w:style w:type="paragraph" w:styleId="P3">
    <w:name w:val="ParagraphStyle2"/>
    <w:hidden/>
    <w:pPr>
      <w:bidi w:val="0"/>
      <w:spacing w:before="28" w:after="28"/>
      <w:ind w:left="226" w:right="226"/>
      <w:jc w:val="center"/>
    </w:pPr>
  </w:style>
  <w:style w:type="paragraph" w:styleId="P4">
    <w:name w:val="ParagraphStyle3"/>
    <w:hidden/>
    <w:pPr>
      <w:bidi w:val="0"/>
      <w:spacing w:before="28" w:after="28"/>
      <w:ind w:left="28" w:right="28"/>
      <w:jc w:val="left"/>
    </w:pPr>
  </w:style>
  <w:style w:type="paragraph" w:styleId="P5">
    <w:name w:val="ParagraphStyle4"/>
    <w:hidden/>
    <w:pPr>
      <w:bidi w:val="0"/>
      <w:spacing w:before="28" w:after="28"/>
      <w:ind w:left="28" w:right="28"/>
      <w:jc w:val="left"/>
    </w:pPr>
  </w:style>
  <w:style w:type="paragraph" w:styleId="P6">
    <w:name w:val="ParagraphStyle5"/>
    <w:hidden/>
    <w:pPr>
      <w:bidi w:val="0"/>
      <w:spacing w:before="28" w:after="28"/>
      <w:ind w:left="28" w:right="28"/>
      <w:jc w:val="center"/>
    </w:pPr>
  </w:style>
  <w:style w:type="paragraph" w:styleId="P7">
    <w:name w:val="ParagraphStyle6"/>
    <w:hidden/>
    <w:pPr>
      <w:bidi w:val="0"/>
      <w:spacing w:before="28" w:after="28"/>
      <w:ind w:left="28" w:right="28"/>
      <w:jc w:val="left"/>
    </w:pPr>
  </w:style>
  <w:style w:type="paragraph" w:styleId="P8">
    <w:name w:val="ParagraphStyle7"/>
    <w:hidden/>
    <w:pPr>
      <w:bidi w:val="0"/>
      <w:spacing w:before="28" w:after="28"/>
      <w:ind w:left="28" w:right="28"/>
      <w:jc w:val="left"/>
    </w:pPr>
  </w:style>
  <w:style w:type="paragraph" w:styleId="P9">
    <w:name w:val="ParagraphStyle8"/>
    <w:hidden/>
    <w:pPr>
      <w:bidi w:val="0"/>
      <w:spacing w:before="28" w:after="28"/>
      <w:ind w:left="28" w:right="28"/>
      <w:jc w:val="center"/>
    </w:pPr>
  </w:style>
  <w:style w:type="paragraph" w:styleId="P10">
    <w:name w:val="ParagraphStyle9"/>
    <w:hidden/>
    <w:pPr>
      <w:bidi w:val="0"/>
      <w:spacing w:before="28" w:after="28"/>
      <w:ind w:left="28" w:right="28"/>
      <w:jc w:val="center"/>
    </w:pPr>
  </w:style>
  <w:style w:type="paragraph" w:styleId="P11">
    <w:name w:val="ParagraphStyle10"/>
    <w:hidden/>
    <w:pPr>
      <w:bidi w:val="0"/>
      <w:spacing w:before="28" w:after="28"/>
      <w:ind w:left="28" w:right="28"/>
      <w:jc w:val="center"/>
    </w:pPr>
  </w:style>
  <w:style w:type="paragraph" w:styleId="P12">
    <w:name w:val="ParagraphStyle11"/>
    <w:hidden/>
    <w:pPr>
      <w:bidi w:val="0"/>
      <w:spacing w:before="0" w:after="0"/>
      <w:ind w:left="28" w:right="28"/>
      <w:jc w:val="left"/>
    </w:pPr>
  </w:style>
  <w:style w:type="paragraph" w:styleId="P13">
    <w:name w:val="ParagraphStyle12"/>
    <w:hidden/>
    <w:pPr>
      <w:bidi w:val="0"/>
      <w:spacing w:before="0" w:after="0"/>
      <w:ind w:left="28" w:right="28"/>
      <w:jc w:val="left"/>
    </w:pPr>
  </w:style>
  <w:style w:type="paragraph" w:styleId="P14">
    <w:name w:val="ParagraphStyle13"/>
    <w:hidden/>
    <w:pPr>
      <w:bidi w:val="0"/>
      <w:spacing w:before="0" w:after="0"/>
      <w:ind w:left="28" w:right="28"/>
      <w:jc w:val="center"/>
    </w:pPr>
  </w:style>
  <w:style w:type="paragraph" w:styleId="P15">
    <w:name w:val="ParagraphStyle14"/>
    <w:hidden/>
    <w:pPr>
      <w:bidi w:val="0"/>
      <w:spacing w:before="0" w:after="0"/>
      <w:ind w:left="28" w:right="28"/>
      <w:jc w:val="left"/>
    </w:pPr>
  </w:style>
  <w:style w:type="paragraph" w:styleId="P16">
    <w:name w:val="ParagraphStyle15"/>
    <w:hidden/>
    <w:pPr>
      <w:bidi w:val="0"/>
      <w:spacing w:before="0" w:after="0"/>
      <w:ind w:left="28" w:right="28"/>
      <w:jc w:val="left"/>
    </w:pPr>
  </w:style>
  <w:style w:type="paragraph" w:styleId="P17">
    <w:name w:val="ParagraphStyle16"/>
    <w:hidden/>
    <w:pPr>
      <w:bidi w:val="0"/>
      <w:spacing w:before="0" w:after="0"/>
      <w:ind w:left="28" w:right="28"/>
      <w:jc w:val="center"/>
    </w:pPr>
  </w:style>
  <w:style w:type="paragraph" w:styleId="P18">
    <w:name w:val="ParagraphStyle17"/>
    <w:hidden/>
    <w:pPr>
      <w:bidi w:val="0"/>
      <w:spacing w:before="0" w:after="0"/>
      <w:ind w:left="28" w:right="28"/>
      <w:jc w:val="center"/>
    </w:pPr>
  </w:style>
  <w:style w:type="paragraph" w:styleId="P19">
    <w:name w:val="ParagraphStyle18"/>
    <w:hidden/>
    <w:pPr>
      <w:bidi w:val="0"/>
      <w:spacing w:before="0" w:after="0"/>
      <w:ind w:left="28" w:right="28"/>
      <w:jc w:val="left"/>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left"/>
    </w:pPr>
  </w:style>
  <w:style w:type="paragraph" w:styleId="P22">
    <w:name w:val="ParagraphStyle21"/>
    <w:hidden/>
    <w:pPr>
      <w:bidi w:val="0"/>
      <w:spacing w:before="0" w:after="0"/>
      <w:ind w:left="28" w:right="28"/>
      <w:jc w:val="center"/>
    </w:pPr>
  </w:style>
  <w:style w:type="paragraph" w:styleId="P23">
    <w:name w:val="ParagraphStyle22"/>
    <w:hidden/>
    <w:pPr>
      <w:bidi w:val="0"/>
      <w:spacing w:before="0" w:after="0"/>
      <w:ind w:left="28" w:right="28"/>
      <w:jc w:val="left"/>
    </w:pPr>
  </w:style>
  <w:style w:type="paragraph" w:styleId="P24">
    <w:name w:val="ParagraphStyle23"/>
    <w:hidden/>
    <w:pPr>
      <w:bidi w:val="0"/>
      <w:spacing w:before="0" w:after="0"/>
      <w:ind w:left="28" w:right="28"/>
      <w:jc w:val="left"/>
    </w:pPr>
  </w:style>
  <w:style w:type="paragraph" w:styleId="P25">
    <w:name w:val="ParagraphStyle24"/>
    <w:hidden/>
    <w:pPr>
      <w:bidi w:val="0"/>
      <w:spacing w:before="0" w:after="0"/>
      <w:ind w:left="28" w:right="28"/>
      <w:jc w:val="center"/>
    </w:pPr>
  </w:style>
  <w:style w:type="paragraph" w:styleId="P26">
    <w:name w:val="ParagraphStyle25"/>
    <w:hidden/>
    <w:pPr>
      <w:bidi w:val="0"/>
      <w:spacing w:before="0" w:after="0"/>
      <w:ind w:left="28" w:right="28"/>
      <w:jc w:val="left"/>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center"/>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left"/>
    </w:pPr>
  </w:style>
  <w:style w:type="paragraph" w:styleId="P32">
    <w:name w:val="ParagraphStyle31"/>
    <w:hidden/>
    <w:pPr>
      <w:bidi w:val="0"/>
      <w:spacing w:before="0" w:after="0"/>
      <w:ind w:left="28" w:right="28"/>
      <w:jc w:val="both"/>
    </w:pPr>
  </w:style>
  <w:style w:type="paragraph" w:styleId="P33">
    <w:name w:val="ParagraphStyle32"/>
    <w:hidden/>
    <w:pPr>
      <w:bidi w:val="0"/>
      <w:spacing w:before="0" w:after="0"/>
      <w:ind w:left="28" w:right="28"/>
      <w:jc w:val="both"/>
    </w:pPr>
  </w:style>
  <w:style w:type="paragraph" w:styleId="P34">
    <w:name w:val="ParagraphStyle33"/>
    <w:hidden/>
    <w:pPr>
      <w:bidi w:val="0"/>
      <w:spacing w:before="0" w:after="0"/>
      <w:ind w:left="28" w:right="28"/>
      <w:jc w:val="center"/>
    </w:pPr>
  </w:style>
  <w:style w:type="paragraph" w:styleId="P35">
    <w:name w:val="ParagraphStyle34"/>
    <w:hidden/>
    <w:pPr>
      <w:bidi w:val="0"/>
      <w:spacing w:before="0" w:after="0"/>
      <w:ind w:left="28" w:right="28"/>
      <w:jc w:val="left"/>
    </w:pPr>
  </w:style>
  <w:style w:type="paragraph" w:styleId="P36">
    <w:name w:val="ParagraphStyle35"/>
    <w:hidden/>
    <w:pPr>
      <w:bidi w:val="0"/>
      <w:spacing w:before="0" w:after="0"/>
      <w:ind w:left="28" w:right="28"/>
      <w:jc w:val="right"/>
    </w:pPr>
  </w:style>
  <w:style w:type="paragraph" w:styleId="P37">
    <w:name w:val="ParagraphStyle36"/>
    <w:hidden/>
    <w:pPr>
      <w:bidi w:val="0"/>
      <w:spacing w:before="0" w:after="0"/>
      <w:ind w:left="28" w:right="28"/>
      <w:jc w:val="center"/>
    </w:pPr>
  </w:style>
  <w:style w:type="paragraph" w:styleId="P38">
    <w:name w:val="ParagraphStyle37"/>
    <w:hidden/>
    <w:pPr>
      <w:bidi w:val="0"/>
      <w:spacing w:before="0" w:after="0"/>
      <w:ind w:left="28" w:right="28"/>
      <w:jc w:val="left"/>
    </w:pPr>
  </w:style>
  <w:style w:type="paragraph" w:styleId="P39">
    <w:name w:val="ParagraphStyle38"/>
    <w:hidden/>
    <w:pPr>
      <w:bidi w:val="0"/>
      <w:spacing w:before="0" w:after="0"/>
      <w:ind w:left="28" w:right="28"/>
      <w:jc w:val="left"/>
    </w:pPr>
  </w:style>
  <w:style w:type="paragraph" w:styleId="P40">
    <w:name w:val="ParagraphStyle39"/>
    <w:hidden/>
    <w:pPr>
      <w:bidi w:val="0"/>
      <w:spacing w:before="0" w:after="0"/>
      <w:ind w:left="28" w:right="28"/>
      <w:jc w:val="center"/>
    </w:pPr>
  </w:style>
  <w:style w:type="paragraph" w:styleId="P41">
    <w:name w:val="ParagraphStyle40"/>
    <w:hidden/>
    <w:pPr>
      <w:bidi w:val="0"/>
      <w:spacing w:before="0" w:after="0"/>
      <w:ind w:left="28" w:right="28"/>
      <w:jc w:val="left"/>
    </w:pPr>
  </w:style>
  <w:style w:type="paragraph" w:styleId="P42">
    <w:name w:val="ParagraphStyle41"/>
    <w:hidden/>
    <w:pPr>
      <w:bidi w:val="0"/>
      <w:spacing w:before="0" w:after="0"/>
      <w:ind w:left="28" w:right="28"/>
      <w:jc w:val="right"/>
    </w:pPr>
  </w:style>
  <w:style w:type="paragraph" w:styleId="P43">
    <w:name w:val="ParagraphStyle42"/>
    <w:hidden/>
    <w:pPr>
      <w:bidi w:val="0"/>
      <w:spacing w:before="0" w:after="0"/>
      <w:ind w:left="28" w:right="28"/>
      <w:jc w:val="center"/>
    </w:pPr>
  </w:style>
  <w:style w:type="paragraph" w:styleId="P44">
    <w:name w:val="ParagraphStyle43"/>
    <w:hidden/>
    <w:pPr>
      <w:bidi w:val="0"/>
      <w:spacing w:before="0" w:after="0"/>
      <w:ind w:left="28" w:right="28"/>
      <w:jc w:val="right"/>
    </w:pPr>
  </w:style>
  <w:style w:type="paragraph" w:styleId="P45">
    <w:name w:val="ParagraphStyle44"/>
    <w:hidden/>
    <w:pPr>
      <w:bidi w:val="0"/>
      <w:spacing w:before="0" w:after="0"/>
      <w:ind w:left="28" w:right="28"/>
      <w:jc w:val="center"/>
    </w:pPr>
  </w:style>
  <w:style w:type="paragraph" w:styleId="P46">
    <w:name w:val="ParagraphStyle45"/>
    <w:hidden/>
    <w:pPr>
      <w:bidi w:val="0"/>
      <w:spacing w:before="0" w:after="0"/>
      <w:ind w:left="28" w:right="28"/>
      <w:jc w:val="left"/>
    </w:pPr>
  </w:style>
  <w:style w:type="paragraph" w:styleId="P47">
    <w:name w:val="ParagraphStyle46"/>
    <w:hidden/>
    <w:pPr>
      <w:bidi w:val="0"/>
      <w:spacing w:before="0" w:after="0"/>
      <w:ind w:left="28" w:right="28"/>
      <w:jc w:val="left"/>
    </w:pPr>
  </w:style>
  <w:style w:type="paragraph" w:styleId="P48">
    <w:name w:val="ParagraphStyle47"/>
    <w:hidden/>
    <w:pPr>
      <w:bidi w:val="0"/>
      <w:spacing w:before="0" w:after="0"/>
      <w:ind w:left="28" w:right="28"/>
      <w:jc w:val="center"/>
    </w:pPr>
  </w:style>
  <w:style w:type="paragraph" w:styleId="P49">
    <w:name w:val="ParagraphStyle48"/>
    <w:hidden/>
    <w:pPr>
      <w:bidi w:val="0"/>
      <w:spacing w:before="0" w:after="0"/>
      <w:ind w:left="28" w:right="28"/>
      <w:jc w:val="center"/>
    </w:pPr>
  </w:style>
  <w:style w:type="paragraph" w:styleId="P50">
    <w:name w:val="ParagraphStyle49"/>
    <w:hidden/>
    <w:pPr>
      <w:bidi w:val="0"/>
      <w:spacing w:before="0" w:after="0"/>
      <w:ind w:left="28" w:right="28"/>
      <w:jc w:val="right"/>
    </w:pPr>
  </w:style>
  <w:style w:type="paragraph" w:styleId="P51">
    <w:name w:val="ParagraphStyle50"/>
    <w:hidden/>
    <w:pPr>
      <w:bidi w:val="0"/>
      <w:spacing w:before="0" w:after="0"/>
      <w:ind w:left="28" w:right="28"/>
      <w:jc w:val="center"/>
    </w:pPr>
  </w:style>
  <w:style w:type="paragraph" w:styleId="P52">
    <w:name w:val="ParagraphStyle51"/>
    <w:hidden/>
    <w:pPr>
      <w:bidi w:val="0"/>
      <w:spacing w:before="0" w:after="0"/>
      <w:ind w:left="28" w:right="28"/>
      <w:jc w:val="lef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center"/>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left"/>
    </w:pPr>
  </w:style>
  <w:style w:type="paragraph" w:styleId="P57">
    <w:name w:val="ParagraphStyle56"/>
    <w:hidden/>
    <w:pPr>
      <w:bidi w:val="0"/>
      <w:spacing w:before="0" w:after="0"/>
      <w:ind w:left="28" w:right="28"/>
      <w:jc w:val="left"/>
    </w:pPr>
  </w:style>
  <w:style w:type="paragraph" w:styleId="P58">
    <w:name w:val="ParagraphStyle57"/>
    <w:hidden/>
    <w:pPr>
      <w:bidi w:val="0"/>
      <w:spacing w:before="0" w:after="0"/>
      <w:ind w:left="28" w:right="28"/>
      <w:jc w:val="center"/>
    </w:pPr>
  </w:style>
  <w:style w:type="paragraph" w:styleId="P59">
    <w:name w:val="ParagraphStyle58"/>
    <w:hidden/>
    <w:pPr>
      <w:bidi w:val="0"/>
      <w:spacing w:before="0" w:after="0"/>
      <w:ind w:left="28" w:right="28"/>
      <w:jc w:val="left"/>
    </w:pPr>
  </w:style>
  <w:style w:type="paragraph" w:styleId="P60">
    <w:name w:val="ParagraphStyle59"/>
    <w:hidden/>
    <w:pPr>
      <w:bidi w:val="0"/>
      <w:spacing w:before="0" w:after="0"/>
      <w:ind w:left="28" w:right="28"/>
      <w:jc w:val="left"/>
    </w:pPr>
  </w:style>
  <w:style w:type="paragraph" w:styleId="P61">
    <w:name w:val="ParagraphStyle60"/>
    <w:hidden/>
    <w:pPr>
      <w:bidi w:val="0"/>
      <w:spacing w:before="0" w:after="0"/>
      <w:ind w:left="28" w:right="28"/>
      <w:jc w:val="center"/>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right"/>
    </w:pPr>
  </w:style>
  <w:style w:type="paragraph" w:styleId="P64">
    <w:name w:val="ParagraphStyle63"/>
    <w:hidden/>
    <w:pPr>
      <w:bidi w:val="0"/>
      <w:spacing w:before="0" w:after="0"/>
      <w:ind w:left="28" w:right="28"/>
      <w:jc w:val="center"/>
    </w:pPr>
  </w:style>
  <w:style w:type="paragraph" w:styleId="P65">
    <w:name w:val="ParagraphStyle64"/>
    <w:hidden/>
    <w:pPr>
      <w:bidi w:val="0"/>
      <w:spacing w:before="0" w:after="0"/>
      <w:ind w:left="28" w:right="28"/>
      <w:jc w:val="right"/>
    </w:pPr>
  </w:style>
  <w:style w:type="paragraph" w:styleId="P66">
    <w:name w:val="ParagraphStyle65"/>
    <w:hidden/>
    <w:pPr>
      <w:bidi w:val="0"/>
      <w:spacing w:before="0" w:after="0"/>
      <w:ind w:left="28" w:right="28"/>
      <w:jc w:val="left"/>
    </w:pPr>
  </w:style>
  <w:style w:type="paragraph" w:styleId="P67">
    <w:name w:val="ParagraphStyle66"/>
    <w:hidden/>
    <w:pPr>
      <w:bidi w:val="0"/>
      <w:spacing w:before="0" w:after="0"/>
      <w:ind w:left="28" w:right="28"/>
      <w:jc w:val="center"/>
    </w:pPr>
  </w:style>
  <w:style w:type="paragraph" w:styleId="P68">
    <w:name w:val="ParagraphStyle67"/>
    <w:hidden/>
    <w:pPr>
      <w:bidi w:val="0"/>
      <w:spacing w:before="0" w:after="0"/>
      <w:ind w:left="28" w:right="28"/>
      <w:jc w:val="center"/>
    </w:pPr>
  </w:style>
  <w:style w:type="paragraph" w:styleId="P69">
    <w:name w:val="ParagraphStyle68"/>
    <w:hidden/>
    <w:pPr>
      <w:bidi w:val="0"/>
      <w:spacing w:before="0" w:after="0"/>
      <w:ind w:left="28" w:right="28"/>
      <w:jc w:val="center"/>
    </w:pPr>
  </w:style>
  <w:style w:type="paragraph" w:styleId="P70">
    <w:name w:val="ParagraphStyle69"/>
    <w:hidden/>
    <w:pPr>
      <w:bidi w:val="0"/>
      <w:spacing w:before="0" w:after="0"/>
      <w:ind w:left="28" w:right="28"/>
      <w:jc w:val="left"/>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left"/>
    </w:pPr>
  </w:style>
  <w:style w:type="paragraph" w:styleId="P73">
    <w:name w:val="ParagraphStyle72"/>
    <w:hidden/>
    <w:pPr>
      <w:bidi w:val="0"/>
      <w:spacing w:before="0" w:after="0"/>
      <w:ind w:left="28" w:right="28"/>
      <w:jc w:val="left"/>
    </w:pPr>
  </w:style>
  <w:style w:type="paragraph" w:styleId="P74">
    <w:name w:val="ParagraphStyle73"/>
    <w:hidden/>
    <w:pPr>
      <w:bidi w:val="0"/>
      <w:spacing w:before="0" w:after="0"/>
      <w:ind w:left="28" w:right="28"/>
      <w:jc w:val="center"/>
    </w:pPr>
  </w:style>
  <w:style w:type="paragraph" w:styleId="P75">
    <w:name w:val="ParagraphStyle74"/>
    <w:hidden/>
    <w:pPr>
      <w:bidi w:val="0"/>
      <w:spacing w:before="0" w:after="0"/>
      <w:ind w:left="28" w:right="28"/>
      <w:jc w:val="left"/>
    </w:pPr>
  </w:style>
  <w:style w:type="paragraph" w:styleId="P76">
    <w:name w:val="ParagraphStyle75"/>
    <w:hidden/>
    <w:pPr>
      <w:bidi w:val="0"/>
      <w:spacing w:before="0" w:after="0"/>
      <w:ind w:left="28" w:right="28"/>
      <w:jc w:val="right"/>
    </w:pPr>
  </w:style>
  <w:style w:type="paragraph" w:styleId="P77">
    <w:name w:val="ParagraphStyle76"/>
    <w:hidden/>
    <w:pPr>
      <w:bidi w:val="0"/>
      <w:spacing w:before="0" w:after="0"/>
      <w:ind w:left="28" w:right="28"/>
      <w:jc w:val="center"/>
    </w:pPr>
  </w:style>
  <w:style w:type="paragraph" w:styleId="P78">
    <w:name w:val="ParagraphStyle77"/>
    <w:hidden/>
    <w:pPr>
      <w:bidi w:val="0"/>
      <w:spacing w:before="0" w:after="0"/>
      <w:ind w:left="28" w:right="28"/>
      <w:jc w:val="righ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left"/>
    </w:pPr>
  </w:style>
  <w:style w:type="paragraph" w:styleId="P81">
    <w:name w:val="ParagraphStyle80"/>
    <w:hidden/>
    <w:pPr>
      <w:bidi w:val="0"/>
      <w:spacing w:before="0" w:after="0"/>
      <w:ind w:left="28" w:right="28"/>
      <w:jc w:val="left"/>
    </w:pPr>
  </w:style>
  <w:style w:type="paragraph" w:styleId="P82">
    <w:name w:val="ParagraphStyle81"/>
    <w:hidden/>
    <w:pPr>
      <w:bidi w:val="0"/>
      <w:spacing w:before="0" w:after="0"/>
      <w:ind w:left="28" w:right="28"/>
      <w:jc w:val="center"/>
    </w:pPr>
  </w:style>
  <w:style w:type="paragraph" w:styleId="P83">
    <w:name w:val="ParagraphStyle82"/>
    <w:hidden/>
    <w:pPr>
      <w:bidi w:val="0"/>
      <w:spacing w:before="0" w:after="0"/>
      <w:ind w:left="28" w:right="28"/>
      <w:jc w:val="center"/>
    </w:pPr>
  </w:style>
  <w:style w:type="paragraph" w:styleId="P84">
    <w:name w:val="ParagraphStyle83"/>
    <w:hidden/>
    <w:pPr>
      <w:bidi w:val="0"/>
      <w:spacing w:before="0" w:after="0"/>
      <w:ind w:left="28" w:right="28"/>
      <w:jc w:val="center"/>
    </w:pPr>
  </w:style>
  <w:style w:type="paragraph" w:styleId="P85">
    <w:name w:val="ParagraphStyle84"/>
    <w:hidden/>
    <w:pPr>
      <w:bidi w:val="0"/>
      <w:spacing w:before="0" w:after="0"/>
      <w:ind w:left="28" w:right="28"/>
      <w:jc w:val="center"/>
    </w:pPr>
  </w:style>
  <w:style w:type="paragraph" w:styleId="P86">
    <w:name w:val="ParagraphStyle85"/>
    <w:hidden/>
    <w:pPr>
      <w:bidi w:val="0"/>
      <w:spacing w:before="0" w:after="0"/>
      <w:ind w:left="28" w:right="28"/>
      <w:jc w:val="center"/>
    </w:pPr>
  </w:style>
  <w:style w:type="paragraph" w:styleId="P87">
    <w:name w:val="ParagraphStyle86"/>
    <w:hidden/>
    <w:pPr>
      <w:bidi w:val="0"/>
      <w:spacing w:before="0" w:after="0"/>
      <w:ind w:left="28" w:right="28"/>
      <w:jc w:val="left"/>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left"/>
    </w:pPr>
  </w:style>
  <w:style w:type="paragraph" w:styleId="P90">
    <w:name w:val="ParagraphStyle89"/>
    <w:hidden/>
    <w:pPr>
      <w:bidi w:val="0"/>
      <w:spacing w:before="0" w:after="0"/>
      <w:ind w:left="28" w:right="28"/>
      <w:jc w:val="left"/>
    </w:pPr>
  </w:style>
  <w:style w:type="paragraph" w:styleId="P91">
    <w:name w:val="ParagraphStyle90"/>
    <w:hidden/>
    <w:pPr>
      <w:bidi w:val="0"/>
      <w:spacing w:before="0" w:after="0"/>
      <w:ind w:left="28" w:right="28"/>
      <w:jc w:val="center"/>
    </w:pPr>
  </w:style>
  <w:style w:type="paragraph" w:styleId="P92">
    <w:name w:val="ParagraphStyle91"/>
    <w:hidden/>
    <w:pPr>
      <w:bidi w:val="0"/>
      <w:spacing w:before="0" w:after="0"/>
      <w:ind w:left="28" w:right="28"/>
      <w:jc w:val="left"/>
    </w:pPr>
  </w:style>
  <w:style w:type="paragraph" w:styleId="P93">
    <w:name w:val="ParagraphStyle92"/>
    <w:hidden/>
    <w:pPr>
      <w:bidi w:val="0"/>
      <w:spacing w:before="0" w:after="0"/>
      <w:ind w:left="28" w:right="28"/>
      <w:jc w:val="left"/>
    </w:pPr>
  </w:style>
  <w:style w:type="paragraph" w:styleId="P94">
    <w:name w:val="ParagraphStyle93"/>
    <w:hidden/>
    <w:pPr>
      <w:bidi w:val="0"/>
      <w:spacing w:before="0" w:after="0"/>
      <w:ind w:left="28" w:right="28"/>
      <w:jc w:val="right"/>
    </w:pPr>
  </w:style>
  <w:style w:type="paragraph" w:styleId="P95">
    <w:name w:val="ParagraphStyle94"/>
    <w:hidden/>
    <w:pPr>
      <w:bidi w:val="0"/>
      <w:spacing w:before="0" w:after="0"/>
      <w:ind w:left="28" w:right="28"/>
      <w:jc w:val="right"/>
    </w:pPr>
  </w:style>
  <w:style w:type="paragraph" w:styleId="P96">
    <w:name w:val="ParagraphStyle95"/>
    <w:hidden/>
    <w:pPr>
      <w:bidi w:val="0"/>
      <w:spacing w:before="0" w:after="0"/>
      <w:ind w:left="28" w:right="28"/>
      <w:jc w:val="center"/>
    </w:pPr>
  </w:style>
  <w:style w:type="paragraph" w:styleId="P97">
    <w:name w:val="ParagraphStyle96"/>
    <w:hidden/>
    <w:pPr>
      <w:bidi w:val="0"/>
      <w:spacing w:before="0" w:after="0"/>
      <w:ind w:left="28" w:right="28"/>
      <w:jc w:val="center"/>
    </w:pPr>
  </w:style>
  <w:style w:type="paragraph" w:styleId="P98">
    <w:name w:val="ParagraphStyle97"/>
    <w:hidden/>
    <w:pPr>
      <w:bidi w:val="0"/>
      <w:spacing w:before="0" w:after="0"/>
      <w:ind w:left="28" w:right="28"/>
      <w:jc w:val="right"/>
    </w:pPr>
  </w:style>
  <w:style w:type="paragraph" w:styleId="P99">
    <w:name w:val="ParagraphStyle98"/>
    <w:hidden/>
    <w:pPr>
      <w:bidi w:val="0"/>
      <w:spacing w:before="0" w:after="0"/>
      <w:ind w:left="28" w:right="28"/>
      <w:jc w:val="center"/>
    </w:pPr>
  </w:style>
  <w:style w:type="paragraph" w:styleId="P100">
    <w:name w:val="ParagraphStyle99"/>
    <w:hidden/>
    <w:pPr>
      <w:bidi w:val="0"/>
      <w:spacing w:before="0" w:after="0"/>
      <w:ind w:left="28" w:right="28"/>
      <w:jc w:val="left"/>
    </w:pPr>
  </w:style>
  <w:style w:type="paragraph" w:styleId="P101">
    <w:name w:val="ParagraphStyle100"/>
    <w:hidden/>
    <w:pPr>
      <w:bidi w:val="0"/>
      <w:spacing w:before="0" w:after="0"/>
      <w:ind w:left="28" w:right="28"/>
      <w:jc w:val="center"/>
    </w:pPr>
  </w:style>
  <w:style w:type="paragraph" w:styleId="P102">
    <w:name w:val="ParagraphStyle101"/>
    <w:hidden/>
    <w:pPr>
      <w:bidi w:val="0"/>
      <w:spacing w:before="0" w:after="0"/>
      <w:ind w:left="28" w:right="28"/>
      <w:jc w:val="center"/>
    </w:pPr>
  </w:style>
  <w:style w:type="paragraph" w:styleId="P103">
    <w:name w:val="ParagraphStyle102"/>
    <w:hidden/>
    <w:pPr>
      <w:bidi w:val="0"/>
      <w:spacing w:before="0" w:after="0"/>
      <w:ind w:left="28" w:right="28"/>
      <w:jc w:val="left"/>
    </w:pPr>
  </w:style>
  <w:style w:type="paragraph" w:styleId="P104">
    <w:name w:val="ParagraphStyle103"/>
    <w:hidden/>
    <w:pPr>
      <w:bidi w:val="0"/>
      <w:spacing w:before="0" w:after="0"/>
      <w:ind w:left="28" w:right="28"/>
      <w:jc w:val="left"/>
    </w:pPr>
  </w:style>
  <w:style w:type="paragraph" w:styleId="P105">
    <w:name w:val="ParagraphStyle104"/>
    <w:hidden/>
    <w:pPr>
      <w:bidi w:val="0"/>
      <w:spacing w:before="0" w:after="0"/>
      <w:ind w:left="28" w:right="28"/>
      <w:jc w:val="center"/>
    </w:pPr>
  </w:style>
  <w:style w:type="paragraph" w:styleId="P106">
    <w:name w:val="ParagraphStyle105"/>
    <w:hidden/>
    <w:pPr>
      <w:bidi w:val="0"/>
      <w:spacing w:before="0" w:after="0"/>
      <w:ind w:left="28" w:right="28"/>
      <w:jc w:val="left"/>
    </w:pPr>
  </w:style>
  <w:style w:type="paragraph" w:styleId="P107">
    <w:name w:val="ParagraphStyle106"/>
    <w:hidden/>
    <w:pPr>
      <w:bidi w:val="0"/>
      <w:spacing w:before="0" w:after="0"/>
      <w:ind w:left="28" w:right="28"/>
      <w:jc w:val="left"/>
    </w:pPr>
  </w:style>
  <w:style w:type="paragraph" w:styleId="P108">
    <w:name w:val="ParagraphStyle107"/>
    <w:hidden/>
    <w:pPr>
      <w:bidi w:val="0"/>
      <w:spacing w:before="0" w:after="0"/>
      <w:ind w:left="28" w:right="28"/>
      <w:jc w:val="center"/>
    </w:pPr>
  </w:style>
  <w:style w:type="paragraph" w:styleId="P109">
    <w:name w:val="ParagraphStyle108"/>
    <w:hidden/>
    <w:pPr>
      <w:bidi w:val="0"/>
      <w:spacing w:before="0" w:after="0"/>
      <w:ind w:left="28" w:right="28"/>
      <w:jc w:val="left"/>
    </w:pPr>
  </w:style>
  <w:style w:type="paragraph" w:styleId="P110">
    <w:name w:val="ParagraphStyle109"/>
    <w:hidden/>
    <w:pPr>
      <w:bidi w:val="0"/>
      <w:spacing w:before="0" w:after="0"/>
      <w:ind w:left="28" w:right="28"/>
      <w:jc w:val="left"/>
    </w:pPr>
  </w:style>
  <w:style w:type="paragraph" w:styleId="P111">
    <w:name w:val="ParagraphStyle110"/>
    <w:hidden/>
    <w:pPr>
      <w:bidi w:val="0"/>
      <w:spacing w:before="0" w:after="0"/>
      <w:ind w:left="28" w:right="28"/>
      <w:jc w:val="center"/>
    </w:pPr>
  </w:style>
  <w:style w:type="paragraph" w:styleId="P112">
    <w:name w:val="ParagraphStyle111"/>
    <w:hidden/>
    <w:pPr>
      <w:bidi w:val="0"/>
      <w:spacing w:before="0" w:after="0"/>
      <w:ind w:left="28" w:right="28"/>
      <w:jc w:val="left"/>
    </w:pPr>
  </w:style>
  <w:style w:type="paragraph" w:styleId="P113">
    <w:name w:val="ParagraphStyle112"/>
    <w:hidden/>
    <w:pPr>
      <w:bidi w:val="0"/>
      <w:spacing w:before="0" w:after="0"/>
      <w:ind w:left="28" w:right="28"/>
      <w:jc w:val="right"/>
    </w:pPr>
  </w:style>
  <w:style w:type="paragraph" w:styleId="P114">
    <w:name w:val="ParagraphStyle113"/>
    <w:hidden/>
    <w:pPr>
      <w:bidi w:val="0"/>
      <w:spacing w:before="0" w:after="0"/>
      <w:ind w:left="28" w:right="28"/>
      <w:jc w:val="right"/>
    </w:pPr>
  </w:style>
  <w:style w:type="paragraph" w:styleId="P115">
    <w:name w:val="ParagraphStyle114"/>
    <w:hidden/>
    <w:pPr>
      <w:bidi w:val="0"/>
      <w:spacing w:before="0" w:after="0"/>
      <w:ind w:left="28" w:right="28"/>
      <w:jc w:val="center"/>
    </w:pPr>
  </w:style>
  <w:style w:type="paragraph" w:styleId="P116">
    <w:name w:val="ParagraphStyle115"/>
    <w:hidden/>
    <w:pPr>
      <w:bidi w:val="0"/>
      <w:spacing w:before="0" w:after="0"/>
      <w:ind w:left="28" w:right="28"/>
      <w:jc w:val="center"/>
    </w:pPr>
  </w:style>
  <w:style w:type="paragraph" w:styleId="P117">
    <w:name w:val="ParagraphStyle116"/>
    <w:hidden/>
    <w:pPr>
      <w:bidi w:val="0"/>
      <w:spacing w:before="0" w:after="0"/>
      <w:ind w:left="28" w:right="28"/>
      <w:jc w:val="right"/>
    </w:pPr>
  </w:style>
  <w:style w:type="paragraph" w:styleId="P118">
    <w:name w:val="ParagraphStyle117"/>
    <w:hidden/>
    <w:pPr>
      <w:bidi w:val="0"/>
      <w:spacing w:before="0" w:after="0"/>
      <w:ind w:left="28" w:right="28"/>
      <w:jc w:val="center"/>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left"/>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1"/>
      <w:i w:val="0"/>
      <w:strike w:val="0"/>
      <w:noProof w:val="1"/>
      <w:color w:val="000000"/>
      <w:sz w:val="22"/>
      <w:szCs w:val="22"/>
      <w:u w:val="none"/>
    </w:rPr>
  </w:style>
  <w:style w:type="character" w:styleId="C6">
    <w:name w:val="CharacterStyle2"/>
    <w:hidden/>
    <w:rPr>
      <w:rFonts w:ascii="Times New Roman" w:hAnsi="Times New Roman" w:eastAsia="Times New Roman"/>
      <w:b w:val="0"/>
      <w:i w:val="0"/>
      <w:strike w:val="0"/>
      <w:noProof w:val="1"/>
      <w:color w:val="000000"/>
      <w:sz w:val="16"/>
      <w:szCs w:val="16"/>
      <w:u w:val="none"/>
    </w:rPr>
  </w:style>
  <w:style w:type="character" w:styleId="C7">
    <w:name w:val="CharacterStyle3"/>
    <w:hidden/>
    <w:rPr>
      <w:rFonts w:ascii="Times New Roman" w:hAnsi="Times New Roman" w:eastAsia="Times New Roman"/>
      <w:b w:val="0"/>
      <w:i w:val="0"/>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22"/>
      <w:szCs w:val="22"/>
      <w:u w:val="none"/>
    </w:rPr>
  </w:style>
  <w:style w:type="character" w:styleId="C9">
    <w:name w:val="CharacterStyle5"/>
    <w:hidden/>
    <w:rPr>
      <w:rFonts w:ascii="Times New Roman" w:hAnsi="Times New Roman" w:eastAsia="Times New Roman"/>
      <w:b w:val="0"/>
      <w:i w:val="1"/>
      <w:strike w:val="0"/>
      <w:noProof w:val="1"/>
      <w:color w:val="000000"/>
      <w:sz w:val="22"/>
      <w:szCs w:val="22"/>
      <w:u w:val="none"/>
    </w:rPr>
  </w:style>
  <w:style w:type="character" w:styleId="C10">
    <w:name w:val="CharacterStyle6"/>
    <w:hidden/>
    <w:rPr>
      <w:rFonts w:ascii="Times New Roman" w:hAnsi="Times New Roman" w:eastAsia="Times New Roman"/>
      <w:b w:val="0"/>
      <w:i w:val="0"/>
      <w:strike w:val="0"/>
      <w:noProof w:val="1"/>
      <w:color w:val="000000"/>
      <w:sz w:val="22"/>
      <w:szCs w:val="22"/>
      <w:u w:val="none"/>
    </w:rPr>
  </w:style>
  <w:style w:type="character" w:styleId="C11">
    <w:name w:val="CharacterStyle7"/>
    <w:hidden/>
    <w:rPr>
      <w:rFonts w:ascii="Times New Roman" w:hAnsi="Times New Roman" w:eastAsia="Times New Roman"/>
      <w:b w:val="1"/>
      <w:i w:val="0"/>
      <w:strike w:val="0"/>
      <w:noProof w:val="1"/>
      <w:color w:val="000000"/>
      <w:sz w:val="22"/>
      <w:szCs w:val="22"/>
      <w:u w:val="none"/>
    </w:rPr>
  </w:style>
  <w:style w:type="character" w:styleId="C12">
    <w:name w:val="CharacterStyle8"/>
    <w:hidden/>
    <w:rPr>
      <w:rFonts w:ascii="Times New Roman" w:hAnsi="Times New Roman" w:eastAsia="Times New Roman"/>
      <w:b w:val="0"/>
      <w:i w:val="1"/>
      <w:strike w:val="0"/>
      <w:noProof w:val="1"/>
      <w:color w:val="000000"/>
      <w:sz w:val="22"/>
      <w:szCs w:val="22"/>
      <w:u w:val="none"/>
    </w:rPr>
  </w:style>
  <w:style w:type="character" w:styleId="C13">
    <w:name w:val="CharacterStyle9"/>
    <w:hidden/>
    <w:rPr>
      <w:rFonts w:ascii="Times New Roman" w:hAnsi="Times New Roman" w:eastAsia="Times New Roman"/>
      <w:b w:val="1"/>
      <w:i w:val="0"/>
      <w:strike w:val="0"/>
      <w:noProof w:val="1"/>
      <w:color w:val="000000"/>
      <w:sz w:val="24"/>
      <w:szCs w:val="24"/>
      <w:u w:val="none"/>
    </w:rPr>
  </w:style>
  <w:style w:type="character" w:styleId="C14">
    <w:name w:val="CharacterStyle10"/>
    <w:hidden/>
    <w:rPr>
      <w:rFonts w:ascii="Times New Roman" w:hAnsi="Times New Roman" w:eastAsia="Times New Roman"/>
      <w:b w:val="1"/>
      <w:i w:val="0"/>
      <w:strike w:val="0"/>
      <w:noProof w:val="1"/>
      <w:color w:val="000000"/>
      <w:sz w:val="24"/>
      <w:szCs w:val="24"/>
      <w:u w:val="none"/>
    </w:rPr>
  </w:style>
  <w:style w:type="character" w:styleId="C15">
    <w:name w:val="CharacterStyle11"/>
    <w:hidden/>
    <w:rPr>
      <w:rFonts w:ascii="Times New Roman" w:hAnsi="Times New Roman" w:eastAsia="Times New Roman"/>
      <w:b w:val="1"/>
      <w:i w:val="0"/>
      <w:strike w:val="0"/>
      <w:noProof w:val="1"/>
      <w:color w:val="000000"/>
      <w:sz w:val="22"/>
      <w:szCs w:val="22"/>
      <w:u w:val="none"/>
    </w:rPr>
  </w:style>
  <w:style w:type="character" w:styleId="C16">
    <w:name w:val="CharacterStyle12"/>
    <w:hidden/>
    <w:rPr>
      <w:rFonts w:ascii="Times New Roman" w:hAnsi="Times New Roman" w:eastAsia="Times New Roman"/>
      <w:b w:val="0"/>
      <w:i w:val="0"/>
      <w:strike w:val="0"/>
      <w:noProof w:val="1"/>
      <w:color w:val="000000"/>
      <w:sz w:val="22"/>
      <w:szCs w:val="22"/>
      <w:u w:val="none"/>
    </w:rPr>
  </w:style>
  <w:style w:type="character" w:styleId="C17">
    <w:name w:val="CharacterStyle13"/>
    <w:hidden/>
    <w:rPr>
      <w:rFonts w:ascii="Times New Roman" w:hAnsi="Times New Roman" w:eastAsia="Times New Roman"/>
      <w:b w:val="0"/>
      <w:i w:val="0"/>
      <w:strike w:val="0"/>
      <w:noProof w:val="1"/>
      <w:color w:val="000000"/>
      <w:sz w:val="22"/>
      <w:szCs w:val="22"/>
      <w:u w:val="none"/>
    </w:rPr>
  </w:style>
  <w:style w:type="character" w:styleId="C18">
    <w:name w:val="CharacterStyle14"/>
    <w:hidden/>
    <w:rPr>
      <w:rFonts w:ascii="Times New Roman" w:hAnsi="Times New Roman" w:eastAsia="Times New Roman"/>
      <w:b w:val="0"/>
      <w:i w:val="0"/>
      <w:strike w:val="0"/>
      <w:noProof w:val="1"/>
      <w:color w:val="000000"/>
      <w:sz w:val="22"/>
      <w:szCs w:val="22"/>
      <w:u w:val="none"/>
    </w:rPr>
  </w:style>
  <w:style w:type="character" w:styleId="C19">
    <w:name w:val="CharacterStyle15"/>
    <w:hidden/>
    <w:rPr>
      <w:rFonts w:ascii="Times New Roman" w:hAnsi="Times New Roman" w:eastAsia="Times New Roman"/>
      <w:b w:val="0"/>
      <w:i w:val="1"/>
      <w:strike w:val="0"/>
      <w:noProof w:val="1"/>
      <w:color w:val="000000"/>
      <w:sz w:val="22"/>
      <w:szCs w:val="22"/>
      <w:u w:val="none"/>
    </w:rPr>
  </w:style>
  <w:style w:type="character" w:styleId="C20">
    <w:name w:val="CharacterStyle16"/>
    <w:hidden/>
    <w:rPr>
      <w:rFonts w:ascii="Times New Roman" w:hAnsi="Times New Roman" w:eastAsia="Times New Roman"/>
      <w:b w:val="0"/>
      <w:i w:val="0"/>
      <w:strike w:val="0"/>
      <w:noProof w:val="1"/>
      <w:color w:val="000000"/>
      <w:sz w:val="22"/>
      <w:szCs w:val="22"/>
      <w:u w:val="none"/>
    </w:rPr>
  </w:style>
  <w:style w:type="character" w:styleId="C21">
    <w:name w:val="CharacterStyle17"/>
    <w:hidden/>
    <w:rPr>
      <w:rFonts w:ascii="Times New Roman" w:hAnsi="Times New Roman" w:eastAsia="Times New Roman"/>
      <w:b w:val="0"/>
      <w:i w:val="1"/>
      <w:strike w:val="0"/>
      <w:noProof w:val="1"/>
      <w:color w:val="000000"/>
      <w:sz w:val="22"/>
      <w:szCs w:val="22"/>
      <w:u w:val="none"/>
    </w:rPr>
  </w:style>
  <w:style w:type="character" w:styleId="C22">
    <w:name w:val="CharacterStyle18"/>
    <w:hidden/>
    <w:rPr>
      <w:rFonts w:ascii="Times New Roman" w:hAnsi="Times New Roman" w:eastAsia="Times New Roman"/>
      <w:b w:val="0"/>
      <w:i w:val="0"/>
      <w:strike w:val="0"/>
      <w:noProof w:val="1"/>
      <w:color w:val="000000"/>
      <w:sz w:val="22"/>
      <w:szCs w:val="22"/>
      <w:u w:val="none"/>
    </w:rPr>
  </w:style>
  <w:style w:type="character" w:styleId="C23">
    <w:name w:val="CharacterStyle19"/>
    <w:hidden/>
    <w:rPr>
      <w:rFonts w:ascii="Times New Roman" w:hAnsi="Times New Roman" w:eastAsia="Times New Roman"/>
      <w:b w:val="0"/>
      <w:i w:val="0"/>
      <w:strike w:val="0"/>
      <w:noProof w:val="1"/>
      <w:color w:val="000000"/>
      <w:sz w:val="22"/>
      <w:szCs w:val="22"/>
      <w:u w:val="none"/>
    </w:rPr>
  </w:style>
  <w:style w:type="character" w:styleId="C24">
    <w:name w:val="CharacterStyle20"/>
    <w:hidden/>
    <w:rPr>
      <w:rFonts w:ascii="Times New Roman" w:hAnsi="Times New Roman" w:eastAsia="Times New Roman"/>
      <w:b w:val="1"/>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0"/>
      <w:i w:val="0"/>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1"/>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1"/>
      <w:strike w:val="0"/>
      <w:noProof w:val="1"/>
      <w:color w:val="000000"/>
      <w:sz w:val="22"/>
      <w:szCs w:val="22"/>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0"/>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0"/>
      <w:i w:val="0"/>
      <w:strike w:val="0"/>
      <w:noProof w:val="1"/>
      <w:color w:val="000000"/>
      <w:sz w:val="22"/>
      <w:szCs w:val="22"/>
      <w:u w:val="none"/>
    </w:rPr>
  </w:style>
  <w:style w:type="character" w:styleId="C37">
    <w:name w:val="CharacterStyle33"/>
    <w:hidden/>
    <w:rPr>
      <w:rFonts w:ascii="Times New Roman" w:hAnsi="Times New Roman" w:eastAsia="Times New Roman"/>
      <w:b w:val="1"/>
      <w:i w:val="0"/>
      <w:strike w:val="0"/>
      <w:noProof w:val="1"/>
      <w:color w:val="000000"/>
      <w:sz w:val="24"/>
      <w:szCs w:val="24"/>
      <w:u w:val="none"/>
    </w:rPr>
  </w:style>
  <w:style w:type="character" w:styleId="C38">
    <w:name w:val="CharacterStyle34"/>
    <w:hidden/>
    <w:rPr>
      <w:rFonts w:ascii="Times New Roman" w:hAnsi="Times New Roman" w:eastAsia="Times New Roman"/>
      <w:b w:val="1"/>
      <w:i w:val="0"/>
      <w:strike w:val="0"/>
      <w:noProof w:val="1"/>
      <w:color w:val="000000"/>
      <w:sz w:val="22"/>
      <w:szCs w:val="22"/>
      <w:u w:val="none"/>
    </w:rPr>
  </w:style>
  <w:style w:type="character" w:styleId="C39">
    <w:name w:val="CharacterStyle35"/>
    <w:hidden/>
    <w:rPr>
      <w:rFonts w:ascii="Times New Roman" w:hAnsi="Times New Roman" w:eastAsia="Times New Roman"/>
      <w:b w:val="0"/>
      <w:i w:val="0"/>
      <w:strike w:val="0"/>
      <w:noProof w:val="1"/>
      <w:color w:val="000000"/>
      <w:sz w:val="22"/>
      <w:szCs w:val="22"/>
      <w:u w:val="none"/>
    </w:rPr>
  </w:style>
  <w:style w:type="character" w:styleId="C40">
    <w:name w:val="CharacterStyle36"/>
    <w:hidden/>
    <w:rPr>
      <w:rFonts w:ascii="Times New Roman" w:hAnsi="Times New Roman" w:eastAsia="Times New Roman"/>
      <w:b w:val="1"/>
      <w:i w:val="0"/>
      <w:strike w:val="0"/>
      <w:noProof w:val="1"/>
      <w:color w:val="000000"/>
      <w:sz w:val="24"/>
      <w:szCs w:val="24"/>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1"/>
      <w:i w:val="0"/>
      <w:strike w:val="0"/>
      <w:noProof w:val="1"/>
      <w:color w:val="000000"/>
      <w:sz w:val="22"/>
      <w:szCs w:val="22"/>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0"/>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0"/>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0"/>
      <w:i w:val="0"/>
      <w:strike w:val="0"/>
      <w:noProof w:val="1"/>
      <w:color w:val="000000"/>
      <w:sz w:val="22"/>
      <w:szCs w:val="22"/>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0"/>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0"/>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1"/>
      <w:i w:val="0"/>
      <w:strike w:val="0"/>
      <w:noProof w:val="1"/>
      <w:color w:val="000000"/>
      <w:sz w:val="24"/>
      <w:szCs w:val="24"/>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1"/>
      <w:i w:val="0"/>
      <w:strike w:val="0"/>
      <w:noProof w:val="1"/>
      <w:color w:val="000000"/>
      <w:sz w:val="22"/>
      <w:szCs w:val="22"/>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0"/>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0"/>
      <w:i w:val="0"/>
      <w:strike w:val="0"/>
      <w:noProof w:val="1"/>
      <w:color w:val="000000"/>
      <w:sz w:val="22"/>
      <w:szCs w:val="22"/>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0"/>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1"/>
      <w:i w:val="0"/>
      <w:strike w:val="0"/>
      <w:noProof w:val="1"/>
      <w:color w:val="000000"/>
      <w:sz w:val="24"/>
      <w:szCs w:val="24"/>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1"/>
      <w:i w:val="0"/>
      <w:strike w:val="0"/>
      <w:noProof w:val="1"/>
      <w:color w:val="000000"/>
      <w:sz w:val="22"/>
      <w:szCs w:val="22"/>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0"/>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0"/>
      <w:i w:val="0"/>
      <w:strike w:val="0"/>
      <w:noProof w:val="1"/>
      <w:color w:val="000000"/>
      <w:sz w:val="22"/>
      <w:szCs w:val="22"/>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0"/>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0"/>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1"/>
      <w:i w:val="0"/>
      <w:strike w:val="0"/>
      <w:noProof w:val="1"/>
      <w:color w:val="000000"/>
      <w:sz w:val="24"/>
      <w:szCs w:val="24"/>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1"/>
      <w:i w:val="0"/>
      <w:strike w:val="0"/>
      <w:noProof w:val="1"/>
      <w:color w:val="000000"/>
      <w:sz w:val="22"/>
      <w:szCs w:val="22"/>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0"/>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0"/>
      <w:i w:val="0"/>
      <w:strike w:val="0"/>
      <w:noProof w:val="1"/>
      <w:color w:val="000000"/>
      <w:sz w:val="22"/>
      <w:szCs w:val="22"/>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0"/>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1"/>
      <w:i w:val="0"/>
      <w:strike w:val="0"/>
      <w:noProof w:val="1"/>
      <w:color w:val="000000"/>
      <w:sz w:val="24"/>
      <w:szCs w:val="24"/>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1"/>
      <w:i w:val="0"/>
      <w:strike w:val="0"/>
      <w:noProof w:val="1"/>
      <w:color w:val="000000"/>
      <w:sz w:val="22"/>
      <w:szCs w:val="22"/>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0"/>
      <w:i w:val="0"/>
      <w:strike w:val="0"/>
      <w:noProof w:val="1"/>
      <w:color w:val="000000"/>
      <w:sz w:val="22"/>
      <w:szCs w:val="22"/>
      <w:u w:val="none"/>
    </w:rPr>
  </w:style>
  <w:style w:type="character" w:styleId="C110">
    <w:name w:val="CharacterStyle106"/>
    <w:hidden/>
    <w:rPr>
      <w:rFonts w:ascii="Times New Roman" w:hAnsi="Times New Roman" w:eastAsia="Times New Roman"/>
      <w:b w:val="1"/>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0"/>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0"/>
      <w:i w:val="0"/>
      <w:strike w:val="0"/>
      <w:noProof w:val="1"/>
      <w:color w:val="000000"/>
      <w:sz w:val="22"/>
      <w:szCs w:val="22"/>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18.1.17.0</vt:lpwstr>
  </property>
</Properties>
</file>