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2365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B1183B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1183B" w:rsidRPr="00B1183B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</w:t>
      </w:r>
      <w:r w:rsidR="0002365A">
        <w:rPr>
          <w:rFonts w:ascii="Times New Roman" w:eastAsia="Times New Roman" w:hAnsi="Times New Roman" w:cs="Times New Roman"/>
          <w:sz w:val="24"/>
          <w:szCs w:val="24"/>
        </w:rPr>
        <w:t xml:space="preserve"> «Кофе» на базе блок-контейнера</w:t>
      </w:r>
      <w:r w:rsidR="00B1183B" w:rsidRPr="00B1183B">
        <w:rPr>
          <w:rFonts w:ascii="Times New Roman" w:eastAsia="Times New Roman" w:hAnsi="Times New Roman" w:cs="Times New Roman"/>
          <w:sz w:val="24"/>
          <w:szCs w:val="24"/>
        </w:rPr>
        <w:t xml:space="preserve">, площадью 12,2 кв. м (4660*2615), месторасположение: </w:t>
      </w:r>
      <w:r w:rsidR="0002365A">
        <w:rPr>
          <w:rFonts w:ascii="Times New Roman" w:eastAsia="Times New Roman" w:hAnsi="Times New Roman" w:cs="Times New Roman"/>
          <w:sz w:val="24"/>
          <w:szCs w:val="24"/>
        </w:rPr>
        <w:t xml:space="preserve">Вологодская область, г. Череповец, Октябрьская набережная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в обычном исполнении конструктивной системы «Контур»;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2400 мм;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ГСК с покраской, цвет бежевый;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B1183B" w:rsidRP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наличие водоснабжения и водоотведения;</w:t>
      </w:r>
    </w:p>
    <w:p w:rsidR="00B1183B" w:rsidRDefault="00B1183B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83B">
        <w:rPr>
          <w:rFonts w:ascii="Times New Roman" w:eastAsia="Times New Roman" w:hAnsi="Times New Roman" w:cs="Times New Roman"/>
          <w:sz w:val="24"/>
          <w:szCs w:val="24"/>
        </w:rPr>
        <w:t>- вход – 2, отдельные.</w:t>
      </w:r>
    </w:p>
    <w:p w:rsidR="001A34ED" w:rsidRPr="00FF218E" w:rsidRDefault="00EA6092" w:rsidP="00B11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83B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1183B" w:rsidRPr="00B1183B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</w:t>
      </w:r>
      <w:r w:rsidR="0002365A">
        <w:rPr>
          <w:rFonts w:ascii="Times New Roman" w:eastAsia="Times New Roman" w:hAnsi="Times New Roman" w:cs="Times New Roman"/>
          <w:sz w:val="24"/>
          <w:szCs w:val="24"/>
        </w:rPr>
        <w:t xml:space="preserve"> «Кофе» на базе блок-контейнера</w:t>
      </w:r>
      <w:r w:rsidR="00B1183B" w:rsidRPr="00B1183B">
        <w:rPr>
          <w:rFonts w:ascii="Times New Roman" w:eastAsia="Times New Roman" w:hAnsi="Times New Roman" w:cs="Times New Roman"/>
          <w:sz w:val="24"/>
          <w:szCs w:val="24"/>
        </w:rPr>
        <w:t xml:space="preserve">, площадью 12,2 кв. м (4660*2615), месторасположение: </w:t>
      </w:r>
      <w:r w:rsidR="0002365A" w:rsidRPr="0002365A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02365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2365A"/>
    <w:rsid w:val="00067DA8"/>
    <w:rsid w:val="001A34ED"/>
    <w:rsid w:val="00271106"/>
    <w:rsid w:val="00524DD3"/>
    <w:rsid w:val="00594166"/>
    <w:rsid w:val="00735280"/>
    <w:rsid w:val="007440A3"/>
    <w:rsid w:val="008776F8"/>
    <w:rsid w:val="009315D2"/>
    <w:rsid w:val="00985896"/>
    <w:rsid w:val="00A224E6"/>
    <w:rsid w:val="00B1183B"/>
    <w:rsid w:val="00C3795A"/>
    <w:rsid w:val="00C44FF1"/>
    <w:rsid w:val="00E433D3"/>
    <w:rsid w:val="00EA265F"/>
    <w:rsid w:val="00EA6092"/>
    <w:rsid w:val="00F21A86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74D5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14</cp:revision>
  <cp:lastPrinted>2024-11-11T11:40:00Z</cp:lastPrinted>
  <dcterms:created xsi:type="dcterms:W3CDTF">2023-12-05T15:19:00Z</dcterms:created>
  <dcterms:modified xsi:type="dcterms:W3CDTF">2024-12-18T13:30:00Z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-953058796</vt:i4>
  </property>
  <property fmtid="{D5CDD505-2E9C-101B-9397-08002B2CF9AE}" pid="3" name="_NewReviewCycle">
    <vt:lpwstr/>
  </property>
  <property fmtid="{D5CDD505-2E9C-101B-9397-08002B2CF9AE}" pid="4" name="_EmailSubject">
    <vt:lpwstr>Кофе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