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C3F31" w14:textId="7777777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A11B63" w14:textId="77777777" w:rsidR="007F5AB9" w:rsidRPr="007F5AB9" w:rsidRDefault="007F5AB9" w:rsidP="007F5AB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Toc508555418"/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Заявка</w:t>
      </w:r>
      <w:bookmarkEnd w:id="0"/>
    </w:p>
    <w:p w14:paraId="1AA45D9D" w14:textId="76E4B2D4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участие в </w:t>
      </w:r>
      <w:r w:rsidR="00A534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электронном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аукционе</w:t>
      </w:r>
    </w:p>
    <w:p w14:paraId="2EA80FCD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продаже права на заключение договора аренды муниципального имущества,</w:t>
      </w:r>
    </w:p>
    <w:p w14:paraId="0072F50E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составляющего казну муниципального образования городской округ город Череповец»</w:t>
      </w:r>
    </w:p>
    <w:p w14:paraId="552FDBCC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– муниципальное имущество)</w:t>
      </w:r>
    </w:p>
    <w:p w14:paraId="2810066A" w14:textId="77777777" w:rsidR="007F5AB9" w:rsidRPr="007F5AB9" w:rsidRDefault="007F5AB9" w:rsidP="007F5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D2E5A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lang w:eastAsia="ru-RU"/>
        </w:rPr>
        <w:t>Заявитель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</w:t>
      </w:r>
    </w:p>
    <w:p w14:paraId="7AC01226" w14:textId="77777777" w:rsidR="007F5AB9" w:rsidRPr="007F5AB9" w:rsidRDefault="007F5AB9" w:rsidP="007F5AB9">
      <w:pPr>
        <w:tabs>
          <w:tab w:val="center" w:pos="567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7F5A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(наименование организации, ФИО физического лица, ИП)</w:t>
      </w:r>
    </w:p>
    <w:p w14:paraId="19C9E893" w14:textId="4F413F80" w:rsidR="00744F37" w:rsidRPr="00E0042C" w:rsidRDefault="007F5AB9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Изучив аукционную документацию о проведении </w:t>
      </w:r>
      <w:r w:rsidR="00A53495"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электронного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аукциона на право заключения договора аренды муниципального имущества, составляющего казну муниципального образования городской округ город Череповец, и применимые к данному аукциону законодательство и правовые акты, </w:t>
      </w:r>
      <w:r w:rsidR="000021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осмотрев муниципальное имущество, </w:t>
      </w: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заявляю о своем намерении стать участником аукциона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98A213" w14:textId="41089EA4" w:rsidR="007F5AB9" w:rsidRPr="00E0042C" w:rsidRDefault="000E62F5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Лоту 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– лот, муниципальное имущество):</w:t>
      </w:r>
    </w:p>
    <w:p w14:paraId="09FFF7D5" w14:textId="6CA48C60" w:rsidR="00744F37" w:rsidRPr="00E0042C" w:rsidRDefault="00E0042C" w:rsidP="007F5AB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744F37" w:rsidRPr="00E0042C">
        <w:rPr>
          <w:rFonts w:ascii="Times New Roman" w:hAnsi="Times New Roman" w:cs="Times New Roman"/>
          <w:sz w:val="24"/>
          <w:szCs w:val="24"/>
        </w:rPr>
        <w:t>раво на заключение договора аренды муниципального имущества____________________________________________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6E6798C6" w14:textId="73D71D91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Целевое назначение: ___________________________</w:t>
      </w:r>
    </w:p>
    <w:p w14:paraId="05B6E07D" w14:textId="6C5090E0" w:rsidR="00744F37" w:rsidRPr="00E0042C" w:rsidRDefault="00744F37" w:rsidP="00744F37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договора_________________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</w:p>
    <w:p w14:paraId="0A2E663B" w14:textId="33269784" w:rsidR="002F3E6F" w:rsidRPr="002F3E6F" w:rsidRDefault="00744F37" w:rsidP="002F3E6F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Начальная (минимальная) цена договора (цена лота) определена в размере начального размера годовой арендной платы______________________________</w:t>
      </w:r>
      <w:r w:rsidRPr="00E0042C">
        <w:rPr>
          <w:rFonts w:ascii="Times New Roman" w:hAnsi="Times New Roman" w:cs="Times New Roman"/>
          <w:sz w:val="24"/>
          <w:szCs w:val="24"/>
        </w:rPr>
        <w:t xml:space="preserve"> без учета НДС и коммунальных платежей</w:t>
      </w:r>
      <w:r w:rsidR="00E0042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8659553" w14:textId="34004A47" w:rsidR="007F5AB9" w:rsidRPr="007F5AB9" w:rsidRDefault="007F5AB9" w:rsidP="007F5A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ОБЯЗУЮСЬ:</w:t>
      </w:r>
    </w:p>
    <w:p w14:paraId="2C1E5FC1" w14:textId="77777777" w:rsidR="007F5AB9" w:rsidRPr="007F5AB9" w:rsidRDefault="007F5AB9" w:rsidP="007F5A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условия аукциона, содержащиеся в документации об аукционе, извещении о проведении аукциона по продаже права на заключение договора аренды муниципального имущества, а также порядок проведения аукциона, установленный Приказом ФАС России от 21.03.2023 № 147/23 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права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путём проведения торгов в форме конкурса».</w:t>
      </w:r>
    </w:p>
    <w:p w14:paraId="1E45E2D3" w14:textId="2883BFDA" w:rsidR="002F3E6F" w:rsidRDefault="007F5AB9" w:rsidP="002F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Заключить с комитетом по управлению имуществом города Череповца договор а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ренды муниципального имущества по цене, сложившейся по результатам аукциона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условиями проекта договора аренды ознакомлен, обязанности арендатора по дог</w:t>
      </w:r>
      <w:r w:rsidR="00E02C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овору принимаю в полном объеме), </w:t>
      </w:r>
      <w:r w:rsidRPr="007F5AB9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срок и на условиях, установленных документацией об аукционе.</w:t>
      </w:r>
    </w:p>
    <w:p w14:paraId="5F7DDD41" w14:textId="77777777" w:rsidR="008479BF" w:rsidRDefault="008479B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3DE9" w14:textId="2E71D179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заявке прилагается:</w:t>
      </w:r>
    </w:p>
    <w:p w14:paraId="3D6E28CD" w14:textId="34A6D085" w:rsidR="002F3E6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является иностранное физическое лицо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надлежащим 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ответствующего государства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прилагается/не прилагается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D2B7CD9" w14:textId="34E4223B" w:rsidR="002F3E6F" w:rsidRPr="00751F7F" w:rsidRDefault="002F3E6F" w:rsidP="00751F7F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                                                       </w:t>
      </w:r>
      <w:r w:rsidR="00751F7F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</w:t>
      </w:r>
      <w:r w:rsidRPr="00751F7F">
        <w:rPr>
          <w:rFonts w:ascii="Times New Roman" w:eastAsia="Times New Roman" w:hAnsi="Times New Roman" w:cs="Times New Roman"/>
          <w:sz w:val="20"/>
          <w:szCs w:val="20"/>
          <w:lang w:eastAsia="ru-RU"/>
        </w:rPr>
        <w:t>нужное подчеркнуть</w:t>
      </w:r>
    </w:p>
    <w:p w14:paraId="462017B0" w14:textId="4FC526C4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документ, подтверждающий полномочия лица на осуществление действий от имени 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доверенности). В случае,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выданную и оформленную в соответствии с </w:t>
      </w:r>
      <w:hyperlink r:id="rId4" w:anchor="/document/10164072/entry/185" w:history="1">
        <w:r w:rsidR="00751F7F" w:rsidRPr="00751F7F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гражданским законодательством</w:t>
        </w:r>
      </w:hyperlink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Федерации. В случае, если указанная доверенность подписана лицом, уполномоченным руководителем 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заявителя, заявка на участие в конкурсе должна содержать также документ, подтверждающий полномочия такого лица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751F7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</w:t>
      </w:r>
      <w:r w:rsid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51F7F" w:rsidRPr="00751F7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5839A542" w14:textId="596D0CF6" w:rsidR="002F3E6F" w:rsidRPr="002F3E6F" w:rsidRDefault="002F3E6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3) решение об одобрении или о совершении крупной сделки либо копию такого решения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заявителя заключение договора, внесение задатка являются крупной сделкой</w:t>
      </w:r>
      <w:r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14:paraId="45DD4811" w14:textId="061C27CE" w:rsidR="002F3E6F" w:rsidRPr="002F3E6F" w:rsidRDefault="00751F7F" w:rsidP="00751F7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2F3E6F" w:rsidRPr="002F3E6F">
        <w:rPr>
          <w:rFonts w:ascii="Times New Roman" w:eastAsia="Times New Roman" w:hAnsi="Times New Roman" w:cs="Times New Roman"/>
          <w:sz w:val="24"/>
          <w:szCs w:val="24"/>
          <w:lang w:eastAsia="ru-RU"/>
        </w:rPr>
        <w:t>) документы или копии документов, подтверждающие внесение задатка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прилагается обязательно)</w:t>
      </w:r>
      <w:r w:rsidR="002F3E6F" w:rsidRPr="00751F7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3BBE10DD" w14:textId="77777777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Перечень документов и сведений, которые должны содержаться в заявке на участие в аукционе установлен </w:t>
      </w:r>
      <w:hyperlink r:id="rId5" w:anchor="/document/406913540/entry/1103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пунктом 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Порядка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утвержденного </w:t>
      </w:r>
      <w:hyperlink r:id="rId6" w:anchor="/document/406913540/entry/0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приказом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Федеральной антимонопольной службы от 21 марта 2023 г. N 147/23.</w:t>
      </w:r>
    </w:p>
    <w:p w14:paraId="2A24DF12" w14:textId="60547750" w:rsidR="002F3E6F" w:rsidRPr="002271BD" w:rsidRDefault="002F3E6F" w:rsidP="002271BD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Информация и документы, предусмотренные </w:t>
      </w:r>
      <w:hyperlink r:id="rId7" w:anchor="/document/406913540/entry/11031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подпунктами 1-4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hyperlink r:id="rId8" w:anchor="/document/406913540/entry/1138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8 пункта 103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Порядка, не включаются заявителем в заявку. Такие информация и документы направляются организатору аукциона оператором электронной площадки путем информационного взаимодействия с </w:t>
      </w:r>
      <w:hyperlink r:id="rId9" w:tgtFrame="_blank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официальным сайтом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(</w:t>
      </w:r>
      <w:hyperlink r:id="rId10" w:anchor="/document/406913540/entry/1104" w:history="1">
        <w:r w:rsidRPr="002271BD">
          <w:rPr>
            <w:rStyle w:val="a3"/>
            <w:rFonts w:ascii="Times New Roman" w:eastAsia="Times New Roman" w:hAnsi="Times New Roman" w:cs="Times New Roman"/>
            <w:i/>
            <w:color w:val="auto"/>
            <w:sz w:val="24"/>
            <w:szCs w:val="24"/>
            <w:u w:val="none"/>
            <w:lang w:eastAsia="ru-RU"/>
          </w:rPr>
          <w:t>пункт 104</w:t>
        </w:r>
      </w:hyperlink>
      <w:r w:rsidRPr="002271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названного Порядка).</w:t>
      </w:r>
    </w:p>
    <w:p w14:paraId="6A14A7FA" w14:textId="357D0421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142575" w14:textId="77777777" w:rsidR="002F3E6F" w:rsidRDefault="002F3E6F" w:rsidP="007F5AB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B44C3FB" w14:textId="55782BCD" w:rsidR="001016EC" w:rsidRDefault="007F5AB9" w:rsidP="008479BF">
      <w:pPr>
        <w:jc w:val="both"/>
      </w:pPr>
      <w:r w:rsidRPr="007F5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ПОДПИСАНИЕ ЗАЯВКИ ОСУЩЕСТВЛЯЕТСЯ УСИЛЕННОЙ КВАЛИФИКАЦИОННОЙ ПОДПИСЬЮ ЗАЯВИТЕЛЯ</w:t>
      </w:r>
    </w:p>
    <w:sectPr w:rsidR="001016EC" w:rsidSect="00E02CA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3BB"/>
    <w:rsid w:val="00002100"/>
    <w:rsid w:val="000E62F5"/>
    <w:rsid w:val="001016EC"/>
    <w:rsid w:val="0011323F"/>
    <w:rsid w:val="001E63BB"/>
    <w:rsid w:val="002271BD"/>
    <w:rsid w:val="002F3E6F"/>
    <w:rsid w:val="003C3842"/>
    <w:rsid w:val="005A56F2"/>
    <w:rsid w:val="00701192"/>
    <w:rsid w:val="00744F37"/>
    <w:rsid w:val="00751F7F"/>
    <w:rsid w:val="007F5AB9"/>
    <w:rsid w:val="00845CBE"/>
    <w:rsid w:val="008479BF"/>
    <w:rsid w:val="00A53495"/>
    <w:rsid w:val="00B5412C"/>
    <w:rsid w:val="00C05BF3"/>
    <w:rsid w:val="00E0042C"/>
    <w:rsid w:val="00E02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34D91"/>
  <w15:chartTrackingRefBased/>
  <w15:docId w15:val="{68C3A8A4-9E15-4A78-9E02-9C5D6356A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3E6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F3E6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8479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479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8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814</Words>
  <Characters>4646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Субботина Анастасия Николаевна</dc:creator>
  <cp:keywords/>
  <dc:description/>
  <cp:lastModifiedBy>Субботина Анастасия Николаевна</cp:lastModifiedBy>
  <cp:revision>11</cp:revision>
  <cp:lastPrinted>2025-04-10T14:09:00Z</cp:lastPrinted>
  <dcterms:created xsi:type="dcterms:W3CDTF">2023-12-05T14:25:00Z</dcterms:created>
  <dcterms:modified xsi:type="dcterms:W3CDTF">2025-04-10T14:09:00Z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1064768406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subbotina.an@cherepovetscity.ru</vt:lpwstr>
  </property>
  <property fmtid="{D5CDD505-2E9C-101B-9397-08002B2CF9AE}" pid="6" name="_AuthorEmailDisplayName">
    <vt:lpwstr>Субботина Анастасия Николаевна</vt:lpwstr>
  </property>
</Properties>
</file>