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9122DC" w14:textId="77777777" w:rsidR="00405CAA" w:rsidRPr="005358CF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5358CF">
        <w:rPr>
          <w:rFonts w:ascii="Times New Roman" w:hAnsi="Times New Roman" w:cs="Times New Roman"/>
          <w:b w:val="0"/>
          <w:sz w:val="20"/>
          <w:szCs w:val="20"/>
        </w:rPr>
        <w:t>Приложение 3 к распоряжению комитета</w:t>
      </w:r>
    </w:p>
    <w:p w14:paraId="2EF32B50" w14:textId="77777777" w:rsidR="00405CAA" w:rsidRPr="005358CF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5358CF">
        <w:rPr>
          <w:rFonts w:ascii="Times New Roman" w:hAnsi="Times New Roman" w:cs="Times New Roman"/>
          <w:b w:val="0"/>
          <w:sz w:val="20"/>
          <w:szCs w:val="20"/>
        </w:rPr>
        <w:t>по управлению имуществом города</w:t>
      </w:r>
    </w:p>
    <w:p w14:paraId="41D175C0" w14:textId="23CB2012" w:rsidR="00214CBF" w:rsidRPr="005358CF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5358CF">
        <w:rPr>
          <w:rFonts w:ascii="Times New Roman" w:hAnsi="Times New Roman" w:cs="Times New Roman"/>
          <w:b w:val="0"/>
          <w:sz w:val="20"/>
          <w:szCs w:val="20"/>
        </w:rPr>
        <w:t xml:space="preserve">от </w:t>
      </w:r>
      <w:r w:rsidR="00DA474C">
        <w:rPr>
          <w:rFonts w:ascii="Times New Roman" w:hAnsi="Times New Roman" w:cs="Times New Roman"/>
          <w:b w:val="0"/>
          <w:sz w:val="20"/>
          <w:szCs w:val="20"/>
        </w:rPr>
        <w:t>18.10</w:t>
      </w:r>
      <w:r w:rsidR="00AE5613" w:rsidRPr="005358CF">
        <w:rPr>
          <w:rFonts w:ascii="Times New Roman" w:hAnsi="Times New Roman" w:cs="Times New Roman"/>
          <w:b w:val="0"/>
          <w:sz w:val="20"/>
          <w:szCs w:val="20"/>
        </w:rPr>
        <w:t>.2023 №</w:t>
      </w:r>
      <w:r w:rsidR="005358CF" w:rsidRPr="005358CF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DA474C">
        <w:rPr>
          <w:rFonts w:ascii="Times New Roman" w:hAnsi="Times New Roman" w:cs="Times New Roman"/>
          <w:b w:val="0"/>
          <w:sz w:val="20"/>
          <w:szCs w:val="20"/>
        </w:rPr>
        <w:t>104</w:t>
      </w:r>
      <w:r w:rsidR="007649F7">
        <w:rPr>
          <w:rFonts w:ascii="Times New Roman" w:hAnsi="Times New Roman" w:cs="Times New Roman"/>
          <w:b w:val="0"/>
          <w:sz w:val="20"/>
          <w:szCs w:val="20"/>
        </w:rPr>
        <w:t>6</w:t>
      </w:r>
      <w:r w:rsidR="00AE5613" w:rsidRPr="005358CF">
        <w:rPr>
          <w:rFonts w:ascii="Times New Roman" w:hAnsi="Times New Roman" w:cs="Times New Roman"/>
          <w:b w:val="0"/>
          <w:sz w:val="20"/>
          <w:szCs w:val="20"/>
        </w:rPr>
        <w:t>р</w:t>
      </w:r>
    </w:p>
    <w:p w14:paraId="1B9F30DA" w14:textId="77777777" w:rsidR="00405CAA" w:rsidRPr="002E1CAC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sz w:val="20"/>
          <w:szCs w:val="20"/>
        </w:rPr>
      </w:pPr>
    </w:p>
    <w:p w14:paraId="4521D677" w14:textId="77777777" w:rsidR="00C6547F" w:rsidRDefault="00C6547F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Виды разрешенного использования земельных участков </w:t>
      </w:r>
      <w:r w:rsidR="004B63ED">
        <w:rPr>
          <w:rFonts w:ascii="Times New Roman" w:hAnsi="Times New Roman" w:cs="Times New Roman"/>
          <w:sz w:val="20"/>
          <w:szCs w:val="20"/>
        </w:rPr>
        <w:t>по лотам</w:t>
      </w:r>
    </w:p>
    <w:p w14:paraId="3E2D60B5" w14:textId="77777777"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27ECBB7F" w14:textId="729C5A67" w:rsidR="005066DF" w:rsidRPr="00794A7A" w:rsidRDefault="00ED72BF" w:rsidP="004B63ED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  <w:u w:val="single"/>
        </w:rPr>
      </w:pPr>
      <w:r w:rsidRPr="00794A7A">
        <w:rPr>
          <w:rFonts w:ascii="Times New Roman" w:hAnsi="Times New Roman" w:cs="Times New Roman"/>
          <w:sz w:val="20"/>
          <w:szCs w:val="20"/>
          <w:u w:val="single"/>
        </w:rPr>
        <w:t xml:space="preserve">Лот №№ </w:t>
      </w:r>
      <w:r w:rsidR="00FF4349">
        <w:rPr>
          <w:rFonts w:ascii="Times New Roman" w:hAnsi="Times New Roman" w:cs="Times New Roman"/>
          <w:sz w:val="20"/>
          <w:szCs w:val="20"/>
          <w:u w:val="single"/>
        </w:rPr>
        <w:t xml:space="preserve">1, 2, 3, </w:t>
      </w:r>
      <w:r w:rsidR="007649F7">
        <w:rPr>
          <w:rFonts w:ascii="Times New Roman" w:hAnsi="Times New Roman" w:cs="Times New Roman"/>
          <w:sz w:val="20"/>
          <w:szCs w:val="20"/>
          <w:u w:val="single"/>
        </w:rPr>
        <w:t>4</w:t>
      </w:r>
    </w:p>
    <w:p w14:paraId="3FE1C882" w14:textId="77777777" w:rsidR="004B63ED" w:rsidRDefault="004B63ED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лотам, установленные Правилами землепользования и застройки города Череповца</w:t>
      </w:r>
      <w:r w:rsidR="00794A7A">
        <w:rPr>
          <w:rFonts w:ascii="Times New Roman" w:hAnsi="Times New Roman" w:cs="Times New Roman"/>
          <w:sz w:val="20"/>
          <w:szCs w:val="20"/>
        </w:rPr>
        <w:t>, утвержденными решением Череповецкой городской Думы от 29.06.2010 № 132 (с изменениями)</w:t>
      </w:r>
    </w:p>
    <w:p w14:paraId="53D6071B" w14:textId="77777777" w:rsidR="007A5000" w:rsidRPr="00532F34" w:rsidRDefault="007A5000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532F34">
        <w:rPr>
          <w:rFonts w:ascii="Times New Roman" w:hAnsi="Times New Roman" w:cs="Times New Roman"/>
          <w:sz w:val="20"/>
          <w:szCs w:val="20"/>
        </w:rPr>
        <w:t>Ж-1. Зона застройки индивидуальными жилыми домами</w:t>
      </w:r>
    </w:p>
    <w:p w14:paraId="54DB7584" w14:textId="77777777" w:rsidR="007A5000" w:rsidRPr="00532F34" w:rsidRDefault="007A5000" w:rsidP="007A5000">
      <w:pPr>
        <w:pStyle w:val="ConsPlusNormal"/>
        <w:jc w:val="both"/>
        <w:rPr>
          <w:sz w:val="20"/>
          <w:szCs w:val="20"/>
        </w:rPr>
      </w:pPr>
    </w:p>
    <w:p w14:paraId="02383993" w14:textId="77777777" w:rsidR="007A5000" w:rsidRPr="00532F34" w:rsidRDefault="007A5000" w:rsidP="007A5000">
      <w:pPr>
        <w:pStyle w:val="ConsPlusNormal"/>
        <w:ind w:firstLine="540"/>
        <w:jc w:val="both"/>
        <w:rPr>
          <w:sz w:val="20"/>
          <w:szCs w:val="20"/>
        </w:rPr>
      </w:pPr>
      <w:r w:rsidRPr="00532F34">
        <w:rPr>
          <w:sz w:val="20"/>
          <w:szCs w:val="20"/>
        </w:rPr>
        <w:t>Зона предназначена для застройки индивидуальными жилыми домами (одноквартирными до 3 этажей) с приусадебными земельными участками, допускается размещение объектов социального и культурно-бытового обслуживания населения, преимущественно местного значения, иных объектов согласно градостроительным регламентам.</w:t>
      </w:r>
    </w:p>
    <w:tbl>
      <w:tblPr>
        <w:tblW w:w="153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0315"/>
        <w:gridCol w:w="1134"/>
      </w:tblGrid>
      <w:tr w:rsidR="007A5000" w:rsidRPr="00532F34" w14:paraId="2F7A9BE7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701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7C06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D635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Код</w:t>
            </w:r>
          </w:p>
        </w:tc>
      </w:tr>
      <w:tr w:rsidR="007A5000" w:rsidRPr="00532F34" w14:paraId="7432BB45" w14:textId="77777777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AEE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7A5000" w:rsidRPr="00532F34" w14:paraId="28D56325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474BF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3A0CF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1110F99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выращивание сельскохозяйственных культур;</w:t>
            </w:r>
          </w:p>
          <w:p w14:paraId="5344BC3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6B048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2.1</w:t>
            </w:r>
          </w:p>
        </w:tc>
      </w:tr>
      <w:tr w:rsidR="007A5000" w:rsidRPr="00532F34" w14:paraId="6AF9364B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43A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526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1361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3.5.1</w:t>
            </w:r>
          </w:p>
        </w:tc>
      </w:tr>
      <w:tr w:rsidR="007A5000" w:rsidRPr="00532F34" w14:paraId="318E4484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D51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479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46BA584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6F4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3.2.1</w:t>
            </w:r>
          </w:p>
        </w:tc>
      </w:tr>
      <w:tr w:rsidR="007A5000" w:rsidRPr="00532F34" w14:paraId="3984ED36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5A7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5665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6D7B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3.2.2</w:t>
            </w:r>
          </w:p>
        </w:tc>
      </w:tr>
      <w:tr w:rsidR="007A5000" w:rsidRPr="00532F34" w14:paraId="1A5094AA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0F2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140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32D9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3.4.1</w:t>
            </w:r>
          </w:p>
        </w:tc>
      </w:tr>
      <w:tr w:rsidR="007A5000" w:rsidRPr="00532F34" w14:paraId="3664025D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EB8B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E64C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D14A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3.1.1</w:t>
            </w:r>
          </w:p>
        </w:tc>
      </w:tr>
      <w:tr w:rsidR="007A5000" w:rsidRPr="00532F34" w14:paraId="4AED253F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74A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7CA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4B5E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5.1.2</w:t>
            </w:r>
          </w:p>
        </w:tc>
      </w:tr>
      <w:tr w:rsidR="007A5000" w:rsidRPr="00532F34" w14:paraId="72521847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C26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74BB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1430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5.1.3</w:t>
            </w:r>
          </w:p>
        </w:tc>
      </w:tr>
      <w:tr w:rsidR="007A5000" w:rsidRPr="00532F34" w14:paraId="71A626DB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476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B1F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общего пользования.</w:t>
            </w:r>
          </w:p>
          <w:p w14:paraId="19E4A35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7E24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</w:t>
            </w:r>
          </w:p>
        </w:tc>
      </w:tr>
      <w:tr w:rsidR="007A5000" w:rsidRPr="00532F34" w14:paraId="22A5CB63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A27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48E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532F34">
              <w:rPr>
                <w:sz w:val="20"/>
                <w:szCs w:val="20"/>
              </w:rPr>
              <w:t>велотранспортной</w:t>
            </w:r>
            <w:proofErr w:type="spellEnd"/>
            <w:r w:rsidRPr="00532F34">
              <w:rPr>
                <w:sz w:val="20"/>
                <w:szCs w:val="20"/>
              </w:rPr>
              <w:t xml:space="preserve"> и инженерной инфраструктур;</w:t>
            </w:r>
          </w:p>
          <w:p w14:paraId="2A00B7E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6399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12.0.1</w:t>
            </w:r>
          </w:p>
        </w:tc>
      </w:tr>
      <w:tr w:rsidR="007A5000" w:rsidRPr="00532F34" w14:paraId="3773C3B5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508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5AC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86CA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12.0.2</w:t>
            </w:r>
          </w:p>
        </w:tc>
      </w:tr>
      <w:tr w:rsidR="007A5000" w:rsidRPr="00532F34" w14:paraId="4F4BB11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C5C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3B8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FC1D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3.9.1</w:t>
            </w:r>
          </w:p>
        </w:tc>
      </w:tr>
      <w:tr w:rsidR="007A5000" w:rsidRPr="00532F34" w14:paraId="3D8E72C3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D6717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Парки культуры и отдыха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CAAF9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F7F96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3.6.2</w:t>
            </w:r>
          </w:p>
        </w:tc>
      </w:tr>
      <w:tr w:rsidR="007A5000" w:rsidRPr="00532F34" w14:paraId="56E8F620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D5717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DC44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650FDBE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разведение декоративных и плодовых деревьев, овощных и ягодных культур;</w:t>
            </w:r>
          </w:p>
          <w:p w14:paraId="2C739C9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4AE967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2.3</w:t>
            </w:r>
          </w:p>
        </w:tc>
      </w:tr>
      <w:tr w:rsidR="007A5000" w:rsidRPr="00532F34" w14:paraId="52BDC737" w14:textId="77777777" w:rsidTr="007A5000">
        <w:tc>
          <w:tcPr>
            <w:tcW w:w="15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FE12" w14:textId="77777777" w:rsidR="007A5000" w:rsidRPr="00532F34" w:rsidRDefault="007A5000" w:rsidP="00D215B2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7A5000" w:rsidRPr="00532F34" w14:paraId="45F4BCE9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90582E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93B65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67148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3.8.1</w:t>
            </w:r>
          </w:p>
        </w:tc>
      </w:tr>
      <w:tr w:rsidR="007A5000" w:rsidRPr="00532F34" w14:paraId="709C8CB4" w14:textId="77777777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03B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7A5000" w:rsidRPr="00532F34" w14:paraId="592C4399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B8D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2BA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831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3.3</w:t>
            </w:r>
          </w:p>
        </w:tc>
      </w:tr>
      <w:tr w:rsidR="007A5000" w:rsidRPr="00532F34" w14:paraId="0662F8B6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1A4E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CE0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6BA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4.6</w:t>
            </w:r>
          </w:p>
        </w:tc>
      </w:tr>
      <w:tr w:rsidR="007A5000" w:rsidRPr="00532F34" w14:paraId="45AB883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135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Хранение автотранспорта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E2EC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532F34">
              <w:rPr>
                <w:sz w:val="20"/>
                <w:szCs w:val="20"/>
              </w:rPr>
              <w:t>машино</w:t>
            </w:r>
            <w:proofErr w:type="spellEnd"/>
            <w:r w:rsidRPr="00532F34">
              <w:rPr>
                <w:sz w:val="20"/>
                <w:szCs w:val="20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18B5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2.7.1</w:t>
            </w:r>
          </w:p>
        </w:tc>
      </w:tr>
      <w:tr w:rsidR="007A5000" w:rsidRPr="00532F34" w14:paraId="0A24101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2D4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Магазины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E19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83A4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4.4</w:t>
            </w:r>
          </w:p>
        </w:tc>
      </w:tr>
      <w:tr w:rsidR="007A5000" w:rsidRPr="00532F34" w14:paraId="3A66349E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BA5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8AD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C952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3.1.2</w:t>
            </w:r>
          </w:p>
        </w:tc>
      </w:tr>
      <w:tr w:rsidR="007A5000" w:rsidRPr="00532F34" w14:paraId="093DBC21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657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7EC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EF4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4.9</w:t>
            </w:r>
          </w:p>
        </w:tc>
      </w:tr>
    </w:tbl>
    <w:p w14:paraId="2066E8D9" w14:textId="77777777" w:rsidR="00405CAA" w:rsidRDefault="00405CAA" w:rsidP="00FF4349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</w:p>
    <w:p w14:paraId="32DAD4A1" w14:textId="2BEA30E5" w:rsidR="007649F7" w:rsidRDefault="007649F7" w:rsidP="007649F7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F30B58">
        <w:rPr>
          <w:rFonts w:ascii="Times New Roman" w:hAnsi="Times New Roman"/>
          <w:b/>
          <w:sz w:val="20"/>
          <w:szCs w:val="20"/>
          <w:u w:val="single"/>
        </w:rPr>
        <w:t>Дополнительно по Лот</w:t>
      </w:r>
      <w:r>
        <w:rPr>
          <w:rFonts w:ascii="Times New Roman" w:hAnsi="Times New Roman"/>
          <w:b/>
          <w:sz w:val="20"/>
          <w:szCs w:val="20"/>
          <w:u w:val="single"/>
        </w:rPr>
        <w:t>у №1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 и 2</w:t>
      </w:r>
      <w:bookmarkStart w:id="0" w:name="_GoBack"/>
      <w:bookmarkEnd w:id="0"/>
    </w:p>
    <w:p w14:paraId="101BFF3B" w14:textId="77777777" w:rsidR="007649F7" w:rsidRPr="00D215B2" w:rsidRDefault="007649F7" w:rsidP="007649F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Виды разрешенного использования в зоне Р- 3 (</w:t>
      </w:r>
      <w:r w:rsidRPr="00D215B2">
        <w:rPr>
          <w:rFonts w:ascii="Times New Roman" w:hAnsi="Times New Roman"/>
          <w:b/>
          <w:sz w:val="20"/>
          <w:szCs w:val="20"/>
        </w:rPr>
        <w:t>Традиционная усадебная деревянная индивидуальная застройка</w:t>
      </w:r>
      <w:r>
        <w:rPr>
          <w:rFonts w:ascii="Times New Roman" w:hAnsi="Times New Roman"/>
          <w:b/>
          <w:sz w:val="20"/>
          <w:szCs w:val="20"/>
        </w:rPr>
        <w:t>)</w:t>
      </w:r>
      <w:r w:rsidRPr="00D215B2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в соответствии с </w:t>
      </w:r>
      <w:r w:rsidRPr="00D215B2">
        <w:rPr>
          <w:rFonts w:ascii="Times New Roman" w:hAnsi="Times New Roman"/>
          <w:b/>
          <w:sz w:val="20"/>
          <w:szCs w:val="20"/>
        </w:rPr>
        <w:t>Постановление</w:t>
      </w:r>
      <w:r>
        <w:rPr>
          <w:rFonts w:ascii="Times New Roman" w:hAnsi="Times New Roman"/>
          <w:b/>
          <w:sz w:val="20"/>
          <w:szCs w:val="20"/>
        </w:rPr>
        <w:t>м</w:t>
      </w:r>
      <w:r w:rsidRPr="00D215B2">
        <w:rPr>
          <w:rFonts w:ascii="Times New Roman" w:hAnsi="Times New Roman"/>
          <w:b/>
          <w:sz w:val="20"/>
          <w:szCs w:val="20"/>
        </w:rPr>
        <w:t xml:space="preserve"> Правительства Вологодской области от 30 октября 2017 г. N 960</w:t>
      </w:r>
    </w:p>
    <w:p w14:paraId="1D1B2CA3" w14:textId="77777777" w:rsidR="007649F7" w:rsidRDefault="007649F7" w:rsidP="007649F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D215B2">
        <w:rPr>
          <w:rFonts w:ascii="Times New Roman" w:hAnsi="Times New Roman"/>
          <w:b/>
          <w:sz w:val="20"/>
          <w:szCs w:val="20"/>
        </w:rPr>
        <w:t>"Об утверждении предмета охраны, границ территории и требований к градостроительным регламентам в границах территории исторического поселения регионального значения город Череповец"</w:t>
      </w:r>
    </w:p>
    <w:p w14:paraId="368C3784" w14:textId="77777777" w:rsidR="007649F7" w:rsidRDefault="007649F7" w:rsidP="007649F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5953"/>
        <w:gridCol w:w="6626"/>
      </w:tblGrid>
      <w:tr w:rsidR="007649F7" w14:paraId="53D0204D" w14:textId="77777777" w:rsidTr="00CA7F6D">
        <w:trPr>
          <w:trHeight w:val="946"/>
        </w:trPr>
        <w:tc>
          <w:tcPr>
            <w:tcW w:w="2689" w:type="dxa"/>
          </w:tcPr>
          <w:p w14:paraId="3C3A95AD" w14:textId="77777777" w:rsidR="007649F7" w:rsidRPr="00D215B2" w:rsidRDefault="007649F7" w:rsidP="00CA7F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5953" w:type="dxa"/>
          </w:tcPr>
          <w:p w14:paraId="2E8CD5B5" w14:textId="77777777" w:rsidR="007649F7" w:rsidRPr="00D215B2" w:rsidRDefault="007649F7" w:rsidP="00CA7F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15B2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15B2">
              <w:rPr>
                <w:rFonts w:ascii="Times New Roman" w:hAnsi="Times New Roman"/>
                <w:sz w:val="20"/>
                <w:szCs w:val="20"/>
              </w:rPr>
              <w:t>характеристик 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15B2">
              <w:rPr>
                <w:rFonts w:ascii="Times New Roman" w:hAnsi="Times New Roman"/>
                <w:sz w:val="20"/>
                <w:szCs w:val="20"/>
              </w:rPr>
              <w:t>показателей,</w:t>
            </w:r>
            <w:r w:rsidRPr="00D215B2">
              <w:rPr>
                <w:rFonts w:ascii="Times New Roman" w:hAnsi="Times New Roman"/>
                <w:sz w:val="20"/>
                <w:szCs w:val="20"/>
              </w:rPr>
              <w:br/>
              <w:t>отражающих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15B2">
              <w:rPr>
                <w:rFonts w:ascii="Times New Roman" w:hAnsi="Times New Roman"/>
                <w:sz w:val="20"/>
                <w:szCs w:val="20"/>
              </w:rPr>
              <w:t>требования 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15B2">
              <w:rPr>
                <w:rFonts w:ascii="Times New Roman" w:hAnsi="Times New Roman"/>
                <w:sz w:val="20"/>
                <w:szCs w:val="20"/>
              </w:rPr>
              <w:t>содержанию</w:t>
            </w:r>
            <w:r w:rsidRPr="00D215B2">
              <w:rPr>
                <w:rFonts w:ascii="Times New Roman" w:hAnsi="Times New Roman"/>
                <w:sz w:val="20"/>
                <w:szCs w:val="20"/>
              </w:rPr>
              <w:br/>
              <w:t>градостроительного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15B2">
              <w:rPr>
                <w:rFonts w:ascii="Times New Roman" w:hAnsi="Times New Roman"/>
                <w:sz w:val="20"/>
                <w:szCs w:val="20"/>
              </w:rPr>
              <w:t>регламент</w:t>
            </w:r>
          </w:p>
        </w:tc>
        <w:tc>
          <w:tcPr>
            <w:tcW w:w="6626" w:type="dxa"/>
          </w:tcPr>
          <w:p w14:paraId="6BEF3BA5" w14:textId="77777777" w:rsidR="007649F7" w:rsidRPr="00D215B2" w:rsidRDefault="007649F7" w:rsidP="00CA7F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15B2">
              <w:rPr>
                <w:rFonts w:ascii="Times New Roman" w:hAnsi="Times New Roman"/>
                <w:sz w:val="20"/>
                <w:szCs w:val="20"/>
              </w:rPr>
              <w:t>Значения характеристик и показателей</w:t>
            </w:r>
          </w:p>
        </w:tc>
      </w:tr>
      <w:tr w:rsidR="007649F7" w14:paraId="27FB634A" w14:textId="77777777" w:rsidTr="00CA7F6D">
        <w:trPr>
          <w:trHeight w:val="375"/>
        </w:trPr>
        <w:tc>
          <w:tcPr>
            <w:tcW w:w="2689" w:type="dxa"/>
          </w:tcPr>
          <w:p w14:paraId="72741172" w14:textId="77777777" w:rsidR="007649F7" w:rsidRDefault="007649F7" w:rsidP="00CA7F6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579" w:type="dxa"/>
            <w:gridSpan w:val="2"/>
          </w:tcPr>
          <w:p w14:paraId="69CE3CB2" w14:textId="77777777" w:rsidR="007649F7" w:rsidRDefault="007649F7" w:rsidP="00CA7F6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3E28">
              <w:rPr>
                <w:rFonts w:ascii="Times New Roman" w:hAnsi="Times New Roman"/>
                <w:b/>
                <w:sz w:val="20"/>
                <w:szCs w:val="20"/>
              </w:rPr>
              <w:t>В части требований к видам разрешенного использования</w:t>
            </w:r>
          </w:p>
        </w:tc>
      </w:tr>
      <w:tr w:rsidR="007649F7" w14:paraId="7A99504F" w14:textId="77777777" w:rsidTr="00CA7F6D">
        <w:tc>
          <w:tcPr>
            <w:tcW w:w="2689" w:type="dxa"/>
          </w:tcPr>
          <w:p w14:paraId="721CD390" w14:textId="77777777" w:rsidR="007649F7" w:rsidRPr="003E6CBF" w:rsidRDefault="007649F7" w:rsidP="00CA7F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CB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953" w:type="dxa"/>
          </w:tcPr>
          <w:p w14:paraId="56ED38AB" w14:textId="77777777" w:rsidR="007649F7" w:rsidRPr="00C33E28" w:rsidRDefault="007649F7" w:rsidP="00CA7F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3E28">
              <w:rPr>
                <w:rFonts w:ascii="Times New Roman" w:hAnsi="Times New Roman"/>
                <w:sz w:val="20"/>
                <w:szCs w:val="20"/>
              </w:rPr>
              <w:t xml:space="preserve">Виды использования земельных участков и объектов капитального строительства, включаемые в основные виды </w:t>
            </w:r>
            <w:r w:rsidRPr="00C33E28">
              <w:rPr>
                <w:rFonts w:ascii="Times New Roman" w:hAnsi="Times New Roman"/>
                <w:sz w:val="20"/>
                <w:szCs w:val="20"/>
              </w:rPr>
              <w:lastRenderedPageBreak/>
              <w:t>разрешенного использования (в соответствии с классификатором видов разрешенного использования земельных участков)</w:t>
            </w:r>
          </w:p>
        </w:tc>
        <w:tc>
          <w:tcPr>
            <w:tcW w:w="6626" w:type="dxa"/>
          </w:tcPr>
          <w:p w14:paraId="65A3CD9D" w14:textId="77777777" w:rsidR="007649F7" w:rsidRPr="00C33E28" w:rsidRDefault="007649F7" w:rsidP="00CA7F6D">
            <w:pPr>
              <w:rPr>
                <w:rFonts w:ascii="Times New Roman" w:hAnsi="Times New Roman"/>
                <w:sz w:val="20"/>
                <w:szCs w:val="20"/>
              </w:rPr>
            </w:pPr>
            <w:r w:rsidRPr="00C33E28">
              <w:rPr>
                <w:rFonts w:ascii="Times New Roman" w:hAnsi="Times New Roman"/>
                <w:sz w:val="20"/>
                <w:szCs w:val="20"/>
              </w:rPr>
              <w:lastRenderedPageBreak/>
              <w:t>Для индивидуального жилищного строительства (2.1)</w:t>
            </w:r>
          </w:p>
          <w:p w14:paraId="5813E38A" w14:textId="77777777" w:rsidR="007649F7" w:rsidRPr="00C33E28" w:rsidRDefault="007649F7" w:rsidP="00CA7F6D">
            <w:pPr>
              <w:rPr>
                <w:rFonts w:ascii="Times New Roman" w:hAnsi="Times New Roman"/>
                <w:sz w:val="20"/>
                <w:szCs w:val="20"/>
              </w:rPr>
            </w:pPr>
            <w:r w:rsidRPr="00C33E28">
              <w:rPr>
                <w:rFonts w:ascii="Times New Roman" w:hAnsi="Times New Roman"/>
                <w:sz w:val="20"/>
                <w:szCs w:val="20"/>
              </w:rPr>
              <w:t>Магазины (4.4)</w:t>
            </w:r>
          </w:p>
          <w:p w14:paraId="0E0D075E" w14:textId="77777777" w:rsidR="007649F7" w:rsidRPr="00C33E28" w:rsidRDefault="007649F7" w:rsidP="00CA7F6D">
            <w:pPr>
              <w:rPr>
                <w:rFonts w:ascii="Times New Roman" w:hAnsi="Times New Roman"/>
                <w:sz w:val="20"/>
                <w:szCs w:val="20"/>
              </w:rPr>
            </w:pPr>
            <w:r w:rsidRPr="00C33E28">
              <w:rPr>
                <w:rFonts w:ascii="Times New Roman" w:hAnsi="Times New Roman"/>
                <w:sz w:val="20"/>
                <w:szCs w:val="20"/>
              </w:rPr>
              <w:t xml:space="preserve">Банковская и страховая деятельность (4.5) </w:t>
            </w:r>
          </w:p>
          <w:p w14:paraId="24E059A5" w14:textId="77777777" w:rsidR="007649F7" w:rsidRPr="00C33E28" w:rsidRDefault="007649F7" w:rsidP="00CA7F6D">
            <w:pPr>
              <w:rPr>
                <w:rFonts w:ascii="Times New Roman" w:hAnsi="Times New Roman"/>
                <w:sz w:val="20"/>
                <w:szCs w:val="20"/>
              </w:rPr>
            </w:pPr>
            <w:r w:rsidRPr="00C33E28">
              <w:rPr>
                <w:rFonts w:ascii="Times New Roman" w:hAnsi="Times New Roman"/>
                <w:sz w:val="20"/>
                <w:szCs w:val="20"/>
              </w:rPr>
              <w:lastRenderedPageBreak/>
              <w:t>Общественное питание (4.6)</w:t>
            </w:r>
          </w:p>
          <w:p w14:paraId="4DDBE722" w14:textId="77777777" w:rsidR="007649F7" w:rsidRPr="00C33E28" w:rsidRDefault="007649F7" w:rsidP="00CA7F6D">
            <w:pPr>
              <w:rPr>
                <w:rFonts w:ascii="Times New Roman" w:hAnsi="Times New Roman"/>
                <w:sz w:val="20"/>
                <w:szCs w:val="20"/>
              </w:rPr>
            </w:pPr>
            <w:r w:rsidRPr="00C33E28">
              <w:rPr>
                <w:rFonts w:ascii="Times New Roman" w:hAnsi="Times New Roman"/>
                <w:sz w:val="20"/>
                <w:szCs w:val="20"/>
              </w:rPr>
              <w:t>Гостиничное обслуживание (4.7)</w:t>
            </w:r>
          </w:p>
          <w:p w14:paraId="083ED52D" w14:textId="77777777" w:rsidR="007649F7" w:rsidRDefault="007649F7" w:rsidP="00CA7F6D">
            <w:pPr>
              <w:rPr>
                <w:rFonts w:ascii="Times New Roman" w:hAnsi="Times New Roman"/>
                <w:sz w:val="20"/>
                <w:szCs w:val="20"/>
              </w:rPr>
            </w:pPr>
            <w:r w:rsidRPr="00C33E28">
              <w:rPr>
                <w:rFonts w:ascii="Times New Roman" w:hAnsi="Times New Roman"/>
                <w:sz w:val="20"/>
                <w:szCs w:val="20"/>
              </w:rPr>
              <w:t>Развлечения (4.8)</w:t>
            </w:r>
          </w:p>
          <w:p w14:paraId="6D84E04F" w14:textId="77777777" w:rsidR="007649F7" w:rsidRDefault="007649F7" w:rsidP="00CA7F6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Деловое управление (4.1)</w:t>
            </w:r>
          </w:p>
          <w:p w14:paraId="1D9E230C" w14:textId="77777777" w:rsidR="007649F7" w:rsidRDefault="007649F7" w:rsidP="00CA7F6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Спорт (5.1)</w:t>
            </w:r>
          </w:p>
          <w:p w14:paraId="56B35003" w14:textId="77777777" w:rsidR="007649F7" w:rsidRDefault="007649F7" w:rsidP="00CA7F6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Туристическое обслуживание (5.2.1)</w:t>
            </w:r>
          </w:p>
          <w:p w14:paraId="381155F6" w14:textId="77777777" w:rsidR="007649F7" w:rsidRDefault="007649F7" w:rsidP="00CA7F6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Коммунальное обслуживание (3.1)</w:t>
            </w:r>
          </w:p>
          <w:p w14:paraId="0C1B942A" w14:textId="77777777" w:rsidR="007649F7" w:rsidRDefault="007649F7" w:rsidP="00CA7F6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Социальное обслуживание (3.2)</w:t>
            </w:r>
          </w:p>
          <w:p w14:paraId="190FC1E9" w14:textId="77777777" w:rsidR="007649F7" w:rsidRDefault="007649F7" w:rsidP="00CA7F6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Бытовое обслуживание (3.3)</w:t>
            </w:r>
          </w:p>
          <w:p w14:paraId="0C8ED965" w14:textId="77777777" w:rsidR="007649F7" w:rsidRDefault="007649F7" w:rsidP="00CA7F6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Здравоохранение (3.4)</w:t>
            </w:r>
          </w:p>
          <w:p w14:paraId="5F36B1AF" w14:textId="77777777" w:rsidR="007649F7" w:rsidRDefault="007649F7" w:rsidP="00CA7F6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Региональное использование (3.7)</w:t>
            </w:r>
          </w:p>
          <w:p w14:paraId="504B770A" w14:textId="77777777" w:rsidR="007649F7" w:rsidRDefault="007649F7" w:rsidP="00CA7F6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Общественное управление (3.8)</w:t>
            </w:r>
          </w:p>
          <w:p w14:paraId="7A22AD1F" w14:textId="77777777" w:rsidR="007649F7" w:rsidRDefault="007649F7" w:rsidP="00CA7F6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Культурное развитие (3.6)</w:t>
            </w:r>
          </w:p>
          <w:p w14:paraId="1F586D15" w14:textId="77777777" w:rsidR="007649F7" w:rsidRDefault="007649F7" w:rsidP="00CA7F6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Образование и просвещение (3.5)</w:t>
            </w:r>
          </w:p>
          <w:p w14:paraId="1E5D8AFC" w14:textId="77777777" w:rsidR="007649F7" w:rsidRDefault="007649F7" w:rsidP="00CA7F6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Амбулаторное ветеринарное обслуживание (3.10.1)</w:t>
            </w:r>
          </w:p>
          <w:p w14:paraId="05A99C8C" w14:textId="77777777" w:rsidR="007649F7" w:rsidRDefault="007649F7" w:rsidP="00CA7F6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Историко-культурная деятельность (9.3)</w:t>
            </w:r>
          </w:p>
          <w:p w14:paraId="56E766C6" w14:textId="77777777" w:rsidR="007649F7" w:rsidRDefault="007649F7" w:rsidP="00CA7F6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 (12.0)</w:t>
            </w:r>
          </w:p>
          <w:p w14:paraId="065E9173" w14:textId="77777777" w:rsidR="007649F7" w:rsidRDefault="007649F7" w:rsidP="00CA7F6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4FEA23F" w14:textId="77777777" w:rsidR="007649F7" w:rsidRPr="00C33E28" w:rsidRDefault="007649F7" w:rsidP="00CA7F6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7A330F0" w14:textId="77777777" w:rsidR="007649F7" w:rsidRDefault="007649F7" w:rsidP="00CA7F6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649F7" w:rsidRPr="003E6CBF" w14:paraId="51B4A978" w14:textId="77777777" w:rsidTr="00CA7F6D">
        <w:tc>
          <w:tcPr>
            <w:tcW w:w="2689" w:type="dxa"/>
          </w:tcPr>
          <w:p w14:paraId="66AAE0D5" w14:textId="77777777" w:rsidR="007649F7" w:rsidRPr="003E6CBF" w:rsidRDefault="007649F7" w:rsidP="00CA7F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CBF"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5953" w:type="dxa"/>
          </w:tcPr>
          <w:p w14:paraId="44802837" w14:textId="77777777" w:rsidR="007649F7" w:rsidRPr="003E6CBF" w:rsidRDefault="007649F7" w:rsidP="00CA7F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CBF">
              <w:rPr>
                <w:rFonts w:ascii="Times New Roman" w:hAnsi="Times New Roman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строительства, включаемые в условно-разрешенные виды разрешенного использования</w:t>
            </w:r>
          </w:p>
        </w:tc>
        <w:tc>
          <w:tcPr>
            <w:tcW w:w="6626" w:type="dxa"/>
          </w:tcPr>
          <w:p w14:paraId="0393A1D9" w14:textId="77777777" w:rsidR="007649F7" w:rsidRPr="003E6CBF" w:rsidRDefault="007649F7" w:rsidP="00CA7F6D">
            <w:pPr>
              <w:rPr>
                <w:rFonts w:ascii="Times New Roman" w:hAnsi="Times New Roman"/>
                <w:sz w:val="20"/>
                <w:szCs w:val="20"/>
              </w:rPr>
            </w:pPr>
            <w:r w:rsidRPr="003E6CBF">
              <w:rPr>
                <w:rFonts w:ascii="Times New Roman" w:hAnsi="Times New Roman"/>
                <w:sz w:val="20"/>
                <w:szCs w:val="20"/>
              </w:rPr>
              <w:t>Не предусмотрены</w:t>
            </w:r>
          </w:p>
        </w:tc>
      </w:tr>
    </w:tbl>
    <w:p w14:paraId="77E79456" w14:textId="77777777" w:rsidR="00FF4349" w:rsidRDefault="00FF4349" w:rsidP="00FF4349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</w:p>
    <w:sectPr w:rsidR="00FF4349" w:rsidSect="00C80E40">
      <w:pgSz w:w="16838" w:h="11906" w:orient="landscape"/>
      <w:pgMar w:top="284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000"/>
    <w:rsid w:val="0000523C"/>
    <w:rsid w:val="000917B3"/>
    <w:rsid w:val="000D0F9F"/>
    <w:rsid w:val="00110783"/>
    <w:rsid w:val="00214CBF"/>
    <w:rsid w:val="002D0C22"/>
    <w:rsid w:val="002E1CAC"/>
    <w:rsid w:val="002E6C13"/>
    <w:rsid w:val="0032534F"/>
    <w:rsid w:val="00325C08"/>
    <w:rsid w:val="003E6CBF"/>
    <w:rsid w:val="003F5572"/>
    <w:rsid w:val="00405CAA"/>
    <w:rsid w:val="00483A04"/>
    <w:rsid w:val="00492D49"/>
    <w:rsid w:val="004A4122"/>
    <w:rsid w:val="004B63ED"/>
    <w:rsid w:val="005066DF"/>
    <w:rsid w:val="00532F34"/>
    <w:rsid w:val="005358CF"/>
    <w:rsid w:val="00600679"/>
    <w:rsid w:val="00655359"/>
    <w:rsid w:val="006B1D8B"/>
    <w:rsid w:val="00710A5D"/>
    <w:rsid w:val="007649F7"/>
    <w:rsid w:val="00794A7A"/>
    <w:rsid w:val="007A5000"/>
    <w:rsid w:val="008404F3"/>
    <w:rsid w:val="008C4316"/>
    <w:rsid w:val="00931767"/>
    <w:rsid w:val="009B6ABA"/>
    <w:rsid w:val="00A75A26"/>
    <w:rsid w:val="00A82F77"/>
    <w:rsid w:val="00A90C44"/>
    <w:rsid w:val="00AA5DFC"/>
    <w:rsid w:val="00AE5613"/>
    <w:rsid w:val="00B60D2D"/>
    <w:rsid w:val="00BE4ECC"/>
    <w:rsid w:val="00C02E99"/>
    <w:rsid w:val="00C25DF8"/>
    <w:rsid w:val="00C33E28"/>
    <w:rsid w:val="00C3795A"/>
    <w:rsid w:val="00C6547F"/>
    <w:rsid w:val="00C80E40"/>
    <w:rsid w:val="00D215B2"/>
    <w:rsid w:val="00D70139"/>
    <w:rsid w:val="00D717E0"/>
    <w:rsid w:val="00DA2DCE"/>
    <w:rsid w:val="00DA474C"/>
    <w:rsid w:val="00DE47B3"/>
    <w:rsid w:val="00DE4C13"/>
    <w:rsid w:val="00E4668C"/>
    <w:rsid w:val="00ED72BF"/>
    <w:rsid w:val="00F30B58"/>
    <w:rsid w:val="00FB085E"/>
    <w:rsid w:val="00FF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19310"/>
  <w15:chartTrackingRefBased/>
  <w15:docId w15:val="{3A33426B-8149-46E7-9386-BBFDF929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000"/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  <w:style w:type="table" w:styleId="a3">
    <w:name w:val="Table Grid"/>
    <w:basedOn w:val="a1"/>
    <w:uiPriority w:val="39"/>
    <w:rsid w:val="00D21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D215B2"/>
  </w:style>
  <w:style w:type="paragraph" w:styleId="a4">
    <w:name w:val="Balloon Text"/>
    <w:basedOn w:val="a"/>
    <w:link w:val="a5"/>
    <w:uiPriority w:val="99"/>
    <w:semiHidden/>
    <w:unhideWhenUsed/>
    <w:rsid w:val="00D71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17E0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791A0-7D02-48D1-B768-3F15E79BB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4</Pages>
  <Words>1491</Words>
  <Characters>8503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Ольга Алексеевна</dc:creator>
  <cp:keywords/>
  <dc:description/>
  <cp:lastModifiedBy>Швецова Ольга Алексеевна</cp:lastModifiedBy>
  <cp:revision>27</cp:revision>
  <cp:lastPrinted>2023-03-21T07:49:00Z</cp:lastPrinted>
  <dcterms:created xsi:type="dcterms:W3CDTF">2022-12-18T08:57:00Z</dcterms:created>
  <dcterms:modified xsi:type="dcterms:W3CDTF">2023-10-20T09:00:00Z</dcterms:modified>
</cp:coreProperties>
</file>