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6F1C" w:rsidRPr="009F7315" w:rsidRDefault="00EC6F1C">
      <w:pPr>
        <w:pStyle w:val="1"/>
        <w:rPr>
          <w:color w:val="auto"/>
          <w:sz w:val="26"/>
          <w:szCs w:val="26"/>
        </w:rPr>
      </w:pPr>
      <w:r w:rsidRPr="009F7315">
        <w:rPr>
          <w:color w:val="auto"/>
          <w:sz w:val="26"/>
          <w:szCs w:val="26"/>
        </w:rPr>
        <w:fldChar w:fldCharType="begin"/>
      </w:r>
      <w:r w:rsidRPr="009F7315">
        <w:rPr>
          <w:color w:val="auto"/>
          <w:sz w:val="26"/>
          <w:szCs w:val="26"/>
        </w:rPr>
        <w:instrText>HYPERLINK "https://internet.garant.ru/document/redirect/409620515/0"</w:instrText>
      </w:r>
      <w:r w:rsidR="00445478" w:rsidRPr="009F7315">
        <w:rPr>
          <w:color w:val="auto"/>
          <w:sz w:val="26"/>
          <w:szCs w:val="26"/>
        </w:rPr>
      </w:r>
      <w:r w:rsidRPr="009F7315">
        <w:rPr>
          <w:color w:val="auto"/>
          <w:sz w:val="26"/>
          <w:szCs w:val="26"/>
        </w:rPr>
        <w:fldChar w:fldCharType="separate"/>
      </w:r>
      <w:r w:rsidRPr="009F7315">
        <w:rPr>
          <w:rStyle w:val="a4"/>
          <w:rFonts w:cs="Times New Roman CYR"/>
          <w:b w:val="0"/>
          <w:bCs w:val="0"/>
          <w:color w:val="auto"/>
          <w:sz w:val="26"/>
          <w:szCs w:val="26"/>
        </w:rPr>
        <w:t xml:space="preserve">Постановление мэрии города Череповца Вологодской области от 2 сентября 2024 г. </w:t>
      </w:r>
      <w:r w:rsidR="00963C25" w:rsidRPr="009F7315">
        <w:rPr>
          <w:rStyle w:val="a4"/>
          <w:rFonts w:cs="Times New Roman CYR"/>
          <w:b w:val="0"/>
          <w:bCs w:val="0"/>
          <w:color w:val="auto"/>
          <w:sz w:val="26"/>
          <w:szCs w:val="26"/>
        </w:rPr>
        <w:t>№</w:t>
      </w:r>
      <w:r w:rsidRPr="009F7315">
        <w:rPr>
          <w:rStyle w:val="a4"/>
          <w:rFonts w:cs="Times New Roman CYR"/>
          <w:b w:val="0"/>
          <w:bCs w:val="0"/>
          <w:color w:val="auto"/>
          <w:sz w:val="26"/>
          <w:szCs w:val="26"/>
        </w:rPr>
        <w:t xml:space="preserve"> 2348 </w:t>
      </w:r>
      <w:r w:rsidR="008F3DDD">
        <w:rPr>
          <w:rStyle w:val="a4"/>
          <w:rFonts w:cs="Times New Roman CYR"/>
          <w:b w:val="0"/>
          <w:bCs w:val="0"/>
          <w:color w:val="auto"/>
          <w:sz w:val="26"/>
          <w:szCs w:val="26"/>
        </w:rPr>
        <w:t>«</w:t>
      </w:r>
      <w:r w:rsidRPr="009F7315">
        <w:rPr>
          <w:rStyle w:val="a4"/>
          <w:rFonts w:cs="Times New Roman CYR"/>
          <w:b w:val="0"/>
          <w:bCs w:val="0"/>
          <w:color w:val="auto"/>
          <w:sz w:val="26"/>
          <w:szCs w:val="26"/>
        </w:rPr>
        <w:t>Об утвер</w:t>
      </w:r>
      <w:r w:rsidR="00BD4009">
        <w:rPr>
          <w:rStyle w:val="a4"/>
          <w:rFonts w:cs="Times New Roman CYR"/>
          <w:b w:val="0"/>
          <w:bCs w:val="0"/>
          <w:color w:val="auto"/>
          <w:sz w:val="26"/>
          <w:szCs w:val="26"/>
        </w:rPr>
        <w:t>ждении муниципальной программы «</w:t>
      </w:r>
      <w:r w:rsidRPr="009F7315">
        <w:rPr>
          <w:rStyle w:val="a4"/>
          <w:rFonts w:cs="Times New Roman CYR"/>
          <w:b w:val="0"/>
          <w:bCs w:val="0"/>
          <w:color w:val="auto"/>
          <w:sz w:val="26"/>
          <w:szCs w:val="26"/>
        </w:rPr>
        <w:t>Поддержка и развитие малого и среднего предпринимательства, повышение инвестиционной и туристической привлекательности города Череповца</w:t>
      </w:r>
      <w:r w:rsidR="008F3DDD">
        <w:rPr>
          <w:rStyle w:val="a4"/>
          <w:rFonts w:cs="Times New Roman CYR"/>
          <w:b w:val="0"/>
          <w:bCs w:val="0"/>
          <w:color w:val="auto"/>
          <w:sz w:val="26"/>
          <w:szCs w:val="26"/>
        </w:rPr>
        <w:t>»</w:t>
      </w:r>
      <w:r w:rsidRPr="009F7315">
        <w:rPr>
          <w:rStyle w:val="a4"/>
          <w:rFonts w:cs="Times New Roman CYR"/>
          <w:b w:val="0"/>
          <w:bCs w:val="0"/>
          <w:color w:val="auto"/>
          <w:sz w:val="26"/>
          <w:szCs w:val="26"/>
        </w:rPr>
        <w:t xml:space="preserve"> (с изменениями и дополнениями)</w:t>
      </w:r>
      <w:r w:rsidRPr="009F7315">
        <w:rPr>
          <w:color w:val="auto"/>
          <w:sz w:val="26"/>
          <w:szCs w:val="26"/>
        </w:rPr>
        <w:fldChar w:fldCharType="end"/>
      </w:r>
    </w:p>
    <w:p w:rsidR="00963C25" w:rsidRPr="009F7315" w:rsidRDefault="00EC6F1C" w:rsidP="00963C25">
      <w:pPr>
        <w:rPr>
          <w:sz w:val="26"/>
          <w:szCs w:val="26"/>
        </w:rPr>
      </w:pPr>
      <w:r w:rsidRPr="009F7315">
        <w:rPr>
          <w:sz w:val="26"/>
          <w:szCs w:val="26"/>
        </w:rPr>
        <w:t xml:space="preserve">В соответствии с </w:t>
      </w:r>
      <w:hyperlink r:id="rId8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Федеральным законом</w:t>
        </w:r>
      </w:hyperlink>
      <w:r w:rsidRPr="009F7315">
        <w:rPr>
          <w:sz w:val="26"/>
          <w:szCs w:val="26"/>
        </w:rPr>
        <w:t xml:space="preserve"> от 06.10.2003 </w:t>
      </w:r>
      <w:r w:rsidR="00963C25" w:rsidRPr="009F7315">
        <w:rPr>
          <w:sz w:val="26"/>
          <w:szCs w:val="26"/>
        </w:rPr>
        <w:t>№</w:t>
      </w:r>
      <w:r w:rsidRPr="009F7315">
        <w:rPr>
          <w:sz w:val="26"/>
          <w:szCs w:val="26"/>
        </w:rPr>
        <w:t xml:space="preserve"> 131-ФЗ </w:t>
      </w:r>
      <w:r w:rsidR="00963C25" w:rsidRPr="009F7315">
        <w:rPr>
          <w:sz w:val="26"/>
          <w:szCs w:val="26"/>
        </w:rPr>
        <w:t>«</w:t>
      </w:r>
      <w:r w:rsidRPr="009F731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63C25" w:rsidRPr="009F7315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, </w:t>
      </w:r>
      <w:hyperlink w:anchor="sub_0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постановлением</w:t>
        </w:r>
      </w:hyperlink>
      <w:r w:rsidRPr="009F7315">
        <w:rPr>
          <w:sz w:val="26"/>
          <w:szCs w:val="26"/>
        </w:rPr>
        <w:t xml:space="preserve"> мэрии города от 31.05.2024 </w:t>
      </w:r>
      <w:r w:rsidR="00963C25" w:rsidRPr="009F7315">
        <w:rPr>
          <w:sz w:val="26"/>
          <w:szCs w:val="26"/>
        </w:rPr>
        <w:t>№</w:t>
      </w:r>
      <w:r w:rsidR="007E1A1A" w:rsidRPr="009F7315">
        <w:rPr>
          <w:noProof/>
          <w:sz w:val="26"/>
          <w:szCs w:val="26"/>
        </w:rPr>
        <w:drawing>
          <wp:inline distT="0" distB="0" distL="0" distR="0">
            <wp:extent cx="476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15">
        <w:rPr>
          <w:sz w:val="26"/>
          <w:szCs w:val="26"/>
        </w:rPr>
        <w:t xml:space="preserve">1456 </w:t>
      </w:r>
      <w:r w:rsidR="00963C25" w:rsidRPr="009F7315">
        <w:rPr>
          <w:sz w:val="26"/>
          <w:szCs w:val="26"/>
        </w:rPr>
        <w:t>«</w:t>
      </w:r>
      <w:r w:rsidRPr="009F7315">
        <w:rPr>
          <w:sz w:val="26"/>
          <w:szCs w:val="26"/>
        </w:rPr>
        <w:t>О Порядке разработки, реализации и оценки эффективности муниципальных программ города</w:t>
      </w:r>
      <w:r w:rsidR="00963C25" w:rsidRPr="009F7315">
        <w:rPr>
          <w:sz w:val="26"/>
          <w:szCs w:val="26"/>
        </w:rPr>
        <w:t>»</w:t>
      </w:r>
    </w:p>
    <w:p w:rsidR="00EC6F1C" w:rsidRPr="009F7315" w:rsidRDefault="00963C25" w:rsidP="00963C25">
      <w:pPr>
        <w:rPr>
          <w:sz w:val="26"/>
          <w:szCs w:val="26"/>
        </w:rPr>
      </w:pPr>
      <w:r w:rsidRPr="009F7315">
        <w:rPr>
          <w:sz w:val="26"/>
          <w:szCs w:val="26"/>
        </w:rPr>
        <w:t>ПОСТАНОВЛЯЮ</w:t>
      </w:r>
      <w:r w:rsidR="00EC6F1C" w:rsidRPr="009F7315">
        <w:rPr>
          <w:sz w:val="26"/>
          <w:szCs w:val="26"/>
        </w:rPr>
        <w:t>:</w:t>
      </w:r>
    </w:p>
    <w:p w:rsidR="00EC6F1C" w:rsidRPr="009F7315" w:rsidRDefault="00EC6F1C" w:rsidP="00963C25">
      <w:pPr>
        <w:rPr>
          <w:sz w:val="26"/>
          <w:szCs w:val="26"/>
        </w:rPr>
      </w:pPr>
      <w:bookmarkStart w:id="1" w:name="sub_1"/>
      <w:r w:rsidRPr="009F7315">
        <w:rPr>
          <w:sz w:val="26"/>
          <w:szCs w:val="26"/>
        </w:rPr>
        <w:t xml:space="preserve">1. Утвердить </w:t>
      </w:r>
      <w:hyperlink w:anchor="sub_1000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муниципальную программу</w:t>
        </w:r>
      </w:hyperlink>
      <w:r w:rsidRPr="009F7315">
        <w:rPr>
          <w:sz w:val="26"/>
          <w:szCs w:val="26"/>
        </w:rPr>
        <w:t xml:space="preserve"> </w:t>
      </w:r>
      <w:r w:rsidR="00963C25" w:rsidRPr="009F7315">
        <w:rPr>
          <w:sz w:val="26"/>
          <w:szCs w:val="26"/>
        </w:rPr>
        <w:t>«</w:t>
      </w:r>
      <w:r w:rsidRPr="009F7315">
        <w:rPr>
          <w:sz w:val="26"/>
          <w:szCs w:val="26"/>
        </w:rPr>
        <w:t>Поддержка и развитие малого и среднего предпринимательства, повышение инвестиционной и туристической привлекательности города Череповца</w:t>
      </w:r>
      <w:r w:rsidR="00963C25" w:rsidRPr="009F7315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 (прилагается).</w:t>
      </w:r>
    </w:p>
    <w:p w:rsidR="00EC6F1C" w:rsidRPr="009F7315" w:rsidRDefault="00EC6F1C" w:rsidP="00963C25">
      <w:pPr>
        <w:rPr>
          <w:sz w:val="26"/>
          <w:szCs w:val="26"/>
        </w:rPr>
      </w:pPr>
      <w:bookmarkStart w:id="2" w:name="sub_2"/>
      <w:bookmarkEnd w:id="1"/>
      <w:r w:rsidRPr="009F7315">
        <w:rPr>
          <w:sz w:val="26"/>
          <w:szCs w:val="26"/>
        </w:rPr>
        <w:t>2. Постановление вступает в силу с 01.01.2025 и применяется к правоотношениям, возникшим при формировании городского бюджета, начиная с бюджета на 2025 год и плановый период 2026 и 2027 годов.</w:t>
      </w:r>
    </w:p>
    <w:p w:rsidR="00EC6F1C" w:rsidRPr="009F7315" w:rsidRDefault="00EC6F1C" w:rsidP="00963C25">
      <w:pPr>
        <w:rPr>
          <w:sz w:val="26"/>
          <w:szCs w:val="26"/>
        </w:rPr>
      </w:pPr>
      <w:bookmarkStart w:id="3" w:name="sub_3"/>
      <w:bookmarkEnd w:id="2"/>
      <w:r w:rsidRPr="009F7315">
        <w:rPr>
          <w:sz w:val="26"/>
          <w:szCs w:val="26"/>
        </w:rPr>
        <w:t>3. Контроль за исполнением постановления возложить на заместителя мэра города, начальника финансового управления мэрии.</w:t>
      </w:r>
    </w:p>
    <w:p w:rsidR="00EC6F1C" w:rsidRPr="009F7315" w:rsidRDefault="00EC6F1C" w:rsidP="00963C25">
      <w:pPr>
        <w:rPr>
          <w:sz w:val="26"/>
          <w:szCs w:val="26"/>
        </w:rPr>
      </w:pPr>
      <w:bookmarkStart w:id="4" w:name="sub_4"/>
      <w:bookmarkEnd w:id="3"/>
      <w:r w:rsidRPr="009F7315">
        <w:rPr>
          <w:sz w:val="26"/>
          <w:szCs w:val="26"/>
        </w:rPr>
        <w:t>4. Признать утратившими силу с 01.01.2025 постановления мэрии города от:</w:t>
      </w:r>
    </w:p>
    <w:bookmarkStart w:id="5" w:name="sub_1002"/>
    <w:bookmarkEnd w:id="4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fldChar w:fldCharType="begin"/>
      </w:r>
      <w:r w:rsidRPr="009F7315">
        <w:rPr>
          <w:sz w:val="26"/>
          <w:szCs w:val="26"/>
        </w:rPr>
        <w:instrText>HYPERLINK "https://internet.garant.ru/document/redirect/402954834/0"</w:instrText>
      </w:r>
      <w:r w:rsidR="00445478" w:rsidRPr="009F7315">
        <w:rPr>
          <w:sz w:val="26"/>
          <w:szCs w:val="26"/>
        </w:rPr>
      </w:r>
      <w:r w:rsidRPr="009F7315">
        <w:rPr>
          <w:sz w:val="26"/>
          <w:szCs w:val="26"/>
        </w:rPr>
        <w:fldChar w:fldCharType="separate"/>
      </w:r>
      <w:r w:rsidRPr="009F7315">
        <w:rPr>
          <w:rStyle w:val="a4"/>
          <w:rFonts w:cs="Times New Roman CYR"/>
          <w:color w:val="auto"/>
          <w:sz w:val="26"/>
          <w:szCs w:val="26"/>
        </w:rPr>
        <w:t xml:space="preserve">22.10.2021 </w:t>
      </w:r>
      <w:r w:rsidR="00963C25" w:rsidRPr="009F7315">
        <w:rPr>
          <w:rStyle w:val="a4"/>
          <w:rFonts w:cs="Times New Roman CYR"/>
          <w:color w:val="auto"/>
          <w:sz w:val="26"/>
          <w:szCs w:val="26"/>
        </w:rPr>
        <w:t>№</w:t>
      </w:r>
      <w:r w:rsidRPr="009F7315">
        <w:rPr>
          <w:rStyle w:val="a4"/>
          <w:rFonts w:cs="Times New Roman CYR"/>
          <w:color w:val="auto"/>
          <w:sz w:val="26"/>
          <w:szCs w:val="26"/>
        </w:rPr>
        <w:t> 4071</w:t>
      </w:r>
      <w:r w:rsidRPr="009F7315">
        <w:rPr>
          <w:sz w:val="26"/>
          <w:szCs w:val="26"/>
        </w:rPr>
        <w:fldChar w:fldCharType="end"/>
      </w:r>
      <w:r w:rsidRPr="009F7315">
        <w:rPr>
          <w:sz w:val="26"/>
          <w:szCs w:val="26"/>
        </w:rPr>
        <w:t xml:space="preserve"> </w:t>
      </w:r>
      <w:r w:rsidR="00963C25" w:rsidRPr="009F7315">
        <w:rPr>
          <w:sz w:val="26"/>
          <w:szCs w:val="26"/>
        </w:rPr>
        <w:t>«</w:t>
      </w:r>
      <w:r w:rsidRPr="009F7315">
        <w:rPr>
          <w:sz w:val="26"/>
          <w:szCs w:val="26"/>
        </w:rPr>
        <w:t>Об утверждении муниципальной программы "Поддержка и развитие малого и среднего предпринимательства, повышение инвестиционной и туристической привлекательности город</w:t>
      </w:r>
      <w:r w:rsidR="00963C25" w:rsidRPr="009F7315">
        <w:rPr>
          <w:sz w:val="26"/>
          <w:szCs w:val="26"/>
        </w:rPr>
        <w:t>а Череповца на 2022 - 2026 годы»</w:t>
      </w:r>
      <w:r w:rsidRPr="009F7315">
        <w:rPr>
          <w:sz w:val="26"/>
          <w:szCs w:val="26"/>
        </w:rPr>
        <w:t>;</w:t>
      </w:r>
    </w:p>
    <w:bookmarkStart w:id="6" w:name="sub_1003"/>
    <w:bookmarkEnd w:id="5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fldChar w:fldCharType="begin"/>
      </w:r>
      <w:r w:rsidRPr="009F7315">
        <w:rPr>
          <w:sz w:val="26"/>
          <w:szCs w:val="26"/>
        </w:rPr>
        <w:instrText>HYPERLINK "https://internet.garant.ru/document/redirect/404538764/0"</w:instrText>
      </w:r>
      <w:r w:rsidR="00445478" w:rsidRPr="009F7315">
        <w:rPr>
          <w:sz w:val="26"/>
          <w:szCs w:val="26"/>
        </w:rPr>
      </w:r>
      <w:r w:rsidRPr="009F7315">
        <w:rPr>
          <w:sz w:val="26"/>
          <w:szCs w:val="26"/>
        </w:rPr>
        <w:fldChar w:fldCharType="separate"/>
      </w:r>
      <w:r w:rsidRPr="009F7315">
        <w:rPr>
          <w:rStyle w:val="a4"/>
          <w:rFonts w:cs="Times New Roman CYR"/>
          <w:color w:val="auto"/>
          <w:sz w:val="26"/>
          <w:szCs w:val="26"/>
        </w:rPr>
        <w:t xml:space="preserve">26.04.2022 </w:t>
      </w:r>
      <w:r w:rsidR="00963C25" w:rsidRPr="009F7315">
        <w:rPr>
          <w:rStyle w:val="a4"/>
          <w:rFonts w:cs="Times New Roman CYR"/>
          <w:color w:val="auto"/>
          <w:sz w:val="26"/>
          <w:szCs w:val="26"/>
        </w:rPr>
        <w:t>№</w:t>
      </w:r>
      <w:r w:rsidRPr="009F7315">
        <w:rPr>
          <w:rStyle w:val="a4"/>
          <w:rFonts w:cs="Times New Roman CYR"/>
          <w:color w:val="auto"/>
          <w:sz w:val="26"/>
          <w:szCs w:val="26"/>
        </w:rPr>
        <w:t> 1150</w:t>
      </w:r>
      <w:r w:rsidRPr="009F7315">
        <w:rPr>
          <w:sz w:val="26"/>
          <w:szCs w:val="26"/>
        </w:rPr>
        <w:fldChar w:fldCharType="end"/>
      </w:r>
      <w:r w:rsidR="00963C25" w:rsidRPr="009F7315">
        <w:rPr>
          <w:sz w:val="26"/>
          <w:szCs w:val="26"/>
        </w:rPr>
        <w:t xml:space="preserve"> «</w:t>
      </w:r>
      <w:r w:rsidRPr="009F7315">
        <w:rPr>
          <w:sz w:val="26"/>
          <w:szCs w:val="26"/>
        </w:rPr>
        <w:t xml:space="preserve">О внесении изменений в постановление мэрии города от 22.10.2021 </w:t>
      </w:r>
      <w:r w:rsidR="00963C25" w:rsidRPr="009F7315">
        <w:rPr>
          <w:sz w:val="26"/>
          <w:szCs w:val="26"/>
        </w:rPr>
        <w:t>№</w:t>
      </w:r>
      <w:r w:rsidRPr="009F7315">
        <w:rPr>
          <w:sz w:val="26"/>
          <w:szCs w:val="26"/>
        </w:rPr>
        <w:t> 4071</w:t>
      </w:r>
      <w:r w:rsidR="00963C25" w:rsidRPr="009F7315">
        <w:rPr>
          <w:sz w:val="26"/>
          <w:szCs w:val="26"/>
        </w:rPr>
        <w:t>»</w:t>
      </w:r>
      <w:r w:rsidRPr="009F7315">
        <w:rPr>
          <w:sz w:val="26"/>
          <w:szCs w:val="26"/>
        </w:rPr>
        <w:t>;</w:t>
      </w:r>
    </w:p>
    <w:bookmarkStart w:id="7" w:name="sub_1004"/>
    <w:bookmarkEnd w:id="6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fldChar w:fldCharType="begin"/>
      </w:r>
      <w:r w:rsidRPr="009F7315">
        <w:rPr>
          <w:sz w:val="26"/>
          <w:szCs w:val="26"/>
        </w:rPr>
        <w:instrText>HYPERLINK "https://internet.garant.ru/document/redirect/405419675/0"</w:instrText>
      </w:r>
      <w:r w:rsidR="00445478" w:rsidRPr="009F7315">
        <w:rPr>
          <w:sz w:val="26"/>
          <w:szCs w:val="26"/>
        </w:rPr>
      </w:r>
      <w:r w:rsidRPr="009F7315">
        <w:rPr>
          <w:sz w:val="26"/>
          <w:szCs w:val="26"/>
        </w:rPr>
        <w:fldChar w:fldCharType="separate"/>
      </w:r>
      <w:r w:rsidRPr="009F7315">
        <w:rPr>
          <w:rStyle w:val="a4"/>
          <w:rFonts w:cs="Times New Roman CYR"/>
          <w:color w:val="auto"/>
          <w:sz w:val="26"/>
          <w:szCs w:val="26"/>
        </w:rPr>
        <w:t xml:space="preserve">11.10.2022 </w:t>
      </w:r>
      <w:r w:rsidR="00963C25" w:rsidRPr="009F7315">
        <w:rPr>
          <w:rStyle w:val="a4"/>
          <w:rFonts w:cs="Times New Roman CYR"/>
          <w:color w:val="auto"/>
          <w:sz w:val="26"/>
          <w:szCs w:val="26"/>
        </w:rPr>
        <w:t>№</w:t>
      </w:r>
      <w:r w:rsidRPr="009F7315">
        <w:rPr>
          <w:rStyle w:val="a4"/>
          <w:rFonts w:cs="Times New Roman CYR"/>
          <w:color w:val="auto"/>
          <w:sz w:val="26"/>
          <w:szCs w:val="26"/>
        </w:rPr>
        <w:t> 2954</w:t>
      </w:r>
      <w:r w:rsidRPr="009F7315">
        <w:rPr>
          <w:sz w:val="26"/>
          <w:szCs w:val="26"/>
        </w:rPr>
        <w:fldChar w:fldCharType="end"/>
      </w:r>
      <w:r w:rsidRPr="009F7315">
        <w:rPr>
          <w:sz w:val="26"/>
          <w:szCs w:val="26"/>
        </w:rPr>
        <w:t xml:space="preserve"> </w:t>
      </w:r>
      <w:r w:rsidR="00963C25" w:rsidRPr="009F7315">
        <w:rPr>
          <w:sz w:val="26"/>
          <w:szCs w:val="26"/>
        </w:rPr>
        <w:t>«</w:t>
      </w:r>
      <w:r w:rsidRPr="009F7315">
        <w:rPr>
          <w:sz w:val="26"/>
          <w:szCs w:val="26"/>
        </w:rPr>
        <w:t xml:space="preserve">О внесении изменений в постановление мэрии города от 22.10.2021 </w:t>
      </w:r>
      <w:r w:rsidR="00963C25" w:rsidRPr="009F7315">
        <w:rPr>
          <w:sz w:val="26"/>
          <w:szCs w:val="26"/>
        </w:rPr>
        <w:t>№</w:t>
      </w:r>
      <w:r w:rsidRPr="009F7315">
        <w:rPr>
          <w:sz w:val="26"/>
          <w:szCs w:val="26"/>
        </w:rPr>
        <w:t> 4071</w:t>
      </w:r>
      <w:r w:rsidR="00963C25" w:rsidRPr="009F7315">
        <w:rPr>
          <w:sz w:val="26"/>
          <w:szCs w:val="26"/>
        </w:rPr>
        <w:t>»</w:t>
      </w:r>
      <w:r w:rsidRPr="009F7315">
        <w:rPr>
          <w:sz w:val="26"/>
          <w:szCs w:val="26"/>
        </w:rPr>
        <w:t>;</w:t>
      </w:r>
    </w:p>
    <w:bookmarkStart w:id="8" w:name="sub_1005"/>
    <w:bookmarkEnd w:id="7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fldChar w:fldCharType="begin"/>
      </w:r>
      <w:r w:rsidRPr="009F7315">
        <w:rPr>
          <w:sz w:val="26"/>
          <w:szCs w:val="26"/>
        </w:rPr>
        <w:instrText>HYPERLINK "https://internet.garant.ru/document/redirect/405550347/0"</w:instrText>
      </w:r>
      <w:r w:rsidR="00445478" w:rsidRPr="009F7315">
        <w:rPr>
          <w:sz w:val="26"/>
          <w:szCs w:val="26"/>
        </w:rPr>
      </w:r>
      <w:r w:rsidRPr="009F7315">
        <w:rPr>
          <w:sz w:val="26"/>
          <w:szCs w:val="26"/>
        </w:rPr>
        <w:fldChar w:fldCharType="separate"/>
      </w:r>
      <w:r w:rsidRPr="009F7315">
        <w:rPr>
          <w:rStyle w:val="a4"/>
          <w:rFonts w:cs="Times New Roman CYR"/>
          <w:color w:val="auto"/>
          <w:sz w:val="26"/>
          <w:szCs w:val="26"/>
        </w:rPr>
        <w:t xml:space="preserve">25.10.2022 </w:t>
      </w:r>
      <w:r w:rsidR="00963C25" w:rsidRPr="009F7315">
        <w:rPr>
          <w:rStyle w:val="a4"/>
          <w:rFonts w:cs="Times New Roman CYR"/>
          <w:color w:val="auto"/>
          <w:sz w:val="26"/>
          <w:szCs w:val="26"/>
        </w:rPr>
        <w:t>№</w:t>
      </w:r>
      <w:r w:rsidRPr="009F7315">
        <w:rPr>
          <w:rStyle w:val="a4"/>
          <w:rFonts w:cs="Times New Roman CYR"/>
          <w:color w:val="auto"/>
          <w:sz w:val="26"/>
          <w:szCs w:val="26"/>
        </w:rPr>
        <w:t> 3096</w:t>
      </w:r>
      <w:r w:rsidRPr="009F7315">
        <w:rPr>
          <w:sz w:val="26"/>
          <w:szCs w:val="26"/>
        </w:rPr>
        <w:fldChar w:fldCharType="end"/>
      </w:r>
      <w:r w:rsidRPr="009F7315">
        <w:rPr>
          <w:sz w:val="26"/>
          <w:szCs w:val="26"/>
        </w:rPr>
        <w:t xml:space="preserve"> </w:t>
      </w:r>
      <w:r w:rsidR="00963C25" w:rsidRPr="009F7315">
        <w:rPr>
          <w:sz w:val="26"/>
          <w:szCs w:val="26"/>
        </w:rPr>
        <w:t>«</w:t>
      </w:r>
      <w:r w:rsidRPr="009F7315">
        <w:rPr>
          <w:sz w:val="26"/>
          <w:szCs w:val="26"/>
        </w:rPr>
        <w:t xml:space="preserve">О внесении изменений в постановление мэрии города от 22.10.2021 </w:t>
      </w:r>
      <w:r w:rsidR="00963C25" w:rsidRPr="009F7315">
        <w:rPr>
          <w:sz w:val="26"/>
          <w:szCs w:val="26"/>
        </w:rPr>
        <w:t>№</w:t>
      </w:r>
      <w:r w:rsidRPr="009F7315">
        <w:rPr>
          <w:sz w:val="26"/>
          <w:szCs w:val="26"/>
        </w:rPr>
        <w:t> 4071</w:t>
      </w:r>
      <w:r w:rsidR="00963C25" w:rsidRPr="009F7315">
        <w:rPr>
          <w:sz w:val="26"/>
          <w:szCs w:val="26"/>
        </w:rPr>
        <w:t>»</w:t>
      </w:r>
      <w:r w:rsidRPr="009F7315">
        <w:rPr>
          <w:sz w:val="26"/>
          <w:szCs w:val="26"/>
        </w:rPr>
        <w:t>;</w:t>
      </w:r>
    </w:p>
    <w:bookmarkStart w:id="9" w:name="sub_1006"/>
    <w:bookmarkEnd w:id="8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fldChar w:fldCharType="begin"/>
      </w:r>
      <w:r w:rsidRPr="009F7315">
        <w:rPr>
          <w:sz w:val="26"/>
          <w:szCs w:val="26"/>
        </w:rPr>
        <w:instrText>HYPERLINK "https://internet.garant.ru/document/redirect/407455115/0"</w:instrText>
      </w:r>
      <w:r w:rsidR="00445478" w:rsidRPr="009F7315">
        <w:rPr>
          <w:sz w:val="26"/>
          <w:szCs w:val="26"/>
        </w:rPr>
      </w:r>
      <w:r w:rsidRPr="009F7315">
        <w:rPr>
          <w:sz w:val="26"/>
          <w:szCs w:val="26"/>
        </w:rPr>
        <w:fldChar w:fldCharType="separate"/>
      </w:r>
      <w:r w:rsidRPr="009F7315">
        <w:rPr>
          <w:rStyle w:val="a4"/>
          <w:rFonts w:cs="Times New Roman CYR"/>
          <w:color w:val="auto"/>
          <w:sz w:val="26"/>
          <w:szCs w:val="26"/>
        </w:rPr>
        <w:t xml:space="preserve">28.07.2023 </w:t>
      </w:r>
      <w:r w:rsidR="00963C25" w:rsidRPr="009F7315">
        <w:rPr>
          <w:rStyle w:val="a4"/>
          <w:rFonts w:cs="Times New Roman CYR"/>
          <w:color w:val="auto"/>
          <w:sz w:val="26"/>
          <w:szCs w:val="26"/>
        </w:rPr>
        <w:t>№</w:t>
      </w:r>
      <w:r w:rsidRPr="009F7315">
        <w:rPr>
          <w:rStyle w:val="a4"/>
          <w:rFonts w:cs="Times New Roman CYR"/>
          <w:color w:val="auto"/>
          <w:sz w:val="26"/>
          <w:szCs w:val="26"/>
        </w:rPr>
        <w:t> 2232</w:t>
      </w:r>
      <w:r w:rsidRPr="009F7315">
        <w:rPr>
          <w:sz w:val="26"/>
          <w:szCs w:val="26"/>
        </w:rPr>
        <w:fldChar w:fldCharType="end"/>
      </w:r>
      <w:r w:rsidR="00963C25" w:rsidRPr="009F7315">
        <w:rPr>
          <w:sz w:val="26"/>
          <w:szCs w:val="26"/>
        </w:rPr>
        <w:t xml:space="preserve"> «</w:t>
      </w:r>
      <w:r w:rsidRPr="009F7315">
        <w:rPr>
          <w:sz w:val="26"/>
          <w:szCs w:val="26"/>
        </w:rPr>
        <w:t xml:space="preserve">О внесении изменений в постановление мэрии города от 22.10.2021 </w:t>
      </w:r>
      <w:r w:rsidR="00963C25" w:rsidRPr="009F7315">
        <w:rPr>
          <w:sz w:val="26"/>
          <w:szCs w:val="26"/>
        </w:rPr>
        <w:t>№</w:t>
      </w:r>
      <w:r w:rsidRPr="009F7315">
        <w:rPr>
          <w:sz w:val="26"/>
          <w:szCs w:val="26"/>
        </w:rPr>
        <w:t>4071</w:t>
      </w:r>
      <w:r w:rsidR="00963C25" w:rsidRPr="009F7315">
        <w:rPr>
          <w:sz w:val="26"/>
          <w:szCs w:val="26"/>
        </w:rPr>
        <w:t>»</w:t>
      </w:r>
      <w:r w:rsidRPr="009F7315">
        <w:rPr>
          <w:sz w:val="26"/>
          <w:szCs w:val="26"/>
        </w:rPr>
        <w:t>;</w:t>
      </w:r>
    </w:p>
    <w:bookmarkStart w:id="10" w:name="sub_1007"/>
    <w:bookmarkEnd w:id="9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fldChar w:fldCharType="begin"/>
      </w:r>
      <w:r w:rsidRPr="009F7315">
        <w:rPr>
          <w:sz w:val="26"/>
          <w:szCs w:val="26"/>
        </w:rPr>
        <w:instrText>HYPERLINK "https://internet.garant.ru/document/redirect/407949929/0"</w:instrText>
      </w:r>
      <w:r w:rsidR="00445478" w:rsidRPr="009F7315">
        <w:rPr>
          <w:sz w:val="26"/>
          <w:szCs w:val="26"/>
        </w:rPr>
      </w:r>
      <w:r w:rsidRPr="009F7315">
        <w:rPr>
          <w:sz w:val="26"/>
          <w:szCs w:val="26"/>
        </w:rPr>
        <w:fldChar w:fldCharType="separate"/>
      </w:r>
      <w:r w:rsidRPr="009F7315">
        <w:rPr>
          <w:rStyle w:val="a4"/>
          <w:rFonts w:cs="Times New Roman CYR"/>
          <w:color w:val="auto"/>
          <w:sz w:val="26"/>
          <w:szCs w:val="26"/>
        </w:rPr>
        <w:t xml:space="preserve">08.11.2023 </w:t>
      </w:r>
      <w:r w:rsidR="00963C25" w:rsidRPr="009F7315">
        <w:rPr>
          <w:rStyle w:val="a4"/>
          <w:rFonts w:cs="Times New Roman CYR"/>
          <w:color w:val="auto"/>
          <w:sz w:val="26"/>
          <w:szCs w:val="26"/>
        </w:rPr>
        <w:t>№</w:t>
      </w:r>
      <w:r w:rsidRPr="009F7315">
        <w:rPr>
          <w:rStyle w:val="a4"/>
          <w:rFonts w:cs="Times New Roman CYR"/>
          <w:color w:val="auto"/>
          <w:sz w:val="26"/>
          <w:szCs w:val="26"/>
        </w:rPr>
        <w:t> 3224</w:t>
      </w:r>
      <w:r w:rsidRPr="009F7315">
        <w:rPr>
          <w:sz w:val="26"/>
          <w:szCs w:val="26"/>
        </w:rPr>
        <w:fldChar w:fldCharType="end"/>
      </w:r>
      <w:r w:rsidRPr="009F7315">
        <w:rPr>
          <w:sz w:val="26"/>
          <w:szCs w:val="26"/>
        </w:rPr>
        <w:t xml:space="preserve"> </w:t>
      </w:r>
      <w:r w:rsidR="00963C25" w:rsidRPr="009F7315">
        <w:rPr>
          <w:sz w:val="26"/>
          <w:szCs w:val="26"/>
        </w:rPr>
        <w:t>«</w:t>
      </w:r>
      <w:r w:rsidRPr="009F7315">
        <w:rPr>
          <w:sz w:val="26"/>
          <w:szCs w:val="26"/>
        </w:rPr>
        <w:t xml:space="preserve">О внесении изменений в постановление мэрии города от 22.10.2021 </w:t>
      </w:r>
      <w:r w:rsidR="00963C25" w:rsidRPr="009F7315">
        <w:rPr>
          <w:sz w:val="26"/>
          <w:szCs w:val="26"/>
        </w:rPr>
        <w:t>№ 4071»</w:t>
      </w:r>
      <w:r w:rsidRPr="009F7315">
        <w:rPr>
          <w:sz w:val="26"/>
          <w:szCs w:val="26"/>
        </w:rPr>
        <w:t>;</w:t>
      </w:r>
    </w:p>
    <w:bookmarkStart w:id="11" w:name="sub_1008"/>
    <w:bookmarkEnd w:id="10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fldChar w:fldCharType="begin"/>
      </w:r>
      <w:r w:rsidRPr="009F7315">
        <w:rPr>
          <w:sz w:val="26"/>
          <w:szCs w:val="26"/>
        </w:rPr>
        <w:instrText>HYPERLINK "https://internet.garant.ru/document/redirect/409434649/0"</w:instrText>
      </w:r>
      <w:r w:rsidR="00445478" w:rsidRPr="009F7315">
        <w:rPr>
          <w:sz w:val="26"/>
          <w:szCs w:val="26"/>
        </w:rPr>
      </w:r>
      <w:r w:rsidRPr="009F7315">
        <w:rPr>
          <w:sz w:val="26"/>
          <w:szCs w:val="26"/>
        </w:rPr>
        <w:fldChar w:fldCharType="separate"/>
      </w:r>
      <w:r w:rsidRPr="009F7315">
        <w:rPr>
          <w:rStyle w:val="a4"/>
          <w:rFonts w:cs="Times New Roman CYR"/>
          <w:color w:val="auto"/>
          <w:sz w:val="26"/>
          <w:szCs w:val="26"/>
        </w:rPr>
        <w:t xml:space="preserve">25.07.2024 </w:t>
      </w:r>
      <w:r w:rsidR="00963C25" w:rsidRPr="009F7315">
        <w:rPr>
          <w:rStyle w:val="a4"/>
          <w:rFonts w:cs="Times New Roman CYR"/>
          <w:color w:val="auto"/>
          <w:sz w:val="26"/>
          <w:szCs w:val="26"/>
        </w:rPr>
        <w:t>№</w:t>
      </w:r>
      <w:r w:rsidRPr="009F7315">
        <w:rPr>
          <w:rStyle w:val="a4"/>
          <w:rFonts w:cs="Times New Roman CYR"/>
          <w:color w:val="auto"/>
          <w:sz w:val="26"/>
          <w:szCs w:val="26"/>
        </w:rPr>
        <w:t> 2028</w:t>
      </w:r>
      <w:r w:rsidRPr="009F7315">
        <w:rPr>
          <w:sz w:val="26"/>
          <w:szCs w:val="26"/>
        </w:rPr>
        <w:fldChar w:fldCharType="end"/>
      </w:r>
      <w:r w:rsidRPr="009F7315">
        <w:rPr>
          <w:sz w:val="26"/>
          <w:szCs w:val="26"/>
        </w:rPr>
        <w:t xml:space="preserve"> </w:t>
      </w:r>
      <w:r w:rsidR="00963C25" w:rsidRPr="009F7315">
        <w:rPr>
          <w:sz w:val="26"/>
          <w:szCs w:val="26"/>
        </w:rPr>
        <w:t>«</w:t>
      </w:r>
      <w:r w:rsidRPr="009F7315">
        <w:rPr>
          <w:sz w:val="26"/>
          <w:szCs w:val="26"/>
        </w:rPr>
        <w:t xml:space="preserve">О внесении изменений в постановление мэрии города от 22.10.2021 </w:t>
      </w:r>
      <w:r w:rsidR="00963C25" w:rsidRPr="009F7315">
        <w:rPr>
          <w:sz w:val="26"/>
          <w:szCs w:val="26"/>
        </w:rPr>
        <w:t>№</w:t>
      </w:r>
      <w:r w:rsidRPr="009F7315">
        <w:rPr>
          <w:sz w:val="26"/>
          <w:szCs w:val="26"/>
        </w:rPr>
        <w:t>4071</w:t>
      </w:r>
      <w:r w:rsidR="00963C25" w:rsidRPr="009F7315">
        <w:rPr>
          <w:sz w:val="26"/>
          <w:szCs w:val="26"/>
        </w:rPr>
        <w:t>»</w:t>
      </w:r>
      <w:r w:rsidRPr="009F7315">
        <w:rPr>
          <w:sz w:val="26"/>
          <w:szCs w:val="26"/>
        </w:rPr>
        <w:t>;</w:t>
      </w:r>
    </w:p>
    <w:bookmarkStart w:id="12" w:name="sub_1009"/>
    <w:bookmarkEnd w:id="11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fldChar w:fldCharType="begin"/>
      </w:r>
      <w:r w:rsidRPr="009F7315">
        <w:rPr>
          <w:sz w:val="26"/>
          <w:szCs w:val="26"/>
        </w:rPr>
        <w:instrText>HYPERLINK "https://internet.garant.ru/document/redirect/409644157/0"</w:instrText>
      </w:r>
      <w:r w:rsidR="00445478" w:rsidRPr="009F7315">
        <w:rPr>
          <w:sz w:val="26"/>
          <w:szCs w:val="26"/>
        </w:rPr>
      </w:r>
      <w:r w:rsidRPr="009F7315">
        <w:rPr>
          <w:sz w:val="26"/>
          <w:szCs w:val="26"/>
        </w:rPr>
        <w:fldChar w:fldCharType="separate"/>
      </w:r>
      <w:r w:rsidRPr="009F7315">
        <w:rPr>
          <w:rStyle w:val="a4"/>
          <w:rFonts w:cs="Times New Roman CYR"/>
          <w:color w:val="auto"/>
          <w:sz w:val="26"/>
          <w:szCs w:val="26"/>
        </w:rPr>
        <w:t xml:space="preserve">05.09.2024 </w:t>
      </w:r>
      <w:r w:rsidR="00963C25" w:rsidRPr="009F7315">
        <w:rPr>
          <w:rStyle w:val="a4"/>
          <w:rFonts w:cs="Times New Roman CYR"/>
          <w:color w:val="auto"/>
          <w:sz w:val="26"/>
          <w:szCs w:val="26"/>
        </w:rPr>
        <w:t>№</w:t>
      </w:r>
      <w:r w:rsidRPr="009F7315">
        <w:rPr>
          <w:rStyle w:val="a4"/>
          <w:rFonts w:cs="Times New Roman CYR"/>
          <w:color w:val="auto"/>
          <w:sz w:val="26"/>
          <w:szCs w:val="26"/>
        </w:rPr>
        <w:t> 2380</w:t>
      </w:r>
      <w:r w:rsidRPr="009F7315">
        <w:rPr>
          <w:sz w:val="26"/>
          <w:szCs w:val="26"/>
        </w:rPr>
        <w:fldChar w:fldCharType="end"/>
      </w:r>
      <w:r w:rsidRPr="009F7315">
        <w:rPr>
          <w:sz w:val="26"/>
          <w:szCs w:val="26"/>
        </w:rPr>
        <w:t xml:space="preserve"> </w:t>
      </w:r>
      <w:r w:rsidR="00963C25" w:rsidRPr="009F7315">
        <w:rPr>
          <w:sz w:val="26"/>
          <w:szCs w:val="26"/>
        </w:rPr>
        <w:t>«</w:t>
      </w:r>
      <w:r w:rsidRPr="009F7315">
        <w:rPr>
          <w:sz w:val="26"/>
          <w:szCs w:val="26"/>
        </w:rPr>
        <w:t xml:space="preserve">О внесении изменений в постановление мэрии города от 22.10.2021 </w:t>
      </w:r>
      <w:r w:rsidR="00963C25" w:rsidRPr="009F7315">
        <w:rPr>
          <w:sz w:val="26"/>
          <w:szCs w:val="26"/>
        </w:rPr>
        <w:t>№</w:t>
      </w:r>
      <w:r w:rsidRPr="009F7315">
        <w:rPr>
          <w:sz w:val="26"/>
          <w:szCs w:val="26"/>
        </w:rPr>
        <w:t> 4071</w:t>
      </w:r>
      <w:r w:rsidR="00963C25" w:rsidRPr="009F7315">
        <w:rPr>
          <w:sz w:val="26"/>
          <w:szCs w:val="26"/>
        </w:rPr>
        <w:t>»</w:t>
      </w:r>
      <w:r w:rsidRPr="009F7315">
        <w:rPr>
          <w:sz w:val="26"/>
          <w:szCs w:val="26"/>
        </w:rPr>
        <w:t>.</w:t>
      </w:r>
    </w:p>
    <w:p w:rsidR="00EC6F1C" w:rsidRPr="009F7315" w:rsidRDefault="00EC6F1C">
      <w:pPr>
        <w:rPr>
          <w:sz w:val="26"/>
          <w:szCs w:val="26"/>
        </w:rPr>
      </w:pPr>
      <w:bookmarkStart w:id="13" w:name="sub_5"/>
      <w:bookmarkEnd w:id="12"/>
      <w:r w:rsidRPr="009F7315">
        <w:rPr>
          <w:sz w:val="26"/>
          <w:szCs w:val="26"/>
        </w:rPr>
        <w:t xml:space="preserve">5. Постановление подлежит </w:t>
      </w:r>
      <w:hyperlink r:id="rId10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опубликованию</w:t>
        </w:r>
      </w:hyperlink>
      <w:r w:rsidRPr="009F7315">
        <w:rPr>
          <w:sz w:val="26"/>
          <w:szCs w:val="26"/>
        </w:rPr>
        <w:t xml:space="preserve"> на </w:t>
      </w:r>
      <w:hyperlink r:id="rId11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официальном интернет-портале</w:t>
        </w:r>
      </w:hyperlink>
      <w:r w:rsidRPr="009F7315">
        <w:rPr>
          <w:sz w:val="26"/>
          <w:szCs w:val="26"/>
        </w:rPr>
        <w:t xml:space="preserve"> правовой информации г. Череповца.</w:t>
      </w:r>
    </w:p>
    <w:bookmarkEnd w:id="13"/>
    <w:p w:rsidR="00EC6F1C" w:rsidRPr="009F7315" w:rsidRDefault="00EC6F1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016"/>
        <w:gridCol w:w="3009"/>
      </w:tblGrid>
      <w:tr w:rsidR="009F7315" w:rsidRPr="009F731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C6F1C" w:rsidRPr="009F7315" w:rsidRDefault="00EC6F1C">
            <w:pPr>
              <w:pStyle w:val="a6"/>
              <w:rPr>
                <w:sz w:val="26"/>
                <w:szCs w:val="26"/>
              </w:rPr>
            </w:pPr>
            <w:r w:rsidRPr="009F7315">
              <w:rPr>
                <w:sz w:val="26"/>
                <w:szCs w:val="26"/>
              </w:rP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C6F1C" w:rsidRPr="009F7315" w:rsidRDefault="00EC6F1C">
            <w:pPr>
              <w:pStyle w:val="a5"/>
              <w:jc w:val="right"/>
              <w:rPr>
                <w:sz w:val="26"/>
                <w:szCs w:val="26"/>
              </w:rPr>
            </w:pPr>
            <w:r w:rsidRPr="009F7315">
              <w:rPr>
                <w:sz w:val="26"/>
                <w:szCs w:val="26"/>
              </w:rPr>
              <w:t>В.Е. Германов</w:t>
            </w:r>
          </w:p>
        </w:tc>
      </w:tr>
    </w:tbl>
    <w:p w:rsidR="00EC6F1C" w:rsidRPr="009F7315" w:rsidRDefault="00EC6F1C">
      <w:pPr>
        <w:rPr>
          <w:sz w:val="26"/>
          <w:szCs w:val="26"/>
        </w:rPr>
      </w:pPr>
    </w:p>
    <w:p w:rsidR="00963C25" w:rsidRPr="009F7315" w:rsidRDefault="00963C25">
      <w:pPr>
        <w:ind w:firstLine="0"/>
        <w:jc w:val="right"/>
        <w:rPr>
          <w:rStyle w:val="a3"/>
          <w:bCs/>
          <w:color w:val="auto"/>
          <w:sz w:val="26"/>
          <w:szCs w:val="26"/>
        </w:rPr>
      </w:pPr>
      <w:bookmarkStart w:id="14" w:name="sub_1000"/>
    </w:p>
    <w:p w:rsidR="00963C25" w:rsidRPr="009F7315" w:rsidRDefault="00963C25">
      <w:pPr>
        <w:ind w:firstLine="0"/>
        <w:jc w:val="right"/>
        <w:rPr>
          <w:rStyle w:val="a3"/>
          <w:bCs/>
          <w:color w:val="auto"/>
        </w:rPr>
      </w:pPr>
    </w:p>
    <w:p w:rsidR="00963C25" w:rsidRPr="009F7315" w:rsidRDefault="00963C25">
      <w:pPr>
        <w:ind w:firstLine="0"/>
        <w:jc w:val="right"/>
        <w:rPr>
          <w:rStyle w:val="a3"/>
          <w:bCs/>
          <w:color w:val="auto"/>
        </w:rPr>
      </w:pPr>
    </w:p>
    <w:p w:rsidR="00963C25" w:rsidRPr="009F7315" w:rsidRDefault="00963C25">
      <w:pPr>
        <w:ind w:firstLine="0"/>
        <w:jc w:val="right"/>
        <w:rPr>
          <w:rStyle w:val="a3"/>
          <w:bCs/>
          <w:color w:val="auto"/>
        </w:rPr>
      </w:pPr>
    </w:p>
    <w:p w:rsidR="00963C25" w:rsidRPr="009F7315" w:rsidRDefault="00963C25">
      <w:pPr>
        <w:ind w:firstLine="0"/>
        <w:jc w:val="right"/>
        <w:rPr>
          <w:rStyle w:val="a3"/>
          <w:bCs/>
          <w:color w:val="auto"/>
        </w:rPr>
      </w:pPr>
    </w:p>
    <w:p w:rsidR="00EC6F1C" w:rsidRPr="009F7315" w:rsidRDefault="00EC6F1C">
      <w:pPr>
        <w:ind w:firstLine="0"/>
        <w:jc w:val="right"/>
        <w:rPr>
          <w:b/>
          <w:sz w:val="26"/>
          <w:szCs w:val="26"/>
        </w:rPr>
      </w:pPr>
      <w:r w:rsidRPr="009F7315">
        <w:rPr>
          <w:rStyle w:val="a3"/>
          <w:b w:val="0"/>
          <w:bCs/>
          <w:color w:val="auto"/>
          <w:sz w:val="26"/>
          <w:szCs w:val="26"/>
        </w:rPr>
        <w:lastRenderedPageBreak/>
        <w:t>УТВЕРЖДЕНА</w:t>
      </w:r>
      <w:r w:rsidRPr="009F7315">
        <w:rPr>
          <w:rStyle w:val="a3"/>
          <w:bCs/>
          <w:color w:val="auto"/>
          <w:sz w:val="26"/>
          <w:szCs w:val="26"/>
        </w:rPr>
        <w:br/>
      </w:r>
      <w:hyperlink w:anchor="sub_0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постановлением</w:t>
        </w:r>
      </w:hyperlink>
      <w:r w:rsidRPr="009F7315">
        <w:rPr>
          <w:rStyle w:val="a3"/>
          <w:bCs/>
          <w:color w:val="auto"/>
          <w:sz w:val="26"/>
          <w:szCs w:val="26"/>
        </w:rPr>
        <w:br/>
      </w:r>
      <w:r w:rsidRPr="009F7315">
        <w:rPr>
          <w:rStyle w:val="a3"/>
          <w:b w:val="0"/>
          <w:bCs/>
          <w:color w:val="auto"/>
          <w:sz w:val="26"/>
          <w:szCs w:val="26"/>
        </w:rPr>
        <w:t>мэрии города</w:t>
      </w:r>
      <w:r w:rsidRPr="009F7315">
        <w:rPr>
          <w:rStyle w:val="a3"/>
          <w:b w:val="0"/>
          <w:bCs/>
          <w:color w:val="auto"/>
          <w:sz w:val="26"/>
          <w:szCs w:val="26"/>
        </w:rPr>
        <w:br/>
        <w:t xml:space="preserve">от 02.09.2024 </w:t>
      </w:r>
      <w:r w:rsidR="00963C25" w:rsidRPr="009F7315">
        <w:rPr>
          <w:rStyle w:val="a3"/>
          <w:b w:val="0"/>
          <w:bCs/>
          <w:color w:val="auto"/>
          <w:sz w:val="26"/>
          <w:szCs w:val="26"/>
        </w:rPr>
        <w:t>№</w:t>
      </w:r>
      <w:r w:rsidRPr="009F7315">
        <w:rPr>
          <w:rStyle w:val="a3"/>
          <w:b w:val="0"/>
          <w:bCs/>
          <w:color w:val="auto"/>
          <w:sz w:val="26"/>
          <w:szCs w:val="26"/>
        </w:rPr>
        <w:t> 2348</w:t>
      </w:r>
    </w:p>
    <w:bookmarkEnd w:id="14"/>
    <w:p w:rsidR="00EC6F1C" w:rsidRPr="009F7315" w:rsidRDefault="00EC6F1C">
      <w:pPr>
        <w:rPr>
          <w:sz w:val="26"/>
          <w:szCs w:val="26"/>
        </w:rPr>
      </w:pPr>
    </w:p>
    <w:p w:rsidR="00EC6F1C" w:rsidRPr="009F7315" w:rsidRDefault="00EC6F1C">
      <w:pPr>
        <w:pStyle w:val="1"/>
        <w:rPr>
          <w:color w:val="auto"/>
          <w:sz w:val="26"/>
          <w:szCs w:val="26"/>
        </w:rPr>
      </w:pPr>
      <w:r w:rsidRPr="009F7315">
        <w:rPr>
          <w:color w:val="auto"/>
          <w:sz w:val="26"/>
          <w:szCs w:val="26"/>
        </w:rPr>
        <w:t>Муниципальная программа</w:t>
      </w:r>
      <w:r w:rsidRPr="009F7315">
        <w:rPr>
          <w:color w:val="auto"/>
          <w:sz w:val="26"/>
          <w:szCs w:val="26"/>
        </w:rPr>
        <w:br/>
      </w:r>
      <w:r w:rsidR="00360FA6">
        <w:rPr>
          <w:color w:val="auto"/>
          <w:sz w:val="26"/>
          <w:szCs w:val="26"/>
        </w:rPr>
        <w:t>«</w:t>
      </w:r>
      <w:r w:rsidRPr="009F7315">
        <w:rPr>
          <w:color w:val="auto"/>
          <w:sz w:val="26"/>
          <w:szCs w:val="26"/>
        </w:rPr>
        <w:t>Поддержка и развитие малого и среднего предпринимательства, повышение инвестиционной и туристической привлекательности города Череповца</w:t>
      </w:r>
      <w:r w:rsidR="00360FA6">
        <w:rPr>
          <w:color w:val="auto"/>
          <w:sz w:val="26"/>
          <w:szCs w:val="26"/>
        </w:rPr>
        <w:t>»</w:t>
      </w:r>
      <w:r w:rsidRPr="009F7315">
        <w:rPr>
          <w:color w:val="auto"/>
          <w:sz w:val="26"/>
          <w:szCs w:val="26"/>
        </w:rPr>
        <w:br/>
        <w:t>(далее - муниципальная программа)</w:t>
      </w:r>
    </w:p>
    <w:p w:rsidR="00EC6F1C" w:rsidRPr="009F7315" w:rsidRDefault="00EC6F1C">
      <w:pPr>
        <w:rPr>
          <w:sz w:val="26"/>
          <w:szCs w:val="26"/>
        </w:rPr>
      </w:pPr>
    </w:p>
    <w:p w:rsidR="00EC6F1C" w:rsidRPr="009F7315" w:rsidRDefault="00EC6F1C">
      <w:pPr>
        <w:pStyle w:val="1"/>
        <w:rPr>
          <w:color w:val="auto"/>
          <w:sz w:val="26"/>
          <w:szCs w:val="26"/>
        </w:rPr>
      </w:pPr>
      <w:bookmarkStart w:id="15" w:name="sub_6"/>
      <w:r w:rsidRPr="009F7315">
        <w:rPr>
          <w:color w:val="auto"/>
          <w:sz w:val="26"/>
          <w:szCs w:val="26"/>
        </w:rPr>
        <w:t>I. Оценка текущего состояния соответствующей сферы социально-экономического развития муниципального образования</w:t>
      </w:r>
    </w:p>
    <w:bookmarkEnd w:id="15"/>
    <w:p w:rsidR="00EC6F1C" w:rsidRPr="009F7315" w:rsidRDefault="00EC6F1C">
      <w:pPr>
        <w:rPr>
          <w:sz w:val="26"/>
          <w:szCs w:val="26"/>
        </w:rPr>
      </w:pP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Череповец сегодня - крупнейший промышленный центр Северо-Запада, современный и комфортный город, обладающий рядом несомненных конкурентных преимуществ, привлекательный для жизни и самореализации его жителей.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Одним из конкурентных преимуществ города являются сильные, устойчивые компании малого и среднего бизнеса, представленные на территории в разных отраслях экономики. Вместе с тем город испытывает потребность в ускоренном развитии малого и среднего предпринимательства (далее - МСП). Экономика города не достигла насыщения МСП и имеются значительные резервы их дальнейшего развития. Поэтому меры поддержки бизнеса и инвесторов играют одну из ключевых ролей.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Социально-экономическое развитие города Череповца в период с 2022 года по 2024 год проходило в условиях нескольких экономических и геополитических кризисов, последствий пандемии коронавируса, санкционных ограничений. Все это отразилось на развитии города в долгосрочной перспективе. При этом Череповец показал достаточную экономическую устойчивость.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По данным Единого реестра субъектов малого и среднего предпринимательства (далее - Реестр МСП): число субъектов МСП составило в 2023 году 13 430 единиц, в том числе 5 918 малых и 33 средних предприятий, 7 479 индивидуальных предпринимателей. За 2023 год в сравнении с 2022 годом количество МСП снизилось на 1,86% или на 254 единиц. Сокращение МСП в Череповце идет с 2020 года. Причинами снижения количества являются объективные причины не муниципального уровня: ковид, последствия ковида, геополитическая ситуация, санкции, последствия экономических санкций. Но ситуация начинает меняться и по итогам шести месяцев 2024 года количество работающих субъектов МСП среди юридических лиц и индивидуальных предпринимателей составило 13 554 единиц. Наблюдается рост количества МСП и возможности наращивания предпринимательского потенциала в городе.</w:t>
      </w:r>
    </w:p>
    <w:p w:rsidR="00EC6F1C" w:rsidRPr="009F7315" w:rsidRDefault="00EC6F1C">
      <w:pPr>
        <w:rPr>
          <w:sz w:val="26"/>
          <w:szCs w:val="26"/>
        </w:rPr>
      </w:pPr>
      <w:bookmarkStart w:id="16" w:name="sub_1011"/>
      <w:r w:rsidRPr="009F7315">
        <w:rPr>
          <w:sz w:val="26"/>
          <w:szCs w:val="26"/>
        </w:rPr>
        <w:t>В среде малого и среднего предпринимательства формулируется запрос и сохраняется потребность в информационной поддержке, в обучении и повышении квалификации, помощи в поиске и подборе рынков сбыта производимой продукции, товаров, работ, услуг. Все эти потребности учитываются в деятельности АНО Агентство Городского Развития - организации, образующей инфраструктуру поддержки малого и среднего предпринимательства (далее - АНО АГР), участника муниципальной программы.</w:t>
      </w:r>
    </w:p>
    <w:bookmarkEnd w:id="16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lastRenderedPageBreak/>
        <w:t>На инвестиционную привлекательность города оказывает влияние большое количество факторов: экономический и инновационный потенциалы, наличие транспортной и финансовой инфраструктур, развитие законодательной базы, социальный и кадровый потенциалы, внешнеэкономическое сотрудничество, экономико-географическое положение и имидж. Город Череповец обладает набором конкурентных преимуществ, которые в совокупности своей формируют выгодные условия для дальнейшего развития территории муниципального образования, в том числе выгодное географическое положение и сохранившаяся система профессионально-технического и высшего образования, подготовки и переподготовки кадров.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Существенным преимуществом территории города можно считать статус территории опережающего социально-экономического развития (далее - ТОСЭР), присвоенный городу в 2017 году. ТОСЭР - эффективный инструмент привлечения инвесторов в рамках комплексных концепций развития территорий, способствующий развитию стратегических видов деятельности. В настоящее время 16 предприятий имеют статус резидента ТОСЭР. В портфеле действующих резидентов на 2024 год находятся предприятия с проектами: по строительству физкультурно-оздоровительных комплексов; производств по программе импортозамещения и обеспечения гособоронзаказов; по лесопереработке и лесозаготовке; производству прочей неметаллической продукции; производству полимерных изделий, производству электрооборудования, транспортных средств и другие проекты. Объем привлеченных инвестиций за период с 2017 по 2024 годы уже составляет более 8 млрд рублей, количество созданных новых рабочих мест порядка 2,3 тысячи.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Обладая богатой историей, традициями, город Череповец имеет возможности развивать различные формы туризма: деловой, событийный, культурно-познавательный, паломнический (религиозный), активный. Город для этого обладает благоприятными возможностями: удачное расположение, близость к транспортным магистралям, проведение международных и всероссийских мероприятий.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Политика города направлена на создание благоприятных условий: для развития малого и среднего предпринимательства, что выражается в реализации комплекса услуг и мероприятий по поддержке МСП; для планомерной работы по развитию инвестиционного потенциала и реализации инвестиционных проектов различных масштабов; для развития въездного, внутреннего туризма, повышения качества туристского продукта.</w:t>
      </w:r>
    </w:p>
    <w:p w:rsidR="00EC6F1C" w:rsidRPr="009F7315" w:rsidRDefault="00EC6F1C">
      <w:pPr>
        <w:rPr>
          <w:sz w:val="26"/>
          <w:szCs w:val="26"/>
        </w:rPr>
      </w:pPr>
    </w:p>
    <w:p w:rsidR="00EC6F1C" w:rsidRPr="009F7315" w:rsidRDefault="00EC6F1C">
      <w:pPr>
        <w:pStyle w:val="1"/>
        <w:rPr>
          <w:color w:val="auto"/>
          <w:sz w:val="26"/>
          <w:szCs w:val="26"/>
        </w:rPr>
      </w:pPr>
      <w:bookmarkStart w:id="17" w:name="sub_7"/>
      <w:r w:rsidRPr="009F7315">
        <w:rPr>
          <w:color w:val="auto"/>
          <w:sz w:val="26"/>
          <w:szCs w:val="26"/>
        </w:rPr>
        <w:t>II. Описание приоритетов и целей в сфере реализации муниципальной программы (в том числе в соответствии со Стратегией социально-экономического развития городского округа город Череповец Вологодской области)</w:t>
      </w:r>
    </w:p>
    <w:bookmarkEnd w:id="17"/>
    <w:p w:rsidR="00EC6F1C" w:rsidRPr="009F7315" w:rsidRDefault="00EC6F1C">
      <w:pPr>
        <w:rPr>
          <w:sz w:val="26"/>
          <w:szCs w:val="26"/>
        </w:rPr>
      </w:pP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 xml:space="preserve">Приоритеты и цель в сфере реализации муниципальной программы определены исходя из приоритетного направления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Миграционная привлекательность города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 </w:t>
      </w:r>
      <w:hyperlink r:id="rId12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Стратегии</w:t>
        </w:r>
      </w:hyperlink>
      <w:r w:rsidRPr="009F7315">
        <w:rPr>
          <w:sz w:val="26"/>
          <w:szCs w:val="26"/>
        </w:rPr>
        <w:t xml:space="preserve"> социально-экономического развития городского округа город Череповец Вологодской области до 2035 года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Череповец-территория роста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 (далее - Стратегия).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lastRenderedPageBreak/>
        <w:t xml:space="preserve">Реализация муниципальной программы окажет влияние на достижение следующих показателей </w:t>
      </w:r>
      <w:hyperlink r:id="rId13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Стратегии</w:t>
        </w:r>
      </w:hyperlink>
      <w:r w:rsidRPr="009F7315">
        <w:rPr>
          <w:sz w:val="26"/>
          <w:szCs w:val="26"/>
        </w:rPr>
        <w:t>:</w:t>
      </w:r>
    </w:p>
    <w:p w:rsidR="00EC6F1C" w:rsidRPr="009F7315" w:rsidRDefault="00EC6F1C">
      <w:pPr>
        <w:rPr>
          <w:sz w:val="26"/>
          <w:szCs w:val="26"/>
        </w:rPr>
      </w:pPr>
      <w:bookmarkStart w:id="18" w:name="sub_8"/>
      <w:r w:rsidRPr="009F7315">
        <w:rPr>
          <w:sz w:val="26"/>
          <w:szCs w:val="26"/>
        </w:rPr>
        <w:t xml:space="preserve">1) Количество туристов и экскурсантов (показатели: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Количество мероприятий, направленных на развитие предпринимательства, инвестиционного и туристического потенциала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,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Количество оказанных консультаций и услуг по вопросам развития предпринимательства, инвестиционного и туристического потенциала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,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Количество туристов, посетивших город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>).</w:t>
      </w:r>
    </w:p>
    <w:p w:rsidR="00EC6F1C" w:rsidRPr="009F7315" w:rsidRDefault="00EC6F1C">
      <w:pPr>
        <w:rPr>
          <w:sz w:val="26"/>
          <w:szCs w:val="26"/>
        </w:rPr>
      </w:pPr>
      <w:bookmarkStart w:id="19" w:name="sub_9"/>
      <w:bookmarkEnd w:id="18"/>
      <w:r w:rsidRPr="009F7315">
        <w:rPr>
          <w:sz w:val="26"/>
          <w:szCs w:val="26"/>
        </w:rPr>
        <w:t xml:space="preserve">2) Доля креативной экономики (показатели: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Количество мероприятий, направленных на развитие предпринимательства, инвестиционного и туристического потенциала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,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Количество оказанных консультаций и услуг по вопросам развития предпринимательства, инвестиционного и туристического потенциала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,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Количество новых субъектов малого и среднего предпринимательства, зарегистрированных гражданами, получившими поддержку в АНО АГР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>).</w:t>
      </w:r>
    </w:p>
    <w:bookmarkEnd w:id="19"/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Приоритетом муниципальной программы является создание условий для формирования и развития инфраструктуры поддержки малого и среднего предпринимательства, создание благоприятных условий для реализации инвестиционных проектов и туристического потенциала через деятельность организации инфраструктуры поддержки МСП АНО АГР.</w:t>
      </w:r>
    </w:p>
    <w:p w:rsidR="00EC6F1C" w:rsidRPr="009F7315" w:rsidRDefault="00EC6F1C">
      <w:pPr>
        <w:rPr>
          <w:sz w:val="26"/>
          <w:szCs w:val="26"/>
        </w:rPr>
      </w:pPr>
    </w:p>
    <w:p w:rsidR="00EC6F1C" w:rsidRPr="009F7315" w:rsidRDefault="00EC6F1C">
      <w:pPr>
        <w:pStyle w:val="1"/>
        <w:rPr>
          <w:color w:val="auto"/>
          <w:sz w:val="26"/>
          <w:szCs w:val="26"/>
        </w:rPr>
      </w:pPr>
      <w:bookmarkStart w:id="20" w:name="sub_10"/>
      <w:r w:rsidRPr="009F7315">
        <w:rPr>
          <w:color w:val="auto"/>
          <w:sz w:val="26"/>
          <w:szCs w:val="26"/>
        </w:rPr>
        <w:t>III.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bookmarkEnd w:id="20"/>
    <w:p w:rsidR="00EC6F1C" w:rsidRPr="009F7315" w:rsidRDefault="00EC6F1C">
      <w:pPr>
        <w:rPr>
          <w:sz w:val="26"/>
          <w:szCs w:val="26"/>
        </w:rPr>
      </w:pP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Текущее управление муниципальной программой и оперативный контроль за ее реализацией обеспечивается ответственным исполнителем муниципальной программы - финансовым управлением мэрии, соисполнителем муниципальной программы мэрией города и участниками - АНО АГР, комитетом по управлению имуществом города.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АНО АГР предоставляет комплекс услуг по поддержке и развитию МСП, самозанятых и граждан, желающих начать собственное дело, общественно-значимых проектов и инициатив, направленных на развитие и поддержку предпринимательства (в т.ч. в сфере культуры, образования, здравоохранения, экологии, благоустройства территории), повышение инвестиционной и туристической привлекательности города.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 xml:space="preserve">Достижение цели муниципальной программы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</w:t>
      </w:r>
      <w:r w:rsidR="00725C37">
        <w:rPr>
          <w:sz w:val="26"/>
          <w:szCs w:val="26"/>
        </w:rPr>
        <w:t xml:space="preserve">» </w:t>
      </w:r>
      <w:r w:rsidRPr="009F7315">
        <w:rPr>
          <w:sz w:val="26"/>
          <w:szCs w:val="26"/>
        </w:rPr>
        <w:t xml:space="preserve"> обеспечивается путем достижения следующей задачи: содействие созданию и развитию субъектов малого и среднего предпринимательства, реализации инвестиционных проектов, развитию внутреннего и въездного туризма.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 xml:space="preserve">Для решения данной задачи муниципальной программой предусмотрена финансовая поддержка организации, образующей инфраструктуру поддержки субъектов малого и среднего предпринимательства (АНО АГР) и имущественная поддержка субъектов МСП, а также физических лиц, не являющихся индивидуальными предпринимателями и применяющих специальный налоговый режим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Налог на профессиональный доход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 (далее - самозанятые граждане).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lastRenderedPageBreak/>
        <w:t xml:space="preserve">Имущественная поддержка осуществляется путем предоставления во владение и (или) пользование муниципального имущества (за исключением земельных участков), включенного в Перечень муниципального имущества, предназначенного для передачи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Налог на профессиональный доход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 (далее - Перечень).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Без проведения торгов муниципальное имущество (за исключением земельных участков), включенное в Перечень, предоставляется во владение и (или) пользование: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- субъектам МСП, самозанятым гражданам при условии осуществления ими приоритетных видов деятельности;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- организациям, образующим инфраструктуру поддержки субъектов малого и среднего предпринимательства.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 xml:space="preserve">На период реализации муниципальной программы в соответствии со </w:t>
      </w:r>
      <w:hyperlink r:id="rId14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статьей 18</w:t>
        </w:r>
      </w:hyperlink>
      <w:r w:rsidRPr="009F7315">
        <w:rPr>
          <w:sz w:val="26"/>
          <w:szCs w:val="26"/>
        </w:rPr>
        <w:t xml:space="preserve"> Федерального закона от 24.07.2007 </w:t>
      </w:r>
      <w:r w:rsidR="00725C37">
        <w:rPr>
          <w:sz w:val="26"/>
          <w:szCs w:val="26"/>
        </w:rPr>
        <w:t>№</w:t>
      </w:r>
      <w:r w:rsidRPr="009F7315">
        <w:rPr>
          <w:sz w:val="26"/>
          <w:szCs w:val="26"/>
        </w:rPr>
        <w:t xml:space="preserve"> 209-ФЗ </w:t>
      </w:r>
      <w:r w:rsidR="00725C37">
        <w:rPr>
          <w:sz w:val="26"/>
          <w:szCs w:val="26"/>
        </w:rPr>
        <w:t>«</w:t>
      </w:r>
      <w:r w:rsidRPr="009F7315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="00725C37">
        <w:rPr>
          <w:sz w:val="26"/>
          <w:szCs w:val="26"/>
        </w:rPr>
        <w:t>»</w:t>
      </w:r>
      <w:r w:rsidRPr="009F7315">
        <w:rPr>
          <w:sz w:val="26"/>
          <w:szCs w:val="26"/>
        </w:rPr>
        <w:t xml:space="preserve"> в целях имущественной поддержки, устанавливаются следующие приоритетные виды деятельности субъектов МСП, организаций, образующих инфраструктуру поддержки субъектов МСП, а также самозанятых граждан: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утилизация и переработка отходов производства и потребления;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бытовое обслуживание населения;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предоставление услуг в сфере образования, включая проведение занятий с детьми и дополнительное образование детей и взрослых;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организация досуга детей и молодежи;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услуги в сфере здравоохранения;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выпуск инновационной и наукоемкой продукции;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 xml:space="preserve">выпуск периодических печатных изданий, а также книжной продукции, связанной с образованием, наукой и культурой, в соответствии с </w:t>
      </w:r>
      <w:hyperlink r:id="rId15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Перечнем</w:t>
        </w:r>
      </w:hyperlink>
      <w:r w:rsidRPr="009F7315">
        <w:rPr>
          <w:sz w:val="26"/>
          <w:szCs w:val="26"/>
        </w:rPr>
        <w:t xml:space="preserve"> видов периодических печатных изданий и книжной продукции, связанной с образованием, наукой и культурой, утвержденным </w:t>
      </w:r>
      <w:hyperlink r:id="rId16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постановлением</w:t>
        </w:r>
      </w:hyperlink>
      <w:r w:rsidRPr="009F7315">
        <w:rPr>
          <w:sz w:val="26"/>
          <w:szCs w:val="26"/>
        </w:rPr>
        <w:t xml:space="preserve"> Правительства Российской Федерации от 23.01.2003 </w:t>
      </w:r>
      <w:r w:rsidR="00725C37">
        <w:rPr>
          <w:sz w:val="26"/>
          <w:szCs w:val="26"/>
        </w:rPr>
        <w:t xml:space="preserve">№ </w:t>
      </w:r>
      <w:r w:rsidRPr="009F7315">
        <w:rPr>
          <w:sz w:val="26"/>
          <w:szCs w:val="26"/>
        </w:rPr>
        <w:t>41;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производство и переработка сельскохозяйственной продукции;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развитие торговли, в том числе путем участия в ярмарках, выставках, городских массовых мероприятиях.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Муниципальной программой предусмотрено предоставление субсидий субъектам МСП на возмещение затрат на приобретение пунктов быстрого питания. Данное мероприятие направлено на содействие развитию услуг общественного питания в современном мобильном формате во время проведения городских мероприятий и будет способствовать повышению уровня качества услуг населению.</w:t>
      </w:r>
    </w:p>
    <w:p w:rsidR="00EC6F1C" w:rsidRPr="009F7315" w:rsidRDefault="00EC6F1C">
      <w:pPr>
        <w:rPr>
          <w:sz w:val="26"/>
          <w:szCs w:val="26"/>
        </w:rPr>
      </w:pPr>
      <w:r w:rsidRPr="009F7315">
        <w:rPr>
          <w:sz w:val="26"/>
          <w:szCs w:val="26"/>
        </w:rPr>
        <w:t>Муниципальная программа позволяет обеспечить на муниципальном уровне меры поддержки субъектам МСП, самозанятым гражданам и организациям, образующим инфраструктуру поддержки МСП, на каждом этапе жизненного цикла развития бизнеса, содействует развитию инвестиционной привлекательности города, а также рынка внутреннего и въездного туризма.</w:t>
      </w:r>
    </w:p>
    <w:p w:rsidR="00445478" w:rsidRPr="009F7315" w:rsidRDefault="00445478"/>
    <w:p w:rsidR="00963C25" w:rsidRPr="009F7315" w:rsidRDefault="00963C25" w:rsidP="00963C25"/>
    <w:p w:rsidR="00EC6F1C" w:rsidRPr="009F7315" w:rsidRDefault="00EC6F1C" w:rsidP="00963C25">
      <w:pPr>
        <w:sectPr w:rsidR="00EC6F1C" w:rsidRPr="009F7315" w:rsidSect="00445478">
          <w:footerReference w:type="default" r:id="rId17"/>
          <w:pgSz w:w="11905" w:h="16837"/>
          <w:pgMar w:top="799" w:right="1440" w:bottom="799" w:left="1440" w:header="720" w:footer="720" w:gutter="0"/>
          <w:cols w:space="720"/>
          <w:noEndnote/>
        </w:sectPr>
      </w:pPr>
    </w:p>
    <w:p w:rsidR="00445478" w:rsidRPr="009F7315" w:rsidRDefault="00445478" w:rsidP="00445478">
      <w:pPr>
        <w:suppressLineNumbers/>
        <w:jc w:val="center"/>
        <w:rPr>
          <w:rFonts w:eastAsia="Times New Roman"/>
          <w:sz w:val="26"/>
          <w:szCs w:val="26"/>
          <w:lang w:eastAsia="en-US"/>
        </w:rPr>
      </w:pPr>
      <w:bookmarkStart w:id="21" w:name="sub_1001"/>
      <w:r w:rsidRPr="009F7315">
        <w:rPr>
          <w:rFonts w:eastAsia="Times New Roman"/>
          <w:sz w:val="26"/>
          <w:szCs w:val="26"/>
          <w:lang w:val="en-US" w:eastAsia="en-US"/>
        </w:rPr>
        <w:lastRenderedPageBreak/>
        <w:t>I</w:t>
      </w:r>
      <w:r w:rsidRPr="009F7315">
        <w:rPr>
          <w:rFonts w:eastAsia="Times New Roman"/>
          <w:sz w:val="26"/>
          <w:szCs w:val="26"/>
          <w:lang w:eastAsia="en-US"/>
        </w:rPr>
        <w:t>V. ПАСПОРТ</w:t>
      </w:r>
    </w:p>
    <w:p w:rsidR="00445478" w:rsidRPr="009F7315" w:rsidRDefault="00445478" w:rsidP="00445478">
      <w:pPr>
        <w:suppressLineNumbers/>
        <w:jc w:val="center"/>
        <w:rPr>
          <w:rFonts w:eastAsia="Times New Roman"/>
          <w:sz w:val="26"/>
          <w:szCs w:val="26"/>
          <w:lang w:eastAsia="en-US"/>
        </w:rPr>
      </w:pPr>
      <w:r w:rsidRPr="009F7315">
        <w:rPr>
          <w:rFonts w:eastAsia="Times New Roman"/>
          <w:sz w:val="26"/>
          <w:szCs w:val="26"/>
          <w:lang w:eastAsia="en-US"/>
        </w:rPr>
        <w:t xml:space="preserve">муниципальной программы </w:t>
      </w:r>
    </w:p>
    <w:p w:rsidR="00445478" w:rsidRPr="009F7315" w:rsidRDefault="00445478" w:rsidP="00445478">
      <w:pPr>
        <w:suppressLineNumbers/>
        <w:jc w:val="center"/>
        <w:rPr>
          <w:rFonts w:eastAsia="Times New Roman"/>
          <w:sz w:val="26"/>
          <w:szCs w:val="26"/>
          <w:lang w:eastAsia="en-US"/>
        </w:rPr>
      </w:pPr>
      <w:r w:rsidRPr="009F7315">
        <w:rPr>
          <w:rFonts w:eastAsia="Times New Roman"/>
          <w:sz w:val="26"/>
          <w:szCs w:val="26"/>
          <w:lang w:eastAsia="en-US"/>
        </w:rPr>
        <w:t>«Поддержка и развитие малого и среднего предпринимательства,</w:t>
      </w:r>
    </w:p>
    <w:p w:rsidR="00445478" w:rsidRPr="009F7315" w:rsidRDefault="00445478" w:rsidP="00445478">
      <w:pPr>
        <w:suppressLineNumbers/>
        <w:jc w:val="center"/>
        <w:rPr>
          <w:rFonts w:eastAsia="Times New Roman"/>
          <w:sz w:val="26"/>
          <w:szCs w:val="26"/>
          <w:lang w:eastAsia="en-US"/>
        </w:rPr>
      </w:pPr>
      <w:r w:rsidRPr="009F7315">
        <w:rPr>
          <w:rFonts w:eastAsia="Times New Roman"/>
          <w:sz w:val="26"/>
          <w:szCs w:val="26"/>
          <w:lang w:eastAsia="en-US"/>
        </w:rPr>
        <w:t xml:space="preserve">повышение инвестиционной и туристической привлекательности города Череповца»  </w:t>
      </w:r>
    </w:p>
    <w:p w:rsidR="00445478" w:rsidRPr="009F7315" w:rsidRDefault="00445478" w:rsidP="00445478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sz w:val="26"/>
          <w:szCs w:val="26"/>
          <w:lang w:eastAsia="en-US"/>
        </w:rPr>
      </w:pPr>
      <w:r w:rsidRPr="009F7315">
        <w:rPr>
          <w:rFonts w:eastAsia="Times New Roman"/>
          <w:sz w:val="26"/>
          <w:szCs w:val="26"/>
          <w:lang w:eastAsia="en-US"/>
        </w:rPr>
        <w:t>1. Основные положения</w:t>
      </w:r>
    </w:p>
    <w:tbl>
      <w:tblPr>
        <w:tblW w:w="15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9"/>
        <w:gridCol w:w="8201"/>
      </w:tblGrid>
      <w:tr w:rsidR="00445478" w:rsidRPr="009F7315" w:rsidTr="00EC4F4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Куратор муниципальной программы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rPr>
                <w:rFonts w:eastAsia="Times New Roman"/>
                <w:spacing w:val="-1"/>
                <w:lang w:eastAsia="en-US"/>
              </w:rPr>
              <w:t xml:space="preserve">Первый заместитель мэра города </w:t>
            </w:r>
          </w:p>
        </w:tc>
      </w:tr>
      <w:tr w:rsidR="00445478" w:rsidRPr="009F7315" w:rsidTr="00EC4F4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Ответственный исполнитель муниципальной программы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Финансовое управление мэрии</w:t>
            </w:r>
          </w:p>
        </w:tc>
      </w:tr>
      <w:tr w:rsidR="00445478" w:rsidRPr="009F7315" w:rsidTr="00EC4F4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Соисполнители муниципальной программы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Мэрия города (управление делами мэрии)</w:t>
            </w:r>
          </w:p>
        </w:tc>
      </w:tr>
      <w:tr w:rsidR="00445478" w:rsidRPr="009F7315" w:rsidTr="00EC4F4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Участник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АНО Агентство Городского Развития, комитет по управлению имуществом города</w:t>
            </w:r>
          </w:p>
        </w:tc>
      </w:tr>
      <w:tr w:rsidR="00445478" w:rsidRPr="009F7315" w:rsidTr="00EC4F4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Период реализации муниципальной программы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shd w:val="clear" w:color="auto" w:fill="FFFFFF"/>
              <w:rPr>
                <w:rFonts w:eastAsia="Times New Roman"/>
                <w:spacing w:val="-1"/>
                <w:lang w:eastAsia="en-US"/>
              </w:rPr>
            </w:pPr>
            <w:r w:rsidRPr="009F7315">
              <w:rPr>
                <w:rFonts w:eastAsia="Times New Roman"/>
                <w:spacing w:val="-1"/>
                <w:lang w:eastAsia="en-US"/>
              </w:rPr>
              <w:t>1 этап 2025 год;</w:t>
            </w:r>
          </w:p>
          <w:p w:rsidR="00445478" w:rsidRPr="009F7315" w:rsidRDefault="00445478" w:rsidP="00EC4F48">
            <w:r w:rsidRPr="009F7315">
              <w:rPr>
                <w:rFonts w:eastAsia="Times New Roman"/>
                <w:spacing w:val="-1"/>
                <w:lang w:eastAsia="en-US"/>
              </w:rPr>
              <w:t>2 этап 2026 - 2030 годы</w:t>
            </w:r>
            <w:hyperlink r:id="rId18" w:anchor="/document/46328206/entry/111" w:history="1">
              <w:r w:rsidRPr="009F7315">
                <w:rPr>
                  <w:rFonts w:eastAsia="Times New Roman"/>
                  <w:spacing w:val="-1"/>
                  <w:lang w:eastAsia="en-US"/>
                </w:rPr>
                <w:t>*</w:t>
              </w:r>
            </w:hyperlink>
          </w:p>
        </w:tc>
      </w:tr>
      <w:tr w:rsidR="00445478" w:rsidRPr="009F7315" w:rsidTr="00EC4F4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Цель муниципальной программы (комплексной программы)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</w:t>
            </w:r>
          </w:p>
        </w:tc>
      </w:tr>
      <w:tr w:rsidR="00445478" w:rsidRPr="009F7315" w:rsidTr="00EC4F48"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Объемы финансового обеспечения за весь период реализации (тыс. руб.)</w:t>
            </w:r>
          </w:p>
        </w:tc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30 520,5</w:t>
            </w:r>
          </w:p>
        </w:tc>
      </w:tr>
    </w:tbl>
    <w:p w:rsidR="00445478" w:rsidRPr="009F7315" w:rsidRDefault="00445478" w:rsidP="00445478">
      <w:pPr>
        <w:pStyle w:val="ac"/>
        <w:spacing w:after="0"/>
        <w:ind w:left="927"/>
        <w:rPr>
          <w:rFonts w:eastAsia="Times New Roman"/>
          <w:lang w:eastAsia="en-US"/>
        </w:rPr>
      </w:pPr>
      <w:r w:rsidRPr="009F7315">
        <w:rPr>
          <w:rFonts w:ascii="PT Serif" w:hAnsi="PT Serif"/>
          <w:sz w:val="29"/>
          <w:szCs w:val="29"/>
        </w:rPr>
        <w:t> </w:t>
      </w:r>
      <w:hyperlink r:id="rId19" w:anchor="/document/46328206/entry/111" w:history="1">
        <w:r w:rsidRPr="009F7315">
          <w:rPr>
            <w:rFonts w:eastAsia="Times New Roman"/>
            <w:lang w:eastAsia="en-US"/>
          </w:rPr>
          <w:t>*</w:t>
        </w:r>
      </w:hyperlink>
      <w:r w:rsidRPr="009F7315">
        <w:rPr>
          <w:rFonts w:eastAsia="Times New Roman"/>
          <w:lang w:eastAsia="en-US"/>
        </w:rPr>
        <w:t xml:space="preserve"> второй этап Программы будет реализовываться при выделении средств городского бюджета/ вышестоящих бюджетов</w:t>
      </w:r>
    </w:p>
    <w:p w:rsidR="00445478" w:rsidRPr="009F7315" w:rsidRDefault="00445478" w:rsidP="00445478">
      <w:pPr>
        <w:pStyle w:val="ac"/>
        <w:spacing w:after="0"/>
        <w:ind w:left="927"/>
        <w:rPr>
          <w:rFonts w:eastAsia="Times New Roman"/>
          <w:lang w:eastAsia="en-US"/>
        </w:rPr>
      </w:pPr>
    </w:p>
    <w:p w:rsidR="00445478" w:rsidRPr="009F7315" w:rsidRDefault="00445478" w:rsidP="00445478">
      <w:pPr>
        <w:widowControl/>
        <w:numPr>
          <w:ilvl w:val="0"/>
          <w:numId w:val="2"/>
        </w:numPr>
        <w:suppressLineNumbers/>
        <w:autoSpaceDE/>
        <w:autoSpaceDN/>
        <w:adjustRightInd/>
        <w:spacing w:after="160" w:line="259" w:lineRule="auto"/>
        <w:contextualSpacing/>
        <w:jc w:val="center"/>
        <w:rPr>
          <w:rFonts w:eastAsia="Times New Roman"/>
          <w:sz w:val="26"/>
          <w:szCs w:val="26"/>
          <w:lang w:eastAsia="en-US"/>
        </w:rPr>
      </w:pPr>
      <w:r w:rsidRPr="009F7315">
        <w:rPr>
          <w:rFonts w:eastAsia="Times New Roman"/>
          <w:sz w:val="26"/>
          <w:szCs w:val="26"/>
          <w:lang w:eastAsia="en-US"/>
        </w:rPr>
        <w:t>Показатели муниципальной программы</w:t>
      </w:r>
    </w:p>
    <w:tbl>
      <w:tblPr>
        <w:tblW w:w="15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401"/>
        <w:gridCol w:w="1152"/>
        <w:gridCol w:w="1184"/>
        <w:gridCol w:w="1276"/>
        <w:gridCol w:w="3274"/>
        <w:gridCol w:w="2314"/>
        <w:gridCol w:w="1976"/>
      </w:tblGrid>
      <w:tr w:rsidR="009F7315" w:rsidRPr="009F7315" w:rsidTr="00445478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jc w:val="center"/>
            </w:pPr>
            <w:r w:rsidRPr="009F7315">
              <w:t>№п/п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Наименование показателя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Единица измерения (по </w:t>
            </w:r>
            <w:hyperlink r:id="rId20" w:anchor="/document/179222/entry/0" w:history="1">
              <w:r w:rsidRPr="009F7315">
                <w:t>ОКЕИ</w:t>
              </w:r>
            </w:hyperlink>
            <w:r w:rsidRPr="009F7315">
              <w:t>)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Базовое значение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Значение показателя по годам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Ответственные за достижение показателя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Связь с показателями национальных целей</w:t>
            </w:r>
          </w:p>
        </w:tc>
      </w:tr>
      <w:tr w:rsidR="009F7315" w:rsidRPr="009F7315" w:rsidTr="00445478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78" w:rsidRPr="009F7315" w:rsidRDefault="00445478" w:rsidP="00EC4F48"/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78" w:rsidRPr="009F7315" w:rsidRDefault="00445478" w:rsidP="00EC4F48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78" w:rsidRPr="009F7315" w:rsidRDefault="00445478" w:rsidP="00EC4F48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год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2025 год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78" w:rsidRPr="009F7315" w:rsidRDefault="00445478" w:rsidP="00EC4F48"/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78" w:rsidRPr="009F7315" w:rsidRDefault="00445478" w:rsidP="00EC4F48"/>
        </w:tc>
      </w:tr>
      <w:tr w:rsidR="009F7315" w:rsidRPr="009F7315" w:rsidTr="0044547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6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8</w:t>
            </w:r>
          </w:p>
        </w:tc>
      </w:tr>
      <w:tr w:rsidR="009F7315" w:rsidRPr="009F7315" w:rsidTr="0044547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 xml:space="preserve">Количество мероприятий, направленных на развитие предпринимательства, инвестиционного и </w:t>
            </w:r>
            <w:r w:rsidRPr="009F7315">
              <w:lastRenderedPageBreak/>
              <w:t>туристического потенциала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lastRenderedPageBreak/>
              <w:t>Ед.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517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2023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Не менее 324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АНО АГР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-</w:t>
            </w:r>
          </w:p>
        </w:tc>
      </w:tr>
      <w:tr w:rsidR="009F7315" w:rsidRPr="009F7315" w:rsidTr="0044547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lastRenderedPageBreak/>
              <w:t>11.2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Количество оказанных консультаций и услуг по вопросам развития предпринимательства, инвестиционного и туристического потенциала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Ед.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3 615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2023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Не менее 1700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АНО АГР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-</w:t>
            </w:r>
          </w:p>
        </w:tc>
      </w:tr>
      <w:tr w:rsidR="009F7315" w:rsidRPr="009F7315" w:rsidTr="0044547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11.3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Количество новых субъектов малого и среднего предпринимательства, зарегистрированных гражданами, получившими поддержку в АНО АГР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Ед.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2023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281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АНО АГР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-</w:t>
            </w:r>
          </w:p>
        </w:tc>
      </w:tr>
      <w:tr w:rsidR="009F7315" w:rsidRPr="009F7315" w:rsidTr="0044547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11.4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Объем инвестиций от осуществления инвестиционных проектов, принятых к реализации на инвестиционном совете мэрии города Череповца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Млн. руб.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3 253,137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2023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24 290,012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АНО АГР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-</w:t>
            </w:r>
          </w:p>
        </w:tc>
      </w:tr>
      <w:tr w:rsidR="009F7315" w:rsidRPr="009F7315" w:rsidTr="0044547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11.5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Количество инвестиционных проектов, принятых к реализации на инвестиционном совете мэрии города Череповца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Ед.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2023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77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АНО АГР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-</w:t>
            </w:r>
          </w:p>
        </w:tc>
      </w:tr>
      <w:tr w:rsidR="009F7315" w:rsidRPr="009F7315" w:rsidTr="0044547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11.6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Количество туристов, посетивших город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Тыс. чел.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107,123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2023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50,140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АНО АГР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-</w:t>
            </w:r>
          </w:p>
        </w:tc>
      </w:tr>
      <w:tr w:rsidR="009F7315" w:rsidRPr="009F7315" w:rsidTr="0044547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11.7.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Доля приобретенных пунктов быстрого питания от запланированных к приобретению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%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2024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100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Мэрия города (управление делами мэрии)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-</w:t>
            </w:r>
          </w:p>
        </w:tc>
      </w:tr>
    </w:tbl>
    <w:p w:rsidR="00445478" w:rsidRPr="009F7315" w:rsidRDefault="00445478" w:rsidP="00445478">
      <w:pPr>
        <w:shd w:val="clear" w:color="auto" w:fill="FFFFFF"/>
        <w:spacing w:before="100" w:beforeAutospacing="1" w:after="100" w:afterAutospacing="1"/>
        <w:jc w:val="center"/>
        <w:rPr>
          <w:rFonts w:ascii="PT Serif" w:hAnsi="PT Serif"/>
          <w:sz w:val="29"/>
          <w:szCs w:val="29"/>
        </w:rPr>
      </w:pPr>
      <w:r w:rsidRPr="009F7315">
        <w:rPr>
          <w:rFonts w:eastAsia="Times New Roman"/>
          <w:sz w:val="26"/>
          <w:szCs w:val="26"/>
          <w:lang w:eastAsia="en-US"/>
        </w:rPr>
        <w:t>3.Структура муниципальной программы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4494"/>
        <w:gridCol w:w="7500"/>
        <w:gridCol w:w="2243"/>
      </w:tblGrid>
      <w:tr w:rsidR="009F7315" w:rsidRPr="009F7315" w:rsidTr="00445478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9F7315">
            <w:pPr>
              <w:ind w:firstLine="0"/>
              <w:jc w:val="center"/>
            </w:pPr>
            <w:r w:rsidRPr="009F7315">
              <w:t>№</w:t>
            </w:r>
          </w:p>
          <w:p w:rsidR="00445478" w:rsidRPr="009F7315" w:rsidRDefault="00445478" w:rsidP="00EC4F48">
            <w:pPr>
              <w:jc w:val="center"/>
            </w:pPr>
            <w:r w:rsidRPr="009F7315">
              <w:lastRenderedPageBreak/>
              <w:t>п/п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9F7315">
            <w:r w:rsidRPr="009F7315">
              <w:lastRenderedPageBreak/>
              <w:t>Задачи структурного элемента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 xml:space="preserve">Краткое описание ожидаемых эффектов от реализации задачи </w:t>
            </w:r>
            <w:r w:rsidRPr="009F7315">
              <w:lastRenderedPageBreak/>
              <w:t>структурного элемента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lastRenderedPageBreak/>
              <w:t xml:space="preserve">Связь с </w:t>
            </w:r>
            <w:r w:rsidRPr="009F7315">
              <w:lastRenderedPageBreak/>
              <w:t>показателями</w:t>
            </w:r>
          </w:p>
        </w:tc>
      </w:tr>
      <w:tr w:rsidR="009F7315" w:rsidRPr="009F7315" w:rsidTr="00445478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lastRenderedPageBreak/>
              <w:t>1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3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4</w:t>
            </w:r>
          </w:p>
        </w:tc>
      </w:tr>
      <w:tr w:rsidR="009F7315" w:rsidRPr="009F7315" w:rsidTr="00445478">
        <w:tc>
          <w:tcPr>
            <w:tcW w:w="15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1. Ведомственный проект, не связанный с реализацией стратегического проекта, «Содействие формированию инфраструктуры поддержки малого и среднего предпринимательства в городе» (руководитель – первый заместитель мэра города)</w:t>
            </w:r>
          </w:p>
        </w:tc>
      </w:tr>
      <w:tr w:rsidR="009F7315" w:rsidRPr="009F7315" w:rsidTr="00445478">
        <w:tc>
          <w:tcPr>
            <w:tcW w:w="5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 xml:space="preserve">Ответственный за реализацию проекта: первый заместитель мэра города </w:t>
            </w:r>
          </w:p>
        </w:tc>
        <w:tc>
          <w:tcPr>
            <w:tcW w:w="9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01.01.2025 – 27.06.2025 год</w:t>
            </w:r>
          </w:p>
        </w:tc>
      </w:tr>
      <w:tr w:rsidR="009F7315" w:rsidRPr="009F7315" w:rsidTr="00445478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1.1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Содействие созданию и развитию субъектов малого и среднего предпринимательства, реализации инвестиционных проектов, развитию внутреннего и въездного туризма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Обеспечение устойчивого функционирования организации инфраструктуры поддержки субъектов МСП в городе.</w:t>
            </w:r>
          </w:p>
          <w:p w:rsidR="00445478" w:rsidRPr="009F7315" w:rsidRDefault="00445478" w:rsidP="00EC4F48">
            <w:r w:rsidRPr="009F7315">
              <w:t>Обеспечение доступа субъектов малого предпринимательства и физических лиц, желающих создать собственное дело, и физических лиц, не являющимся индивидуальными предпринимателями и применяющим специальный налоговый режим «Налог на профессиональный доход», к услугам, сервисам, мерам поддержки, необходимым для начала и ведения предпринимательской деятельности.</w:t>
            </w:r>
          </w:p>
          <w:p w:rsidR="00445478" w:rsidRPr="009F7315" w:rsidRDefault="00445478" w:rsidP="00EC4F48">
            <w:r w:rsidRPr="009F7315">
              <w:t>Появление новых инвестиционных проектов.</w:t>
            </w:r>
          </w:p>
          <w:p w:rsidR="00445478" w:rsidRPr="009F7315" w:rsidRDefault="00445478" w:rsidP="00EC4F48">
            <w:r w:rsidRPr="009F7315">
              <w:t>Информирование об инвестиционных возможностях на территории муниципального образования. Рост объема инвестиций от осуществления инвестиционных проектов, принятых к реализации на инвестиционном совете мэрии города Череповца.</w:t>
            </w:r>
          </w:p>
          <w:p w:rsidR="00445478" w:rsidRPr="009F7315" w:rsidRDefault="00445478" w:rsidP="00EC4F48">
            <w:r w:rsidRPr="009F7315">
              <w:t>Обеспечение сопровождения инвестиционных проектов в режиме «одного окна».</w:t>
            </w:r>
          </w:p>
          <w:p w:rsidR="00445478" w:rsidRPr="009F7315" w:rsidRDefault="00445478" w:rsidP="00EC4F48">
            <w:r w:rsidRPr="009F7315">
              <w:t>Качественное развитие рынка внутреннего и въездного туризма.</w:t>
            </w:r>
          </w:p>
          <w:p w:rsidR="00445478" w:rsidRPr="009F7315" w:rsidRDefault="00445478" w:rsidP="00EC4F48">
            <w:r w:rsidRPr="009F7315">
              <w:t>Увеличение турпотока.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9F7315">
            <w:r w:rsidRPr="009F7315">
              <w:t>1.1 - 1.6</w:t>
            </w:r>
          </w:p>
        </w:tc>
      </w:tr>
      <w:tr w:rsidR="009F7315" w:rsidRPr="009F7315" w:rsidTr="00445478">
        <w:tc>
          <w:tcPr>
            <w:tcW w:w="15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2. Ведомственный проект, не связанный с реализацией стратегического проекта, «Пункты быстрого питания» (руководитель – Я.П. Каспирова)</w:t>
            </w:r>
          </w:p>
        </w:tc>
      </w:tr>
      <w:tr w:rsidR="009F7315" w:rsidRPr="009F7315" w:rsidTr="00445478">
        <w:tc>
          <w:tcPr>
            <w:tcW w:w="5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Ответственный за реализацию проекта: Мэрия города (управление делами мэрии)</w:t>
            </w:r>
          </w:p>
        </w:tc>
        <w:tc>
          <w:tcPr>
            <w:tcW w:w="9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2025 год</w:t>
            </w:r>
          </w:p>
        </w:tc>
      </w:tr>
      <w:tr w:rsidR="009F7315" w:rsidRPr="009F7315" w:rsidTr="00445478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2.1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</w:pPr>
            <w:r w:rsidRPr="009F7315">
              <w:t>Создание условий для развития услуг общественного питания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Повышение культуры проведения массовых мероприятий и развитие сети общественного питания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9F7315">
            <w:r w:rsidRPr="009F7315">
              <w:t>1.7</w:t>
            </w:r>
          </w:p>
        </w:tc>
      </w:tr>
    </w:tbl>
    <w:p w:rsidR="00445478" w:rsidRPr="009F7315" w:rsidRDefault="00445478" w:rsidP="00445478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sz w:val="26"/>
          <w:szCs w:val="26"/>
          <w:lang w:eastAsia="en-US"/>
        </w:rPr>
      </w:pPr>
      <w:r w:rsidRPr="009F7315">
        <w:rPr>
          <w:rFonts w:eastAsia="Times New Roman"/>
          <w:sz w:val="26"/>
          <w:szCs w:val="26"/>
          <w:lang w:eastAsia="en-US"/>
        </w:rPr>
        <w:lastRenderedPageBreak/>
        <w:t>4. Финансовое обеспечение муниципальной программы</w:t>
      </w:r>
    </w:p>
    <w:tbl>
      <w:tblPr>
        <w:tblW w:w="15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5"/>
        <w:gridCol w:w="1561"/>
        <w:gridCol w:w="2274"/>
        <w:gridCol w:w="6"/>
      </w:tblGrid>
      <w:tr w:rsidR="009F7315" w:rsidRPr="009F7315" w:rsidTr="00445478">
        <w:trPr>
          <w:gridAfter w:val="1"/>
          <w:wAfter w:w="6" w:type="dxa"/>
          <w:trHeight w:val="197"/>
        </w:trPr>
        <w:tc>
          <w:tcPr>
            <w:tcW w:w="1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Объем финансового обеспечения по годам, тыс. руб.</w:t>
            </w:r>
          </w:p>
        </w:tc>
      </w:tr>
      <w:tr w:rsidR="009F7315" w:rsidRPr="009F7315" w:rsidTr="00445478">
        <w:trPr>
          <w:gridAfter w:val="1"/>
          <w:wAfter w:w="6" w:type="dxa"/>
          <w:trHeight w:val="246"/>
        </w:trPr>
        <w:tc>
          <w:tcPr>
            <w:tcW w:w="1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78" w:rsidRPr="009F7315" w:rsidRDefault="00445478" w:rsidP="00EC4F48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9F7315">
            <w:pPr>
              <w:ind w:firstLine="0"/>
            </w:pPr>
            <w:r w:rsidRPr="009F7315">
              <w:t>2025 год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9F7315">
            <w:r w:rsidRPr="009F7315">
              <w:t>всего</w:t>
            </w:r>
          </w:p>
        </w:tc>
      </w:tr>
      <w:tr w:rsidR="009F7315" w:rsidRPr="009F7315" w:rsidTr="00445478">
        <w:trPr>
          <w:gridAfter w:val="1"/>
          <w:wAfter w:w="6" w:type="dxa"/>
          <w:trHeight w:val="234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jc w:val="center"/>
            </w:pPr>
            <w:r w:rsidRPr="009F7315"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r w:rsidRPr="009F7315">
              <w:t>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r w:rsidRPr="009F7315">
              <w:t>3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Всего, в том числе: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  <w:jc w:val="right"/>
            </w:pPr>
            <w:r w:rsidRPr="009F7315">
              <w:t>30 520,5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30 520,5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Бюджетные источники, в том числе: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  <w:jc w:val="right"/>
            </w:pPr>
            <w:r w:rsidRPr="009F7315">
              <w:t>27 460,5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27 460,5</w:t>
            </w:r>
          </w:p>
        </w:tc>
      </w:tr>
      <w:tr w:rsidR="009F7315" w:rsidRPr="009F7315" w:rsidTr="00445478">
        <w:trPr>
          <w:gridAfter w:val="1"/>
          <w:wAfter w:w="6" w:type="dxa"/>
          <w:trHeight w:val="234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- городской бюджет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  <w:jc w:val="right"/>
            </w:pPr>
            <w:r w:rsidRPr="009F7315">
              <w:t>26 580,5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26 580,5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- областной бюджет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880,0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880,0</w:t>
            </w:r>
          </w:p>
        </w:tc>
      </w:tr>
      <w:tr w:rsidR="009F7315" w:rsidRPr="009F7315" w:rsidTr="00445478">
        <w:trPr>
          <w:gridAfter w:val="1"/>
          <w:wAfter w:w="6" w:type="dxa"/>
          <w:trHeight w:val="234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Внебюджетные источники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3 060,0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3 060,0</w:t>
            </w:r>
          </w:p>
        </w:tc>
      </w:tr>
      <w:tr w:rsidR="009F7315" w:rsidRPr="009F7315" w:rsidTr="00445478">
        <w:trPr>
          <w:trHeight w:val="431"/>
        </w:trPr>
        <w:tc>
          <w:tcPr>
            <w:tcW w:w="15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Pr="009F7315" w:rsidRDefault="00445478" w:rsidP="00EC4F48">
            <w:pPr>
              <w:suppressLineNumbers/>
              <w:tabs>
                <w:tab w:val="left" w:pos="1080"/>
              </w:tabs>
              <w:jc w:val="center"/>
            </w:pPr>
            <w:r w:rsidRPr="009F7315">
              <w:t>Ведомственный проект, не связанный со стратегическим проектом, «Содействие формированию инфраструктуры</w:t>
            </w:r>
          </w:p>
          <w:p w:rsidR="00445478" w:rsidRPr="009F7315" w:rsidRDefault="00445478" w:rsidP="00EC4F48">
            <w:pPr>
              <w:jc w:val="center"/>
            </w:pPr>
            <w:r w:rsidRPr="009F7315">
              <w:rPr>
                <w:rFonts w:eastAsia="Times New Roman"/>
                <w:sz w:val="22"/>
                <w:szCs w:val="22"/>
                <w:lang w:eastAsia="en-US"/>
              </w:rPr>
              <w:t>поддержки малого и среднего предпринимательства в городе»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Всего, в том числе: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  <w:jc w:val="right"/>
            </w:pPr>
            <w:r w:rsidRPr="009F7315">
              <w:t>29 420,5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29 420,5</w:t>
            </w:r>
          </w:p>
        </w:tc>
      </w:tr>
      <w:tr w:rsidR="009F7315" w:rsidRPr="009F7315" w:rsidTr="00445478">
        <w:trPr>
          <w:gridAfter w:val="1"/>
          <w:wAfter w:w="6" w:type="dxa"/>
          <w:trHeight w:val="234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Бюджетные источники (городской бюджет)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  <w:jc w:val="right"/>
            </w:pPr>
            <w:r w:rsidRPr="009F7315">
              <w:t>26 360,5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26 360,5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Внебюджетные источники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  <w:jc w:val="right"/>
            </w:pPr>
            <w:r w:rsidRPr="009F7315">
              <w:t>3 060,0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3 060,0</w:t>
            </w:r>
          </w:p>
        </w:tc>
      </w:tr>
      <w:tr w:rsidR="009F7315" w:rsidRPr="009F7315" w:rsidTr="00445478">
        <w:trPr>
          <w:gridAfter w:val="1"/>
          <w:wAfter w:w="6" w:type="dxa"/>
          <w:trHeight w:val="456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Предоставлена финансовая поддержка организации, образующей инфраструктуру поддержки субъектов МСП, в том числе: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  <w:jc w:val="right"/>
            </w:pPr>
            <w:r w:rsidRPr="009F7315">
              <w:t>29 420,5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29 420,5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Бюджетные источники (городской бюджет (АНО АГР)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  <w:jc w:val="right"/>
            </w:pPr>
            <w:r w:rsidRPr="009F7315">
              <w:t>26 360,5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26 360,5</w:t>
            </w:r>
          </w:p>
        </w:tc>
      </w:tr>
      <w:tr w:rsidR="009F7315" w:rsidRPr="009F7315" w:rsidTr="00445478">
        <w:trPr>
          <w:gridAfter w:val="1"/>
          <w:wAfter w:w="6" w:type="dxa"/>
          <w:trHeight w:val="234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Внебюджетные источники (АНО АГР)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445478">
            <w:pPr>
              <w:ind w:firstLine="0"/>
              <w:jc w:val="right"/>
            </w:pPr>
            <w:r w:rsidRPr="009F7315">
              <w:t>3 060,0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3 060,0</w:t>
            </w:r>
          </w:p>
        </w:tc>
      </w:tr>
      <w:tr w:rsidR="009F7315" w:rsidRPr="009F7315" w:rsidTr="00445478">
        <w:trPr>
          <w:trHeight w:val="221"/>
        </w:trPr>
        <w:tc>
          <w:tcPr>
            <w:tcW w:w="15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Pr="009F7315" w:rsidRDefault="00445478" w:rsidP="00EC4F48">
            <w:pPr>
              <w:jc w:val="center"/>
            </w:pPr>
            <w:r w:rsidRPr="009F7315">
              <w:t>Ведомственный проект, не связанный с реализацией стратегического проекта, «Пункты быстрого питания»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Всего, в том числе: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1 100,0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1 100,0</w:t>
            </w:r>
          </w:p>
        </w:tc>
      </w:tr>
      <w:tr w:rsidR="009F7315" w:rsidRPr="009F7315" w:rsidTr="00445478">
        <w:trPr>
          <w:gridAfter w:val="1"/>
          <w:wAfter w:w="6" w:type="dxa"/>
          <w:trHeight w:val="234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Бюджетные источники, в том числе: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1 100,0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1 100,0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- городской бюджет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220,0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220,0</w:t>
            </w:r>
          </w:p>
        </w:tc>
      </w:tr>
      <w:tr w:rsidR="009F7315" w:rsidRPr="009F7315" w:rsidTr="00445478">
        <w:trPr>
          <w:gridAfter w:val="1"/>
          <w:wAfter w:w="6" w:type="dxa"/>
          <w:trHeight w:val="234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областной бюджет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880,0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880,0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contextualSpacing/>
            </w:pPr>
            <w:r w:rsidRPr="009F7315">
              <w:t>Возмещены затраты на приобретение пунктов быстрого питания (управление делами мэрии), в том числе: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contextualSpacing/>
              <w:jc w:val="center"/>
            </w:pPr>
            <w:r w:rsidRPr="009F7315">
              <w:t>1 100,0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contextualSpacing/>
              <w:jc w:val="center"/>
            </w:pPr>
            <w:r w:rsidRPr="009F7315">
              <w:t>1 100,0</w:t>
            </w:r>
          </w:p>
        </w:tc>
      </w:tr>
      <w:tr w:rsidR="009F7315" w:rsidRPr="009F7315" w:rsidTr="00445478">
        <w:trPr>
          <w:gridAfter w:val="1"/>
          <w:wAfter w:w="6" w:type="dxa"/>
          <w:trHeight w:val="221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- городской бюджет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220,0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220,0</w:t>
            </w:r>
          </w:p>
        </w:tc>
      </w:tr>
      <w:tr w:rsidR="009F7315" w:rsidRPr="009F7315" w:rsidTr="00445478">
        <w:trPr>
          <w:gridAfter w:val="1"/>
          <w:wAfter w:w="6" w:type="dxa"/>
          <w:trHeight w:val="234"/>
        </w:trPr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r w:rsidRPr="009F7315">
              <w:t>- областной бюджет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880,0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478" w:rsidRPr="009F7315" w:rsidRDefault="00445478" w:rsidP="00EC4F48">
            <w:pPr>
              <w:jc w:val="center"/>
            </w:pPr>
            <w:r w:rsidRPr="009F7315">
              <w:t>880,0</w:t>
            </w:r>
          </w:p>
        </w:tc>
      </w:tr>
    </w:tbl>
    <w:p w:rsidR="00EC6F1C" w:rsidRPr="009F7315" w:rsidRDefault="00EC6F1C">
      <w:pPr>
        <w:ind w:firstLine="0"/>
        <w:jc w:val="right"/>
        <w:rPr>
          <w:b/>
          <w:sz w:val="26"/>
          <w:szCs w:val="26"/>
        </w:rPr>
      </w:pPr>
      <w:r w:rsidRPr="009F7315">
        <w:rPr>
          <w:rStyle w:val="a3"/>
          <w:b w:val="0"/>
          <w:bCs/>
          <w:color w:val="auto"/>
          <w:sz w:val="26"/>
          <w:szCs w:val="26"/>
        </w:rPr>
        <w:lastRenderedPageBreak/>
        <w:t>Приложение</w:t>
      </w:r>
      <w:r w:rsidRPr="009F7315">
        <w:rPr>
          <w:rStyle w:val="a3"/>
          <w:b w:val="0"/>
          <w:bCs/>
          <w:color w:val="auto"/>
          <w:sz w:val="26"/>
          <w:szCs w:val="26"/>
        </w:rPr>
        <w:br/>
        <w:t xml:space="preserve">к </w:t>
      </w:r>
      <w:hyperlink w:anchor="sub_11" w:history="1">
        <w:r w:rsidRPr="009F7315">
          <w:rPr>
            <w:rStyle w:val="a4"/>
            <w:rFonts w:cs="Times New Roman CYR"/>
            <w:color w:val="auto"/>
            <w:sz w:val="26"/>
            <w:szCs w:val="26"/>
          </w:rPr>
          <w:t>паспорту</w:t>
        </w:r>
      </w:hyperlink>
      <w:r w:rsidRPr="009F7315">
        <w:rPr>
          <w:rStyle w:val="a3"/>
          <w:bCs/>
          <w:color w:val="auto"/>
          <w:sz w:val="26"/>
          <w:szCs w:val="26"/>
        </w:rPr>
        <w:br/>
      </w:r>
      <w:r w:rsidRPr="009F7315">
        <w:rPr>
          <w:rStyle w:val="a3"/>
          <w:b w:val="0"/>
          <w:bCs/>
          <w:color w:val="auto"/>
          <w:sz w:val="26"/>
          <w:szCs w:val="26"/>
        </w:rPr>
        <w:t>муниципальной программы</w:t>
      </w:r>
    </w:p>
    <w:bookmarkEnd w:id="21"/>
    <w:p w:rsidR="00EC6F1C" w:rsidRPr="009F7315" w:rsidRDefault="00EC6F1C"/>
    <w:p w:rsidR="00EC6F1C" w:rsidRPr="009F7315" w:rsidRDefault="00EC6F1C">
      <w:pPr>
        <w:pStyle w:val="1"/>
        <w:rPr>
          <w:color w:val="auto"/>
        </w:rPr>
      </w:pPr>
      <w:r w:rsidRPr="009F7315">
        <w:rPr>
          <w:color w:val="auto"/>
        </w:rPr>
        <w:t>Оценка объема налоговых расходов</w:t>
      </w:r>
    </w:p>
    <w:tbl>
      <w:tblPr>
        <w:tblW w:w="15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978"/>
        <w:gridCol w:w="15"/>
        <w:gridCol w:w="834"/>
        <w:gridCol w:w="989"/>
        <w:gridCol w:w="15"/>
        <w:gridCol w:w="977"/>
        <w:gridCol w:w="763"/>
        <w:gridCol w:w="15"/>
        <w:gridCol w:w="1819"/>
        <w:gridCol w:w="15"/>
      </w:tblGrid>
      <w:tr w:rsidR="009F7315" w:rsidRPr="009F7315" w:rsidTr="00E44A7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44A74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№</w:t>
            </w:r>
            <w:r w:rsidR="00EC6F1C" w:rsidRPr="009F7315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2028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2029 год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2030 год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Всего за период 2025 - 2030 годов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Цель муниципальной программы (комплексной муниципальной программы)</w:t>
            </w:r>
          </w:p>
        </w:tc>
      </w:tr>
      <w:tr w:rsidR="009F7315" w:rsidRPr="009F7315" w:rsidTr="00E44A7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количество пла</w:t>
            </w:r>
            <w:r w:rsidR="00E44A74" w:rsidRPr="009F7315">
              <w:rPr>
                <w:sz w:val="18"/>
                <w:szCs w:val="18"/>
              </w:rPr>
              <w:t>-</w:t>
            </w:r>
          </w:p>
          <w:p w:rsidR="00E44A74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тель</w:t>
            </w:r>
            <w:r w:rsidR="00E44A74" w:rsidRPr="009F7315">
              <w:rPr>
                <w:sz w:val="18"/>
                <w:szCs w:val="18"/>
              </w:rPr>
              <w:t>-</w:t>
            </w:r>
          </w:p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щиков, 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финансовая оценка,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количество плательщиков, 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финансовая оценка,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количество плательщиков, 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финансовая оценка,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количество плательщиков, тыс.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финансовая оценка, тыс. руб..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количество плательщиков, тыс. 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финансовая оценка, тыс. руб.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количество плательщиков, тыс. чел.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финансовая оценка,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74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количество пла</w:t>
            </w:r>
            <w:r w:rsidR="00E44A74" w:rsidRPr="009F7315">
              <w:rPr>
                <w:sz w:val="18"/>
                <w:szCs w:val="18"/>
              </w:rPr>
              <w:t>-</w:t>
            </w:r>
          </w:p>
          <w:p w:rsidR="00E44A74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тель</w:t>
            </w:r>
            <w:r w:rsidR="00E44A74" w:rsidRPr="009F7315">
              <w:rPr>
                <w:sz w:val="18"/>
                <w:szCs w:val="18"/>
              </w:rPr>
              <w:t>-</w:t>
            </w:r>
          </w:p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щиков, тыс. 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финансовая оценка, тыс. руб.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F1C" w:rsidRPr="009F7315" w:rsidRDefault="00EC6F1C">
            <w:pPr>
              <w:pStyle w:val="a5"/>
              <w:rPr>
                <w:sz w:val="18"/>
                <w:szCs w:val="18"/>
              </w:rPr>
            </w:pPr>
          </w:p>
        </w:tc>
      </w:tr>
      <w:tr w:rsidR="009F7315" w:rsidRPr="009F7315" w:rsidTr="00E44A7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17</w:t>
            </w:r>
          </w:p>
        </w:tc>
      </w:tr>
      <w:tr w:rsidR="009F7315" w:rsidRPr="009F7315" w:rsidTr="00E44A7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6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 xml:space="preserve">Освобождение от уплаты земельного налога организаций - резидентов территории опережающего развития, созданной на территории города Череповца, в отношении земельных участков, вновь созданных (приобретенных) в рамках реализации </w:t>
            </w:r>
            <w:r w:rsidRPr="009F7315">
              <w:rPr>
                <w:sz w:val="18"/>
                <w:szCs w:val="18"/>
              </w:rPr>
              <w:lastRenderedPageBreak/>
              <w:t>соглашения об осуществлении деятельности на территории опережающего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lastRenderedPageBreak/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1 312,0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1 312,0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1 312,0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0,004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3 936,0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Создание благоприятных условий для развития субъектов малого и среднего предпринимательства, повышение инвестиционной и туристической привлекательности города</w:t>
            </w:r>
          </w:p>
        </w:tc>
      </w:tr>
      <w:tr w:rsidR="009F7315" w:rsidRPr="009F7315" w:rsidTr="00E44A7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6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lastRenderedPageBreak/>
              <w:t>Итого по муниципальной программе (комплексной программе)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1 312,0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1 312,0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0,004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1 312,0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0,004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C" w:rsidRPr="009F7315" w:rsidRDefault="00EC6F1C">
            <w:pPr>
              <w:pStyle w:val="a5"/>
              <w:jc w:val="center"/>
              <w:rPr>
                <w:sz w:val="18"/>
                <w:szCs w:val="18"/>
              </w:rPr>
            </w:pPr>
            <w:r w:rsidRPr="009F7315">
              <w:rPr>
                <w:sz w:val="18"/>
                <w:szCs w:val="18"/>
              </w:rPr>
              <w:t>3 936,0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F1C" w:rsidRPr="009F7315" w:rsidRDefault="00EC6F1C">
            <w:pPr>
              <w:pStyle w:val="a5"/>
              <w:rPr>
                <w:sz w:val="18"/>
                <w:szCs w:val="18"/>
              </w:rPr>
            </w:pPr>
          </w:p>
        </w:tc>
      </w:tr>
    </w:tbl>
    <w:p w:rsidR="00EC6F1C" w:rsidRPr="009F7315" w:rsidRDefault="00EC6F1C"/>
    <w:p w:rsidR="009C08B4" w:rsidRPr="009F7315" w:rsidRDefault="009C08B4">
      <w:pPr>
        <w:ind w:firstLine="0"/>
        <w:jc w:val="left"/>
      </w:pPr>
    </w:p>
    <w:sectPr w:rsidR="009C08B4" w:rsidRPr="009F7315">
      <w:headerReference w:type="default" r:id="rId21"/>
      <w:footerReference w:type="default" r:id="rId22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25" w:rsidRDefault="00D74325">
      <w:r>
        <w:separator/>
      </w:r>
    </w:p>
  </w:endnote>
  <w:endnote w:type="continuationSeparator" w:id="0">
    <w:p w:rsidR="00D74325" w:rsidRDefault="00D7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11"/>
      <w:gridCol w:w="3007"/>
      <w:gridCol w:w="3007"/>
    </w:tblGrid>
    <w:tr w:rsidR="00EC6F1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C6F1C" w:rsidRDefault="00EC6F1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C6F1C" w:rsidRDefault="00EC6F1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C6F1C" w:rsidRDefault="00EC6F1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C6F1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C6F1C" w:rsidRDefault="00EC6F1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C6F1C" w:rsidRDefault="00EC6F1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C6F1C" w:rsidRDefault="00EC6F1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25" w:rsidRDefault="00D74325">
      <w:r>
        <w:separator/>
      </w:r>
    </w:p>
  </w:footnote>
  <w:footnote w:type="continuationSeparator" w:id="0">
    <w:p w:rsidR="00D74325" w:rsidRDefault="00D7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1C" w:rsidRPr="00963C25" w:rsidRDefault="00EC6F1C" w:rsidP="00963C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69A"/>
    <w:multiLevelType w:val="hybridMultilevel"/>
    <w:tmpl w:val="CBDC5A7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78"/>
    <w:rsid w:val="00360FA6"/>
    <w:rsid w:val="00445478"/>
    <w:rsid w:val="00725C37"/>
    <w:rsid w:val="007E1A1A"/>
    <w:rsid w:val="00834440"/>
    <w:rsid w:val="008F3DDD"/>
    <w:rsid w:val="00963C25"/>
    <w:rsid w:val="009C08B4"/>
    <w:rsid w:val="009F7315"/>
    <w:rsid w:val="00BD4009"/>
    <w:rsid w:val="00D74325"/>
    <w:rsid w:val="00E44A74"/>
    <w:rsid w:val="00EC4F48"/>
    <w:rsid w:val="00E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0F8AE1-08B6-4D2C-8F98-F3332F32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rsid w:val="00445478"/>
    <w:pPr>
      <w:widowControl/>
      <w:autoSpaceDE/>
      <w:autoSpaceDN/>
      <w:adjustRightInd/>
      <w:spacing w:after="144"/>
      <w:ind w:firstLine="0"/>
      <w:jc w:val="left"/>
    </w:pPr>
    <w:rPr>
      <w:rFonts w:ascii="Times New Roman" w:hAnsi="Times New Roman" w:cs="Times New Roman"/>
      <w:spacing w:val="-1"/>
    </w:rPr>
  </w:style>
  <w:style w:type="paragraph" w:styleId="ad">
    <w:name w:val="List Paragraph"/>
    <w:basedOn w:val="a"/>
    <w:uiPriority w:val="34"/>
    <w:qFormat/>
    <w:rsid w:val="0044547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407109634/100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7109634/1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9626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0337777/994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9626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409620516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document/redirect/12154854/1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D3CA-0FAB-4DAD-9079-93FE90A0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2025-06-30T11:23:00Z</dcterms:created>
  <dcterms:modified xsi:type="dcterms:W3CDTF">2025-06-30T11:23:00Z</dcterms:modified>
</cp:coreProperties>
</file>