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000000" w:rsidRDefault="00DC33AD">
      <w:pPr>
        <w:pStyle w:val="1"/>
      </w:pPr>
      <w:r>
        <w:fldChar w:fldCharType="begin"/>
      </w:r>
      <w:r>
        <w:instrText>HYPERLINK "https://internet.garant.ru/document/redirect/403601456/0"</w:instrText>
      </w:r>
      <w:r>
        <w:fldChar w:fldCharType="separate"/>
      </w:r>
      <w:r>
        <w:rPr>
          <w:rStyle w:val="a4"/>
          <w:b w:val="0"/>
          <w:bCs w:val="0"/>
        </w:rPr>
        <w:t>Решение Череповецкой городской Думы Вологодской области от 18 февр</w:t>
      </w:r>
      <w:r>
        <w:rPr>
          <w:rStyle w:val="a4"/>
          <w:b w:val="0"/>
          <w:bCs w:val="0"/>
        </w:rPr>
        <w:t>аля 2022 г. N 20 "Об утверждении местных нормативов градостроительного проектирования городского округа город Череповец Вологодской области"</w:t>
      </w:r>
      <w:r>
        <w:fldChar w:fldCharType="end"/>
      </w:r>
    </w:p>
    <w:p w:rsidR="00000000" w:rsidRDefault="00DC33AD"/>
    <w:p w:rsidR="00000000" w:rsidRDefault="00DC33AD">
      <w:r>
        <w:rPr>
          <w:rStyle w:val="a3"/>
        </w:rPr>
        <w:t>Принято Череповецкой городской Думой 15.02.2022</w:t>
      </w:r>
    </w:p>
    <w:p w:rsidR="00000000" w:rsidRDefault="00DC33AD"/>
    <w:p w:rsidR="00000000" w:rsidRDefault="00DC33AD">
      <w:r>
        <w:t xml:space="preserve">В соответствии со </w:t>
      </w:r>
      <w:hyperlink r:id="rId7" w:history="1">
        <w:r>
          <w:rPr>
            <w:rStyle w:val="a4"/>
          </w:rPr>
          <w:t>статьями 8</w:t>
        </w:r>
      </w:hyperlink>
      <w:r>
        <w:t xml:space="preserve"> и </w:t>
      </w:r>
      <w:hyperlink r:id="rId8" w:history="1">
        <w:r>
          <w:rPr>
            <w:rStyle w:val="a4"/>
          </w:rPr>
          <w:t>29.4</w:t>
        </w:r>
      </w:hyperlink>
      <w:r>
        <w:t xml:space="preserve"> Градостроительного кодекса Российской Федерации, </w:t>
      </w:r>
      <w:hyperlink r:id="rId9" w:history="1">
        <w:r>
          <w:rPr>
            <w:rStyle w:val="a4"/>
          </w:rPr>
          <w:t>статьей 16</w:t>
        </w:r>
      </w:hyperlink>
      <w:r>
        <w:t xml:space="preserve"> Федерального закона от 6 октября 2003 года N 131-ФЗ "Об общих принципах организации местного самоуправления в Российской Федерации", </w:t>
      </w:r>
      <w:hyperlink r:id="rId10" w:history="1">
        <w:r>
          <w:rPr>
            <w:rStyle w:val="a4"/>
          </w:rPr>
          <w:t>Уставом</w:t>
        </w:r>
      </w:hyperlink>
      <w:r>
        <w:t xml:space="preserve"> городског</w:t>
      </w:r>
      <w:r>
        <w:t>о округа город Череповец Вологодской области Череповецкая городская Дума решила:</w:t>
      </w:r>
    </w:p>
    <w:p w:rsidR="00000000" w:rsidRDefault="00DC33AD">
      <w:bookmarkStart w:id="1" w:name="sub_1"/>
      <w:r>
        <w:t xml:space="preserve">1. Утвердить местные </w:t>
      </w:r>
      <w:hyperlink w:anchor="sub_1000" w:history="1">
        <w:r>
          <w:rPr>
            <w:rStyle w:val="a4"/>
          </w:rPr>
          <w:t>нормативы</w:t>
        </w:r>
      </w:hyperlink>
      <w:r>
        <w:t xml:space="preserve"> градостроительного проектирования городского округа город Череповец Вологодской области (прилагаются).</w:t>
      </w:r>
    </w:p>
    <w:p w:rsidR="00000000" w:rsidRDefault="00DC33AD">
      <w:bookmarkStart w:id="2" w:name="sub_2"/>
      <w:bookmarkEnd w:id="1"/>
      <w:r>
        <w:t xml:space="preserve">2. Признать утратившим силу </w:t>
      </w:r>
      <w:hyperlink r:id="rId11" w:history="1">
        <w:r>
          <w:rPr>
            <w:rStyle w:val="a4"/>
          </w:rPr>
          <w:t>решение</w:t>
        </w:r>
      </w:hyperlink>
      <w:r>
        <w:t xml:space="preserve"> Череповецкой городской Думы от 26.12.2017 N 231 "Об утверждении местных нормативов градостроительного проектирования муниципального образования "Город</w:t>
      </w:r>
      <w:r>
        <w:t xml:space="preserve"> Череповец".</w:t>
      </w:r>
    </w:p>
    <w:p w:rsidR="00000000" w:rsidRDefault="00DC33AD">
      <w:bookmarkStart w:id="3" w:name="sub_3"/>
      <w:bookmarkEnd w:id="2"/>
      <w:r>
        <w:t xml:space="preserve">3. Настоящее решение вступает в силу со дня его </w:t>
      </w:r>
      <w:hyperlink r:id="rId12" w:history="1">
        <w:r>
          <w:rPr>
            <w:rStyle w:val="a4"/>
          </w:rPr>
          <w:t>официального опубликования</w:t>
        </w:r>
      </w:hyperlink>
      <w:r>
        <w:t>.</w:t>
      </w:r>
    </w:p>
    <w:p w:rsidR="00000000" w:rsidRDefault="00DC33AD">
      <w:bookmarkStart w:id="4" w:name="sub_4"/>
      <w:bookmarkEnd w:id="3"/>
      <w:r>
        <w:t xml:space="preserve">4. Местные </w:t>
      </w:r>
      <w:hyperlink w:anchor="sub_1000" w:history="1">
        <w:r>
          <w:rPr>
            <w:rStyle w:val="a4"/>
          </w:rPr>
          <w:t>нормативы</w:t>
        </w:r>
      </w:hyperlink>
      <w:r>
        <w:t xml:space="preserve"> градостроительного проектиров</w:t>
      </w:r>
      <w:r>
        <w:t xml:space="preserve">ания подлежат размещению в </w:t>
      </w:r>
      <w:hyperlink r:id="rId13" w:history="1">
        <w:r>
          <w:rPr>
            <w:rStyle w:val="a4"/>
          </w:rPr>
          <w:t>федеральной государственной информационной системе</w:t>
        </w:r>
      </w:hyperlink>
      <w:r>
        <w:t xml:space="preserve"> территориального планирования в срок, не превышающий пяти дней со дня утверждения указанных нормативов.</w:t>
      </w:r>
    </w:p>
    <w:bookmarkEnd w:id="4"/>
    <w:p w:rsidR="00000000" w:rsidRDefault="00DC33AD"/>
    <w:tbl>
      <w:tblPr>
        <w:tblW w:w="5000" w:type="pct"/>
        <w:tblInd w:w="108" w:type="dxa"/>
        <w:tblLook w:val="0000" w:firstRow="0" w:lastRow="0" w:firstColumn="0" w:lastColumn="0" w:noHBand="0" w:noVBand="0"/>
      </w:tblPr>
      <w:tblGrid>
        <w:gridCol w:w="6866"/>
        <w:gridCol w:w="3434"/>
      </w:tblGrid>
      <w:tr w:rsidR="00000000">
        <w:tblPrEx>
          <w:tblCellMar>
            <w:top w:w="0" w:type="dxa"/>
            <w:bottom w:w="0" w:type="dxa"/>
          </w:tblCellMar>
        </w:tblPrEx>
        <w:tc>
          <w:tcPr>
            <w:tcW w:w="3302" w:type="pct"/>
            <w:tcBorders>
              <w:top w:val="nil"/>
              <w:left w:val="nil"/>
              <w:bottom w:val="nil"/>
              <w:right w:val="nil"/>
            </w:tcBorders>
          </w:tcPr>
          <w:p w:rsidR="00000000" w:rsidRDefault="00DC33AD">
            <w:pPr>
              <w:pStyle w:val="a9"/>
            </w:pPr>
            <w:r>
              <w:t>Глава города Череповца</w:t>
            </w:r>
          </w:p>
        </w:tc>
        <w:tc>
          <w:tcPr>
            <w:tcW w:w="1651" w:type="pct"/>
            <w:tcBorders>
              <w:top w:val="nil"/>
              <w:left w:val="nil"/>
              <w:bottom w:val="nil"/>
              <w:right w:val="nil"/>
            </w:tcBorders>
          </w:tcPr>
          <w:p w:rsidR="00000000" w:rsidRDefault="00DC33AD">
            <w:pPr>
              <w:pStyle w:val="a7"/>
              <w:jc w:val="right"/>
            </w:pPr>
            <w:r>
              <w:t>М.П. Гусева</w:t>
            </w:r>
          </w:p>
        </w:tc>
      </w:tr>
    </w:tbl>
    <w:p w:rsidR="00000000" w:rsidRDefault="00DC33AD"/>
    <w:p w:rsidR="00000000" w:rsidRDefault="00DC33AD">
      <w:r>
        <w:t>18.02.2022</w:t>
      </w:r>
    </w:p>
    <w:p w:rsidR="00000000" w:rsidRDefault="00DC33AD">
      <w:r>
        <w:t>N 20</w:t>
      </w:r>
    </w:p>
    <w:p w:rsidR="00000000" w:rsidRDefault="00DC33AD"/>
    <w:p w:rsidR="00000000" w:rsidRDefault="00DC33AD">
      <w:pPr>
        <w:ind w:firstLine="0"/>
        <w:jc w:val="right"/>
      </w:pPr>
      <w:bookmarkStart w:id="5" w:name="sub_1000"/>
      <w:r>
        <w:rPr>
          <w:rStyle w:val="a3"/>
        </w:rPr>
        <w:t>Утверждены</w:t>
      </w:r>
      <w:r>
        <w:rPr>
          <w:rStyle w:val="a3"/>
        </w:rPr>
        <w:br/>
      </w:r>
      <w:hyperlink w:anchor="sub_0" w:history="1">
        <w:r>
          <w:rPr>
            <w:rStyle w:val="a4"/>
          </w:rPr>
          <w:t>решением</w:t>
        </w:r>
      </w:hyperlink>
      <w:r>
        <w:rPr>
          <w:rStyle w:val="a3"/>
        </w:rPr>
        <w:br/>
        <w:t>Череповецкой</w:t>
      </w:r>
      <w:r>
        <w:rPr>
          <w:rStyle w:val="a3"/>
        </w:rPr>
        <w:br/>
        <w:t>городской Думы</w:t>
      </w:r>
      <w:r>
        <w:rPr>
          <w:rStyle w:val="a3"/>
        </w:rPr>
        <w:br/>
        <w:t>от 18.02.2022 N 20</w:t>
      </w:r>
    </w:p>
    <w:bookmarkEnd w:id="5"/>
    <w:p w:rsidR="00000000" w:rsidRDefault="00DC33AD"/>
    <w:p w:rsidR="00000000" w:rsidRDefault="00DC33AD">
      <w:pPr>
        <w:pStyle w:val="1"/>
      </w:pPr>
      <w:r>
        <w:t>Местные нормативы</w:t>
      </w:r>
      <w:r>
        <w:br/>
        <w:t>градостроительного проектирования городского округа город Череповец Воло</w:t>
      </w:r>
      <w:r>
        <w:t>годской области</w:t>
      </w:r>
    </w:p>
    <w:p w:rsidR="00000000" w:rsidRDefault="00DC33AD"/>
    <w:p w:rsidR="00000000" w:rsidRDefault="00DC33AD">
      <w:pPr>
        <w:pStyle w:val="1"/>
      </w:pPr>
      <w:bookmarkStart w:id="6" w:name="sub_5"/>
      <w:r>
        <w:t>Часть I. Основная часть</w:t>
      </w:r>
    </w:p>
    <w:bookmarkEnd w:id="6"/>
    <w:p w:rsidR="00000000" w:rsidRDefault="00DC33AD"/>
    <w:p w:rsidR="00000000" w:rsidRDefault="00DC33AD">
      <w:pPr>
        <w:pStyle w:val="1"/>
      </w:pPr>
      <w:bookmarkStart w:id="7" w:name="sub_8"/>
      <w:r>
        <w:t>1. Общие положения</w:t>
      </w:r>
    </w:p>
    <w:bookmarkEnd w:id="7"/>
    <w:p w:rsidR="00000000" w:rsidRDefault="00DC33AD"/>
    <w:p w:rsidR="00000000" w:rsidRDefault="00DC33AD">
      <w:bookmarkStart w:id="8" w:name="sub_57"/>
      <w:r>
        <w:t xml:space="preserve">1.1. Подготовка нормативов градостроительного проектирования городского округа город Череповец Вологодской области (далее - нормативы) осуществлена на основании </w:t>
      </w:r>
      <w:hyperlink r:id="rId14" w:history="1">
        <w:r>
          <w:rPr>
            <w:rStyle w:val="a4"/>
          </w:rPr>
          <w:t>Градостроительного кодекса</w:t>
        </w:r>
      </w:hyperlink>
      <w:r>
        <w:t xml:space="preserve"> Российской Федерации, </w:t>
      </w:r>
      <w:hyperlink r:id="rId15" w:history="1">
        <w:r>
          <w:rPr>
            <w:rStyle w:val="a4"/>
          </w:rPr>
          <w:t>закона</w:t>
        </w:r>
      </w:hyperlink>
      <w:r>
        <w:t xml:space="preserve"> Вологодской области от 1 мая 2006 года N 1446-ОЗ "О регулиро</w:t>
      </w:r>
      <w:r>
        <w:t xml:space="preserve">вании градостроительной деятельности на территории Вологодской области " в целях реализации полномочий мэрии города Череповца и включения нормативов в систему нормативных документов, регламентирующих градостроительную деятельность на территории городского </w:t>
      </w:r>
      <w:r>
        <w:t>округа город Череповец Вологодской области (далее также - муниципальное образование "Город Череповец", город Череповец, городской округ).</w:t>
      </w:r>
    </w:p>
    <w:p w:rsidR="00000000" w:rsidRDefault="00DC33AD">
      <w:bookmarkStart w:id="9" w:name="sub_58"/>
      <w:bookmarkEnd w:id="8"/>
      <w:r>
        <w:lastRenderedPageBreak/>
        <w:t>1.2. Нормативы устанавливают совокупность расчетных показателей минимально допустимого уровня обеспеченнос</w:t>
      </w:r>
      <w:r>
        <w:t>ти объектами местного значения города Череповца и расчетных показателей максимально допустимого уровня территориальной доступности таких объектов для населения города Череповца, установленных в целях обеспечения благоприятных условий жизнедеятельности насе</w:t>
      </w:r>
      <w:r>
        <w:t>ления городского округа (далее - совокупность расчетных показателей, расчетные показатели).</w:t>
      </w:r>
    </w:p>
    <w:bookmarkEnd w:id="9"/>
    <w:p w:rsidR="00000000" w:rsidRDefault="00DC33AD">
      <w:r>
        <w:t>Расчетные показатели минимально допустимого уровня обеспеченности населения города Череповца объектами местного значения, устанавливаемые настоящими норматива</w:t>
      </w:r>
      <w:r>
        <w:t>ми, приняты не ниже предельных значений расчетных показателей минимально допустимого уровня обеспеченности, установленных в Региональных нормативах градостроительного проектирования Вологодской области.</w:t>
      </w:r>
    </w:p>
    <w:p w:rsidR="00000000" w:rsidRDefault="00DC33AD">
      <w:r>
        <w:t>Расчетные показатели максимально допустимого уровня т</w:t>
      </w:r>
      <w:r>
        <w:t>ерриториальной доступности объектов местного значения для населения города Череповца, устанавливаемые настоящими нормативами, приняты не выше предельных значений расчетных показателей максимально допустимого уровня территориальной доступности, установленны</w:t>
      </w:r>
      <w:r>
        <w:t>х в Региональных нормативах градостроительного проектирования Вологодской области.</w:t>
      </w:r>
    </w:p>
    <w:p w:rsidR="00000000" w:rsidRDefault="00DC33AD">
      <w:bookmarkStart w:id="10" w:name="sub_59"/>
      <w:r>
        <w:t>1.3. Нормативы разработаны в соответствии с требованиями законодательства о градостроительной деятельности Российской Федерации и Вологодской области, технических регл</w:t>
      </w:r>
      <w:r>
        <w:t>аментов, нормативных документов, регулирующих градостроительство. При отмене и (или) изменении действующих нормативных документов, в том числе тех, на которые дается ссылка в настоящих нормах, следует руководствоваться нормами, вводимыми взамен отмененных.</w:t>
      </w:r>
    </w:p>
    <w:bookmarkEnd w:id="10"/>
    <w:p w:rsidR="00000000" w:rsidRDefault="00DC33AD">
      <w:r>
        <w:t>Применение настоящих нормативов не заменяет и не исключает применения требований технических регламентов, национальных стандартов, сводов правил, правил и требований, установленных органами государственного контроля (надзора).</w:t>
      </w:r>
    </w:p>
    <w:p w:rsidR="00000000" w:rsidRDefault="00DC33AD">
      <w:r>
        <w:t>Настоящие нормативы ус</w:t>
      </w:r>
      <w:r>
        <w:t>танавливают требования, обязательные для всех субъектов градостроительных отношений, осуществляющих свою деятельность на территории города Череповца, независимо от их организационно-правовой формы.</w:t>
      </w:r>
    </w:p>
    <w:p w:rsidR="00000000" w:rsidRDefault="00DC33AD">
      <w:bookmarkStart w:id="11" w:name="sub_60"/>
      <w:r>
        <w:t>1.4. Нормативы градостроительного проектирования и в</w:t>
      </w:r>
      <w:r>
        <w:t>ходящие в них расчетные показатели минимально допустимого уровня обеспеченности объектами и максимально допустимого уровня территориальной доступности таких объектов для населения города Череповца разработаны на основании статистических и демографических д</w:t>
      </w:r>
      <w:r>
        <w:t>анных с учетом:</w:t>
      </w:r>
    </w:p>
    <w:bookmarkEnd w:id="11"/>
    <w:p w:rsidR="00000000" w:rsidRDefault="00DC33AD">
      <w:r>
        <w:t>природно-климатических условий города Череповца;</w:t>
      </w:r>
    </w:p>
    <w:p w:rsidR="00000000" w:rsidRDefault="00DC33AD">
      <w:r>
        <w:t>социально-демографического состава и плотности населения на территории города Череповца;</w:t>
      </w:r>
    </w:p>
    <w:p w:rsidR="00000000" w:rsidRDefault="00DC33AD">
      <w:hyperlink r:id="rId16" w:history="1">
        <w:r>
          <w:rPr>
            <w:rStyle w:val="a4"/>
          </w:rPr>
          <w:t>Стратегии</w:t>
        </w:r>
      </w:hyperlink>
      <w:r>
        <w:t xml:space="preserve"> социально-эко</w:t>
      </w:r>
      <w:r>
        <w:t xml:space="preserve">номического развития города Череповца до 2022 года "Череповец - город возможностей", утвержденной </w:t>
      </w:r>
      <w:hyperlink r:id="rId17" w:history="1">
        <w:r>
          <w:rPr>
            <w:rStyle w:val="a4"/>
          </w:rPr>
          <w:t>решением</w:t>
        </w:r>
      </w:hyperlink>
      <w:r>
        <w:t xml:space="preserve"> Череповецкой городской Думы от 06.12.2016 N 242, прогноза социально-экономическ</w:t>
      </w:r>
      <w:r>
        <w:t>ого развития города Череповца на 2019 год и плановый период 2020 - 2021 годов, одобренный мэром города Череповца 31.10.2018; прогноза социально-экономического развития города Череповца на 2020 год и плановый период 2021 - 2022 годов, одобренный временно ис</w:t>
      </w:r>
      <w:r>
        <w:t>полняющим полномочия мэра города Череповца 29.10.2019 и других документов стратегического планирования;</w:t>
      </w:r>
    </w:p>
    <w:p w:rsidR="00000000" w:rsidRDefault="00DC33AD">
      <w:r>
        <w:t>предложений органов местного самоуправления города Череповца и заинтересованных лиц.</w:t>
      </w:r>
    </w:p>
    <w:p w:rsidR="00000000" w:rsidRDefault="00DC33AD">
      <w:r>
        <w:t>Целью разработки местных нормативов градостроительного проектирован</w:t>
      </w:r>
      <w:r>
        <w:t>ия является обеспечение пространственного развития территории, соответствующего качеству жизни населения, предусмотренного документами планирования социально-экономического развития территории.</w:t>
      </w:r>
    </w:p>
    <w:p w:rsidR="00000000" w:rsidRDefault="00DC33AD">
      <w:r>
        <w:t>Нормативы градостроительного проектирования решают следующие о</w:t>
      </w:r>
      <w:r>
        <w:t>сновные задачи:</w:t>
      </w:r>
    </w:p>
    <w:p w:rsidR="00000000" w:rsidRDefault="00DC33AD">
      <w:r>
        <w:t>установление минимального набора показателей, расчет которых необходим при разработке градостроительной документации (генерального плана городского округа, документации по планировке территории, правил землепользования и застройки) на основ</w:t>
      </w:r>
      <w:r>
        <w:t xml:space="preserve">е документов </w:t>
      </w:r>
      <w:r>
        <w:lastRenderedPageBreak/>
        <w:t>планирования социально-экономического развития территории;</w:t>
      </w:r>
    </w:p>
    <w:p w:rsidR="00000000" w:rsidRDefault="00DC33AD">
      <w:r>
        <w:t>распределение используемых при проектировании показателей на группы по видам градостроительной документации;</w:t>
      </w:r>
    </w:p>
    <w:p w:rsidR="00000000" w:rsidRDefault="00DC33AD">
      <w:r>
        <w:t>обеспечение оценки качества градостроительной документации в плане соответс</w:t>
      </w:r>
      <w:r>
        <w:t>твия ее решений целям повышения качества жизни населения;</w:t>
      </w:r>
    </w:p>
    <w:p w:rsidR="00000000" w:rsidRDefault="00DC33AD">
      <w:r>
        <w:t>обеспечение постоянного контроля соответствия проектных решений градостроительной документации изменяющимся социально-экономическим условиям на территории;</w:t>
      </w:r>
    </w:p>
    <w:p w:rsidR="00000000" w:rsidRDefault="00DC33AD">
      <w:r>
        <w:t>приведение в соответствие с требованиями д</w:t>
      </w:r>
      <w:r>
        <w:t>ействующего законодательства о градостроительной деятельности терминологии, используемой в применяемых при разработке нормативов нормативно-технических документах, действующих в части, не противоречащей законодательству Российской Федерации.</w:t>
      </w:r>
    </w:p>
    <w:p w:rsidR="00000000" w:rsidRDefault="00DC33AD"/>
    <w:p w:rsidR="00000000" w:rsidRDefault="00DC33AD">
      <w:pPr>
        <w:pStyle w:val="1"/>
      </w:pPr>
      <w:bookmarkStart w:id="12" w:name="sub_9"/>
      <w:r>
        <w:t>2. Предм</w:t>
      </w:r>
      <w:r>
        <w:t>ет нормирования местных нормативов градостроительного проектирования</w:t>
      </w:r>
    </w:p>
    <w:bookmarkEnd w:id="12"/>
    <w:p w:rsidR="00000000" w:rsidRDefault="00DC33AD"/>
    <w:p w:rsidR="00000000" w:rsidRDefault="00DC33AD">
      <w:bookmarkStart w:id="13" w:name="sub_13"/>
      <w:r>
        <w:t>2.1. Объекты местного значения, отображаемые в генеральном плане и документации по планировке территории муниципального образования "Город Череповец", а также расчетные показа</w:t>
      </w:r>
      <w:r>
        <w:t>тели минимально допустимого уровня обеспеченности объектами местного значения населения и расчетные показатели максимально допустимого уровня территориальной доступности таких объектов для населения при их проектировании определяются в соответствии с требо</w:t>
      </w:r>
      <w:r>
        <w:t xml:space="preserve">ваниями </w:t>
      </w:r>
      <w:hyperlink r:id="rId18" w:history="1">
        <w:r>
          <w:rPr>
            <w:rStyle w:val="a4"/>
          </w:rPr>
          <w:t>Градостроительного кодекса</w:t>
        </w:r>
      </w:hyperlink>
      <w:r>
        <w:t xml:space="preserve"> Российской Федерации, </w:t>
      </w:r>
      <w:hyperlink r:id="rId19" w:history="1">
        <w:r>
          <w:rPr>
            <w:rStyle w:val="a4"/>
          </w:rPr>
          <w:t>закона</w:t>
        </w:r>
      </w:hyperlink>
      <w:r>
        <w:t xml:space="preserve"> Вологодской области от 1 мая 2006 года N 1446-ОЗ "О </w:t>
      </w:r>
      <w:r>
        <w:t xml:space="preserve">регулировании градостроительной деятельности на территории Вологодской области", </w:t>
      </w:r>
      <w:hyperlink r:id="rId20" w:history="1">
        <w:r>
          <w:rPr>
            <w:rStyle w:val="a4"/>
          </w:rPr>
          <w:t>Устава</w:t>
        </w:r>
      </w:hyperlink>
      <w:r>
        <w:t xml:space="preserve"> городского округа город Череповец Вологодской области.</w:t>
      </w:r>
    </w:p>
    <w:p w:rsidR="00000000" w:rsidRDefault="00DC33AD">
      <w:bookmarkStart w:id="14" w:name="sub_14"/>
      <w:bookmarkEnd w:id="13"/>
      <w:r>
        <w:t>2.2. Минимально допустимый уровень обеспеченности населения объектами местного значения городского округа - количественная характеристика объектов социальной, транспортной, коммунальной инфраструктур, объектов благоустройства, приходящуюся на одного жителя</w:t>
      </w:r>
      <w:r>
        <w:t xml:space="preserve"> или представителя определенной возрастной, социальной, профессиональной группы либо на определенное число (сто, тысячу) жителей или представителей указанных групп.</w:t>
      </w:r>
    </w:p>
    <w:bookmarkEnd w:id="14"/>
    <w:p w:rsidR="00000000" w:rsidRDefault="00DC33AD">
      <w:r>
        <w:t>Максимально допустимый уровень территориальной доступности объектов местного значения</w:t>
      </w:r>
      <w:r>
        <w:t xml:space="preserve"> городского округа - пространственная характеристика сети объектов социальной, транспортной, коммунальной инфраструктур определяется исходя из затрат на достижение выбранного объекта (затрат времени), либо исходя из расстояния до выбранного объекта, измере</w:t>
      </w:r>
      <w:r>
        <w:t>нного по прямой, по имеющимся путям передвижения, либо иным образом .</w:t>
      </w:r>
    </w:p>
    <w:p w:rsidR="00000000" w:rsidRDefault="00DC33AD">
      <w:bookmarkStart w:id="15" w:name="sub_15"/>
      <w:r>
        <w:t>2.3. Перечень областей нормирования, для которых нормативами градостроительного проектирования установлены расчетные показатели.</w:t>
      </w:r>
    </w:p>
    <w:bookmarkEnd w:id="15"/>
    <w:p w:rsidR="00000000" w:rsidRDefault="00DC33AD"/>
    <w:p w:rsidR="00000000" w:rsidRDefault="00DC33AD">
      <w:pPr>
        <w:ind w:firstLine="0"/>
        <w:jc w:val="right"/>
      </w:pPr>
      <w:r>
        <w:rPr>
          <w:rStyle w:val="a3"/>
        </w:rPr>
        <w:t>Таблица 2.1</w:t>
      </w:r>
    </w:p>
    <w:p w:rsidR="00000000" w:rsidRDefault="00DC33AD"/>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22"/>
        <w:gridCol w:w="1627"/>
        <w:gridCol w:w="4070"/>
      </w:tblGrid>
      <w:tr w:rsidR="00000000">
        <w:tblPrEx>
          <w:tblCellMar>
            <w:top w:w="0" w:type="dxa"/>
            <w:bottom w:w="0" w:type="dxa"/>
          </w:tblCellMar>
        </w:tblPrEx>
        <w:tc>
          <w:tcPr>
            <w:tcW w:w="4622" w:type="dxa"/>
            <w:tcBorders>
              <w:top w:val="single" w:sz="4" w:space="0" w:color="auto"/>
              <w:bottom w:val="single" w:sz="4" w:space="0" w:color="auto"/>
              <w:right w:val="single" w:sz="4" w:space="0" w:color="auto"/>
            </w:tcBorders>
          </w:tcPr>
          <w:p w:rsidR="00000000" w:rsidRDefault="00DC33AD">
            <w:pPr>
              <w:pStyle w:val="a7"/>
              <w:jc w:val="center"/>
              <w:rPr>
                <w:sz w:val="23"/>
                <w:szCs w:val="23"/>
              </w:rPr>
            </w:pPr>
            <w:r>
              <w:rPr>
                <w:sz w:val="23"/>
                <w:szCs w:val="23"/>
              </w:rPr>
              <w:t>Предельные значения расчетных показателей устанавливаются в следующих областях:</w:t>
            </w:r>
          </w:p>
        </w:tc>
        <w:tc>
          <w:tcPr>
            <w:tcW w:w="1627" w:type="dxa"/>
            <w:tcBorders>
              <w:top w:val="single" w:sz="4" w:space="0" w:color="auto"/>
              <w:left w:val="single" w:sz="4" w:space="0" w:color="auto"/>
              <w:bottom w:val="single" w:sz="4" w:space="0" w:color="auto"/>
              <w:right w:val="single" w:sz="4" w:space="0" w:color="auto"/>
            </w:tcBorders>
          </w:tcPr>
          <w:p w:rsidR="00000000" w:rsidRDefault="00DC33AD">
            <w:pPr>
              <w:pStyle w:val="a7"/>
              <w:jc w:val="center"/>
              <w:rPr>
                <w:sz w:val="23"/>
                <w:szCs w:val="23"/>
              </w:rPr>
            </w:pPr>
            <w:r>
              <w:rPr>
                <w:sz w:val="23"/>
                <w:szCs w:val="23"/>
              </w:rPr>
              <w:t>Виды документов</w:t>
            </w:r>
          </w:p>
        </w:tc>
        <w:tc>
          <w:tcPr>
            <w:tcW w:w="4070" w:type="dxa"/>
            <w:tcBorders>
              <w:top w:val="single" w:sz="4" w:space="0" w:color="auto"/>
              <w:left w:val="single" w:sz="4" w:space="0" w:color="auto"/>
              <w:bottom w:val="single" w:sz="4" w:space="0" w:color="auto"/>
            </w:tcBorders>
          </w:tcPr>
          <w:p w:rsidR="00000000" w:rsidRDefault="00DC33AD">
            <w:pPr>
              <w:pStyle w:val="a7"/>
              <w:jc w:val="center"/>
              <w:rPr>
                <w:sz w:val="23"/>
                <w:szCs w:val="23"/>
              </w:rPr>
            </w:pPr>
            <w:r>
              <w:rPr>
                <w:sz w:val="23"/>
                <w:szCs w:val="23"/>
              </w:rPr>
              <w:t>Требования законодательства</w:t>
            </w:r>
          </w:p>
        </w:tc>
      </w:tr>
      <w:tr w:rsidR="00000000">
        <w:tblPrEx>
          <w:tblCellMar>
            <w:top w:w="0" w:type="dxa"/>
            <w:bottom w:w="0" w:type="dxa"/>
          </w:tblCellMar>
        </w:tblPrEx>
        <w:tc>
          <w:tcPr>
            <w:tcW w:w="4622"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а) автомобильные дороги местного значения и уличная сеть, транспортная инфраструктура, организация парковок;</w:t>
            </w:r>
          </w:p>
          <w:p w:rsidR="00000000" w:rsidRDefault="00DC33AD">
            <w:pPr>
              <w:pStyle w:val="a9"/>
              <w:rPr>
                <w:sz w:val="23"/>
                <w:szCs w:val="23"/>
              </w:rPr>
            </w:pPr>
            <w:r>
              <w:rPr>
                <w:sz w:val="23"/>
                <w:szCs w:val="23"/>
              </w:rPr>
              <w:t>б) организация транспо</w:t>
            </w:r>
            <w:r>
              <w:rPr>
                <w:sz w:val="23"/>
                <w:szCs w:val="23"/>
              </w:rPr>
              <w:t>ртного обслуживания населения (общественный транспорт);</w:t>
            </w:r>
          </w:p>
          <w:p w:rsidR="00000000" w:rsidRDefault="00DC33AD">
            <w:pPr>
              <w:pStyle w:val="a9"/>
              <w:rPr>
                <w:sz w:val="23"/>
                <w:szCs w:val="23"/>
              </w:rPr>
            </w:pPr>
            <w:r>
              <w:rPr>
                <w:sz w:val="23"/>
                <w:szCs w:val="23"/>
              </w:rPr>
              <w:t>в) образование, в том числе дополнительное;</w:t>
            </w:r>
          </w:p>
          <w:p w:rsidR="00000000" w:rsidRDefault="00DC33AD">
            <w:pPr>
              <w:pStyle w:val="a9"/>
              <w:rPr>
                <w:sz w:val="23"/>
                <w:szCs w:val="23"/>
              </w:rPr>
            </w:pPr>
            <w:r>
              <w:rPr>
                <w:sz w:val="23"/>
                <w:szCs w:val="23"/>
              </w:rPr>
              <w:t>г) физическая культура и массовый спорт;</w:t>
            </w:r>
          </w:p>
          <w:p w:rsidR="00000000" w:rsidRDefault="00DC33AD">
            <w:pPr>
              <w:pStyle w:val="a9"/>
              <w:rPr>
                <w:sz w:val="23"/>
                <w:szCs w:val="23"/>
              </w:rPr>
            </w:pPr>
            <w:r>
              <w:rPr>
                <w:sz w:val="23"/>
                <w:szCs w:val="23"/>
              </w:rPr>
              <w:t>д) культура и искусство, в том числе библиотечное обслуживание, организация музеев;</w:t>
            </w:r>
          </w:p>
          <w:p w:rsidR="00000000" w:rsidRDefault="00DC33AD">
            <w:pPr>
              <w:pStyle w:val="a9"/>
              <w:rPr>
                <w:sz w:val="23"/>
                <w:szCs w:val="23"/>
              </w:rPr>
            </w:pPr>
            <w:r>
              <w:rPr>
                <w:sz w:val="23"/>
                <w:szCs w:val="23"/>
              </w:rPr>
              <w:t>е) энергетика (электро- и газос</w:t>
            </w:r>
            <w:r>
              <w:rPr>
                <w:sz w:val="23"/>
                <w:szCs w:val="23"/>
              </w:rPr>
              <w:t>набжение городского округа)</w:t>
            </w:r>
          </w:p>
          <w:p w:rsidR="00000000" w:rsidRDefault="00DC33AD">
            <w:pPr>
              <w:pStyle w:val="a9"/>
              <w:rPr>
                <w:sz w:val="23"/>
                <w:szCs w:val="23"/>
              </w:rPr>
            </w:pPr>
            <w:r>
              <w:rPr>
                <w:sz w:val="23"/>
                <w:szCs w:val="23"/>
              </w:rPr>
              <w:t>ж) тепло- и водоснабжение населения, водоотведение;</w:t>
            </w:r>
          </w:p>
          <w:p w:rsidR="00000000" w:rsidRDefault="00DC33AD">
            <w:pPr>
              <w:pStyle w:val="a9"/>
              <w:rPr>
                <w:sz w:val="23"/>
                <w:szCs w:val="23"/>
              </w:rPr>
            </w:pPr>
            <w:r>
              <w:rPr>
                <w:sz w:val="23"/>
                <w:szCs w:val="23"/>
              </w:rPr>
              <w:t>з) накопление, сбор, транспортирование, обработка, утилизация, обезвреживание, захоронение ТКО;</w:t>
            </w:r>
          </w:p>
          <w:p w:rsidR="00000000" w:rsidRDefault="00DC33AD">
            <w:pPr>
              <w:pStyle w:val="a9"/>
              <w:rPr>
                <w:sz w:val="23"/>
                <w:szCs w:val="23"/>
              </w:rPr>
            </w:pPr>
            <w:r>
              <w:rPr>
                <w:sz w:val="23"/>
                <w:szCs w:val="23"/>
              </w:rPr>
              <w:t>и) социальное обслуживание граждан пожилого возраста и инвалидов, граждан в труд</w:t>
            </w:r>
            <w:r>
              <w:rPr>
                <w:sz w:val="23"/>
                <w:szCs w:val="23"/>
              </w:rPr>
              <w:t>ной жизненной ситуации, детей-сирот, детей, оставшихся без попечения родителей;</w:t>
            </w:r>
          </w:p>
          <w:p w:rsidR="00000000" w:rsidRDefault="00DC33AD">
            <w:pPr>
              <w:pStyle w:val="a9"/>
              <w:rPr>
                <w:sz w:val="23"/>
                <w:szCs w:val="23"/>
              </w:rPr>
            </w:pPr>
            <w:r>
              <w:rPr>
                <w:sz w:val="23"/>
                <w:szCs w:val="23"/>
              </w:rPr>
              <w:t>к) содержание мест захоронения, организация ритуальных услуг;</w:t>
            </w:r>
          </w:p>
          <w:p w:rsidR="00000000" w:rsidRDefault="00DC33AD">
            <w:pPr>
              <w:pStyle w:val="a9"/>
              <w:rPr>
                <w:sz w:val="23"/>
                <w:szCs w:val="23"/>
              </w:rPr>
            </w:pPr>
            <w:r>
              <w:rPr>
                <w:sz w:val="23"/>
                <w:szCs w:val="23"/>
              </w:rPr>
              <w:t>л) организация строительства муниципального жилищного фонда, создание условий для жилищного строительства;</w:t>
            </w:r>
          </w:p>
          <w:p w:rsidR="00000000" w:rsidRDefault="00DC33AD">
            <w:pPr>
              <w:pStyle w:val="a9"/>
              <w:rPr>
                <w:sz w:val="23"/>
                <w:szCs w:val="23"/>
              </w:rPr>
            </w:pPr>
            <w:r>
              <w:rPr>
                <w:sz w:val="23"/>
                <w:szCs w:val="23"/>
              </w:rPr>
              <w:t>м) благоустройство территории, в том числе озеленение и создание общественных пространств</w:t>
            </w:r>
          </w:p>
          <w:p w:rsidR="00000000" w:rsidRDefault="00DC33AD">
            <w:pPr>
              <w:pStyle w:val="a9"/>
              <w:rPr>
                <w:sz w:val="23"/>
                <w:szCs w:val="23"/>
              </w:rPr>
            </w:pPr>
            <w:r>
              <w:rPr>
                <w:sz w:val="23"/>
                <w:szCs w:val="23"/>
              </w:rPr>
              <w:t xml:space="preserve">н) иные области в соответствии с требованиями </w:t>
            </w:r>
            <w:hyperlink r:id="rId21" w:history="1">
              <w:r>
                <w:rPr>
                  <w:rStyle w:val="a4"/>
                  <w:sz w:val="23"/>
                  <w:szCs w:val="23"/>
                </w:rPr>
                <w:t>Федерального закона</w:t>
              </w:r>
            </w:hyperlink>
            <w:r>
              <w:rPr>
                <w:sz w:val="23"/>
                <w:szCs w:val="23"/>
              </w:rPr>
              <w:t xml:space="preserve"> от 6 октября 2003 года N 131-ФЗ </w:t>
            </w:r>
            <w:r>
              <w:rPr>
                <w:sz w:val="23"/>
                <w:szCs w:val="23"/>
              </w:rPr>
              <w:t>"Об общих принципах организации местного самоуправления в Российской Федерации"</w:t>
            </w:r>
          </w:p>
        </w:tc>
        <w:tc>
          <w:tcPr>
            <w:tcW w:w="1627" w:type="dxa"/>
            <w:tcBorders>
              <w:top w:val="nil"/>
              <w:left w:val="nil"/>
              <w:bottom w:val="single" w:sz="4" w:space="0" w:color="auto"/>
              <w:right w:val="single" w:sz="4" w:space="0" w:color="auto"/>
            </w:tcBorders>
          </w:tcPr>
          <w:p w:rsidR="00000000" w:rsidRDefault="00DC33AD">
            <w:pPr>
              <w:pStyle w:val="a9"/>
              <w:rPr>
                <w:sz w:val="23"/>
                <w:szCs w:val="23"/>
              </w:rPr>
            </w:pPr>
            <w:r>
              <w:rPr>
                <w:sz w:val="23"/>
                <w:szCs w:val="23"/>
              </w:rPr>
              <w:t>генеральный план городского округа; документация по планировке территории</w:t>
            </w:r>
          </w:p>
        </w:tc>
        <w:tc>
          <w:tcPr>
            <w:tcW w:w="4070" w:type="dxa"/>
            <w:tcBorders>
              <w:top w:val="nil"/>
              <w:left w:val="single" w:sz="4" w:space="0" w:color="auto"/>
              <w:bottom w:val="single" w:sz="4" w:space="0" w:color="auto"/>
            </w:tcBorders>
          </w:tcPr>
          <w:p w:rsidR="00000000" w:rsidRDefault="00DC33AD">
            <w:pPr>
              <w:pStyle w:val="a9"/>
              <w:rPr>
                <w:sz w:val="23"/>
                <w:szCs w:val="23"/>
              </w:rPr>
            </w:pPr>
            <w:hyperlink r:id="rId22" w:history="1">
              <w:r>
                <w:rPr>
                  <w:rStyle w:val="a4"/>
                  <w:sz w:val="23"/>
                  <w:szCs w:val="23"/>
                </w:rPr>
                <w:t>пункт 1 части 5 статьи 23</w:t>
              </w:r>
            </w:hyperlink>
            <w:r>
              <w:rPr>
                <w:sz w:val="23"/>
                <w:szCs w:val="23"/>
              </w:rPr>
              <w:t xml:space="preserve"> Гр</w:t>
            </w:r>
            <w:r>
              <w:rPr>
                <w:sz w:val="23"/>
                <w:szCs w:val="23"/>
              </w:rPr>
              <w:t>адостроительного кодекса Российской Федерации;</w:t>
            </w:r>
          </w:p>
          <w:p w:rsidR="00000000" w:rsidRDefault="00DC33AD">
            <w:pPr>
              <w:pStyle w:val="a9"/>
              <w:rPr>
                <w:sz w:val="23"/>
                <w:szCs w:val="23"/>
              </w:rPr>
            </w:pPr>
            <w:hyperlink r:id="rId23" w:history="1">
              <w:r>
                <w:rPr>
                  <w:rStyle w:val="a4"/>
                  <w:sz w:val="23"/>
                  <w:szCs w:val="23"/>
                </w:rPr>
                <w:t>статья 4</w:t>
              </w:r>
            </w:hyperlink>
            <w:r>
              <w:rPr>
                <w:sz w:val="23"/>
                <w:szCs w:val="23"/>
              </w:rPr>
              <w:t xml:space="preserve"> закона Вологодской области от 1 мая 2006 года N 1446-ОЗ "О регулировании градостроительной деятельности на территории Вологодской </w:t>
            </w:r>
            <w:r>
              <w:rPr>
                <w:sz w:val="23"/>
                <w:szCs w:val="23"/>
              </w:rPr>
              <w:t xml:space="preserve">области"; </w:t>
            </w:r>
            <w:hyperlink r:id="rId24" w:history="1">
              <w:r>
                <w:rPr>
                  <w:rStyle w:val="a4"/>
                  <w:sz w:val="23"/>
                  <w:szCs w:val="23"/>
                </w:rPr>
                <w:t>статья 16</w:t>
              </w:r>
            </w:hyperlink>
            <w:r>
              <w:rPr>
                <w:sz w:val="23"/>
                <w:szCs w:val="23"/>
              </w:rPr>
              <w:t xml:space="preserve"> Федерального закона от 6 октября 2003 года N 131-ФЗ "Об общих принципах организации местного самоуправления в Российской Федерации"</w:t>
            </w:r>
          </w:p>
        </w:tc>
      </w:tr>
    </w:tbl>
    <w:p w:rsidR="00000000" w:rsidRDefault="00DC33AD"/>
    <w:p w:rsidR="00000000" w:rsidRDefault="00DC33AD">
      <w:bookmarkStart w:id="16" w:name="sub_16"/>
      <w:r>
        <w:t>2.4. Для всей территории го</w:t>
      </w:r>
      <w:r>
        <w:t>родского округа Череповец установлены единые нормативные показатели.</w:t>
      </w:r>
    </w:p>
    <w:bookmarkEnd w:id="16"/>
    <w:p w:rsidR="00000000" w:rsidRDefault="00DC33AD"/>
    <w:p w:rsidR="00000000" w:rsidRDefault="00DC33AD">
      <w:pPr>
        <w:pStyle w:val="1"/>
      </w:pPr>
      <w:bookmarkStart w:id="17" w:name="sub_10"/>
      <w:r>
        <w:t>3. Функциональное зонирование территории городского округа город Череповец Вологодской области</w:t>
      </w:r>
    </w:p>
    <w:bookmarkEnd w:id="17"/>
    <w:p w:rsidR="00000000" w:rsidRDefault="00DC33AD"/>
    <w:p w:rsidR="00000000" w:rsidRDefault="00DC33AD">
      <w:bookmarkStart w:id="18" w:name="sub_17"/>
      <w:r>
        <w:t xml:space="preserve">3.1. В соответствии с требованиями </w:t>
      </w:r>
      <w:hyperlink r:id="rId25" w:history="1">
        <w:r>
          <w:rPr>
            <w:rStyle w:val="a4"/>
          </w:rPr>
          <w:t>статьи 23</w:t>
        </w:r>
      </w:hyperlink>
      <w:r>
        <w:t xml:space="preserve"> Градостроительного кодекса Российской Федерации генеральным планом городского округа в границах территории городского округа установлены функциональные зоны, указанные в таблице 3.1.</w:t>
      </w:r>
    </w:p>
    <w:bookmarkEnd w:id="18"/>
    <w:p w:rsidR="00000000" w:rsidRDefault="00DC33AD"/>
    <w:p w:rsidR="00000000" w:rsidRDefault="00DC33AD">
      <w:pPr>
        <w:ind w:firstLine="0"/>
        <w:jc w:val="right"/>
      </w:pPr>
      <w:r>
        <w:rPr>
          <w:rStyle w:val="a3"/>
        </w:rPr>
        <w:t>Таблица 3.1</w:t>
      </w:r>
    </w:p>
    <w:p w:rsidR="00000000" w:rsidRDefault="00DC33AD"/>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133"/>
        <w:gridCol w:w="6202"/>
      </w:tblGrid>
      <w:tr w:rsidR="00000000">
        <w:tblPrEx>
          <w:tblCellMar>
            <w:top w:w="0" w:type="dxa"/>
            <w:bottom w:w="0" w:type="dxa"/>
          </w:tblCellMar>
        </w:tblPrEx>
        <w:tc>
          <w:tcPr>
            <w:tcW w:w="4133" w:type="dxa"/>
            <w:tcBorders>
              <w:top w:val="single" w:sz="4" w:space="0" w:color="auto"/>
              <w:bottom w:val="single" w:sz="4" w:space="0" w:color="auto"/>
              <w:right w:val="single" w:sz="4" w:space="0" w:color="auto"/>
            </w:tcBorders>
          </w:tcPr>
          <w:p w:rsidR="00000000" w:rsidRDefault="00DC33AD">
            <w:pPr>
              <w:pStyle w:val="a7"/>
              <w:jc w:val="center"/>
              <w:rPr>
                <w:sz w:val="23"/>
                <w:szCs w:val="23"/>
              </w:rPr>
            </w:pPr>
            <w:r>
              <w:rPr>
                <w:sz w:val="23"/>
                <w:szCs w:val="23"/>
              </w:rPr>
              <w:t>Функциональные зоны</w:t>
            </w:r>
          </w:p>
        </w:tc>
        <w:tc>
          <w:tcPr>
            <w:tcW w:w="6202" w:type="dxa"/>
            <w:tcBorders>
              <w:top w:val="single" w:sz="4" w:space="0" w:color="auto"/>
              <w:left w:val="nil"/>
              <w:bottom w:val="single" w:sz="4" w:space="0" w:color="auto"/>
            </w:tcBorders>
          </w:tcPr>
          <w:p w:rsidR="00000000" w:rsidRDefault="00DC33AD">
            <w:pPr>
              <w:pStyle w:val="a7"/>
              <w:jc w:val="center"/>
              <w:rPr>
                <w:sz w:val="23"/>
                <w:szCs w:val="23"/>
              </w:rPr>
            </w:pPr>
            <w:r>
              <w:rPr>
                <w:sz w:val="23"/>
                <w:szCs w:val="23"/>
              </w:rPr>
              <w:t>Виды застройки</w:t>
            </w:r>
          </w:p>
        </w:tc>
      </w:tr>
      <w:tr w:rsidR="00000000">
        <w:tblPrEx>
          <w:tblCellMar>
            <w:top w:w="0" w:type="dxa"/>
            <w:bottom w:w="0" w:type="dxa"/>
          </w:tblCellMar>
        </w:tblPrEx>
        <w:tc>
          <w:tcPr>
            <w:tcW w:w="4133" w:type="dxa"/>
            <w:vMerge w:val="restart"/>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Жилые зоны</w:t>
            </w:r>
          </w:p>
        </w:tc>
        <w:tc>
          <w:tcPr>
            <w:tcW w:w="6202" w:type="dxa"/>
            <w:tcBorders>
              <w:top w:val="nil"/>
              <w:left w:val="single" w:sz="4" w:space="0" w:color="auto"/>
              <w:bottom w:val="single" w:sz="4" w:space="0" w:color="auto"/>
            </w:tcBorders>
          </w:tcPr>
          <w:p w:rsidR="00000000" w:rsidRDefault="00DC33AD">
            <w:pPr>
              <w:pStyle w:val="a9"/>
              <w:rPr>
                <w:sz w:val="23"/>
                <w:szCs w:val="23"/>
              </w:rPr>
            </w:pPr>
            <w:r>
              <w:rPr>
                <w:sz w:val="23"/>
                <w:szCs w:val="23"/>
              </w:rPr>
              <w:t>Зона застройки многоэтажными жилыми домами (9 этажей и более)</w:t>
            </w:r>
          </w:p>
        </w:tc>
      </w:tr>
      <w:tr w:rsidR="00000000">
        <w:tblPrEx>
          <w:tblCellMar>
            <w:top w:w="0" w:type="dxa"/>
            <w:bottom w:w="0" w:type="dxa"/>
          </w:tblCellMar>
        </w:tblPrEx>
        <w:tc>
          <w:tcPr>
            <w:tcW w:w="4133" w:type="dxa"/>
            <w:vMerge/>
            <w:tcBorders>
              <w:top w:val="single" w:sz="4" w:space="0" w:color="auto"/>
              <w:bottom w:val="single" w:sz="4" w:space="0" w:color="auto"/>
              <w:right w:val="single" w:sz="4" w:space="0" w:color="auto"/>
            </w:tcBorders>
          </w:tcPr>
          <w:p w:rsidR="00000000" w:rsidRDefault="00DC33AD">
            <w:pPr>
              <w:pStyle w:val="a7"/>
              <w:rPr>
                <w:sz w:val="23"/>
                <w:szCs w:val="23"/>
              </w:rPr>
            </w:pPr>
          </w:p>
        </w:tc>
        <w:tc>
          <w:tcPr>
            <w:tcW w:w="6202" w:type="dxa"/>
            <w:tcBorders>
              <w:top w:val="nil"/>
              <w:left w:val="single" w:sz="4" w:space="0" w:color="auto"/>
              <w:bottom w:val="single" w:sz="4" w:space="0" w:color="auto"/>
            </w:tcBorders>
          </w:tcPr>
          <w:p w:rsidR="00000000" w:rsidRDefault="00DC33AD">
            <w:pPr>
              <w:pStyle w:val="a9"/>
              <w:rPr>
                <w:sz w:val="23"/>
                <w:szCs w:val="23"/>
              </w:rPr>
            </w:pPr>
            <w:r>
              <w:rPr>
                <w:sz w:val="23"/>
                <w:szCs w:val="23"/>
              </w:rPr>
              <w:t>Зона застройки среднеэтажными жилыми домами (от 5 до 8 этажей, включая мансардный)</w:t>
            </w:r>
          </w:p>
        </w:tc>
      </w:tr>
      <w:tr w:rsidR="00000000">
        <w:tblPrEx>
          <w:tblCellMar>
            <w:top w:w="0" w:type="dxa"/>
            <w:bottom w:w="0" w:type="dxa"/>
          </w:tblCellMar>
        </w:tblPrEx>
        <w:tc>
          <w:tcPr>
            <w:tcW w:w="4133" w:type="dxa"/>
            <w:vMerge/>
            <w:tcBorders>
              <w:top w:val="single" w:sz="4" w:space="0" w:color="auto"/>
              <w:bottom w:val="single" w:sz="4" w:space="0" w:color="auto"/>
              <w:right w:val="single" w:sz="4" w:space="0" w:color="auto"/>
            </w:tcBorders>
          </w:tcPr>
          <w:p w:rsidR="00000000" w:rsidRDefault="00DC33AD">
            <w:pPr>
              <w:pStyle w:val="a7"/>
              <w:rPr>
                <w:sz w:val="23"/>
                <w:szCs w:val="23"/>
              </w:rPr>
            </w:pPr>
          </w:p>
        </w:tc>
        <w:tc>
          <w:tcPr>
            <w:tcW w:w="6202" w:type="dxa"/>
            <w:tcBorders>
              <w:top w:val="nil"/>
              <w:left w:val="single" w:sz="4" w:space="0" w:color="auto"/>
              <w:bottom w:val="single" w:sz="4" w:space="0" w:color="auto"/>
            </w:tcBorders>
          </w:tcPr>
          <w:p w:rsidR="00000000" w:rsidRDefault="00DC33AD">
            <w:pPr>
              <w:pStyle w:val="a9"/>
              <w:rPr>
                <w:sz w:val="23"/>
                <w:szCs w:val="23"/>
              </w:rPr>
            </w:pPr>
            <w:r>
              <w:rPr>
                <w:sz w:val="23"/>
                <w:szCs w:val="23"/>
              </w:rPr>
              <w:t>Зона застройки малоэтажными жилыми домами (до 4 этажей, включая мансардный)</w:t>
            </w:r>
          </w:p>
        </w:tc>
      </w:tr>
      <w:tr w:rsidR="00000000">
        <w:tblPrEx>
          <w:tblCellMar>
            <w:top w:w="0" w:type="dxa"/>
            <w:bottom w:w="0" w:type="dxa"/>
          </w:tblCellMar>
        </w:tblPrEx>
        <w:tc>
          <w:tcPr>
            <w:tcW w:w="4133" w:type="dxa"/>
            <w:vMerge/>
            <w:tcBorders>
              <w:top w:val="single" w:sz="4" w:space="0" w:color="auto"/>
              <w:bottom w:val="single" w:sz="4" w:space="0" w:color="auto"/>
              <w:right w:val="single" w:sz="4" w:space="0" w:color="auto"/>
            </w:tcBorders>
          </w:tcPr>
          <w:p w:rsidR="00000000" w:rsidRDefault="00DC33AD">
            <w:pPr>
              <w:pStyle w:val="a7"/>
              <w:rPr>
                <w:sz w:val="23"/>
                <w:szCs w:val="23"/>
              </w:rPr>
            </w:pPr>
          </w:p>
        </w:tc>
        <w:tc>
          <w:tcPr>
            <w:tcW w:w="6202" w:type="dxa"/>
            <w:tcBorders>
              <w:top w:val="nil"/>
              <w:left w:val="single" w:sz="4" w:space="0" w:color="auto"/>
              <w:bottom w:val="single" w:sz="4" w:space="0" w:color="auto"/>
            </w:tcBorders>
          </w:tcPr>
          <w:p w:rsidR="00000000" w:rsidRDefault="00DC33AD">
            <w:pPr>
              <w:pStyle w:val="a9"/>
              <w:rPr>
                <w:sz w:val="23"/>
                <w:szCs w:val="23"/>
              </w:rPr>
            </w:pPr>
            <w:r>
              <w:rPr>
                <w:sz w:val="23"/>
                <w:szCs w:val="23"/>
              </w:rPr>
              <w:t>Зона застройки индивидуальными жилыми домами</w:t>
            </w:r>
          </w:p>
        </w:tc>
      </w:tr>
      <w:tr w:rsidR="00000000">
        <w:tblPrEx>
          <w:tblCellMar>
            <w:top w:w="0" w:type="dxa"/>
            <w:bottom w:w="0" w:type="dxa"/>
          </w:tblCellMar>
        </w:tblPrEx>
        <w:tc>
          <w:tcPr>
            <w:tcW w:w="4133" w:type="dxa"/>
            <w:vMerge/>
            <w:tcBorders>
              <w:top w:val="single" w:sz="4" w:space="0" w:color="auto"/>
              <w:bottom w:val="single" w:sz="4" w:space="0" w:color="auto"/>
              <w:right w:val="single" w:sz="4" w:space="0" w:color="auto"/>
            </w:tcBorders>
          </w:tcPr>
          <w:p w:rsidR="00000000" w:rsidRDefault="00DC33AD">
            <w:pPr>
              <w:pStyle w:val="a7"/>
              <w:rPr>
                <w:sz w:val="23"/>
                <w:szCs w:val="23"/>
              </w:rPr>
            </w:pPr>
          </w:p>
        </w:tc>
        <w:tc>
          <w:tcPr>
            <w:tcW w:w="6202" w:type="dxa"/>
            <w:tcBorders>
              <w:top w:val="nil"/>
              <w:left w:val="single" w:sz="4" w:space="0" w:color="auto"/>
              <w:bottom w:val="single" w:sz="4" w:space="0" w:color="auto"/>
            </w:tcBorders>
          </w:tcPr>
          <w:p w:rsidR="00000000" w:rsidRDefault="00DC33AD">
            <w:pPr>
              <w:pStyle w:val="a9"/>
              <w:rPr>
                <w:sz w:val="23"/>
                <w:szCs w:val="23"/>
              </w:rPr>
            </w:pPr>
            <w:r>
              <w:rPr>
                <w:sz w:val="23"/>
                <w:szCs w:val="23"/>
              </w:rPr>
              <w:t>Зона смешанной и общественно-деловой застройки</w:t>
            </w:r>
          </w:p>
        </w:tc>
      </w:tr>
      <w:tr w:rsidR="00000000">
        <w:tblPrEx>
          <w:tblCellMar>
            <w:top w:w="0" w:type="dxa"/>
            <w:bottom w:w="0" w:type="dxa"/>
          </w:tblCellMar>
        </w:tblPrEx>
        <w:tc>
          <w:tcPr>
            <w:tcW w:w="4133" w:type="dxa"/>
            <w:vMerge w:val="restart"/>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Общественно-деловые зоны</w:t>
            </w:r>
          </w:p>
        </w:tc>
        <w:tc>
          <w:tcPr>
            <w:tcW w:w="6202" w:type="dxa"/>
            <w:tcBorders>
              <w:top w:val="nil"/>
              <w:left w:val="single" w:sz="4" w:space="0" w:color="auto"/>
              <w:bottom w:val="single" w:sz="4" w:space="0" w:color="auto"/>
            </w:tcBorders>
          </w:tcPr>
          <w:p w:rsidR="00000000" w:rsidRDefault="00DC33AD">
            <w:pPr>
              <w:pStyle w:val="a9"/>
              <w:rPr>
                <w:sz w:val="23"/>
                <w:szCs w:val="23"/>
              </w:rPr>
            </w:pPr>
            <w:r>
              <w:rPr>
                <w:sz w:val="23"/>
                <w:szCs w:val="23"/>
              </w:rPr>
              <w:t>многофункциональная общественно-деловая зона</w:t>
            </w:r>
          </w:p>
        </w:tc>
      </w:tr>
      <w:tr w:rsidR="00000000">
        <w:tblPrEx>
          <w:tblCellMar>
            <w:top w:w="0" w:type="dxa"/>
            <w:bottom w:w="0" w:type="dxa"/>
          </w:tblCellMar>
        </w:tblPrEx>
        <w:tc>
          <w:tcPr>
            <w:tcW w:w="4133" w:type="dxa"/>
            <w:vMerge/>
            <w:tcBorders>
              <w:top w:val="single" w:sz="4" w:space="0" w:color="auto"/>
              <w:bottom w:val="single" w:sz="4" w:space="0" w:color="auto"/>
              <w:right w:val="single" w:sz="4" w:space="0" w:color="auto"/>
            </w:tcBorders>
          </w:tcPr>
          <w:p w:rsidR="00000000" w:rsidRDefault="00DC33AD">
            <w:pPr>
              <w:pStyle w:val="a7"/>
              <w:rPr>
                <w:sz w:val="23"/>
                <w:szCs w:val="23"/>
              </w:rPr>
            </w:pPr>
          </w:p>
        </w:tc>
        <w:tc>
          <w:tcPr>
            <w:tcW w:w="6202" w:type="dxa"/>
            <w:tcBorders>
              <w:top w:val="nil"/>
              <w:left w:val="single" w:sz="4" w:space="0" w:color="auto"/>
              <w:bottom w:val="single" w:sz="4" w:space="0" w:color="auto"/>
            </w:tcBorders>
          </w:tcPr>
          <w:p w:rsidR="00000000" w:rsidRDefault="00DC33AD">
            <w:pPr>
              <w:pStyle w:val="a9"/>
              <w:rPr>
                <w:sz w:val="23"/>
                <w:szCs w:val="23"/>
              </w:rPr>
            </w:pPr>
            <w:r>
              <w:rPr>
                <w:sz w:val="23"/>
                <w:szCs w:val="23"/>
              </w:rPr>
              <w:t>зона специализированной общественной застройки</w:t>
            </w:r>
          </w:p>
        </w:tc>
      </w:tr>
      <w:tr w:rsidR="00000000">
        <w:tblPrEx>
          <w:tblCellMar>
            <w:top w:w="0" w:type="dxa"/>
            <w:bottom w:w="0" w:type="dxa"/>
          </w:tblCellMar>
        </w:tblPrEx>
        <w:tc>
          <w:tcPr>
            <w:tcW w:w="4133" w:type="dxa"/>
            <w:vMerge w:val="restart"/>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Производственные зоны, зоны инженерной и транспортной инфраструктур</w:t>
            </w:r>
          </w:p>
        </w:tc>
        <w:tc>
          <w:tcPr>
            <w:tcW w:w="6202" w:type="dxa"/>
            <w:tcBorders>
              <w:top w:val="nil"/>
              <w:left w:val="single" w:sz="4" w:space="0" w:color="auto"/>
              <w:bottom w:val="single" w:sz="4" w:space="0" w:color="auto"/>
            </w:tcBorders>
          </w:tcPr>
          <w:p w:rsidR="00000000" w:rsidRDefault="00DC33AD">
            <w:pPr>
              <w:pStyle w:val="a9"/>
              <w:rPr>
                <w:sz w:val="23"/>
                <w:szCs w:val="23"/>
              </w:rPr>
            </w:pPr>
            <w:r>
              <w:rPr>
                <w:sz w:val="23"/>
                <w:szCs w:val="23"/>
              </w:rPr>
              <w:t>Производственная зона</w:t>
            </w:r>
          </w:p>
        </w:tc>
      </w:tr>
      <w:tr w:rsidR="00000000">
        <w:tblPrEx>
          <w:tblCellMar>
            <w:top w:w="0" w:type="dxa"/>
            <w:bottom w:w="0" w:type="dxa"/>
          </w:tblCellMar>
        </w:tblPrEx>
        <w:tc>
          <w:tcPr>
            <w:tcW w:w="4133" w:type="dxa"/>
            <w:vMerge/>
            <w:tcBorders>
              <w:top w:val="single" w:sz="4" w:space="0" w:color="auto"/>
              <w:bottom w:val="single" w:sz="4" w:space="0" w:color="auto"/>
              <w:right w:val="single" w:sz="4" w:space="0" w:color="auto"/>
            </w:tcBorders>
          </w:tcPr>
          <w:p w:rsidR="00000000" w:rsidRDefault="00DC33AD">
            <w:pPr>
              <w:pStyle w:val="a7"/>
              <w:rPr>
                <w:sz w:val="23"/>
                <w:szCs w:val="23"/>
              </w:rPr>
            </w:pPr>
          </w:p>
        </w:tc>
        <w:tc>
          <w:tcPr>
            <w:tcW w:w="6202" w:type="dxa"/>
            <w:tcBorders>
              <w:top w:val="nil"/>
              <w:left w:val="single" w:sz="4" w:space="0" w:color="auto"/>
              <w:bottom w:val="single" w:sz="4" w:space="0" w:color="auto"/>
            </w:tcBorders>
          </w:tcPr>
          <w:p w:rsidR="00000000" w:rsidRDefault="00DC33AD">
            <w:pPr>
              <w:pStyle w:val="a9"/>
              <w:rPr>
                <w:sz w:val="23"/>
                <w:szCs w:val="23"/>
              </w:rPr>
            </w:pPr>
            <w:r>
              <w:rPr>
                <w:sz w:val="23"/>
                <w:szCs w:val="23"/>
              </w:rPr>
              <w:t>коммунально-складская зона</w:t>
            </w:r>
          </w:p>
        </w:tc>
      </w:tr>
      <w:tr w:rsidR="00000000">
        <w:tblPrEx>
          <w:tblCellMar>
            <w:top w:w="0" w:type="dxa"/>
            <w:bottom w:w="0" w:type="dxa"/>
          </w:tblCellMar>
        </w:tblPrEx>
        <w:tc>
          <w:tcPr>
            <w:tcW w:w="4133" w:type="dxa"/>
            <w:vMerge/>
            <w:tcBorders>
              <w:top w:val="single" w:sz="4" w:space="0" w:color="auto"/>
              <w:bottom w:val="single" w:sz="4" w:space="0" w:color="auto"/>
              <w:right w:val="single" w:sz="4" w:space="0" w:color="auto"/>
            </w:tcBorders>
          </w:tcPr>
          <w:p w:rsidR="00000000" w:rsidRDefault="00DC33AD">
            <w:pPr>
              <w:pStyle w:val="a7"/>
              <w:rPr>
                <w:sz w:val="23"/>
                <w:szCs w:val="23"/>
              </w:rPr>
            </w:pPr>
          </w:p>
        </w:tc>
        <w:tc>
          <w:tcPr>
            <w:tcW w:w="6202" w:type="dxa"/>
            <w:tcBorders>
              <w:top w:val="nil"/>
              <w:left w:val="single" w:sz="4" w:space="0" w:color="auto"/>
              <w:bottom w:val="single" w:sz="4" w:space="0" w:color="auto"/>
            </w:tcBorders>
          </w:tcPr>
          <w:p w:rsidR="00000000" w:rsidRDefault="00DC33AD">
            <w:pPr>
              <w:pStyle w:val="a9"/>
              <w:rPr>
                <w:sz w:val="23"/>
                <w:szCs w:val="23"/>
              </w:rPr>
            </w:pPr>
            <w:r>
              <w:rPr>
                <w:sz w:val="23"/>
                <w:szCs w:val="23"/>
              </w:rPr>
              <w:t>Зона инженерной инфраструктуры</w:t>
            </w:r>
          </w:p>
        </w:tc>
      </w:tr>
      <w:tr w:rsidR="00000000">
        <w:tblPrEx>
          <w:tblCellMar>
            <w:top w:w="0" w:type="dxa"/>
            <w:bottom w:w="0" w:type="dxa"/>
          </w:tblCellMar>
        </w:tblPrEx>
        <w:tc>
          <w:tcPr>
            <w:tcW w:w="4133" w:type="dxa"/>
            <w:vMerge/>
            <w:tcBorders>
              <w:top w:val="single" w:sz="4" w:space="0" w:color="auto"/>
              <w:bottom w:val="single" w:sz="4" w:space="0" w:color="auto"/>
              <w:right w:val="single" w:sz="4" w:space="0" w:color="auto"/>
            </w:tcBorders>
          </w:tcPr>
          <w:p w:rsidR="00000000" w:rsidRDefault="00DC33AD">
            <w:pPr>
              <w:pStyle w:val="a7"/>
              <w:rPr>
                <w:sz w:val="23"/>
                <w:szCs w:val="23"/>
              </w:rPr>
            </w:pPr>
          </w:p>
        </w:tc>
        <w:tc>
          <w:tcPr>
            <w:tcW w:w="6202" w:type="dxa"/>
            <w:tcBorders>
              <w:top w:val="nil"/>
              <w:left w:val="single" w:sz="4" w:space="0" w:color="auto"/>
              <w:bottom w:val="single" w:sz="4" w:space="0" w:color="auto"/>
            </w:tcBorders>
          </w:tcPr>
          <w:p w:rsidR="00000000" w:rsidRDefault="00DC33AD">
            <w:pPr>
              <w:pStyle w:val="a9"/>
              <w:rPr>
                <w:sz w:val="23"/>
                <w:szCs w:val="23"/>
              </w:rPr>
            </w:pPr>
            <w:r>
              <w:rPr>
                <w:sz w:val="23"/>
                <w:szCs w:val="23"/>
              </w:rPr>
              <w:t>Зона транспортной инфраструктуры</w:t>
            </w:r>
          </w:p>
        </w:tc>
      </w:tr>
      <w:tr w:rsidR="00000000">
        <w:tblPrEx>
          <w:tblCellMar>
            <w:top w:w="0" w:type="dxa"/>
            <w:bottom w:w="0" w:type="dxa"/>
          </w:tblCellMar>
        </w:tblPrEx>
        <w:tc>
          <w:tcPr>
            <w:tcW w:w="4133"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Зона сельскохозяйственного использования</w:t>
            </w:r>
          </w:p>
        </w:tc>
        <w:tc>
          <w:tcPr>
            <w:tcW w:w="6202" w:type="dxa"/>
            <w:tcBorders>
              <w:top w:val="nil"/>
              <w:left w:val="single" w:sz="4" w:space="0" w:color="auto"/>
              <w:bottom w:val="single" w:sz="4" w:space="0" w:color="auto"/>
            </w:tcBorders>
          </w:tcPr>
          <w:p w:rsidR="00000000" w:rsidRDefault="00DC33AD">
            <w:pPr>
              <w:pStyle w:val="a9"/>
              <w:rPr>
                <w:sz w:val="23"/>
                <w:szCs w:val="23"/>
              </w:rPr>
            </w:pPr>
            <w:r>
              <w:rPr>
                <w:sz w:val="23"/>
                <w:szCs w:val="23"/>
              </w:rPr>
              <w:t>зона садоводческих, огороднических или дачных некоммерческих объединений граждан</w:t>
            </w:r>
          </w:p>
        </w:tc>
      </w:tr>
      <w:tr w:rsidR="00000000">
        <w:tblPrEx>
          <w:tblCellMar>
            <w:top w:w="0" w:type="dxa"/>
            <w:bottom w:w="0" w:type="dxa"/>
          </w:tblCellMar>
        </w:tblPrEx>
        <w:tc>
          <w:tcPr>
            <w:tcW w:w="4133" w:type="dxa"/>
            <w:vMerge w:val="restart"/>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зоны рекреационного назначения</w:t>
            </w:r>
          </w:p>
        </w:tc>
        <w:tc>
          <w:tcPr>
            <w:tcW w:w="6202" w:type="dxa"/>
            <w:tcBorders>
              <w:top w:val="nil"/>
              <w:left w:val="single" w:sz="4" w:space="0" w:color="auto"/>
              <w:bottom w:val="single" w:sz="4" w:space="0" w:color="auto"/>
            </w:tcBorders>
          </w:tcPr>
          <w:p w:rsidR="00000000" w:rsidRDefault="00DC33AD">
            <w:pPr>
              <w:pStyle w:val="a9"/>
              <w:rPr>
                <w:sz w:val="23"/>
                <w:szCs w:val="23"/>
              </w:rPr>
            </w:pPr>
            <w:r>
              <w:rPr>
                <w:sz w:val="23"/>
                <w:szCs w:val="23"/>
              </w:rPr>
              <w:t>Зона озелененных территорий общего пользования (лесопарки, парки, сады, скверы, бульвары, городские леса)</w:t>
            </w:r>
          </w:p>
        </w:tc>
      </w:tr>
      <w:tr w:rsidR="00000000">
        <w:tblPrEx>
          <w:tblCellMar>
            <w:top w:w="0" w:type="dxa"/>
            <w:bottom w:w="0" w:type="dxa"/>
          </w:tblCellMar>
        </w:tblPrEx>
        <w:tc>
          <w:tcPr>
            <w:tcW w:w="4133" w:type="dxa"/>
            <w:vMerge/>
            <w:tcBorders>
              <w:top w:val="single" w:sz="4" w:space="0" w:color="auto"/>
              <w:bottom w:val="single" w:sz="4" w:space="0" w:color="auto"/>
              <w:right w:val="single" w:sz="4" w:space="0" w:color="auto"/>
            </w:tcBorders>
          </w:tcPr>
          <w:p w:rsidR="00000000" w:rsidRDefault="00DC33AD">
            <w:pPr>
              <w:pStyle w:val="a7"/>
              <w:rPr>
                <w:sz w:val="23"/>
                <w:szCs w:val="23"/>
              </w:rPr>
            </w:pPr>
          </w:p>
        </w:tc>
        <w:tc>
          <w:tcPr>
            <w:tcW w:w="6202" w:type="dxa"/>
            <w:tcBorders>
              <w:top w:val="nil"/>
              <w:left w:val="single" w:sz="4" w:space="0" w:color="auto"/>
              <w:bottom w:val="single" w:sz="4" w:space="0" w:color="auto"/>
            </w:tcBorders>
          </w:tcPr>
          <w:p w:rsidR="00000000" w:rsidRDefault="00DC33AD">
            <w:pPr>
              <w:pStyle w:val="a9"/>
              <w:rPr>
                <w:sz w:val="23"/>
                <w:szCs w:val="23"/>
              </w:rPr>
            </w:pPr>
            <w:r>
              <w:rPr>
                <w:sz w:val="23"/>
                <w:szCs w:val="23"/>
              </w:rPr>
              <w:t>Зона лесов</w:t>
            </w:r>
          </w:p>
        </w:tc>
      </w:tr>
      <w:tr w:rsidR="00000000">
        <w:tblPrEx>
          <w:tblCellMar>
            <w:top w:w="0" w:type="dxa"/>
            <w:bottom w:w="0" w:type="dxa"/>
          </w:tblCellMar>
        </w:tblPrEx>
        <w:tc>
          <w:tcPr>
            <w:tcW w:w="4133" w:type="dxa"/>
            <w:vMerge/>
            <w:tcBorders>
              <w:top w:val="single" w:sz="4" w:space="0" w:color="auto"/>
              <w:bottom w:val="single" w:sz="4" w:space="0" w:color="auto"/>
              <w:right w:val="single" w:sz="4" w:space="0" w:color="auto"/>
            </w:tcBorders>
          </w:tcPr>
          <w:p w:rsidR="00000000" w:rsidRDefault="00DC33AD">
            <w:pPr>
              <w:pStyle w:val="a7"/>
              <w:rPr>
                <w:sz w:val="23"/>
                <w:szCs w:val="23"/>
              </w:rPr>
            </w:pPr>
          </w:p>
        </w:tc>
        <w:tc>
          <w:tcPr>
            <w:tcW w:w="6202" w:type="dxa"/>
            <w:tcBorders>
              <w:top w:val="nil"/>
              <w:left w:val="single" w:sz="4" w:space="0" w:color="auto"/>
              <w:bottom w:val="single" w:sz="4" w:space="0" w:color="auto"/>
            </w:tcBorders>
          </w:tcPr>
          <w:p w:rsidR="00000000" w:rsidRDefault="00DC33AD">
            <w:pPr>
              <w:pStyle w:val="a9"/>
              <w:rPr>
                <w:sz w:val="23"/>
                <w:szCs w:val="23"/>
              </w:rPr>
            </w:pPr>
            <w:r>
              <w:rPr>
                <w:sz w:val="23"/>
                <w:szCs w:val="23"/>
              </w:rPr>
              <w:t>зона отдыха</w:t>
            </w:r>
          </w:p>
        </w:tc>
      </w:tr>
      <w:tr w:rsidR="00000000">
        <w:tblPrEx>
          <w:tblCellMar>
            <w:top w:w="0" w:type="dxa"/>
            <w:bottom w:w="0" w:type="dxa"/>
          </w:tblCellMar>
        </w:tblPrEx>
        <w:tc>
          <w:tcPr>
            <w:tcW w:w="4133" w:type="dxa"/>
            <w:vMerge w:val="restart"/>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Зоны специального назначения</w:t>
            </w:r>
          </w:p>
        </w:tc>
        <w:tc>
          <w:tcPr>
            <w:tcW w:w="6202" w:type="dxa"/>
            <w:tcBorders>
              <w:top w:val="nil"/>
              <w:left w:val="single" w:sz="4" w:space="0" w:color="auto"/>
              <w:bottom w:val="single" w:sz="4" w:space="0" w:color="auto"/>
            </w:tcBorders>
          </w:tcPr>
          <w:p w:rsidR="00000000" w:rsidRDefault="00DC33AD">
            <w:pPr>
              <w:pStyle w:val="a9"/>
              <w:rPr>
                <w:sz w:val="23"/>
                <w:szCs w:val="23"/>
              </w:rPr>
            </w:pPr>
            <w:r>
              <w:rPr>
                <w:sz w:val="23"/>
                <w:szCs w:val="23"/>
              </w:rPr>
              <w:t>Зона кладбищ</w:t>
            </w:r>
          </w:p>
        </w:tc>
      </w:tr>
      <w:tr w:rsidR="00000000">
        <w:tblPrEx>
          <w:tblCellMar>
            <w:top w:w="0" w:type="dxa"/>
            <w:bottom w:w="0" w:type="dxa"/>
          </w:tblCellMar>
        </w:tblPrEx>
        <w:tc>
          <w:tcPr>
            <w:tcW w:w="4133" w:type="dxa"/>
            <w:vMerge/>
            <w:tcBorders>
              <w:top w:val="single" w:sz="4" w:space="0" w:color="auto"/>
              <w:bottom w:val="single" w:sz="4" w:space="0" w:color="auto"/>
              <w:right w:val="single" w:sz="4" w:space="0" w:color="auto"/>
            </w:tcBorders>
          </w:tcPr>
          <w:p w:rsidR="00000000" w:rsidRDefault="00DC33AD">
            <w:pPr>
              <w:pStyle w:val="a7"/>
              <w:rPr>
                <w:sz w:val="23"/>
                <w:szCs w:val="23"/>
              </w:rPr>
            </w:pPr>
          </w:p>
        </w:tc>
        <w:tc>
          <w:tcPr>
            <w:tcW w:w="6202" w:type="dxa"/>
            <w:tcBorders>
              <w:top w:val="nil"/>
              <w:left w:val="single" w:sz="4" w:space="0" w:color="auto"/>
              <w:bottom w:val="single" w:sz="4" w:space="0" w:color="auto"/>
            </w:tcBorders>
          </w:tcPr>
          <w:p w:rsidR="00000000" w:rsidRDefault="00DC33AD">
            <w:pPr>
              <w:pStyle w:val="a9"/>
              <w:rPr>
                <w:sz w:val="23"/>
                <w:szCs w:val="23"/>
              </w:rPr>
            </w:pPr>
            <w:r>
              <w:rPr>
                <w:sz w:val="23"/>
                <w:szCs w:val="23"/>
              </w:rPr>
              <w:t>зона складирования и захоронения отходов</w:t>
            </w:r>
          </w:p>
        </w:tc>
      </w:tr>
      <w:tr w:rsidR="00000000">
        <w:tblPrEx>
          <w:tblCellMar>
            <w:top w:w="0" w:type="dxa"/>
            <w:bottom w:w="0" w:type="dxa"/>
          </w:tblCellMar>
        </w:tblPrEx>
        <w:tc>
          <w:tcPr>
            <w:tcW w:w="4133" w:type="dxa"/>
            <w:vMerge/>
            <w:tcBorders>
              <w:top w:val="single" w:sz="4" w:space="0" w:color="auto"/>
              <w:bottom w:val="single" w:sz="4" w:space="0" w:color="auto"/>
              <w:right w:val="single" w:sz="4" w:space="0" w:color="auto"/>
            </w:tcBorders>
          </w:tcPr>
          <w:p w:rsidR="00000000" w:rsidRDefault="00DC33AD">
            <w:pPr>
              <w:pStyle w:val="a7"/>
              <w:rPr>
                <w:sz w:val="23"/>
                <w:szCs w:val="23"/>
              </w:rPr>
            </w:pPr>
          </w:p>
        </w:tc>
        <w:tc>
          <w:tcPr>
            <w:tcW w:w="6202" w:type="dxa"/>
            <w:tcBorders>
              <w:top w:val="nil"/>
              <w:left w:val="single" w:sz="4" w:space="0" w:color="auto"/>
              <w:bottom w:val="single" w:sz="4" w:space="0" w:color="auto"/>
            </w:tcBorders>
          </w:tcPr>
          <w:p w:rsidR="00000000" w:rsidRDefault="00DC33AD">
            <w:pPr>
              <w:pStyle w:val="a9"/>
              <w:rPr>
                <w:sz w:val="23"/>
                <w:szCs w:val="23"/>
              </w:rPr>
            </w:pPr>
            <w:r>
              <w:rPr>
                <w:sz w:val="23"/>
                <w:szCs w:val="23"/>
              </w:rPr>
              <w:t>Зона озелененных территорий специального назначения</w:t>
            </w:r>
          </w:p>
        </w:tc>
      </w:tr>
      <w:tr w:rsidR="00000000">
        <w:tblPrEx>
          <w:tblCellMar>
            <w:top w:w="0" w:type="dxa"/>
            <w:bottom w:w="0" w:type="dxa"/>
          </w:tblCellMar>
        </w:tblPrEx>
        <w:tc>
          <w:tcPr>
            <w:tcW w:w="4133" w:type="dxa"/>
            <w:vMerge w:val="restart"/>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Зона режимных территорий</w:t>
            </w:r>
          </w:p>
        </w:tc>
        <w:tc>
          <w:tcPr>
            <w:tcW w:w="6202" w:type="dxa"/>
            <w:tcBorders>
              <w:top w:val="nil"/>
              <w:left w:val="single" w:sz="4" w:space="0" w:color="auto"/>
              <w:bottom w:val="single" w:sz="4" w:space="0" w:color="auto"/>
            </w:tcBorders>
          </w:tcPr>
          <w:p w:rsidR="00000000" w:rsidRDefault="00DC33AD">
            <w:pPr>
              <w:pStyle w:val="a9"/>
              <w:rPr>
                <w:sz w:val="23"/>
                <w:szCs w:val="23"/>
              </w:rPr>
            </w:pPr>
            <w:r>
              <w:rPr>
                <w:sz w:val="23"/>
                <w:szCs w:val="23"/>
              </w:rPr>
              <w:t>Зона режимных территорий</w:t>
            </w:r>
          </w:p>
        </w:tc>
      </w:tr>
      <w:tr w:rsidR="00000000">
        <w:tblPrEx>
          <w:tblCellMar>
            <w:top w:w="0" w:type="dxa"/>
            <w:bottom w:w="0" w:type="dxa"/>
          </w:tblCellMar>
        </w:tblPrEx>
        <w:tc>
          <w:tcPr>
            <w:tcW w:w="4133" w:type="dxa"/>
            <w:vMerge/>
            <w:tcBorders>
              <w:top w:val="single" w:sz="4" w:space="0" w:color="auto"/>
              <w:bottom w:val="single" w:sz="4" w:space="0" w:color="auto"/>
              <w:right w:val="single" w:sz="4" w:space="0" w:color="auto"/>
            </w:tcBorders>
          </w:tcPr>
          <w:p w:rsidR="00000000" w:rsidRDefault="00DC33AD">
            <w:pPr>
              <w:pStyle w:val="a7"/>
              <w:rPr>
                <w:sz w:val="23"/>
                <w:szCs w:val="23"/>
              </w:rPr>
            </w:pPr>
          </w:p>
        </w:tc>
        <w:tc>
          <w:tcPr>
            <w:tcW w:w="6202" w:type="dxa"/>
            <w:tcBorders>
              <w:top w:val="nil"/>
              <w:left w:val="single" w:sz="4" w:space="0" w:color="auto"/>
              <w:bottom w:val="single" w:sz="4" w:space="0" w:color="auto"/>
            </w:tcBorders>
          </w:tcPr>
          <w:p w:rsidR="00000000" w:rsidRDefault="00DC33AD">
            <w:pPr>
              <w:pStyle w:val="a7"/>
              <w:rPr>
                <w:sz w:val="23"/>
                <w:szCs w:val="23"/>
              </w:rPr>
            </w:pPr>
          </w:p>
        </w:tc>
      </w:tr>
      <w:tr w:rsidR="00000000">
        <w:tblPrEx>
          <w:tblCellMar>
            <w:top w:w="0" w:type="dxa"/>
            <w:bottom w:w="0" w:type="dxa"/>
          </w:tblCellMar>
        </w:tblPrEx>
        <w:tc>
          <w:tcPr>
            <w:tcW w:w="4133" w:type="dxa"/>
            <w:vMerge w:val="restart"/>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Зона акваторий</w:t>
            </w:r>
          </w:p>
        </w:tc>
        <w:tc>
          <w:tcPr>
            <w:tcW w:w="6202" w:type="dxa"/>
            <w:tcBorders>
              <w:top w:val="nil"/>
              <w:left w:val="single" w:sz="4" w:space="0" w:color="auto"/>
              <w:bottom w:val="single" w:sz="4" w:space="0" w:color="auto"/>
            </w:tcBorders>
          </w:tcPr>
          <w:p w:rsidR="00000000" w:rsidRDefault="00DC33AD">
            <w:pPr>
              <w:pStyle w:val="a9"/>
              <w:rPr>
                <w:sz w:val="23"/>
                <w:szCs w:val="23"/>
              </w:rPr>
            </w:pPr>
            <w:r>
              <w:rPr>
                <w:sz w:val="23"/>
                <w:szCs w:val="23"/>
              </w:rPr>
              <w:t>Зона акваторий</w:t>
            </w:r>
          </w:p>
        </w:tc>
      </w:tr>
      <w:tr w:rsidR="00000000">
        <w:tblPrEx>
          <w:tblCellMar>
            <w:top w:w="0" w:type="dxa"/>
            <w:bottom w:w="0" w:type="dxa"/>
          </w:tblCellMar>
        </w:tblPrEx>
        <w:tc>
          <w:tcPr>
            <w:tcW w:w="4133" w:type="dxa"/>
            <w:vMerge/>
            <w:tcBorders>
              <w:top w:val="single" w:sz="4" w:space="0" w:color="auto"/>
              <w:bottom w:val="single" w:sz="4" w:space="0" w:color="auto"/>
              <w:right w:val="single" w:sz="4" w:space="0" w:color="auto"/>
            </w:tcBorders>
          </w:tcPr>
          <w:p w:rsidR="00000000" w:rsidRDefault="00DC33AD">
            <w:pPr>
              <w:pStyle w:val="a7"/>
              <w:rPr>
                <w:sz w:val="23"/>
                <w:szCs w:val="23"/>
              </w:rPr>
            </w:pPr>
          </w:p>
        </w:tc>
        <w:tc>
          <w:tcPr>
            <w:tcW w:w="6202" w:type="dxa"/>
            <w:tcBorders>
              <w:top w:val="nil"/>
              <w:left w:val="single" w:sz="4" w:space="0" w:color="auto"/>
              <w:bottom w:val="single" w:sz="4" w:space="0" w:color="auto"/>
            </w:tcBorders>
          </w:tcPr>
          <w:p w:rsidR="00000000" w:rsidRDefault="00DC33AD">
            <w:pPr>
              <w:pStyle w:val="a7"/>
              <w:rPr>
                <w:sz w:val="23"/>
                <w:szCs w:val="23"/>
              </w:rPr>
            </w:pPr>
          </w:p>
        </w:tc>
      </w:tr>
      <w:tr w:rsidR="00000000">
        <w:tblPrEx>
          <w:tblCellMar>
            <w:top w:w="0" w:type="dxa"/>
            <w:bottom w:w="0" w:type="dxa"/>
          </w:tblCellMar>
        </w:tblPrEx>
        <w:tc>
          <w:tcPr>
            <w:tcW w:w="4133"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Иные зоны</w:t>
            </w:r>
          </w:p>
        </w:tc>
        <w:tc>
          <w:tcPr>
            <w:tcW w:w="6202" w:type="dxa"/>
            <w:tcBorders>
              <w:top w:val="nil"/>
              <w:left w:val="single" w:sz="4" w:space="0" w:color="auto"/>
              <w:bottom w:val="single" w:sz="4" w:space="0" w:color="auto"/>
            </w:tcBorders>
          </w:tcPr>
          <w:p w:rsidR="00000000" w:rsidRDefault="00DC33AD">
            <w:pPr>
              <w:pStyle w:val="a7"/>
              <w:rPr>
                <w:sz w:val="23"/>
                <w:szCs w:val="23"/>
              </w:rPr>
            </w:pPr>
          </w:p>
        </w:tc>
      </w:tr>
    </w:tbl>
    <w:p w:rsidR="00000000" w:rsidRDefault="00DC33AD"/>
    <w:p w:rsidR="00000000" w:rsidRDefault="00DC33AD">
      <w:bookmarkStart w:id="19" w:name="sub_18"/>
      <w:r>
        <w:t>3.2. При функциональном зонировании территории устанавливаются также зоны с особыми условиями использования территорий, перечисленные в таблице 3.2.</w:t>
      </w:r>
    </w:p>
    <w:bookmarkEnd w:id="19"/>
    <w:p w:rsidR="00000000" w:rsidRDefault="00DC33AD"/>
    <w:p w:rsidR="00000000" w:rsidRDefault="00DC33AD">
      <w:pPr>
        <w:ind w:firstLine="0"/>
        <w:jc w:val="right"/>
      </w:pPr>
      <w:r>
        <w:rPr>
          <w:rStyle w:val="a3"/>
        </w:rPr>
        <w:t>Таблица 3.2</w:t>
      </w:r>
    </w:p>
    <w:p w:rsidR="00000000" w:rsidRDefault="00DC33AD"/>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877"/>
        <w:gridCol w:w="5458"/>
      </w:tblGrid>
      <w:tr w:rsidR="00000000">
        <w:tblPrEx>
          <w:tblCellMar>
            <w:top w:w="0" w:type="dxa"/>
            <w:bottom w:w="0" w:type="dxa"/>
          </w:tblCellMar>
        </w:tblPrEx>
        <w:tc>
          <w:tcPr>
            <w:tcW w:w="4877" w:type="dxa"/>
            <w:tcBorders>
              <w:top w:val="single" w:sz="4" w:space="0" w:color="auto"/>
              <w:bottom w:val="single" w:sz="4" w:space="0" w:color="auto"/>
              <w:right w:val="single" w:sz="4" w:space="0" w:color="auto"/>
            </w:tcBorders>
          </w:tcPr>
          <w:p w:rsidR="00000000" w:rsidRDefault="00DC33AD">
            <w:pPr>
              <w:pStyle w:val="a7"/>
              <w:jc w:val="center"/>
              <w:rPr>
                <w:sz w:val="23"/>
                <w:szCs w:val="23"/>
              </w:rPr>
            </w:pPr>
            <w:r>
              <w:rPr>
                <w:sz w:val="23"/>
                <w:szCs w:val="23"/>
              </w:rPr>
              <w:t>Наименование зон с особыми условиями использования территории</w:t>
            </w:r>
          </w:p>
        </w:tc>
        <w:tc>
          <w:tcPr>
            <w:tcW w:w="5458" w:type="dxa"/>
            <w:tcBorders>
              <w:top w:val="single" w:sz="4" w:space="0" w:color="auto"/>
              <w:left w:val="nil"/>
              <w:bottom w:val="single" w:sz="4" w:space="0" w:color="auto"/>
            </w:tcBorders>
          </w:tcPr>
          <w:p w:rsidR="00000000" w:rsidRDefault="00DC33AD">
            <w:pPr>
              <w:pStyle w:val="a7"/>
              <w:jc w:val="center"/>
              <w:rPr>
                <w:sz w:val="23"/>
                <w:szCs w:val="23"/>
              </w:rPr>
            </w:pPr>
            <w:r>
              <w:rPr>
                <w:sz w:val="23"/>
                <w:szCs w:val="23"/>
              </w:rPr>
              <w:t>Объекты, для которых уста</w:t>
            </w:r>
            <w:r>
              <w:rPr>
                <w:sz w:val="23"/>
                <w:szCs w:val="23"/>
              </w:rPr>
              <w:t>навливаются зоны</w:t>
            </w:r>
          </w:p>
        </w:tc>
      </w:tr>
      <w:tr w:rsidR="00000000">
        <w:tblPrEx>
          <w:tblCellMar>
            <w:top w:w="0" w:type="dxa"/>
            <w:bottom w:w="0" w:type="dxa"/>
          </w:tblCellMar>
        </w:tblPrEx>
        <w:tc>
          <w:tcPr>
            <w:tcW w:w="4877"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Санитарно-защитные зоны</w:t>
            </w:r>
          </w:p>
        </w:tc>
        <w:tc>
          <w:tcPr>
            <w:tcW w:w="5458" w:type="dxa"/>
            <w:tcBorders>
              <w:top w:val="nil"/>
              <w:left w:val="single" w:sz="4" w:space="0" w:color="auto"/>
              <w:bottom w:val="single" w:sz="4" w:space="0" w:color="auto"/>
            </w:tcBorders>
          </w:tcPr>
          <w:p w:rsidR="00000000" w:rsidRDefault="00DC33AD">
            <w:pPr>
              <w:pStyle w:val="a9"/>
              <w:rPr>
                <w:sz w:val="23"/>
                <w:szCs w:val="23"/>
              </w:rPr>
            </w:pPr>
            <w:r>
              <w:rPr>
                <w:sz w:val="23"/>
                <w:szCs w:val="23"/>
              </w:rPr>
              <w:t>Предприятия, сооружения и иные объекты Аэропорты, аэродромы, вертодромы, посадочные площадки гражданской авиации Объекты специального назначения (кладбища, крематории, скотомогильники, биотермические ямы, мусоросжигательные, мусоросортировочные и мусоропер</w:t>
            </w:r>
            <w:r>
              <w:rPr>
                <w:sz w:val="23"/>
                <w:szCs w:val="23"/>
              </w:rPr>
              <w:t>ерабатывающие объекты, полигоны по размещению, обезвреживанию, захоронению токсичных отходов производства и потребления)</w:t>
            </w:r>
          </w:p>
        </w:tc>
      </w:tr>
      <w:tr w:rsidR="00000000">
        <w:tblPrEx>
          <w:tblCellMar>
            <w:top w:w="0" w:type="dxa"/>
            <w:bottom w:w="0" w:type="dxa"/>
          </w:tblCellMar>
        </w:tblPrEx>
        <w:tc>
          <w:tcPr>
            <w:tcW w:w="4877"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Санитарный разрыв</w:t>
            </w:r>
          </w:p>
        </w:tc>
        <w:tc>
          <w:tcPr>
            <w:tcW w:w="5458" w:type="dxa"/>
            <w:tcBorders>
              <w:top w:val="nil"/>
              <w:left w:val="single" w:sz="4" w:space="0" w:color="auto"/>
              <w:bottom w:val="single" w:sz="4" w:space="0" w:color="auto"/>
            </w:tcBorders>
          </w:tcPr>
          <w:p w:rsidR="00000000" w:rsidRDefault="00DC33AD">
            <w:pPr>
              <w:pStyle w:val="a9"/>
              <w:rPr>
                <w:sz w:val="23"/>
                <w:szCs w:val="23"/>
              </w:rPr>
            </w:pPr>
            <w:r>
              <w:rPr>
                <w:sz w:val="23"/>
                <w:szCs w:val="23"/>
              </w:rPr>
              <w:t xml:space="preserve">Автомагистрали, линии железнодорожного транспорта, гаражи и автостоянки, магистральные трубопроводы углеводородного </w:t>
            </w:r>
            <w:r>
              <w:rPr>
                <w:sz w:val="23"/>
                <w:szCs w:val="23"/>
              </w:rPr>
              <w:t>сырья, компрессорные станции, иные объекты</w:t>
            </w:r>
          </w:p>
        </w:tc>
      </w:tr>
      <w:tr w:rsidR="00000000">
        <w:tblPrEx>
          <w:tblCellMar>
            <w:top w:w="0" w:type="dxa"/>
            <w:bottom w:w="0" w:type="dxa"/>
          </w:tblCellMar>
        </w:tblPrEx>
        <w:tc>
          <w:tcPr>
            <w:tcW w:w="4877"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Придорожные полосы</w:t>
            </w:r>
          </w:p>
        </w:tc>
        <w:tc>
          <w:tcPr>
            <w:tcW w:w="5458" w:type="dxa"/>
            <w:tcBorders>
              <w:top w:val="nil"/>
              <w:left w:val="single" w:sz="4" w:space="0" w:color="auto"/>
              <w:bottom w:val="single" w:sz="4" w:space="0" w:color="auto"/>
            </w:tcBorders>
          </w:tcPr>
          <w:p w:rsidR="00000000" w:rsidRDefault="00DC33AD">
            <w:pPr>
              <w:pStyle w:val="a9"/>
              <w:rPr>
                <w:sz w:val="23"/>
                <w:szCs w:val="23"/>
              </w:rPr>
            </w:pPr>
            <w:r>
              <w:rPr>
                <w:sz w:val="23"/>
                <w:szCs w:val="23"/>
              </w:rPr>
              <w:t>Автомобильные дороги вне границ населенных пунктов</w:t>
            </w:r>
          </w:p>
        </w:tc>
      </w:tr>
      <w:tr w:rsidR="00000000">
        <w:tblPrEx>
          <w:tblCellMar>
            <w:top w:w="0" w:type="dxa"/>
            <w:bottom w:w="0" w:type="dxa"/>
          </w:tblCellMar>
        </w:tblPrEx>
        <w:tc>
          <w:tcPr>
            <w:tcW w:w="4877"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Полосы воздушных подходов</w:t>
            </w:r>
          </w:p>
        </w:tc>
        <w:tc>
          <w:tcPr>
            <w:tcW w:w="5458" w:type="dxa"/>
            <w:tcBorders>
              <w:top w:val="nil"/>
              <w:left w:val="single" w:sz="4" w:space="0" w:color="auto"/>
              <w:bottom w:val="single" w:sz="4" w:space="0" w:color="auto"/>
            </w:tcBorders>
          </w:tcPr>
          <w:p w:rsidR="00000000" w:rsidRDefault="00DC33AD">
            <w:pPr>
              <w:pStyle w:val="a9"/>
              <w:rPr>
                <w:sz w:val="23"/>
                <w:szCs w:val="23"/>
              </w:rPr>
            </w:pPr>
            <w:r>
              <w:rPr>
                <w:sz w:val="23"/>
                <w:szCs w:val="23"/>
              </w:rPr>
              <w:t>Аэродромы, посадочные площадки гражданской авиации</w:t>
            </w:r>
          </w:p>
        </w:tc>
      </w:tr>
      <w:tr w:rsidR="00000000">
        <w:tblPrEx>
          <w:tblCellMar>
            <w:top w:w="0" w:type="dxa"/>
            <w:bottom w:w="0" w:type="dxa"/>
          </w:tblCellMar>
        </w:tblPrEx>
        <w:tc>
          <w:tcPr>
            <w:tcW w:w="4877"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Район аэродрома, вертодрома, посадочной площадки гражданской авиации</w:t>
            </w:r>
          </w:p>
        </w:tc>
        <w:tc>
          <w:tcPr>
            <w:tcW w:w="5458" w:type="dxa"/>
            <w:tcBorders>
              <w:top w:val="nil"/>
              <w:left w:val="single" w:sz="4" w:space="0" w:color="auto"/>
              <w:bottom w:val="single" w:sz="4" w:space="0" w:color="auto"/>
            </w:tcBorders>
          </w:tcPr>
          <w:p w:rsidR="00000000" w:rsidRDefault="00DC33AD">
            <w:pPr>
              <w:pStyle w:val="a9"/>
              <w:rPr>
                <w:sz w:val="23"/>
                <w:szCs w:val="23"/>
              </w:rPr>
            </w:pPr>
            <w:r>
              <w:rPr>
                <w:sz w:val="23"/>
                <w:szCs w:val="23"/>
              </w:rPr>
              <w:t>Аэродромы, вертодромы, посадочные площадки гражданской авиации</w:t>
            </w:r>
          </w:p>
        </w:tc>
      </w:tr>
      <w:tr w:rsidR="00000000">
        <w:tblPrEx>
          <w:tblCellMar>
            <w:top w:w="0" w:type="dxa"/>
            <w:bottom w:w="0" w:type="dxa"/>
          </w:tblCellMar>
        </w:tblPrEx>
        <w:tc>
          <w:tcPr>
            <w:tcW w:w="4877"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Приаэродромная территория</w:t>
            </w:r>
          </w:p>
        </w:tc>
        <w:tc>
          <w:tcPr>
            <w:tcW w:w="5458" w:type="dxa"/>
            <w:tcBorders>
              <w:top w:val="nil"/>
              <w:left w:val="single" w:sz="4" w:space="0" w:color="auto"/>
              <w:bottom w:val="single" w:sz="4" w:space="0" w:color="auto"/>
            </w:tcBorders>
          </w:tcPr>
          <w:p w:rsidR="00000000" w:rsidRDefault="00DC33AD">
            <w:pPr>
              <w:pStyle w:val="a9"/>
              <w:rPr>
                <w:sz w:val="23"/>
                <w:szCs w:val="23"/>
              </w:rPr>
            </w:pPr>
            <w:r>
              <w:rPr>
                <w:sz w:val="23"/>
                <w:szCs w:val="23"/>
              </w:rPr>
              <w:t>Аэродромы, вертодромы, посадочные площадки гражданской авиации</w:t>
            </w:r>
          </w:p>
        </w:tc>
      </w:tr>
      <w:tr w:rsidR="00000000">
        <w:tblPrEx>
          <w:tblCellMar>
            <w:top w:w="0" w:type="dxa"/>
            <w:bottom w:w="0" w:type="dxa"/>
          </w:tblCellMar>
        </w:tblPrEx>
        <w:tc>
          <w:tcPr>
            <w:tcW w:w="4877"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Охранные зоны</w:t>
            </w:r>
          </w:p>
        </w:tc>
        <w:tc>
          <w:tcPr>
            <w:tcW w:w="5458" w:type="dxa"/>
            <w:tcBorders>
              <w:top w:val="nil"/>
              <w:left w:val="single" w:sz="4" w:space="0" w:color="auto"/>
              <w:bottom w:val="single" w:sz="4" w:space="0" w:color="auto"/>
            </w:tcBorders>
          </w:tcPr>
          <w:p w:rsidR="00000000" w:rsidRDefault="00DC33AD">
            <w:pPr>
              <w:pStyle w:val="a9"/>
              <w:rPr>
                <w:sz w:val="23"/>
                <w:szCs w:val="23"/>
              </w:rPr>
            </w:pPr>
            <w:r>
              <w:rPr>
                <w:sz w:val="23"/>
                <w:szCs w:val="23"/>
              </w:rPr>
              <w:t>Объекты электросете</w:t>
            </w:r>
            <w:r>
              <w:rPr>
                <w:sz w:val="23"/>
                <w:szCs w:val="23"/>
              </w:rPr>
              <w:t>вого хозяйства</w:t>
            </w:r>
          </w:p>
          <w:p w:rsidR="00000000" w:rsidRDefault="00DC33AD">
            <w:pPr>
              <w:pStyle w:val="a9"/>
              <w:rPr>
                <w:sz w:val="23"/>
                <w:szCs w:val="23"/>
              </w:rPr>
            </w:pPr>
            <w:r>
              <w:rPr>
                <w:sz w:val="23"/>
                <w:szCs w:val="23"/>
              </w:rPr>
              <w:t>Объекты теплосетевого хозяйства</w:t>
            </w:r>
          </w:p>
          <w:p w:rsidR="00000000" w:rsidRDefault="00DC33AD">
            <w:pPr>
              <w:pStyle w:val="a9"/>
              <w:rPr>
                <w:sz w:val="23"/>
                <w:szCs w:val="23"/>
              </w:rPr>
            </w:pPr>
            <w:r>
              <w:rPr>
                <w:sz w:val="23"/>
                <w:szCs w:val="23"/>
              </w:rPr>
              <w:t>Объекты по производству электрической энергии</w:t>
            </w:r>
          </w:p>
          <w:p w:rsidR="00000000" w:rsidRDefault="00DC33AD">
            <w:pPr>
              <w:pStyle w:val="a9"/>
              <w:rPr>
                <w:sz w:val="23"/>
                <w:szCs w:val="23"/>
              </w:rPr>
            </w:pPr>
            <w:r>
              <w:rPr>
                <w:sz w:val="23"/>
                <w:szCs w:val="23"/>
              </w:rPr>
              <w:t>Гидроэнергетические объекты</w:t>
            </w:r>
          </w:p>
          <w:p w:rsidR="00000000" w:rsidRDefault="00DC33AD">
            <w:pPr>
              <w:pStyle w:val="a9"/>
              <w:rPr>
                <w:sz w:val="23"/>
                <w:szCs w:val="23"/>
              </w:rPr>
            </w:pPr>
            <w:r>
              <w:rPr>
                <w:sz w:val="23"/>
                <w:szCs w:val="23"/>
              </w:rPr>
              <w:t>Магистральные трубопроводы</w:t>
            </w:r>
          </w:p>
          <w:p w:rsidR="00000000" w:rsidRDefault="00DC33AD">
            <w:pPr>
              <w:pStyle w:val="a9"/>
              <w:rPr>
                <w:sz w:val="23"/>
                <w:szCs w:val="23"/>
              </w:rPr>
            </w:pPr>
            <w:r>
              <w:rPr>
                <w:sz w:val="23"/>
                <w:szCs w:val="23"/>
              </w:rPr>
              <w:t>Газораспределительные сети</w:t>
            </w:r>
          </w:p>
          <w:p w:rsidR="00000000" w:rsidRDefault="00DC33AD">
            <w:pPr>
              <w:pStyle w:val="a9"/>
              <w:rPr>
                <w:sz w:val="23"/>
                <w:szCs w:val="23"/>
              </w:rPr>
            </w:pPr>
            <w:r>
              <w:rPr>
                <w:sz w:val="23"/>
                <w:szCs w:val="23"/>
              </w:rPr>
              <w:t>Железные дороги</w:t>
            </w:r>
          </w:p>
          <w:p w:rsidR="00000000" w:rsidRDefault="00DC33AD">
            <w:pPr>
              <w:pStyle w:val="a9"/>
              <w:rPr>
                <w:sz w:val="23"/>
                <w:szCs w:val="23"/>
              </w:rPr>
            </w:pPr>
            <w:r>
              <w:rPr>
                <w:sz w:val="23"/>
                <w:szCs w:val="23"/>
              </w:rPr>
              <w:t>Стационарные пункты наблюдения за состоянием окружающей природной среды</w:t>
            </w:r>
          </w:p>
          <w:p w:rsidR="00000000" w:rsidRDefault="00DC33AD">
            <w:pPr>
              <w:pStyle w:val="a9"/>
              <w:rPr>
                <w:sz w:val="23"/>
                <w:szCs w:val="23"/>
              </w:rPr>
            </w:pPr>
            <w:r>
              <w:rPr>
                <w:sz w:val="23"/>
                <w:szCs w:val="23"/>
              </w:rPr>
              <w:t>Гидрометеорологические станции</w:t>
            </w:r>
          </w:p>
          <w:p w:rsidR="00000000" w:rsidRDefault="00DC33AD">
            <w:pPr>
              <w:pStyle w:val="a9"/>
              <w:rPr>
                <w:sz w:val="23"/>
                <w:szCs w:val="23"/>
              </w:rPr>
            </w:pPr>
            <w:r>
              <w:rPr>
                <w:sz w:val="23"/>
                <w:szCs w:val="23"/>
              </w:rPr>
              <w:t>Геодезические пункты</w:t>
            </w:r>
          </w:p>
          <w:p w:rsidR="00000000" w:rsidRDefault="00DC33AD">
            <w:pPr>
              <w:pStyle w:val="a9"/>
              <w:rPr>
                <w:sz w:val="23"/>
                <w:szCs w:val="23"/>
              </w:rPr>
            </w:pPr>
            <w:r>
              <w:rPr>
                <w:sz w:val="23"/>
                <w:szCs w:val="23"/>
              </w:rPr>
              <w:t>Линии и сооружения связи и радиофикации</w:t>
            </w:r>
          </w:p>
          <w:p w:rsidR="00000000" w:rsidRDefault="00DC33AD">
            <w:pPr>
              <w:pStyle w:val="a9"/>
              <w:rPr>
                <w:sz w:val="23"/>
                <w:szCs w:val="23"/>
              </w:rPr>
            </w:pPr>
            <w:r>
              <w:rPr>
                <w:sz w:val="23"/>
                <w:szCs w:val="23"/>
              </w:rPr>
              <w:t>Земли, подвергшиеся радиоактивному и химическому загрязнению</w:t>
            </w:r>
          </w:p>
          <w:p w:rsidR="00000000" w:rsidRDefault="00DC33AD">
            <w:pPr>
              <w:pStyle w:val="a9"/>
              <w:rPr>
                <w:sz w:val="23"/>
                <w:szCs w:val="23"/>
              </w:rPr>
            </w:pPr>
            <w:r>
              <w:rPr>
                <w:sz w:val="23"/>
                <w:szCs w:val="23"/>
              </w:rPr>
              <w:t>Особо охраняемые природные терр</w:t>
            </w:r>
            <w:r>
              <w:rPr>
                <w:sz w:val="23"/>
                <w:szCs w:val="23"/>
              </w:rPr>
              <w:t>итории</w:t>
            </w:r>
          </w:p>
        </w:tc>
      </w:tr>
      <w:tr w:rsidR="00000000">
        <w:tblPrEx>
          <w:tblCellMar>
            <w:top w:w="0" w:type="dxa"/>
            <w:bottom w:w="0" w:type="dxa"/>
          </w:tblCellMar>
        </w:tblPrEx>
        <w:tc>
          <w:tcPr>
            <w:tcW w:w="4877"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Округ горно-санитарной охраны</w:t>
            </w:r>
          </w:p>
        </w:tc>
        <w:tc>
          <w:tcPr>
            <w:tcW w:w="5458" w:type="dxa"/>
            <w:tcBorders>
              <w:top w:val="nil"/>
              <w:left w:val="single" w:sz="4" w:space="0" w:color="auto"/>
              <w:bottom w:val="single" w:sz="4" w:space="0" w:color="auto"/>
            </w:tcBorders>
          </w:tcPr>
          <w:p w:rsidR="00000000" w:rsidRDefault="00DC33AD">
            <w:pPr>
              <w:pStyle w:val="a9"/>
              <w:rPr>
                <w:sz w:val="23"/>
                <w:szCs w:val="23"/>
              </w:rPr>
            </w:pPr>
            <w:r>
              <w:rPr>
                <w:sz w:val="23"/>
                <w:szCs w:val="23"/>
              </w:rPr>
              <w:t>Лечебно-оздоровительные местности, курорты</w:t>
            </w:r>
          </w:p>
        </w:tc>
      </w:tr>
      <w:tr w:rsidR="00000000">
        <w:tblPrEx>
          <w:tblCellMar>
            <w:top w:w="0" w:type="dxa"/>
            <w:bottom w:w="0" w:type="dxa"/>
          </w:tblCellMar>
        </w:tblPrEx>
        <w:tc>
          <w:tcPr>
            <w:tcW w:w="4877"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Водоохранные зоны и прибрежные защитные полосы</w:t>
            </w:r>
          </w:p>
        </w:tc>
        <w:tc>
          <w:tcPr>
            <w:tcW w:w="5458" w:type="dxa"/>
            <w:tcBorders>
              <w:top w:val="nil"/>
              <w:left w:val="single" w:sz="4" w:space="0" w:color="auto"/>
              <w:bottom w:val="single" w:sz="4" w:space="0" w:color="auto"/>
            </w:tcBorders>
          </w:tcPr>
          <w:p w:rsidR="00000000" w:rsidRDefault="00DC33AD">
            <w:pPr>
              <w:pStyle w:val="a9"/>
              <w:rPr>
                <w:sz w:val="23"/>
                <w:szCs w:val="23"/>
              </w:rPr>
            </w:pPr>
            <w:r>
              <w:rPr>
                <w:sz w:val="23"/>
                <w:szCs w:val="23"/>
              </w:rPr>
              <w:t>Водные объекты</w:t>
            </w:r>
          </w:p>
        </w:tc>
      </w:tr>
      <w:tr w:rsidR="00000000">
        <w:tblPrEx>
          <w:tblCellMar>
            <w:top w:w="0" w:type="dxa"/>
            <w:bottom w:w="0" w:type="dxa"/>
          </w:tblCellMar>
        </w:tblPrEx>
        <w:tc>
          <w:tcPr>
            <w:tcW w:w="4877"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Зоны санитарной охраны</w:t>
            </w:r>
          </w:p>
        </w:tc>
        <w:tc>
          <w:tcPr>
            <w:tcW w:w="5458" w:type="dxa"/>
            <w:tcBorders>
              <w:top w:val="nil"/>
              <w:left w:val="single" w:sz="4" w:space="0" w:color="auto"/>
              <w:bottom w:val="single" w:sz="4" w:space="0" w:color="auto"/>
            </w:tcBorders>
          </w:tcPr>
          <w:p w:rsidR="00000000" w:rsidRDefault="00DC33AD">
            <w:pPr>
              <w:pStyle w:val="a9"/>
              <w:rPr>
                <w:sz w:val="23"/>
                <w:szCs w:val="23"/>
              </w:rPr>
            </w:pPr>
            <w:r>
              <w:rPr>
                <w:sz w:val="23"/>
                <w:szCs w:val="23"/>
              </w:rPr>
              <w:t>Источники водоснабжения, водопроводы питьевого назначения</w:t>
            </w:r>
          </w:p>
        </w:tc>
      </w:tr>
      <w:tr w:rsidR="00000000">
        <w:tblPrEx>
          <w:tblCellMar>
            <w:top w:w="0" w:type="dxa"/>
            <w:bottom w:w="0" w:type="dxa"/>
          </w:tblCellMar>
        </w:tblPrEx>
        <w:tc>
          <w:tcPr>
            <w:tcW w:w="4877"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Санитарно-защитная полоса</w:t>
            </w:r>
          </w:p>
        </w:tc>
        <w:tc>
          <w:tcPr>
            <w:tcW w:w="5458" w:type="dxa"/>
            <w:tcBorders>
              <w:top w:val="nil"/>
              <w:left w:val="single" w:sz="4" w:space="0" w:color="auto"/>
              <w:bottom w:val="single" w:sz="4" w:space="0" w:color="auto"/>
            </w:tcBorders>
          </w:tcPr>
          <w:p w:rsidR="00000000" w:rsidRDefault="00DC33AD">
            <w:pPr>
              <w:pStyle w:val="a9"/>
              <w:rPr>
                <w:sz w:val="23"/>
                <w:szCs w:val="23"/>
              </w:rPr>
            </w:pPr>
            <w:r>
              <w:rPr>
                <w:sz w:val="23"/>
                <w:szCs w:val="23"/>
              </w:rPr>
              <w:t>Вод</w:t>
            </w:r>
            <w:r>
              <w:rPr>
                <w:sz w:val="23"/>
                <w:szCs w:val="23"/>
              </w:rPr>
              <w:t>оводы</w:t>
            </w:r>
          </w:p>
        </w:tc>
      </w:tr>
      <w:tr w:rsidR="00000000">
        <w:tblPrEx>
          <w:tblCellMar>
            <w:top w:w="0" w:type="dxa"/>
            <w:bottom w:w="0" w:type="dxa"/>
          </w:tblCellMar>
        </w:tblPrEx>
        <w:tc>
          <w:tcPr>
            <w:tcW w:w="4877"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Рыбоохранные зоны и рыбохозяйственные заповедные зоны</w:t>
            </w:r>
          </w:p>
        </w:tc>
        <w:tc>
          <w:tcPr>
            <w:tcW w:w="5458" w:type="dxa"/>
            <w:tcBorders>
              <w:top w:val="nil"/>
              <w:left w:val="single" w:sz="4" w:space="0" w:color="auto"/>
              <w:bottom w:val="single" w:sz="4" w:space="0" w:color="auto"/>
            </w:tcBorders>
          </w:tcPr>
          <w:p w:rsidR="00000000" w:rsidRDefault="00DC33AD">
            <w:pPr>
              <w:pStyle w:val="a9"/>
              <w:rPr>
                <w:sz w:val="23"/>
                <w:szCs w:val="23"/>
              </w:rPr>
            </w:pPr>
            <w:r>
              <w:rPr>
                <w:sz w:val="23"/>
                <w:szCs w:val="23"/>
              </w:rPr>
              <w:t>Водные объекты рыбохозяйственного значения</w:t>
            </w:r>
          </w:p>
        </w:tc>
      </w:tr>
      <w:tr w:rsidR="00000000">
        <w:tblPrEx>
          <w:tblCellMar>
            <w:top w:w="0" w:type="dxa"/>
            <w:bottom w:w="0" w:type="dxa"/>
          </w:tblCellMar>
        </w:tblPrEx>
        <w:tc>
          <w:tcPr>
            <w:tcW w:w="4877"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Зоны затопления, подтопления</w:t>
            </w:r>
          </w:p>
        </w:tc>
        <w:tc>
          <w:tcPr>
            <w:tcW w:w="5458" w:type="dxa"/>
            <w:tcBorders>
              <w:top w:val="nil"/>
              <w:left w:val="single" w:sz="4" w:space="0" w:color="auto"/>
              <w:bottom w:val="single" w:sz="4" w:space="0" w:color="auto"/>
            </w:tcBorders>
          </w:tcPr>
          <w:p w:rsidR="00000000" w:rsidRDefault="00DC33AD">
            <w:pPr>
              <w:pStyle w:val="a9"/>
              <w:rPr>
                <w:sz w:val="23"/>
                <w:szCs w:val="23"/>
              </w:rPr>
            </w:pPr>
            <w:r>
              <w:rPr>
                <w:sz w:val="23"/>
                <w:szCs w:val="23"/>
              </w:rPr>
              <w:t>Территории вблизи водных объектов</w:t>
            </w:r>
          </w:p>
        </w:tc>
      </w:tr>
      <w:tr w:rsidR="00000000">
        <w:tblPrEx>
          <w:tblCellMar>
            <w:top w:w="0" w:type="dxa"/>
            <w:bottom w:w="0" w:type="dxa"/>
          </w:tblCellMar>
        </w:tblPrEx>
        <w:tc>
          <w:tcPr>
            <w:tcW w:w="4877"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Лесопарковые зоны и зеленые зоны</w:t>
            </w:r>
          </w:p>
        </w:tc>
        <w:tc>
          <w:tcPr>
            <w:tcW w:w="5458" w:type="dxa"/>
            <w:tcBorders>
              <w:top w:val="nil"/>
              <w:left w:val="single" w:sz="4" w:space="0" w:color="auto"/>
              <w:bottom w:val="single" w:sz="4" w:space="0" w:color="auto"/>
            </w:tcBorders>
          </w:tcPr>
          <w:p w:rsidR="00000000" w:rsidRDefault="00DC33AD">
            <w:pPr>
              <w:pStyle w:val="a9"/>
              <w:rPr>
                <w:sz w:val="23"/>
                <w:szCs w:val="23"/>
              </w:rPr>
            </w:pPr>
            <w:r>
              <w:rPr>
                <w:sz w:val="23"/>
                <w:szCs w:val="23"/>
              </w:rPr>
              <w:t>Защитные леса</w:t>
            </w:r>
          </w:p>
        </w:tc>
      </w:tr>
      <w:tr w:rsidR="00000000">
        <w:tblPrEx>
          <w:tblCellMar>
            <w:top w:w="0" w:type="dxa"/>
            <w:bottom w:w="0" w:type="dxa"/>
          </w:tblCellMar>
        </w:tblPrEx>
        <w:tc>
          <w:tcPr>
            <w:tcW w:w="4877"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Зоны охраны объектов культурного наследия</w:t>
            </w:r>
          </w:p>
        </w:tc>
        <w:tc>
          <w:tcPr>
            <w:tcW w:w="5458" w:type="dxa"/>
            <w:tcBorders>
              <w:top w:val="nil"/>
              <w:left w:val="single" w:sz="4" w:space="0" w:color="auto"/>
              <w:bottom w:val="single" w:sz="4" w:space="0" w:color="auto"/>
            </w:tcBorders>
          </w:tcPr>
          <w:p w:rsidR="00000000" w:rsidRDefault="00DC33AD">
            <w:pPr>
              <w:pStyle w:val="a9"/>
              <w:rPr>
                <w:sz w:val="23"/>
                <w:szCs w:val="23"/>
              </w:rPr>
            </w:pPr>
            <w:r>
              <w:rPr>
                <w:sz w:val="23"/>
                <w:szCs w:val="23"/>
              </w:rPr>
              <w:t>Объекты культурного наследия (памятники истории и культуры)</w:t>
            </w:r>
          </w:p>
        </w:tc>
      </w:tr>
      <w:tr w:rsidR="00000000">
        <w:tblPrEx>
          <w:tblCellMar>
            <w:top w:w="0" w:type="dxa"/>
            <w:bottom w:w="0" w:type="dxa"/>
          </w:tblCellMar>
        </w:tblPrEx>
        <w:tc>
          <w:tcPr>
            <w:tcW w:w="4877"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Зоны охраняемых объектов</w:t>
            </w:r>
          </w:p>
        </w:tc>
        <w:tc>
          <w:tcPr>
            <w:tcW w:w="5458" w:type="dxa"/>
            <w:tcBorders>
              <w:top w:val="nil"/>
              <w:left w:val="single" w:sz="4" w:space="0" w:color="auto"/>
              <w:bottom w:val="single" w:sz="4" w:space="0" w:color="auto"/>
            </w:tcBorders>
          </w:tcPr>
          <w:p w:rsidR="00000000" w:rsidRDefault="00DC33AD">
            <w:pPr>
              <w:pStyle w:val="a9"/>
              <w:rPr>
                <w:sz w:val="23"/>
                <w:szCs w:val="23"/>
              </w:rPr>
            </w:pPr>
            <w:r>
              <w:rPr>
                <w:sz w:val="23"/>
                <w:szCs w:val="23"/>
              </w:rPr>
              <w:t>Здания, строения, сооружения, прилегающие к ним земельные участки (водные объекты), территории (акватории), защита которых осуще</w:t>
            </w:r>
            <w:r>
              <w:rPr>
                <w:sz w:val="23"/>
                <w:szCs w:val="23"/>
              </w:rPr>
              <w:t>ствляется органами государственной охраны в целях обеспечения безопасности объектов государственной охраны</w:t>
            </w:r>
          </w:p>
        </w:tc>
      </w:tr>
      <w:tr w:rsidR="00000000">
        <w:tblPrEx>
          <w:tblCellMar>
            <w:top w:w="0" w:type="dxa"/>
            <w:bottom w:w="0" w:type="dxa"/>
          </w:tblCellMar>
        </w:tblPrEx>
        <w:tc>
          <w:tcPr>
            <w:tcW w:w="4877"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Зоны охраны от вредного влияния горных разработок (горных работ)</w:t>
            </w:r>
          </w:p>
        </w:tc>
        <w:tc>
          <w:tcPr>
            <w:tcW w:w="5458" w:type="dxa"/>
            <w:tcBorders>
              <w:top w:val="nil"/>
              <w:left w:val="single" w:sz="4" w:space="0" w:color="auto"/>
              <w:bottom w:val="single" w:sz="4" w:space="0" w:color="auto"/>
            </w:tcBorders>
          </w:tcPr>
          <w:p w:rsidR="00000000" w:rsidRDefault="00DC33AD">
            <w:pPr>
              <w:pStyle w:val="a9"/>
              <w:rPr>
                <w:sz w:val="23"/>
                <w:szCs w:val="23"/>
              </w:rPr>
            </w:pPr>
            <w:r>
              <w:rPr>
                <w:sz w:val="23"/>
                <w:szCs w:val="23"/>
              </w:rPr>
              <w:t>Месторождения полезных ископаемых</w:t>
            </w:r>
          </w:p>
        </w:tc>
      </w:tr>
      <w:tr w:rsidR="00000000">
        <w:tblPrEx>
          <w:tblCellMar>
            <w:top w:w="0" w:type="dxa"/>
            <w:bottom w:w="0" w:type="dxa"/>
          </w:tblCellMar>
        </w:tblPrEx>
        <w:tc>
          <w:tcPr>
            <w:tcW w:w="4877"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Режимные территории</w:t>
            </w:r>
          </w:p>
        </w:tc>
        <w:tc>
          <w:tcPr>
            <w:tcW w:w="5458" w:type="dxa"/>
            <w:tcBorders>
              <w:top w:val="nil"/>
              <w:left w:val="single" w:sz="4" w:space="0" w:color="auto"/>
              <w:bottom w:val="single" w:sz="4" w:space="0" w:color="auto"/>
            </w:tcBorders>
          </w:tcPr>
          <w:p w:rsidR="00000000" w:rsidRDefault="00DC33AD">
            <w:pPr>
              <w:pStyle w:val="a9"/>
              <w:rPr>
                <w:sz w:val="23"/>
                <w:szCs w:val="23"/>
              </w:rPr>
            </w:pPr>
            <w:r>
              <w:rPr>
                <w:sz w:val="23"/>
                <w:szCs w:val="23"/>
              </w:rPr>
              <w:t>Объекты органов уголовно-исполнительной системы</w:t>
            </w:r>
          </w:p>
        </w:tc>
      </w:tr>
    </w:tbl>
    <w:p w:rsidR="00000000" w:rsidRDefault="00DC33AD"/>
    <w:p w:rsidR="00000000" w:rsidRDefault="00DC33AD">
      <w:pPr>
        <w:pStyle w:val="1"/>
      </w:pPr>
      <w:bookmarkStart w:id="20" w:name="sub_11"/>
      <w:r>
        <w:t>4. Нормативы градостроительного проектирования жилых зон</w:t>
      </w:r>
    </w:p>
    <w:bookmarkEnd w:id="20"/>
    <w:p w:rsidR="00000000" w:rsidRDefault="00DC33AD"/>
    <w:p w:rsidR="00000000" w:rsidRDefault="00DC33AD">
      <w:bookmarkStart w:id="21" w:name="sub_19"/>
      <w:r>
        <w:t>4.1. При определении размера территории жилой зоны следует исходить из фактической и перспективной расчетной минимальной обеспечен</w:t>
      </w:r>
      <w:r>
        <w:t>ности общей площадью жилых помещений. Для муниципального жилищного фонда - с учетом нормы предоставления площади жилого помещения по договору социального найма (15 м</w:t>
      </w:r>
      <w:r>
        <w:rPr>
          <w:vertAlign w:val="superscript"/>
        </w:rPr>
        <w:t> 2</w:t>
      </w:r>
      <w:r>
        <w:t xml:space="preserve">/чел.), установленной </w:t>
      </w:r>
      <w:hyperlink r:id="rId26" w:history="1">
        <w:r>
          <w:rPr>
            <w:rStyle w:val="a4"/>
          </w:rPr>
          <w:t>постановлением</w:t>
        </w:r>
      </w:hyperlink>
      <w:r>
        <w:t xml:space="preserve"> мэрии города Череповца от 11.08.2005 N 3266 "Об установлении нормы предоставления и учетной нормы площади жилого помещения в городе Череповце".</w:t>
      </w:r>
    </w:p>
    <w:p w:rsidR="00000000" w:rsidRDefault="00DC33AD">
      <w:bookmarkStart w:id="22" w:name="sub_20"/>
      <w:bookmarkEnd w:id="21"/>
      <w:r>
        <w:t>4.2. Предельные значения расчетных показателей минимально допустимого уровня обесп</w:t>
      </w:r>
      <w:r>
        <w:t>еченности (расчетная минимальная обеспеченность) общей площадью жилых помещений в муниципальном образовании "Город Череповец" принимаются на основе фактических статистических данных и рассчитанных на перспективу в соответствии с таблицей 4.1.</w:t>
      </w:r>
    </w:p>
    <w:bookmarkEnd w:id="22"/>
    <w:p w:rsidR="00000000" w:rsidRDefault="00DC33AD"/>
    <w:p w:rsidR="00000000" w:rsidRDefault="00DC33AD">
      <w:pPr>
        <w:ind w:firstLine="0"/>
        <w:jc w:val="right"/>
      </w:pPr>
      <w:bookmarkStart w:id="23" w:name="sub_410"/>
      <w:r>
        <w:rPr>
          <w:rStyle w:val="a3"/>
        </w:rPr>
        <w:t>Таблица 4.1</w:t>
      </w:r>
    </w:p>
    <w:bookmarkEnd w:id="23"/>
    <w:p w:rsidR="00000000" w:rsidRDefault="00DC33AD"/>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60"/>
        <w:gridCol w:w="2970"/>
        <w:gridCol w:w="2660"/>
      </w:tblGrid>
      <w:tr w:rsidR="00000000">
        <w:tblPrEx>
          <w:tblCellMar>
            <w:top w:w="0" w:type="dxa"/>
            <w:bottom w:w="0" w:type="dxa"/>
          </w:tblCellMar>
        </w:tblPrEx>
        <w:tc>
          <w:tcPr>
            <w:tcW w:w="4560" w:type="dxa"/>
            <w:vMerge w:val="restart"/>
            <w:tcBorders>
              <w:top w:val="single" w:sz="4" w:space="0" w:color="auto"/>
              <w:bottom w:val="single" w:sz="4" w:space="0" w:color="auto"/>
              <w:right w:val="single" w:sz="4" w:space="0" w:color="auto"/>
            </w:tcBorders>
          </w:tcPr>
          <w:p w:rsidR="00000000" w:rsidRDefault="00DC33AD">
            <w:pPr>
              <w:pStyle w:val="a7"/>
              <w:jc w:val="center"/>
            </w:pPr>
            <w:r>
              <w:t>Наименование</w:t>
            </w:r>
          </w:p>
        </w:tc>
        <w:tc>
          <w:tcPr>
            <w:tcW w:w="2970" w:type="dxa"/>
            <w:vMerge w:val="restart"/>
            <w:tcBorders>
              <w:top w:val="single" w:sz="4" w:space="0" w:color="auto"/>
              <w:left w:val="nil"/>
              <w:bottom w:val="single" w:sz="4" w:space="0" w:color="auto"/>
              <w:right w:val="single" w:sz="4" w:space="0" w:color="auto"/>
            </w:tcBorders>
          </w:tcPr>
          <w:p w:rsidR="00000000" w:rsidRDefault="00DC33AD">
            <w:pPr>
              <w:pStyle w:val="a7"/>
              <w:jc w:val="center"/>
            </w:pPr>
            <w:r>
              <w:t>Фактические показатели на 01.01.2019</w:t>
            </w:r>
          </w:p>
        </w:tc>
        <w:tc>
          <w:tcPr>
            <w:tcW w:w="2660" w:type="dxa"/>
            <w:vMerge w:val="restart"/>
            <w:tcBorders>
              <w:top w:val="single" w:sz="4" w:space="0" w:color="auto"/>
              <w:left w:val="nil"/>
              <w:bottom w:val="single" w:sz="4" w:space="0" w:color="auto"/>
            </w:tcBorders>
          </w:tcPr>
          <w:p w:rsidR="00000000" w:rsidRDefault="00DC33AD">
            <w:pPr>
              <w:pStyle w:val="a7"/>
              <w:jc w:val="center"/>
            </w:pPr>
            <w:r>
              <w:t>Расчетные показатели</w:t>
            </w:r>
          </w:p>
        </w:tc>
      </w:tr>
      <w:tr w:rsidR="00000000">
        <w:tblPrEx>
          <w:tblCellMar>
            <w:top w:w="0" w:type="dxa"/>
            <w:bottom w:w="0" w:type="dxa"/>
          </w:tblCellMar>
        </w:tblPrEx>
        <w:tc>
          <w:tcPr>
            <w:tcW w:w="4560" w:type="dxa"/>
            <w:tcBorders>
              <w:top w:val="single" w:sz="4" w:space="0" w:color="auto"/>
              <w:bottom w:val="single" w:sz="4" w:space="0" w:color="auto"/>
              <w:right w:val="single" w:sz="4" w:space="0" w:color="auto"/>
            </w:tcBorders>
          </w:tcPr>
          <w:p w:rsidR="00000000" w:rsidRDefault="00DC33AD">
            <w:pPr>
              <w:pStyle w:val="a9"/>
            </w:pPr>
            <w:r>
              <w:t>Расчетная минимальная обеспеченность общей площадью жилых помещений для жилых домов типа "стандартное жилье"</w:t>
            </w:r>
          </w:p>
        </w:tc>
        <w:tc>
          <w:tcPr>
            <w:tcW w:w="2970" w:type="dxa"/>
            <w:tcBorders>
              <w:top w:val="nil"/>
              <w:left w:val="single" w:sz="4" w:space="0" w:color="auto"/>
              <w:bottom w:val="single" w:sz="4" w:space="0" w:color="auto"/>
              <w:right w:val="single" w:sz="4" w:space="0" w:color="auto"/>
            </w:tcBorders>
          </w:tcPr>
          <w:p w:rsidR="00000000" w:rsidRDefault="00DC33AD">
            <w:pPr>
              <w:pStyle w:val="a7"/>
              <w:jc w:val="center"/>
            </w:pPr>
            <w:r>
              <w:t>25,8 м</w:t>
            </w:r>
            <w:r>
              <w:rPr>
                <w:vertAlign w:val="superscript"/>
              </w:rPr>
              <w:t> 2</w:t>
            </w:r>
            <w:r>
              <w:t>/чел.</w:t>
            </w:r>
          </w:p>
        </w:tc>
        <w:tc>
          <w:tcPr>
            <w:tcW w:w="2660" w:type="dxa"/>
            <w:tcBorders>
              <w:top w:val="nil"/>
              <w:left w:val="single" w:sz="4" w:space="0" w:color="auto"/>
              <w:bottom w:val="single" w:sz="4" w:space="0" w:color="auto"/>
            </w:tcBorders>
          </w:tcPr>
          <w:p w:rsidR="00000000" w:rsidRDefault="00DC33AD">
            <w:pPr>
              <w:pStyle w:val="a7"/>
              <w:jc w:val="center"/>
            </w:pPr>
            <w:r>
              <w:t>30,0 м</w:t>
            </w:r>
            <w:r>
              <w:rPr>
                <w:vertAlign w:val="superscript"/>
              </w:rPr>
              <w:t> 2</w:t>
            </w:r>
            <w:r>
              <w:t>/чел.</w:t>
            </w:r>
          </w:p>
        </w:tc>
      </w:tr>
      <w:tr w:rsidR="00000000">
        <w:tblPrEx>
          <w:tblCellMar>
            <w:top w:w="0" w:type="dxa"/>
            <w:bottom w:w="0" w:type="dxa"/>
          </w:tblCellMar>
        </w:tblPrEx>
        <w:tc>
          <w:tcPr>
            <w:tcW w:w="4560" w:type="dxa"/>
            <w:tcBorders>
              <w:top w:val="single" w:sz="4" w:space="0" w:color="auto"/>
              <w:bottom w:val="single" w:sz="4" w:space="0" w:color="auto"/>
              <w:right w:val="single" w:sz="4" w:space="0" w:color="auto"/>
            </w:tcBorders>
          </w:tcPr>
          <w:p w:rsidR="00000000" w:rsidRDefault="00DC33AD">
            <w:pPr>
              <w:pStyle w:val="a9"/>
            </w:pPr>
            <w:r>
              <w:t>Расчетная минимальная обеспеченность общей площадью жилых помещений для жилых домов типа "бизнес класс"</w:t>
            </w:r>
          </w:p>
        </w:tc>
        <w:tc>
          <w:tcPr>
            <w:tcW w:w="2970" w:type="dxa"/>
            <w:tcBorders>
              <w:top w:val="nil"/>
              <w:left w:val="single" w:sz="4" w:space="0" w:color="auto"/>
              <w:bottom w:val="single" w:sz="4" w:space="0" w:color="auto"/>
              <w:right w:val="single" w:sz="4" w:space="0" w:color="auto"/>
            </w:tcBorders>
          </w:tcPr>
          <w:p w:rsidR="00000000" w:rsidRDefault="00DC33AD">
            <w:pPr>
              <w:pStyle w:val="a7"/>
              <w:jc w:val="center"/>
            </w:pPr>
            <w:r>
              <w:t>-</w:t>
            </w:r>
          </w:p>
        </w:tc>
        <w:tc>
          <w:tcPr>
            <w:tcW w:w="2660" w:type="dxa"/>
            <w:tcBorders>
              <w:top w:val="nil"/>
              <w:left w:val="single" w:sz="4" w:space="0" w:color="auto"/>
              <w:bottom w:val="single" w:sz="4" w:space="0" w:color="auto"/>
            </w:tcBorders>
          </w:tcPr>
          <w:p w:rsidR="00000000" w:rsidRDefault="00DC33AD">
            <w:pPr>
              <w:pStyle w:val="a7"/>
              <w:jc w:val="center"/>
            </w:pPr>
            <w:r>
              <w:t>40,0 м</w:t>
            </w:r>
            <w:r>
              <w:rPr>
                <w:vertAlign w:val="superscript"/>
              </w:rPr>
              <w:t> 2</w:t>
            </w:r>
            <w:r>
              <w:t>/чел.</w:t>
            </w:r>
          </w:p>
        </w:tc>
      </w:tr>
      <w:tr w:rsidR="00000000">
        <w:tblPrEx>
          <w:tblCellMar>
            <w:top w:w="0" w:type="dxa"/>
            <w:bottom w:w="0" w:type="dxa"/>
          </w:tblCellMar>
        </w:tblPrEx>
        <w:tc>
          <w:tcPr>
            <w:tcW w:w="4560" w:type="dxa"/>
            <w:tcBorders>
              <w:top w:val="single" w:sz="4" w:space="0" w:color="auto"/>
              <w:bottom w:val="single" w:sz="4" w:space="0" w:color="auto"/>
              <w:right w:val="single" w:sz="4" w:space="0" w:color="auto"/>
            </w:tcBorders>
          </w:tcPr>
          <w:p w:rsidR="00000000" w:rsidRDefault="00DC33AD">
            <w:pPr>
              <w:pStyle w:val="a9"/>
            </w:pPr>
            <w:r>
              <w:t>в том числе муниципальное жилье</w:t>
            </w:r>
          </w:p>
        </w:tc>
        <w:tc>
          <w:tcPr>
            <w:tcW w:w="2970" w:type="dxa"/>
            <w:tcBorders>
              <w:top w:val="nil"/>
              <w:left w:val="single" w:sz="4" w:space="0" w:color="auto"/>
              <w:bottom w:val="single" w:sz="4" w:space="0" w:color="auto"/>
              <w:right w:val="single" w:sz="4" w:space="0" w:color="auto"/>
            </w:tcBorders>
          </w:tcPr>
          <w:p w:rsidR="00000000" w:rsidRDefault="00DC33AD">
            <w:pPr>
              <w:pStyle w:val="a7"/>
              <w:jc w:val="center"/>
            </w:pPr>
            <w:r>
              <w:t>15 м</w:t>
            </w:r>
            <w:r>
              <w:rPr>
                <w:vertAlign w:val="superscript"/>
              </w:rPr>
              <w:t> 2</w:t>
            </w:r>
            <w:r>
              <w:t>/чел.</w:t>
            </w:r>
          </w:p>
        </w:tc>
        <w:tc>
          <w:tcPr>
            <w:tcW w:w="2660" w:type="dxa"/>
            <w:tcBorders>
              <w:top w:val="nil"/>
              <w:left w:val="single" w:sz="4" w:space="0" w:color="auto"/>
              <w:bottom w:val="single" w:sz="4" w:space="0" w:color="auto"/>
            </w:tcBorders>
          </w:tcPr>
          <w:p w:rsidR="00000000" w:rsidRDefault="00DC33AD">
            <w:pPr>
              <w:pStyle w:val="a7"/>
              <w:jc w:val="center"/>
            </w:pPr>
            <w:r>
              <w:t>18 м</w:t>
            </w:r>
            <w:r>
              <w:rPr>
                <w:vertAlign w:val="superscript"/>
              </w:rPr>
              <w:t> 2</w:t>
            </w:r>
            <w:r>
              <w:t>/чел.</w:t>
            </w:r>
          </w:p>
        </w:tc>
      </w:tr>
    </w:tbl>
    <w:p w:rsidR="00000000" w:rsidRDefault="00DC33AD"/>
    <w:p w:rsidR="00000000" w:rsidRDefault="00DC33AD">
      <w:bookmarkStart w:id="24" w:name="sub_21"/>
      <w:r>
        <w:t>4.3. Расчетные показатели для проектирования различных типов жилых домо</w:t>
      </w:r>
      <w:r>
        <w:t>в, квартир с учетом уровня комфортности рекомендуется принимать по таблице 4.2.</w:t>
      </w:r>
    </w:p>
    <w:bookmarkEnd w:id="24"/>
    <w:p w:rsidR="00000000" w:rsidRDefault="00DC33AD"/>
    <w:p w:rsidR="00000000" w:rsidRDefault="00DC33AD">
      <w:pPr>
        <w:ind w:firstLine="0"/>
        <w:jc w:val="right"/>
      </w:pPr>
      <w:r>
        <w:rPr>
          <w:rStyle w:val="a3"/>
        </w:rPr>
        <w:t>Таблица 4.2</w:t>
      </w:r>
    </w:p>
    <w:p w:rsidR="00000000" w:rsidRDefault="00DC33AD"/>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0"/>
        <w:gridCol w:w="6"/>
        <w:gridCol w:w="2706"/>
        <w:gridCol w:w="6"/>
        <w:gridCol w:w="2166"/>
        <w:gridCol w:w="2515"/>
      </w:tblGrid>
      <w:tr w:rsidR="00000000">
        <w:tblPrEx>
          <w:tblCellMar>
            <w:top w:w="0" w:type="dxa"/>
            <w:bottom w:w="0" w:type="dxa"/>
          </w:tblCellMar>
        </w:tblPrEx>
        <w:tc>
          <w:tcPr>
            <w:tcW w:w="2806" w:type="dxa"/>
            <w:gridSpan w:val="2"/>
            <w:vMerge w:val="restart"/>
            <w:tcBorders>
              <w:top w:val="single" w:sz="4" w:space="0" w:color="auto"/>
              <w:bottom w:val="single" w:sz="4" w:space="0" w:color="auto"/>
              <w:right w:val="single" w:sz="4" w:space="0" w:color="auto"/>
            </w:tcBorders>
          </w:tcPr>
          <w:p w:rsidR="00000000" w:rsidRDefault="00DC33AD">
            <w:pPr>
              <w:pStyle w:val="a7"/>
              <w:jc w:val="center"/>
            </w:pPr>
            <w:r>
              <w:t>Тип жилого дома и квартиры по уровню комфорта</w:t>
            </w:r>
          </w:p>
        </w:tc>
        <w:tc>
          <w:tcPr>
            <w:tcW w:w="2712" w:type="dxa"/>
            <w:gridSpan w:val="2"/>
            <w:vMerge w:val="restart"/>
            <w:tcBorders>
              <w:top w:val="single" w:sz="4" w:space="0" w:color="auto"/>
              <w:left w:val="single" w:sz="4" w:space="0" w:color="auto"/>
              <w:bottom w:val="single" w:sz="4" w:space="0" w:color="auto"/>
              <w:right w:val="single" w:sz="4" w:space="0" w:color="auto"/>
            </w:tcBorders>
          </w:tcPr>
          <w:p w:rsidR="00000000" w:rsidRDefault="00DC33AD">
            <w:pPr>
              <w:pStyle w:val="a7"/>
              <w:jc w:val="center"/>
            </w:pPr>
            <w:r>
              <w:t>Норма площади жилья на 1 человека, м</w:t>
            </w:r>
            <w:r>
              <w:rPr>
                <w:vertAlign w:val="superscript"/>
              </w:rPr>
              <w:t> 2</w:t>
            </w:r>
            <w:r>
              <w:t>.</w:t>
            </w:r>
          </w:p>
        </w:tc>
        <w:tc>
          <w:tcPr>
            <w:tcW w:w="2166" w:type="dxa"/>
            <w:vMerge w:val="restart"/>
            <w:tcBorders>
              <w:top w:val="single" w:sz="4" w:space="0" w:color="auto"/>
              <w:left w:val="single" w:sz="4" w:space="0" w:color="auto"/>
              <w:bottom w:val="single" w:sz="4" w:space="0" w:color="auto"/>
              <w:right w:val="single" w:sz="4" w:space="0" w:color="auto"/>
            </w:tcBorders>
          </w:tcPr>
          <w:p w:rsidR="00000000" w:rsidRDefault="00DC33AD">
            <w:pPr>
              <w:pStyle w:val="a7"/>
              <w:jc w:val="center"/>
            </w:pPr>
            <w:r>
              <w:t>Формула заселения жилого дома, квартиры</w:t>
            </w:r>
          </w:p>
        </w:tc>
        <w:tc>
          <w:tcPr>
            <w:tcW w:w="2515" w:type="dxa"/>
            <w:vMerge w:val="restart"/>
            <w:tcBorders>
              <w:top w:val="single" w:sz="4" w:space="0" w:color="auto"/>
              <w:left w:val="single" w:sz="4" w:space="0" w:color="auto"/>
              <w:bottom w:val="single" w:sz="4" w:space="0" w:color="auto"/>
            </w:tcBorders>
          </w:tcPr>
          <w:p w:rsidR="00000000" w:rsidRDefault="00DC33AD">
            <w:pPr>
              <w:pStyle w:val="a7"/>
              <w:jc w:val="center"/>
            </w:pPr>
            <w:r>
              <w:t>Рекомендуемая доля в общем объеме строительства,%</w:t>
            </w:r>
          </w:p>
        </w:tc>
      </w:tr>
      <w:tr w:rsidR="00000000">
        <w:tblPrEx>
          <w:tblCellMar>
            <w:top w:w="0" w:type="dxa"/>
            <w:bottom w:w="0" w:type="dxa"/>
          </w:tblCellMar>
        </w:tblPrEx>
        <w:tc>
          <w:tcPr>
            <w:tcW w:w="2806" w:type="dxa"/>
            <w:gridSpan w:val="2"/>
            <w:vMerge w:val="restart"/>
            <w:tcBorders>
              <w:top w:val="single" w:sz="4" w:space="0" w:color="auto"/>
              <w:bottom w:val="single" w:sz="4" w:space="0" w:color="auto"/>
              <w:right w:val="single" w:sz="4" w:space="0" w:color="auto"/>
            </w:tcBorders>
          </w:tcPr>
          <w:p w:rsidR="00000000" w:rsidRDefault="00DC33AD">
            <w:pPr>
              <w:pStyle w:val="a9"/>
            </w:pPr>
            <w:r>
              <w:t>Престижный (бизнес-класс)</w:t>
            </w:r>
          </w:p>
        </w:tc>
        <w:tc>
          <w:tcPr>
            <w:tcW w:w="2712" w:type="dxa"/>
            <w:gridSpan w:val="2"/>
            <w:tcBorders>
              <w:top w:val="single" w:sz="4" w:space="0" w:color="auto"/>
              <w:left w:val="single" w:sz="4" w:space="0" w:color="auto"/>
              <w:bottom w:val="nil"/>
              <w:right w:val="single" w:sz="4" w:space="0" w:color="auto"/>
            </w:tcBorders>
          </w:tcPr>
          <w:p w:rsidR="00000000" w:rsidRDefault="00DC33AD">
            <w:pPr>
              <w:pStyle w:val="a9"/>
            </w:pPr>
            <w:r>
              <w:t>от 40</w:t>
            </w:r>
          </w:p>
        </w:tc>
        <w:tc>
          <w:tcPr>
            <w:tcW w:w="2166" w:type="dxa"/>
            <w:vMerge w:val="restart"/>
            <w:tcBorders>
              <w:top w:val="single" w:sz="4" w:space="0" w:color="auto"/>
              <w:left w:val="single" w:sz="4" w:space="0" w:color="auto"/>
              <w:bottom w:val="single" w:sz="4" w:space="0" w:color="auto"/>
              <w:right w:val="single" w:sz="4" w:space="0" w:color="auto"/>
            </w:tcBorders>
          </w:tcPr>
          <w:p w:rsidR="00000000" w:rsidRDefault="00DC33AD">
            <w:pPr>
              <w:pStyle w:val="a7"/>
              <w:jc w:val="center"/>
            </w:pPr>
            <w:r>
              <w:t>k = N+1</w:t>
            </w:r>
          </w:p>
        </w:tc>
        <w:tc>
          <w:tcPr>
            <w:tcW w:w="2515" w:type="dxa"/>
            <w:vMerge w:val="restart"/>
            <w:tcBorders>
              <w:top w:val="single" w:sz="4" w:space="0" w:color="auto"/>
              <w:left w:val="single" w:sz="4" w:space="0" w:color="auto"/>
              <w:bottom w:val="single" w:sz="4" w:space="0" w:color="auto"/>
            </w:tcBorders>
          </w:tcPr>
          <w:p w:rsidR="00000000" w:rsidRDefault="00DC33AD">
            <w:pPr>
              <w:pStyle w:val="a7"/>
              <w:jc w:val="center"/>
            </w:pPr>
            <w:r>
              <w:t>15</w:t>
            </w:r>
          </w:p>
        </w:tc>
      </w:tr>
      <w:tr w:rsidR="00000000">
        <w:tblPrEx>
          <w:tblCellMar>
            <w:top w:w="0" w:type="dxa"/>
            <w:bottom w:w="0" w:type="dxa"/>
          </w:tblCellMar>
        </w:tblPrEx>
        <w:tc>
          <w:tcPr>
            <w:tcW w:w="2806" w:type="dxa"/>
            <w:gridSpan w:val="2"/>
            <w:vMerge/>
            <w:tcBorders>
              <w:top w:val="single" w:sz="4" w:space="0" w:color="auto"/>
              <w:bottom w:val="single" w:sz="4" w:space="0" w:color="auto"/>
              <w:right w:val="single" w:sz="4" w:space="0" w:color="auto"/>
            </w:tcBorders>
          </w:tcPr>
          <w:p w:rsidR="00000000" w:rsidRDefault="00DC33AD">
            <w:pPr>
              <w:pStyle w:val="a7"/>
            </w:pPr>
          </w:p>
        </w:tc>
        <w:tc>
          <w:tcPr>
            <w:tcW w:w="2712" w:type="dxa"/>
            <w:gridSpan w:val="2"/>
            <w:tcBorders>
              <w:top w:val="nil"/>
              <w:left w:val="single" w:sz="4" w:space="0" w:color="auto"/>
              <w:bottom w:val="single" w:sz="4" w:space="0" w:color="auto"/>
              <w:right w:val="single" w:sz="4" w:space="0" w:color="auto"/>
            </w:tcBorders>
          </w:tcPr>
          <w:p w:rsidR="00000000" w:rsidRDefault="00DC33AD">
            <w:pPr>
              <w:pStyle w:val="a9"/>
            </w:pPr>
            <w:r>
              <w:t>(без ограничений)</w:t>
            </w:r>
          </w:p>
        </w:tc>
        <w:tc>
          <w:tcPr>
            <w:tcW w:w="2166" w:type="dxa"/>
            <w:vMerge/>
            <w:tcBorders>
              <w:top w:val="single" w:sz="4" w:space="0" w:color="auto"/>
              <w:left w:val="single" w:sz="4" w:space="0" w:color="auto"/>
              <w:bottom w:val="single" w:sz="4" w:space="0" w:color="auto"/>
              <w:right w:val="single" w:sz="4" w:space="0" w:color="auto"/>
            </w:tcBorders>
          </w:tcPr>
          <w:p w:rsidR="00000000" w:rsidRDefault="00DC33AD">
            <w:pPr>
              <w:pStyle w:val="a7"/>
            </w:pPr>
          </w:p>
        </w:tc>
        <w:tc>
          <w:tcPr>
            <w:tcW w:w="2515" w:type="dxa"/>
            <w:vMerge/>
            <w:tcBorders>
              <w:top w:val="single" w:sz="4" w:space="0" w:color="auto"/>
              <w:left w:val="single" w:sz="4" w:space="0" w:color="auto"/>
              <w:bottom w:val="single" w:sz="4" w:space="0" w:color="auto"/>
            </w:tcBorders>
          </w:tcPr>
          <w:p w:rsidR="00000000" w:rsidRDefault="00DC33AD">
            <w:pPr>
              <w:pStyle w:val="a7"/>
            </w:pPr>
          </w:p>
        </w:tc>
      </w:tr>
      <w:tr w:rsidR="00000000">
        <w:tblPrEx>
          <w:tblCellMar>
            <w:top w:w="0" w:type="dxa"/>
            <w:bottom w:w="0" w:type="dxa"/>
          </w:tblCellMar>
        </w:tblPrEx>
        <w:tc>
          <w:tcPr>
            <w:tcW w:w="2800" w:type="dxa"/>
            <w:vMerge w:val="restart"/>
            <w:tcBorders>
              <w:top w:val="single" w:sz="4" w:space="0" w:color="auto"/>
              <w:bottom w:val="single" w:sz="4" w:space="0" w:color="auto"/>
              <w:right w:val="single" w:sz="4" w:space="0" w:color="auto"/>
            </w:tcBorders>
          </w:tcPr>
          <w:p w:rsidR="00000000" w:rsidRDefault="00DC33AD">
            <w:pPr>
              <w:pStyle w:val="a9"/>
            </w:pPr>
            <w:r>
              <w:t>Стандартное жилье</w:t>
            </w:r>
          </w:p>
        </w:tc>
        <w:tc>
          <w:tcPr>
            <w:tcW w:w="2712" w:type="dxa"/>
            <w:gridSpan w:val="2"/>
            <w:tcBorders>
              <w:top w:val="single" w:sz="4" w:space="0" w:color="auto"/>
              <w:left w:val="single" w:sz="4" w:space="0" w:color="auto"/>
              <w:bottom w:val="nil"/>
              <w:right w:val="single" w:sz="4" w:space="0" w:color="auto"/>
            </w:tcBorders>
          </w:tcPr>
          <w:p w:rsidR="00000000" w:rsidRDefault="00DC33AD">
            <w:pPr>
              <w:pStyle w:val="a9"/>
            </w:pPr>
            <w:r>
              <w:t>от 25,8 до 30</w:t>
            </w:r>
          </w:p>
        </w:tc>
        <w:tc>
          <w:tcPr>
            <w:tcW w:w="2172" w:type="dxa"/>
            <w:gridSpan w:val="2"/>
            <w:vMerge w:val="restart"/>
            <w:tcBorders>
              <w:top w:val="single" w:sz="4" w:space="0" w:color="auto"/>
              <w:left w:val="single" w:sz="4" w:space="0" w:color="auto"/>
              <w:bottom w:val="single" w:sz="4" w:space="0" w:color="auto"/>
              <w:right w:val="single" w:sz="4" w:space="0" w:color="auto"/>
            </w:tcBorders>
          </w:tcPr>
          <w:p w:rsidR="00000000" w:rsidRDefault="00DC33AD">
            <w:pPr>
              <w:pStyle w:val="a7"/>
              <w:jc w:val="center"/>
            </w:pPr>
            <w:r>
              <w:t>k = N</w:t>
            </w:r>
          </w:p>
        </w:tc>
        <w:tc>
          <w:tcPr>
            <w:tcW w:w="2515" w:type="dxa"/>
            <w:vMerge w:val="restart"/>
            <w:tcBorders>
              <w:top w:val="single" w:sz="4" w:space="0" w:color="auto"/>
              <w:left w:val="single" w:sz="4" w:space="0" w:color="auto"/>
              <w:bottom w:val="single" w:sz="4" w:space="0" w:color="auto"/>
            </w:tcBorders>
          </w:tcPr>
          <w:p w:rsidR="00000000" w:rsidRDefault="00DC33AD">
            <w:pPr>
              <w:pStyle w:val="a7"/>
              <w:jc w:val="center"/>
            </w:pPr>
            <w:r>
              <w:t>60</w:t>
            </w:r>
          </w:p>
        </w:tc>
      </w:tr>
      <w:tr w:rsidR="00000000">
        <w:tblPrEx>
          <w:tblCellMar>
            <w:top w:w="0" w:type="dxa"/>
            <w:bottom w:w="0" w:type="dxa"/>
          </w:tblCellMar>
        </w:tblPrEx>
        <w:tc>
          <w:tcPr>
            <w:tcW w:w="2800" w:type="dxa"/>
            <w:vMerge/>
            <w:tcBorders>
              <w:top w:val="single" w:sz="4" w:space="0" w:color="auto"/>
              <w:bottom w:val="single" w:sz="4" w:space="0" w:color="auto"/>
              <w:right w:val="single" w:sz="4" w:space="0" w:color="auto"/>
            </w:tcBorders>
          </w:tcPr>
          <w:p w:rsidR="00000000" w:rsidRDefault="00DC33AD">
            <w:pPr>
              <w:pStyle w:val="a7"/>
            </w:pPr>
          </w:p>
        </w:tc>
        <w:tc>
          <w:tcPr>
            <w:tcW w:w="2712" w:type="dxa"/>
            <w:gridSpan w:val="2"/>
            <w:tcBorders>
              <w:top w:val="nil"/>
              <w:left w:val="single" w:sz="4" w:space="0" w:color="auto"/>
              <w:bottom w:val="single" w:sz="4" w:space="0" w:color="auto"/>
              <w:right w:val="single" w:sz="4" w:space="0" w:color="auto"/>
            </w:tcBorders>
          </w:tcPr>
          <w:p w:rsidR="00000000" w:rsidRDefault="00DC33AD">
            <w:pPr>
              <w:pStyle w:val="a9"/>
            </w:pPr>
            <w:r>
              <w:t>(по расчетам минимальной обеспеченности)</w:t>
            </w:r>
          </w:p>
        </w:tc>
        <w:tc>
          <w:tcPr>
            <w:tcW w:w="2172" w:type="dxa"/>
            <w:gridSpan w:val="2"/>
            <w:vMerge/>
            <w:tcBorders>
              <w:top w:val="single" w:sz="4" w:space="0" w:color="auto"/>
              <w:left w:val="single" w:sz="4" w:space="0" w:color="auto"/>
              <w:bottom w:val="single" w:sz="4" w:space="0" w:color="auto"/>
              <w:right w:val="single" w:sz="4" w:space="0" w:color="auto"/>
            </w:tcBorders>
          </w:tcPr>
          <w:p w:rsidR="00000000" w:rsidRDefault="00DC33AD">
            <w:pPr>
              <w:pStyle w:val="a7"/>
            </w:pPr>
          </w:p>
        </w:tc>
        <w:tc>
          <w:tcPr>
            <w:tcW w:w="2515" w:type="dxa"/>
            <w:vMerge/>
            <w:tcBorders>
              <w:top w:val="single" w:sz="4" w:space="0" w:color="auto"/>
              <w:left w:val="single" w:sz="4" w:space="0" w:color="auto"/>
              <w:bottom w:val="single" w:sz="4" w:space="0" w:color="auto"/>
            </w:tcBorders>
          </w:tcPr>
          <w:p w:rsidR="00000000" w:rsidRDefault="00DC33AD">
            <w:pPr>
              <w:pStyle w:val="a7"/>
            </w:pPr>
          </w:p>
        </w:tc>
      </w:tr>
      <w:tr w:rsidR="00000000">
        <w:tblPrEx>
          <w:tblCellMar>
            <w:top w:w="0" w:type="dxa"/>
            <w:bottom w:w="0" w:type="dxa"/>
          </w:tblCellMar>
        </w:tblPrEx>
        <w:tc>
          <w:tcPr>
            <w:tcW w:w="2806" w:type="dxa"/>
            <w:gridSpan w:val="2"/>
            <w:tcBorders>
              <w:top w:val="single" w:sz="4" w:space="0" w:color="auto"/>
              <w:bottom w:val="single" w:sz="4" w:space="0" w:color="auto"/>
              <w:right w:val="single" w:sz="4" w:space="0" w:color="auto"/>
            </w:tcBorders>
          </w:tcPr>
          <w:p w:rsidR="00000000" w:rsidRDefault="00DC33AD">
            <w:pPr>
              <w:pStyle w:val="a9"/>
            </w:pPr>
            <w:r>
              <w:t>Социальный (муниципальное жилье)</w:t>
            </w:r>
          </w:p>
        </w:tc>
        <w:tc>
          <w:tcPr>
            <w:tcW w:w="2712" w:type="dxa"/>
            <w:gridSpan w:val="2"/>
            <w:tcBorders>
              <w:top w:val="single" w:sz="4" w:space="0" w:color="auto"/>
              <w:left w:val="single" w:sz="4" w:space="0" w:color="auto"/>
              <w:bottom w:val="single" w:sz="4" w:space="0" w:color="auto"/>
              <w:right w:val="single" w:sz="4" w:space="0" w:color="auto"/>
            </w:tcBorders>
          </w:tcPr>
          <w:p w:rsidR="00000000" w:rsidRDefault="00DC33AD">
            <w:pPr>
              <w:pStyle w:val="a9"/>
            </w:pPr>
            <w:r>
              <w:t>15</w:t>
            </w:r>
          </w:p>
        </w:tc>
        <w:tc>
          <w:tcPr>
            <w:tcW w:w="2166" w:type="dxa"/>
            <w:tcBorders>
              <w:top w:val="single" w:sz="4" w:space="0" w:color="auto"/>
              <w:left w:val="single" w:sz="4" w:space="0" w:color="auto"/>
              <w:bottom w:val="single" w:sz="4" w:space="0" w:color="auto"/>
              <w:right w:val="single" w:sz="4" w:space="0" w:color="auto"/>
            </w:tcBorders>
          </w:tcPr>
          <w:p w:rsidR="00000000" w:rsidRDefault="00DC33AD">
            <w:pPr>
              <w:pStyle w:val="a7"/>
              <w:jc w:val="center"/>
            </w:pPr>
            <w:r>
              <w:t>k = N-1</w:t>
            </w:r>
          </w:p>
        </w:tc>
        <w:tc>
          <w:tcPr>
            <w:tcW w:w="2515" w:type="dxa"/>
            <w:tcBorders>
              <w:top w:val="single" w:sz="4" w:space="0" w:color="auto"/>
              <w:left w:val="single" w:sz="4" w:space="0" w:color="auto"/>
              <w:bottom w:val="single" w:sz="4" w:space="0" w:color="auto"/>
            </w:tcBorders>
          </w:tcPr>
          <w:p w:rsidR="00000000" w:rsidRDefault="00DC33AD">
            <w:pPr>
              <w:pStyle w:val="a7"/>
              <w:jc w:val="center"/>
            </w:pPr>
            <w:r>
              <w:t>20</w:t>
            </w:r>
          </w:p>
        </w:tc>
      </w:tr>
      <w:tr w:rsidR="00000000">
        <w:tblPrEx>
          <w:tblCellMar>
            <w:top w:w="0" w:type="dxa"/>
            <w:bottom w:w="0" w:type="dxa"/>
          </w:tblCellMar>
        </w:tblPrEx>
        <w:tc>
          <w:tcPr>
            <w:tcW w:w="2806" w:type="dxa"/>
            <w:gridSpan w:val="2"/>
            <w:vMerge w:val="restart"/>
            <w:tcBorders>
              <w:top w:val="single" w:sz="4" w:space="0" w:color="auto"/>
              <w:bottom w:val="single" w:sz="4" w:space="0" w:color="auto"/>
              <w:right w:val="single" w:sz="4" w:space="0" w:color="auto"/>
            </w:tcBorders>
          </w:tcPr>
          <w:p w:rsidR="00000000" w:rsidRDefault="00DC33AD">
            <w:pPr>
              <w:pStyle w:val="a9"/>
            </w:pPr>
            <w:r>
              <w:t>Специализированный</w:t>
            </w:r>
          </w:p>
        </w:tc>
        <w:tc>
          <w:tcPr>
            <w:tcW w:w="2712" w:type="dxa"/>
            <w:gridSpan w:val="2"/>
            <w:vMerge w:val="restart"/>
            <w:tcBorders>
              <w:top w:val="single" w:sz="4" w:space="0" w:color="auto"/>
              <w:left w:val="single" w:sz="4" w:space="0" w:color="auto"/>
              <w:bottom w:val="single" w:sz="4" w:space="0" w:color="auto"/>
              <w:right w:val="single" w:sz="4" w:space="0" w:color="auto"/>
            </w:tcBorders>
          </w:tcPr>
          <w:p w:rsidR="00000000" w:rsidRDefault="00DC33AD">
            <w:pPr>
              <w:pStyle w:val="a9"/>
            </w:pPr>
            <w:r>
              <w:t>в зависимости от назначения жилищного фонда</w:t>
            </w:r>
          </w:p>
        </w:tc>
        <w:tc>
          <w:tcPr>
            <w:tcW w:w="2166" w:type="dxa"/>
            <w:tcBorders>
              <w:top w:val="single" w:sz="4" w:space="0" w:color="auto"/>
              <w:left w:val="single" w:sz="4" w:space="0" w:color="auto"/>
              <w:bottom w:val="nil"/>
              <w:right w:val="single" w:sz="4" w:space="0" w:color="auto"/>
            </w:tcBorders>
          </w:tcPr>
          <w:p w:rsidR="00000000" w:rsidRDefault="00DC33AD">
            <w:pPr>
              <w:pStyle w:val="a7"/>
              <w:jc w:val="center"/>
            </w:pPr>
            <w:r>
              <w:t>k = N-2</w:t>
            </w:r>
          </w:p>
        </w:tc>
        <w:tc>
          <w:tcPr>
            <w:tcW w:w="2515" w:type="dxa"/>
            <w:vMerge w:val="restart"/>
            <w:tcBorders>
              <w:top w:val="single" w:sz="4" w:space="0" w:color="auto"/>
              <w:left w:val="single" w:sz="4" w:space="0" w:color="auto"/>
              <w:bottom w:val="single" w:sz="4" w:space="0" w:color="auto"/>
            </w:tcBorders>
          </w:tcPr>
          <w:p w:rsidR="00000000" w:rsidRDefault="00DC33AD">
            <w:pPr>
              <w:pStyle w:val="a7"/>
              <w:jc w:val="center"/>
            </w:pPr>
            <w:r>
              <w:t>5</w:t>
            </w:r>
          </w:p>
        </w:tc>
      </w:tr>
      <w:tr w:rsidR="00000000">
        <w:tblPrEx>
          <w:tblCellMar>
            <w:top w:w="0" w:type="dxa"/>
            <w:bottom w:w="0" w:type="dxa"/>
          </w:tblCellMar>
        </w:tblPrEx>
        <w:tc>
          <w:tcPr>
            <w:tcW w:w="2806" w:type="dxa"/>
            <w:gridSpan w:val="2"/>
            <w:vMerge/>
            <w:tcBorders>
              <w:top w:val="single" w:sz="4" w:space="0" w:color="auto"/>
              <w:bottom w:val="single" w:sz="4" w:space="0" w:color="auto"/>
              <w:right w:val="single" w:sz="4" w:space="0" w:color="auto"/>
            </w:tcBorders>
          </w:tcPr>
          <w:p w:rsidR="00000000" w:rsidRDefault="00DC33AD">
            <w:pPr>
              <w:pStyle w:val="a7"/>
            </w:pPr>
          </w:p>
        </w:tc>
        <w:tc>
          <w:tcPr>
            <w:tcW w:w="2712" w:type="dxa"/>
            <w:gridSpan w:val="2"/>
            <w:vMerge/>
            <w:tcBorders>
              <w:top w:val="single" w:sz="4" w:space="0" w:color="auto"/>
              <w:left w:val="single" w:sz="4" w:space="0" w:color="auto"/>
              <w:bottom w:val="single" w:sz="4" w:space="0" w:color="auto"/>
              <w:right w:val="single" w:sz="4" w:space="0" w:color="auto"/>
            </w:tcBorders>
          </w:tcPr>
          <w:p w:rsidR="00000000" w:rsidRDefault="00DC33AD">
            <w:pPr>
              <w:pStyle w:val="a7"/>
            </w:pPr>
          </w:p>
        </w:tc>
        <w:tc>
          <w:tcPr>
            <w:tcW w:w="2166" w:type="dxa"/>
            <w:tcBorders>
              <w:top w:val="nil"/>
              <w:left w:val="single" w:sz="4" w:space="0" w:color="auto"/>
              <w:bottom w:val="single" w:sz="4" w:space="0" w:color="auto"/>
              <w:right w:val="single" w:sz="4" w:space="0" w:color="auto"/>
            </w:tcBorders>
          </w:tcPr>
          <w:p w:rsidR="00000000" w:rsidRDefault="00DC33AD">
            <w:pPr>
              <w:pStyle w:val="a7"/>
              <w:jc w:val="center"/>
            </w:pPr>
            <w:r>
              <w:t>k = N-1</w:t>
            </w:r>
          </w:p>
        </w:tc>
        <w:tc>
          <w:tcPr>
            <w:tcW w:w="2515" w:type="dxa"/>
            <w:vMerge/>
            <w:tcBorders>
              <w:top w:val="single" w:sz="4" w:space="0" w:color="auto"/>
              <w:left w:val="single" w:sz="4" w:space="0" w:color="auto"/>
              <w:bottom w:val="single" w:sz="4" w:space="0" w:color="auto"/>
            </w:tcBorders>
          </w:tcPr>
          <w:p w:rsidR="00000000" w:rsidRDefault="00DC33AD">
            <w:pPr>
              <w:pStyle w:val="a7"/>
            </w:pPr>
          </w:p>
        </w:tc>
      </w:tr>
    </w:tbl>
    <w:p w:rsidR="00000000" w:rsidRDefault="00DC33AD"/>
    <w:p w:rsidR="00000000" w:rsidRDefault="00DC33AD">
      <w:r>
        <w:rPr>
          <w:rStyle w:val="a3"/>
        </w:rPr>
        <w:t>Примечания:</w:t>
      </w:r>
    </w:p>
    <w:p w:rsidR="00000000" w:rsidRDefault="00DC33AD">
      <w:r>
        <w:t>1. k - общее количество жилых комнат в квартире или доме, N - численность проживающих людей.</w:t>
      </w:r>
    </w:p>
    <w:p w:rsidR="00000000" w:rsidRDefault="00DC33AD">
      <w:r>
        <w:t>2. Указанные нормативные показатели являются рекомендуемыми и не могут служить основанием для установления нормы реального заселения. Рекомендуемые нормативные показатели для престижного и массового типов жилых домов могут быть изменены в процессе подготов</w:t>
      </w:r>
      <w:r>
        <w:t>ки генерального плана.</w:t>
      </w:r>
    </w:p>
    <w:p w:rsidR="00000000" w:rsidRDefault="00DC33AD">
      <w:bookmarkStart w:id="25" w:name="sub_22"/>
      <w:r>
        <w:t>4.4. Распределение нового жилищного строительства на перспективу по типам застройки и этажности (структуру) для городского округа рекомендуется принимать в соответствии с Генеральным планом по таблице 4.3.</w:t>
      </w:r>
    </w:p>
    <w:bookmarkEnd w:id="25"/>
    <w:p w:rsidR="00000000" w:rsidRDefault="00DC33AD"/>
    <w:p w:rsidR="00000000" w:rsidRDefault="00DC33AD">
      <w:pPr>
        <w:ind w:firstLine="0"/>
        <w:jc w:val="right"/>
      </w:pPr>
      <w:r>
        <w:rPr>
          <w:rStyle w:val="a3"/>
        </w:rPr>
        <w:t>Таблица 4.3</w:t>
      </w:r>
    </w:p>
    <w:p w:rsidR="00000000" w:rsidRDefault="00DC33AD"/>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505"/>
        <w:gridCol w:w="2415"/>
        <w:gridCol w:w="2255"/>
      </w:tblGrid>
      <w:tr w:rsidR="00000000">
        <w:tblPrEx>
          <w:tblCellMar>
            <w:top w:w="0" w:type="dxa"/>
            <w:bottom w:w="0" w:type="dxa"/>
          </w:tblCellMar>
        </w:tblPrEx>
        <w:tc>
          <w:tcPr>
            <w:tcW w:w="5505" w:type="dxa"/>
            <w:vMerge w:val="restart"/>
            <w:tcBorders>
              <w:top w:val="single" w:sz="4" w:space="0" w:color="auto"/>
              <w:bottom w:val="single" w:sz="4" w:space="0" w:color="auto"/>
              <w:right w:val="single" w:sz="4" w:space="0" w:color="auto"/>
            </w:tcBorders>
          </w:tcPr>
          <w:p w:rsidR="00000000" w:rsidRDefault="00DC33AD">
            <w:pPr>
              <w:pStyle w:val="a7"/>
              <w:jc w:val="center"/>
            </w:pPr>
            <w:r>
              <w:t>Т</w:t>
            </w:r>
            <w:r>
              <w:t>ип застройки</w:t>
            </w:r>
          </w:p>
        </w:tc>
        <w:tc>
          <w:tcPr>
            <w:tcW w:w="2415" w:type="dxa"/>
            <w:vMerge w:val="restart"/>
            <w:tcBorders>
              <w:top w:val="single" w:sz="4" w:space="0" w:color="auto"/>
              <w:left w:val="nil"/>
              <w:bottom w:val="single" w:sz="4" w:space="0" w:color="auto"/>
              <w:right w:val="single" w:sz="4" w:space="0" w:color="auto"/>
            </w:tcBorders>
          </w:tcPr>
          <w:p w:rsidR="00000000" w:rsidRDefault="00DC33AD">
            <w:pPr>
              <w:pStyle w:val="a7"/>
              <w:jc w:val="center"/>
            </w:pPr>
            <w:r>
              <w:t>Этажность</w:t>
            </w:r>
          </w:p>
        </w:tc>
        <w:tc>
          <w:tcPr>
            <w:tcW w:w="2255" w:type="dxa"/>
            <w:vMerge w:val="restart"/>
            <w:tcBorders>
              <w:top w:val="single" w:sz="4" w:space="0" w:color="auto"/>
              <w:left w:val="nil"/>
              <w:bottom w:val="single" w:sz="4" w:space="0" w:color="auto"/>
            </w:tcBorders>
          </w:tcPr>
          <w:p w:rsidR="00000000" w:rsidRDefault="00DC33AD">
            <w:pPr>
              <w:pStyle w:val="a7"/>
              <w:jc w:val="center"/>
            </w:pPr>
            <w:r>
              <w:t>Структура новой жилой застройки, %</w:t>
            </w:r>
          </w:p>
        </w:tc>
      </w:tr>
      <w:tr w:rsidR="00000000">
        <w:tblPrEx>
          <w:tblCellMar>
            <w:top w:w="0" w:type="dxa"/>
            <w:bottom w:w="0" w:type="dxa"/>
          </w:tblCellMar>
        </w:tblPrEx>
        <w:tc>
          <w:tcPr>
            <w:tcW w:w="5505" w:type="dxa"/>
            <w:tcBorders>
              <w:top w:val="single" w:sz="4" w:space="0" w:color="auto"/>
              <w:bottom w:val="single" w:sz="4" w:space="0" w:color="auto"/>
              <w:right w:val="single" w:sz="4" w:space="0" w:color="auto"/>
            </w:tcBorders>
          </w:tcPr>
          <w:p w:rsidR="00000000" w:rsidRDefault="00DC33AD">
            <w:pPr>
              <w:pStyle w:val="a9"/>
            </w:pPr>
            <w:r>
              <w:t>Индивидуальная жилая застройка</w:t>
            </w:r>
          </w:p>
        </w:tc>
        <w:tc>
          <w:tcPr>
            <w:tcW w:w="2415" w:type="dxa"/>
            <w:tcBorders>
              <w:top w:val="nil"/>
              <w:left w:val="single" w:sz="4" w:space="0" w:color="auto"/>
              <w:bottom w:val="single" w:sz="4" w:space="0" w:color="auto"/>
              <w:right w:val="single" w:sz="4" w:space="0" w:color="auto"/>
            </w:tcBorders>
          </w:tcPr>
          <w:p w:rsidR="00000000" w:rsidRDefault="00DC33AD">
            <w:pPr>
              <w:pStyle w:val="a9"/>
            </w:pPr>
            <w:r>
              <w:t>до 3 включительно</w:t>
            </w:r>
          </w:p>
        </w:tc>
        <w:tc>
          <w:tcPr>
            <w:tcW w:w="2255" w:type="dxa"/>
            <w:tcBorders>
              <w:top w:val="nil"/>
              <w:left w:val="single" w:sz="4" w:space="0" w:color="auto"/>
              <w:bottom w:val="single" w:sz="4" w:space="0" w:color="auto"/>
            </w:tcBorders>
          </w:tcPr>
          <w:p w:rsidR="00000000" w:rsidRDefault="00DC33AD">
            <w:pPr>
              <w:pStyle w:val="a7"/>
              <w:jc w:val="center"/>
            </w:pPr>
            <w:r>
              <w:t>15</w:t>
            </w:r>
          </w:p>
        </w:tc>
      </w:tr>
      <w:tr w:rsidR="00000000">
        <w:tblPrEx>
          <w:tblCellMar>
            <w:top w:w="0" w:type="dxa"/>
            <w:bottom w:w="0" w:type="dxa"/>
          </w:tblCellMar>
        </w:tblPrEx>
        <w:tc>
          <w:tcPr>
            <w:tcW w:w="5505" w:type="dxa"/>
            <w:tcBorders>
              <w:top w:val="single" w:sz="4" w:space="0" w:color="auto"/>
              <w:bottom w:val="single" w:sz="4" w:space="0" w:color="auto"/>
              <w:right w:val="single" w:sz="4" w:space="0" w:color="auto"/>
            </w:tcBorders>
          </w:tcPr>
          <w:p w:rsidR="00000000" w:rsidRDefault="00DC33AD">
            <w:pPr>
              <w:pStyle w:val="a9"/>
            </w:pPr>
            <w:r>
              <w:t>Малоэтажная многоквартирная застройка</w:t>
            </w:r>
          </w:p>
        </w:tc>
        <w:tc>
          <w:tcPr>
            <w:tcW w:w="2415" w:type="dxa"/>
            <w:tcBorders>
              <w:top w:val="nil"/>
              <w:left w:val="single" w:sz="4" w:space="0" w:color="auto"/>
              <w:bottom w:val="single" w:sz="4" w:space="0" w:color="auto"/>
              <w:right w:val="single" w:sz="4" w:space="0" w:color="auto"/>
            </w:tcBorders>
          </w:tcPr>
          <w:p w:rsidR="00000000" w:rsidRDefault="00DC33AD">
            <w:pPr>
              <w:pStyle w:val="a9"/>
            </w:pPr>
            <w:r>
              <w:t>до 4 этажей</w:t>
            </w:r>
          </w:p>
        </w:tc>
        <w:tc>
          <w:tcPr>
            <w:tcW w:w="2255" w:type="dxa"/>
            <w:tcBorders>
              <w:top w:val="nil"/>
              <w:left w:val="single" w:sz="4" w:space="0" w:color="auto"/>
              <w:bottom w:val="single" w:sz="4" w:space="0" w:color="auto"/>
            </w:tcBorders>
          </w:tcPr>
          <w:p w:rsidR="00000000" w:rsidRDefault="00DC33AD">
            <w:pPr>
              <w:pStyle w:val="a7"/>
              <w:jc w:val="center"/>
            </w:pPr>
            <w:r>
              <w:t>5</w:t>
            </w:r>
          </w:p>
        </w:tc>
      </w:tr>
      <w:tr w:rsidR="00000000">
        <w:tblPrEx>
          <w:tblCellMar>
            <w:top w:w="0" w:type="dxa"/>
            <w:bottom w:w="0" w:type="dxa"/>
          </w:tblCellMar>
        </w:tblPrEx>
        <w:tc>
          <w:tcPr>
            <w:tcW w:w="5505" w:type="dxa"/>
            <w:tcBorders>
              <w:top w:val="single" w:sz="4" w:space="0" w:color="auto"/>
              <w:bottom w:val="single" w:sz="4" w:space="0" w:color="auto"/>
              <w:right w:val="single" w:sz="4" w:space="0" w:color="auto"/>
            </w:tcBorders>
          </w:tcPr>
          <w:p w:rsidR="00000000" w:rsidRDefault="00DC33AD">
            <w:pPr>
              <w:pStyle w:val="a9"/>
            </w:pPr>
            <w:r>
              <w:t>Среднеэтажная многоквартирная застройка</w:t>
            </w:r>
          </w:p>
        </w:tc>
        <w:tc>
          <w:tcPr>
            <w:tcW w:w="2415" w:type="dxa"/>
            <w:tcBorders>
              <w:top w:val="nil"/>
              <w:left w:val="single" w:sz="4" w:space="0" w:color="auto"/>
              <w:bottom w:val="single" w:sz="4" w:space="0" w:color="auto"/>
              <w:right w:val="single" w:sz="4" w:space="0" w:color="auto"/>
            </w:tcBorders>
          </w:tcPr>
          <w:p w:rsidR="00000000" w:rsidRDefault="00DC33AD">
            <w:pPr>
              <w:pStyle w:val="a9"/>
            </w:pPr>
            <w:r>
              <w:t>от 5 до 8, включая мансардный</w:t>
            </w:r>
          </w:p>
        </w:tc>
        <w:tc>
          <w:tcPr>
            <w:tcW w:w="2255" w:type="dxa"/>
            <w:tcBorders>
              <w:top w:val="nil"/>
              <w:left w:val="single" w:sz="4" w:space="0" w:color="auto"/>
              <w:bottom w:val="single" w:sz="4" w:space="0" w:color="auto"/>
            </w:tcBorders>
          </w:tcPr>
          <w:p w:rsidR="00000000" w:rsidRDefault="00DC33AD">
            <w:pPr>
              <w:pStyle w:val="a7"/>
              <w:jc w:val="center"/>
            </w:pPr>
            <w:r>
              <w:t>1 0</w:t>
            </w:r>
          </w:p>
        </w:tc>
      </w:tr>
      <w:tr w:rsidR="00000000">
        <w:tblPrEx>
          <w:tblCellMar>
            <w:top w:w="0" w:type="dxa"/>
            <w:bottom w:w="0" w:type="dxa"/>
          </w:tblCellMar>
        </w:tblPrEx>
        <w:tc>
          <w:tcPr>
            <w:tcW w:w="5505" w:type="dxa"/>
            <w:tcBorders>
              <w:top w:val="single" w:sz="4" w:space="0" w:color="auto"/>
              <w:bottom w:val="single" w:sz="4" w:space="0" w:color="auto"/>
              <w:right w:val="single" w:sz="4" w:space="0" w:color="auto"/>
            </w:tcBorders>
          </w:tcPr>
          <w:p w:rsidR="00000000" w:rsidRDefault="00DC33AD">
            <w:pPr>
              <w:pStyle w:val="a9"/>
            </w:pPr>
            <w:r>
              <w:t>Многоэтажная многоквартирная застройка</w:t>
            </w:r>
          </w:p>
        </w:tc>
        <w:tc>
          <w:tcPr>
            <w:tcW w:w="2415" w:type="dxa"/>
            <w:tcBorders>
              <w:top w:val="nil"/>
              <w:left w:val="single" w:sz="4" w:space="0" w:color="auto"/>
              <w:bottom w:val="single" w:sz="4" w:space="0" w:color="auto"/>
              <w:right w:val="single" w:sz="4" w:space="0" w:color="auto"/>
            </w:tcBorders>
          </w:tcPr>
          <w:p w:rsidR="00000000" w:rsidRDefault="00DC33AD">
            <w:pPr>
              <w:pStyle w:val="a9"/>
            </w:pPr>
            <w:r>
              <w:t>9 и более</w:t>
            </w:r>
          </w:p>
        </w:tc>
        <w:tc>
          <w:tcPr>
            <w:tcW w:w="2255" w:type="dxa"/>
            <w:tcBorders>
              <w:top w:val="nil"/>
              <w:left w:val="single" w:sz="4" w:space="0" w:color="auto"/>
              <w:bottom w:val="single" w:sz="4" w:space="0" w:color="auto"/>
            </w:tcBorders>
          </w:tcPr>
          <w:p w:rsidR="00000000" w:rsidRDefault="00DC33AD">
            <w:pPr>
              <w:pStyle w:val="a7"/>
              <w:jc w:val="center"/>
            </w:pPr>
            <w:r>
              <w:t>70</w:t>
            </w:r>
          </w:p>
        </w:tc>
      </w:tr>
      <w:tr w:rsidR="00000000">
        <w:tblPrEx>
          <w:tblCellMar>
            <w:top w:w="0" w:type="dxa"/>
            <w:bottom w:w="0" w:type="dxa"/>
          </w:tblCellMar>
        </w:tblPrEx>
        <w:tc>
          <w:tcPr>
            <w:tcW w:w="5505" w:type="dxa"/>
            <w:tcBorders>
              <w:top w:val="single" w:sz="4" w:space="0" w:color="auto"/>
              <w:bottom w:val="single" w:sz="4" w:space="0" w:color="auto"/>
              <w:right w:val="single" w:sz="4" w:space="0" w:color="auto"/>
            </w:tcBorders>
          </w:tcPr>
          <w:p w:rsidR="00000000" w:rsidRDefault="00DC33AD">
            <w:pPr>
              <w:pStyle w:val="a9"/>
            </w:pPr>
            <w:r>
              <w:t>Всего</w:t>
            </w:r>
          </w:p>
        </w:tc>
        <w:tc>
          <w:tcPr>
            <w:tcW w:w="2415" w:type="dxa"/>
            <w:tcBorders>
              <w:top w:val="nil"/>
              <w:left w:val="single" w:sz="4" w:space="0" w:color="auto"/>
              <w:bottom w:val="single" w:sz="4" w:space="0" w:color="auto"/>
              <w:right w:val="single" w:sz="4" w:space="0" w:color="auto"/>
            </w:tcBorders>
          </w:tcPr>
          <w:p w:rsidR="00000000" w:rsidRDefault="00DC33AD">
            <w:pPr>
              <w:pStyle w:val="a7"/>
            </w:pPr>
          </w:p>
        </w:tc>
        <w:tc>
          <w:tcPr>
            <w:tcW w:w="2255" w:type="dxa"/>
            <w:tcBorders>
              <w:top w:val="nil"/>
              <w:left w:val="single" w:sz="4" w:space="0" w:color="auto"/>
              <w:bottom w:val="single" w:sz="4" w:space="0" w:color="auto"/>
            </w:tcBorders>
          </w:tcPr>
          <w:p w:rsidR="00000000" w:rsidRDefault="00DC33AD">
            <w:pPr>
              <w:pStyle w:val="a7"/>
              <w:jc w:val="center"/>
            </w:pPr>
            <w:r>
              <w:t>100,0</w:t>
            </w:r>
          </w:p>
        </w:tc>
      </w:tr>
    </w:tbl>
    <w:p w:rsidR="00000000" w:rsidRDefault="00DC33AD"/>
    <w:p w:rsidR="00000000" w:rsidRDefault="00DC33AD">
      <w:bookmarkStart w:id="26" w:name="sub_23"/>
      <w:r>
        <w:t>4.5. Показатели расчетной плотности населения микрорайона рекомендуется принимать не менее приведенных в таблице 4.4.</w:t>
      </w:r>
    </w:p>
    <w:bookmarkEnd w:id="26"/>
    <w:p w:rsidR="00000000" w:rsidRDefault="00DC33AD"/>
    <w:p w:rsidR="00000000" w:rsidRDefault="00DC33AD">
      <w:pPr>
        <w:ind w:firstLine="0"/>
        <w:jc w:val="right"/>
      </w:pPr>
      <w:r>
        <w:rPr>
          <w:rStyle w:val="a3"/>
        </w:rPr>
        <w:t>Таблица 4.4</w:t>
      </w:r>
    </w:p>
    <w:p w:rsidR="00000000" w:rsidRDefault="00DC33AD"/>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415"/>
        <w:gridCol w:w="4790"/>
      </w:tblGrid>
      <w:tr w:rsidR="00000000">
        <w:tblPrEx>
          <w:tblCellMar>
            <w:top w:w="0" w:type="dxa"/>
            <w:bottom w:w="0" w:type="dxa"/>
          </w:tblCellMar>
        </w:tblPrEx>
        <w:tc>
          <w:tcPr>
            <w:tcW w:w="5415" w:type="dxa"/>
            <w:vMerge w:val="restart"/>
            <w:tcBorders>
              <w:top w:val="single" w:sz="4" w:space="0" w:color="auto"/>
              <w:bottom w:val="single" w:sz="4" w:space="0" w:color="auto"/>
              <w:right w:val="single" w:sz="4" w:space="0" w:color="auto"/>
            </w:tcBorders>
          </w:tcPr>
          <w:p w:rsidR="00000000" w:rsidRDefault="00DC33AD">
            <w:pPr>
              <w:pStyle w:val="a7"/>
              <w:jc w:val="center"/>
            </w:pPr>
            <w:r>
              <w:t>Зоны различной степени градостроительной цен</w:t>
            </w:r>
            <w:r>
              <w:t>ности территории</w:t>
            </w:r>
          </w:p>
        </w:tc>
        <w:tc>
          <w:tcPr>
            <w:tcW w:w="4790" w:type="dxa"/>
            <w:vMerge w:val="restart"/>
            <w:tcBorders>
              <w:top w:val="single" w:sz="4" w:space="0" w:color="auto"/>
              <w:left w:val="nil"/>
              <w:bottom w:val="single" w:sz="4" w:space="0" w:color="auto"/>
            </w:tcBorders>
          </w:tcPr>
          <w:p w:rsidR="00000000" w:rsidRDefault="00DC33AD">
            <w:pPr>
              <w:pStyle w:val="a7"/>
              <w:jc w:val="center"/>
            </w:pPr>
            <w:r>
              <w:t>Расчетная плотность населения на территории микрорайона, чел./га</w:t>
            </w:r>
          </w:p>
        </w:tc>
      </w:tr>
      <w:tr w:rsidR="00000000">
        <w:tblPrEx>
          <w:tblCellMar>
            <w:top w:w="0" w:type="dxa"/>
            <w:bottom w:w="0" w:type="dxa"/>
          </w:tblCellMar>
        </w:tblPrEx>
        <w:tc>
          <w:tcPr>
            <w:tcW w:w="5415" w:type="dxa"/>
            <w:tcBorders>
              <w:top w:val="single" w:sz="4" w:space="0" w:color="auto"/>
              <w:bottom w:val="single" w:sz="4" w:space="0" w:color="auto"/>
              <w:right w:val="single" w:sz="4" w:space="0" w:color="auto"/>
            </w:tcBorders>
          </w:tcPr>
          <w:p w:rsidR="00000000" w:rsidRDefault="00DC33AD">
            <w:pPr>
              <w:pStyle w:val="a9"/>
            </w:pPr>
            <w:r>
              <w:t>Высокая</w:t>
            </w:r>
          </w:p>
        </w:tc>
        <w:tc>
          <w:tcPr>
            <w:tcW w:w="4790" w:type="dxa"/>
            <w:tcBorders>
              <w:top w:val="nil"/>
              <w:left w:val="single" w:sz="4" w:space="0" w:color="auto"/>
              <w:bottom w:val="single" w:sz="4" w:space="0" w:color="auto"/>
            </w:tcBorders>
          </w:tcPr>
          <w:p w:rsidR="00000000" w:rsidRDefault="00DC33AD">
            <w:pPr>
              <w:pStyle w:val="a7"/>
              <w:jc w:val="center"/>
            </w:pPr>
            <w:r>
              <w:t>250</w:t>
            </w:r>
          </w:p>
        </w:tc>
      </w:tr>
      <w:tr w:rsidR="00000000">
        <w:tblPrEx>
          <w:tblCellMar>
            <w:top w:w="0" w:type="dxa"/>
            <w:bottom w:w="0" w:type="dxa"/>
          </w:tblCellMar>
        </w:tblPrEx>
        <w:tc>
          <w:tcPr>
            <w:tcW w:w="5415" w:type="dxa"/>
            <w:tcBorders>
              <w:top w:val="single" w:sz="4" w:space="0" w:color="auto"/>
              <w:bottom w:val="single" w:sz="4" w:space="0" w:color="auto"/>
              <w:right w:val="single" w:sz="4" w:space="0" w:color="auto"/>
            </w:tcBorders>
          </w:tcPr>
          <w:p w:rsidR="00000000" w:rsidRDefault="00DC33AD">
            <w:pPr>
              <w:pStyle w:val="a9"/>
            </w:pPr>
            <w:r>
              <w:t>Средняя</w:t>
            </w:r>
          </w:p>
        </w:tc>
        <w:tc>
          <w:tcPr>
            <w:tcW w:w="4790" w:type="dxa"/>
            <w:tcBorders>
              <w:top w:val="nil"/>
              <w:left w:val="single" w:sz="4" w:space="0" w:color="auto"/>
              <w:bottom w:val="single" w:sz="4" w:space="0" w:color="auto"/>
            </w:tcBorders>
          </w:tcPr>
          <w:p w:rsidR="00000000" w:rsidRDefault="00DC33AD">
            <w:pPr>
              <w:pStyle w:val="a7"/>
              <w:jc w:val="center"/>
            </w:pPr>
            <w:r>
              <w:t>210</w:t>
            </w:r>
          </w:p>
        </w:tc>
      </w:tr>
      <w:tr w:rsidR="00000000">
        <w:tblPrEx>
          <w:tblCellMar>
            <w:top w:w="0" w:type="dxa"/>
            <w:bottom w:w="0" w:type="dxa"/>
          </w:tblCellMar>
        </w:tblPrEx>
        <w:tc>
          <w:tcPr>
            <w:tcW w:w="5415" w:type="dxa"/>
            <w:tcBorders>
              <w:top w:val="single" w:sz="4" w:space="0" w:color="auto"/>
              <w:bottom w:val="single" w:sz="4" w:space="0" w:color="auto"/>
              <w:right w:val="single" w:sz="4" w:space="0" w:color="auto"/>
            </w:tcBorders>
          </w:tcPr>
          <w:p w:rsidR="00000000" w:rsidRDefault="00DC33AD">
            <w:pPr>
              <w:pStyle w:val="a9"/>
            </w:pPr>
            <w:r>
              <w:t>Низкая</w:t>
            </w:r>
          </w:p>
        </w:tc>
        <w:tc>
          <w:tcPr>
            <w:tcW w:w="4790" w:type="dxa"/>
            <w:tcBorders>
              <w:top w:val="nil"/>
              <w:left w:val="single" w:sz="4" w:space="0" w:color="auto"/>
              <w:bottom w:val="single" w:sz="4" w:space="0" w:color="auto"/>
            </w:tcBorders>
          </w:tcPr>
          <w:p w:rsidR="00000000" w:rsidRDefault="00DC33AD">
            <w:pPr>
              <w:pStyle w:val="a7"/>
              <w:jc w:val="center"/>
            </w:pPr>
            <w:r>
              <w:t>120</w:t>
            </w:r>
          </w:p>
        </w:tc>
      </w:tr>
    </w:tbl>
    <w:p w:rsidR="00000000" w:rsidRDefault="00DC33AD"/>
    <w:p w:rsidR="00000000" w:rsidRDefault="00DC33AD">
      <w:r>
        <w:rPr>
          <w:rStyle w:val="a3"/>
        </w:rPr>
        <w:t>Примечания:</w:t>
      </w:r>
    </w:p>
    <w:p w:rsidR="00000000" w:rsidRDefault="00DC33AD">
      <w:r>
        <w:t>1. В условиях реконструкции сложившейся застройки в исторических центрах городского округа допустимая плотность населения устанавливается заданием на проектирование.</w:t>
      </w:r>
    </w:p>
    <w:p w:rsidR="00000000" w:rsidRDefault="00DC33AD">
      <w:r>
        <w:t>2. При формировании в квартале единого физкультурно-оздоровительного комплекса для школьни</w:t>
      </w:r>
      <w:r>
        <w:t>ков и населения и уменьшении удельных размеров площадок для занятий физкультурой необходимо соответственно увеличивать плотность населения.</w:t>
      </w:r>
    </w:p>
    <w:p w:rsidR="00000000" w:rsidRDefault="00DC33AD">
      <w:r>
        <w:t>3. При застройке территорий, примыкающих к лесам и лесопаркам или расположенных в их окружении, суммарную площадь оз</w:t>
      </w:r>
      <w:r>
        <w:t>елененных территорий допускается уменьшать, но не более чем на 30%, соответственно увеличивая плотность населения.</w:t>
      </w:r>
    </w:p>
    <w:p w:rsidR="00000000" w:rsidRDefault="00DC33AD">
      <w:r>
        <w:t>4. Показатели плотности населения на территории микрорайона рассчитаны при показателях расчетной минимальной обеспеченности общей площадью жи</w:t>
      </w:r>
      <w:r>
        <w:t xml:space="preserve">лых помещений, приведенных в </w:t>
      </w:r>
      <w:hyperlink w:anchor="sub_410" w:history="1">
        <w:r>
          <w:rPr>
            <w:rStyle w:val="a4"/>
          </w:rPr>
          <w:t>таблице 4.1</w:t>
        </w:r>
      </w:hyperlink>
      <w:r>
        <w:t xml:space="preserve"> настоящих нормативов.</w:t>
      </w:r>
    </w:p>
    <w:p w:rsidR="00000000" w:rsidRDefault="00DC33AD">
      <w:bookmarkStart w:id="27" w:name="sub_24"/>
      <w:r>
        <w:t>4.6. Показатели расчетной плотности населения территории микрорайона не должны превышать:</w:t>
      </w:r>
    </w:p>
    <w:bookmarkEnd w:id="27"/>
    <w:p w:rsidR="00000000" w:rsidRDefault="00DC33AD">
      <w:r>
        <w:t>300 чел./га при расчетной жилищной обеспеченности 30,0 м</w:t>
      </w:r>
      <w:r>
        <w:rPr>
          <w:vertAlign w:val="superscript"/>
        </w:rPr>
        <w:t> 2</w:t>
      </w:r>
      <w:r>
        <w:t>/чел.</w:t>
      </w:r>
    </w:p>
    <w:p w:rsidR="00000000" w:rsidRDefault="00DC33AD">
      <w:bookmarkStart w:id="28" w:name="sub_25"/>
      <w:r>
        <w:t>4.7. Нормативными показателями плотности жилой застройки являются:</w:t>
      </w:r>
    </w:p>
    <w:bookmarkEnd w:id="28"/>
    <w:p w:rsidR="00000000" w:rsidRDefault="00DC33AD">
      <w:r>
        <w:t>коэффициент застройки - отношение площади, занятой под зданиями и сооружениями, к площади участка (квартала);</w:t>
      </w:r>
    </w:p>
    <w:p w:rsidR="00000000" w:rsidRDefault="00DC33AD">
      <w:r>
        <w:t>коэффициент плотности застройки - отношение площади всех этажей здани</w:t>
      </w:r>
      <w:r>
        <w:t>й и сооружений к площади участка (квартала).</w:t>
      </w:r>
    </w:p>
    <w:p w:rsidR="00000000" w:rsidRDefault="00DC33AD">
      <w:r>
        <w:t>Расчетные показатели плотности застройки функционально-планировочных элементов жилых зон рекомендуется принимать не более приведенных в таблице 4.5.</w:t>
      </w:r>
    </w:p>
    <w:p w:rsidR="00000000" w:rsidRDefault="00DC33AD"/>
    <w:p w:rsidR="00000000" w:rsidRDefault="00DC33AD">
      <w:pPr>
        <w:ind w:firstLine="0"/>
        <w:jc w:val="right"/>
      </w:pPr>
      <w:r>
        <w:rPr>
          <w:rStyle w:val="a3"/>
        </w:rPr>
        <w:t>Таблица 4.5</w:t>
      </w:r>
    </w:p>
    <w:p w:rsidR="00000000" w:rsidRDefault="00DC33AD"/>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717"/>
        <w:gridCol w:w="2045"/>
        <w:gridCol w:w="2573"/>
      </w:tblGrid>
      <w:tr w:rsidR="00000000">
        <w:tblPrEx>
          <w:tblCellMar>
            <w:top w:w="0" w:type="dxa"/>
            <w:bottom w:w="0" w:type="dxa"/>
          </w:tblCellMar>
        </w:tblPrEx>
        <w:tc>
          <w:tcPr>
            <w:tcW w:w="5717" w:type="dxa"/>
            <w:tcBorders>
              <w:top w:val="single" w:sz="4" w:space="0" w:color="auto"/>
              <w:bottom w:val="single" w:sz="4" w:space="0" w:color="auto"/>
              <w:right w:val="single" w:sz="4" w:space="0" w:color="auto"/>
            </w:tcBorders>
          </w:tcPr>
          <w:p w:rsidR="00000000" w:rsidRDefault="00DC33AD">
            <w:pPr>
              <w:pStyle w:val="a7"/>
              <w:jc w:val="center"/>
              <w:rPr>
                <w:sz w:val="23"/>
                <w:szCs w:val="23"/>
              </w:rPr>
            </w:pPr>
            <w:r>
              <w:rPr>
                <w:sz w:val="23"/>
                <w:szCs w:val="23"/>
              </w:rPr>
              <w:t>Виды жилой застройки</w:t>
            </w:r>
          </w:p>
        </w:tc>
        <w:tc>
          <w:tcPr>
            <w:tcW w:w="2045" w:type="dxa"/>
            <w:tcBorders>
              <w:top w:val="single" w:sz="4" w:space="0" w:color="auto"/>
              <w:left w:val="nil"/>
              <w:bottom w:val="single" w:sz="4" w:space="0" w:color="auto"/>
              <w:right w:val="single" w:sz="4" w:space="0" w:color="auto"/>
            </w:tcBorders>
          </w:tcPr>
          <w:p w:rsidR="00000000" w:rsidRDefault="00DC33AD">
            <w:pPr>
              <w:pStyle w:val="a7"/>
              <w:jc w:val="center"/>
              <w:rPr>
                <w:sz w:val="23"/>
                <w:szCs w:val="23"/>
              </w:rPr>
            </w:pPr>
            <w:r>
              <w:rPr>
                <w:sz w:val="23"/>
                <w:szCs w:val="23"/>
              </w:rPr>
              <w:t>Коэффициент застройки</w:t>
            </w:r>
          </w:p>
        </w:tc>
        <w:tc>
          <w:tcPr>
            <w:tcW w:w="2573" w:type="dxa"/>
            <w:tcBorders>
              <w:top w:val="single" w:sz="4" w:space="0" w:color="auto"/>
              <w:left w:val="nil"/>
              <w:bottom w:val="single" w:sz="4" w:space="0" w:color="auto"/>
            </w:tcBorders>
          </w:tcPr>
          <w:p w:rsidR="00000000" w:rsidRDefault="00DC33AD">
            <w:pPr>
              <w:pStyle w:val="a7"/>
              <w:jc w:val="center"/>
              <w:rPr>
                <w:sz w:val="23"/>
                <w:szCs w:val="23"/>
              </w:rPr>
            </w:pPr>
            <w:r>
              <w:rPr>
                <w:sz w:val="23"/>
                <w:szCs w:val="23"/>
              </w:rPr>
              <w:t>Коэффициент плотности застройки</w:t>
            </w:r>
          </w:p>
        </w:tc>
      </w:tr>
      <w:tr w:rsidR="00000000">
        <w:tblPrEx>
          <w:tblCellMar>
            <w:top w:w="0" w:type="dxa"/>
            <w:bottom w:w="0" w:type="dxa"/>
          </w:tblCellMar>
        </w:tblPrEx>
        <w:tc>
          <w:tcPr>
            <w:tcW w:w="5717"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Застройка многоэтажными многоквартирными жилыми домами</w:t>
            </w:r>
          </w:p>
        </w:tc>
        <w:tc>
          <w:tcPr>
            <w:tcW w:w="2045" w:type="dxa"/>
            <w:tcBorders>
              <w:top w:val="nil"/>
              <w:left w:val="single" w:sz="4" w:space="0" w:color="auto"/>
              <w:bottom w:val="single" w:sz="4" w:space="0" w:color="auto"/>
              <w:right w:val="single" w:sz="4" w:space="0" w:color="auto"/>
            </w:tcBorders>
          </w:tcPr>
          <w:p w:rsidR="00000000" w:rsidRDefault="00DC33AD">
            <w:pPr>
              <w:pStyle w:val="a7"/>
              <w:jc w:val="center"/>
              <w:rPr>
                <w:sz w:val="23"/>
                <w:szCs w:val="23"/>
              </w:rPr>
            </w:pPr>
            <w:r>
              <w:rPr>
                <w:sz w:val="23"/>
                <w:szCs w:val="23"/>
              </w:rPr>
              <w:t>0,4</w:t>
            </w:r>
          </w:p>
        </w:tc>
        <w:tc>
          <w:tcPr>
            <w:tcW w:w="2573" w:type="dxa"/>
            <w:tcBorders>
              <w:top w:val="nil"/>
              <w:left w:val="single" w:sz="4" w:space="0" w:color="auto"/>
              <w:bottom w:val="single" w:sz="4" w:space="0" w:color="auto"/>
            </w:tcBorders>
          </w:tcPr>
          <w:p w:rsidR="00000000" w:rsidRDefault="00DC33AD">
            <w:pPr>
              <w:pStyle w:val="a7"/>
              <w:jc w:val="center"/>
              <w:rPr>
                <w:sz w:val="23"/>
                <w:szCs w:val="23"/>
              </w:rPr>
            </w:pPr>
            <w:r>
              <w:rPr>
                <w:sz w:val="23"/>
                <w:szCs w:val="23"/>
              </w:rPr>
              <w:t>1,2</w:t>
            </w:r>
          </w:p>
        </w:tc>
      </w:tr>
      <w:tr w:rsidR="00000000">
        <w:tblPrEx>
          <w:tblCellMar>
            <w:top w:w="0" w:type="dxa"/>
            <w:bottom w:w="0" w:type="dxa"/>
          </w:tblCellMar>
        </w:tblPrEx>
        <w:tc>
          <w:tcPr>
            <w:tcW w:w="5717"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То же реконструируемая</w:t>
            </w:r>
          </w:p>
        </w:tc>
        <w:tc>
          <w:tcPr>
            <w:tcW w:w="2045" w:type="dxa"/>
            <w:tcBorders>
              <w:top w:val="nil"/>
              <w:left w:val="single" w:sz="4" w:space="0" w:color="auto"/>
              <w:bottom w:val="single" w:sz="4" w:space="0" w:color="auto"/>
              <w:right w:val="single" w:sz="4" w:space="0" w:color="auto"/>
            </w:tcBorders>
          </w:tcPr>
          <w:p w:rsidR="00000000" w:rsidRDefault="00DC33AD">
            <w:pPr>
              <w:pStyle w:val="a7"/>
              <w:jc w:val="center"/>
              <w:rPr>
                <w:sz w:val="23"/>
                <w:szCs w:val="23"/>
              </w:rPr>
            </w:pPr>
            <w:r>
              <w:rPr>
                <w:sz w:val="23"/>
                <w:szCs w:val="23"/>
              </w:rPr>
              <w:t>0,6</w:t>
            </w:r>
          </w:p>
        </w:tc>
        <w:tc>
          <w:tcPr>
            <w:tcW w:w="2573" w:type="dxa"/>
            <w:tcBorders>
              <w:top w:val="nil"/>
              <w:left w:val="single" w:sz="4" w:space="0" w:color="auto"/>
              <w:bottom w:val="single" w:sz="4" w:space="0" w:color="auto"/>
            </w:tcBorders>
          </w:tcPr>
          <w:p w:rsidR="00000000" w:rsidRDefault="00DC33AD">
            <w:pPr>
              <w:pStyle w:val="a7"/>
              <w:jc w:val="center"/>
              <w:rPr>
                <w:sz w:val="23"/>
                <w:szCs w:val="23"/>
              </w:rPr>
            </w:pPr>
            <w:r>
              <w:rPr>
                <w:sz w:val="23"/>
                <w:szCs w:val="23"/>
              </w:rPr>
              <w:t>1,6</w:t>
            </w:r>
          </w:p>
        </w:tc>
      </w:tr>
      <w:tr w:rsidR="00000000">
        <w:tblPrEx>
          <w:tblCellMar>
            <w:top w:w="0" w:type="dxa"/>
            <w:bottom w:w="0" w:type="dxa"/>
          </w:tblCellMar>
        </w:tblPrEx>
        <w:tc>
          <w:tcPr>
            <w:tcW w:w="5717"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Застройка малоэтажными и среднеэтажными многоквартирными жилыми домами</w:t>
            </w:r>
          </w:p>
        </w:tc>
        <w:tc>
          <w:tcPr>
            <w:tcW w:w="2045" w:type="dxa"/>
            <w:tcBorders>
              <w:top w:val="nil"/>
              <w:left w:val="single" w:sz="4" w:space="0" w:color="auto"/>
              <w:bottom w:val="single" w:sz="4" w:space="0" w:color="auto"/>
              <w:right w:val="single" w:sz="4" w:space="0" w:color="auto"/>
            </w:tcBorders>
          </w:tcPr>
          <w:p w:rsidR="00000000" w:rsidRDefault="00DC33AD">
            <w:pPr>
              <w:pStyle w:val="a7"/>
              <w:jc w:val="center"/>
              <w:rPr>
                <w:sz w:val="23"/>
                <w:szCs w:val="23"/>
              </w:rPr>
            </w:pPr>
            <w:r>
              <w:rPr>
                <w:sz w:val="23"/>
                <w:szCs w:val="23"/>
              </w:rPr>
              <w:t>0,4</w:t>
            </w:r>
          </w:p>
        </w:tc>
        <w:tc>
          <w:tcPr>
            <w:tcW w:w="2573" w:type="dxa"/>
            <w:tcBorders>
              <w:top w:val="nil"/>
              <w:left w:val="single" w:sz="4" w:space="0" w:color="auto"/>
              <w:bottom w:val="single" w:sz="4" w:space="0" w:color="auto"/>
            </w:tcBorders>
          </w:tcPr>
          <w:p w:rsidR="00000000" w:rsidRDefault="00DC33AD">
            <w:pPr>
              <w:pStyle w:val="a7"/>
              <w:jc w:val="center"/>
              <w:rPr>
                <w:sz w:val="23"/>
                <w:szCs w:val="23"/>
              </w:rPr>
            </w:pPr>
            <w:r>
              <w:rPr>
                <w:sz w:val="23"/>
                <w:szCs w:val="23"/>
              </w:rPr>
              <w:t>0,8</w:t>
            </w:r>
          </w:p>
        </w:tc>
      </w:tr>
      <w:tr w:rsidR="00000000">
        <w:tblPrEx>
          <w:tblCellMar>
            <w:top w:w="0" w:type="dxa"/>
            <w:bottom w:w="0" w:type="dxa"/>
          </w:tblCellMar>
        </w:tblPrEx>
        <w:tc>
          <w:tcPr>
            <w:tcW w:w="5717"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Застройка малоэтажными блокированными жилыми домами с приквартирными земельными участками</w:t>
            </w:r>
          </w:p>
        </w:tc>
        <w:tc>
          <w:tcPr>
            <w:tcW w:w="2045" w:type="dxa"/>
            <w:tcBorders>
              <w:top w:val="nil"/>
              <w:left w:val="single" w:sz="4" w:space="0" w:color="auto"/>
              <w:bottom w:val="single" w:sz="4" w:space="0" w:color="auto"/>
              <w:right w:val="single" w:sz="4" w:space="0" w:color="auto"/>
            </w:tcBorders>
          </w:tcPr>
          <w:p w:rsidR="00000000" w:rsidRDefault="00DC33AD">
            <w:pPr>
              <w:pStyle w:val="a7"/>
              <w:jc w:val="center"/>
              <w:rPr>
                <w:sz w:val="23"/>
                <w:szCs w:val="23"/>
              </w:rPr>
            </w:pPr>
            <w:r>
              <w:rPr>
                <w:sz w:val="23"/>
                <w:szCs w:val="23"/>
              </w:rPr>
              <w:t>0,3</w:t>
            </w:r>
          </w:p>
        </w:tc>
        <w:tc>
          <w:tcPr>
            <w:tcW w:w="2573" w:type="dxa"/>
            <w:tcBorders>
              <w:top w:val="nil"/>
              <w:left w:val="single" w:sz="4" w:space="0" w:color="auto"/>
              <w:bottom w:val="single" w:sz="4" w:space="0" w:color="auto"/>
            </w:tcBorders>
          </w:tcPr>
          <w:p w:rsidR="00000000" w:rsidRDefault="00DC33AD">
            <w:pPr>
              <w:pStyle w:val="a7"/>
              <w:jc w:val="center"/>
              <w:rPr>
                <w:sz w:val="23"/>
                <w:szCs w:val="23"/>
              </w:rPr>
            </w:pPr>
            <w:r>
              <w:rPr>
                <w:sz w:val="23"/>
                <w:szCs w:val="23"/>
              </w:rPr>
              <w:t>0,6</w:t>
            </w:r>
          </w:p>
        </w:tc>
      </w:tr>
      <w:tr w:rsidR="00000000">
        <w:tblPrEx>
          <w:tblCellMar>
            <w:top w:w="0" w:type="dxa"/>
            <w:bottom w:w="0" w:type="dxa"/>
          </w:tblCellMar>
        </w:tblPrEx>
        <w:tc>
          <w:tcPr>
            <w:tcW w:w="5717"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Застройка индивидуальными одноквартирными жилыми домами, в том числе коттеджного типа, с приусадебными земельными участками</w:t>
            </w:r>
          </w:p>
        </w:tc>
        <w:tc>
          <w:tcPr>
            <w:tcW w:w="2045" w:type="dxa"/>
            <w:tcBorders>
              <w:top w:val="nil"/>
              <w:left w:val="single" w:sz="4" w:space="0" w:color="auto"/>
              <w:bottom w:val="single" w:sz="4" w:space="0" w:color="auto"/>
              <w:right w:val="single" w:sz="4" w:space="0" w:color="auto"/>
            </w:tcBorders>
          </w:tcPr>
          <w:p w:rsidR="00000000" w:rsidRDefault="00DC33AD">
            <w:pPr>
              <w:pStyle w:val="a7"/>
              <w:jc w:val="center"/>
              <w:rPr>
                <w:sz w:val="23"/>
                <w:szCs w:val="23"/>
              </w:rPr>
            </w:pPr>
            <w:r>
              <w:rPr>
                <w:sz w:val="23"/>
                <w:szCs w:val="23"/>
              </w:rPr>
              <w:t>0,2</w:t>
            </w:r>
          </w:p>
        </w:tc>
        <w:tc>
          <w:tcPr>
            <w:tcW w:w="2573" w:type="dxa"/>
            <w:tcBorders>
              <w:top w:val="nil"/>
              <w:left w:val="single" w:sz="4" w:space="0" w:color="auto"/>
              <w:bottom w:val="single" w:sz="4" w:space="0" w:color="auto"/>
            </w:tcBorders>
          </w:tcPr>
          <w:p w:rsidR="00000000" w:rsidRDefault="00DC33AD">
            <w:pPr>
              <w:pStyle w:val="a7"/>
              <w:jc w:val="center"/>
              <w:rPr>
                <w:sz w:val="23"/>
                <w:szCs w:val="23"/>
              </w:rPr>
            </w:pPr>
            <w:r>
              <w:rPr>
                <w:sz w:val="23"/>
                <w:szCs w:val="23"/>
              </w:rPr>
              <w:t>0,4</w:t>
            </w:r>
          </w:p>
        </w:tc>
      </w:tr>
    </w:tbl>
    <w:p w:rsidR="00000000" w:rsidRDefault="00DC33AD"/>
    <w:p w:rsidR="00000000" w:rsidRDefault="00DC33AD">
      <w:r>
        <w:rPr>
          <w:rStyle w:val="a3"/>
        </w:rPr>
        <w:t>Примечания:</w:t>
      </w:r>
    </w:p>
    <w:p w:rsidR="00000000" w:rsidRDefault="00DC33AD">
      <w:r>
        <w:t>1. Для жилых зон коэффициенты застройки и коэффициенты плотности застройки приведены для территории квартала (брутто) с учетом необходимых по расчету объектов обслуживания, гаражей, стоянок для автомобилей, зеленых насаждений, площадок и других объектов бл</w:t>
      </w:r>
      <w:r>
        <w:t>агоустройства.</w:t>
      </w:r>
    </w:p>
    <w:p w:rsidR="00000000" w:rsidRDefault="00DC33AD">
      <w:r>
        <w:t>2. 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w:t>
      </w:r>
      <w:r>
        <w:t>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000000" w:rsidRDefault="00DC33AD">
      <w:r>
        <w:t>3. В случае если в микрорайоне или в жилом районе наряду с многоквартирными и блокированными домам</w:t>
      </w:r>
      <w:r>
        <w:t>и имеется локальная застройка индивидуальными жилыми домами, расчетные показатели плотности принимаются как при застройке многоквартирными жилыми домами.</w:t>
      </w:r>
    </w:p>
    <w:p w:rsidR="00000000" w:rsidRDefault="00DC33AD">
      <w:bookmarkStart w:id="29" w:name="sub_26"/>
      <w:r>
        <w:t>4.8. Удельные показатели размера земельного участка на 1 кв. м общей площади жилых помещений для</w:t>
      </w:r>
      <w:r>
        <w:t xml:space="preserve"> расчета минимальных размеров земельных участков при проектировании жилых зданий рекомендуется принимать по таблице 4.6.</w:t>
      </w:r>
    </w:p>
    <w:bookmarkEnd w:id="29"/>
    <w:p w:rsidR="00000000" w:rsidRDefault="00DC33AD"/>
    <w:p w:rsidR="00000000" w:rsidRDefault="00DC33AD">
      <w:pPr>
        <w:ind w:firstLine="0"/>
        <w:jc w:val="right"/>
      </w:pPr>
      <w:r>
        <w:rPr>
          <w:rStyle w:val="a3"/>
        </w:rPr>
        <w:t>Таблица 4.6</w:t>
      </w:r>
    </w:p>
    <w:p w:rsidR="00000000" w:rsidRDefault="00DC33AD"/>
    <w:p w:rsidR="00000000" w:rsidRDefault="00DC33AD">
      <w:pPr>
        <w:ind w:firstLine="0"/>
        <w:jc w:val="left"/>
        <w:sectPr w:rsidR="00000000">
          <w:headerReference w:type="default" r:id="rId27"/>
          <w:footerReference w:type="default" r:id="rId28"/>
          <w:pgSz w:w="11900" w:h="16800"/>
          <w:pgMar w:top="1440" w:right="800" w:bottom="1440" w:left="800" w:header="720" w:footer="720" w:gutter="0"/>
          <w:cols w:space="720"/>
          <w:noEndnote/>
        </w:sectPr>
      </w:pPr>
    </w:p>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40"/>
        <w:gridCol w:w="1377"/>
        <w:gridCol w:w="1142"/>
        <w:gridCol w:w="802"/>
        <w:gridCol w:w="693"/>
        <w:gridCol w:w="693"/>
        <w:gridCol w:w="802"/>
        <w:gridCol w:w="676"/>
        <w:gridCol w:w="676"/>
        <w:gridCol w:w="676"/>
        <w:gridCol w:w="676"/>
        <w:gridCol w:w="676"/>
        <w:gridCol w:w="676"/>
        <w:gridCol w:w="676"/>
        <w:gridCol w:w="676"/>
        <w:gridCol w:w="1312"/>
        <w:gridCol w:w="104"/>
      </w:tblGrid>
      <w:tr w:rsidR="00000000">
        <w:tblPrEx>
          <w:tblCellMar>
            <w:top w:w="0" w:type="dxa"/>
            <w:bottom w:w="0" w:type="dxa"/>
          </w:tblCellMar>
        </w:tblPrEx>
        <w:tc>
          <w:tcPr>
            <w:tcW w:w="2940" w:type="dxa"/>
            <w:vMerge w:val="restart"/>
            <w:tcBorders>
              <w:top w:val="single" w:sz="4" w:space="0" w:color="auto"/>
              <w:bottom w:val="single" w:sz="4" w:space="0" w:color="auto"/>
              <w:right w:val="single" w:sz="4" w:space="0" w:color="auto"/>
            </w:tcBorders>
          </w:tcPr>
          <w:p w:rsidR="00000000" w:rsidRDefault="00DC33AD">
            <w:pPr>
              <w:pStyle w:val="a7"/>
              <w:jc w:val="center"/>
              <w:rPr>
                <w:sz w:val="19"/>
                <w:szCs w:val="19"/>
              </w:rPr>
            </w:pPr>
            <w:r>
              <w:rPr>
                <w:sz w:val="19"/>
                <w:szCs w:val="19"/>
              </w:rPr>
              <w:t>Показатели</w:t>
            </w:r>
          </w:p>
        </w:tc>
        <w:tc>
          <w:tcPr>
            <w:tcW w:w="12333" w:type="dxa"/>
            <w:gridSpan w:val="16"/>
            <w:tcBorders>
              <w:top w:val="single" w:sz="4" w:space="0" w:color="auto"/>
              <w:left w:val="nil"/>
              <w:bottom w:val="single" w:sz="4" w:space="0" w:color="auto"/>
            </w:tcBorders>
          </w:tcPr>
          <w:p w:rsidR="00000000" w:rsidRDefault="00DC33AD">
            <w:pPr>
              <w:pStyle w:val="a7"/>
              <w:jc w:val="center"/>
              <w:rPr>
                <w:sz w:val="19"/>
                <w:szCs w:val="19"/>
              </w:rPr>
            </w:pPr>
            <w:r>
              <w:rPr>
                <w:sz w:val="19"/>
                <w:szCs w:val="19"/>
              </w:rPr>
              <w:t>Этажность</w:t>
            </w:r>
          </w:p>
        </w:tc>
      </w:tr>
      <w:tr w:rsidR="00000000">
        <w:tblPrEx>
          <w:tblCellMar>
            <w:top w:w="0" w:type="dxa"/>
            <w:bottom w:w="0" w:type="dxa"/>
          </w:tblCellMar>
        </w:tblPrEx>
        <w:trPr>
          <w:gridAfter w:val="1"/>
          <w:wAfter w:w="104" w:type="dxa"/>
        </w:trPr>
        <w:tc>
          <w:tcPr>
            <w:tcW w:w="2940" w:type="dxa"/>
            <w:vMerge/>
            <w:tcBorders>
              <w:top w:val="single" w:sz="4" w:space="0" w:color="auto"/>
              <w:bottom w:val="single" w:sz="4" w:space="0" w:color="auto"/>
              <w:right w:val="single" w:sz="4" w:space="0" w:color="auto"/>
            </w:tcBorders>
          </w:tcPr>
          <w:p w:rsidR="00000000" w:rsidRDefault="00DC33AD">
            <w:pPr>
              <w:pStyle w:val="a7"/>
              <w:rPr>
                <w:sz w:val="19"/>
                <w:szCs w:val="19"/>
              </w:rPr>
            </w:pPr>
          </w:p>
        </w:tc>
        <w:tc>
          <w:tcPr>
            <w:tcW w:w="1377" w:type="dxa"/>
            <w:tcBorders>
              <w:top w:val="nil"/>
              <w:left w:val="single" w:sz="4" w:space="0" w:color="auto"/>
              <w:bottom w:val="single" w:sz="4" w:space="0" w:color="auto"/>
              <w:right w:val="single" w:sz="4" w:space="0" w:color="auto"/>
            </w:tcBorders>
          </w:tcPr>
          <w:p w:rsidR="00000000" w:rsidRDefault="00DC33AD">
            <w:pPr>
              <w:pStyle w:val="a7"/>
              <w:jc w:val="center"/>
              <w:rPr>
                <w:sz w:val="19"/>
                <w:szCs w:val="19"/>
              </w:rPr>
            </w:pPr>
            <w:r>
              <w:rPr>
                <w:sz w:val="19"/>
                <w:szCs w:val="19"/>
              </w:rPr>
              <w:t>2</w:t>
            </w:r>
          </w:p>
        </w:tc>
        <w:tc>
          <w:tcPr>
            <w:tcW w:w="1142" w:type="dxa"/>
            <w:tcBorders>
              <w:top w:val="nil"/>
              <w:left w:val="nil"/>
              <w:bottom w:val="single" w:sz="4" w:space="0" w:color="auto"/>
              <w:right w:val="single" w:sz="4" w:space="0" w:color="auto"/>
            </w:tcBorders>
          </w:tcPr>
          <w:p w:rsidR="00000000" w:rsidRDefault="00DC33AD">
            <w:pPr>
              <w:pStyle w:val="a7"/>
              <w:jc w:val="center"/>
              <w:rPr>
                <w:sz w:val="19"/>
                <w:szCs w:val="19"/>
              </w:rPr>
            </w:pPr>
            <w:r>
              <w:rPr>
                <w:sz w:val="19"/>
                <w:szCs w:val="19"/>
              </w:rPr>
              <w:t>3</w:t>
            </w:r>
          </w:p>
        </w:tc>
        <w:tc>
          <w:tcPr>
            <w:tcW w:w="802" w:type="dxa"/>
            <w:tcBorders>
              <w:top w:val="nil"/>
              <w:left w:val="nil"/>
              <w:bottom w:val="single" w:sz="4" w:space="0" w:color="auto"/>
              <w:right w:val="single" w:sz="4" w:space="0" w:color="auto"/>
            </w:tcBorders>
          </w:tcPr>
          <w:p w:rsidR="00000000" w:rsidRDefault="00DC33AD">
            <w:pPr>
              <w:pStyle w:val="a7"/>
              <w:jc w:val="center"/>
              <w:rPr>
                <w:sz w:val="19"/>
                <w:szCs w:val="19"/>
              </w:rPr>
            </w:pPr>
            <w:r>
              <w:rPr>
                <w:sz w:val="19"/>
                <w:szCs w:val="19"/>
              </w:rPr>
              <w:t>4</w:t>
            </w:r>
          </w:p>
        </w:tc>
        <w:tc>
          <w:tcPr>
            <w:tcW w:w="693" w:type="dxa"/>
            <w:tcBorders>
              <w:top w:val="nil"/>
              <w:left w:val="nil"/>
              <w:bottom w:val="single" w:sz="4" w:space="0" w:color="auto"/>
              <w:right w:val="single" w:sz="4" w:space="0" w:color="auto"/>
            </w:tcBorders>
          </w:tcPr>
          <w:p w:rsidR="00000000" w:rsidRDefault="00DC33AD">
            <w:pPr>
              <w:pStyle w:val="a7"/>
              <w:jc w:val="center"/>
              <w:rPr>
                <w:sz w:val="19"/>
                <w:szCs w:val="19"/>
              </w:rPr>
            </w:pPr>
            <w:r>
              <w:rPr>
                <w:sz w:val="19"/>
                <w:szCs w:val="19"/>
              </w:rPr>
              <w:t>5</w:t>
            </w:r>
          </w:p>
        </w:tc>
        <w:tc>
          <w:tcPr>
            <w:tcW w:w="693" w:type="dxa"/>
            <w:tcBorders>
              <w:top w:val="nil"/>
              <w:left w:val="single" w:sz="4" w:space="0" w:color="auto"/>
              <w:bottom w:val="single" w:sz="4" w:space="0" w:color="auto"/>
              <w:right w:val="single" w:sz="4" w:space="0" w:color="auto"/>
            </w:tcBorders>
          </w:tcPr>
          <w:p w:rsidR="00000000" w:rsidRDefault="00DC33AD">
            <w:pPr>
              <w:pStyle w:val="a7"/>
              <w:jc w:val="center"/>
              <w:rPr>
                <w:sz w:val="19"/>
                <w:szCs w:val="19"/>
              </w:rPr>
            </w:pPr>
            <w:r>
              <w:rPr>
                <w:sz w:val="19"/>
                <w:szCs w:val="19"/>
              </w:rPr>
              <w:t>6</w:t>
            </w:r>
          </w:p>
        </w:tc>
        <w:tc>
          <w:tcPr>
            <w:tcW w:w="802" w:type="dxa"/>
            <w:tcBorders>
              <w:top w:val="nil"/>
              <w:left w:val="nil"/>
              <w:bottom w:val="single" w:sz="4" w:space="0" w:color="auto"/>
              <w:right w:val="single" w:sz="4" w:space="0" w:color="auto"/>
            </w:tcBorders>
          </w:tcPr>
          <w:p w:rsidR="00000000" w:rsidRDefault="00DC33AD">
            <w:pPr>
              <w:pStyle w:val="a7"/>
              <w:jc w:val="center"/>
              <w:rPr>
                <w:sz w:val="19"/>
                <w:szCs w:val="19"/>
              </w:rPr>
            </w:pPr>
            <w:r>
              <w:rPr>
                <w:sz w:val="19"/>
                <w:szCs w:val="19"/>
              </w:rPr>
              <w:t>7</w:t>
            </w:r>
          </w:p>
        </w:tc>
        <w:tc>
          <w:tcPr>
            <w:tcW w:w="676" w:type="dxa"/>
            <w:tcBorders>
              <w:top w:val="nil"/>
              <w:left w:val="single" w:sz="4" w:space="0" w:color="auto"/>
              <w:bottom w:val="single" w:sz="4" w:space="0" w:color="auto"/>
              <w:right w:val="single" w:sz="4" w:space="0" w:color="auto"/>
            </w:tcBorders>
          </w:tcPr>
          <w:p w:rsidR="00000000" w:rsidRDefault="00DC33AD">
            <w:pPr>
              <w:pStyle w:val="a7"/>
              <w:jc w:val="center"/>
              <w:rPr>
                <w:sz w:val="19"/>
                <w:szCs w:val="19"/>
              </w:rPr>
            </w:pPr>
            <w:r>
              <w:rPr>
                <w:sz w:val="19"/>
                <w:szCs w:val="19"/>
              </w:rPr>
              <w:t>8</w:t>
            </w:r>
          </w:p>
        </w:tc>
        <w:tc>
          <w:tcPr>
            <w:tcW w:w="676" w:type="dxa"/>
            <w:tcBorders>
              <w:top w:val="nil"/>
              <w:left w:val="single" w:sz="4" w:space="0" w:color="auto"/>
              <w:bottom w:val="single" w:sz="4" w:space="0" w:color="auto"/>
              <w:right w:val="single" w:sz="4" w:space="0" w:color="auto"/>
            </w:tcBorders>
          </w:tcPr>
          <w:p w:rsidR="00000000" w:rsidRDefault="00DC33AD">
            <w:pPr>
              <w:pStyle w:val="a7"/>
              <w:jc w:val="center"/>
              <w:rPr>
                <w:sz w:val="19"/>
                <w:szCs w:val="19"/>
              </w:rPr>
            </w:pPr>
            <w:r>
              <w:rPr>
                <w:sz w:val="19"/>
                <w:szCs w:val="19"/>
              </w:rPr>
              <w:t>9</w:t>
            </w:r>
          </w:p>
        </w:tc>
        <w:tc>
          <w:tcPr>
            <w:tcW w:w="676" w:type="dxa"/>
            <w:tcBorders>
              <w:top w:val="nil"/>
              <w:left w:val="single" w:sz="4" w:space="0" w:color="auto"/>
              <w:bottom w:val="single" w:sz="4" w:space="0" w:color="auto"/>
              <w:right w:val="single" w:sz="4" w:space="0" w:color="auto"/>
            </w:tcBorders>
          </w:tcPr>
          <w:p w:rsidR="00000000" w:rsidRDefault="00DC33AD">
            <w:pPr>
              <w:pStyle w:val="a7"/>
              <w:jc w:val="center"/>
              <w:rPr>
                <w:sz w:val="19"/>
                <w:szCs w:val="19"/>
              </w:rPr>
            </w:pPr>
            <w:r>
              <w:rPr>
                <w:sz w:val="19"/>
                <w:szCs w:val="19"/>
              </w:rPr>
              <w:t>12</w:t>
            </w:r>
          </w:p>
        </w:tc>
        <w:tc>
          <w:tcPr>
            <w:tcW w:w="676" w:type="dxa"/>
            <w:tcBorders>
              <w:top w:val="nil"/>
              <w:left w:val="single" w:sz="4" w:space="0" w:color="auto"/>
              <w:bottom w:val="single" w:sz="4" w:space="0" w:color="auto"/>
              <w:right w:val="single" w:sz="4" w:space="0" w:color="auto"/>
            </w:tcBorders>
          </w:tcPr>
          <w:p w:rsidR="00000000" w:rsidRDefault="00DC33AD">
            <w:pPr>
              <w:pStyle w:val="a7"/>
              <w:jc w:val="center"/>
              <w:rPr>
                <w:sz w:val="19"/>
                <w:szCs w:val="19"/>
              </w:rPr>
            </w:pPr>
            <w:r>
              <w:rPr>
                <w:sz w:val="19"/>
                <w:szCs w:val="19"/>
              </w:rPr>
              <w:t>14</w:t>
            </w:r>
          </w:p>
        </w:tc>
        <w:tc>
          <w:tcPr>
            <w:tcW w:w="676" w:type="dxa"/>
            <w:tcBorders>
              <w:top w:val="nil"/>
              <w:left w:val="single" w:sz="4" w:space="0" w:color="auto"/>
              <w:bottom w:val="single" w:sz="4" w:space="0" w:color="auto"/>
              <w:right w:val="single" w:sz="4" w:space="0" w:color="auto"/>
            </w:tcBorders>
          </w:tcPr>
          <w:p w:rsidR="00000000" w:rsidRDefault="00DC33AD">
            <w:pPr>
              <w:pStyle w:val="a7"/>
              <w:jc w:val="center"/>
              <w:rPr>
                <w:sz w:val="19"/>
                <w:szCs w:val="19"/>
              </w:rPr>
            </w:pPr>
            <w:r>
              <w:rPr>
                <w:sz w:val="19"/>
                <w:szCs w:val="19"/>
              </w:rPr>
              <w:t>16</w:t>
            </w:r>
          </w:p>
        </w:tc>
        <w:tc>
          <w:tcPr>
            <w:tcW w:w="676" w:type="dxa"/>
            <w:tcBorders>
              <w:top w:val="nil"/>
              <w:left w:val="nil"/>
              <w:bottom w:val="single" w:sz="4" w:space="0" w:color="auto"/>
              <w:right w:val="single" w:sz="4" w:space="0" w:color="auto"/>
            </w:tcBorders>
          </w:tcPr>
          <w:p w:rsidR="00000000" w:rsidRDefault="00DC33AD">
            <w:pPr>
              <w:pStyle w:val="a7"/>
              <w:jc w:val="center"/>
              <w:rPr>
                <w:sz w:val="19"/>
                <w:szCs w:val="19"/>
              </w:rPr>
            </w:pPr>
            <w:r>
              <w:rPr>
                <w:sz w:val="19"/>
                <w:szCs w:val="19"/>
              </w:rPr>
              <w:t>17</w:t>
            </w:r>
          </w:p>
        </w:tc>
        <w:tc>
          <w:tcPr>
            <w:tcW w:w="676" w:type="dxa"/>
            <w:tcBorders>
              <w:top w:val="nil"/>
              <w:left w:val="nil"/>
              <w:bottom w:val="single" w:sz="4" w:space="0" w:color="auto"/>
              <w:right w:val="single" w:sz="4" w:space="0" w:color="auto"/>
            </w:tcBorders>
          </w:tcPr>
          <w:p w:rsidR="00000000" w:rsidRDefault="00DC33AD">
            <w:pPr>
              <w:pStyle w:val="a7"/>
              <w:jc w:val="center"/>
              <w:rPr>
                <w:sz w:val="19"/>
                <w:szCs w:val="19"/>
              </w:rPr>
            </w:pPr>
            <w:r>
              <w:rPr>
                <w:sz w:val="19"/>
                <w:szCs w:val="19"/>
              </w:rPr>
              <w:t>18</w:t>
            </w:r>
          </w:p>
        </w:tc>
        <w:tc>
          <w:tcPr>
            <w:tcW w:w="676" w:type="dxa"/>
            <w:tcBorders>
              <w:top w:val="nil"/>
              <w:left w:val="single" w:sz="4" w:space="0" w:color="auto"/>
              <w:bottom w:val="single" w:sz="4" w:space="0" w:color="auto"/>
              <w:right w:val="single" w:sz="4" w:space="0" w:color="auto"/>
            </w:tcBorders>
          </w:tcPr>
          <w:p w:rsidR="00000000" w:rsidRDefault="00DC33AD">
            <w:pPr>
              <w:pStyle w:val="a7"/>
              <w:jc w:val="center"/>
              <w:rPr>
                <w:sz w:val="19"/>
                <w:szCs w:val="19"/>
              </w:rPr>
            </w:pPr>
            <w:r>
              <w:rPr>
                <w:sz w:val="19"/>
                <w:szCs w:val="19"/>
              </w:rPr>
              <w:t>20</w:t>
            </w:r>
          </w:p>
        </w:tc>
        <w:tc>
          <w:tcPr>
            <w:tcW w:w="1312" w:type="dxa"/>
            <w:tcBorders>
              <w:top w:val="nil"/>
              <w:left w:val="single" w:sz="4" w:space="0" w:color="auto"/>
              <w:bottom w:val="single" w:sz="4" w:space="0" w:color="auto"/>
            </w:tcBorders>
          </w:tcPr>
          <w:p w:rsidR="00000000" w:rsidRDefault="00DC33AD">
            <w:pPr>
              <w:pStyle w:val="a7"/>
              <w:jc w:val="center"/>
              <w:rPr>
                <w:sz w:val="19"/>
                <w:szCs w:val="19"/>
              </w:rPr>
            </w:pPr>
            <w:r>
              <w:rPr>
                <w:sz w:val="19"/>
                <w:szCs w:val="19"/>
              </w:rPr>
              <w:t>22 и более</w:t>
            </w:r>
          </w:p>
        </w:tc>
      </w:tr>
      <w:tr w:rsidR="00000000">
        <w:tblPrEx>
          <w:tblCellMar>
            <w:top w:w="0" w:type="dxa"/>
            <w:bottom w:w="0" w:type="dxa"/>
          </w:tblCellMar>
        </w:tblPrEx>
        <w:trPr>
          <w:gridAfter w:val="1"/>
          <w:wAfter w:w="104" w:type="dxa"/>
        </w:trPr>
        <w:tc>
          <w:tcPr>
            <w:tcW w:w="2940" w:type="dxa"/>
            <w:tcBorders>
              <w:top w:val="single" w:sz="4" w:space="0" w:color="auto"/>
              <w:bottom w:val="single" w:sz="4" w:space="0" w:color="auto"/>
              <w:right w:val="single" w:sz="4" w:space="0" w:color="auto"/>
            </w:tcBorders>
          </w:tcPr>
          <w:p w:rsidR="00000000" w:rsidRDefault="00DC33AD">
            <w:pPr>
              <w:pStyle w:val="a9"/>
              <w:rPr>
                <w:sz w:val="19"/>
                <w:szCs w:val="19"/>
              </w:rPr>
            </w:pPr>
            <w:r>
              <w:rPr>
                <w:sz w:val="19"/>
                <w:szCs w:val="19"/>
              </w:rPr>
              <w:t>Удельные показатели размера земельного участка, м</w:t>
            </w:r>
            <w:r>
              <w:rPr>
                <w:sz w:val="19"/>
                <w:szCs w:val="19"/>
                <w:vertAlign w:val="superscript"/>
              </w:rPr>
              <w:t> 2</w:t>
            </w:r>
            <w:r>
              <w:rPr>
                <w:sz w:val="19"/>
                <w:szCs w:val="19"/>
              </w:rPr>
              <w:t>, приходящегося на 1 м</w:t>
            </w:r>
            <w:r>
              <w:rPr>
                <w:sz w:val="19"/>
                <w:szCs w:val="19"/>
                <w:vertAlign w:val="superscript"/>
              </w:rPr>
              <w:t> 2</w:t>
            </w:r>
            <w:r>
              <w:rPr>
                <w:sz w:val="19"/>
                <w:szCs w:val="19"/>
              </w:rPr>
              <w:t xml:space="preserve"> общей площади жилых помещений</w:t>
            </w:r>
          </w:p>
        </w:tc>
        <w:tc>
          <w:tcPr>
            <w:tcW w:w="1377" w:type="dxa"/>
            <w:tcBorders>
              <w:top w:val="nil"/>
              <w:left w:val="nil"/>
              <w:bottom w:val="single" w:sz="4" w:space="0" w:color="auto"/>
              <w:right w:val="single" w:sz="4" w:space="0" w:color="auto"/>
            </w:tcBorders>
          </w:tcPr>
          <w:p w:rsidR="00000000" w:rsidRDefault="00DC33AD">
            <w:pPr>
              <w:pStyle w:val="a7"/>
              <w:jc w:val="center"/>
              <w:rPr>
                <w:sz w:val="19"/>
                <w:szCs w:val="19"/>
              </w:rPr>
            </w:pPr>
            <w:r>
              <w:rPr>
                <w:sz w:val="19"/>
                <w:szCs w:val="19"/>
              </w:rPr>
              <w:t>3,32-1,51</w:t>
            </w:r>
          </w:p>
        </w:tc>
        <w:tc>
          <w:tcPr>
            <w:tcW w:w="1142" w:type="dxa"/>
            <w:tcBorders>
              <w:top w:val="nil"/>
              <w:left w:val="nil"/>
              <w:bottom w:val="single" w:sz="4" w:space="0" w:color="auto"/>
              <w:right w:val="single" w:sz="4" w:space="0" w:color="auto"/>
            </w:tcBorders>
          </w:tcPr>
          <w:p w:rsidR="00000000" w:rsidRDefault="00DC33AD">
            <w:pPr>
              <w:pStyle w:val="a7"/>
              <w:jc w:val="center"/>
              <w:rPr>
                <w:sz w:val="19"/>
                <w:szCs w:val="19"/>
              </w:rPr>
            </w:pPr>
            <w:r>
              <w:rPr>
                <w:sz w:val="19"/>
                <w:szCs w:val="19"/>
              </w:rPr>
              <w:t>1,72-1,34</w:t>
            </w:r>
          </w:p>
        </w:tc>
        <w:tc>
          <w:tcPr>
            <w:tcW w:w="802" w:type="dxa"/>
            <w:tcBorders>
              <w:top w:val="nil"/>
              <w:left w:val="nil"/>
              <w:bottom w:val="single" w:sz="4" w:space="0" w:color="auto"/>
              <w:right w:val="single" w:sz="4" w:space="0" w:color="auto"/>
            </w:tcBorders>
          </w:tcPr>
          <w:p w:rsidR="00000000" w:rsidRDefault="00DC33AD">
            <w:pPr>
              <w:pStyle w:val="a7"/>
              <w:jc w:val="center"/>
              <w:rPr>
                <w:sz w:val="19"/>
                <w:szCs w:val="19"/>
              </w:rPr>
            </w:pPr>
            <w:r>
              <w:rPr>
                <w:sz w:val="19"/>
                <w:szCs w:val="19"/>
              </w:rPr>
              <w:t>1,24</w:t>
            </w:r>
          </w:p>
        </w:tc>
        <w:tc>
          <w:tcPr>
            <w:tcW w:w="693" w:type="dxa"/>
            <w:tcBorders>
              <w:top w:val="nil"/>
              <w:left w:val="nil"/>
              <w:bottom w:val="single" w:sz="4" w:space="0" w:color="auto"/>
              <w:right w:val="single" w:sz="4" w:space="0" w:color="auto"/>
            </w:tcBorders>
          </w:tcPr>
          <w:p w:rsidR="00000000" w:rsidRDefault="00DC33AD">
            <w:pPr>
              <w:pStyle w:val="a7"/>
              <w:jc w:val="center"/>
              <w:rPr>
                <w:sz w:val="19"/>
                <w:szCs w:val="19"/>
              </w:rPr>
            </w:pPr>
            <w:r>
              <w:rPr>
                <w:sz w:val="19"/>
                <w:szCs w:val="19"/>
              </w:rPr>
              <w:t>1,23</w:t>
            </w:r>
          </w:p>
        </w:tc>
        <w:tc>
          <w:tcPr>
            <w:tcW w:w="693" w:type="dxa"/>
            <w:tcBorders>
              <w:top w:val="nil"/>
              <w:left w:val="single" w:sz="4" w:space="0" w:color="auto"/>
              <w:bottom w:val="single" w:sz="4" w:space="0" w:color="auto"/>
              <w:right w:val="single" w:sz="4" w:space="0" w:color="auto"/>
            </w:tcBorders>
          </w:tcPr>
          <w:p w:rsidR="00000000" w:rsidRDefault="00DC33AD">
            <w:pPr>
              <w:pStyle w:val="a7"/>
              <w:jc w:val="center"/>
              <w:rPr>
                <w:sz w:val="19"/>
                <w:szCs w:val="19"/>
              </w:rPr>
            </w:pPr>
            <w:r>
              <w:rPr>
                <w:sz w:val="19"/>
                <w:szCs w:val="19"/>
              </w:rPr>
              <w:t>1,09</w:t>
            </w:r>
          </w:p>
        </w:tc>
        <w:tc>
          <w:tcPr>
            <w:tcW w:w="802" w:type="dxa"/>
            <w:tcBorders>
              <w:top w:val="nil"/>
              <w:left w:val="nil"/>
              <w:bottom w:val="single" w:sz="4" w:space="0" w:color="auto"/>
              <w:right w:val="single" w:sz="4" w:space="0" w:color="auto"/>
            </w:tcBorders>
          </w:tcPr>
          <w:p w:rsidR="00000000" w:rsidRDefault="00DC33AD">
            <w:pPr>
              <w:pStyle w:val="a7"/>
              <w:jc w:val="center"/>
              <w:rPr>
                <w:sz w:val="19"/>
                <w:szCs w:val="19"/>
              </w:rPr>
            </w:pPr>
            <w:r>
              <w:rPr>
                <w:sz w:val="19"/>
                <w:szCs w:val="19"/>
              </w:rPr>
              <w:t>0,99</w:t>
            </w:r>
          </w:p>
        </w:tc>
        <w:tc>
          <w:tcPr>
            <w:tcW w:w="676" w:type="dxa"/>
            <w:tcBorders>
              <w:top w:val="nil"/>
              <w:left w:val="single" w:sz="4" w:space="0" w:color="auto"/>
              <w:bottom w:val="single" w:sz="4" w:space="0" w:color="auto"/>
              <w:right w:val="single" w:sz="4" w:space="0" w:color="auto"/>
            </w:tcBorders>
          </w:tcPr>
          <w:p w:rsidR="00000000" w:rsidRDefault="00DC33AD">
            <w:pPr>
              <w:pStyle w:val="a7"/>
              <w:jc w:val="center"/>
              <w:rPr>
                <w:sz w:val="19"/>
                <w:szCs w:val="19"/>
              </w:rPr>
            </w:pPr>
            <w:r>
              <w:rPr>
                <w:sz w:val="19"/>
                <w:szCs w:val="19"/>
              </w:rPr>
              <w:t>0,93</w:t>
            </w:r>
          </w:p>
        </w:tc>
        <w:tc>
          <w:tcPr>
            <w:tcW w:w="676" w:type="dxa"/>
            <w:tcBorders>
              <w:top w:val="nil"/>
              <w:left w:val="single" w:sz="4" w:space="0" w:color="auto"/>
              <w:bottom w:val="single" w:sz="4" w:space="0" w:color="auto"/>
              <w:right w:val="single" w:sz="4" w:space="0" w:color="auto"/>
            </w:tcBorders>
          </w:tcPr>
          <w:p w:rsidR="00000000" w:rsidRDefault="00DC33AD">
            <w:pPr>
              <w:pStyle w:val="a7"/>
              <w:jc w:val="center"/>
              <w:rPr>
                <w:sz w:val="19"/>
                <w:szCs w:val="19"/>
              </w:rPr>
            </w:pPr>
            <w:r>
              <w:rPr>
                <w:sz w:val="19"/>
                <w:szCs w:val="19"/>
              </w:rPr>
              <w:t>0,82</w:t>
            </w:r>
          </w:p>
        </w:tc>
        <w:tc>
          <w:tcPr>
            <w:tcW w:w="676" w:type="dxa"/>
            <w:tcBorders>
              <w:top w:val="nil"/>
              <w:left w:val="single" w:sz="4" w:space="0" w:color="auto"/>
              <w:bottom w:val="single" w:sz="4" w:space="0" w:color="auto"/>
              <w:right w:val="single" w:sz="4" w:space="0" w:color="auto"/>
            </w:tcBorders>
          </w:tcPr>
          <w:p w:rsidR="00000000" w:rsidRDefault="00DC33AD">
            <w:pPr>
              <w:pStyle w:val="a7"/>
              <w:jc w:val="center"/>
              <w:rPr>
                <w:sz w:val="19"/>
                <w:szCs w:val="19"/>
              </w:rPr>
            </w:pPr>
            <w:r>
              <w:rPr>
                <w:sz w:val="19"/>
                <w:szCs w:val="19"/>
              </w:rPr>
              <w:t>0,77</w:t>
            </w:r>
          </w:p>
        </w:tc>
        <w:tc>
          <w:tcPr>
            <w:tcW w:w="676" w:type="dxa"/>
            <w:tcBorders>
              <w:top w:val="nil"/>
              <w:left w:val="single" w:sz="4" w:space="0" w:color="auto"/>
              <w:bottom w:val="single" w:sz="4" w:space="0" w:color="auto"/>
              <w:right w:val="single" w:sz="4" w:space="0" w:color="auto"/>
            </w:tcBorders>
          </w:tcPr>
          <w:p w:rsidR="00000000" w:rsidRDefault="00DC33AD">
            <w:pPr>
              <w:pStyle w:val="a7"/>
              <w:jc w:val="center"/>
              <w:rPr>
                <w:sz w:val="19"/>
                <w:szCs w:val="19"/>
              </w:rPr>
            </w:pPr>
            <w:r>
              <w:rPr>
                <w:sz w:val="19"/>
                <w:szCs w:val="19"/>
              </w:rPr>
              <w:t>0,71</w:t>
            </w:r>
          </w:p>
        </w:tc>
        <w:tc>
          <w:tcPr>
            <w:tcW w:w="676" w:type="dxa"/>
            <w:tcBorders>
              <w:top w:val="nil"/>
              <w:left w:val="single" w:sz="4" w:space="0" w:color="auto"/>
              <w:bottom w:val="single" w:sz="4" w:space="0" w:color="auto"/>
              <w:right w:val="single" w:sz="4" w:space="0" w:color="auto"/>
            </w:tcBorders>
          </w:tcPr>
          <w:p w:rsidR="00000000" w:rsidRDefault="00DC33AD">
            <w:pPr>
              <w:pStyle w:val="a7"/>
              <w:jc w:val="center"/>
              <w:rPr>
                <w:sz w:val="19"/>
                <w:szCs w:val="19"/>
              </w:rPr>
            </w:pPr>
            <w:r>
              <w:rPr>
                <w:sz w:val="19"/>
                <w:szCs w:val="19"/>
              </w:rPr>
              <w:t>0,66</w:t>
            </w:r>
          </w:p>
        </w:tc>
        <w:tc>
          <w:tcPr>
            <w:tcW w:w="676" w:type="dxa"/>
            <w:tcBorders>
              <w:top w:val="nil"/>
              <w:left w:val="nil"/>
              <w:bottom w:val="single" w:sz="4" w:space="0" w:color="auto"/>
              <w:right w:val="single" w:sz="4" w:space="0" w:color="auto"/>
            </w:tcBorders>
          </w:tcPr>
          <w:p w:rsidR="00000000" w:rsidRDefault="00DC33AD">
            <w:pPr>
              <w:pStyle w:val="a7"/>
              <w:jc w:val="center"/>
              <w:rPr>
                <w:sz w:val="19"/>
                <w:szCs w:val="19"/>
              </w:rPr>
            </w:pPr>
            <w:r>
              <w:rPr>
                <w:sz w:val="19"/>
                <w:szCs w:val="19"/>
              </w:rPr>
              <w:t>0,64</w:t>
            </w:r>
          </w:p>
        </w:tc>
        <w:tc>
          <w:tcPr>
            <w:tcW w:w="676" w:type="dxa"/>
            <w:tcBorders>
              <w:top w:val="nil"/>
              <w:left w:val="nil"/>
              <w:bottom w:val="single" w:sz="4" w:space="0" w:color="auto"/>
              <w:right w:val="single" w:sz="4" w:space="0" w:color="auto"/>
            </w:tcBorders>
          </w:tcPr>
          <w:p w:rsidR="00000000" w:rsidRDefault="00DC33AD">
            <w:pPr>
              <w:pStyle w:val="a7"/>
              <w:jc w:val="center"/>
              <w:rPr>
                <w:sz w:val="19"/>
                <w:szCs w:val="19"/>
              </w:rPr>
            </w:pPr>
            <w:r>
              <w:rPr>
                <w:sz w:val="19"/>
                <w:szCs w:val="19"/>
              </w:rPr>
              <w:t>0,63</w:t>
            </w:r>
          </w:p>
        </w:tc>
        <w:tc>
          <w:tcPr>
            <w:tcW w:w="676" w:type="dxa"/>
            <w:tcBorders>
              <w:top w:val="nil"/>
              <w:left w:val="single" w:sz="4" w:space="0" w:color="auto"/>
              <w:bottom w:val="single" w:sz="4" w:space="0" w:color="auto"/>
              <w:right w:val="single" w:sz="4" w:space="0" w:color="auto"/>
            </w:tcBorders>
          </w:tcPr>
          <w:p w:rsidR="00000000" w:rsidRDefault="00DC33AD">
            <w:pPr>
              <w:pStyle w:val="a7"/>
              <w:jc w:val="center"/>
              <w:rPr>
                <w:sz w:val="19"/>
                <w:szCs w:val="19"/>
              </w:rPr>
            </w:pPr>
            <w:r>
              <w:rPr>
                <w:sz w:val="19"/>
                <w:szCs w:val="19"/>
              </w:rPr>
              <w:t>0,62</w:t>
            </w:r>
          </w:p>
        </w:tc>
        <w:tc>
          <w:tcPr>
            <w:tcW w:w="1312" w:type="dxa"/>
            <w:tcBorders>
              <w:top w:val="nil"/>
              <w:left w:val="single" w:sz="4" w:space="0" w:color="auto"/>
              <w:bottom w:val="single" w:sz="4" w:space="0" w:color="auto"/>
            </w:tcBorders>
          </w:tcPr>
          <w:p w:rsidR="00000000" w:rsidRDefault="00DC33AD">
            <w:pPr>
              <w:pStyle w:val="a7"/>
              <w:jc w:val="center"/>
              <w:rPr>
                <w:sz w:val="19"/>
                <w:szCs w:val="19"/>
              </w:rPr>
            </w:pPr>
            <w:r>
              <w:rPr>
                <w:sz w:val="19"/>
                <w:szCs w:val="19"/>
              </w:rPr>
              <w:t>0,61</w:t>
            </w:r>
          </w:p>
        </w:tc>
      </w:tr>
    </w:tbl>
    <w:p w:rsidR="00000000" w:rsidRDefault="00DC33AD"/>
    <w:p w:rsidR="00000000" w:rsidRDefault="00DC33AD">
      <w:pPr>
        <w:ind w:firstLine="0"/>
        <w:jc w:val="left"/>
        <w:sectPr w:rsidR="00000000">
          <w:headerReference w:type="default" r:id="rId29"/>
          <w:footerReference w:type="default" r:id="rId30"/>
          <w:pgSz w:w="16837" w:h="11905" w:orient="landscape"/>
          <w:pgMar w:top="1440" w:right="800" w:bottom="1440" w:left="800" w:header="720" w:footer="720" w:gutter="0"/>
          <w:cols w:space="720"/>
          <w:noEndnote/>
        </w:sectPr>
      </w:pPr>
    </w:p>
    <w:p w:rsidR="00000000" w:rsidRDefault="00DC33AD">
      <w:bookmarkStart w:id="30" w:name="sub_27"/>
      <w:r>
        <w:t>4.9. При проектировании жилой застройки определяется баланс территории существующей и проектируемой застройки.</w:t>
      </w:r>
    </w:p>
    <w:bookmarkEnd w:id="30"/>
    <w:p w:rsidR="00000000" w:rsidRDefault="00DC33AD">
      <w:r>
        <w:t>Баланс территории микрорайона включает территории жилой застройки и территории общего пользования. Баланс составляется по форме, установлен</w:t>
      </w:r>
      <w:r>
        <w:t>ной в таблице 4.7.</w:t>
      </w:r>
    </w:p>
    <w:p w:rsidR="00000000" w:rsidRDefault="00DC33AD"/>
    <w:p w:rsidR="00000000" w:rsidRDefault="00DC33AD">
      <w:pPr>
        <w:ind w:firstLine="0"/>
        <w:jc w:val="right"/>
      </w:pPr>
      <w:r>
        <w:rPr>
          <w:rStyle w:val="a3"/>
        </w:rPr>
        <w:t>Таблица 4.7</w:t>
      </w:r>
    </w:p>
    <w:p w:rsidR="00000000" w:rsidRDefault="00DC33AD"/>
    <w:p w:rsidR="00000000" w:rsidRDefault="00DC33AD">
      <w:pPr>
        <w:ind w:firstLine="0"/>
        <w:jc w:val="left"/>
        <w:sectPr w:rsidR="00000000">
          <w:headerReference w:type="default" r:id="rId31"/>
          <w:footerReference w:type="default" r:id="rId32"/>
          <w:pgSz w:w="11905" w:h="16837"/>
          <w:pgMar w:top="1440" w:right="800" w:bottom="1440" w:left="800" w:header="720" w:footer="720" w:gutter="0"/>
          <w:cols w:space="720"/>
          <w:noEndnote/>
        </w:sectPr>
      </w:pPr>
    </w:p>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115"/>
        <w:gridCol w:w="1740"/>
        <w:gridCol w:w="1620"/>
        <w:gridCol w:w="1380"/>
        <w:gridCol w:w="1560"/>
        <w:gridCol w:w="1275"/>
      </w:tblGrid>
      <w:tr w:rsidR="00000000">
        <w:tblPrEx>
          <w:tblCellMar>
            <w:top w:w="0" w:type="dxa"/>
            <w:bottom w:w="0" w:type="dxa"/>
          </w:tblCellMar>
        </w:tblPrEx>
        <w:tc>
          <w:tcPr>
            <w:tcW w:w="5115" w:type="dxa"/>
            <w:vMerge w:val="restart"/>
            <w:tcBorders>
              <w:top w:val="single" w:sz="4" w:space="0" w:color="auto"/>
              <w:bottom w:val="single" w:sz="4" w:space="0" w:color="auto"/>
              <w:right w:val="single" w:sz="4" w:space="0" w:color="auto"/>
            </w:tcBorders>
          </w:tcPr>
          <w:p w:rsidR="00000000" w:rsidRDefault="00DC33AD">
            <w:pPr>
              <w:pStyle w:val="a7"/>
              <w:jc w:val="center"/>
            </w:pPr>
            <w:r>
              <w:t>Территория</w:t>
            </w:r>
          </w:p>
        </w:tc>
        <w:tc>
          <w:tcPr>
            <w:tcW w:w="1740" w:type="dxa"/>
            <w:vMerge w:val="restart"/>
            <w:tcBorders>
              <w:top w:val="single" w:sz="4" w:space="0" w:color="auto"/>
              <w:left w:val="nil"/>
              <w:bottom w:val="nil"/>
              <w:right w:val="single" w:sz="4" w:space="0" w:color="auto"/>
            </w:tcBorders>
          </w:tcPr>
          <w:p w:rsidR="00000000" w:rsidRDefault="00DC33AD">
            <w:pPr>
              <w:pStyle w:val="a7"/>
              <w:jc w:val="center"/>
            </w:pPr>
            <w:r>
              <w:t>Единицы измерения</w:t>
            </w:r>
          </w:p>
        </w:tc>
        <w:tc>
          <w:tcPr>
            <w:tcW w:w="3000" w:type="dxa"/>
            <w:gridSpan w:val="2"/>
            <w:tcBorders>
              <w:top w:val="single" w:sz="4" w:space="0" w:color="auto"/>
              <w:left w:val="nil"/>
              <w:bottom w:val="nil"/>
              <w:right w:val="single" w:sz="4" w:space="0" w:color="auto"/>
            </w:tcBorders>
          </w:tcPr>
          <w:p w:rsidR="00000000" w:rsidRDefault="00DC33AD">
            <w:pPr>
              <w:pStyle w:val="a7"/>
              <w:jc w:val="center"/>
            </w:pPr>
            <w:r>
              <w:t>Существующее положение</w:t>
            </w:r>
          </w:p>
        </w:tc>
        <w:tc>
          <w:tcPr>
            <w:tcW w:w="2835" w:type="dxa"/>
            <w:gridSpan w:val="2"/>
            <w:tcBorders>
              <w:top w:val="single" w:sz="4" w:space="0" w:color="auto"/>
              <w:left w:val="nil"/>
              <w:bottom w:val="nil"/>
            </w:tcBorders>
          </w:tcPr>
          <w:p w:rsidR="00000000" w:rsidRDefault="00DC33AD">
            <w:pPr>
              <w:pStyle w:val="a7"/>
              <w:jc w:val="center"/>
            </w:pPr>
            <w:r>
              <w:t>Проектное решение</w:t>
            </w:r>
          </w:p>
        </w:tc>
      </w:tr>
      <w:tr w:rsidR="00000000">
        <w:tblPrEx>
          <w:tblCellMar>
            <w:top w:w="0" w:type="dxa"/>
            <w:bottom w:w="0" w:type="dxa"/>
          </w:tblCellMar>
        </w:tblPrEx>
        <w:tc>
          <w:tcPr>
            <w:tcW w:w="5115" w:type="dxa"/>
            <w:vMerge/>
            <w:tcBorders>
              <w:top w:val="single" w:sz="4" w:space="0" w:color="auto"/>
              <w:bottom w:val="single" w:sz="4" w:space="0" w:color="auto"/>
              <w:right w:val="single" w:sz="4" w:space="0" w:color="auto"/>
            </w:tcBorders>
          </w:tcPr>
          <w:p w:rsidR="00000000" w:rsidRDefault="00DC33AD">
            <w:pPr>
              <w:pStyle w:val="a7"/>
            </w:pPr>
          </w:p>
        </w:tc>
        <w:tc>
          <w:tcPr>
            <w:tcW w:w="1740" w:type="dxa"/>
            <w:vMerge/>
            <w:tcBorders>
              <w:top w:val="single" w:sz="4" w:space="0" w:color="auto"/>
              <w:left w:val="single" w:sz="4" w:space="0" w:color="auto"/>
              <w:bottom w:val="nil"/>
              <w:right w:val="single" w:sz="4" w:space="0" w:color="auto"/>
            </w:tcBorders>
          </w:tcPr>
          <w:p w:rsidR="00000000" w:rsidRDefault="00DC33AD">
            <w:pPr>
              <w:pStyle w:val="a7"/>
            </w:pPr>
          </w:p>
        </w:tc>
        <w:tc>
          <w:tcPr>
            <w:tcW w:w="1620" w:type="dxa"/>
            <w:tcBorders>
              <w:top w:val="single" w:sz="4" w:space="0" w:color="auto"/>
              <w:left w:val="single" w:sz="4" w:space="0" w:color="auto"/>
              <w:bottom w:val="nil"/>
              <w:right w:val="single" w:sz="4" w:space="0" w:color="auto"/>
            </w:tcBorders>
          </w:tcPr>
          <w:p w:rsidR="00000000" w:rsidRDefault="00DC33AD">
            <w:pPr>
              <w:pStyle w:val="a7"/>
              <w:jc w:val="center"/>
            </w:pPr>
            <w:r>
              <w:t>количество</w:t>
            </w:r>
          </w:p>
        </w:tc>
        <w:tc>
          <w:tcPr>
            <w:tcW w:w="1380" w:type="dxa"/>
            <w:tcBorders>
              <w:top w:val="single" w:sz="4" w:space="0" w:color="auto"/>
              <w:left w:val="nil"/>
              <w:bottom w:val="nil"/>
              <w:right w:val="single" w:sz="4" w:space="0" w:color="auto"/>
            </w:tcBorders>
          </w:tcPr>
          <w:p w:rsidR="00000000" w:rsidRDefault="00DC33AD">
            <w:pPr>
              <w:pStyle w:val="a7"/>
              <w:jc w:val="center"/>
            </w:pPr>
            <w:r>
              <w:t>%</w:t>
            </w:r>
          </w:p>
        </w:tc>
        <w:tc>
          <w:tcPr>
            <w:tcW w:w="1560" w:type="dxa"/>
            <w:tcBorders>
              <w:top w:val="single" w:sz="4" w:space="0" w:color="auto"/>
              <w:left w:val="nil"/>
              <w:bottom w:val="nil"/>
              <w:right w:val="single" w:sz="4" w:space="0" w:color="auto"/>
            </w:tcBorders>
          </w:tcPr>
          <w:p w:rsidR="00000000" w:rsidRDefault="00DC33AD">
            <w:pPr>
              <w:pStyle w:val="a7"/>
              <w:jc w:val="center"/>
            </w:pPr>
            <w:r>
              <w:t>количество</w:t>
            </w:r>
          </w:p>
        </w:tc>
        <w:tc>
          <w:tcPr>
            <w:tcW w:w="1275" w:type="dxa"/>
            <w:tcBorders>
              <w:top w:val="single" w:sz="4" w:space="0" w:color="auto"/>
              <w:left w:val="nil"/>
              <w:bottom w:val="nil"/>
            </w:tcBorders>
          </w:tcPr>
          <w:p w:rsidR="00000000" w:rsidRDefault="00DC33AD">
            <w:pPr>
              <w:pStyle w:val="a7"/>
              <w:jc w:val="center"/>
            </w:pPr>
            <w:r>
              <w:t>%</w:t>
            </w:r>
          </w:p>
        </w:tc>
      </w:tr>
      <w:tr w:rsidR="00000000">
        <w:tblPrEx>
          <w:tblCellMar>
            <w:top w:w="0" w:type="dxa"/>
            <w:bottom w:w="0" w:type="dxa"/>
          </w:tblCellMar>
        </w:tblPrEx>
        <w:tc>
          <w:tcPr>
            <w:tcW w:w="5115" w:type="dxa"/>
            <w:tcBorders>
              <w:top w:val="single" w:sz="4" w:space="0" w:color="auto"/>
              <w:bottom w:val="single" w:sz="4" w:space="0" w:color="auto"/>
              <w:right w:val="single" w:sz="4" w:space="0" w:color="auto"/>
            </w:tcBorders>
          </w:tcPr>
          <w:p w:rsidR="00000000" w:rsidRDefault="00DC33AD">
            <w:pPr>
              <w:pStyle w:val="a9"/>
            </w:pPr>
            <w:r>
              <w:t>Территория микрорайона в красных линиях - всего</w:t>
            </w:r>
          </w:p>
        </w:tc>
        <w:tc>
          <w:tcPr>
            <w:tcW w:w="1740" w:type="dxa"/>
            <w:tcBorders>
              <w:top w:val="single" w:sz="4" w:space="0" w:color="auto"/>
              <w:left w:val="nil"/>
              <w:bottom w:val="nil"/>
              <w:right w:val="single" w:sz="4" w:space="0" w:color="auto"/>
            </w:tcBorders>
          </w:tcPr>
          <w:p w:rsidR="00000000" w:rsidRDefault="00DC33AD">
            <w:pPr>
              <w:pStyle w:val="a7"/>
            </w:pPr>
          </w:p>
        </w:tc>
        <w:tc>
          <w:tcPr>
            <w:tcW w:w="1620" w:type="dxa"/>
            <w:tcBorders>
              <w:top w:val="single" w:sz="4" w:space="0" w:color="auto"/>
              <w:left w:val="nil"/>
              <w:bottom w:val="nil"/>
              <w:right w:val="single" w:sz="4" w:space="0" w:color="auto"/>
            </w:tcBorders>
          </w:tcPr>
          <w:p w:rsidR="00000000" w:rsidRDefault="00DC33AD">
            <w:pPr>
              <w:pStyle w:val="a7"/>
            </w:pPr>
          </w:p>
        </w:tc>
        <w:tc>
          <w:tcPr>
            <w:tcW w:w="1380" w:type="dxa"/>
            <w:tcBorders>
              <w:top w:val="single" w:sz="4" w:space="0" w:color="auto"/>
              <w:left w:val="nil"/>
              <w:bottom w:val="nil"/>
              <w:right w:val="single" w:sz="4" w:space="0" w:color="auto"/>
            </w:tcBorders>
          </w:tcPr>
          <w:p w:rsidR="00000000" w:rsidRDefault="00DC33AD">
            <w:pPr>
              <w:pStyle w:val="a7"/>
            </w:pPr>
          </w:p>
        </w:tc>
        <w:tc>
          <w:tcPr>
            <w:tcW w:w="1560" w:type="dxa"/>
            <w:tcBorders>
              <w:top w:val="single" w:sz="4" w:space="0" w:color="auto"/>
              <w:left w:val="nil"/>
              <w:bottom w:val="nil"/>
              <w:right w:val="single" w:sz="4" w:space="0" w:color="auto"/>
            </w:tcBorders>
          </w:tcPr>
          <w:p w:rsidR="00000000" w:rsidRDefault="00DC33AD">
            <w:pPr>
              <w:pStyle w:val="a7"/>
            </w:pPr>
          </w:p>
        </w:tc>
        <w:tc>
          <w:tcPr>
            <w:tcW w:w="1275" w:type="dxa"/>
            <w:tcBorders>
              <w:top w:val="single" w:sz="4" w:space="0" w:color="auto"/>
              <w:left w:val="nil"/>
              <w:bottom w:val="nil"/>
            </w:tcBorders>
          </w:tcPr>
          <w:p w:rsidR="00000000" w:rsidRDefault="00DC33AD">
            <w:pPr>
              <w:pStyle w:val="a7"/>
            </w:pPr>
          </w:p>
        </w:tc>
      </w:tr>
      <w:tr w:rsidR="00000000">
        <w:tblPrEx>
          <w:tblCellMar>
            <w:top w:w="0" w:type="dxa"/>
            <w:bottom w:w="0" w:type="dxa"/>
          </w:tblCellMar>
        </w:tblPrEx>
        <w:tc>
          <w:tcPr>
            <w:tcW w:w="5115" w:type="dxa"/>
            <w:tcBorders>
              <w:top w:val="single" w:sz="4" w:space="0" w:color="auto"/>
              <w:bottom w:val="single" w:sz="4" w:space="0" w:color="auto"/>
              <w:right w:val="single" w:sz="4" w:space="0" w:color="auto"/>
            </w:tcBorders>
          </w:tcPr>
          <w:p w:rsidR="00000000" w:rsidRDefault="00DC33AD">
            <w:pPr>
              <w:pStyle w:val="a9"/>
            </w:pPr>
            <w:r>
              <w:t>в том числе:</w:t>
            </w:r>
          </w:p>
        </w:tc>
        <w:tc>
          <w:tcPr>
            <w:tcW w:w="1740" w:type="dxa"/>
            <w:tcBorders>
              <w:top w:val="nil"/>
              <w:left w:val="nil"/>
              <w:bottom w:val="single" w:sz="4" w:space="0" w:color="auto"/>
              <w:right w:val="single" w:sz="4" w:space="0" w:color="auto"/>
            </w:tcBorders>
          </w:tcPr>
          <w:p w:rsidR="00000000" w:rsidRDefault="00DC33AD">
            <w:pPr>
              <w:pStyle w:val="a7"/>
            </w:pPr>
          </w:p>
        </w:tc>
        <w:tc>
          <w:tcPr>
            <w:tcW w:w="1620" w:type="dxa"/>
            <w:tcBorders>
              <w:top w:val="nil"/>
              <w:left w:val="single" w:sz="4" w:space="0" w:color="auto"/>
              <w:bottom w:val="single" w:sz="4" w:space="0" w:color="auto"/>
              <w:right w:val="single" w:sz="4" w:space="0" w:color="auto"/>
            </w:tcBorders>
          </w:tcPr>
          <w:p w:rsidR="00000000" w:rsidRDefault="00DC33AD">
            <w:pPr>
              <w:pStyle w:val="a7"/>
            </w:pPr>
          </w:p>
        </w:tc>
        <w:tc>
          <w:tcPr>
            <w:tcW w:w="1380" w:type="dxa"/>
            <w:tcBorders>
              <w:top w:val="nil"/>
              <w:left w:val="single" w:sz="4" w:space="0" w:color="auto"/>
              <w:bottom w:val="single" w:sz="4" w:space="0" w:color="auto"/>
              <w:right w:val="single" w:sz="4" w:space="0" w:color="auto"/>
            </w:tcBorders>
          </w:tcPr>
          <w:p w:rsidR="00000000" w:rsidRDefault="00DC33AD">
            <w:pPr>
              <w:pStyle w:val="a7"/>
            </w:pPr>
          </w:p>
        </w:tc>
        <w:tc>
          <w:tcPr>
            <w:tcW w:w="1560" w:type="dxa"/>
            <w:tcBorders>
              <w:top w:val="nil"/>
              <w:left w:val="nil"/>
              <w:bottom w:val="single" w:sz="4" w:space="0" w:color="auto"/>
              <w:right w:val="single" w:sz="4" w:space="0" w:color="auto"/>
            </w:tcBorders>
          </w:tcPr>
          <w:p w:rsidR="00000000" w:rsidRDefault="00DC33AD">
            <w:pPr>
              <w:pStyle w:val="a7"/>
            </w:pPr>
          </w:p>
        </w:tc>
        <w:tc>
          <w:tcPr>
            <w:tcW w:w="1275" w:type="dxa"/>
            <w:tcBorders>
              <w:top w:val="nil"/>
              <w:left w:val="single" w:sz="4" w:space="0" w:color="auto"/>
              <w:bottom w:val="single" w:sz="4" w:space="0" w:color="auto"/>
            </w:tcBorders>
          </w:tcPr>
          <w:p w:rsidR="00000000" w:rsidRDefault="00DC33AD">
            <w:pPr>
              <w:pStyle w:val="a7"/>
            </w:pPr>
          </w:p>
        </w:tc>
      </w:tr>
      <w:tr w:rsidR="00000000">
        <w:tblPrEx>
          <w:tblCellMar>
            <w:top w:w="0" w:type="dxa"/>
            <w:bottom w:w="0" w:type="dxa"/>
          </w:tblCellMar>
        </w:tblPrEx>
        <w:tc>
          <w:tcPr>
            <w:tcW w:w="5115" w:type="dxa"/>
            <w:tcBorders>
              <w:top w:val="single" w:sz="4" w:space="0" w:color="auto"/>
              <w:bottom w:val="single" w:sz="4" w:space="0" w:color="auto"/>
              <w:right w:val="single" w:sz="4" w:space="0" w:color="auto"/>
            </w:tcBorders>
          </w:tcPr>
          <w:p w:rsidR="00000000" w:rsidRDefault="00DC33AD">
            <w:pPr>
              <w:pStyle w:val="a9"/>
            </w:pPr>
            <w:r>
              <w:t>Территория жилой застройки</w:t>
            </w:r>
          </w:p>
        </w:tc>
        <w:tc>
          <w:tcPr>
            <w:tcW w:w="1740" w:type="dxa"/>
            <w:tcBorders>
              <w:top w:val="nil"/>
              <w:left w:val="nil"/>
              <w:bottom w:val="single" w:sz="4" w:space="0" w:color="auto"/>
              <w:right w:val="single" w:sz="4" w:space="0" w:color="auto"/>
            </w:tcBorders>
          </w:tcPr>
          <w:p w:rsidR="00000000" w:rsidRDefault="00DC33AD">
            <w:pPr>
              <w:pStyle w:val="a7"/>
            </w:pPr>
          </w:p>
        </w:tc>
        <w:tc>
          <w:tcPr>
            <w:tcW w:w="1620" w:type="dxa"/>
            <w:tcBorders>
              <w:top w:val="nil"/>
              <w:left w:val="single" w:sz="4" w:space="0" w:color="auto"/>
              <w:bottom w:val="single" w:sz="4" w:space="0" w:color="auto"/>
              <w:right w:val="single" w:sz="4" w:space="0" w:color="auto"/>
            </w:tcBorders>
          </w:tcPr>
          <w:p w:rsidR="00000000" w:rsidRDefault="00DC33AD">
            <w:pPr>
              <w:pStyle w:val="a7"/>
            </w:pPr>
          </w:p>
        </w:tc>
        <w:tc>
          <w:tcPr>
            <w:tcW w:w="1380" w:type="dxa"/>
            <w:tcBorders>
              <w:top w:val="nil"/>
              <w:left w:val="single" w:sz="4" w:space="0" w:color="auto"/>
              <w:bottom w:val="single" w:sz="4" w:space="0" w:color="auto"/>
              <w:right w:val="single" w:sz="4" w:space="0" w:color="auto"/>
            </w:tcBorders>
          </w:tcPr>
          <w:p w:rsidR="00000000" w:rsidRDefault="00DC33AD">
            <w:pPr>
              <w:pStyle w:val="a7"/>
            </w:pPr>
          </w:p>
        </w:tc>
        <w:tc>
          <w:tcPr>
            <w:tcW w:w="1560" w:type="dxa"/>
            <w:tcBorders>
              <w:top w:val="nil"/>
              <w:left w:val="nil"/>
              <w:bottom w:val="single" w:sz="4" w:space="0" w:color="auto"/>
              <w:right w:val="single" w:sz="4" w:space="0" w:color="auto"/>
            </w:tcBorders>
          </w:tcPr>
          <w:p w:rsidR="00000000" w:rsidRDefault="00DC33AD">
            <w:pPr>
              <w:pStyle w:val="a7"/>
            </w:pPr>
          </w:p>
        </w:tc>
        <w:tc>
          <w:tcPr>
            <w:tcW w:w="1275" w:type="dxa"/>
            <w:tcBorders>
              <w:top w:val="nil"/>
              <w:left w:val="single" w:sz="4" w:space="0" w:color="auto"/>
              <w:bottom w:val="single" w:sz="4" w:space="0" w:color="auto"/>
            </w:tcBorders>
          </w:tcPr>
          <w:p w:rsidR="00000000" w:rsidRDefault="00DC33AD">
            <w:pPr>
              <w:pStyle w:val="a7"/>
            </w:pPr>
          </w:p>
        </w:tc>
      </w:tr>
      <w:tr w:rsidR="00000000">
        <w:tblPrEx>
          <w:tblCellMar>
            <w:top w:w="0" w:type="dxa"/>
            <w:bottom w:w="0" w:type="dxa"/>
          </w:tblCellMar>
        </w:tblPrEx>
        <w:tc>
          <w:tcPr>
            <w:tcW w:w="5115" w:type="dxa"/>
            <w:tcBorders>
              <w:top w:val="single" w:sz="4" w:space="0" w:color="auto"/>
              <w:bottom w:val="single" w:sz="4" w:space="0" w:color="auto"/>
              <w:right w:val="single" w:sz="4" w:space="0" w:color="auto"/>
            </w:tcBorders>
          </w:tcPr>
          <w:p w:rsidR="00000000" w:rsidRDefault="00DC33AD">
            <w:pPr>
              <w:pStyle w:val="a9"/>
            </w:pPr>
            <w:r>
              <w:t>Участки общеобразовательных организаций</w:t>
            </w:r>
          </w:p>
        </w:tc>
        <w:tc>
          <w:tcPr>
            <w:tcW w:w="1740" w:type="dxa"/>
            <w:tcBorders>
              <w:top w:val="nil"/>
              <w:left w:val="nil"/>
              <w:bottom w:val="single" w:sz="4" w:space="0" w:color="auto"/>
              <w:right w:val="single" w:sz="4" w:space="0" w:color="auto"/>
            </w:tcBorders>
          </w:tcPr>
          <w:p w:rsidR="00000000" w:rsidRDefault="00DC33AD">
            <w:pPr>
              <w:pStyle w:val="a7"/>
            </w:pPr>
          </w:p>
        </w:tc>
        <w:tc>
          <w:tcPr>
            <w:tcW w:w="1620" w:type="dxa"/>
            <w:tcBorders>
              <w:top w:val="nil"/>
              <w:left w:val="single" w:sz="4" w:space="0" w:color="auto"/>
              <w:bottom w:val="single" w:sz="4" w:space="0" w:color="auto"/>
              <w:right w:val="single" w:sz="4" w:space="0" w:color="auto"/>
            </w:tcBorders>
          </w:tcPr>
          <w:p w:rsidR="00000000" w:rsidRDefault="00DC33AD">
            <w:pPr>
              <w:pStyle w:val="a7"/>
            </w:pPr>
          </w:p>
        </w:tc>
        <w:tc>
          <w:tcPr>
            <w:tcW w:w="1380" w:type="dxa"/>
            <w:tcBorders>
              <w:top w:val="nil"/>
              <w:left w:val="single" w:sz="4" w:space="0" w:color="auto"/>
              <w:bottom w:val="single" w:sz="4" w:space="0" w:color="auto"/>
              <w:right w:val="single" w:sz="4" w:space="0" w:color="auto"/>
            </w:tcBorders>
          </w:tcPr>
          <w:p w:rsidR="00000000" w:rsidRDefault="00DC33AD">
            <w:pPr>
              <w:pStyle w:val="a7"/>
            </w:pPr>
          </w:p>
        </w:tc>
        <w:tc>
          <w:tcPr>
            <w:tcW w:w="1560" w:type="dxa"/>
            <w:tcBorders>
              <w:top w:val="nil"/>
              <w:left w:val="nil"/>
              <w:bottom w:val="single" w:sz="4" w:space="0" w:color="auto"/>
              <w:right w:val="single" w:sz="4" w:space="0" w:color="auto"/>
            </w:tcBorders>
          </w:tcPr>
          <w:p w:rsidR="00000000" w:rsidRDefault="00DC33AD">
            <w:pPr>
              <w:pStyle w:val="a7"/>
            </w:pPr>
          </w:p>
        </w:tc>
        <w:tc>
          <w:tcPr>
            <w:tcW w:w="1275" w:type="dxa"/>
            <w:tcBorders>
              <w:top w:val="nil"/>
              <w:left w:val="single" w:sz="4" w:space="0" w:color="auto"/>
              <w:bottom w:val="single" w:sz="4" w:space="0" w:color="auto"/>
            </w:tcBorders>
          </w:tcPr>
          <w:p w:rsidR="00000000" w:rsidRDefault="00DC33AD">
            <w:pPr>
              <w:pStyle w:val="a7"/>
            </w:pPr>
          </w:p>
        </w:tc>
      </w:tr>
      <w:tr w:rsidR="00000000">
        <w:tblPrEx>
          <w:tblCellMar>
            <w:top w:w="0" w:type="dxa"/>
            <w:bottom w:w="0" w:type="dxa"/>
          </w:tblCellMar>
        </w:tblPrEx>
        <w:tc>
          <w:tcPr>
            <w:tcW w:w="5115" w:type="dxa"/>
            <w:tcBorders>
              <w:top w:val="single" w:sz="4" w:space="0" w:color="auto"/>
              <w:bottom w:val="single" w:sz="4" w:space="0" w:color="auto"/>
              <w:right w:val="single" w:sz="4" w:space="0" w:color="auto"/>
            </w:tcBorders>
          </w:tcPr>
          <w:p w:rsidR="00000000" w:rsidRDefault="00DC33AD">
            <w:pPr>
              <w:pStyle w:val="a9"/>
            </w:pPr>
            <w:r>
              <w:t>Участки дошкольных организаций</w:t>
            </w:r>
          </w:p>
        </w:tc>
        <w:tc>
          <w:tcPr>
            <w:tcW w:w="1740" w:type="dxa"/>
            <w:tcBorders>
              <w:top w:val="nil"/>
              <w:left w:val="nil"/>
              <w:bottom w:val="single" w:sz="4" w:space="0" w:color="auto"/>
              <w:right w:val="single" w:sz="4" w:space="0" w:color="auto"/>
            </w:tcBorders>
          </w:tcPr>
          <w:p w:rsidR="00000000" w:rsidRDefault="00DC33AD">
            <w:pPr>
              <w:pStyle w:val="a7"/>
            </w:pPr>
          </w:p>
        </w:tc>
        <w:tc>
          <w:tcPr>
            <w:tcW w:w="1620" w:type="dxa"/>
            <w:tcBorders>
              <w:top w:val="nil"/>
              <w:left w:val="single" w:sz="4" w:space="0" w:color="auto"/>
              <w:bottom w:val="single" w:sz="4" w:space="0" w:color="auto"/>
              <w:right w:val="single" w:sz="4" w:space="0" w:color="auto"/>
            </w:tcBorders>
          </w:tcPr>
          <w:p w:rsidR="00000000" w:rsidRDefault="00DC33AD">
            <w:pPr>
              <w:pStyle w:val="a7"/>
            </w:pPr>
          </w:p>
        </w:tc>
        <w:tc>
          <w:tcPr>
            <w:tcW w:w="1380" w:type="dxa"/>
            <w:tcBorders>
              <w:top w:val="nil"/>
              <w:left w:val="single" w:sz="4" w:space="0" w:color="auto"/>
              <w:bottom w:val="single" w:sz="4" w:space="0" w:color="auto"/>
              <w:right w:val="single" w:sz="4" w:space="0" w:color="auto"/>
            </w:tcBorders>
          </w:tcPr>
          <w:p w:rsidR="00000000" w:rsidRDefault="00DC33AD">
            <w:pPr>
              <w:pStyle w:val="a7"/>
            </w:pPr>
          </w:p>
        </w:tc>
        <w:tc>
          <w:tcPr>
            <w:tcW w:w="1560" w:type="dxa"/>
            <w:tcBorders>
              <w:top w:val="nil"/>
              <w:left w:val="nil"/>
              <w:bottom w:val="single" w:sz="4" w:space="0" w:color="auto"/>
              <w:right w:val="single" w:sz="4" w:space="0" w:color="auto"/>
            </w:tcBorders>
          </w:tcPr>
          <w:p w:rsidR="00000000" w:rsidRDefault="00DC33AD">
            <w:pPr>
              <w:pStyle w:val="a7"/>
            </w:pPr>
          </w:p>
        </w:tc>
        <w:tc>
          <w:tcPr>
            <w:tcW w:w="1275" w:type="dxa"/>
            <w:tcBorders>
              <w:top w:val="nil"/>
              <w:left w:val="single" w:sz="4" w:space="0" w:color="auto"/>
              <w:bottom w:val="single" w:sz="4" w:space="0" w:color="auto"/>
            </w:tcBorders>
          </w:tcPr>
          <w:p w:rsidR="00000000" w:rsidRDefault="00DC33AD">
            <w:pPr>
              <w:pStyle w:val="a7"/>
            </w:pPr>
          </w:p>
        </w:tc>
      </w:tr>
      <w:tr w:rsidR="00000000">
        <w:tblPrEx>
          <w:tblCellMar>
            <w:top w:w="0" w:type="dxa"/>
            <w:bottom w:w="0" w:type="dxa"/>
          </w:tblCellMar>
        </w:tblPrEx>
        <w:tc>
          <w:tcPr>
            <w:tcW w:w="5115" w:type="dxa"/>
            <w:tcBorders>
              <w:top w:val="single" w:sz="4" w:space="0" w:color="auto"/>
              <w:bottom w:val="single" w:sz="4" w:space="0" w:color="auto"/>
              <w:right w:val="single" w:sz="4" w:space="0" w:color="auto"/>
            </w:tcBorders>
          </w:tcPr>
          <w:p w:rsidR="00000000" w:rsidRDefault="00DC33AD">
            <w:pPr>
              <w:pStyle w:val="a9"/>
            </w:pPr>
            <w:r>
              <w:t>Участки объектов культурно-бытового и коммунального обслуживания</w:t>
            </w:r>
          </w:p>
        </w:tc>
        <w:tc>
          <w:tcPr>
            <w:tcW w:w="1740" w:type="dxa"/>
            <w:tcBorders>
              <w:top w:val="nil"/>
              <w:left w:val="nil"/>
              <w:bottom w:val="single" w:sz="4" w:space="0" w:color="auto"/>
              <w:right w:val="single" w:sz="4" w:space="0" w:color="auto"/>
            </w:tcBorders>
          </w:tcPr>
          <w:p w:rsidR="00000000" w:rsidRDefault="00DC33AD">
            <w:pPr>
              <w:pStyle w:val="a7"/>
            </w:pPr>
          </w:p>
        </w:tc>
        <w:tc>
          <w:tcPr>
            <w:tcW w:w="1620" w:type="dxa"/>
            <w:tcBorders>
              <w:top w:val="nil"/>
              <w:left w:val="single" w:sz="4" w:space="0" w:color="auto"/>
              <w:bottom w:val="single" w:sz="4" w:space="0" w:color="auto"/>
              <w:right w:val="single" w:sz="4" w:space="0" w:color="auto"/>
            </w:tcBorders>
          </w:tcPr>
          <w:p w:rsidR="00000000" w:rsidRDefault="00DC33AD">
            <w:pPr>
              <w:pStyle w:val="a7"/>
            </w:pPr>
          </w:p>
        </w:tc>
        <w:tc>
          <w:tcPr>
            <w:tcW w:w="1380" w:type="dxa"/>
            <w:tcBorders>
              <w:top w:val="nil"/>
              <w:left w:val="single" w:sz="4" w:space="0" w:color="auto"/>
              <w:bottom w:val="single" w:sz="4" w:space="0" w:color="auto"/>
              <w:right w:val="single" w:sz="4" w:space="0" w:color="auto"/>
            </w:tcBorders>
          </w:tcPr>
          <w:p w:rsidR="00000000" w:rsidRDefault="00DC33AD">
            <w:pPr>
              <w:pStyle w:val="a7"/>
            </w:pPr>
          </w:p>
        </w:tc>
        <w:tc>
          <w:tcPr>
            <w:tcW w:w="1560" w:type="dxa"/>
            <w:tcBorders>
              <w:top w:val="nil"/>
              <w:left w:val="nil"/>
              <w:bottom w:val="single" w:sz="4" w:space="0" w:color="auto"/>
              <w:right w:val="single" w:sz="4" w:space="0" w:color="auto"/>
            </w:tcBorders>
          </w:tcPr>
          <w:p w:rsidR="00000000" w:rsidRDefault="00DC33AD">
            <w:pPr>
              <w:pStyle w:val="a7"/>
            </w:pPr>
          </w:p>
        </w:tc>
        <w:tc>
          <w:tcPr>
            <w:tcW w:w="1275" w:type="dxa"/>
            <w:tcBorders>
              <w:top w:val="nil"/>
              <w:left w:val="single" w:sz="4" w:space="0" w:color="auto"/>
              <w:bottom w:val="single" w:sz="4" w:space="0" w:color="auto"/>
            </w:tcBorders>
          </w:tcPr>
          <w:p w:rsidR="00000000" w:rsidRDefault="00DC33AD">
            <w:pPr>
              <w:pStyle w:val="a7"/>
            </w:pPr>
          </w:p>
        </w:tc>
      </w:tr>
      <w:tr w:rsidR="00000000">
        <w:tblPrEx>
          <w:tblCellMar>
            <w:top w:w="0" w:type="dxa"/>
            <w:bottom w:w="0" w:type="dxa"/>
          </w:tblCellMar>
        </w:tblPrEx>
        <w:tc>
          <w:tcPr>
            <w:tcW w:w="5115" w:type="dxa"/>
            <w:tcBorders>
              <w:top w:val="single" w:sz="4" w:space="0" w:color="auto"/>
              <w:bottom w:val="single" w:sz="4" w:space="0" w:color="auto"/>
              <w:right w:val="single" w:sz="4" w:space="0" w:color="auto"/>
            </w:tcBorders>
          </w:tcPr>
          <w:p w:rsidR="00000000" w:rsidRDefault="00DC33AD">
            <w:pPr>
              <w:pStyle w:val="a9"/>
            </w:pPr>
            <w:r>
              <w:t>Участки закрытых автостоянок</w:t>
            </w:r>
          </w:p>
        </w:tc>
        <w:tc>
          <w:tcPr>
            <w:tcW w:w="1740" w:type="dxa"/>
            <w:tcBorders>
              <w:top w:val="nil"/>
              <w:left w:val="nil"/>
              <w:bottom w:val="single" w:sz="4" w:space="0" w:color="auto"/>
              <w:right w:val="single" w:sz="4" w:space="0" w:color="auto"/>
            </w:tcBorders>
          </w:tcPr>
          <w:p w:rsidR="00000000" w:rsidRDefault="00DC33AD">
            <w:pPr>
              <w:pStyle w:val="a7"/>
            </w:pPr>
          </w:p>
        </w:tc>
        <w:tc>
          <w:tcPr>
            <w:tcW w:w="1620" w:type="dxa"/>
            <w:tcBorders>
              <w:top w:val="nil"/>
              <w:left w:val="single" w:sz="4" w:space="0" w:color="auto"/>
              <w:bottom w:val="single" w:sz="4" w:space="0" w:color="auto"/>
              <w:right w:val="single" w:sz="4" w:space="0" w:color="auto"/>
            </w:tcBorders>
          </w:tcPr>
          <w:p w:rsidR="00000000" w:rsidRDefault="00DC33AD">
            <w:pPr>
              <w:pStyle w:val="a7"/>
            </w:pPr>
          </w:p>
        </w:tc>
        <w:tc>
          <w:tcPr>
            <w:tcW w:w="1380" w:type="dxa"/>
            <w:tcBorders>
              <w:top w:val="nil"/>
              <w:left w:val="single" w:sz="4" w:space="0" w:color="auto"/>
              <w:bottom w:val="single" w:sz="4" w:space="0" w:color="auto"/>
              <w:right w:val="single" w:sz="4" w:space="0" w:color="auto"/>
            </w:tcBorders>
          </w:tcPr>
          <w:p w:rsidR="00000000" w:rsidRDefault="00DC33AD">
            <w:pPr>
              <w:pStyle w:val="a7"/>
            </w:pPr>
          </w:p>
        </w:tc>
        <w:tc>
          <w:tcPr>
            <w:tcW w:w="1560" w:type="dxa"/>
            <w:tcBorders>
              <w:top w:val="nil"/>
              <w:left w:val="nil"/>
              <w:bottom w:val="single" w:sz="4" w:space="0" w:color="auto"/>
              <w:right w:val="single" w:sz="4" w:space="0" w:color="auto"/>
            </w:tcBorders>
          </w:tcPr>
          <w:p w:rsidR="00000000" w:rsidRDefault="00DC33AD">
            <w:pPr>
              <w:pStyle w:val="a7"/>
            </w:pPr>
          </w:p>
        </w:tc>
        <w:tc>
          <w:tcPr>
            <w:tcW w:w="1275" w:type="dxa"/>
            <w:tcBorders>
              <w:top w:val="nil"/>
              <w:left w:val="single" w:sz="4" w:space="0" w:color="auto"/>
              <w:bottom w:val="single" w:sz="4" w:space="0" w:color="auto"/>
            </w:tcBorders>
          </w:tcPr>
          <w:p w:rsidR="00000000" w:rsidRDefault="00DC33AD">
            <w:pPr>
              <w:pStyle w:val="a7"/>
            </w:pPr>
          </w:p>
        </w:tc>
      </w:tr>
      <w:tr w:rsidR="00000000">
        <w:tblPrEx>
          <w:tblCellMar>
            <w:top w:w="0" w:type="dxa"/>
            <w:bottom w:w="0" w:type="dxa"/>
          </w:tblCellMar>
        </w:tblPrEx>
        <w:tc>
          <w:tcPr>
            <w:tcW w:w="5115" w:type="dxa"/>
            <w:tcBorders>
              <w:top w:val="single" w:sz="4" w:space="0" w:color="auto"/>
              <w:bottom w:val="single" w:sz="4" w:space="0" w:color="auto"/>
              <w:right w:val="single" w:sz="4" w:space="0" w:color="auto"/>
            </w:tcBorders>
          </w:tcPr>
          <w:p w:rsidR="00000000" w:rsidRDefault="00DC33AD">
            <w:pPr>
              <w:pStyle w:val="a9"/>
            </w:pPr>
            <w:r>
              <w:t>Автостоянки для временного хранения</w:t>
            </w:r>
          </w:p>
        </w:tc>
        <w:tc>
          <w:tcPr>
            <w:tcW w:w="1740" w:type="dxa"/>
            <w:tcBorders>
              <w:top w:val="nil"/>
              <w:left w:val="nil"/>
              <w:bottom w:val="single" w:sz="4" w:space="0" w:color="auto"/>
              <w:right w:val="single" w:sz="4" w:space="0" w:color="auto"/>
            </w:tcBorders>
          </w:tcPr>
          <w:p w:rsidR="00000000" w:rsidRDefault="00DC33AD">
            <w:pPr>
              <w:pStyle w:val="a7"/>
            </w:pPr>
          </w:p>
        </w:tc>
        <w:tc>
          <w:tcPr>
            <w:tcW w:w="1620" w:type="dxa"/>
            <w:tcBorders>
              <w:top w:val="nil"/>
              <w:left w:val="single" w:sz="4" w:space="0" w:color="auto"/>
              <w:bottom w:val="single" w:sz="4" w:space="0" w:color="auto"/>
              <w:right w:val="single" w:sz="4" w:space="0" w:color="auto"/>
            </w:tcBorders>
          </w:tcPr>
          <w:p w:rsidR="00000000" w:rsidRDefault="00DC33AD">
            <w:pPr>
              <w:pStyle w:val="a7"/>
            </w:pPr>
          </w:p>
        </w:tc>
        <w:tc>
          <w:tcPr>
            <w:tcW w:w="1380" w:type="dxa"/>
            <w:tcBorders>
              <w:top w:val="nil"/>
              <w:left w:val="single" w:sz="4" w:space="0" w:color="auto"/>
              <w:bottom w:val="single" w:sz="4" w:space="0" w:color="auto"/>
              <w:right w:val="single" w:sz="4" w:space="0" w:color="auto"/>
            </w:tcBorders>
          </w:tcPr>
          <w:p w:rsidR="00000000" w:rsidRDefault="00DC33AD">
            <w:pPr>
              <w:pStyle w:val="a7"/>
            </w:pPr>
          </w:p>
        </w:tc>
        <w:tc>
          <w:tcPr>
            <w:tcW w:w="1560" w:type="dxa"/>
            <w:tcBorders>
              <w:top w:val="nil"/>
              <w:left w:val="nil"/>
              <w:bottom w:val="single" w:sz="4" w:space="0" w:color="auto"/>
              <w:right w:val="single" w:sz="4" w:space="0" w:color="auto"/>
            </w:tcBorders>
          </w:tcPr>
          <w:p w:rsidR="00000000" w:rsidRDefault="00DC33AD">
            <w:pPr>
              <w:pStyle w:val="a7"/>
            </w:pPr>
          </w:p>
        </w:tc>
        <w:tc>
          <w:tcPr>
            <w:tcW w:w="1275" w:type="dxa"/>
            <w:tcBorders>
              <w:top w:val="nil"/>
              <w:left w:val="single" w:sz="4" w:space="0" w:color="auto"/>
              <w:bottom w:val="single" w:sz="4" w:space="0" w:color="auto"/>
            </w:tcBorders>
          </w:tcPr>
          <w:p w:rsidR="00000000" w:rsidRDefault="00DC33AD">
            <w:pPr>
              <w:pStyle w:val="a7"/>
            </w:pPr>
          </w:p>
        </w:tc>
      </w:tr>
      <w:tr w:rsidR="00000000">
        <w:tblPrEx>
          <w:tblCellMar>
            <w:top w:w="0" w:type="dxa"/>
            <w:bottom w:w="0" w:type="dxa"/>
          </w:tblCellMar>
        </w:tblPrEx>
        <w:tc>
          <w:tcPr>
            <w:tcW w:w="5115" w:type="dxa"/>
            <w:tcBorders>
              <w:top w:val="single" w:sz="4" w:space="0" w:color="auto"/>
              <w:bottom w:val="single" w:sz="4" w:space="0" w:color="auto"/>
              <w:right w:val="single" w:sz="4" w:space="0" w:color="auto"/>
            </w:tcBorders>
          </w:tcPr>
          <w:p w:rsidR="00000000" w:rsidRDefault="00DC33AD">
            <w:pPr>
              <w:pStyle w:val="a9"/>
            </w:pPr>
            <w:r>
              <w:t>Территория общего пользования</w:t>
            </w:r>
          </w:p>
        </w:tc>
        <w:tc>
          <w:tcPr>
            <w:tcW w:w="1740" w:type="dxa"/>
            <w:tcBorders>
              <w:top w:val="nil"/>
              <w:left w:val="nil"/>
              <w:bottom w:val="nil"/>
              <w:right w:val="single" w:sz="4" w:space="0" w:color="auto"/>
            </w:tcBorders>
          </w:tcPr>
          <w:p w:rsidR="00000000" w:rsidRDefault="00DC33AD">
            <w:pPr>
              <w:pStyle w:val="a7"/>
            </w:pPr>
          </w:p>
        </w:tc>
        <w:tc>
          <w:tcPr>
            <w:tcW w:w="1620" w:type="dxa"/>
            <w:tcBorders>
              <w:top w:val="nil"/>
              <w:left w:val="nil"/>
              <w:bottom w:val="nil"/>
              <w:right w:val="single" w:sz="4" w:space="0" w:color="auto"/>
            </w:tcBorders>
          </w:tcPr>
          <w:p w:rsidR="00000000" w:rsidRDefault="00DC33AD">
            <w:pPr>
              <w:pStyle w:val="a7"/>
            </w:pPr>
          </w:p>
        </w:tc>
        <w:tc>
          <w:tcPr>
            <w:tcW w:w="1380" w:type="dxa"/>
            <w:tcBorders>
              <w:top w:val="nil"/>
              <w:left w:val="nil"/>
              <w:bottom w:val="nil"/>
              <w:right w:val="single" w:sz="4" w:space="0" w:color="auto"/>
            </w:tcBorders>
          </w:tcPr>
          <w:p w:rsidR="00000000" w:rsidRDefault="00DC33AD">
            <w:pPr>
              <w:pStyle w:val="a7"/>
            </w:pPr>
          </w:p>
        </w:tc>
        <w:tc>
          <w:tcPr>
            <w:tcW w:w="1560" w:type="dxa"/>
            <w:tcBorders>
              <w:top w:val="nil"/>
              <w:left w:val="nil"/>
              <w:bottom w:val="nil"/>
              <w:right w:val="single" w:sz="4" w:space="0" w:color="auto"/>
            </w:tcBorders>
          </w:tcPr>
          <w:p w:rsidR="00000000" w:rsidRDefault="00DC33AD">
            <w:pPr>
              <w:pStyle w:val="a7"/>
            </w:pPr>
          </w:p>
        </w:tc>
        <w:tc>
          <w:tcPr>
            <w:tcW w:w="1275" w:type="dxa"/>
            <w:tcBorders>
              <w:top w:val="nil"/>
              <w:left w:val="nil"/>
              <w:bottom w:val="nil"/>
            </w:tcBorders>
          </w:tcPr>
          <w:p w:rsidR="00000000" w:rsidRDefault="00DC33AD">
            <w:pPr>
              <w:pStyle w:val="a7"/>
            </w:pPr>
          </w:p>
        </w:tc>
      </w:tr>
      <w:tr w:rsidR="00000000">
        <w:tblPrEx>
          <w:tblCellMar>
            <w:top w:w="0" w:type="dxa"/>
            <w:bottom w:w="0" w:type="dxa"/>
          </w:tblCellMar>
        </w:tblPrEx>
        <w:tc>
          <w:tcPr>
            <w:tcW w:w="5115" w:type="dxa"/>
            <w:tcBorders>
              <w:top w:val="single" w:sz="4" w:space="0" w:color="auto"/>
              <w:bottom w:val="single" w:sz="4" w:space="0" w:color="auto"/>
              <w:right w:val="single" w:sz="4" w:space="0" w:color="auto"/>
            </w:tcBorders>
          </w:tcPr>
          <w:p w:rsidR="00000000" w:rsidRDefault="00DC33AD">
            <w:pPr>
              <w:pStyle w:val="a9"/>
            </w:pPr>
            <w:r>
              <w:t>Участки зеленых насаждений</w:t>
            </w:r>
          </w:p>
        </w:tc>
        <w:tc>
          <w:tcPr>
            <w:tcW w:w="1740" w:type="dxa"/>
            <w:tcBorders>
              <w:top w:val="nil"/>
              <w:left w:val="nil"/>
              <w:bottom w:val="nil"/>
              <w:right w:val="single" w:sz="4" w:space="0" w:color="auto"/>
            </w:tcBorders>
          </w:tcPr>
          <w:p w:rsidR="00000000" w:rsidRDefault="00DC33AD">
            <w:pPr>
              <w:pStyle w:val="a7"/>
            </w:pPr>
          </w:p>
        </w:tc>
        <w:tc>
          <w:tcPr>
            <w:tcW w:w="1620" w:type="dxa"/>
            <w:tcBorders>
              <w:top w:val="nil"/>
              <w:left w:val="nil"/>
              <w:bottom w:val="nil"/>
              <w:right w:val="single" w:sz="4" w:space="0" w:color="auto"/>
            </w:tcBorders>
          </w:tcPr>
          <w:p w:rsidR="00000000" w:rsidRDefault="00DC33AD">
            <w:pPr>
              <w:pStyle w:val="a7"/>
            </w:pPr>
          </w:p>
        </w:tc>
        <w:tc>
          <w:tcPr>
            <w:tcW w:w="1380" w:type="dxa"/>
            <w:tcBorders>
              <w:top w:val="nil"/>
              <w:left w:val="nil"/>
              <w:bottom w:val="nil"/>
              <w:right w:val="single" w:sz="4" w:space="0" w:color="auto"/>
            </w:tcBorders>
          </w:tcPr>
          <w:p w:rsidR="00000000" w:rsidRDefault="00DC33AD">
            <w:pPr>
              <w:pStyle w:val="a7"/>
            </w:pPr>
          </w:p>
        </w:tc>
        <w:tc>
          <w:tcPr>
            <w:tcW w:w="1560" w:type="dxa"/>
            <w:tcBorders>
              <w:top w:val="nil"/>
              <w:left w:val="nil"/>
              <w:bottom w:val="nil"/>
              <w:right w:val="single" w:sz="4" w:space="0" w:color="auto"/>
            </w:tcBorders>
          </w:tcPr>
          <w:p w:rsidR="00000000" w:rsidRDefault="00DC33AD">
            <w:pPr>
              <w:pStyle w:val="a7"/>
            </w:pPr>
          </w:p>
        </w:tc>
        <w:tc>
          <w:tcPr>
            <w:tcW w:w="1275" w:type="dxa"/>
            <w:tcBorders>
              <w:top w:val="nil"/>
              <w:left w:val="nil"/>
              <w:bottom w:val="nil"/>
            </w:tcBorders>
          </w:tcPr>
          <w:p w:rsidR="00000000" w:rsidRDefault="00DC33AD">
            <w:pPr>
              <w:pStyle w:val="a7"/>
            </w:pPr>
          </w:p>
        </w:tc>
      </w:tr>
      <w:tr w:rsidR="00000000">
        <w:tblPrEx>
          <w:tblCellMar>
            <w:top w:w="0" w:type="dxa"/>
            <w:bottom w:w="0" w:type="dxa"/>
          </w:tblCellMar>
        </w:tblPrEx>
        <w:tc>
          <w:tcPr>
            <w:tcW w:w="5115" w:type="dxa"/>
            <w:tcBorders>
              <w:top w:val="single" w:sz="4" w:space="0" w:color="auto"/>
              <w:bottom w:val="single" w:sz="4" w:space="0" w:color="auto"/>
              <w:right w:val="single" w:sz="4" w:space="0" w:color="auto"/>
            </w:tcBorders>
          </w:tcPr>
          <w:p w:rsidR="00000000" w:rsidRDefault="00DC33AD">
            <w:pPr>
              <w:pStyle w:val="a9"/>
            </w:pPr>
            <w:r>
              <w:t>Улицы, проезды</w:t>
            </w:r>
          </w:p>
        </w:tc>
        <w:tc>
          <w:tcPr>
            <w:tcW w:w="1740" w:type="dxa"/>
            <w:tcBorders>
              <w:top w:val="nil"/>
              <w:left w:val="nil"/>
              <w:bottom w:val="nil"/>
              <w:right w:val="single" w:sz="4" w:space="0" w:color="auto"/>
            </w:tcBorders>
          </w:tcPr>
          <w:p w:rsidR="00000000" w:rsidRDefault="00DC33AD">
            <w:pPr>
              <w:pStyle w:val="a7"/>
            </w:pPr>
          </w:p>
        </w:tc>
        <w:tc>
          <w:tcPr>
            <w:tcW w:w="1620" w:type="dxa"/>
            <w:tcBorders>
              <w:top w:val="nil"/>
              <w:left w:val="nil"/>
              <w:bottom w:val="nil"/>
              <w:right w:val="single" w:sz="4" w:space="0" w:color="auto"/>
            </w:tcBorders>
          </w:tcPr>
          <w:p w:rsidR="00000000" w:rsidRDefault="00DC33AD">
            <w:pPr>
              <w:pStyle w:val="a7"/>
            </w:pPr>
          </w:p>
        </w:tc>
        <w:tc>
          <w:tcPr>
            <w:tcW w:w="1380" w:type="dxa"/>
            <w:tcBorders>
              <w:top w:val="nil"/>
              <w:left w:val="nil"/>
              <w:bottom w:val="nil"/>
              <w:right w:val="single" w:sz="4" w:space="0" w:color="auto"/>
            </w:tcBorders>
          </w:tcPr>
          <w:p w:rsidR="00000000" w:rsidRDefault="00DC33AD">
            <w:pPr>
              <w:pStyle w:val="a7"/>
            </w:pPr>
          </w:p>
        </w:tc>
        <w:tc>
          <w:tcPr>
            <w:tcW w:w="1560" w:type="dxa"/>
            <w:tcBorders>
              <w:top w:val="nil"/>
              <w:left w:val="nil"/>
              <w:bottom w:val="nil"/>
              <w:right w:val="single" w:sz="4" w:space="0" w:color="auto"/>
            </w:tcBorders>
          </w:tcPr>
          <w:p w:rsidR="00000000" w:rsidRDefault="00DC33AD">
            <w:pPr>
              <w:pStyle w:val="a7"/>
            </w:pPr>
          </w:p>
        </w:tc>
        <w:tc>
          <w:tcPr>
            <w:tcW w:w="1275" w:type="dxa"/>
            <w:tcBorders>
              <w:top w:val="nil"/>
              <w:left w:val="nil"/>
              <w:bottom w:val="nil"/>
            </w:tcBorders>
          </w:tcPr>
          <w:p w:rsidR="00000000" w:rsidRDefault="00DC33AD">
            <w:pPr>
              <w:pStyle w:val="a7"/>
            </w:pPr>
          </w:p>
        </w:tc>
      </w:tr>
      <w:tr w:rsidR="00000000">
        <w:tblPrEx>
          <w:tblCellMar>
            <w:top w:w="0" w:type="dxa"/>
            <w:bottom w:w="0" w:type="dxa"/>
          </w:tblCellMar>
        </w:tblPrEx>
        <w:tc>
          <w:tcPr>
            <w:tcW w:w="5115" w:type="dxa"/>
            <w:tcBorders>
              <w:top w:val="single" w:sz="4" w:space="0" w:color="auto"/>
              <w:bottom w:val="single" w:sz="4" w:space="0" w:color="auto"/>
              <w:right w:val="single" w:sz="4" w:space="0" w:color="auto"/>
            </w:tcBorders>
          </w:tcPr>
          <w:p w:rsidR="00000000" w:rsidRDefault="00DC33AD">
            <w:pPr>
              <w:pStyle w:val="a9"/>
            </w:pPr>
            <w:r>
              <w:t>Прочие территории</w:t>
            </w:r>
          </w:p>
        </w:tc>
        <w:tc>
          <w:tcPr>
            <w:tcW w:w="1740" w:type="dxa"/>
            <w:tcBorders>
              <w:top w:val="single" w:sz="4" w:space="0" w:color="auto"/>
              <w:left w:val="nil"/>
              <w:bottom w:val="single" w:sz="4" w:space="0" w:color="auto"/>
              <w:right w:val="single" w:sz="4" w:space="0" w:color="auto"/>
            </w:tcBorders>
          </w:tcPr>
          <w:p w:rsidR="00000000" w:rsidRDefault="00DC33AD">
            <w:pPr>
              <w:pStyle w:val="a7"/>
            </w:pPr>
          </w:p>
        </w:tc>
        <w:tc>
          <w:tcPr>
            <w:tcW w:w="1620" w:type="dxa"/>
            <w:tcBorders>
              <w:top w:val="single" w:sz="4" w:space="0" w:color="auto"/>
              <w:left w:val="nil"/>
              <w:bottom w:val="single" w:sz="4" w:space="0" w:color="auto"/>
              <w:right w:val="single" w:sz="4" w:space="0" w:color="auto"/>
            </w:tcBorders>
          </w:tcPr>
          <w:p w:rsidR="00000000" w:rsidRDefault="00DC33AD">
            <w:pPr>
              <w:pStyle w:val="a7"/>
            </w:pPr>
          </w:p>
        </w:tc>
        <w:tc>
          <w:tcPr>
            <w:tcW w:w="1380" w:type="dxa"/>
            <w:tcBorders>
              <w:top w:val="single" w:sz="4" w:space="0" w:color="auto"/>
              <w:left w:val="nil"/>
              <w:bottom w:val="single" w:sz="4" w:space="0" w:color="auto"/>
              <w:right w:val="single" w:sz="4" w:space="0" w:color="auto"/>
            </w:tcBorders>
          </w:tcPr>
          <w:p w:rsidR="00000000" w:rsidRDefault="00DC33AD">
            <w:pPr>
              <w:pStyle w:val="a7"/>
            </w:pPr>
          </w:p>
        </w:tc>
        <w:tc>
          <w:tcPr>
            <w:tcW w:w="1560" w:type="dxa"/>
            <w:tcBorders>
              <w:top w:val="single" w:sz="4" w:space="0" w:color="auto"/>
              <w:left w:val="nil"/>
              <w:bottom w:val="single" w:sz="4" w:space="0" w:color="auto"/>
              <w:right w:val="single" w:sz="4" w:space="0" w:color="auto"/>
            </w:tcBorders>
          </w:tcPr>
          <w:p w:rsidR="00000000" w:rsidRDefault="00DC33AD">
            <w:pPr>
              <w:pStyle w:val="a7"/>
            </w:pPr>
          </w:p>
        </w:tc>
        <w:tc>
          <w:tcPr>
            <w:tcW w:w="1275" w:type="dxa"/>
            <w:tcBorders>
              <w:top w:val="single" w:sz="4" w:space="0" w:color="auto"/>
              <w:left w:val="nil"/>
              <w:bottom w:val="single" w:sz="4" w:space="0" w:color="auto"/>
            </w:tcBorders>
          </w:tcPr>
          <w:p w:rsidR="00000000" w:rsidRDefault="00DC33AD">
            <w:pPr>
              <w:pStyle w:val="a7"/>
            </w:pPr>
          </w:p>
        </w:tc>
      </w:tr>
    </w:tbl>
    <w:p w:rsidR="00000000" w:rsidRDefault="00DC33AD"/>
    <w:p w:rsidR="00000000" w:rsidRDefault="00DC33AD">
      <w:pPr>
        <w:ind w:firstLine="0"/>
        <w:jc w:val="left"/>
        <w:sectPr w:rsidR="00000000">
          <w:headerReference w:type="default" r:id="rId33"/>
          <w:footerReference w:type="default" r:id="rId34"/>
          <w:pgSz w:w="16837" w:h="11905" w:orient="landscape"/>
          <w:pgMar w:top="1440" w:right="800" w:bottom="1440" w:left="800" w:header="720" w:footer="720" w:gutter="0"/>
          <w:cols w:space="720"/>
          <w:noEndnote/>
        </w:sectPr>
      </w:pPr>
    </w:p>
    <w:p w:rsidR="00000000" w:rsidRDefault="00DC33AD">
      <w:bookmarkStart w:id="31" w:name="sub_28"/>
      <w:r>
        <w:t>4.10. Баланс территории жилого района включает территории кварталов, микрорайонов и территории общего пользования жилого района. Баланс составляется по форме таблицы 4.8.</w:t>
      </w:r>
    </w:p>
    <w:bookmarkEnd w:id="31"/>
    <w:p w:rsidR="00000000" w:rsidRDefault="00DC33AD"/>
    <w:p w:rsidR="00000000" w:rsidRDefault="00DC33AD">
      <w:pPr>
        <w:ind w:firstLine="0"/>
        <w:jc w:val="right"/>
      </w:pPr>
      <w:r>
        <w:rPr>
          <w:rStyle w:val="a3"/>
        </w:rPr>
        <w:t>Таблица 4.8</w:t>
      </w:r>
    </w:p>
    <w:p w:rsidR="00000000" w:rsidRDefault="00DC33AD"/>
    <w:p w:rsidR="00000000" w:rsidRDefault="00DC33AD">
      <w:pPr>
        <w:ind w:firstLine="0"/>
        <w:jc w:val="left"/>
        <w:sectPr w:rsidR="00000000">
          <w:headerReference w:type="default" r:id="rId35"/>
          <w:footerReference w:type="default" r:id="rId36"/>
          <w:pgSz w:w="11905" w:h="16837"/>
          <w:pgMar w:top="1440" w:right="800" w:bottom="1440" w:left="800" w:header="720" w:footer="720" w:gutter="0"/>
          <w:cols w:space="720"/>
          <w:noEndnote/>
        </w:sectPr>
      </w:pPr>
    </w:p>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115"/>
        <w:gridCol w:w="1740"/>
        <w:gridCol w:w="1620"/>
        <w:gridCol w:w="1380"/>
        <w:gridCol w:w="1560"/>
        <w:gridCol w:w="1275"/>
      </w:tblGrid>
      <w:tr w:rsidR="00000000">
        <w:tblPrEx>
          <w:tblCellMar>
            <w:top w:w="0" w:type="dxa"/>
            <w:bottom w:w="0" w:type="dxa"/>
          </w:tblCellMar>
        </w:tblPrEx>
        <w:tc>
          <w:tcPr>
            <w:tcW w:w="5115" w:type="dxa"/>
            <w:vMerge w:val="restart"/>
            <w:tcBorders>
              <w:top w:val="single" w:sz="4" w:space="0" w:color="auto"/>
              <w:bottom w:val="single" w:sz="4" w:space="0" w:color="auto"/>
              <w:right w:val="single" w:sz="4" w:space="0" w:color="auto"/>
            </w:tcBorders>
          </w:tcPr>
          <w:p w:rsidR="00000000" w:rsidRDefault="00DC33AD">
            <w:pPr>
              <w:pStyle w:val="a7"/>
              <w:jc w:val="center"/>
            </w:pPr>
            <w:r>
              <w:t>Территория</w:t>
            </w:r>
          </w:p>
        </w:tc>
        <w:tc>
          <w:tcPr>
            <w:tcW w:w="1740" w:type="dxa"/>
            <w:vMerge w:val="restart"/>
            <w:tcBorders>
              <w:top w:val="single" w:sz="4" w:space="0" w:color="auto"/>
              <w:left w:val="nil"/>
              <w:bottom w:val="single" w:sz="4" w:space="0" w:color="auto"/>
              <w:right w:val="single" w:sz="4" w:space="0" w:color="auto"/>
            </w:tcBorders>
          </w:tcPr>
          <w:p w:rsidR="00000000" w:rsidRDefault="00DC33AD">
            <w:pPr>
              <w:pStyle w:val="a7"/>
              <w:jc w:val="center"/>
            </w:pPr>
            <w:r>
              <w:t>Единицы измерения</w:t>
            </w:r>
          </w:p>
        </w:tc>
        <w:tc>
          <w:tcPr>
            <w:tcW w:w="3000" w:type="dxa"/>
            <w:gridSpan w:val="2"/>
            <w:tcBorders>
              <w:top w:val="single" w:sz="4" w:space="0" w:color="auto"/>
              <w:left w:val="nil"/>
              <w:bottom w:val="nil"/>
              <w:right w:val="single" w:sz="4" w:space="0" w:color="auto"/>
            </w:tcBorders>
          </w:tcPr>
          <w:p w:rsidR="00000000" w:rsidRDefault="00DC33AD">
            <w:pPr>
              <w:pStyle w:val="a7"/>
              <w:jc w:val="center"/>
            </w:pPr>
            <w:r>
              <w:t>Существующее положение</w:t>
            </w:r>
          </w:p>
        </w:tc>
        <w:tc>
          <w:tcPr>
            <w:tcW w:w="2835" w:type="dxa"/>
            <w:gridSpan w:val="2"/>
            <w:tcBorders>
              <w:top w:val="single" w:sz="4" w:space="0" w:color="auto"/>
              <w:left w:val="nil"/>
              <w:bottom w:val="nil"/>
            </w:tcBorders>
          </w:tcPr>
          <w:p w:rsidR="00000000" w:rsidRDefault="00DC33AD">
            <w:pPr>
              <w:pStyle w:val="a7"/>
              <w:jc w:val="center"/>
            </w:pPr>
            <w:r>
              <w:t>Проектное решение</w:t>
            </w:r>
          </w:p>
        </w:tc>
      </w:tr>
      <w:tr w:rsidR="00000000">
        <w:tblPrEx>
          <w:tblCellMar>
            <w:top w:w="0" w:type="dxa"/>
            <w:bottom w:w="0" w:type="dxa"/>
          </w:tblCellMar>
        </w:tblPrEx>
        <w:tc>
          <w:tcPr>
            <w:tcW w:w="5115" w:type="dxa"/>
            <w:vMerge/>
            <w:tcBorders>
              <w:top w:val="single" w:sz="4" w:space="0" w:color="auto"/>
              <w:bottom w:val="single" w:sz="4" w:space="0" w:color="auto"/>
              <w:right w:val="single" w:sz="4" w:space="0" w:color="auto"/>
            </w:tcBorders>
          </w:tcPr>
          <w:p w:rsidR="00000000" w:rsidRDefault="00DC33AD">
            <w:pPr>
              <w:pStyle w:val="a7"/>
            </w:pPr>
          </w:p>
        </w:tc>
        <w:tc>
          <w:tcPr>
            <w:tcW w:w="1740" w:type="dxa"/>
            <w:vMerge/>
            <w:tcBorders>
              <w:top w:val="single" w:sz="4" w:space="0" w:color="auto"/>
              <w:left w:val="single" w:sz="4" w:space="0" w:color="auto"/>
              <w:bottom w:val="single" w:sz="4" w:space="0" w:color="auto"/>
              <w:right w:val="single" w:sz="4" w:space="0" w:color="auto"/>
            </w:tcBorders>
          </w:tcPr>
          <w:p w:rsidR="00000000" w:rsidRDefault="00DC33AD">
            <w:pPr>
              <w:pStyle w:val="a7"/>
            </w:pPr>
          </w:p>
        </w:tc>
        <w:tc>
          <w:tcPr>
            <w:tcW w:w="1620" w:type="dxa"/>
            <w:tcBorders>
              <w:top w:val="single" w:sz="4" w:space="0" w:color="auto"/>
              <w:left w:val="single" w:sz="4" w:space="0" w:color="auto"/>
              <w:bottom w:val="single" w:sz="4" w:space="0" w:color="auto"/>
              <w:right w:val="single" w:sz="4" w:space="0" w:color="auto"/>
            </w:tcBorders>
          </w:tcPr>
          <w:p w:rsidR="00000000" w:rsidRDefault="00DC33AD">
            <w:pPr>
              <w:pStyle w:val="a7"/>
              <w:jc w:val="center"/>
            </w:pPr>
            <w:r>
              <w:t>количество</w:t>
            </w:r>
          </w:p>
        </w:tc>
        <w:tc>
          <w:tcPr>
            <w:tcW w:w="1380" w:type="dxa"/>
            <w:tcBorders>
              <w:top w:val="nil"/>
              <w:left w:val="single" w:sz="4" w:space="0" w:color="auto"/>
              <w:bottom w:val="single" w:sz="4" w:space="0" w:color="auto"/>
              <w:right w:val="single" w:sz="4" w:space="0" w:color="auto"/>
            </w:tcBorders>
          </w:tcPr>
          <w:p w:rsidR="00000000" w:rsidRDefault="00DC33AD">
            <w:pPr>
              <w:pStyle w:val="a7"/>
              <w:jc w:val="center"/>
            </w:pPr>
            <w:r>
              <w:t>%</w:t>
            </w:r>
          </w:p>
        </w:tc>
        <w:tc>
          <w:tcPr>
            <w:tcW w:w="1560" w:type="dxa"/>
            <w:tcBorders>
              <w:top w:val="single" w:sz="4" w:space="0" w:color="auto"/>
              <w:left w:val="nil"/>
              <w:bottom w:val="single" w:sz="4" w:space="0" w:color="auto"/>
              <w:right w:val="single" w:sz="4" w:space="0" w:color="auto"/>
            </w:tcBorders>
          </w:tcPr>
          <w:p w:rsidR="00000000" w:rsidRDefault="00DC33AD">
            <w:pPr>
              <w:pStyle w:val="a7"/>
              <w:jc w:val="center"/>
            </w:pPr>
            <w:r>
              <w:t>количество</w:t>
            </w:r>
          </w:p>
        </w:tc>
        <w:tc>
          <w:tcPr>
            <w:tcW w:w="1275" w:type="dxa"/>
            <w:tcBorders>
              <w:top w:val="single" w:sz="4" w:space="0" w:color="auto"/>
              <w:left w:val="nil"/>
              <w:bottom w:val="single" w:sz="4" w:space="0" w:color="auto"/>
            </w:tcBorders>
          </w:tcPr>
          <w:p w:rsidR="00000000" w:rsidRDefault="00DC33AD">
            <w:pPr>
              <w:pStyle w:val="a7"/>
              <w:jc w:val="center"/>
            </w:pPr>
            <w:r>
              <w:t>%</w:t>
            </w:r>
          </w:p>
        </w:tc>
      </w:tr>
      <w:tr w:rsidR="00000000">
        <w:tblPrEx>
          <w:tblCellMar>
            <w:top w:w="0" w:type="dxa"/>
            <w:bottom w:w="0" w:type="dxa"/>
          </w:tblCellMar>
        </w:tblPrEx>
        <w:tc>
          <w:tcPr>
            <w:tcW w:w="5115" w:type="dxa"/>
            <w:tcBorders>
              <w:top w:val="single" w:sz="4" w:space="0" w:color="auto"/>
              <w:bottom w:val="single" w:sz="4" w:space="0" w:color="auto"/>
              <w:right w:val="single" w:sz="4" w:space="0" w:color="auto"/>
            </w:tcBorders>
          </w:tcPr>
          <w:p w:rsidR="00000000" w:rsidRDefault="00DC33AD">
            <w:pPr>
              <w:pStyle w:val="a9"/>
            </w:pPr>
            <w:r>
              <w:t>Территория жилого района - всего</w:t>
            </w:r>
          </w:p>
        </w:tc>
        <w:tc>
          <w:tcPr>
            <w:tcW w:w="1740" w:type="dxa"/>
            <w:tcBorders>
              <w:top w:val="nil"/>
              <w:left w:val="nil"/>
              <w:bottom w:val="nil"/>
              <w:right w:val="single" w:sz="4" w:space="0" w:color="auto"/>
            </w:tcBorders>
          </w:tcPr>
          <w:p w:rsidR="00000000" w:rsidRDefault="00DC33AD">
            <w:pPr>
              <w:pStyle w:val="a7"/>
            </w:pPr>
          </w:p>
        </w:tc>
        <w:tc>
          <w:tcPr>
            <w:tcW w:w="1620" w:type="dxa"/>
            <w:tcBorders>
              <w:top w:val="nil"/>
              <w:left w:val="nil"/>
              <w:bottom w:val="nil"/>
              <w:right w:val="single" w:sz="4" w:space="0" w:color="auto"/>
            </w:tcBorders>
          </w:tcPr>
          <w:p w:rsidR="00000000" w:rsidRDefault="00DC33AD">
            <w:pPr>
              <w:pStyle w:val="a7"/>
            </w:pPr>
          </w:p>
        </w:tc>
        <w:tc>
          <w:tcPr>
            <w:tcW w:w="1380" w:type="dxa"/>
            <w:tcBorders>
              <w:top w:val="nil"/>
              <w:left w:val="nil"/>
              <w:bottom w:val="nil"/>
              <w:right w:val="single" w:sz="4" w:space="0" w:color="auto"/>
            </w:tcBorders>
          </w:tcPr>
          <w:p w:rsidR="00000000" w:rsidRDefault="00DC33AD">
            <w:pPr>
              <w:pStyle w:val="a7"/>
            </w:pPr>
          </w:p>
        </w:tc>
        <w:tc>
          <w:tcPr>
            <w:tcW w:w="1560" w:type="dxa"/>
            <w:tcBorders>
              <w:top w:val="nil"/>
              <w:left w:val="nil"/>
              <w:bottom w:val="nil"/>
              <w:right w:val="single" w:sz="4" w:space="0" w:color="auto"/>
            </w:tcBorders>
          </w:tcPr>
          <w:p w:rsidR="00000000" w:rsidRDefault="00DC33AD">
            <w:pPr>
              <w:pStyle w:val="a7"/>
            </w:pPr>
          </w:p>
        </w:tc>
        <w:tc>
          <w:tcPr>
            <w:tcW w:w="1275" w:type="dxa"/>
            <w:tcBorders>
              <w:top w:val="nil"/>
              <w:left w:val="nil"/>
              <w:bottom w:val="nil"/>
            </w:tcBorders>
          </w:tcPr>
          <w:p w:rsidR="00000000" w:rsidRDefault="00DC33AD">
            <w:pPr>
              <w:pStyle w:val="a7"/>
            </w:pPr>
          </w:p>
        </w:tc>
      </w:tr>
      <w:tr w:rsidR="00000000">
        <w:tblPrEx>
          <w:tblCellMar>
            <w:top w:w="0" w:type="dxa"/>
            <w:bottom w:w="0" w:type="dxa"/>
          </w:tblCellMar>
        </w:tblPrEx>
        <w:tc>
          <w:tcPr>
            <w:tcW w:w="5115" w:type="dxa"/>
            <w:tcBorders>
              <w:top w:val="single" w:sz="4" w:space="0" w:color="auto"/>
              <w:bottom w:val="single" w:sz="4" w:space="0" w:color="auto"/>
              <w:right w:val="single" w:sz="4" w:space="0" w:color="auto"/>
            </w:tcBorders>
          </w:tcPr>
          <w:p w:rsidR="00000000" w:rsidRDefault="00DC33AD">
            <w:pPr>
              <w:pStyle w:val="a9"/>
            </w:pPr>
            <w:r>
              <w:t>в том числе:</w:t>
            </w:r>
          </w:p>
        </w:tc>
        <w:tc>
          <w:tcPr>
            <w:tcW w:w="1740" w:type="dxa"/>
            <w:tcBorders>
              <w:top w:val="nil"/>
              <w:left w:val="nil"/>
              <w:bottom w:val="single" w:sz="4" w:space="0" w:color="auto"/>
              <w:right w:val="single" w:sz="4" w:space="0" w:color="auto"/>
            </w:tcBorders>
          </w:tcPr>
          <w:p w:rsidR="00000000" w:rsidRDefault="00DC33AD">
            <w:pPr>
              <w:pStyle w:val="a7"/>
            </w:pPr>
          </w:p>
        </w:tc>
        <w:tc>
          <w:tcPr>
            <w:tcW w:w="1620" w:type="dxa"/>
            <w:tcBorders>
              <w:top w:val="nil"/>
              <w:left w:val="nil"/>
              <w:bottom w:val="single" w:sz="4" w:space="0" w:color="auto"/>
              <w:right w:val="single" w:sz="4" w:space="0" w:color="auto"/>
            </w:tcBorders>
          </w:tcPr>
          <w:p w:rsidR="00000000" w:rsidRDefault="00DC33AD">
            <w:pPr>
              <w:pStyle w:val="a7"/>
            </w:pPr>
          </w:p>
        </w:tc>
        <w:tc>
          <w:tcPr>
            <w:tcW w:w="1380" w:type="dxa"/>
            <w:tcBorders>
              <w:top w:val="nil"/>
              <w:left w:val="single" w:sz="4" w:space="0" w:color="auto"/>
              <w:bottom w:val="single" w:sz="4" w:space="0" w:color="auto"/>
              <w:right w:val="single" w:sz="4" w:space="0" w:color="auto"/>
            </w:tcBorders>
          </w:tcPr>
          <w:p w:rsidR="00000000" w:rsidRDefault="00DC33AD">
            <w:pPr>
              <w:pStyle w:val="a7"/>
            </w:pPr>
          </w:p>
        </w:tc>
        <w:tc>
          <w:tcPr>
            <w:tcW w:w="1560" w:type="dxa"/>
            <w:tcBorders>
              <w:top w:val="nil"/>
              <w:left w:val="nil"/>
              <w:bottom w:val="single" w:sz="4" w:space="0" w:color="auto"/>
              <w:right w:val="single" w:sz="4" w:space="0" w:color="auto"/>
            </w:tcBorders>
          </w:tcPr>
          <w:p w:rsidR="00000000" w:rsidRDefault="00DC33AD">
            <w:pPr>
              <w:pStyle w:val="a7"/>
            </w:pPr>
          </w:p>
        </w:tc>
        <w:tc>
          <w:tcPr>
            <w:tcW w:w="1275" w:type="dxa"/>
            <w:tcBorders>
              <w:top w:val="nil"/>
              <w:left w:val="nil"/>
              <w:bottom w:val="single" w:sz="4" w:space="0" w:color="auto"/>
            </w:tcBorders>
          </w:tcPr>
          <w:p w:rsidR="00000000" w:rsidRDefault="00DC33AD">
            <w:pPr>
              <w:pStyle w:val="a7"/>
            </w:pPr>
          </w:p>
        </w:tc>
      </w:tr>
      <w:tr w:rsidR="00000000">
        <w:tblPrEx>
          <w:tblCellMar>
            <w:top w:w="0" w:type="dxa"/>
            <w:bottom w:w="0" w:type="dxa"/>
          </w:tblCellMar>
        </w:tblPrEx>
        <w:tc>
          <w:tcPr>
            <w:tcW w:w="5115" w:type="dxa"/>
            <w:tcBorders>
              <w:top w:val="single" w:sz="4" w:space="0" w:color="auto"/>
              <w:bottom w:val="single" w:sz="4" w:space="0" w:color="auto"/>
              <w:right w:val="single" w:sz="4" w:space="0" w:color="auto"/>
            </w:tcBorders>
          </w:tcPr>
          <w:p w:rsidR="00000000" w:rsidRDefault="00DC33AD">
            <w:pPr>
              <w:pStyle w:val="a9"/>
            </w:pPr>
            <w:r>
              <w:t>Территории кварталов, микрорайонов</w:t>
            </w:r>
          </w:p>
        </w:tc>
        <w:tc>
          <w:tcPr>
            <w:tcW w:w="1740" w:type="dxa"/>
            <w:tcBorders>
              <w:top w:val="nil"/>
              <w:left w:val="nil"/>
              <w:bottom w:val="single" w:sz="4" w:space="0" w:color="auto"/>
              <w:right w:val="single" w:sz="4" w:space="0" w:color="auto"/>
            </w:tcBorders>
          </w:tcPr>
          <w:p w:rsidR="00000000" w:rsidRDefault="00DC33AD">
            <w:pPr>
              <w:pStyle w:val="a7"/>
            </w:pPr>
          </w:p>
        </w:tc>
        <w:tc>
          <w:tcPr>
            <w:tcW w:w="1620" w:type="dxa"/>
            <w:tcBorders>
              <w:top w:val="nil"/>
              <w:left w:val="nil"/>
              <w:bottom w:val="single" w:sz="4" w:space="0" w:color="auto"/>
              <w:right w:val="single" w:sz="4" w:space="0" w:color="auto"/>
            </w:tcBorders>
          </w:tcPr>
          <w:p w:rsidR="00000000" w:rsidRDefault="00DC33AD">
            <w:pPr>
              <w:pStyle w:val="a7"/>
            </w:pPr>
          </w:p>
        </w:tc>
        <w:tc>
          <w:tcPr>
            <w:tcW w:w="1380" w:type="dxa"/>
            <w:tcBorders>
              <w:top w:val="nil"/>
              <w:left w:val="single" w:sz="4" w:space="0" w:color="auto"/>
              <w:bottom w:val="single" w:sz="4" w:space="0" w:color="auto"/>
              <w:right w:val="single" w:sz="4" w:space="0" w:color="auto"/>
            </w:tcBorders>
          </w:tcPr>
          <w:p w:rsidR="00000000" w:rsidRDefault="00DC33AD">
            <w:pPr>
              <w:pStyle w:val="a7"/>
            </w:pPr>
          </w:p>
        </w:tc>
        <w:tc>
          <w:tcPr>
            <w:tcW w:w="1560" w:type="dxa"/>
            <w:tcBorders>
              <w:top w:val="nil"/>
              <w:left w:val="nil"/>
              <w:bottom w:val="single" w:sz="4" w:space="0" w:color="auto"/>
              <w:right w:val="single" w:sz="4" w:space="0" w:color="auto"/>
            </w:tcBorders>
          </w:tcPr>
          <w:p w:rsidR="00000000" w:rsidRDefault="00DC33AD">
            <w:pPr>
              <w:pStyle w:val="a7"/>
            </w:pPr>
          </w:p>
        </w:tc>
        <w:tc>
          <w:tcPr>
            <w:tcW w:w="1275" w:type="dxa"/>
            <w:tcBorders>
              <w:top w:val="nil"/>
              <w:left w:val="nil"/>
              <w:bottom w:val="single" w:sz="4" w:space="0" w:color="auto"/>
            </w:tcBorders>
          </w:tcPr>
          <w:p w:rsidR="00000000" w:rsidRDefault="00DC33AD">
            <w:pPr>
              <w:pStyle w:val="a7"/>
            </w:pPr>
          </w:p>
        </w:tc>
      </w:tr>
      <w:tr w:rsidR="00000000">
        <w:tblPrEx>
          <w:tblCellMar>
            <w:top w:w="0" w:type="dxa"/>
            <w:bottom w:w="0" w:type="dxa"/>
          </w:tblCellMar>
        </w:tblPrEx>
        <w:tc>
          <w:tcPr>
            <w:tcW w:w="5115" w:type="dxa"/>
            <w:tcBorders>
              <w:top w:val="single" w:sz="4" w:space="0" w:color="auto"/>
              <w:bottom w:val="single" w:sz="4" w:space="0" w:color="auto"/>
              <w:right w:val="single" w:sz="4" w:space="0" w:color="auto"/>
            </w:tcBorders>
          </w:tcPr>
          <w:p w:rsidR="00000000" w:rsidRDefault="00DC33AD">
            <w:pPr>
              <w:pStyle w:val="a9"/>
            </w:pPr>
            <w:r>
              <w:t>Территории общего пользования жилого района - всего</w:t>
            </w:r>
          </w:p>
        </w:tc>
        <w:tc>
          <w:tcPr>
            <w:tcW w:w="1740" w:type="dxa"/>
            <w:tcBorders>
              <w:top w:val="nil"/>
              <w:left w:val="nil"/>
              <w:bottom w:val="nil"/>
              <w:right w:val="single" w:sz="4" w:space="0" w:color="auto"/>
            </w:tcBorders>
          </w:tcPr>
          <w:p w:rsidR="00000000" w:rsidRDefault="00DC33AD">
            <w:pPr>
              <w:pStyle w:val="a7"/>
            </w:pPr>
          </w:p>
        </w:tc>
        <w:tc>
          <w:tcPr>
            <w:tcW w:w="1620" w:type="dxa"/>
            <w:tcBorders>
              <w:top w:val="nil"/>
              <w:left w:val="nil"/>
              <w:bottom w:val="nil"/>
              <w:right w:val="single" w:sz="4" w:space="0" w:color="auto"/>
            </w:tcBorders>
          </w:tcPr>
          <w:p w:rsidR="00000000" w:rsidRDefault="00DC33AD">
            <w:pPr>
              <w:pStyle w:val="a7"/>
            </w:pPr>
          </w:p>
        </w:tc>
        <w:tc>
          <w:tcPr>
            <w:tcW w:w="1380" w:type="dxa"/>
            <w:tcBorders>
              <w:top w:val="nil"/>
              <w:left w:val="nil"/>
              <w:bottom w:val="nil"/>
              <w:right w:val="single" w:sz="4" w:space="0" w:color="auto"/>
            </w:tcBorders>
          </w:tcPr>
          <w:p w:rsidR="00000000" w:rsidRDefault="00DC33AD">
            <w:pPr>
              <w:pStyle w:val="a7"/>
            </w:pPr>
          </w:p>
        </w:tc>
        <w:tc>
          <w:tcPr>
            <w:tcW w:w="1560" w:type="dxa"/>
            <w:tcBorders>
              <w:top w:val="nil"/>
              <w:left w:val="nil"/>
              <w:bottom w:val="nil"/>
              <w:right w:val="single" w:sz="4" w:space="0" w:color="auto"/>
            </w:tcBorders>
          </w:tcPr>
          <w:p w:rsidR="00000000" w:rsidRDefault="00DC33AD">
            <w:pPr>
              <w:pStyle w:val="a7"/>
            </w:pPr>
          </w:p>
        </w:tc>
        <w:tc>
          <w:tcPr>
            <w:tcW w:w="1275" w:type="dxa"/>
            <w:tcBorders>
              <w:top w:val="nil"/>
              <w:left w:val="nil"/>
              <w:bottom w:val="nil"/>
            </w:tcBorders>
          </w:tcPr>
          <w:p w:rsidR="00000000" w:rsidRDefault="00DC33AD">
            <w:pPr>
              <w:pStyle w:val="a7"/>
            </w:pPr>
          </w:p>
        </w:tc>
      </w:tr>
      <w:tr w:rsidR="00000000">
        <w:tblPrEx>
          <w:tblCellMar>
            <w:top w:w="0" w:type="dxa"/>
            <w:bottom w:w="0" w:type="dxa"/>
          </w:tblCellMar>
        </w:tblPrEx>
        <w:tc>
          <w:tcPr>
            <w:tcW w:w="5115" w:type="dxa"/>
            <w:tcBorders>
              <w:top w:val="single" w:sz="4" w:space="0" w:color="auto"/>
              <w:bottom w:val="single" w:sz="4" w:space="0" w:color="auto"/>
              <w:right w:val="single" w:sz="4" w:space="0" w:color="auto"/>
            </w:tcBorders>
          </w:tcPr>
          <w:p w:rsidR="00000000" w:rsidRDefault="00DC33AD">
            <w:pPr>
              <w:pStyle w:val="a9"/>
            </w:pPr>
            <w:r>
              <w:t>Участки объектов культурно-бытового и коммунального обслуживания</w:t>
            </w:r>
          </w:p>
        </w:tc>
        <w:tc>
          <w:tcPr>
            <w:tcW w:w="1740" w:type="dxa"/>
            <w:tcBorders>
              <w:top w:val="nil"/>
              <w:left w:val="nil"/>
              <w:bottom w:val="nil"/>
              <w:right w:val="single" w:sz="4" w:space="0" w:color="auto"/>
            </w:tcBorders>
          </w:tcPr>
          <w:p w:rsidR="00000000" w:rsidRDefault="00DC33AD">
            <w:pPr>
              <w:pStyle w:val="a7"/>
            </w:pPr>
          </w:p>
        </w:tc>
        <w:tc>
          <w:tcPr>
            <w:tcW w:w="1620" w:type="dxa"/>
            <w:tcBorders>
              <w:top w:val="nil"/>
              <w:left w:val="nil"/>
              <w:bottom w:val="nil"/>
              <w:right w:val="single" w:sz="4" w:space="0" w:color="auto"/>
            </w:tcBorders>
          </w:tcPr>
          <w:p w:rsidR="00000000" w:rsidRDefault="00DC33AD">
            <w:pPr>
              <w:pStyle w:val="a7"/>
            </w:pPr>
          </w:p>
        </w:tc>
        <w:tc>
          <w:tcPr>
            <w:tcW w:w="1380" w:type="dxa"/>
            <w:tcBorders>
              <w:top w:val="nil"/>
              <w:left w:val="nil"/>
              <w:bottom w:val="nil"/>
              <w:right w:val="single" w:sz="4" w:space="0" w:color="auto"/>
            </w:tcBorders>
          </w:tcPr>
          <w:p w:rsidR="00000000" w:rsidRDefault="00DC33AD">
            <w:pPr>
              <w:pStyle w:val="a7"/>
            </w:pPr>
          </w:p>
        </w:tc>
        <w:tc>
          <w:tcPr>
            <w:tcW w:w="1560" w:type="dxa"/>
            <w:tcBorders>
              <w:top w:val="nil"/>
              <w:left w:val="nil"/>
              <w:bottom w:val="nil"/>
              <w:right w:val="single" w:sz="4" w:space="0" w:color="auto"/>
            </w:tcBorders>
          </w:tcPr>
          <w:p w:rsidR="00000000" w:rsidRDefault="00DC33AD">
            <w:pPr>
              <w:pStyle w:val="a7"/>
            </w:pPr>
          </w:p>
        </w:tc>
        <w:tc>
          <w:tcPr>
            <w:tcW w:w="1275" w:type="dxa"/>
            <w:tcBorders>
              <w:top w:val="nil"/>
              <w:left w:val="nil"/>
              <w:bottom w:val="nil"/>
            </w:tcBorders>
          </w:tcPr>
          <w:p w:rsidR="00000000" w:rsidRDefault="00DC33AD">
            <w:pPr>
              <w:pStyle w:val="a7"/>
            </w:pPr>
          </w:p>
        </w:tc>
      </w:tr>
      <w:tr w:rsidR="00000000">
        <w:tblPrEx>
          <w:tblCellMar>
            <w:top w:w="0" w:type="dxa"/>
            <w:bottom w:w="0" w:type="dxa"/>
          </w:tblCellMar>
        </w:tblPrEx>
        <w:tc>
          <w:tcPr>
            <w:tcW w:w="5115" w:type="dxa"/>
            <w:tcBorders>
              <w:top w:val="single" w:sz="4" w:space="0" w:color="auto"/>
              <w:bottom w:val="single" w:sz="4" w:space="0" w:color="auto"/>
              <w:right w:val="single" w:sz="4" w:space="0" w:color="auto"/>
            </w:tcBorders>
          </w:tcPr>
          <w:p w:rsidR="00000000" w:rsidRDefault="00DC33AD">
            <w:pPr>
              <w:pStyle w:val="a9"/>
            </w:pPr>
            <w:r>
              <w:t>Участки зеленых насаждений</w:t>
            </w:r>
          </w:p>
        </w:tc>
        <w:tc>
          <w:tcPr>
            <w:tcW w:w="1740" w:type="dxa"/>
            <w:tcBorders>
              <w:top w:val="nil"/>
              <w:left w:val="nil"/>
              <w:bottom w:val="nil"/>
              <w:right w:val="single" w:sz="4" w:space="0" w:color="auto"/>
            </w:tcBorders>
          </w:tcPr>
          <w:p w:rsidR="00000000" w:rsidRDefault="00DC33AD">
            <w:pPr>
              <w:pStyle w:val="a7"/>
            </w:pPr>
          </w:p>
        </w:tc>
        <w:tc>
          <w:tcPr>
            <w:tcW w:w="1620" w:type="dxa"/>
            <w:tcBorders>
              <w:top w:val="nil"/>
              <w:left w:val="nil"/>
              <w:bottom w:val="nil"/>
              <w:right w:val="single" w:sz="4" w:space="0" w:color="auto"/>
            </w:tcBorders>
          </w:tcPr>
          <w:p w:rsidR="00000000" w:rsidRDefault="00DC33AD">
            <w:pPr>
              <w:pStyle w:val="a7"/>
            </w:pPr>
          </w:p>
        </w:tc>
        <w:tc>
          <w:tcPr>
            <w:tcW w:w="1380" w:type="dxa"/>
            <w:tcBorders>
              <w:top w:val="nil"/>
              <w:left w:val="nil"/>
              <w:bottom w:val="nil"/>
              <w:right w:val="single" w:sz="4" w:space="0" w:color="auto"/>
            </w:tcBorders>
          </w:tcPr>
          <w:p w:rsidR="00000000" w:rsidRDefault="00DC33AD">
            <w:pPr>
              <w:pStyle w:val="a7"/>
            </w:pPr>
          </w:p>
        </w:tc>
        <w:tc>
          <w:tcPr>
            <w:tcW w:w="1560" w:type="dxa"/>
            <w:tcBorders>
              <w:top w:val="nil"/>
              <w:left w:val="nil"/>
              <w:bottom w:val="nil"/>
              <w:right w:val="single" w:sz="4" w:space="0" w:color="auto"/>
            </w:tcBorders>
          </w:tcPr>
          <w:p w:rsidR="00000000" w:rsidRDefault="00DC33AD">
            <w:pPr>
              <w:pStyle w:val="a7"/>
            </w:pPr>
          </w:p>
        </w:tc>
        <w:tc>
          <w:tcPr>
            <w:tcW w:w="1275" w:type="dxa"/>
            <w:tcBorders>
              <w:top w:val="nil"/>
              <w:left w:val="nil"/>
              <w:bottom w:val="nil"/>
            </w:tcBorders>
          </w:tcPr>
          <w:p w:rsidR="00000000" w:rsidRDefault="00DC33AD">
            <w:pPr>
              <w:pStyle w:val="a7"/>
            </w:pPr>
          </w:p>
        </w:tc>
      </w:tr>
      <w:tr w:rsidR="00000000">
        <w:tblPrEx>
          <w:tblCellMar>
            <w:top w:w="0" w:type="dxa"/>
            <w:bottom w:w="0" w:type="dxa"/>
          </w:tblCellMar>
        </w:tblPrEx>
        <w:tc>
          <w:tcPr>
            <w:tcW w:w="5115" w:type="dxa"/>
            <w:tcBorders>
              <w:top w:val="single" w:sz="4" w:space="0" w:color="auto"/>
              <w:bottom w:val="single" w:sz="4" w:space="0" w:color="auto"/>
              <w:right w:val="single" w:sz="4" w:space="0" w:color="auto"/>
            </w:tcBorders>
          </w:tcPr>
          <w:p w:rsidR="00000000" w:rsidRDefault="00DC33AD">
            <w:pPr>
              <w:pStyle w:val="a9"/>
            </w:pPr>
            <w:r>
              <w:t>Участки спортивных сооружений</w:t>
            </w:r>
          </w:p>
        </w:tc>
        <w:tc>
          <w:tcPr>
            <w:tcW w:w="1740" w:type="dxa"/>
            <w:tcBorders>
              <w:top w:val="nil"/>
              <w:left w:val="nil"/>
              <w:bottom w:val="nil"/>
              <w:right w:val="single" w:sz="4" w:space="0" w:color="auto"/>
            </w:tcBorders>
          </w:tcPr>
          <w:p w:rsidR="00000000" w:rsidRDefault="00DC33AD">
            <w:pPr>
              <w:pStyle w:val="a7"/>
            </w:pPr>
          </w:p>
        </w:tc>
        <w:tc>
          <w:tcPr>
            <w:tcW w:w="1620" w:type="dxa"/>
            <w:tcBorders>
              <w:top w:val="nil"/>
              <w:left w:val="nil"/>
              <w:bottom w:val="nil"/>
              <w:right w:val="single" w:sz="4" w:space="0" w:color="auto"/>
            </w:tcBorders>
          </w:tcPr>
          <w:p w:rsidR="00000000" w:rsidRDefault="00DC33AD">
            <w:pPr>
              <w:pStyle w:val="a7"/>
            </w:pPr>
          </w:p>
        </w:tc>
        <w:tc>
          <w:tcPr>
            <w:tcW w:w="1380" w:type="dxa"/>
            <w:tcBorders>
              <w:top w:val="nil"/>
              <w:left w:val="nil"/>
              <w:bottom w:val="nil"/>
              <w:right w:val="single" w:sz="4" w:space="0" w:color="auto"/>
            </w:tcBorders>
          </w:tcPr>
          <w:p w:rsidR="00000000" w:rsidRDefault="00DC33AD">
            <w:pPr>
              <w:pStyle w:val="a7"/>
            </w:pPr>
          </w:p>
        </w:tc>
        <w:tc>
          <w:tcPr>
            <w:tcW w:w="1560" w:type="dxa"/>
            <w:tcBorders>
              <w:top w:val="nil"/>
              <w:left w:val="nil"/>
              <w:bottom w:val="nil"/>
              <w:right w:val="single" w:sz="4" w:space="0" w:color="auto"/>
            </w:tcBorders>
          </w:tcPr>
          <w:p w:rsidR="00000000" w:rsidRDefault="00DC33AD">
            <w:pPr>
              <w:pStyle w:val="a7"/>
            </w:pPr>
          </w:p>
        </w:tc>
        <w:tc>
          <w:tcPr>
            <w:tcW w:w="1275" w:type="dxa"/>
            <w:tcBorders>
              <w:top w:val="nil"/>
              <w:left w:val="nil"/>
              <w:bottom w:val="nil"/>
            </w:tcBorders>
          </w:tcPr>
          <w:p w:rsidR="00000000" w:rsidRDefault="00DC33AD">
            <w:pPr>
              <w:pStyle w:val="a7"/>
            </w:pPr>
          </w:p>
        </w:tc>
      </w:tr>
      <w:tr w:rsidR="00000000">
        <w:tblPrEx>
          <w:tblCellMar>
            <w:top w:w="0" w:type="dxa"/>
            <w:bottom w:w="0" w:type="dxa"/>
          </w:tblCellMar>
        </w:tblPrEx>
        <w:tc>
          <w:tcPr>
            <w:tcW w:w="5115" w:type="dxa"/>
            <w:tcBorders>
              <w:top w:val="single" w:sz="4" w:space="0" w:color="auto"/>
              <w:bottom w:val="single" w:sz="4" w:space="0" w:color="auto"/>
              <w:right w:val="single" w:sz="4" w:space="0" w:color="auto"/>
            </w:tcBorders>
          </w:tcPr>
          <w:p w:rsidR="00000000" w:rsidRDefault="00DC33AD">
            <w:pPr>
              <w:pStyle w:val="a9"/>
            </w:pPr>
            <w:r>
              <w:t>Участки закрытых автостоянок</w:t>
            </w:r>
          </w:p>
        </w:tc>
        <w:tc>
          <w:tcPr>
            <w:tcW w:w="1740" w:type="dxa"/>
            <w:tcBorders>
              <w:top w:val="nil"/>
              <w:left w:val="nil"/>
              <w:bottom w:val="nil"/>
              <w:right w:val="single" w:sz="4" w:space="0" w:color="auto"/>
            </w:tcBorders>
          </w:tcPr>
          <w:p w:rsidR="00000000" w:rsidRDefault="00DC33AD">
            <w:pPr>
              <w:pStyle w:val="a7"/>
            </w:pPr>
          </w:p>
        </w:tc>
        <w:tc>
          <w:tcPr>
            <w:tcW w:w="1620" w:type="dxa"/>
            <w:tcBorders>
              <w:top w:val="nil"/>
              <w:left w:val="nil"/>
              <w:bottom w:val="nil"/>
              <w:right w:val="single" w:sz="4" w:space="0" w:color="auto"/>
            </w:tcBorders>
          </w:tcPr>
          <w:p w:rsidR="00000000" w:rsidRDefault="00DC33AD">
            <w:pPr>
              <w:pStyle w:val="a7"/>
            </w:pPr>
          </w:p>
        </w:tc>
        <w:tc>
          <w:tcPr>
            <w:tcW w:w="1380" w:type="dxa"/>
            <w:tcBorders>
              <w:top w:val="nil"/>
              <w:left w:val="nil"/>
              <w:bottom w:val="nil"/>
              <w:right w:val="single" w:sz="4" w:space="0" w:color="auto"/>
            </w:tcBorders>
          </w:tcPr>
          <w:p w:rsidR="00000000" w:rsidRDefault="00DC33AD">
            <w:pPr>
              <w:pStyle w:val="a7"/>
            </w:pPr>
          </w:p>
        </w:tc>
        <w:tc>
          <w:tcPr>
            <w:tcW w:w="1560" w:type="dxa"/>
            <w:tcBorders>
              <w:top w:val="nil"/>
              <w:left w:val="nil"/>
              <w:bottom w:val="nil"/>
              <w:right w:val="single" w:sz="4" w:space="0" w:color="auto"/>
            </w:tcBorders>
          </w:tcPr>
          <w:p w:rsidR="00000000" w:rsidRDefault="00DC33AD">
            <w:pPr>
              <w:pStyle w:val="a7"/>
            </w:pPr>
          </w:p>
        </w:tc>
        <w:tc>
          <w:tcPr>
            <w:tcW w:w="1275" w:type="dxa"/>
            <w:tcBorders>
              <w:top w:val="nil"/>
              <w:left w:val="nil"/>
              <w:bottom w:val="nil"/>
            </w:tcBorders>
          </w:tcPr>
          <w:p w:rsidR="00000000" w:rsidRDefault="00DC33AD">
            <w:pPr>
              <w:pStyle w:val="a7"/>
            </w:pPr>
          </w:p>
        </w:tc>
      </w:tr>
      <w:tr w:rsidR="00000000">
        <w:tblPrEx>
          <w:tblCellMar>
            <w:top w:w="0" w:type="dxa"/>
            <w:bottom w:w="0" w:type="dxa"/>
          </w:tblCellMar>
        </w:tblPrEx>
        <w:tc>
          <w:tcPr>
            <w:tcW w:w="5115" w:type="dxa"/>
            <w:tcBorders>
              <w:top w:val="single" w:sz="4" w:space="0" w:color="auto"/>
              <w:bottom w:val="single" w:sz="4" w:space="0" w:color="auto"/>
              <w:right w:val="single" w:sz="4" w:space="0" w:color="auto"/>
            </w:tcBorders>
          </w:tcPr>
          <w:p w:rsidR="00000000" w:rsidRDefault="00DC33AD">
            <w:pPr>
              <w:pStyle w:val="a9"/>
            </w:pPr>
            <w:r>
              <w:t>Улицы, площади</w:t>
            </w:r>
          </w:p>
        </w:tc>
        <w:tc>
          <w:tcPr>
            <w:tcW w:w="1740" w:type="dxa"/>
            <w:tcBorders>
              <w:top w:val="nil"/>
              <w:left w:val="nil"/>
              <w:bottom w:val="nil"/>
              <w:right w:val="single" w:sz="4" w:space="0" w:color="auto"/>
            </w:tcBorders>
          </w:tcPr>
          <w:p w:rsidR="00000000" w:rsidRDefault="00DC33AD">
            <w:pPr>
              <w:pStyle w:val="a7"/>
            </w:pPr>
          </w:p>
        </w:tc>
        <w:tc>
          <w:tcPr>
            <w:tcW w:w="1620" w:type="dxa"/>
            <w:tcBorders>
              <w:top w:val="nil"/>
              <w:left w:val="nil"/>
              <w:bottom w:val="nil"/>
              <w:right w:val="single" w:sz="4" w:space="0" w:color="auto"/>
            </w:tcBorders>
          </w:tcPr>
          <w:p w:rsidR="00000000" w:rsidRDefault="00DC33AD">
            <w:pPr>
              <w:pStyle w:val="a7"/>
            </w:pPr>
          </w:p>
        </w:tc>
        <w:tc>
          <w:tcPr>
            <w:tcW w:w="1380" w:type="dxa"/>
            <w:tcBorders>
              <w:top w:val="nil"/>
              <w:left w:val="nil"/>
              <w:bottom w:val="nil"/>
              <w:right w:val="single" w:sz="4" w:space="0" w:color="auto"/>
            </w:tcBorders>
          </w:tcPr>
          <w:p w:rsidR="00000000" w:rsidRDefault="00DC33AD">
            <w:pPr>
              <w:pStyle w:val="a7"/>
            </w:pPr>
          </w:p>
        </w:tc>
        <w:tc>
          <w:tcPr>
            <w:tcW w:w="1560" w:type="dxa"/>
            <w:tcBorders>
              <w:top w:val="nil"/>
              <w:left w:val="nil"/>
              <w:bottom w:val="nil"/>
              <w:right w:val="single" w:sz="4" w:space="0" w:color="auto"/>
            </w:tcBorders>
          </w:tcPr>
          <w:p w:rsidR="00000000" w:rsidRDefault="00DC33AD">
            <w:pPr>
              <w:pStyle w:val="a7"/>
            </w:pPr>
          </w:p>
        </w:tc>
        <w:tc>
          <w:tcPr>
            <w:tcW w:w="1275" w:type="dxa"/>
            <w:tcBorders>
              <w:top w:val="nil"/>
              <w:left w:val="nil"/>
              <w:bottom w:val="nil"/>
            </w:tcBorders>
          </w:tcPr>
          <w:p w:rsidR="00000000" w:rsidRDefault="00DC33AD">
            <w:pPr>
              <w:pStyle w:val="a7"/>
            </w:pPr>
          </w:p>
        </w:tc>
      </w:tr>
      <w:tr w:rsidR="00000000">
        <w:tblPrEx>
          <w:tblCellMar>
            <w:top w:w="0" w:type="dxa"/>
            <w:bottom w:w="0" w:type="dxa"/>
          </w:tblCellMar>
        </w:tblPrEx>
        <w:tc>
          <w:tcPr>
            <w:tcW w:w="5115" w:type="dxa"/>
            <w:tcBorders>
              <w:top w:val="single" w:sz="4" w:space="0" w:color="auto"/>
              <w:bottom w:val="single" w:sz="4" w:space="0" w:color="auto"/>
              <w:right w:val="single" w:sz="4" w:space="0" w:color="auto"/>
            </w:tcBorders>
          </w:tcPr>
          <w:p w:rsidR="00000000" w:rsidRDefault="00DC33AD">
            <w:pPr>
              <w:pStyle w:val="a9"/>
            </w:pPr>
            <w:r>
              <w:t>Автостоянки для временного хранения</w:t>
            </w:r>
          </w:p>
        </w:tc>
        <w:tc>
          <w:tcPr>
            <w:tcW w:w="1740" w:type="dxa"/>
            <w:tcBorders>
              <w:top w:val="nil"/>
              <w:left w:val="nil"/>
              <w:bottom w:val="single" w:sz="4" w:space="0" w:color="auto"/>
              <w:right w:val="single" w:sz="4" w:space="0" w:color="auto"/>
            </w:tcBorders>
          </w:tcPr>
          <w:p w:rsidR="00000000" w:rsidRDefault="00DC33AD">
            <w:pPr>
              <w:pStyle w:val="a7"/>
            </w:pPr>
          </w:p>
        </w:tc>
        <w:tc>
          <w:tcPr>
            <w:tcW w:w="1620" w:type="dxa"/>
            <w:tcBorders>
              <w:top w:val="nil"/>
              <w:left w:val="nil"/>
              <w:bottom w:val="single" w:sz="4" w:space="0" w:color="auto"/>
              <w:right w:val="single" w:sz="4" w:space="0" w:color="auto"/>
            </w:tcBorders>
          </w:tcPr>
          <w:p w:rsidR="00000000" w:rsidRDefault="00DC33AD">
            <w:pPr>
              <w:pStyle w:val="a7"/>
            </w:pPr>
          </w:p>
        </w:tc>
        <w:tc>
          <w:tcPr>
            <w:tcW w:w="1380" w:type="dxa"/>
            <w:tcBorders>
              <w:top w:val="nil"/>
              <w:left w:val="single" w:sz="4" w:space="0" w:color="auto"/>
              <w:bottom w:val="single" w:sz="4" w:space="0" w:color="auto"/>
              <w:right w:val="single" w:sz="4" w:space="0" w:color="auto"/>
            </w:tcBorders>
          </w:tcPr>
          <w:p w:rsidR="00000000" w:rsidRDefault="00DC33AD">
            <w:pPr>
              <w:pStyle w:val="a7"/>
            </w:pPr>
          </w:p>
        </w:tc>
        <w:tc>
          <w:tcPr>
            <w:tcW w:w="1560" w:type="dxa"/>
            <w:tcBorders>
              <w:top w:val="nil"/>
              <w:left w:val="nil"/>
              <w:bottom w:val="single" w:sz="4" w:space="0" w:color="auto"/>
              <w:right w:val="single" w:sz="4" w:space="0" w:color="auto"/>
            </w:tcBorders>
          </w:tcPr>
          <w:p w:rsidR="00000000" w:rsidRDefault="00DC33AD">
            <w:pPr>
              <w:pStyle w:val="a7"/>
            </w:pPr>
          </w:p>
        </w:tc>
        <w:tc>
          <w:tcPr>
            <w:tcW w:w="1275" w:type="dxa"/>
            <w:tcBorders>
              <w:top w:val="nil"/>
              <w:left w:val="nil"/>
              <w:bottom w:val="single" w:sz="4" w:space="0" w:color="auto"/>
            </w:tcBorders>
          </w:tcPr>
          <w:p w:rsidR="00000000" w:rsidRDefault="00DC33AD">
            <w:pPr>
              <w:pStyle w:val="a7"/>
            </w:pPr>
          </w:p>
        </w:tc>
      </w:tr>
      <w:tr w:rsidR="00000000">
        <w:tblPrEx>
          <w:tblCellMar>
            <w:top w:w="0" w:type="dxa"/>
            <w:bottom w:w="0" w:type="dxa"/>
          </w:tblCellMar>
        </w:tblPrEx>
        <w:tc>
          <w:tcPr>
            <w:tcW w:w="5115" w:type="dxa"/>
            <w:tcBorders>
              <w:top w:val="single" w:sz="4" w:space="0" w:color="auto"/>
              <w:bottom w:val="single" w:sz="4" w:space="0" w:color="auto"/>
              <w:right w:val="single" w:sz="4" w:space="0" w:color="auto"/>
            </w:tcBorders>
          </w:tcPr>
          <w:p w:rsidR="00000000" w:rsidRDefault="00DC33AD">
            <w:pPr>
              <w:pStyle w:val="a9"/>
            </w:pPr>
            <w:r>
              <w:t>Прочие территории</w:t>
            </w:r>
          </w:p>
        </w:tc>
        <w:tc>
          <w:tcPr>
            <w:tcW w:w="1740" w:type="dxa"/>
            <w:tcBorders>
              <w:top w:val="nil"/>
              <w:left w:val="nil"/>
              <w:bottom w:val="single" w:sz="4" w:space="0" w:color="auto"/>
              <w:right w:val="single" w:sz="4" w:space="0" w:color="auto"/>
            </w:tcBorders>
          </w:tcPr>
          <w:p w:rsidR="00000000" w:rsidRDefault="00DC33AD">
            <w:pPr>
              <w:pStyle w:val="a7"/>
            </w:pPr>
          </w:p>
        </w:tc>
        <w:tc>
          <w:tcPr>
            <w:tcW w:w="1620" w:type="dxa"/>
            <w:tcBorders>
              <w:top w:val="nil"/>
              <w:left w:val="nil"/>
              <w:bottom w:val="single" w:sz="4" w:space="0" w:color="auto"/>
              <w:right w:val="single" w:sz="4" w:space="0" w:color="auto"/>
            </w:tcBorders>
          </w:tcPr>
          <w:p w:rsidR="00000000" w:rsidRDefault="00DC33AD">
            <w:pPr>
              <w:pStyle w:val="a7"/>
            </w:pPr>
          </w:p>
        </w:tc>
        <w:tc>
          <w:tcPr>
            <w:tcW w:w="1380" w:type="dxa"/>
            <w:tcBorders>
              <w:top w:val="nil"/>
              <w:left w:val="single" w:sz="4" w:space="0" w:color="auto"/>
              <w:bottom w:val="single" w:sz="4" w:space="0" w:color="auto"/>
              <w:right w:val="single" w:sz="4" w:space="0" w:color="auto"/>
            </w:tcBorders>
          </w:tcPr>
          <w:p w:rsidR="00000000" w:rsidRDefault="00DC33AD">
            <w:pPr>
              <w:pStyle w:val="a7"/>
            </w:pPr>
          </w:p>
        </w:tc>
        <w:tc>
          <w:tcPr>
            <w:tcW w:w="1560" w:type="dxa"/>
            <w:tcBorders>
              <w:top w:val="nil"/>
              <w:left w:val="nil"/>
              <w:bottom w:val="single" w:sz="4" w:space="0" w:color="auto"/>
              <w:right w:val="single" w:sz="4" w:space="0" w:color="auto"/>
            </w:tcBorders>
          </w:tcPr>
          <w:p w:rsidR="00000000" w:rsidRDefault="00DC33AD">
            <w:pPr>
              <w:pStyle w:val="a7"/>
            </w:pPr>
          </w:p>
        </w:tc>
        <w:tc>
          <w:tcPr>
            <w:tcW w:w="1275" w:type="dxa"/>
            <w:tcBorders>
              <w:top w:val="nil"/>
              <w:left w:val="nil"/>
              <w:bottom w:val="single" w:sz="4" w:space="0" w:color="auto"/>
            </w:tcBorders>
          </w:tcPr>
          <w:p w:rsidR="00000000" w:rsidRDefault="00DC33AD">
            <w:pPr>
              <w:pStyle w:val="a7"/>
            </w:pPr>
          </w:p>
        </w:tc>
      </w:tr>
    </w:tbl>
    <w:p w:rsidR="00000000" w:rsidRDefault="00DC33AD"/>
    <w:p w:rsidR="00000000" w:rsidRDefault="00DC33AD">
      <w:pPr>
        <w:ind w:firstLine="0"/>
        <w:jc w:val="left"/>
        <w:sectPr w:rsidR="00000000">
          <w:headerReference w:type="default" r:id="rId37"/>
          <w:footerReference w:type="default" r:id="rId38"/>
          <w:pgSz w:w="16837" w:h="11905" w:orient="landscape"/>
          <w:pgMar w:top="1440" w:right="800" w:bottom="1440" w:left="800" w:header="720" w:footer="720" w:gutter="0"/>
          <w:cols w:space="720"/>
          <w:noEndnote/>
        </w:sectPr>
      </w:pPr>
    </w:p>
    <w:p w:rsidR="00000000" w:rsidRDefault="00DC33AD"/>
    <w:p w:rsidR="00000000" w:rsidRDefault="00DC33AD">
      <w:pPr>
        <w:pStyle w:val="1"/>
      </w:pPr>
      <w:bookmarkStart w:id="32" w:name="sub_12"/>
      <w:r>
        <w:t>5. Переч</w:t>
      </w:r>
      <w:r>
        <w:t>ень предельных значений показателей минимально допустимого уровня обеспеченности населения городского округа объектами местного значения и максимально допустимого уровня территориальной доступности объектов местного значения</w:t>
      </w:r>
    </w:p>
    <w:bookmarkEnd w:id="32"/>
    <w:p w:rsidR="00000000" w:rsidRDefault="00DC33AD"/>
    <w:p w:rsidR="00000000" w:rsidRDefault="00DC33AD">
      <w:pPr>
        <w:pStyle w:val="1"/>
      </w:pPr>
      <w:bookmarkStart w:id="33" w:name="sub_29"/>
      <w:r>
        <w:t>5.1. Объекты физич</w:t>
      </w:r>
      <w:r>
        <w:t>еской культуры и массового спорта</w:t>
      </w:r>
    </w:p>
    <w:bookmarkEnd w:id="33"/>
    <w:p w:rsidR="00000000" w:rsidRDefault="00DC33AD"/>
    <w:p w:rsidR="00000000" w:rsidRDefault="00DC33AD">
      <w:bookmarkStart w:id="34" w:name="sub_30"/>
      <w:r>
        <w:t xml:space="preserve">5.1.1. Расчетные показатели минимально допустимого уровня обеспеченности и максимально допустимого уровня территориальной доступности объектов физической культуры и массового спорта, а также размеры земельных </w:t>
      </w:r>
      <w:r>
        <w:t>участков, занимаемых указанными объектами, приведены в таблице 5.1.</w:t>
      </w:r>
    </w:p>
    <w:bookmarkEnd w:id="34"/>
    <w:p w:rsidR="00000000" w:rsidRDefault="00DC33AD"/>
    <w:p w:rsidR="00000000" w:rsidRDefault="00DC33AD">
      <w:pPr>
        <w:ind w:firstLine="0"/>
        <w:jc w:val="right"/>
      </w:pPr>
      <w:r>
        <w:rPr>
          <w:rStyle w:val="a3"/>
        </w:rPr>
        <w:t>Таблица 5.1</w:t>
      </w:r>
    </w:p>
    <w:p w:rsidR="00000000" w:rsidRDefault="00DC33AD"/>
    <w:p w:rsidR="00000000" w:rsidRDefault="00DC33AD">
      <w:pPr>
        <w:ind w:firstLine="0"/>
        <w:jc w:val="left"/>
        <w:sectPr w:rsidR="00000000">
          <w:headerReference w:type="default" r:id="rId39"/>
          <w:footerReference w:type="default" r:id="rId40"/>
          <w:pgSz w:w="11905" w:h="16837"/>
          <w:pgMar w:top="1440" w:right="800" w:bottom="1440" w:left="800" w:header="720" w:footer="720" w:gutter="0"/>
          <w:cols w:space="720"/>
          <w:noEndnote/>
        </w:sectPr>
      </w:pPr>
    </w:p>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75"/>
        <w:gridCol w:w="3185"/>
        <w:gridCol w:w="2380"/>
        <w:gridCol w:w="2115"/>
        <w:gridCol w:w="1922"/>
      </w:tblGrid>
      <w:tr w:rsidR="00000000">
        <w:tblPrEx>
          <w:tblCellMar>
            <w:top w:w="0" w:type="dxa"/>
            <w:bottom w:w="0" w:type="dxa"/>
          </w:tblCellMar>
        </w:tblPrEx>
        <w:tc>
          <w:tcPr>
            <w:tcW w:w="3875" w:type="dxa"/>
            <w:tcBorders>
              <w:top w:val="single" w:sz="4" w:space="0" w:color="auto"/>
              <w:bottom w:val="single" w:sz="4" w:space="0" w:color="auto"/>
              <w:right w:val="single" w:sz="4" w:space="0" w:color="auto"/>
            </w:tcBorders>
          </w:tcPr>
          <w:p w:rsidR="00000000" w:rsidRDefault="00DC33AD">
            <w:pPr>
              <w:pStyle w:val="a7"/>
              <w:jc w:val="center"/>
            </w:pPr>
            <w:r>
              <w:t>Наименование вида объекта</w:t>
            </w:r>
          </w:p>
        </w:tc>
        <w:tc>
          <w:tcPr>
            <w:tcW w:w="3185" w:type="dxa"/>
            <w:tcBorders>
              <w:top w:val="single" w:sz="4" w:space="0" w:color="auto"/>
              <w:left w:val="nil"/>
              <w:bottom w:val="single" w:sz="4" w:space="0" w:color="auto"/>
              <w:right w:val="single" w:sz="4" w:space="0" w:color="auto"/>
            </w:tcBorders>
          </w:tcPr>
          <w:p w:rsidR="00000000" w:rsidRDefault="00DC33AD">
            <w:pPr>
              <w:pStyle w:val="a7"/>
              <w:jc w:val="center"/>
            </w:pPr>
            <w:r>
              <w:t>Тип расчетного показателя</w:t>
            </w:r>
          </w:p>
        </w:tc>
        <w:tc>
          <w:tcPr>
            <w:tcW w:w="2380" w:type="dxa"/>
            <w:tcBorders>
              <w:top w:val="single" w:sz="4" w:space="0" w:color="auto"/>
              <w:left w:val="nil"/>
              <w:bottom w:val="single" w:sz="4" w:space="0" w:color="auto"/>
              <w:right w:val="single" w:sz="4" w:space="0" w:color="auto"/>
            </w:tcBorders>
          </w:tcPr>
          <w:p w:rsidR="00000000" w:rsidRDefault="00DC33AD">
            <w:pPr>
              <w:pStyle w:val="a7"/>
              <w:jc w:val="center"/>
            </w:pPr>
            <w:r>
              <w:t>Наименование расчетного показателя, единица измерения</w:t>
            </w:r>
          </w:p>
        </w:tc>
        <w:tc>
          <w:tcPr>
            <w:tcW w:w="4037" w:type="dxa"/>
            <w:gridSpan w:val="2"/>
            <w:tcBorders>
              <w:top w:val="single" w:sz="4" w:space="0" w:color="auto"/>
              <w:left w:val="nil"/>
              <w:bottom w:val="single" w:sz="4" w:space="0" w:color="auto"/>
            </w:tcBorders>
          </w:tcPr>
          <w:p w:rsidR="00000000" w:rsidRDefault="00DC33AD">
            <w:pPr>
              <w:pStyle w:val="a7"/>
              <w:jc w:val="center"/>
            </w:pPr>
            <w:r>
              <w:t>Значение расчетного показателя</w:t>
            </w:r>
          </w:p>
        </w:tc>
      </w:tr>
      <w:tr w:rsidR="00000000">
        <w:tblPrEx>
          <w:tblCellMar>
            <w:top w:w="0" w:type="dxa"/>
            <w:bottom w:w="0" w:type="dxa"/>
          </w:tblCellMar>
        </w:tblPrEx>
        <w:tc>
          <w:tcPr>
            <w:tcW w:w="3875" w:type="dxa"/>
            <w:vMerge w:val="restart"/>
            <w:tcBorders>
              <w:top w:val="single" w:sz="4" w:space="0" w:color="auto"/>
              <w:bottom w:val="single" w:sz="4" w:space="0" w:color="auto"/>
              <w:right w:val="single" w:sz="4" w:space="0" w:color="auto"/>
            </w:tcBorders>
          </w:tcPr>
          <w:p w:rsidR="00000000" w:rsidRDefault="00DC33AD">
            <w:pPr>
              <w:pStyle w:val="a9"/>
            </w:pPr>
            <w:r>
              <w:t>Плоскостные спортивные сооружения (стадионы, корты, спортивные площадки, катки и т.д.)</w:t>
            </w:r>
          </w:p>
        </w:tc>
        <w:tc>
          <w:tcPr>
            <w:tcW w:w="3185" w:type="dxa"/>
            <w:vMerge w:val="restart"/>
            <w:tcBorders>
              <w:top w:val="nil"/>
              <w:left w:val="nil"/>
              <w:bottom w:val="single" w:sz="4" w:space="0" w:color="auto"/>
              <w:right w:val="single" w:sz="4" w:space="0" w:color="auto"/>
            </w:tcBorders>
          </w:tcPr>
          <w:p w:rsidR="00000000" w:rsidRDefault="00DC33AD">
            <w:pPr>
              <w:pStyle w:val="a9"/>
            </w:pPr>
            <w:r>
              <w:t>Расчетный показатель минимально допустимого уровня обеспеченности</w:t>
            </w:r>
          </w:p>
        </w:tc>
        <w:tc>
          <w:tcPr>
            <w:tcW w:w="2380" w:type="dxa"/>
            <w:tcBorders>
              <w:top w:val="nil"/>
              <w:left w:val="single" w:sz="4" w:space="0" w:color="auto"/>
              <w:bottom w:val="single" w:sz="4" w:space="0" w:color="auto"/>
              <w:right w:val="single" w:sz="4" w:space="0" w:color="auto"/>
            </w:tcBorders>
          </w:tcPr>
          <w:p w:rsidR="00000000" w:rsidRDefault="00DC33AD">
            <w:pPr>
              <w:pStyle w:val="a9"/>
            </w:pPr>
            <w:r>
              <w:t>Уровень обеспеченности, м</w:t>
            </w:r>
            <w:r>
              <w:rPr>
                <w:vertAlign w:val="superscript"/>
              </w:rPr>
              <w:t> 2</w:t>
            </w:r>
            <w:r>
              <w:t>/1000 человек</w:t>
            </w:r>
          </w:p>
        </w:tc>
        <w:tc>
          <w:tcPr>
            <w:tcW w:w="4037" w:type="dxa"/>
            <w:gridSpan w:val="2"/>
            <w:tcBorders>
              <w:top w:val="nil"/>
              <w:left w:val="nil"/>
              <w:bottom w:val="single" w:sz="4" w:space="0" w:color="auto"/>
            </w:tcBorders>
          </w:tcPr>
          <w:p w:rsidR="00000000" w:rsidRDefault="00DC33AD">
            <w:pPr>
              <w:pStyle w:val="a7"/>
              <w:jc w:val="center"/>
            </w:pPr>
            <w:r>
              <w:t>1949,4</w:t>
            </w:r>
          </w:p>
        </w:tc>
      </w:tr>
      <w:tr w:rsidR="00000000">
        <w:tblPrEx>
          <w:tblCellMar>
            <w:top w:w="0" w:type="dxa"/>
            <w:bottom w:w="0" w:type="dxa"/>
          </w:tblCellMar>
        </w:tblPrEx>
        <w:tc>
          <w:tcPr>
            <w:tcW w:w="3875" w:type="dxa"/>
            <w:vMerge/>
            <w:tcBorders>
              <w:top w:val="single" w:sz="4" w:space="0" w:color="auto"/>
              <w:bottom w:val="single" w:sz="4" w:space="0" w:color="auto"/>
              <w:right w:val="single" w:sz="4" w:space="0" w:color="auto"/>
            </w:tcBorders>
          </w:tcPr>
          <w:p w:rsidR="00000000" w:rsidRDefault="00DC33AD">
            <w:pPr>
              <w:pStyle w:val="a7"/>
            </w:pPr>
          </w:p>
        </w:tc>
        <w:tc>
          <w:tcPr>
            <w:tcW w:w="3185" w:type="dxa"/>
            <w:vMerge/>
            <w:tcBorders>
              <w:top w:val="nil"/>
              <w:left w:val="single" w:sz="4" w:space="0" w:color="auto"/>
              <w:bottom w:val="single" w:sz="4" w:space="0" w:color="auto"/>
              <w:right w:val="single" w:sz="4" w:space="0" w:color="auto"/>
            </w:tcBorders>
          </w:tcPr>
          <w:p w:rsidR="00000000" w:rsidRDefault="00DC33AD">
            <w:pPr>
              <w:pStyle w:val="a7"/>
            </w:pPr>
          </w:p>
        </w:tc>
        <w:tc>
          <w:tcPr>
            <w:tcW w:w="2380" w:type="dxa"/>
            <w:tcBorders>
              <w:top w:val="nil"/>
              <w:left w:val="single" w:sz="4" w:space="0" w:color="auto"/>
              <w:bottom w:val="single" w:sz="4" w:space="0" w:color="auto"/>
              <w:right w:val="single" w:sz="4" w:space="0" w:color="auto"/>
            </w:tcBorders>
          </w:tcPr>
          <w:p w:rsidR="00000000" w:rsidRDefault="00DC33AD">
            <w:pPr>
              <w:pStyle w:val="a9"/>
            </w:pPr>
            <w:r>
              <w:t>Размер земельного участка на 1 чел., м</w:t>
            </w:r>
            <w:r>
              <w:rPr>
                <w:vertAlign w:val="superscript"/>
              </w:rPr>
              <w:t> 2</w:t>
            </w:r>
          </w:p>
        </w:tc>
        <w:tc>
          <w:tcPr>
            <w:tcW w:w="4037" w:type="dxa"/>
            <w:gridSpan w:val="2"/>
            <w:tcBorders>
              <w:top w:val="nil"/>
              <w:left w:val="nil"/>
              <w:bottom w:val="single" w:sz="4" w:space="0" w:color="auto"/>
            </w:tcBorders>
          </w:tcPr>
          <w:p w:rsidR="00000000" w:rsidRDefault="00DC33AD">
            <w:pPr>
              <w:pStyle w:val="a7"/>
              <w:jc w:val="center"/>
            </w:pPr>
            <w:r>
              <w:t>0,7-0,9 га на 1000 человек</w:t>
            </w:r>
          </w:p>
        </w:tc>
      </w:tr>
      <w:tr w:rsidR="00000000">
        <w:tblPrEx>
          <w:tblCellMar>
            <w:top w:w="0" w:type="dxa"/>
            <w:bottom w:w="0" w:type="dxa"/>
          </w:tblCellMar>
        </w:tblPrEx>
        <w:tc>
          <w:tcPr>
            <w:tcW w:w="3875" w:type="dxa"/>
            <w:vMerge/>
            <w:tcBorders>
              <w:top w:val="single" w:sz="4" w:space="0" w:color="auto"/>
              <w:bottom w:val="single" w:sz="4" w:space="0" w:color="auto"/>
              <w:right w:val="single" w:sz="4" w:space="0" w:color="auto"/>
            </w:tcBorders>
          </w:tcPr>
          <w:p w:rsidR="00000000" w:rsidRDefault="00DC33AD">
            <w:pPr>
              <w:pStyle w:val="a7"/>
            </w:pPr>
          </w:p>
        </w:tc>
        <w:tc>
          <w:tcPr>
            <w:tcW w:w="3185" w:type="dxa"/>
            <w:tcBorders>
              <w:top w:val="nil"/>
              <w:left w:val="single" w:sz="4" w:space="0" w:color="auto"/>
              <w:bottom w:val="single" w:sz="4" w:space="0" w:color="auto"/>
              <w:right w:val="single" w:sz="4" w:space="0" w:color="auto"/>
            </w:tcBorders>
          </w:tcPr>
          <w:p w:rsidR="00000000" w:rsidRDefault="00DC33AD">
            <w:pPr>
              <w:pStyle w:val="a9"/>
            </w:pPr>
            <w:r>
              <w:t>Расчетный показатель максимально допустимого уровня территориальной доступности</w:t>
            </w:r>
          </w:p>
        </w:tc>
        <w:tc>
          <w:tcPr>
            <w:tcW w:w="2380" w:type="dxa"/>
            <w:tcBorders>
              <w:top w:val="nil"/>
              <w:left w:val="single" w:sz="4" w:space="0" w:color="auto"/>
              <w:bottom w:val="single" w:sz="4" w:space="0" w:color="auto"/>
              <w:right w:val="single" w:sz="4" w:space="0" w:color="auto"/>
            </w:tcBorders>
          </w:tcPr>
          <w:p w:rsidR="00000000" w:rsidRDefault="00DC33AD">
            <w:pPr>
              <w:pStyle w:val="a9"/>
            </w:pPr>
            <w:r>
              <w:t>Транспортная доступность, мин</w:t>
            </w:r>
          </w:p>
        </w:tc>
        <w:tc>
          <w:tcPr>
            <w:tcW w:w="4037" w:type="dxa"/>
            <w:gridSpan w:val="2"/>
            <w:tcBorders>
              <w:top w:val="nil"/>
              <w:left w:val="nil"/>
              <w:bottom w:val="single" w:sz="4" w:space="0" w:color="auto"/>
            </w:tcBorders>
          </w:tcPr>
          <w:p w:rsidR="00000000" w:rsidRDefault="00DC33AD">
            <w:pPr>
              <w:pStyle w:val="a7"/>
              <w:jc w:val="center"/>
            </w:pPr>
            <w:r>
              <w:t>60</w:t>
            </w:r>
          </w:p>
        </w:tc>
      </w:tr>
      <w:tr w:rsidR="00000000">
        <w:tblPrEx>
          <w:tblCellMar>
            <w:top w:w="0" w:type="dxa"/>
            <w:bottom w:w="0" w:type="dxa"/>
          </w:tblCellMar>
        </w:tblPrEx>
        <w:tc>
          <w:tcPr>
            <w:tcW w:w="3875" w:type="dxa"/>
            <w:vMerge w:val="restart"/>
            <w:tcBorders>
              <w:top w:val="single" w:sz="4" w:space="0" w:color="auto"/>
              <w:bottom w:val="single" w:sz="4" w:space="0" w:color="auto"/>
              <w:right w:val="single" w:sz="4" w:space="0" w:color="auto"/>
            </w:tcBorders>
          </w:tcPr>
          <w:p w:rsidR="00000000" w:rsidRDefault="00DC33AD">
            <w:pPr>
              <w:pStyle w:val="a9"/>
            </w:pPr>
            <w:r>
              <w:t>Спортивные залы</w:t>
            </w:r>
          </w:p>
        </w:tc>
        <w:tc>
          <w:tcPr>
            <w:tcW w:w="3185" w:type="dxa"/>
            <w:vMerge w:val="restart"/>
            <w:tcBorders>
              <w:top w:val="nil"/>
              <w:left w:val="nil"/>
              <w:bottom w:val="single" w:sz="4" w:space="0" w:color="auto"/>
              <w:right w:val="single" w:sz="4" w:space="0" w:color="auto"/>
            </w:tcBorders>
          </w:tcPr>
          <w:p w:rsidR="00000000" w:rsidRDefault="00DC33AD">
            <w:pPr>
              <w:pStyle w:val="a9"/>
            </w:pPr>
            <w:r>
              <w:t>Расчетный показатель минимально допустимого уровня обеспеченности</w:t>
            </w:r>
          </w:p>
        </w:tc>
        <w:tc>
          <w:tcPr>
            <w:tcW w:w="2380" w:type="dxa"/>
            <w:vMerge w:val="restart"/>
            <w:tcBorders>
              <w:top w:val="nil"/>
              <w:left w:val="nil"/>
              <w:bottom w:val="single" w:sz="4" w:space="0" w:color="auto"/>
              <w:right w:val="single" w:sz="4" w:space="0" w:color="auto"/>
            </w:tcBorders>
          </w:tcPr>
          <w:p w:rsidR="00000000" w:rsidRDefault="00DC33AD">
            <w:pPr>
              <w:pStyle w:val="a9"/>
            </w:pPr>
            <w:r>
              <w:t>Уровень обеспеченности, м</w:t>
            </w:r>
            <w:r>
              <w:rPr>
                <w:vertAlign w:val="superscript"/>
              </w:rPr>
              <w:t> 2</w:t>
            </w:r>
            <w:r>
              <w:t xml:space="preserve"> площади пола зала/1000 человек</w:t>
            </w:r>
          </w:p>
        </w:tc>
        <w:tc>
          <w:tcPr>
            <w:tcW w:w="2115" w:type="dxa"/>
            <w:tcBorders>
              <w:top w:val="nil"/>
              <w:left w:val="single" w:sz="4" w:space="0" w:color="auto"/>
              <w:bottom w:val="single" w:sz="4" w:space="0" w:color="auto"/>
              <w:right w:val="single" w:sz="4" w:space="0" w:color="auto"/>
            </w:tcBorders>
          </w:tcPr>
          <w:p w:rsidR="00000000" w:rsidRDefault="00DC33AD">
            <w:pPr>
              <w:pStyle w:val="a7"/>
              <w:jc w:val="center"/>
            </w:pPr>
            <w:r>
              <w:t>спортивные залы, в том числе:</w:t>
            </w:r>
          </w:p>
        </w:tc>
        <w:tc>
          <w:tcPr>
            <w:tcW w:w="1922" w:type="dxa"/>
            <w:tcBorders>
              <w:top w:val="nil"/>
              <w:left w:val="single" w:sz="4" w:space="0" w:color="auto"/>
              <w:bottom w:val="single" w:sz="4" w:space="0" w:color="auto"/>
            </w:tcBorders>
          </w:tcPr>
          <w:p w:rsidR="00000000" w:rsidRDefault="00DC33AD">
            <w:pPr>
              <w:pStyle w:val="a7"/>
              <w:jc w:val="center"/>
            </w:pPr>
            <w:r>
              <w:t>350</w:t>
            </w:r>
          </w:p>
        </w:tc>
      </w:tr>
      <w:tr w:rsidR="00000000">
        <w:tblPrEx>
          <w:tblCellMar>
            <w:top w:w="0" w:type="dxa"/>
            <w:bottom w:w="0" w:type="dxa"/>
          </w:tblCellMar>
        </w:tblPrEx>
        <w:tc>
          <w:tcPr>
            <w:tcW w:w="3875" w:type="dxa"/>
            <w:vMerge/>
            <w:tcBorders>
              <w:top w:val="single" w:sz="4" w:space="0" w:color="auto"/>
              <w:bottom w:val="single" w:sz="4" w:space="0" w:color="auto"/>
              <w:right w:val="single" w:sz="4" w:space="0" w:color="auto"/>
            </w:tcBorders>
          </w:tcPr>
          <w:p w:rsidR="00000000" w:rsidRDefault="00DC33AD">
            <w:pPr>
              <w:pStyle w:val="a7"/>
            </w:pPr>
          </w:p>
        </w:tc>
        <w:tc>
          <w:tcPr>
            <w:tcW w:w="3185" w:type="dxa"/>
            <w:vMerge/>
            <w:tcBorders>
              <w:top w:val="nil"/>
              <w:left w:val="single" w:sz="4" w:space="0" w:color="auto"/>
              <w:bottom w:val="single" w:sz="4" w:space="0" w:color="auto"/>
              <w:right w:val="single" w:sz="4" w:space="0" w:color="auto"/>
            </w:tcBorders>
          </w:tcPr>
          <w:p w:rsidR="00000000" w:rsidRDefault="00DC33AD">
            <w:pPr>
              <w:pStyle w:val="a7"/>
            </w:pPr>
          </w:p>
        </w:tc>
        <w:tc>
          <w:tcPr>
            <w:tcW w:w="2380" w:type="dxa"/>
            <w:vMerge/>
            <w:tcBorders>
              <w:top w:val="nil"/>
              <w:left w:val="single" w:sz="4" w:space="0" w:color="auto"/>
              <w:bottom w:val="single" w:sz="4" w:space="0" w:color="auto"/>
              <w:right w:val="single" w:sz="4" w:space="0" w:color="auto"/>
            </w:tcBorders>
          </w:tcPr>
          <w:p w:rsidR="00000000" w:rsidRDefault="00DC33AD">
            <w:pPr>
              <w:pStyle w:val="a7"/>
            </w:pPr>
          </w:p>
        </w:tc>
        <w:tc>
          <w:tcPr>
            <w:tcW w:w="2115" w:type="dxa"/>
            <w:tcBorders>
              <w:top w:val="nil"/>
              <w:left w:val="single" w:sz="4" w:space="0" w:color="auto"/>
              <w:bottom w:val="single" w:sz="4" w:space="0" w:color="auto"/>
              <w:right w:val="single" w:sz="4" w:space="0" w:color="auto"/>
            </w:tcBorders>
          </w:tcPr>
          <w:p w:rsidR="00000000" w:rsidRDefault="00DC33AD">
            <w:pPr>
              <w:pStyle w:val="a7"/>
              <w:jc w:val="center"/>
            </w:pPr>
            <w:r>
              <w:t>общего пользования</w:t>
            </w:r>
          </w:p>
        </w:tc>
        <w:tc>
          <w:tcPr>
            <w:tcW w:w="1922" w:type="dxa"/>
            <w:tcBorders>
              <w:top w:val="nil"/>
              <w:left w:val="single" w:sz="4" w:space="0" w:color="auto"/>
              <w:bottom w:val="single" w:sz="4" w:space="0" w:color="auto"/>
            </w:tcBorders>
          </w:tcPr>
          <w:p w:rsidR="00000000" w:rsidRDefault="00DC33AD">
            <w:pPr>
              <w:pStyle w:val="a7"/>
              <w:jc w:val="center"/>
            </w:pPr>
            <w:r>
              <w:t>60-80</w:t>
            </w:r>
          </w:p>
        </w:tc>
      </w:tr>
      <w:tr w:rsidR="00000000">
        <w:tblPrEx>
          <w:tblCellMar>
            <w:top w:w="0" w:type="dxa"/>
            <w:bottom w:w="0" w:type="dxa"/>
          </w:tblCellMar>
        </w:tblPrEx>
        <w:tc>
          <w:tcPr>
            <w:tcW w:w="3875" w:type="dxa"/>
            <w:vMerge/>
            <w:tcBorders>
              <w:top w:val="single" w:sz="4" w:space="0" w:color="auto"/>
              <w:bottom w:val="single" w:sz="4" w:space="0" w:color="auto"/>
              <w:right w:val="single" w:sz="4" w:space="0" w:color="auto"/>
            </w:tcBorders>
          </w:tcPr>
          <w:p w:rsidR="00000000" w:rsidRDefault="00DC33AD">
            <w:pPr>
              <w:pStyle w:val="a7"/>
            </w:pPr>
          </w:p>
        </w:tc>
        <w:tc>
          <w:tcPr>
            <w:tcW w:w="3185" w:type="dxa"/>
            <w:vMerge/>
            <w:tcBorders>
              <w:top w:val="nil"/>
              <w:left w:val="single" w:sz="4" w:space="0" w:color="auto"/>
              <w:bottom w:val="single" w:sz="4" w:space="0" w:color="auto"/>
              <w:right w:val="single" w:sz="4" w:space="0" w:color="auto"/>
            </w:tcBorders>
          </w:tcPr>
          <w:p w:rsidR="00000000" w:rsidRDefault="00DC33AD">
            <w:pPr>
              <w:pStyle w:val="a7"/>
            </w:pPr>
          </w:p>
        </w:tc>
        <w:tc>
          <w:tcPr>
            <w:tcW w:w="2380" w:type="dxa"/>
            <w:vMerge/>
            <w:tcBorders>
              <w:top w:val="nil"/>
              <w:left w:val="single" w:sz="4" w:space="0" w:color="auto"/>
              <w:bottom w:val="single" w:sz="4" w:space="0" w:color="auto"/>
              <w:right w:val="single" w:sz="4" w:space="0" w:color="auto"/>
            </w:tcBorders>
          </w:tcPr>
          <w:p w:rsidR="00000000" w:rsidRDefault="00DC33AD">
            <w:pPr>
              <w:pStyle w:val="a7"/>
            </w:pPr>
          </w:p>
        </w:tc>
        <w:tc>
          <w:tcPr>
            <w:tcW w:w="2115" w:type="dxa"/>
            <w:tcBorders>
              <w:top w:val="nil"/>
              <w:left w:val="single" w:sz="4" w:space="0" w:color="auto"/>
              <w:bottom w:val="single" w:sz="4" w:space="0" w:color="auto"/>
              <w:right w:val="single" w:sz="4" w:space="0" w:color="auto"/>
            </w:tcBorders>
          </w:tcPr>
          <w:p w:rsidR="00000000" w:rsidRDefault="00DC33AD">
            <w:pPr>
              <w:pStyle w:val="a7"/>
              <w:jc w:val="center"/>
            </w:pPr>
            <w:r>
              <w:t>специализированные</w:t>
            </w:r>
          </w:p>
        </w:tc>
        <w:tc>
          <w:tcPr>
            <w:tcW w:w="1922" w:type="dxa"/>
            <w:tcBorders>
              <w:top w:val="nil"/>
              <w:left w:val="single" w:sz="4" w:space="0" w:color="auto"/>
              <w:bottom w:val="single" w:sz="4" w:space="0" w:color="auto"/>
            </w:tcBorders>
          </w:tcPr>
          <w:p w:rsidR="00000000" w:rsidRDefault="00DC33AD">
            <w:pPr>
              <w:pStyle w:val="a7"/>
              <w:jc w:val="center"/>
            </w:pPr>
            <w:r>
              <w:t>190-220</w:t>
            </w:r>
          </w:p>
        </w:tc>
      </w:tr>
      <w:tr w:rsidR="00000000">
        <w:tblPrEx>
          <w:tblCellMar>
            <w:top w:w="0" w:type="dxa"/>
            <w:bottom w:w="0" w:type="dxa"/>
          </w:tblCellMar>
        </w:tblPrEx>
        <w:tc>
          <w:tcPr>
            <w:tcW w:w="3875" w:type="dxa"/>
            <w:vMerge/>
            <w:tcBorders>
              <w:top w:val="single" w:sz="4" w:space="0" w:color="auto"/>
              <w:bottom w:val="single" w:sz="4" w:space="0" w:color="auto"/>
              <w:right w:val="single" w:sz="4" w:space="0" w:color="auto"/>
            </w:tcBorders>
          </w:tcPr>
          <w:p w:rsidR="00000000" w:rsidRDefault="00DC33AD">
            <w:pPr>
              <w:pStyle w:val="a7"/>
            </w:pPr>
          </w:p>
        </w:tc>
        <w:tc>
          <w:tcPr>
            <w:tcW w:w="3185" w:type="dxa"/>
            <w:vMerge/>
            <w:tcBorders>
              <w:top w:val="nil"/>
              <w:left w:val="single" w:sz="4" w:space="0" w:color="auto"/>
              <w:bottom w:val="single" w:sz="4" w:space="0" w:color="auto"/>
              <w:right w:val="single" w:sz="4" w:space="0" w:color="auto"/>
            </w:tcBorders>
          </w:tcPr>
          <w:p w:rsidR="00000000" w:rsidRDefault="00DC33AD">
            <w:pPr>
              <w:pStyle w:val="a7"/>
            </w:pPr>
          </w:p>
        </w:tc>
        <w:tc>
          <w:tcPr>
            <w:tcW w:w="2380" w:type="dxa"/>
            <w:tcBorders>
              <w:top w:val="nil"/>
              <w:left w:val="single" w:sz="4" w:space="0" w:color="auto"/>
              <w:bottom w:val="single" w:sz="4" w:space="0" w:color="auto"/>
              <w:right w:val="single" w:sz="4" w:space="0" w:color="auto"/>
            </w:tcBorders>
          </w:tcPr>
          <w:p w:rsidR="00000000" w:rsidRDefault="00DC33AD">
            <w:pPr>
              <w:pStyle w:val="a9"/>
            </w:pPr>
            <w:r>
              <w:t>Размер земельного участка на 1 </w:t>
            </w:r>
            <w:r>
              <w:t>чел., м</w:t>
            </w:r>
            <w:r>
              <w:rPr>
                <w:vertAlign w:val="superscript"/>
              </w:rPr>
              <w:t> 2</w:t>
            </w:r>
          </w:p>
        </w:tc>
        <w:tc>
          <w:tcPr>
            <w:tcW w:w="4037" w:type="dxa"/>
            <w:gridSpan w:val="2"/>
            <w:tcBorders>
              <w:top w:val="nil"/>
              <w:left w:val="nil"/>
              <w:bottom w:val="single" w:sz="4" w:space="0" w:color="auto"/>
            </w:tcBorders>
          </w:tcPr>
          <w:p w:rsidR="00000000" w:rsidRDefault="00DC33AD">
            <w:pPr>
              <w:pStyle w:val="a7"/>
              <w:jc w:val="center"/>
            </w:pPr>
            <w:r>
              <w:t>По заданию на проектирование</w:t>
            </w:r>
          </w:p>
        </w:tc>
      </w:tr>
      <w:tr w:rsidR="00000000">
        <w:tblPrEx>
          <w:tblCellMar>
            <w:top w:w="0" w:type="dxa"/>
            <w:bottom w:w="0" w:type="dxa"/>
          </w:tblCellMar>
        </w:tblPrEx>
        <w:tc>
          <w:tcPr>
            <w:tcW w:w="3875" w:type="dxa"/>
            <w:vMerge/>
            <w:tcBorders>
              <w:top w:val="single" w:sz="4" w:space="0" w:color="auto"/>
              <w:bottom w:val="single" w:sz="4" w:space="0" w:color="auto"/>
              <w:right w:val="single" w:sz="4" w:space="0" w:color="auto"/>
            </w:tcBorders>
          </w:tcPr>
          <w:p w:rsidR="00000000" w:rsidRDefault="00DC33AD">
            <w:pPr>
              <w:pStyle w:val="a7"/>
            </w:pPr>
          </w:p>
        </w:tc>
        <w:tc>
          <w:tcPr>
            <w:tcW w:w="3185" w:type="dxa"/>
            <w:tcBorders>
              <w:top w:val="nil"/>
              <w:left w:val="single" w:sz="4" w:space="0" w:color="auto"/>
              <w:bottom w:val="single" w:sz="4" w:space="0" w:color="auto"/>
              <w:right w:val="single" w:sz="4" w:space="0" w:color="auto"/>
            </w:tcBorders>
          </w:tcPr>
          <w:p w:rsidR="00000000" w:rsidRDefault="00DC33AD">
            <w:pPr>
              <w:pStyle w:val="a9"/>
            </w:pPr>
            <w:r>
              <w:t>Расчетный показатель максимально допустимого уровня территориальной доступности</w:t>
            </w:r>
          </w:p>
        </w:tc>
        <w:tc>
          <w:tcPr>
            <w:tcW w:w="2380" w:type="dxa"/>
            <w:tcBorders>
              <w:top w:val="nil"/>
              <w:left w:val="single" w:sz="4" w:space="0" w:color="auto"/>
              <w:bottom w:val="single" w:sz="4" w:space="0" w:color="auto"/>
              <w:right w:val="single" w:sz="4" w:space="0" w:color="auto"/>
            </w:tcBorders>
          </w:tcPr>
          <w:p w:rsidR="00000000" w:rsidRDefault="00DC33AD">
            <w:pPr>
              <w:pStyle w:val="a9"/>
            </w:pPr>
            <w:r>
              <w:t>Транспортная доступность, мин</w:t>
            </w:r>
          </w:p>
        </w:tc>
        <w:tc>
          <w:tcPr>
            <w:tcW w:w="4037" w:type="dxa"/>
            <w:gridSpan w:val="2"/>
            <w:tcBorders>
              <w:top w:val="nil"/>
              <w:left w:val="nil"/>
              <w:bottom w:val="single" w:sz="4" w:space="0" w:color="auto"/>
            </w:tcBorders>
          </w:tcPr>
          <w:p w:rsidR="00000000" w:rsidRDefault="00DC33AD">
            <w:pPr>
              <w:pStyle w:val="a7"/>
              <w:jc w:val="center"/>
            </w:pPr>
            <w:r>
              <w:t>60</w:t>
            </w:r>
          </w:p>
        </w:tc>
      </w:tr>
      <w:tr w:rsidR="00000000">
        <w:tblPrEx>
          <w:tblCellMar>
            <w:top w:w="0" w:type="dxa"/>
            <w:bottom w:w="0" w:type="dxa"/>
          </w:tblCellMar>
        </w:tblPrEx>
        <w:tc>
          <w:tcPr>
            <w:tcW w:w="3875" w:type="dxa"/>
            <w:vMerge w:val="restart"/>
            <w:tcBorders>
              <w:top w:val="single" w:sz="4" w:space="0" w:color="auto"/>
              <w:bottom w:val="single" w:sz="4" w:space="0" w:color="auto"/>
              <w:right w:val="single" w:sz="4" w:space="0" w:color="auto"/>
            </w:tcBorders>
          </w:tcPr>
          <w:p w:rsidR="00000000" w:rsidRDefault="00DC33AD">
            <w:pPr>
              <w:pStyle w:val="a9"/>
            </w:pPr>
            <w:r>
              <w:t>Помещения для физкультурно-оздоровительных занятий в микрорайоне</w:t>
            </w:r>
          </w:p>
        </w:tc>
        <w:tc>
          <w:tcPr>
            <w:tcW w:w="3185" w:type="dxa"/>
            <w:vMerge w:val="restart"/>
            <w:tcBorders>
              <w:top w:val="nil"/>
              <w:left w:val="nil"/>
              <w:bottom w:val="single" w:sz="4" w:space="0" w:color="auto"/>
              <w:right w:val="single" w:sz="4" w:space="0" w:color="auto"/>
            </w:tcBorders>
          </w:tcPr>
          <w:p w:rsidR="00000000" w:rsidRDefault="00DC33AD">
            <w:pPr>
              <w:pStyle w:val="a9"/>
            </w:pPr>
            <w:r>
              <w:t>Расчетный показатель минима</w:t>
            </w:r>
            <w:r>
              <w:t>льно допустимого уровня обеспеченности</w:t>
            </w:r>
          </w:p>
        </w:tc>
        <w:tc>
          <w:tcPr>
            <w:tcW w:w="2380" w:type="dxa"/>
            <w:tcBorders>
              <w:top w:val="nil"/>
              <w:left w:val="single" w:sz="4" w:space="0" w:color="auto"/>
              <w:bottom w:val="single" w:sz="4" w:space="0" w:color="auto"/>
              <w:right w:val="single" w:sz="4" w:space="0" w:color="auto"/>
            </w:tcBorders>
          </w:tcPr>
          <w:p w:rsidR="00000000" w:rsidRDefault="00DC33AD">
            <w:pPr>
              <w:pStyle w:val="a9"/>
            </w:pPr>
            <w:r>
              <w:t>Уровень обеспеченности, м</w:t>
            </w:r>
            <w:r>
              <w:rPr>
                <w:vertAlign w:val="superscript"/>
              </w:rPr>
              <w:t> 2</w:t>
            </w:r>
            <w:r>
              <w:t xml:space="preserve"> общей площади/1000 человек</w:t>
            </w:r>
          </w:p>
        </w:tc>
        <w:tc>
          <w:tcPr>
            <w:tcW w:w="4037" w:type="dxa"/>
            <w:gridSpan w:val="2"/>
            <w:tcBorders>
              <w:top w:val="nil"/>
              <w:left w:val="nil"/>
              <w:bottom w:val="single" w:sz="4" w:space="0" w:color="auto"/>
            </w:tcBorders>
          </w:tcPr>
          <w:p w:rsidR="00000000" w:rsidRDefault="00DC33AD">
            <w:pPr>
              <w:pStyle w:val="a7"/>
              <w:jc w:val="center"/>
            </w:pPr>
            <w:r>
              <w:t>70-80</w:t>
            </w:r>
          </w:p>
        </w:tc>
      </w:tr>
      <w:tr w:rsidR="00000000">
        <w:tblPrEx>
          <w:tblCellMar>
            <w:top w:w="0" w:type="dxa"/>
            <w:bottom w:w="0" w:type="dxa"/>
          </w:tblCellMar>
        </w:tblPrEx>
        <w:tc>
          <w:tcPr>
            <w:tcW w:w="3875" w:type="dxa"/>
            <w:vMerge/>
            <w:tcBorders>
              <w:top w:val="single" w:sz="4" w:space="0" w:color="auto"/>
              <w:bottom w:val="single" w:sz="4" w:space="0" w:color="auto"/>
              <w:right w:val="single" w:sz="4" w:space="0" w:color="auto"/>
            </w:tcBorders>
          </w:tcPr>
          <w:p w:rsidR="00000000" w:rsidRDefault="00DC33AD">
            <w:pPr>
              <w:pStyle w:val="a7"/>
            </w:pPr>
          </w:p>
        </w:tc>
        <w:tc>
          <w:tcPr>
            <w:tcW w:w="3185" w:type="dxa"/>
            <w:vMerge/>
            <w:tcBorders>
              <w:top w:val="nil"/>
              <w:left w:val="single" w:sz="4" w:space="0" w:color="auto"/>
              <w:bottom w:val="single" w:sz="4" w:space="0" w:color="auto"/>
              <w:right w:val="single" w:sz="4" w:space="0" w:color="auto"/>
            </w:tcBorders>
          </w:tcPr>
          <w:p w:rsidR="00000000" w:rsidRDefault="00DC33AD">
            <w:pPr>
              <w:pStyle w:val="a7"/>
            </w:pPr>
          </w:p>
        </w:tc>
        <w:tc>
          <w:tcPr>
            <w:tcW w:w="2380" w:type="dxa"/>
            <w:tcBorders>
              <w:top w:val="nil"/>
              <w:left w:val="single" w:sz="4" w:space="0" w:color="auto"/>
              <w:bottom w:val="single" w:sz="4" w:space="0" w:color="auto"/>
              <w:right w:val="single" w:sz="4" w:space="0" w:color="auto"/>
            </w:tcBorders>
          </w:tcPr>
          <w:p w:rsidR="00000000" w:rsidRDefault="00DC33AD">
            <w:pPr>
              <w:pStyle w:val="a9"/>
            </w:pPr>
            <w:r>
              <w:t>Размер земельного участка на 1 чел., м</w:t>
            </w:r>
            <w:r>
              <w:rPr>
                <w:vertAlign w:val="superscript"/>
              </w:rPr>
              <w:t> 2</w:t>
            </w:r>
          </w:p>
        </w:tc>
        <w:tc>
          <w:tcPr>
            <w:tcW w:w="4037" w:type="dxa"/>
            <w:gridSpan w:val="2"/>
            <w:tcBorders>
              <w:top w:val="nil"/>
              <w:left w:val="nil"/>
              <w:bottom w:val="single" w:sz="4" w:space="0" w:color="auto"/>
            </w:tcBorders>
          </w:tcPr>
          <w:p w:rsidR="00000000" w:rsidRDefault="00DC33AD">
            <w:pPr>
              <w:pStyle w:val="a7"/>
              <w:jc w:val="center"/>
            </w:pPr>
            <w:r>
              <w:t>По заданию на проектирование</w:t>
            </w:r>
          </w:p>
        </w:tc>
      </w:tr>
      <w:tr w:rsidR="00000000">
        <w:tblPrEx>
          <w:tblCellMar>
            <w:top w:w="0" w:type="dxa"/>
            <w:bottom w:w="0" w:type="dxa"/>
          </w:tblCellMar>
        </w:tblPrEx>
        <w:tc>
          <w:tcPr>
            <w:tcW w:w="3875" w:type="dxa"/>
            <w:vMerge w:val="restart"/>
            <w:tcBorders>
              <w:top w:val="single" w:sz="4" w:space="0" w:color="auto"/>
              <w:bottom w:val="single" w:sz="4" w:space="0" w:color="auto"/>
              <w:right w:val="single" w:sz="4" w:space="0" w:color="auto"/>
            </w:tcBorders>
          </w:tcPr>
          <w:p w:rsidR="00000000" w:rsidRDefault="00DC33AD">
            <w:pPr>
              <w:pStyle w:val="a9"/>
            </w:pPr>
            <w:r>
              <w:t>Бассейн общего пользования</w:t>
            </w:r>
          </w:p>
        </w:tc>
        <w:tc>
          <w:tcPr>
            <w:tcW w:w="3185" w:type="dxa"/>
            <w:vMerge w:val="restart"/>
            <w:tcBorders>
              <w:top w:val="nil"/>
              <w:left w:val="nil"/>
              <w:bottom w:val="single" w:sz="4" w:space="0" w:color="auto"/>
              <w:right w:val="single" w:sz="4" w:space="0" w:color="auto"/>
            </w:tcBorders>
          </w:tcPr>
          <w:p w:rsidR="00000000" w:rsidRDefault="00DC33AD">
            <w:pPr>
              <w:pStyle w:val="a9"/>
            </w:pPr>
            <w:r>
              <w:t>Расчетный показатель минимально допустимого уровня обеспеченности</w:t>
            </w:r>
          </w:p>
        </w:tc>
        <w:tc>
          <w:tcPr>
            <w:tcW w:w="2380" w:type="dxa"/>
            <w:tcBorders>
              <w:top w:val="nil"/>
              <w:left w:val="single" w:sz="4" w:space="0" w:color="auto"/>
              <w:bottom w:val="single" w:sz="4" w:space="0" w:color="auto"/>
              <w:right w:val="single" w:sz="4" w:space="0" w:color="auto"/>
            </w:tcBorders>
          </w:tcPr>
          <w:p w:rsidR="00000000" w:rsidRDefault="00DC33AD">
            <w:pPr>
              <w:pStyle w:val="a9"/>
            </w:pPr>
            <w:r>
              <w:t>Уровень обеспеченности, м</w:t>
            </w:r>
            <w:r>
              <w:rPr>
                <w:vertAlign w:val="superscript"/>
              </w:rPr>
              <w:t> 2</w:t>
            </w:r>
            <w:r>
              <w:t xml:space="preserve"> зеркала воды/1000 человек</w:t>
            </w:r>
          </w:p>
        </w:tc>
        <w:tc>
          <w:tcPr>
            <w:tcW w:w="4037" w:type="dxa"/>
            <w:gridSpan w:val="2"/>
            <w:tcBorders>
              <w:top w:val="nil"/>
              <w:left w:val="nil"/>
              <w:bottom w:val="single" w:sz="4" w:space="0" w:color="auto"/>
            </w:tcBorders>
          </w:tcPr>
          <w:p w:rsidR="00000000" w:rsidRDefault="00DC33AD">
            <w:pPr>
              <w:pStyle w:val="a7"/>
              <w:jc w:val="center"/>
            </w:pPr>
            <w:r>
              <w:t>20-25</w:t>
            </w:r>
          </w:p>
        </w:tc>
      </w:tr>
      <w:tr w:rsidR="00000000">
        <w:tblPrEx>
          <w:tblCellMar>
            <w:top w:w="0" w:type="dxa"/>
            <w:bottom w:w="0" w:type="dxa"/>
          </w:tblCellMar>
        </w:tblPrEx>
        <w:tc>
          <w:tcPr>
            <w:tcW w:w="3875" w:type="dxa"/>
            <w:vMerge/>
            <w:tcBorders>
              <w:top w:val="single" w:sz="4" w:space="0" w:color="auto"/>
              <w:bottom w:val="single" w:sz="4" w:space="0" w:color="auto"/>
              <w:right w:val="single" w:sz="4" w:space="0" w:color="auto"/>
            </w:tcBorders>
          </w:tcPr>
          <w:p w:rsidR="00000000" w:rsidRDefault="00DC33AD">
            <w:pPr>
              <w:pStyle w:val="a7"/>
            </w:pPr>
          </w:p>
        </w:tc>
        <w:tc>
          <w:tcPr>
            <w:tcW w:w="3185" w:type="dxa"/>
            <w:vMerge/>
            <w:tcBorders>
              <w:top w:val="nil"/>
              <w:left w:val="single" w:sz="4" w:space="0" w:color="auto"/>
              <w:bottom w:val="single" w:sz="4" w:space="0" w:color="auto"/>
              <w:right w:val="single" w:sz="4" w:space="0" w:color="auto"/>
            </w:tcBorders>
          </w:tcPr>
          <w:p w:rsidR="00000000" w:rsidRDefault="00DC33AD">
            <w:pPr>
              <w:pStyle w:val="a7"/>
            </w:pPr>
          </w:p>
        </w:tc>
        <w:tc>
          <w:tcPr>
            <w:tcW w:w="2380" w:type="dxa"/>
            <w:tcBorders>
              <w:top w:val="nil"/>
              <w:left w:val="single" w:sz="4" w:space="0" w:color="auto"/>
              <w:bottom w:val="single" w:sz="4" w:space="0" w:color="auto"/>
              <w:right w:val="single" w:sz="4" w:space="0" w:color="auto"/>
            </w:tcBorders>
          </w:tcPr>
          <w:p w:rsidR="00000000" w:rsidRDefault="00DC33AD">
            <w:pPr>
              <w:pStyle w:val="a9"/>
            </w:pPr>
            <w:r>
              <w:t>Размер земельного участка на 1 чел., м</w:t>
            </w:r>
            <w:r>
              <w:rPr>
                <w:vertAlign w:val="superscript"/>
              </w:rPr>
              <w:t> 2</w:t>
            </w:r>
          </w:p>
        </w:tc>
        <w:tc>
          <w:tcPr>
            <w:tcW w:w="4037" w:type="dxa"/>
            <w:gridSpan w:val="2"/>
            <w:tcBorders>
              <w:top w:val="nil"/>
              <w:left w:val="nil"/>
              <w:bottom w:val="single" w:sz="4" w:space="0" w:color="auto"/>
            </w:tcBorders>
          </w:tcPr>
          <w:p w:rsidR="00000000" w:rsidRDefault="00DC33AD">
            <w:pPr>
              <w:pStyle w:val="a7"/>
              <w:jc w:val="center"/>
            </w:pPr>
            <w:r>
              <w:t>По заданию на проектирование</w:t>
            </w:r>
          </w:p>
        </w:tc>
      </w:tr>
      <w:tr w:rsidR="00000000">
        <w:tblPrEx>
          <w:tblCellMar>
            <w:top w:w="0" w:type="dxa"/>
            <w:bottom w:w="0" w:type="dxa"/>
          </w:tblCellMar>
        </w:tblPrEx>
        <w:tc>
          <w:tcPr>
            <w:tcW w:w="3875" w:type="dxa"/>
            <w:vMerge/>
            <w:tcBorders>
              <w:top w:val="single" w:sz="4" w:space="0" w:color="auto"/>
              <w:bottom w:val="single" w:sz="4" w:space="0" w:color="auto"/>
              <w:right w:val="single" w:sz="4" w:space="0" w:color="auto"/>
            </w:tcBorders>
          </w:tcPr>
          <w:p w:rsidR="00000000" w:rsidRDefault="00DC33AD">
            <w:pPr>
              <w:pStyle w:val="a7"/>
            </w:pPr>
          </w:p>
        </w:tc>
        <w:tc>
          <w:tcPr>
            <w:tcW w:w="3185" w:type="dxa"/>
            <w:tcBorders>
              <w:top w:val="nil"/>
              <w:left w:val="single" w:sz="4" w:space="0" w:color="auto"/>
              <w:bottom w:val="single" w:sz="4" w:space="0" w:color="auto"/>
              <w:right w:val="single" w:sz="4" w:space="0" w:color="auto"/>
            </w:tcBorders>
          </w:tcPr>
          <w:p w:rsidR="00000000" w:rsidRDefault="00DC33AD">
            <w:pPr>
              <w:pStyle w:val="a9"/>
            </w:pPr>
            <w:r>
              <w:t>Расчетный показатель максимально допустимого уровня территориальной доступности</w:t>
            </w:r>
          </w:p>
        </w:tc>
        <w:tc>
          <w:tcPr>
            <w:tcW w:w="2380" w:type="dxa"/>
            <w:tcBorders>
              <w:top w:val="nil"/>
              <w:left w:val="single" w:sz="4" w:space="0" w:color="auto"/>
              <w:bottom w:val="single" w:sz="4" w:space="0" w:color="auto"/>
              <w:right w:val="single" w:sz="4" w:space="0" w:color="auto"/>
            </w:tcBorders>
          </w:tcPr>
          <w:p w:rsidR="00000000" w:rsidRDefault="00DC33AD">
            <w:pPr>
              <w:pStyle w:val="a9"/>
            </w:pPr>
            <w:r>
              <w:t>Транспортная доступность, мин</w:t>
            </w:r>
          </w:p>
        </w:tc>
        <w:tc>
          <w:tcPr>
            <w:tcW w:w="4037" w:type="dxa"/>
            <w:gridSpan w:val="2"/>
            <w:tcBorders>
              <w:top w:val="nil"/>
              <w:left w:val="nil"/>
              <w:bottom w:val="single" w:sz="4" w:space="0" w:color="auto"/>
            </w:tcBorders>
          </w:tcPr>
          <w:p w:rsidR="00000000" w:rsidRDefault="00DC33AD">
            <w:pPr>
              <w:pStyle w:val="a7"/>
              <w:jc w:val="center"/>
            </w:pPr>
            <w:r>
              <w:t>60</w:t>
            </w:r>
          </w:p>
        </w:tc>
      </w:tr>
      <w:tr w:rsidR="00000000">
        <w:tblPrEx>
          <w:tblCellMar>
            <w:top w:w="0" w:type="dxa"/>
            <w:bottom w:w="0" w:type="dxa"/>
          </w:tblCellMar>
        </w:tblPrEx>
        <w:tc>
          <w:tcPr>
            <w:tcW w:w="3875" w:type="dxa"/>
            <w:vMerge w:val="restart"/>
            <w:tcBorders>
              <w:top w:val="single" w:sz="4" w:space="0" w:color="auto"/>
              <w:bottom w:val="single" w:sz="4" w:space="0" w:color="auto"/>
              <w:right w:val="single" w:sz="4" w:space="0" w:color="auto"/>
            </w:tcBorders>
          </w:tcPr>
          <w:p w:rsidR="00000000" w:rsidRDefault="00DC33AD">
            <w:pPr>
              <w:pStyle w:val="a9"/>
            </w:pPr>
            <w:r>
              <w:t>Детско-юношеская спортивная школа</w:t>
            </w:r>
          </w:p>
        </w:tc>
        <w:tc>
          <w:tcPr>
            <w:tcW w:w="3185" w:type="dxa"/>
            <w:vMerge w:val="restart"/>
            <w:tcBorders>
              <w:top w:val="nil"/>
              <w:left w:val="nil"/>
              <w:bottom w:val="single" w:sz="4" w:space="0" w:color="auto"/>
              <w:right w:val="single" w:sz="4" w:space="0" w:color="auto"/>
            </w:tcBorders>
          </w:tcPr>
          <w:p w:rsidR="00000000" w:rsidRDefault="00DC33AD">
            <w:pPr>
              <w:pStyle w:val="a9"/>
            </w:pPr>
            <w:r>
              <w:t>Расчетный показатель минимально допустимого уровня обеспеченности</w:t>
            </w:r>
          </w:p>
        </w:tc>
        <w:tc>
          <w:tcPr>
            <w:tcW w:w="2380" w:type="dxa"/>
            <w:tcBorders>
              <w:top w:val="nil"/>
              <w:left w:val="single" w:sz="4" w:space="0" w:color="auto"/>
              <w:bottom w:val="single" w:sz="4" w:space="0" w:color="auto"/>
              <w:right w:val="single" w:sz="4" w:space="0" w:color="auto"/>
            </w:tcBorders>
          </w:tcPr>
          <w:p w:rsidR="00000000" w:rsidRDefault="00DC33AD">
            <w:pPr>
              <w:pStyle w:val="a9"/>
            </w:pPr>
            <w:r>
              <w:t>Уровень обеспеченности, м</w:t>
            </w:r>
            <w:r>
              <w:rPr>
                <w:vertAlign w:val="superscript"/>
              </w:rPr>
              <w:t> 2</w:t>
            </w:r>
            <w:r>
              <w:t xml:space="preserve"> площади пола зала/1000 человек</w:t>
            </w:r>
          </w:p>
        </w:tc>
        <w:tc>
          <w:tcPr>
            <w:tcW w:w="4037" w:type="dxa"/>
            <w:gridSpan w:val="2"/>
            <w:tcBorders>
              <w:top w:val="nil"/>
              <w:left w:val="nil"/>
              <w:bottom w:val="single" w:sz="4" w:space="0" w:color="auto"/>
            </w:tcBorders>
          </w:tcPr>
          <w:p w:rsidR="00000000" w:rsidRDefault="00DC33AD">
            <w:pPr>
              <w:pStyle w:val="a7"/>
              <w:jc w:val="center"/>
            </w:pPr>
            <w:r>
              <w:t>10</w:t>
            </w:r>
          </w:p>
        </w:tc>
      </w:tr>
      <w:tr w:rsidR="00000000">
        <w:tblPrEx>
          <w:tblCellMar>
            <w:top w:w="0" w:type="dxa"/>
            <w:bottom w:w="0" w:type="dxa"/>
          </w:tblCellMar>
        </w:tblPrEx>
        <w:tc>
          <w:tcPr>
            <w:tcW w:w="3875" w:type="dxa"/>
            <w:vMerge/>
            <w:tcBorders>
              <w:top w:val="single" w:sz="4" w:space="0" w:color="auto"/>
              <w:bottom w:val="single" w:sz="4" w:space="0" w:color="auto"/>
              <w:right w:val="single" w:sz="4" w:space="0" w:color="auto"/>
            </w:tcBorders>
          </w:tcPr>
          <w:p w:rsidR="00000000" w:rsidRDefault="00DC33AD">
            <w:pPr>
              <w:pStyle w:val="a7"/>
            </w:pPr>
          </w:p>
        </w:tc>
        <w:tc>
          <w:tcPr>
            <w:tcW w:w="3185" w:type="dxa"/>
            <w:vMerge/>
            <w:tcBorders>
              <w:top w:val="nil"/>
              <w:left w:val="single" w:sz="4" w:space="0" w:color="auto"/>
              <w:bottom w:val="single" w:sz="4" w:space="0" w:color="auto"/>
              <w:right w:val="single" w:sz="4" w:space="0" w:color="auto"/>
            </w:tcBorders>
          </w:tcPr>
          <w:p w:rsidR="00000000" w:rsidRDefault="00DC33AD">
            <w:pPr>
              <w:pStyle w:val="a7"/>
            </w:pPr>
          </w:p>
        </w:tc>
        <w:tc>
          <w:tcPr>
            <w:tcW w:w="2380" w:type="dxa"/>
            <w:tcBorders>
              <w:top w:val="nil"/>
              <w:left w:val="single" w:sz="4" w:space="0" w:color="auto"/>
              <w:bottom w:val="single" w:sz="4" w:space="0" w:color="auto"/>
              <w:right w:val="single" w:sz="4" w:space="0" w:color="auto"/>
            </w:tcBorders>
          </w:tcPr>
          <w:p w:rsidR="00000000" w:rsidRDefault="00DC33AD">
            <w:pPr>
              <w:pStyle w:val="a9"/>
            </w:pPr>
            <w:r>
              <w:t>Размер земельного участка, га на объект</w:t>
            </w:r>
          </w:p>
        </w:tc>
        <w:tc>
          <w:tcPr>
            <w:tcW w:w="4037" w:type="dxa"/>
            <w:gridSpan w:val="2"/>
            <w:tcBorders>
              <w:top w:val="nil"/>
              <w:left w:val="nil"/>
              <w:bottom w:val="single" w:sz="4" w:space="0" w:color="auto"/>
            </w:tcBorders>
          </w:tcPr>
          <w:p w:rsidR="00000000" w:rsidRDefault="00DC33AD">
            <w:pPr>
              <w:pStyle w:val="a7"/>
              <w:jc w:val="center"/>
            </w:pPr>
            <w:r>
              <w:t>1,0-1,5</w:t>
            </w:r>
          </w:p>
        </w:tc>
      </w:tr>
      <w:tr w:rsidR="00000000">
        <w:tblPrEx>
          <w:tblCellMar>
            <w:top w:w="0" w:type="dxa"/>
            <w:bottom w:w="0" w:type="dxa"/>
          </w:tblCellMar>
        </w:tblPrEx>
        <w:tc>
          <w:tcPr>
            <w:tcW w:w="3875" w:type="dxa"/>
            <w:vMerge/>
            <w:tcBorders>
              <w:top w:val="single" w:sz="4" w:space="0" w:color="auto"/>
              <w:bottom w:val="single" w:sz="4" w:space="0" w:color="auto"/>
              <w:right w:val="single" w:sz="4" w:space="0" w:color="auto"/>
            </w:tcBorders>
          </w:tcPr>
          <w:p w:rsidR="00000000" w:rsidRDefault="00DC33AD">
            <w:pPr>
              <w:pStyle w:val="a7"/>
            </w:pPr>
          </w:p>
        </w:tc>
        <w:tc>
          <w:tcPr>
            <w:tcW w:w="3185" w:type="dxa"/>
            <w:tcBorders>
              <w:top w:val="nil"/>
              <w:left w:val="single" w:sz="4" w:space="0" w:color="auto"/>
              <w:bottom w:val="single" w:sz="4" w:space="0" w:color="auto"/>
              <w:right w:val="single" w:sz="4" w:space="0" w:color="auto"/>
            </w:tcBorders>
          </w:tcPr>
          <w:p w:rsidR="00000000" w:rsidRDefault="00DC33AD">
            <w:pPr>
              <w:pStyle w:val="a9"/>
            </w:pPr>
            <w:r>
              <w:t>Расчетный показатель максимально допустимого уровня территориальной доступности</w:t>
            </w:r>
          </w:p>
        </w:tc>
        <w:tc>
          <w:tcPr>
            <w:tcW w:w="2380" w:type="dxa"/>
            <w:tcBorders>
              <w:top w:val="nil"/>
              <w:left w:val="single" w:sz="4" w:space="0" w:color="auto"/>
              <w:bottom w:val="single" w:sz="4" w:space="0" w:color="auto"/>
              <w:right w:val="single" w:sz="4" w:space="0" w:color="auto"/>
            </w:tcBorders>
          </w:tcPr>
          <w:p w:rsidR="00000000" w:rsidRDefault="00DC33AD">
            <w:pPr>
              <w:pStyle w:val="a9"/>
            </w:pPr>
            <w:r>
              <w:t>Транспортная доступность, мин</w:t>
            </w:r>
          </w:p>
        </w:tc>
        <w:tc>
          <w:tcPr>
            <w:tcW w:w="4037" w:type="dxa"/>
            <w:gridSpan w:val="2"/>
            <w:tcBorders>
              <w:top w:val="nil"/>
              <w:left w:val="nil"/>
              <w:bottom w:val="single" w:sz="4" w:space="0" w:color="auto"/>
            </w:tcBorders>
          </w:tcPr>
          <w:p w:rsidR="00000000" w:rsidRDefault="00DC33AD">
            <w:pPr>
              <w:pStyle w:val="a7"/>
              <w:jc w:val="center"/>
            </w:pPr>
            <w:r>
              <w:t>60</w:t>
            </w:r>
          </w:p>
        </w:tc>
      </w:tr>
    </w:tbl>
    <w:p w:rsidR="00000000" w:rsidRDefault="00DC33AD"/>
    <w:p w:rsidR="00000000" w:rsidRDefault="00DC33AD">
      <w:pPr>
        <w:ind w:firstLine="0"/>
        <w:jc w:val="left"/>
        <w:sectPr w:rsidR="00000000">
          <w:headerReference w:type="default" r:id="rId41"/>
          <w:footerReference w:type="default" r:id="rId42"/>
          <w:pgSz w:w="16837" w:h="11905" w:orient="landscape"/>
          <w:pgMar w:top="1440" w:right="800" w:bottom="1440" w:left="800" w:header="720" w:footer="720" w:gutter="0"/>
          <w:cols w:space="720"/>
          <w:noEndnote/>
        </w:sectPr>
      </w:pPr>
    </w:p>
    <w:p w:rsidR="00000000" w:rsidRDefault="00DC33AD">
      <w:r>
        <w:rPr>
          <w:rStyle w:val="a3"/>
        </w:rPr>
        <w:t>Примечания:</w:t>
      </w:r>
    </w:p>
    <w:p w:rsidR="00000000" w:rsidRDefault="00DC33AD">
      <w:r>
        <w:t>1. Нормати</w:t>
      </w:r>
      <w:r>
        <w:t>в единовременной пропускной способности спортивных сооружений следует принимать 190 человек/1000 жителей.</w:t>
      </w:r>
    </w:p>
    <w:p w:rsidR="00000000" w:rsidRDefault="00DC33AD">
      <w:r>
        <w:t>2. Физкультурно-спортивные сооружения сети общего пользования следует объединять со спортивными объектами общеобразовательных и других образовательных</w:t>
      </w:r>
      <w:r>
        <w:t xml:space="preserve"> организаций, организаций отдыха и культуры с возможным сокращением территории.</w:t>
      </w:r>
    </w:p>
    <w:p w:rsidR="00000000" w:rsidRDefault="00DC33AD">
      <w:pPr>
        <w:pStyle w:val="1"/>
      </w:pPr>
      <w:bookmarkStart w:id="35" w:name="sub_31"/>
      <w:r>
        <w:t>5.2 . Объекты образования</w:t>
      </w:r>
    </w:p>
    <w:bookmarkEnd w:id="35"/>
    <w:p w:rsidR="00000000" w:rsidRDefault="00DC33AD"/>
    <w:p w:rsidR="00000000" w:rsidRDefault="00DC33AD">
      <w:r>
        <w:t>Расчетные показатели минимально допустимого уровня обеспеченности и максимально допустимого уровня территориальной доступности объектов о</w:t>
      </w:r>
      <w:r>
        <w:t>бразования, а также размеры земельных участков, занимаемых указанными объектами, приведены в таблице 5.2.</w:t>
      </w:r>
    </w:p>
    <w:p w:rsidR="00000000" w:rsidRDefault="00DC33AD"/>
    <w:p w:rsidR="00000000" w:rsidRDefault="00DC33AD">
      <w:pPr>
        <w:ind w:firstLine="0"/>
        <w:jc w:val="right"/>
      </w:pPr>
      <w:r>
        <w:rPr>
          <w:rStyle w:val="a3"/>
        </w:rPr>
        <w:t>Таблица 5.2</w:t>
      </w:r>
    </w:p>
    <w:p w:rsidR="00000000" w:rsidRDefault="00DC33AD"/>
    <w:p w:rsidR="00000000" w:rsidRDefault="00DC33AD">
      <w:pPr>
        <w:ind w:firstLine="0"/>
        <w:jc w:val="left"/>
        <w:sectPr w:rsidR="00000000">
          <w:headerReference w:type="default" r:id="rId43"/>
          <w:footerReference w:type="default" r:id="rId44"/>
          <w:pgSz w:w="11905" w:h="16837"/>
          <w:pgMar w:top="1440" w:right="800" w:bottom="1440" w:left="800" w:header="720" w:footer="720" w:gutter="0"/>
          <w:cols w:space="720"/>
          <w:noEndnote/>
        </w:sectPr>
      </w:pPr>
    </w:p>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45"/>
        <w:gridCol w:w="2550"/>
        <w:gridCol w:w="2755"/>
        <w:gridCol w:w="1384"/>
        <w:gridCol w:w="1384"/>
        <w:gridCol w:w="2300"/>
      </w:tblGrid>
      <w:tr w:rsidR="00000000">
        <w:tblPrEx>
          <w:tblCellMar>
            <w:top w:w="0" w:type="dxa"/>
            <w:bottom w:w="0" w:type="dxa"/>
          </w:tblCellMar>
        </w:tblPrEx>
        <w:tc>
          <w:tcPr>
            <w:tcW w:w="2745" w:type="dxa"/>
            <w:tcBorders>
              <w:top w:val="single" w:sz="4" w:space="0" w:color="auto"/>
              <w:bottom w:val="single" w:sz="4" w:space="0" w:color="auto"/>
              <w:right w:val="single" w:sz="4" w:space="0" w:color="auto"/>
            </w:tcBorders>
          </w:tcPr>
          <w:p w:rsidR="00000000" w:rsidRDefault="00DC33AD">
            <w:pPr>
              <w:pStyle w:val="a7"/>
              <w:jc w:val="center"/>
            </w:pPr>
            <w:r>
              <w:t>Наименование вида объекта</w:t>
            </w:r>
          </w:p>
        </w:tc>
        <w:tc>
          <w:tcPr>
            <w:tcW w:w="2550" w:type="dxa"/>
            <w:tcBorders>
              <w:top w:val="single" w:sz="4" w:space="0" w:color="auto"/>
              <w:left w:val="nil"/>
              <w:bottom w:val="single" w:sz="4" w:space="0" w:color="auto"/>
              <w:right w:val="single" w:sz="4" w:space="0" w:color="auto"/>
            </w:tcBorders>
          </w:tcPr>
          <w:p w:rsidR="00000000" w:rsidRDefault="00DC33AD">
            <w:pPr>
              <w:pStyle w:val="a7"/>
              <w:jc w:val="center"/>
            </w:pPr>
            <w:r>
              <w:t>Тип расчетного показателя</w:t>
            </w:r>
          </w:p>
        </w:tc>
        <w:tc>
          <w:tcPr>
            <w:tcW w:w="2755" w:type="dxa"/>
            <w:tcBorders>
              <w:top w:val="single" w:sz="4" w:space="0" w:color="auto"/>
              <w:left w:val="nil"/>
              <w:bottom w:val="single" w:sz="4" w:space="0" w:color="auto"/>
              <w:right w:val="single" w:sz="4" w:space="0" w:color="auto"/>
            </w:tcBorders>
          </w:tcPr>
          <w:p w:rsidR="00000000" w:rsidRDefault="00DC33AD">
            <w:pPr>
              <w:pStyle w:val="a7"/>
              <w:jc w:val="center"/>
            </w:pPr>
            <w:r>
              <w:t>Наименование расчетного показателя, единица измерения</w:t>
            </w:r>
          </w:p>
        </w:tc>
        <w:tc>
          <w:tcPr>
            <w:tcW w:w="5068" w:type="dxa"/>
            <w:gridSpan w:val="3"/>
            <w:tcBorders>
              <w:top w:val="single" w:sz="4" w:space="0" w:color="auto"/>
              <w:left w:val="nil"/>
              <w:bottom w:val="single" w:sz="4" w:space="0" w:color="auto"/>
            </w:tcBorders>
          </w:tcPr>
          <w:p w:rsidR="00000000" w:rsidRDefault="00DC33AD">
            <w:pPr>
              <w:pStyle w:val="a7"/>
              <w:jc w:val="center"/>
            </w:pPr>
            <w:r>
              <w:t>Значение расчетного показателя</w:t>
            </w:r>
          </w:p>
        </w:tc>
      </w:tr>
      <w:tr w:rsidR="00000000">
        <w:tblPrEx>
          <w:tblCellMar>
            <w:top w:w="0" w:type="dxa"/>
            <w:bottom w:w="0" w:type="dxa"/>
          </w:tblCellMar>
        </w:tblPrEx>
        <w:tc>
          <w:tcPr>
            <w:tcW w:w="2745" w:type="dxa"/>
            <w:vMerge w:val="restart"/>
            <w:tcBorders>
              <w:top w:val="single" w:sz="4" w:space="0" w:color="auto"/>
              <w:bottom w:val="single" w:sz="4" w:space="0" w:color="auto"/>
              <w:right w:val="single" w:sz="4" w:space="0" w:color="auto"/>
            </w:tcBorders>
          </w:tcPr>
          <w:p w:rsidR="00000000" w:rsidRDefault="00DC33AD">
            <w:pPr>
              <w:pStyle w:val="a9"/>
            </w:pPr>
            <w:r>
              <w:t>Дошкольные образовательные организации</w:t>
            </w:r>
          </w:p>
        </w:tc>
        <w:tc>
          <w:tcPr>
            <w:tcW w:w="2550" w:type="dxa"/>
            <w:vMerge w:val="restart"/>
            <w:tcBorders>
              <w:top w:val="nil"/>
              <w:left w:val="nil"/>
              <w:bottom w:val="single" w:sz="4" w:space="0" w:color="auto"/>
              <w:right w:val="single" w:sz="4" w:space="0" w:color="auto"/>
            </w:tcBorders>
          </w:tcPr>
          <w:p w:rsidR="00000000" w:rsidRDefault="00DC33AD">
            <w:pPr>
              <w:pStyle w:val="a9"/>
            </w:pPr>
            <w:r>
              <w:t>Расчетный показатель минимально допустимого уровня обеспеченности</w:t>
            </w:r>
          </w:p>
        </w:tc>
        <w:tc>
          <w:tcPr>
            <w:tcW w:w="2755" w:type="dxa"/>
            <w:vMerge w:val="restart"/>
            <w:tcBorders>
              <w:top w:val="nil"/>
              <w:left w:val="nil"/>
              <w:bottom w:val="single" w:sz="4" w:space="0" w:color="auto"/>
              <w:right w:val="single" w:sz="4" w:space="0" w:color="auto"/>
            </w:tcBorders>
          </w:tcPr>
          <w:p w:rsidR="00000000" w:rsidRDefault="00DC33AD">
            <w:pPr>
              <w:pStyle w:val="a9"/>
            </w:pPr>
            <w:r>
              <w:t>Уровень обеспеченности, мест на 1 </w:t>
            </w:r>
            <w:r>
              <w:t>тыс. человек общей численности населения</w:t>
            </w:r>
          </w:p>
        </w:tc>
        <w:tc>
          <w:tcPr>
            <w:tcW w:w="5068" w:type="dxa"/>
            <w:gridSpan w:val="3"/>
            <w:tcBorders>
              <w:top w:val="nil"/>
              <w:left w:val="nil"/>
              <w:bottom w:val="single" w:sz="4" w:space="0" w:color="auto"/>
            </w:tcBorders>
          </w:tcPr>
          <w:p w:rsidR="00000000" w:rsidRDefault="00DC33AD">
            <w:pPr>
              <w:pStyle w:val="a9"/>
            </w:pPr>
            <w:r>
              <w:t>общего типа</w:t>
            </w:r>
          </w:p>
        </w:tc>
      </w:tr>
      <w:tr w:rsidR="00000000">
        <w:tblPrEx>
          <w:tblCellMar>
            <w:top w:w="0" w:type="dxa"/>
            <w:bottom w:w="0" w:type="dxa"/>
          </w:tblCellMar>
        </w:tblPrEx>
        <w:tc>
          <w:tcPr>
            <w:tcW w:w="2745" w:type="dxa"/>
            <w:vMerge/>
            <w:tcBorders>
              <w:top w:val="single" w:sz="4" w:space="0" w:color="auto"/>
              <w:bottom w:val="single" w:sz="4" w:space="0" w:color="auto"/>
              <w:right w:val="single" w:sz="4" w:space="0" w:color="auto"/>
            </w:tcBorders>
          </w:tcPr>
          <w:p w:rsidR="00000000" w:rsidRDefault="00DC33AD">
            <w:pPr>
              <w:pStyle w:val="a7"/>
            </w:pPr>
          </w:p>
        </w:tc>
        <w:tc>
          <w:tcPr>
            <w:tcW w:w="2550" w:type="dxa"/>
            <w:vMerge/>
            <w:tcBorders>
              <w:top w:val="nil"/>
              <w:left w:val="single" w:sz="4" w:space="0" w:color="auto"/>
              <w:bottom w:val="single" w:sz="4" w:space="0" w:color="auto"/>
              <w:right w:val="single" w:sz="4" w:space="0" w:color="auto"/>
            </w:tcBorders>
          </w:tcPr>
          <w:p w:rsidR="00000000" w:rsidRDefault="00DC33AD">
            <w:pPr>
              <w:pStyle w:val="a7"/>
            </w:pPr>
          </w:p>
        </w:tc>
        <w:tc>
          <w:tcPr>
            <w:tcW w:w="2755" w:type="dxa"/>
            <w:vMerge/>
            <w:tcBorders>
              <w:top w:val="nil"/>
              <w:left w:val="single" w:sz="4" w:space="0" w:color="auto"/>
              <w:bottom w:val="single" w:sz="4" w:space="0" w:color="auto"/>
              <w:right w:val="single" w:sz="4" w:space="0" w:color="auto"/>
            </w:tcBorders>
          </w:tcPr>
          <w:p w:rsidR="00000000" w:rsidRDefault="00DC33AD">
            <w:pPr>
              <w:pStyle w:val="a7"/>
            </w:pPr>
          </w:p>
        </w:tc>
        <w:tc>
          <w:tcPr>
            <w:tcW w:w="5068" w:type="dxa"/>
            <w:gridSpan w:val="3"/>
            <w:tcBorders>
              <w:top w:val="nil"/>
              <w:left w:val="single" w:sz="4" w:space="0" w:color="auto"/>
              <w:bottom w:val="single" w:sz="4" w:space="0" w:color="auto"/>
            </w:tcBorders>
          </w:tcPr>
          <w:p w:rsidR="00000000" w:rsidRDefault="00DC33AD">
            <w:pPr>
              <w:pStyle w:val="a9"/>
            </w:pPr>
            <w:r>
              <w:t>67</w:t>
            </w:r>
          </w:p>
        </w:tc>
      </w:tr>
      <w:tr w:rsidR="00000000">
        <w:tblPrEx>
          <w:tblCellMar>
            <w:top w:w="0" w:type="dxa"/>
            <w:bottom w:w="0" w:type="dxa"/>
          </w:tblCellMar>
        </w:tblPrEx>
        <w:tc>
          <w:tcPr>
            <w:tcW w:w="2745" w:type="dxa"/>
            <w:vMerge/>
            <w:tcBorders>
              <w:top w:val="single" w:sz="4" w:space="0" w:color="auto"/>
              <w:bottom w:val="single" w:sz="4" w:space="0" w:color="auto"/>
              <w:right w:val="single" w:sz="4" w:space="0" w:color="auto"/>
            </w:tcBorders>
          </w:tcPr>
          <w:p w:rsidR="00000000" w:rsidRDefault="00DC33AD">
            <w:pPr>
              <w:pStyle w:val="a7"/>
            </w:pPr>
          </w:p>
        </w:tc>
        <w:tc>
          <w:tcPr>
            <w:tcW w:w="2550" w:type="dxa"/>
            <w:vMerge/>
            <w:tcBorders>
              <w:top w:val="nil"/>
              <w:left w:val="single" w:sz="4" w:space="0" w:color="auto"/>
              <w:bottom w:val="single" w:sz="4" w:space="0" w:color="auto"/>
              <w:right w:val="single" w:sz="4" w:space="0" w:color="auto"/>
            </w:tcBorders>
          </w:tcPr>
          <w:p w:rsidR="00000000" w:rsidRDefault="00DC33AD">
            <w:pPr>
              <w:pStyle w:val="a7"/>
            </w:pPr>
          </w:p>
        </w:tc>
        <w:tc>
          <w:tcPr>
            <w:tcW w:w="2755" w:type="dxa"/>
            <w:vMerge/>
            <w:tcBorders>
              <w:top w:val="nil"/>
              <w:left w:val="single" w:sz="4" w:space="0" w:color="auto"/>
              <w:bottom w:val="single" w:sz="4" w:space="0" w:color="auto"/>
              <w:right w:val="single" w:sz="4" w:space="0" w:color="auto"/>
            </w:tcBorders>
          </w:tcPr>
          <w:p w:rsidR="00000000" w:rsidRDefault="00DC33AD">
            <w:pPr>
              <w:pStyle w:val="a7"/>
            </w:pPr>
          </w:p>
        </w:tc>
        <w:tc>
          <w:tcPr>
            <w:tcW w:w="5068" w:type="dxa"/>
            <w:gridSpan w:val="3"/>
            <w:tcBorders>
              <w:top w:val="single" w:sz="4" w:space="0" w:color="auto"/>
              <w:left w:val="single" w:sz="4" w:space="0" w:color="auto"/>
              <w:bottom w:val="nil"/>
            </w:tcBorders>
          </w:tcPr>
          <w:p w:rsidR="00000000" w:rsidRDefault="00DC33AD">
            <w:pPr>
              <w:pStyle w:val="a9"/>
            </w:pPr>
            <w:r>
              <w:t>специализированного типа 3% от численности детей</w:t>
            </w:r>
          </w:p>
        </w:tc>
      </w:tr>
      <w:tr w:rsidR="00000000">
        <w:tblPrEx>
          <w:tblCellMar>
            <w:top w:w="0" w:type="dxa"/>
            <w:bottom w:w="0" w:type="dxa"/>
          </w:tblCellMar>
        </w:tblPrEx>
        <w:tc>
          <w:tcPr>
            <w:tcW w:w="2745" w:type="dxa"/>
            <w:vMerge/>
            <w:tcBorders>
              <w:top w:val="single" w:sz="4" w:space="0" w:color="auto"/>
              <w:bottom w:val="single" w:sz="4" w:space="0" w:color="auto"/>
              <w:right w:val="single" w:sz="4" w:space="0" w:color="auto"/>
            </w:tcBorders>
          </w:tcPr>
          <w:p w:rsidR="00000000" w:rsidRDefault="00DC33AD">
            <w:pPr>
              <w:pStyle w:val="a7"/>
            </w:pPr>
          </w:p>
        </w:tc>
        <w:tc>
          <w:tcPr>
            <w:tcW w:w="2550" w:type="dxa"/>
            <w:vMerge/>
            <w:tcBorders>
              <w:top w:val="nil"/>
              <w:left w:val="single" w:sz="4" w:space="0" w:color="auto"/>
              <w:bottom w:val="single" w:sz="4" w:space="0" w:color="auto"/>
              <w:right w:val="single" w:sz="4" w:space="0" w:color="auto"/>
            </w:tcBorders>
          </w:tcPr>
          <w:p w:rsidR="00000000" w:rsidRDefault="00DC33AD">
            <w:pPr>
              <w:pStyle w:val="a7"/>
            </w:pPr>
          </w:p>
        </w:tc>
        <w:tc>
          <w:tcPr>
            <w:tcW w:w="2755" w:type="dxa"/>
            <w:vMerge/>
            <w:tcBorders>
              <w:top w:val="nil"/>
              <w:left w:val="single" w:sz="4" w:space="0" w:color="auto"/>
              <w:bottom w:val="single" w:sz="4" w:space="0" w:color="auto"/>
              <w:right w:val="single" w:sz="4" w:space="0" w:color="auto"/>
            </w:tcBorders>
          </w:tcPr>
          <w:p w:rsidR="00000000" w:rsidRDefault="00DC33AD">
            <w:pPr>
              <w:pStyle w:val="a7"/>
            </w:pPr>
          </w:p>
        </w:tc>
        <w:tc>
          <w:tcPr>
            <w:tcW w:w="5068" w:type="dxa"/>
            <w:gridSpan w:val="3"/>
            <w:tcBorders>
              <w:top w:val="nil"/>
              <w:left w:val="single" w:sz="4" w:space="0" w:color="auto"/>
              <w:bottom w:val="single" w:sz="4" w:space="0" w:color="auto"/>
            </w:tcBorders>
          </w:tcPr>
          <w:p w:rsidR="00000000" w:rsidRDefault="00DC33AD">
            <w:pPr>
              <w:pStyle w:val="a9"/>
            </w:pPr>
            <w:r>
              <w:t>0-6 лет включительно</w:t>
            </w:r>
          </w:p>
        </w:tc>
      </w:tr>
      <w:tr w:rsidR="00000000">
        <w:tblPrEx>
          <w:tblCellMar>
            <w:top w:w="0" w:type="dxa"/>
            <w:bottom w:w="0" w:type="dxa"/>
          </w:tblCellMar>
        </w:tblPrEx>
        <w:tc>
          <w:tcPr>
            <w:tcW w:w="2745" w:type="dxa"/>
            <w:vMerge/>
            <w:tcBorders>
              <w:top w:val="single" w:sz="4" w:space="0" w:color="auto"/>
              <w:bottom w:val="single" w:sz="4" w:space="0" w:color="auto"/>
              <w:right w:val="single" w:sz="4" w:space="0" w:color="auto"/>
            </w:tcBorders>
          </w:tcPr>
          <w:p w:rsidR="00000000" w:rsidRDefault="00DC33AD">
            <w:pPr>
              <w:pStyle w:val="a7"/>
            </w:pPr>
          </w:p>
        </w:tc>
        <w:tc>
          <w:tcPr>
            <w:tcW w:w="2550" w:type="dxa"/>
            <w:vMerge/>
            <w:tcBorders>
              <w:top w:val="nil"/>
              <w:left w:val="single" w:sz="4" w:space="0" w:color="auto"/>
              <w:bottom w:val="single" w:sz="4" w:space="0" w:color="auto"/>
              <w:right w:val="single" w:sz="4" w:space="0" w:color="auto"/>
            </w:tcBorders>
          </w:tcPr>
          <w:p w:rsidR="00000000" w:rsidRDefault="00DC33AD">
            <w:pPr>
              <w:pStyle w:val="a7"/>
            </w:pPr>
          </w:p>
        </w:tc>
        <w:tc>
          <w:tcPr>
            <w:tcW w:w="2755" w:type="dxa"/>
            <w:vMerge/>
            <w:tcBorders>
              <w:top w:val="nil"/>
              <w:left w:val="single" w:sz="4" w:space="0" w:color="auto"/>
              <w:bottom w:val="single" w:sz="4" w:space="0" w:color="auto"/>
              <w:right w:val="single" w:sz="4" w:space="0" w:color="auto"/>
            </w:tcBorders>
          </w:tcPr>
          <w:p w:rsidR="00000000" w:rsidRDefault="00DC33AD">
            <w:pPr>
              <w:pStyle w:val="a7"/>
            </w:pPr>
          </w:p>
        </w:tc>
        <w:tc>
          <w:tcPr>
            <w:tcW w:w="5068" w:type="dxa"/>
            <w:gridSpan w:val="3"/>
            <w:tcBorders>
              <w:top w:val="single" w:sz="4" w:space="0" w:color="auto"/>
              <w:left w:val="single" w:sz="4" w:space="0" w:color="auto"/>
              <w:bottom w:val="single" w:sz="4" w:space="0" w:color="auto"/>
            </w:tcBorders>
          </w:tcPr>
          <w:p w:rsidR="00000000" w:rsidRDefault="00DC33AD">
            <w:pPr>
              <w:pStyle w:val="a9"/>
            </w:pPr>
            <w:r>
              <w:t>2</w:t>
            </w:r>
          </w:p>
        </w:tc>
      </w:tr>
      <w:tr w:rsidR="00000000">
        <w:tblPrEx>
          <w:tblCellMar>
            <w:top w:w="0" w:type="dxa"/>
            <w:bottom w:w="0" w:type="dxa"/>
          </w:tblCellMar>
        </w:tblPrEx>
        <w:tc>
          <w:tcPr>
            <w:tcW w:w="2745" w:type="dxa"/>
            <w:vMerge/>
            <w:tcBorders>
              <w:top w:val="single" w:sz="4" w:space="0" w:color="auto"/>
              <w:bottom w:val="single" w:sz="4" w:space="0" w:color="auto"/>
              <w:right w:val="single" w:sz="4" w:space="0" w:color="auto"/>
            </w:tcBorders>
          </w:tcPr>
          <w:p w:rsidR="00000000" w:rsidRDefault="00DC33AD">
            <w:pPr>
              <w:pStyle w:val="a7"/>
            </w:pPr>
          </w:p>
        </w:tc>
        <w:tc>
          <w:tcPr>
            <w:tcW w:w="2550" w:type="dxa"/>
            <w:vMerge/>
            <w:tcBorders>
              <w:top w:val="nil"/>
              <w:left w:val="single" w:sz="4" w:space="0" w:color="auto"/>
              <w:bottom w:val="single" w:sz="4" w:space="0" w:color="auto"/>
              <w:right w:val="single" w:sz="4" w:space="0" w:color="auto"/>
            </w:tcBorders>
          </w:tcPr>
          <w:p w:rsidR="00000000" w:rsidRDefault="00DC33AD">
            <w:pPr>
              <w:pStyle w:val="a7"/>
            </w:pPr>
          </w:p>
        </w:tc>
        <w:tc>
          <w:tcPr>
            <w:tcW w:w="2755" w:type="dxa"/>
            <w:vMerge/>
            <w:tcBorders>
              <w:top w:val="nil"/>
              <w:left w:val="single" w:sz="4" w:space="0" w:color="auto"/>
              <w:bottom w:val="single" w:sz="4" w:space="0" w:color="auto"/>
              <w:right w:val="single" w:sz="4" w:space="0" w:color="auto"/>
            </w:tcBorders>
          </w:tcPr>
          <w:p w:rsidR="00000000" w:rsidRDefault="00DC33AD">
            <w:pPr>
              <w:pStyle w:val="a7"/>
            </w:pPr>
          </w:p>
        </w:tc>
        <w:tc>
          <w:tcPr>
            <w:tcW w:w="5068" w:type="dxa"/>
            <w:gridSpan w:val="3"/>
            <w:tcBorders>
              <w:top w:val="nil"/>
              <w:left w:val="single" w:sz="4" w:space="0" w:color="auto"/>
              <w:bottom w:val="single" w:sz="4" w:space="0" w:color="auto"/>
            </w:tcBorders>
          </w:tcPr>
          <w:p w:rsidR="00000000" w:rsidRDefault="00DC33AD">
            <w:pPr>
              <w:pStyle w:val="a9"/>
            </w:pPr>
            <w:r>
              <w:t>оздоровительного типа 12% от численности детей</w:t>
            </w:r>
          </w:p>
          <w:p w:rsidR="00000000" w:rsidRDefault="00DC33AD">
            <w:pPr>
              <w:pStyle w:val="a9"/>
            </w:pPr>
            <w:r>
              <w:t>0-6 лет включительно</w:t>
            </w:r>
          </w:p>
        </w:tc>
      </w:tr>
      <w:tr w:rsidR="00000000">
        <w:tblPrEx>
          <w:tblCellMar>
            <w:top w:w="0" w:type="dxa"/>
            <w:bottom w:w="0" w:type="dxa"/>
          </w:tblCellMar>
        </w:tblPrEx>
        <w:tc>
          <w:tcPr>
            <w:tcW w:w="2745" w:type="dxa"/>
            <w:vMerge/>
            <w:tcBorders>
              <w:top w:val="single" w:sz="4" w:space="0" w:color="auto"/>
              <w:bottom w:val="single" w:sz="4" w:space="0" w:color="auto"/>
              <w:right w:val="single" w:sz="4" w:space="0" w:color="auto"/>
            </w:tcBorders>
          </w:tcPr>
          <w:p w:rsidR="00000000" w:rsidRDefault="00DC33AD">
            <w:pPr>
              <w:pStyle w:val="a7"/>
            </w:pPr>
          </w:p>
        </w:tc>
        <w:tc>
          <w:tcPr>
            <w:tcW w:w="2550" w:type="dxa"/>
            <w:vMerge/>
            <w:tcBorders>
              <w:top w:val="nil"/>
              <w:left w:val="single" w:sz="4" w:space="0" w:color="auto"/>
              <w:bottom w:val="single" w:sz="4" w:space="0" w:color="auto"/>
              <w:right w:val="single" w:sz="4" w:space="0" w:color="auto"/>
            </w:tcBorders>
          </w:tcPr>
          <w:p w:rsidR="00000000" w:rsidRDefault="00DC33AD">
            <w:pPr>
              <w:pStyle w:val="a7"/>
            </w:pPr>
          </w:p>
        </w:tc>
        <w:tc>
          <w:tcPr>
            <w:tcW w:w="2755" w:type="dxa"/>
            <w:vMerge/>
            <w:tcBorders>
              <w:top w:val="nil"/>
              <w:left w:val="single" w:sz="4" w:space="0" w:color="auto"/>
              <w:bottom w:val="single" w:sz="4" w:space="0" w:color="auto"/>
              <w:right w:val="single" w:sz="4" w:space="0" w:color="auto"/>
            </w:tcBorders>
          </w:tcPr>
          <w:p w:rsidR="00000000" w:rsidRDefault="00DC33AD">
            <w:pPr>
              <w:pStyle w:val="a7"/>
            </w:pPr>
          </w:p>
        </w:tc>
        <w:tc>
          <w:tcPr>
            <w:tcW w:w="5068" w:type="dxa"/>
            <w:gridSpan w:val="3"/>
            <w:tcBorders>
              <w:top w:val="nil"/>
              <w:left w:val="single" w:sz="4" w:space="0" w:color="auto"/>
              <w:bottom w:val="single" w:sz="4" w:space="0" w:color="auto"/>
            </w:tcBorders>
          </w:tcPr>
          <w:p w:rsidR="00000000" w:rsidRDefault="00DC33AD">
            <w:pPr>
              <w:pStyle w:val="a9"/>
            </w:pPr>
            <w:r>
              <w:t>8</w:t>
            </w:r>
          </w:p>
        </w:tc>
      </w:tr>
      <w:tr w:rsidR="00000000">
        <w:tblPrEx>
          <w:tblCellMar>
            <w:top w:w="0" w:type="dxa"/>
            <w:bottom w:w="0" w:type="dxa"/>
          </w:tblCellMar>
        </w:tblPrEx>
        <w:tc>
          <w:tcPr>
            <w:tcW w:w="2745" w:type="dxa"/>
            <w:vMerge/>
            <w:tcBorders>
              <w:top w:val="single" w:sz="4" w:space="0" w:color="auto"/>
              <w:bottom w:val="single" w:sz="4" w:space="0" w:color="auto"/>
              <w:right w:val="single" w:sz="4" w:space="0" w:color="auto"/>
            </w:tcBorders>
          </w:tcPr>
          <w:p w:rsidR="00000000" w:rsidRDefault="00DC33AD">
            <w:pPr>
              <w:pStyle w:val="a7"/>
            </w:pPr>
          </w:p>
        </w:tc>
        <w:tc>
          <w:tcPr>
            <w:tcW w:w="2550" w:type="dxa"/>
            <w:vMerge/>
            <w:tcBorders>
              <w:top w:val="nil"/>
              <w:left w:val="single" w:sz="4" w:space="0" w:color="auto"/>
              <w:bottom w:val="single" w:sz="4" w:space="0" w:color="auto"/>
              <w:right w:val="single" w:sz="4" w:space="0" w:color="auto"/>
            </w:tcBorders>
          </w:tcPr>
          <w:p w:rsidR="00000000" w:rsidRDefault="00DC33AD">
            <w:pPr>
              <w:pStyle w:val="a7"/>
            </w:pPr>
          </w:p>
        </w:tc>
        <w:tc>
          <w:tcPr>
            <w:tcW w:w="2755" w:type="dxa"/>
            <w:vMerge w:val="restart"/>
            <w:tcBorders>
              <w:top w:val="nil"/>
              <w:left w:val="single" w:sz="4" w:space="0" w:color="auto"/>
              <w:bottom w:val="single" w:sz="4" w:space="0" w:color="auto"/>
              <w:right w:val="single" w:sz="4" w:space="0" w:color="auto"/>
            </w:tcBorders>
          </w:tcPr>
          <w:p w:rsidR="00000000" w:rsidRDefault="00DC33AD">
            <w:pPr>
              <w:pStyle w:val="a9"/>
            </w:pPr>
            <w:r>
              <w:t>Размер земельного участка на 1 </w:t>
            </w:r>
            <w:r>
              <w:t>чел., м</w:t>
            </w:r>
            <w:r>
              <w:rPr>
                <w:vertAlign w:val="superscript"/>
              </w:rPr>
              <w:t> 2</w:t>
            </w:r>
          </w:p>
        </w:tc>
        <w:tc>
          <w:tcPr>
            <w:tcW w:w="2768" w:type="dxa"/>
            <w:gridSpan w:val="2"/>
            <w:tcBorders>
              <w:top w:val="nil"/>
              <w:left w:val="nil"/>
              <w:bottom w:val="single" w:sz="4" w:space="0" w:color="auto"/>
              <w:right w:val="single" w:sz="4" w:space="0" w:color="auto"/>
            </w:tcBorders>
          </w:tcPr>
          <w:p w:rsidR="00000000" w:rsidRDefault="00DC33AD">
            <w:pPr>
              <w:pStyle w:val="a9"/>
            </w:pPr>
            <w:r>
              <w:t>Вместимость организации</w:t>
            </w:r>
          </w:p>
        </w:tc>
        <w:tc>
          <w:tcPr>
            <w:tcW w:w="2300" w:type="dxa"/>
            <w:tcBorders>
              <w:top w:val="nil"/>
              <w:left w:val="single" w:sz="4" w:space="0" w:color="auto"/>
              <w:bottom w:val="single" w:sz="4" w:space="0" w:color="auto"/>
            </w:tcBorders>
          </w:tcPr>
          <w:p w:rsidR="00000000" w:rsidRDefault="00DC33AD">
            <w:pPr>
              <w:pStyle w:val="a9"/>
            </w:pPr>
            <w:r>
              <w:t>Размер земельного участка, м</w:t>
            </w:r>
            <w:r>
              <w:rPr>
                <w:vertAlign w:val="superscript"/>
              </w:rPr>
              <w:t> 2</w:t>
            </w:r>
            <w:r>
              <w:t xml:space="preserve"> на 1 чел.</w:t>
            </w:r>
          </w:p>
        </w:tc>
      </w:tr>
      <w:tr w:rsidR="00000000">
        <w:tblPrEx>
          <w:tblCellMar>
            <w:top w:w="0" w:type="dxa"/>
            <w:bottom w:w="0" w:type="dxa"/>
          </w:tblCellMar>
        </w:tblPrEx>
        <w:tc>
          <w:tcPr>
            <w:tcW w:w="2745" w:type="dxa"/>
            <w:vMerge/>
            <w:tcBorders>
              <w:top w:val="single" w:sz="4" w:space="0" w:color="auto"/>
              <w:bottom w:val="single" w:sz="4" w:space="0" w:color="auto"/>
              <w:right w:val="single" w:sz="4" w:space="0" w:color="auto"/>
            </w:tcBorders>
          </w:tcPr>
          <w:p w:rsidR="00000000" w:rsidRDefault="00DC33AD">
            <w:pPr>
              <w:pStyle w:val="a7"/>
            </w:pPr>
          </w:p>
        </w:tc>
        <w:tc>
          <w:tcPr>
            <w:tcW w:w="2550" w:type="dxa"/>
            <w:vMerge/>
            <w:tcBorders>
              <w:top w:val="nil"/>
              <w:left w:val="single" w:sz="4" w:space="0" w:color="auto"/>
              <w:bottom w:val="single" w:sz="4" w:space="0" w:color="auto"/>
              <w:right w:val="single" w:sz="4" w:space="0" w:color="auto"/>
            </w:tcBorders>
          </w:tcPr>
          <w:p w:rsidR="00000000" w:rsidRDefault="00DC33AD">
            <w:pPr>
              <w:pStyle w:val="a7"/>
            </w:pPr>
          </w:p>
        </w:tc>
        <w:tc>
          <w:tcPr>
            <w:tcW w:w="2755" w:type="dxa"/>
            <w:vMerge/>
            <w:tcBorders>
              <w:top w:val="nil"/>
              <w:left w:val="single" w:sz="4" w:space="0" w:color="auto"/>
              <w:bottom w:val="single" w:sz="4" w:space="0" w:color="auto"/>
              <w:right w:val="single" w:sz="4" w:space="0" w:color="auto"/>
            </w:tcBorders>
          </w:tcPr>
          <w:p w:rsidR="00000000" w:rsidRDefault="00DC33AD">
            <w:pPr>
              <w:pStyle w:val="a7"/>
            </w:pPr>
          </w:p>
        </w:tc>
        <w:tc>
          <w:tcPr>
            <w:tcW w:w="2768" w:type="dxa"/>
            <w:gridSpan w:val="2"/>
            <w:tcBorders>
              <w:top w:val="nil"/>
              <w:left w:val="single" w:sz="4" w:space="0" w:color="auto"/>
              <w:bottom w:val="single" w:sz="4" w:space="0" w:color="auto"/>
              <w:right w:val="single" w:sz="4" w:space="0" w:color="auto"/>
            </w:tcBorders>
          </w:tcPr>
          <w:p w:rsidR="00000000" w:rsidRDefault="00DC33AD">
            <w:pPr>
              <w:pStyle w:val="a9"/>
            </w:pPr>
            <w:r>
              <w:t>до 100 мест</w:t>
            </w:r>
          </w:p>
        </w:tc>
        <w:tc>
          <w:tcPr>
            <w:tcW w:w="2300" w:type="dxa"/>
            <w:tcBorders>
              <w:top w:val="nil"/>
              <w:left w:val="single" w:sz="4" w:space="0" w:color="auto"/>
              <w:bottom w:val="single" w:sz="4" w:space="0" w:color="auto"/>
            </w:tcBorders>
          </w:tcPr>
          <w:p w:rsidR="00000000" w:rsidRDefault="00DC33AD">
            <w:pPr>
              <w:pStyle w:val="a9"/>
            </w:pPr>
            <w:r>
              <w:t>44</w:t>
            </w:r>
          </w:p>
        </w:tc>
      </w:tr>
      <w:tr w:rsidR="00000000">
        <w:tblPrEx>
          <w:tblCellMar>
            <w:top w:w="0" w:type="dxa"/>
            <w:bottom w:w="0" w:type="dxa"/>
          </w:tblCellMar>
        </w:tblPrEx>
        <w:tc>
          <w:tcPr>
            <w:tcW w:w="2745" w:type="dxa"/>
            <w:vMerge/>
            <w:tcBorders>
              <w:top w:val="single" w:sz="4" w:space="0" w:color="auto"/>
              <w:bottom w:val="single" w:sz="4" w:space="0" w:color="auto"/>
              <w:right w:val="single" w:sz="4" w:space="0" w:color="auto"/>
            </w:tcBorders>
          </w:tcPr>
          <w:p w:rsidR="00000000" w:rsidRDefault="00DC33AD">
            <w:pPr>
              <w:pStyle w:val="a7"/>
            </w:pPr>
          </w:p>
        </w:tc>
        <w:tc>
          <w:tcPr>
            <w:tcW w:w="2550" w:type="dxa"/>
            <w:vMerge/>
            <w:tcBorders>
              <w:top w:val="nil"/>
              <w:left w:val="single" w:sz="4" w:space="0" w:color="auto"/>
              <w:bottom w:val="single" w:sz="4" w:space="0" w:color="auto"/>
              <w:right w:val="single" w:sz="4" w:space="0" w:color="auto"/>
            </w:tcBorders>
          </w:tcPr>
          <w:p w:rsidR="00000000" w:rsidRDefault="00DC33AD">
            <w:pPr>
              <w:pStyle w:val="a7"/>
            </w:pPr>
          </w:p>
        </w:tc>
        <w:tc>
          <w:tcPr>
            <w:tcW w:w="2755" w:type="dxa"/>
            <w:vMerge/>
            <w:tcBorders>
              <w:top w:val="nil"/>
              <w:left w:val="single" w:sz="4" w:space="0" w:color="auto"/>
              <w:bottom w:val="single" w:sz="4" w:space="0" w:color="auto"/>
              <w:right w:val="single" w:sz="4" w:space="0" w:color="auto"/>
            </w:tcBorders>
          </w:tcPr>
          <w:p w:rsidR="00000000" w:rsidRDefault="00DC33AD">
            <w:pPr>
              <w:pStyle w:val="a7"/>
            </w:pPr>
          </w:p>
        </w:tc>
        <w:tc>
          <w:tcPr>
            <w:tcW w:w="2768" w:type="dxa"/>
            <w:gridSpan w:val="2"/>
            <w:tcBorders>
              <w:top w:val="nil"/>
              <w:left w:val="single" w:sz="4" w:space="0" w:color="auto"/>
              <w:bottom w:val="single" w:sz="4" w:space="0" w:color="auto"/>
              <w:right w:val="single" w:sz="4" w:space="0" w:color="auto"/>
            </w:tcBorders>
          </w:tcPr>
          <w:p w:rsidR="00000000" w:rsidRDefault="00DC33AD">
            <w:pPr>
              <w:pStyle w:val="a9"/>
            </w:pPr>
            <w:r>
              <w:t>свыше 100 мест</w:t>
            </w:r>
          </w:p>
        </w:tc>
        <w:tc>
          <w:tcPr>
            <w:tcW w:w="2300" w:type="dxa"/>
            <w:tcBorders>
              <w:top w:val="nil"/>
              <w:left w:val="single" w:sz="4" w:space="0" w:color="auto"/>
              <w:bottom w:val="single" w:sz="4" w:space="0" w:color="auto"/>
            </w:tcBorders>
          </w:tcPr>
          <w:p w:rsidR="00000000" w:rsidRDefault="00DC33AD">
            <w:pPr>
              <w:pStyle w:val="a9"/>
            </w:pPr>
            <w:r>
              <w:t>38</w:t>
            </w:r>
          </w:p>
        </w:tc>
      </w:tr>
      <w:tr w:rsidR="00000000">
        <w:tblPrEx>
          <w:tblCellMar>
            <w:top w:w="0" w:type="dxa"/>
            <w:bottom w:w="0" w:type="dxa"/>
          </w:tblCellMar>
        </w:tblPrEx>
        <w:tc>
          <w:tcPr>
            <w:tcW w:w="2745" w:type="dxa"/>
            <w:vMerge/>
            <w:tcBorders>
              <w:top w:val="single" w:sz="4" w:space="0" w:color="auto"/>
              <w:bottom w:val="single" w:sz="4" w:space="0" w:color="auto"/>
              <w:right w:val="single" w:sz="4" w:space="0" w:color="auto"/>
            </w:tcBorders>
          </w:tcPr>
          <w:p w:rsidR="00000000" w:rsidRDefault="00DC33AD">
            <w:pPr>
              <w:pStyle w:val="a7"/>
            </w:pPr>
          </w:p>
        </w:tc>
        <w:tc>
          <w:tcPr>
            <w:tcW w:w="2550" w:type="dxa"/>
            <w:vMerge/>
            <w:tcBorders>
              <w:top w:val="nil"/>
              <w:left w:val="single" w:sz="4" w:space="0" w:color="auto"/>
              <w:bottom w:val="single" w:sz="4" w:space="0" w:color="auto"/>
              <w:right w:val="single" w:sz="4" w:space="0" w:color="auto"/>
            </w:tcBorders>
          </w:tcPr>
          <w:p w:rsidR="00000000" w:rsidRDefault="00DC33AD">
            <w:pPr>
              <w:pStyle w:val="a7"/>
            </w:pPr>
          </w:p>
        </w:tc>
        <w:tc>
          <w:tcPr>
            <w:tcW w:w="2755" w:type="dxa"/>
            <w:vMerge w:val="restart"/>
            <w:tcBorders>
              <w:top w:val="nil"/>
              <w:left w:val="single" w:sz="4" w:space="0" w:color="auto"/>
              <w:bottom w:val="single" w:sz="4" w:space="0" w:color="auto"/>
              <w:right w:val="single" w:sz="4" w:space="0" w:color="auto"/>
            </w:tcBorders>
          </w:tcPr>
          <w:p w:rsidR="00000000" w:rsidRDefault="00DC33AD">
            <w:pPr>
              <w:pStyle w:val="a9"/>
            </w:pPr>
            <w:r>
              <w:t>Размер групповой площадки на 1 место, м</w:t>
            </w:r>
            <w:r>
              <w:rPr>
                <w:vertAlign w:val="superscript"/>
              </w:rPr>
              <w:t> 2</w:t>
            </w:r>
          </w:p>
        </w:tc>
        <w:tc>
          <w:tcPr>
            <w:tcW w:w="2768" w:type="dxa"/>
            <w:gridSpan w:val="2"/>
            <w:tcBorders>
              <w:top w:val="nil"/>
              <w:left w:val="nil"/>
              <w:bottom w:val="single" w:sz="4" w:space="0" w:color="auto"/>
              <w:right w:val="single" w:sz="4" w:space="0" w:color="auto"/>
            </w:tcBorders>
          </w:tcPr>
          <w:p w:rsidR="00000000" w:rsidRDefault="00DC33AD">
            <w:pPr>
              <w:pStyle w:val="a9"/>
            </w:pPr>
            <w:r>
              <w:t>Возраст детей, лет</w:t>
            </w:r>
          </w:p>
        </w:tc>
        <w:tc>
          <w:tcPr>
            <w:tcW w:w="2300" w:type="dxa"/>
            <w:tcBorders>
              <w:top w:val="nil"/>
              <w:left w:val="single" w:sz="4" w:space="0" w:color="auto"/>
              <w:bottom w:val="single" w:sz="4" w:space="0" w:color="auto"/>
            </w:tcBorders>
          </w:tcPr>
          <w:p w:rsidR="00000000" w:rsidRDefault="00DC33AD">
            <w:pPr>
              <w:pStyle w:val="a9"/>
            </w:pPr>
            <w:r>
              <w:t>Размер групповой площадки на 1 место, м</w:t>
            </w:r>
            <w:r>
              <w:rPr>
                <w:vertAlign w:val="superscript"/>
              </w:rPr>
              <w:t> 2</w:t>
            </w:r>
          </w:p>
        </w:tc>
      </w:tr>
      <w:tr w:rsidR="00000000">
        <w:tblPrEx>
          <w:tblCellMar>
            <w:top w:w="0" w:type="dxa"/>
            <w:bottom w:w="0" w:type="dxa"/>
          </w:tblCellMar>
        </w:tblPrEx>
        <w:tc>
          <w:tcPr>
            <w:tcW w:w="2745" w:type="dxa"/>
            <w:vMerge/>
            <w:tcBorders>
              <w:top w:val="single" w:sz="4" w:space="0" w:color="auto"/>
              <w:bottom w:val="single" w:sz="4" w:space="0" w:color="auto"/>
              <w:right w:val="single" w:sz="4" w:space="0" w:color="auto"/>
            </w:tcBorders>
          </w:tcPr>
          <w:p w:rsidR="00000000" w:rsidRDefault="00DC33AD">
            <w:pPr>
              <w:pStyle w:val="a7"/>
            </w:pPr>
          </w:p>
        </w:tc>
        <w:tc>
          <w:tcPr>
            <w:tcW w:w="2550" w:type="dxa"/>
            <w:vMerge/>
            <w:tcBorders>
              <w:top w:val="nil"/>
              <w:left w:val="single" w:sz="4" w:space="0" w:color="auto"/>
              <w:bottom w:val="single" w:sz="4" w:space="0" w:color="auto"/>
              <w:right w:val="single" w:sz="4" w:space="0" w:color="auto"/>
            </w:tcBorders>
          </w:tcPr>
          <w:p w:rsidR="00000000" w:rsidRDefault="00DC33AD">
            <w:pPr>
              <w:pStyle w:val="a7"/>
            </w:pPr>
          </w:p>
        </w:tc>
        <w:tc>
          <w:tcPr>
            <w:tcW w:w="2755" w:type="dxa"/>
            <w:vMerge/>
            <w:tcBorders>
              <w:top w:val="nil"/>
              <w:left w:val="single" w:sz="4" w:space="0" w:color="auto"/>
              <w:bottom w:val="single" w:sz="4" w:space="0" w:color="auto"/>
              <w:right w:val="single" w:sz="4" w:space="0" w:color="auto"/>
            </w:tcBorders>
          </w:tcPr>
          <w:p w:rsidR="00000000" w:rsidRDefault="00DC33AD">
            <w:pPr>
              <w:pStyle w:val="a7"/>
            </w:pPr>
          </w:p>
        </w:tc>
        <w:tc>
          <w:tcPr>
            <w:tcW w:w="2768" w:type="dxa"/>
            <w:gridSpan w:val="2"/>
            <w:tcBorders>
              <w:top w:val="nil"/>
              <w:left w:val="single" w:sz="4" w:space="0" w:color="auto"/>
              <w:bottom w:val="single" w:sz="4" w:space="0" w:color="auto"/>
              <w:right w:val="single" w:sz="4" w:space="0" w:color="auto"/>
            </w:tcBorders>
          </w:tcPr>
          <w:p w:rsidR="00000000" w:rsidRDefault="00DC33AD">
            <w:pPr>
              <w:pStyle w:val="a9"/>
            </w:pPr>
            <w:r>
              <w:t>0-3</w:t>
            </w:r>
          </w:p>
        </w:tc>
        <w:tc>
          <w:tcPr>
            <w:tcW w:w="2300" w:type="dxa"/>
            <w:tcBorders>
              <w:top w:val="nil"/>
              <w:left w:val="single" w:sz="4" w:space="0" w:color="auto"/>
              <w:bottom w:val="single" w:sz="4" w:space="0" w:color="auto"/>
            </w:tcBorders>
          </w:tcPr>
          <w:p w:rsidR="00000000" w:rsidRDefault="00DC33AD">
            <w:pPr>
              <w:pStyle w:val="a9"/>
            </w:pPr>
            <w:r>
              <w:t>7,0</w:t>
            </w:r>
          </w:p>
        </w:tc>
      </w:tr>
      <w:tr w:rsidR="00000000">
        <w:tblPrEx>
          <w:tblCellMar>
            <w:top w:w="0" w:type="dxa"/>
            <w:bottom w:w="0" w:type="dxa"/>
          </w:tblCellMar>
        </w:tblPrEx>
        <w:tc>
          <w:tcPr>
            <w:tcW w:w="2745" w:type="dxa"/>
            <w:vMerge/>
            <w:tcBorders>
              <w:top w:val="single" w:sz="4" w:space="0" w:color="auto"/>
              <w:bottom w:val="single" w:sz="4" w:space="0" w:color="auto"/>
              <w:right w:val="single" w:sz="4" w:space="0" w:color="auto"/>
            </w:tcBorders>
          </w:tcPr>
          <w:p w:rsidR="00000000" w:rsidRDefault="00DC33AD">
            <w:pPr>
              <w:pStyle w:val="a7"/>
            </w:pPr>
          </w:p>
        </w:tc>
        <w:tc>
          <w:tcPr>
            <w:tcW w:w="2550" w:type="dxa"/>
            <w:vMerge/>
            <w:tcBorders>
              <w:top w:val="nil"/>
              <w:left w:val="single" w:sz="4" w:space="0" w:color="auto"/>
              <w:bottom w:val="single" w:sz="4" w:space="0" w:color="auto"/>
              <w:right w:val="single" w:sz="4" w:space="0" w:color="auto"/>
            </w:tcBorders>
          </w:tcPr>
          <w:p w:rsidR="00000000" w:rsidRDefault="00DC33AD">
            <w:pPr>
              <w:pStyle w:val="a7"/>
            </w:pPr>
          </w:p>
        </w:tc>
        <w:tc>
          <w:tcPr>
            <w:tcW w:w="2755" w:type="dxa"/>
            <w:vMerge/>
            <w:tcBorders>
              <w:top w:val="nil"/>
              <w:left w:val="single" w:sz="4" w:space="0" w:color="auto"/>
              <w:bottom w:val="single" w:sz="4" w:space="0" w:color="auto"/>
              <w:right w:val="single" w:sz="4" w:space="0" w:color="auto"/>
            </w:tcBorders>
          </w:tcPr>
          <w:p w:rsidR="00000000" w:rsidRDefault="00DC33AD">
            <w:pPr>
              <w:pStyle w:val="a7"/>
            </w:pPr>
          </w:p>
        </w:tc>
        <w:tc>
          <w:tcPr>
            <w:tcW w:w="2768" w:type="dxa"/>
            <w:gridSpan w:val="2"/>
            <w:tcBorders>
              <w:top w:val="nil"/>
              <w:left w:val="single" w:sz="4" w:space="0" w:color="auto"/>
              <w:bottom w:val="single" w:sz="4" w:space="0" w:color="auto"/>
              <w:right w:val="single" w:sz="4" w:space="0" w:color="auto"/>
            </w:tcBorders>
          </w:tcPr>
          <w:p w:rsidR="00000000" w:rsidRDefault="00DC33AD">
            <w:pPr>
              <w:pStyle w:val="a9"/>
            </w:pPr>
            <w:r>
              <w:t>3-7</w:t>
            </w:r>
          </w:p>
        </w:tc>
        <w:tc>
          <w:tcPr>
            <w:tcW w:w="2300" w:type="dxa"/>
            <w:tcBorders>
              <w:top w:val="nil"/>
              <w:left w:val="single" w:sz="4" w:space="0" w:color="auto"/>
              <w:bottom w:val="single" w:sz="4" w:space="0" w:color="auto"/>
            </w:tcBorders>
          </w:tcPr>
          <w:p w:rsidR="00000000" w:rsidRDefault="00DC33AD">
            <w:pPr>
              <w:pStyle w:val="a9"/>
            </w:pPr>
            <w:r>
              <w:t>не нормируется</w:t>
            </w:r>
          </w:p>
        </w:tc>
      </w:tr>
      <w:tr w:rsidR="00000000">
        <w:tblPrEx>
          <w:tblCellMar>
            <w:top w:w="0" w:type="dxa"/>
            <w:bottom w:w="0" w:type="dxa"/>
          </w:tblCellMar>
        </w:tblPrEx>
        <w:tc>
          <w:tcPr>
            <w:tcW w:w="2745" w:type="dxa"/>
            <w:vMerge/>
            <w:tcBorders>
              <w:top w:val="single" w:sz="4" w:space="0" w:color="auto"/>
              <w:bottom w:val="single" w:sz="4" w:space="0" w:color="auto"/>
              <w:right w:val="single" w:sz="4" w:space="0" w:color="auto"/>
            </w:tcBorders>
          </w:tcPr>
          <w:p w:rsidR="00000000" w:rsidRDefault="00DC33AD">
            <w:pPr>
              <w:pStyle w:val="a7"/>
            </w:pPr>
          </w:p>
        </w:tc>
        <w:tc>
          <w:tcPr>
            <w:tcW w:w="2550" w:type="dxa"/>
            <w:tcBorders>
              <w:top w:val="nil"/>
              <w:left w:val="single" w:sz="4" w:space="0" w:color="auto"/>
              <w:bottom w:val="single" w:sz="4" w:space="0" w:color="auto"/>
              <w:right w:val="single" w:sz="4" w:space="0" w:color="auto"/>
            </w:tcBorders>
          </w:tcPr>
          <w:p w:rsidR="00000000" w:rsidRDefault="00DC33AD">
            <w:pPr>
              <w:pStyle w:val="a9"/>
            </w:pPr>
            <w:r>
              <w:t>Расчетный показатель максимально допустимого уровня территориальной доступности</w:t>
            </w:r>
          </w:p>
        </w:tc>
        <w:tc>
          <w:tcPr>
            <w:tcW w:w="2755" w:type="dxa"/>
            <w:tcBorders>
              <w:top w:val="nil"/>
              <w:left w:val="single" w:sz="4" w:space="0" w:color="auto"/>
              <w:bottom w:val="single" w:sz="4" w:space="0" w:color="auto"/>
              <w:right w:val="single" w:sz="4" w:space="0" w:color="auto"/>
            </w:tcBorders>
          </w:tcPr>
          <w:p w:rsidR="00000000" w:rsidRDefault="00DC33AD">
            <w:pPr>
              <w:pStyle w:val="a9"/>
            </w:pPr>
            <w:r>
              <w:t>Радиус пешеходной доступности, м</w:t>
            </w:r>
          </w:p>
        </w:tc>
        <w:tc>
          <w:tcPr>
            <w:tcW w:w="5068" w:type="dxa"/>
            <w:gridSpan w:val="3"/>
            <w:tcBorders>
              <w:top w:val="nil"/>
              <w:left w:val="nil"/>
              <w:bottom w:val="single" w:sz="4" w:space="0" w:color="auto"/>
            </w:tcBorders>
          </w:tcPr>
          <w:p w:rsidR="00000000" w:rsidRDefault="00DC33AD">
            <w:pPr>
              <w:pStyle w:val="a9"/>
            </w:pPr>
            <w:r>
              <w:t>300</w:t>
            </w:r>
          </w:p>
        </w:tc>
      </w:tr>
      <w:tr w:rsidR="00000000">
        <w:tblPrEx>
          <w:tblCellMar>
            <w:top w:w="0" w:type="dxa"/>
            <w:bottom w:w="0" w:type="dxa"/>
          </w:tblCellMar>
        </w:tblPrEx>
        <w:tc>
          <w:tcPr>
            <w:tcW w:w="2745" w:type="dxa"/>
            <w:vMerge w:val="restart"/>
            <w:tcBorders>
              <w:top w:val="single" w:sz="4" w:space="0" w:color="auto"/>
              <w:bottom w:val="single" w:sz="4" w:space="0" w:color="auto"/>
              <w:right w:val="single" w:sz="4" w:space="0" w:color="auto"/>
            </w:tcBorders>
          </w:tcPr>
          <w:p w:rsidR="00000000" w:rsidRDefault="00DC33AD">
            <w:pPr>
              <w:pStyle w:val="a9"/>
            </w:pPr>
            <w:r>
              <w:t>Общеобразовательные организации</w:t>
            </w:r>
          </w:p>
        </w:tc>
        <w:tc>
          <w:tcPr>
            <w:tcW w:w="2550" w:type="dxa"/>
            <w:vMerge w:val="restart"/>
            <w:tcBorders>
              <w:top w:val="nil"/>
              <w:left w:val="nil"/>
              <w:bottom w:val="single" w:sz="4" w:space="0" w:color="auto"/>
              <w:right w:val="single" w:sz="4" w:space="0" w:color="auto"/>
            </w:tcBorders>
          </w:tcPr>
          <w:p w:rsidR="00000000" w:rsidRDefault="00DC33AD">
            <w:pPr>
              <w:pStyle w:val="a9"/>
            </w:pPr>
            <w:r>
              <w:t>Расчетный показатель минимально допустимого уровня обеспеченности</w:t>
            </w:r>
          </w:p>
        </w:tc>
        <w:tc>
          <w:tcPr>
            <w:tcW w:w="2755" w:type="dxa"/>
            <w:vMerge w:val="restart"/>
            <w:tcBorders>
              <w:top w:val="nil"/>
              <w:left w:val="nil"/>
              <w:bottom w:val="single" w:sz="4" w:space="0" w:color="auto"/>
              <w:right w:val="single" w:sz="4" w:space="0" w:color="auto"/>
            </w:tcBorders>
          </w:tcPr>
          <w:p w:rsidR="00000000" w:rsidRDefault="00DC33AD">
            <w:pPr>
              <w:pStyle w:val="a9"/>
            </w:pPr>
            <w:r>
              <w:t>Уровень обеспеченности, учащихся на 1</w:t>
            </w:r>
            <w:r>
              <w:t> тыс. человек общей численности населения</w:t>
            </w:r>
          </w:p>
        </w:tc>
        <w:tc>
          <w:tcPr>
            <w:tcW w:w="1384" w:type="dxa"/>
            <w:tcBorders>
              <w:top w:val="nil"/>
              <w:left w:val="single" w:sz="4" w:space="0" w:color="auto"/>
              <w:bottom w:val="single" w:sz="4" w:space="0" w:color="auto"/>
              <w:right w:val="single" w:sz="4" w:space="0" w:color="auto"/>
            </w:tcBorders>
          </w:tcPr>
          <w:p w:rsidR="00000000" w:rsidRDefault="00DC33AD">
            <w:pPr>
              <w:pStyle w:val="a9"/>
            </w:pPr>
            <w:r>
              <w:t>Классы</w:t>
            </w:r>
          </w:p>
        </w:tc>
        <w:tc>
          <w:tcPr>
            <w:tcW w:w="3684" w:type="dxa"/>
            <w:gridSpan w:val="2"/>
            <w:tcBorders>
              <w:top w:val="nil"/>
              <w:left w:val="nil"/>
              <w:bottom w:val="single" w:sz="4" w:space="0" w:color="auto"/>
            </w:tcBorders>
          </w:tcPr>
          <w:p w:rsidR="00000000" w:rsidRDefault="00DC33AD">
            <w:pPr>
              <w:pStyle w:val="a9"/>
            </w:pPr>
            <w:r>
              <w:t>Уровень обеспеченности, учащихся на 1 тыс. человек</w:t>
            </w:r>
          </w:p>
        </w:tc>
      </w:tr>
      <w:tr w:rsidR="00000000">
        <w:tblPrEx>
          <w:tblCellMar>
            <w:top w:w="0" w:type="dxa"/>
            <w:bottom w:w="0" w:type="dxa"/>
          </w:tblCellMar>
        </w:tblPrEx>
        <w:tc>
          <w:tcPr>
            <w:tcW w:w="2745" w:type="dxa"/>
            <w:vMerge/>
            <w:tcBorders>
              <w:top w:val="single" w:sz="4" w:space="0" w:color="auto"/>
              <w:bottom w:val="single" w:sz="4" w:space="0" w:color="auto"/>
              <w:right w:val="single" w:sz="4" w:space="0" w:color="auto"/>
            </w:tcBorders>
          </w:tcPr>
          <w:p w:rsidR="00000000" w:rsidRDefault="00DC33AD">
            <w:pPr>
              <w:pStyle w:val="a7"/>
            </w:pPr>
          </w:p>
        </w:tc>
        <w:tc>
          <w:tcPr>
            <w:tcW w:w="2550" w:type="dxa"/>
            <w:vMerge/>
            <w:tcBorders>
              <w:top w:val="nil"/>
              <w:left w:val="single" w:sz="4" w:space="0" w:color="auto"/>
              <w:bottom w:val="single" w:sz="4" w:space="0" w:color="auto"/>
              <w:right w:val="single" w:sz="4" w:space="0" w:color="auto"/>
            </w:tcBorders>
          </w:tcPr>
          <w:p w:rsidR="00000000" w:rsidRDefault="00DC33AD">
            <w:pPr>
              <w:pStyle w:val="a7"/>
            </w:pPr>
          </w:p>
        </w:tc>
        <w:tc>
          <w:tcPr>
            <w:tcW w:w="2755" w:type="dxa"/>
            <w:vMerge/>
            <w:tcBorders>
              <w:top w:val="nil"/>
              <w:left w:val="single" w:sz="4" w:space="0" w:color="auto"/>
              <w:bottom w:val="single" w:sz="4" w:space="0" w:color="auto"/>
              <w:right w:val="single" w:sz="4" w:space="0" w:color="auto"/>
            </w:tcBorders>
          </w:tcPr>
          <w:p w:rsidR="00000000" w:rsidRDefault="00DC33AD">
            <w:pPr>
              <w:pStyle w:val="a7"/>
            </w:pPr>
          </w:p>
        </w:tc>
        <w:tc>
          <w:tcPr>
            <w:tcW w:w="1384" w:type="dxa"/>
            <w:tcBorders>
              <w:top w:val="nil"/>
              <w:left w:val="single" w:sz="4" w:space="0" w:color="auto"/>
              <w:bottom w:val="single" w:sz="4" w:space="0" w:color="auto"/>
              <w:right w:val="single" w:sz="4" w:space="0" w:color="auto"/>
            </w:tcBorders>
          </w:tcPr>
          <w:p w:rsidR="00000000" w:rsidRDefault="00DC33AD">
            <w:pPr>
              <w:pStyle w:val="a9"/>
            </w:pPr>
            <w:r>
              <w:t>1-11</w:t>
            </w:r>
          </w:p>
        </w:tc>
        <w:tc>
          <w:tcPr>
            <w:tcW w:w="3684" w:type="dxa"/>
            <w:gridSpan w:val="2"/>
            <w:tcBorders>
              <w:top w:val="nil"/>
              <w:left w:val="nil"/>
              <w:bottom w:val="single" w:sz="4" w:space="0" w:color="auto"/>
            </w:tcBorders>
          </w:tcPr>
          <w:p w:rsidR="00000000" w:rsidRDefault="00DC33AD">
            <w:pPr>
              <w:pStyle w:val="a9"/>
            </w:pPr>
            <w:r>
              <w:t>126</w:t>
            </w:r>
          </w:p>
        </w:tc>
      </w:tr>
      <w:tr w:rsidR="00000000">
        <w:tblPrEx>
          <w:tblCellMar>
            <w:top w:w="0" w:type="dxa"/>
            <w:bottom w:w="0" w:type="dxa"/>
          </w:tblCellMar>
        </w:tblPrEx>
        <w:tc>
          <w:tcPr>
            <w:tcW w:w="2745" w:type="dxa"/>
            <w:vMerge/>
            <w:tcBorders>
              <w:top w:val="single" w:sz="4" w:space="0" w:color="auto"/>
              <w:bottom w:val="single" w:sz="4" w:space="0" w:color="auto"/>
              <w:right w:val="single" w:sz="4" w:space="0" w:color="auto"/>
            </w:tcBorders>
          </w:tcPr>
          <w:p w:rsidR="00000000" w:rsidRDefault="00DC33AD">
            <w:pPr>
              <w:pStyle w:val="a7"/>
            </w:pPr>
          </w:p>
        </w:tc>
        <w:tc>
          <w:tcPr>
            <w:tcW w:w="2550" w:type="dxa"/>
            <w:vMerge/>
            <w:tcBorders>
              <w:top w:val="nil"/>
              <w:left w:val="single" w:sz="4" w:space="0" w:color="auto"/>
              <w:bottom w:val="single" w:sz="4" w:space="0" w:color="auto"/>
              <w:right w:val="single" w:sz="4" w:space="0" w:color="auto"/>
            </w:tcBorders>
          </w:tcPr>
          <w:p w:rsidR="00000000" w:rsidRDefault="00DC33AD">
            <w:pPr>
              <w:pStyle w:val="a7"/>
            </w:pPr>
          </w:p>
        </w:tc>
        <w:tc>
          <w:tcPr>
            <w:tcW w:w="2755" w:type="dxa"/>
            <w:vMerge w:val="restart"/>
            <w:tcBorders>
              <w:top w:val="nil"/>
              <w:left w:val="single" w:sz="4" w:space="0" w:color="auto"/>
              <w:bottom w:val="single" w:sz="4" w:space="0" w:color="auto"/>
              <w:right w:val="single" w:sz="4" w:space="0" w:color="auto"/>
            </w:tcBorders>
          </w:tcPr>
          <w:p w:rsidR="00000000" w:rsidRDefault="00DC33AD">
            <w:pPr>
              <w:pStyle w:val="a9"/>
            </w:pPr>
            <w:r>
              <w:t>Размер земельного участка на 1 учащегося, м</w:t>
            </w:r>
            <w:r>
              <w:rPr>
                <w:vertAlign w:val="superscript"/>
              </w:rPr>
              <w:t> 2</w:t>
            </w:r>
          </w:p>
        </w:tc>
        <w:tc>
          <w:tcPr>
            <w:tcW w:w="2768" w:type="dxa"/>
            <w:gridSpan w:val="2"/>
            <w:tcBorders>
              <w:top w:val="nil"/>
              <w:left w:val="nil"/>
              <w:bottom w:val="single" w:sz="4" w:space="0" w:color="auto"/>
              <w:right w:val="single" w:sz="4" w:space="0" w:color="auto"/>
            </w:tcBorders>
          </w:tcPr>
          <w:p w:rsidR="00000000" w:rsidRDefault="00DC33AD">
            <w:pPr>
              <w:pStyle w:val="a9"/>
            </w:pPr>
            <w:r>
              <w:t>Вместимость организации</w:t>
            </w:r>
          </w:p>
        </w:tc>
        <w:tc>
          <w:tcPr>
            <w:tcW w:w="2300" w:type="dxa"/>
            <w:tcBorders>
              <w:top w:val="nil"/>
              <w:left w:val="single" w:sz="4" w:space="0" w:color="auto"/>
              <w:bottom w:val="single" w:sz="4" w:space="0" w:color="auto"/>
            </w:tcBorders>
          </w:tcPr>
          <w:p w:rsidR="00000000" w:rsidRDefault="00DC33AD">
            <w:pPr>
              <w:pStyle w:val="a9"/>
            </w:pPr>
            <w:r>
              <w:t>Размер земельного участка на 1 учащегося, м</w:t>
            </w:r>
            <w:r>
              <w:rPr>
                <w:vertAlign w:val="superscript"/>
              </w:rPr>
              <w:t> 2</w:t>
            </w:r>
          </w:p>
        </w:tc>
      </w:tr>
      <w:tr w:rsidR="00000000">
        <w:tblPrEx>
          <w:tblCellMar>
            <w:top w:w="0" w:type="dxa"/>
            <w:bottom w:w="0" w:type="dxa"/>
          </w:tblCellMar>
        </w:tblPrEx>
        <w:tc>
          <w:tcPr>
            <w:tcW w:w="2745" w:type="dxa"/>
            <w:vMerge/>
            <w:tcBorders>
              <w:top w:val="single" w:sz="4" w:space="0" w:color="auto"/>
              <w:bottom w:val="single" w:sz="4" w:space="0" w:color="auto"/>
              <w:right w:val="single" w:sz="4" w:space="0" w:color="auto"/>
            </w:tcBorders>
          </w:tcPr>
          <w:p w:rsidR="00000000" w:rsidRDefault="00DC33AD">
            <w:pPr>
              <w:pStyle w:val="a7"/>
            </w:pPr>
          </w:p>
        </w:tc>
        <w:tc>
          <w:tcPr>
            <w:tcW w:w="2550" w:type="dxa"/>
            <w:vMerge/>
            <w:tcBorders>
              <w:top w:val="nil"/>
              <w:left w:val="single" w:sz="4" w:space="0" w:color="auto"/>
              <w:bottom w:val="single" w:sz="4" w:space="0" w:color="auto"/>
              <w:right w:val="single" w:sz="4" w:space="0" w:color="auto"/>
            </w:tcBorders>
          </w:tcPr>
          <w:p w:rsidR="00000000" w:rsidRDefault="00DC33AD">
            <w:pPr>
              <w:pStyle w:val="a7"/>
            </w:pPr>
          </w:p>
        </w:tc>
        <w:tc>
          <w:tcPr>
            <w:tcW w:w="2755" w:type="dxa"/>
            <w:vMerge/>
            <w:tcBorders>
              <w:top w:val="nil"/>
              <w:left w:val="single" w:sz="4" w:space="0" w:color="auto"/>
              <w:bottom w:val="single" w:sz="4" w:space="0" w:color="auto"/>
              <w:right w:val="single" w:sz="4" w:space="0" w:color="auto"/>
            </w:tcBorders>
          </w:tcPr>
          <w:p w:rsidR="00000000" w:rsidRDefault="00DC33AD">
            <w:pPr>
              <w:pStyle w:val="a7"/>
            </w:pPr>
          </w:p>
        </w:tc>
        <w:tc>
          <w:tcPr>
            <w:tcW w:w="2768" w:type="dxa"/>
            <w:gridSpan w:val="2"/>
            <w:tcBorders>
              <w:top w:val="nil"/>
              <w:left w:val="single" w:sz="4" w:space="0" w:color="auto"/>
              <w:bottom w:val="single" w:sz="4" w:space="0" w:color="auto"/>
              <w:right w:val="single" w:sz="4" w:space="0" w:color="auto"/>
            </w:tcBorders>
          </w:tcPr>
          <w:p w:rsidR="00000000" w:rsidRDefault="00DC33AD">
            <w:pPr>
              <w:pStyle w:val="a7"/>
              <w:jc w:val="center"/>
            </w:pPr>
            <w:r>
              <w:t>40-400</w:t>
            </w:r>
          </w:p>
        </w:tc>
        <w:tc>
          <w:tcPr>
            <w:tcW w:w="2300" w:type="dxa"/>
            <w:tcBorders>
              <w:top w:val="nil"/>
              <w:left w:val="single" w:sz="4" w:space="0" w:color="auto"/>
              <w:bottom w:val="single" w:sz="4" w:space="0" w:color="auto"/>
            </w:tcBorders>
          </w:tcPr>
          <w:p w:rsidR="00000000" w:rsidRDefault="00DC33AD">
            <w:pPr>
              <w:pStyle w:val="a7"/>
              <w:jc w:val="center"/>
            </w:pPr>
            <w:r>
              <w:t>55</w:t>
            </w:r>
          </w:p>
        </w:tc>
      </w:tr>
      <w:tr w:rsidR="00000000">
        <w:tblPrEx>
          <w:tblCellMar>
            <w:top w:w="0" w:type="dxa"/>
            <w:bottom w:w="0" w:type="dxa"/>
          </w:tblCellMar>
        </w:tblPrEx>
        <w:tc>
          <w:tcPr>
            <w:tcW w:w="2745" w:type="dxa"/>
            <w:vMerge/>
            <w:tcBorders>
              <w:top w:val="single" w:sz="4" w:space="0" w:color="auto"/>
              <w:bottom w:val="single" w:sz="4" w:space="0" w:color="auto"/>
              <w:right w:val="single" w:sz="4" w:space="0" w:color="auto"/>
            </w:tcBorders>
          </w:tcPr>
          <w:p w:rsidR="00000000" w:rsidRDefault="00DC33AD">
            <w:pPr>
              <w:pStyle w:val="a7"/>
            </w:pPr>
          </w:p>
        </w:tc>
        <w:tc>
          <w:tcPr>
            <w:tcW w:w="2550" w:type="dxa"/>
            <w:vMerge/>
            <w:tcBorders>
              <w:top w:val="nil"/>
              <w:left w:val="single" w:sz="4" w:space="0" w:color="auto"/>
              <w:bottom w:val="single" w:sz="4" w:space="0" w:color="auto"/>
              <w:right w:val="single" w:sz="4" w:space="0" w:color="auto"/>
            </w:tcBorders>
          </w:tcPr>
          <w:p w:rsidR="00000000" w:rsidRDefault="00DC33AD">
            <w:pPr>
              <w:pStyle w:val="a7"/>
            </w:pPr>
          </w:p>
        </w:tc>
        <w:tc>
          <w:tcPr>
            <w:tcW w:w="2755" w:type="dxa"/>
            <w:vMerge/>
            <w:tcBorders>
              <w:top w:val="nil"/>
              <w:left w:val="single" w:sz="4" w:space="0" w:color="auto"/>
              <w:bottom w:val="single" w:sz="4" w:space="0" w:color="auto"/>
              <w:right w:val="single" w:sz="4" w:space="0" w:color="auto"/>
            </w:tcBorders>
          </w:tcPr>
          <w:p w:rsidR="00000000" w:rsidRDefault="00DC33AD">
            <w:pPr>
              <w:pStyle w:val="a7"/>
            </w:pPr>
          </w:p>
        </w:tc>
        <w:tc>
          <w:tcPr>
            <w:tcW w:w="2768" w:type="dxa"/>
            <w:gridSpan w:val="2"/>
            <w:tcBorders>
              <w:top w:val="nil"/>
              <w:left w:val="single" w:sz="4" w:space="0" w:color="auto"/>
              <w:bottom w:val="single" w:sz="4" w:space="0" w:color="auto"/>
              <w:right w:val="single" w:sz="4" w:space="0" w:color="auto"/>
            </w:tcBorders>
          </w:tcPr>
          <w:p w:rsidR="00000000" w:rsidRDefault="00DC33AD">
            <w:pPr>
              <w:pStyle w:val="a7"/>
              <w:jc w:val="center"/>
            </w:pPr>
            <w:r>
              <w:t>400-500</w:t>
            </w:r>
          </w:p>
        </w:tc>
        <w:tc>
          <w:tcPr>
            <w:tcW w:w="2300" w:type="dxa"/>
            <w:tcBorders>
              <w:top w:val="nil"/>
              <w:left w:val="single" w:sz="4" w:space="0" w:color="auto"/>
              <w:bottom w:val="single" w:sz="4" w:space="0" w:color="auto"/>
            </w:tcBorders>
          </w:tcPr>
          <w:p w:rsidR="00000000" w:rsidRDefault="00DC33AD">
            <w:pPr>
              <w:pStyle w:val="a7"/>
              <w:jc w:val="center"/>
            </w:pPr>
            <w:r>
              <w:t>65</w:t>
            </w:r>
          </w:p>
        </w:tc>
      </w:tr>
      <w:tr w:rsidR="00000000">
        <w:tblPrEx>
          <w:tblCellMar>
            <w:top w:w="0" w:type="dxa"/>
            <w:bottom w:w="0" w:type="dxa"/>
          </w:tblCellMar>
        </w:tblPrEx>
        <w:tc>
          <w:tcPr>
            <w:tcW w:w="2745" w:type="dxa"/>
            <w:vMerge/>
            <w:tcBorders>
              <w:top w:val="single" w:sz="4" w:space="0" w:color="auto"/>
              <w:bottom w:val="single" w:sz="4" w:space="0" w:color="auto"/>
              <w:right w:val="single" w:sz="4" w:space="0" w:color="auto"/>
            </w:tcBorders>
          </w:tcPr>
          <w:p w:rsidR="00000000" w:rsidRDefault="00DC33AD">
            <w:pPr>
              <w:pStyle w:val="a7"/>
            </w:pPr>
          </w:p>
        </w:tc>
        <w:tc>
          <w:tcPr>
            <w:tcW w:w="2550" w:type="dxa"/>
            <w:vMerge/>
            <w:tcBorders>
              <w:top w:val="nil"/>
              <w:left w:val="single" w:sz="4" w:space="0" w:color="auto"/>
              <w:bottom w:val="single" w:sz="4" w:space="0" w:color="auto"/>
              <w:right w:val="single" w:sz="4" w:space="0" w:color="auto"/>
            </w:tcBorders>
          </w:tcPr>
          <w:p w:rsidR="00000000" w:rsidRDefault="00DC33AD">
            <w:pPr>
              <w:pStyle w:val="a7"/>
            </w:pPr>
          </w:p>
        </w:tc>
        <w:tc>
          <w:tcPr>
            <w:tcW w:w="2755" w:type="dxa"/>
            <w:vMerge/>
            <w:tcBorders>
              <w:top w:val="nil"/>
              <w:left w:val="single" w:sz="4" w:space="0" w:color="auto"/>
              <w:bottom w:val="single" w:sz="4" w:space="0" w:color="auto"/>
              <w:right w:val="single" w:sz="4" w:space="0" w:color="auto"/>
            </w:tcBorders>
          </w:tcPr>
          <w:p w:rsidR="00000000" w:rsidRDefault="00DC33AD">
            <w:pPr>
              <w:pStyle w:val="a7"/>
            </w:pPr>
          </w:p>
        </w:tc>
        <w:tc>
          <w:tcPr>
            <w:tcW w:w="2768" w:type="dxa"/>
            <w:gridSpan w:val="2"/>
            <w:tcBorders>
              <w:top w:val="nil"/>
              <w:left w:val="single" w:sz="4" w:space="0" w:color="auto"/>
              <w:bottom w:val="single" w:sz="4" w:space="0" w:color="auto"/>
              <w:right w:val="single" w:sz="4" w:space="0" w:color="auto"/>
            </w:tcBorders>
          </w:tcPr>
          <w:p w:rsidR="00000000" w:rsidRDefault="00DC33AD">
            <w:pPr>
              <w:pStyle w:val="a7"/>
              <w:jc w:val="center"/>
            </w:pPr>
            <w:r>
              <w:t>500-600</w:t>
            </w:r>
          </w:p>
        </w:tc>
        <w:tc>
          <w:tcPr>
            <w:tcW w:w="2300" w:type="dxa"/>
            <w:tcBorders>
              <w:top w:val="nil"/>
              <w:left w:val="single" w:sz="4" w:space="0" w:color="auto"/>
              <w:bottom w:val="single" w:sz="4" w:space="0" w:color="auto"/>
            </w:tcBorders>
          </w:tcPr>
          <w:p w:rsidR="00000000" w:rsidRDefault="00DC33AD">
            <w:pPr>
              <w:pStyle w:val="a7"/>
              <w:jc w:val="center"/>
            </w:pPr>
            <w:r>
              <w:t>55</w:t>
            </w:r>
          </w:p>
        </w:tc>
      </w:tr>
      <w:tr w:rsidR="00000000">
        <w:tblPrEx>
          <w:tblCellMar>
            <w:top w:w="0" w:type="dxa"/>
            <w:bottom w:w="0" w:type="dxa"/>
          </w:tblCellMar>
        </w:tblPrEx>
        <w:tc>
          <w:tcPr>
            <w:tcW w:w="2745" w:type="dxa"/>
            <w:vMerge/>
            <w:tcBorders>
              <w:top w:val="single" w:sz="4" w:space="0" w:color="auto"/>
              <w:bottom w:val="single" w:sz="4" w:space="0" w:color="auto"/>
              <w:right w:val="single" w:sz="4" w:space="0" w:color="auto"/>
            </w:tcBorders>
          </w:tcPr>
          <w:p w:rsidR="00000000" w:rsidRDefault="00DC33AD">
            <w:pPr>
              <w:pStyle w:val="a7"/>
            </w:pPr>
          </w:p>
        </w:tc>
        <w:tc>
          <w:tcPr>
            <w:tcW w:w="2550" w:type="dxa"/>
            <w:vMerge/>
            <w:tcBorders>
              <w:top w:val="nil"/>
              <w:left w:val="single" w:sz="4" w:space="0" w:color="auto"/>
              <w:bottom w:val="single" w:sz="4" w:space="0" w:color="auto"/>
              <w:right w:val="single" w:sz="4" w:space="0" w:color="auto"/>
            </w:tcBorders>
          </w:tcPr>
          <w:p w:rsidR="00000000" w:rsidRDefault="00DC33AD">
            <w:pPr>
              <w:pStyle w:val="a7"/>
            </w:pPr>
          </w:p>
        </w:tc>
        <w:tc>
          <w:tcPr>
            <w:tcW w:w="2755" w:type="dxa"/>
            <w:vMerge/>
            <w:tcBorders>
              <w:top w:val="nil"/>
              <w:left w:val="single" w:sz="4" w:space="0" w:color="auto"/>
              <w:bottom w:val="single" w:sz="4" w:space="0" w:color="auto"/>
              <w:right w:val="single" w:sz="4" w:space="0" w:color="auto"/>
            </w:tcBorders>
          </w:tcPr>
          <w:p w:rsidR="00000000" w:rsidRDefault="00DC33AD">
            <w:pPr>
              <w:pStyle w:val="a7"/>
            </w:pPr>
          </w:p>
        </w:tc>
        <w:tc>
          <w:tcPr>
            <w:tcW w:w="2768" w:type="dxa"/>
            <w:gridSpan w:val="2"/>
            <w:tcBorders>
              <w:top w:val="nil"/>
              <w:left w:val="single" w:sz="4" w:space="0" w:color="auto"/>
              <w:bottom w:val="single" w:sz="4" w:space="0" w:color="auto"/>
              <w:right w:val="single" w:sz="4" w:space="0" w:color="auto"/>
            </w:tcBorders>
          </w:tcPr>
          <w:p w:rsidR="00000000" w:rsidRDefault="00DC33AD">
            <w:pPr>
              <w:pStyle w:val="a7"/>
              <w:jc w:val="center"/>
            </w:pPr>
            <w:r>
              <w:t>600-800</w:t>
            </w:r>
          </w:p>
        </w:tc>
        <w:tc>
          <w:tcPr>
            <w:tcW w:w="2300" w:type="dxa"/>
            <w:tcBorders>
              <w:top w:val="nil"/>
              <w:left w:val="single" w:sz="4" w:space="0" w:color="auto"/>
              <w:bottom w:val="single" w:sz="4" w:space="0" w:color="auto"/>
            </w:tcBorders>
          </w:tcPr>
          <w:p w:rsidR="00000000" w:rsidRDefault="00DC33AD">
            <w:pPr>
              <w:pStyle w:val="a7"/>
              <w:jc w:val="center"/>
            </w:pPr>
            <w:r>
              <w:t>45</w:t>
            </w:r>
          </w:p>
        </w:tc>
      </w:tr>
      <w:tr w:rsidR="00000000">
        <w:tblPrEx>
          <w:tblCellMar>
            <w:top w:w="0" w:type="dxa"/>
            <w:bottom w:w="0" w:type="dxa"/>
          </w:tblCellMar>
        </w:tblPrEx>
        <w:tc>
          <w:tcPr>
            <w:tcW w:w="2745" w:type="dxa"/>
            <w:vMerge/>
            <w:tcBorders>
              <w:top w:val="single" w:sz="4" w:space="0" w:color="auto"/>
              <w:bottom w:val="single" w:sz="4" w:space="0" w:color="auto"/>
              <w:right w:val="single" w:sz="4" w:space="0" w:color="auto"/>
            </w:tcBorders>
          </w:tcPr>
          <w:p w:rsidR="00000000" w:rsidRDefault="00DC33AD">
            <w:pPr>
              <w:pStyle w:val="a7"/>
            </w:pPr>
          </w:p>
        </w:tc>
        <w:tc>
          <w:tcPr>
            <w:tcW w:w="2550" w:type="dxa"/>
            <w:vMerge/>
            <w:tcBorders>
              <w:top w:val="nil"/>
              <w:left w:val="single" w:sz="4" w:space="0" w:color="auto"/>
              <w:bottom w:val="single" w:sz="4" w:space="0" w:color="auto"/>
              <w:right w:val="single" w:sz="4" w:space="0" w:color="auto"/>
            </w:tcBorders>
          </w:tcPr>
          <w:p w:rsidR="00000000" w:rsidRDefault="00DC33AD">
            <w:pPr>
              <w:pStyle w:val="a7"/>
            </w:pPr>
          </w:p>
        </w:tc>
        <w:tc>
          <w:tcPr>
            <w:tcW w:w="2755" w:type="dxa"/>
            <w:vMerge/>
            <w:tcBorders>
              <w:top w:val="nil"/>
              <w:left w:val="single" w:sz="4" w:space="0" w:color="auto"/>
              <w:bottom w:val="single" w:sz="4" w:space="0" w:color="auto"/>
              <w:right w:val="single" w:sz="4" w:space="0" w:color="auto"/>
            </w:tcBorders>
          </w:tcPr>
          <w:p w:rsidR="00000000" w:rsidRDefault="00DC33AD">
            <w:pPr>
              <w:pStyle w:val="a7"/>
            </w:pPr>
          </w:p>
        </w:tc>
        <w:tc>
          <w:tcPr>
            <w:tcW w:w="2768" w:type="dxa"/>
            <w:gridSpan w:val="2"/>
            <w:tcBorders>
              <w:top w:val="nil"/>
              <w:left w:val="single" w:sz="4" w:space="0" w:color="auto"/>
              <w:bottom w:val="single" w:sz="4" w:space="0" w:color="auto"/>
              <w:right w:val="single" w:sz="4" w:space="0" w:color="auto"/>
            </w:tcBorders>
          </w:tcPr>
          <w:p w:rsidR="00000000" w:rsidRDefault="00DC33AD">
            <w:pPr>
              <w:pStyle w:val="a7"/>
              <w:jc w:val="center"/>
            </w:pPr>
            <w:r>
              <w:t>800-1100</w:t>
            </w:r>
          </w:p>
        </w:tc>
        <w:tc>
          <w:tcPr>
            <w:tcW w:w="2300" w:type="dxa"/>
            <w:tcBorders>
              <w:top w:val="nil"/>
              <w:left w:val="single" w:sz="4" w:space="0" w:color="auto"/>
              <w:bottom w:val="single" w:sz="4" w:space="0" w:color="auto"/>
            </w:tcBorders>
          </w:tcPr>
          <w:p w:rsidR="00000000" w:rsidRDefault="00DC33AD">
            <w:pPr>
              <w:pStyle w:val="a7"/>
              <w:jc w:val="center"/>
            </w:pPr>
            <w:r>
              <w:t>36</w:t>
            </w:r>
          </w:p>
        </w:tc>
      </w:tr>
      <w:tr w:rsidR="00000000">
        <w:tblPrEx>
          <w:tblCellMar>
            <w:top w:w="0" w:type="dxa"/>
            <w:bottom w:w="0" w:type="dxa"/>
          </w:tblCellMar>
        </w:tblPrEx>
        <w:tc>
          <w:tcPr>
            <w:tcW w:w="2745" w:type="dxa"/>
            <w:vMerge/>
            <w:tcBorders>
              <w:top w:val="single" w:sz="4" w:space="0" w:color="auto"/>
              <w:bottom w:val="single" w:sz="4" w:space="0" w:color="auto"/>
              <w:right w:val="single" w:sz="4" w:space="0" w:color="auto"/>
            </w:tcBorders>
          </w:tcPr>
          <w:p w:rsidR="00000000" w:rsidRDefault="00DC33AD">
            <w:pPr>
              <w:pStyle w:val="a7"/>
            </w:pPr>
          </w:p>
        </w:tc>
        <w:tc>
          <w:tcPr>
            <w:tcW w:w="2550" w:type="dxa"/>
            <w:vMerge/>
            <w:tcBorders>
              <w:top w:val="nil"/>
              <w:left w:val="single" w:sz="4" w:space="0" w:color="auto"/>
              <w:bottom w:val="single" w:sz="4" w:space="0" w:color="auto"/>
              <w:right w:val="single" w:sz="4" w:space="0" w:color="auto"/>
            </w:tcBorders>
          </w:tcPr>
          <w:p w:rsidR="00000000" w:rsidRDefault="00DC33AD">
            <w:pPr>
              <w:pStyle w:val="a7"/>
            </w:pPr>
          </w:p>
        </w:tc>
        <w:tc>
          <w:tcPr>
            <w:tcW w:w="2755" w:type="dxa"/>
            <w:vMerge/>
            <w:tcBorders>
              <w:top w:val="nil"/>
              <w:left w:val="single" w:sz="4" w:space="0" w:color="auto"/>
              <w:bottom w:val="single" w:sz="4" w:space="0" w:color="auto"/>
              <w:right w:val="single" w:sz="4" w:space="0" w:color="auto"/>
            </w:tcBorders>
          </w:tcPr>
          <w:p w:rsidR="00000000" w:rsidRDefault="00DC33AD">
            <w:pPr>
              <w:pStyle w:val="a7"/>
            </w:pPr>
          </w:p>
        </w:tc>
        <w:tc>
          <w:tcPr>
            <w:tcW w:w="2768" w:type="dxa"/>
            <w:gridSpan w:val="2"/>
            <w:tcBorders>
              <w:top w:val="nil"/>
              <w:left w:val="single" w:sz="4" w:space="0" w:color="auto"/>
              <w:bottom w:val="single" w:sz="4" w:space="0" w:color="auto"/>
              <w:right w:val="single" w:sz="4" w:space="0" w:color="auto"/>
            </w:tcBorders>
          </w:tcPr>
          <w:p w:rsidR="00000000" w:rsidRDefault="00DC33AD">
            <w:pPr>
              <w:pStyle w:val="a7"/>
              <w:jc w:val="center"/>
            </w:pPr>
            <w:r>
              <w:t>1100-1500</w:t>
            </w:r>
          </w:p>
        </w:tc>
        <w:tc>
          <w:tcPr>
            <w:tcW w:w="2300" w:type="dxa"/>
            <w:tcBorders>
              <w:top w:val="nil"/>
              <w:left w:val="single" w:sz="4" w:space="0" w:color="auto"/>
              <w:bottom w:val="single" w:sz="4" w:space="0" w:color="auto"/>
            </w:tcBorders>
          </w:tcPr>
          <w:p w:rsidR="00000000" w:rsidRDefault="00DC33AD">
            <w:pPr>
              <w:pStyle w:val="a7"/>
              <w:jc w:val="center"/>
            </w:pPr>
            <w:r>
              <w:t>23</w:t>
            </w:r>
          </w:p>
        </w:tc>
      </w:tr>
      <w:tr w:rsidR="00000000">
        <w:tblPrEx>
          <w:tblCellMar>
            <w:top w:w="0" w:type="dxa"/>
            <w:bottom w:w="0" w:type="dxa"/>
          </w:tblCellMar>
        </w:tblPrEx>
        <w:tc>
          <w:tcPr>
            <w:tcW w:w="2745" w:type="dxa"/>
            <w:vMerge/>
            <w:tcBorders>
              <w:top w:val="single" w:sz="4" w:space="0" w:color="auto"/>
              <w:bottom w:val="single" w:sz="4" w:space="0" w:color="auto"/>
              <w:right w:val="single" w:sz="4" w:space="0" w:color="auto"/>
            </w:tcBorders>
          </w:tcPr>
          <w:p w:rsidR="00000000" w:rsidRDefault="00DC33AD">
            <w:pPr>
              <w:pStyle w:val="a7"/>
            </w:pPr>
          </w:p>
        </w:tc>
        <w:tc>
          <w:tcPr>
            <w:tcW w:w="2550" w:type="dxa"/>
            <w:vMerge/>
            <w:tcBorders>
              <w:top w:val="nil"/>
              <w:left w:val="single" w:sz="4" w:space="0" w:color="auto"/>
              <w:bottom w:val="single" w:sz="4" w:space="0" w:color="auto"/>
              <w:right w:val="single" w:sz="4" w:space="0" w:color="auto"/>
            </w:tcBorders>
          </w:tcPr>
          <w:p w:rsidR="00000000" w:rsidRDefault="00DC33AD">
            <w:pPr>
              <w:pStyle w:val="a7"/>
            </w:pPr>
          </w:p>
        </w:tc>
        <w:tc>
          <w:tcPr>
            <w:tcW w:w="2755" w:type="dxa"/>
            <w:vMerge/>
            <w:tcBorders>
              <w:top w:val="nil"/>
              <w:left w:val="single" w:sz="4" w:space="0" w:color="auto"/>
              <w:bottom w:val="single" w:sz="4" w:space="0" w:color="auto"/>
              <w:right w:val="single" w:sz="4" w:space="0" w:color="auto"/>
            </w:tcBorders>
          </w:tcPr>
          <w:p w:rsidR="00000000" w:rsidRDefault="00DC33AD">
            <w:pPr>
              <w:pStyle w:val="a7"/>
            </w:pPr>
          </w:p>
        </w:tc>
        <w:tc>
          <w:tcPr>
            <w:tcW w:w="2768" w:type="dxa"/>
            <w:gridSpan w:val="2"/>
            <w:tcBorders>
              <w:top w:val="nil"/>
              <w:left w:val="single" w:sz="4" w:space="0" w:color="auto"/>
              <w:bottom w:val="single" w:sz="4" w:space="0" w:color="auto"/>
              <w:right w:val="single" w:sz="4" w:space="0" w:color="auto"/>
            </w:tcBorders>
          </w:tcPr>
          <w:p w:rsidR="00000000" w:rsidRDefault="00DC33AD">
            <w:pPr>
              <w:pStyle w:val="a7"/>
              <w:jc w:val="center"/>
            </w:pPr>
            <w:r>
              <w:t>1500-2000</w:t>
            </w:r>
          </w:p>
        </w:tc>
        <w:tc>
          <w:tcPr>
            <w:tcW w:w="2300" w:type="dxa"/>
            <w:tcBorders>
              <w:top w:val="nil"/>
              <w:left w:val="single" w:sz="4" w:space="0" w:color="auto"/>
              <w:bottom w:val="single" w:sz="4" w:space="0" w:color="auto"/>
            </w:tcBorders>
          </w:tcPr>
          <w:p w:rsidR="00000000" w:rsidRDefault="00DC33AD">
            <w:pPr>
              <w:pStyle w:val="a7"/>
              <w:jc w:val="center"/>
            </w:pPr>
            <w:r>
              <w:t>18</w:t>
            </w:r>
          </w:p>
        </w:tc>
      </w:tr>
      <w:tr w:rsidR="00000000">
        <w:tblPrEx>
          <w:tblCellMar>
            <w:top w:w="0" w:type="dxa"/>
            <w:bottom w:w="0" w:type="dxa"/>
          </w:tblCellMar>
        </w:tblPrEx>
        <w:tc>
          <w:tcPr>
            <w:tcW w:w="2745" w:type="dxa"/>
            <w:vMerge/>
            <w:tcBorders>
              <w:top w:val="single" w:sz="4" w:space="0" w:color="auto"/>
              <w:bottom w:val="single" w:sz="4" w:space="0" w:color="auto"/>
              <w:right w:val="single" w:sz="4" w:space="0" w:color="auto"/>
            </w:tcBorders>
          </w:tcPr>
          <w:p w:rsidR="00000000" w:rsidRDefault="00DC33AD">
            <w:pPr>
              <w:pStyle w:val="a7"/>
            </w:pPr>
          </w:p>
        </w:tc>
        <w:tc>
          <w:tcPr>
            <w:tcW w:w="2550" w:type="dxa"/>
            <w:vMerge w:val="restart"/>
            <w:tcBorders>
              <w:top w:val="nil"/>
              <w:left w:val="single" w:sz="4" w:space="0" w:color="auto"/>
              <w:bottom w:val="single" w:sz="4" w:space="0" w:color="auto"/>
              <w:right w:val="single" w:sz="4" w:space="0" w:color="auto"/>
            </w:tcBorders>
          </w:tcPr>
          <w:p w:rsidR="00000000" w:rsidRDefault="00DC33AD">
            <w:pPr>
              <w:pStyle w:val="a9"/>
            </w:pPr>
            <w:r>
              <w:t>Расчетный показатель максимально допустимого уровня территориальной доступности</w:t>
            </w:r>
          </w:p>
        </w:tc>
        <w:tc>
          <w:tcPr>
            <w:tcW w:w="2755" w:type="dxa"/>
            <w:vMerge w:val="restart"/>
            <w:tcBorders>
              <w:top w:val="nil"/>
              <w:left w:val="nil"/>
              <w:bottom w:val="single" w:sz="4" w:space="0" w:color="auto"/>
              <w:right w:val="single" w:sz="4" w:space="0" w:color="auto"/>
            </w:tcBorders>
          </w:tcPr>
          <w:p w:rsidR="00000000" w:rsidRDefault="00DC33AD">
            <w:pPr>
              <w:pStyle w:val="a9"/>
            </w:pPr>
            <w:r>
              <w:t>Радиус пешеходной доступности, м</w:t>
            </w:r>
          </w:p>
        </w:tc>
        <w:tc>
          <w:tcPr>
            <w:tcW w:w="2768" w:type="dxa"/>
            <w:gridSpan w:val="2"/>
            <w:tcBorders>
              <w:top w:val="nil"/>
              <w:left w:val="nil"/>
              <w:bottom w:val="single" w:sz="4" w:space="0" w:color="auto"/>
              <w:right w:val="single" w:sz="4" w:space="0" w:color="auto"/>
            </w:tcBorders>
          </w:tcPr>
          <w:p w:rsidR="00000000" w:rsidRDefault="00DC33AD">
            <w:pPr>
              <w:pStyle w:val="a9"/>
            </w:pPr>
            <w:r>
              <w:t>Классы</w:t>
            </w:r>
          </w:p>
        </w:tc>
        <w:tc>
          <w:tcPr>
            <w:tcW w:w="2300" w:type="dxa"/>
            <w:tcBorders>
              <w:top w:val="nil"/>
              <w:left w:val="single" w:sz="4" w:space="0" w:color="auto"/>
              <w:bottom w:val="single" w:sz="4" w:space="0" w:color="auto"/>
            </w:tcBorders>
          </w:tcPr>
          <w:p w:rsidR="00000000" w:rsidRDefault="00DC33AD">
            <w:pPr>
              <w:pStyle w:val="a7"/>
            </w:pPr>
          </w:p>
        </w:tc>
      </w:tr>
      <w:tr w:rsidR="00000000">
        <w:tblPrEx>
          <w:tblCellMar>
            <w:top w:w="0" w:type="dxa"/>
            <w:bottom w:w="0" w:type="dxa"/>
          </w:tblCellMar>
        </w:tblPrEx>
        <w:tc>
          <w:tcPr>
            <w:tcW w:w="2745" w:type="dxa"/>
            <w:vMerge/>
            <w:tcBorders>
              <w:top w:val="single" w:sz="4" w:space="0" w:color="auto"/>
              <w:bottom w:val="single" w:sz="4" w:space="0" w:color="auto"/>
              <w:right w:val="single" w:sz="4" w:space="0" w:color="auto"/>
            </w:tcBorders>
          </w:tcPr>
          <w:p w:rsidR="00000000" w:rsidRDefault="00DC33AD">
            <w:pPr>
              <w:pStyle w:val="a7"/>
            </w:pPr>
          </w:p>
        </w:tc>
        <w:tc>
          <w:tcPr>
            <w:tcW w:w="2550" w:type="dxa"/>
            <w:vMerge/>
            <w:tcBorders>
              <w:top w:val="nil"/>
              <w:left w:val="single" w:sz="4" w:space="0" w:color="auto"/>
              <w:bottom w:val="single" w:sz="4" w:space="0" w:color="auto"/>
              <w:right w:val="single" w:sz="4" w:space="0" w:color="auto"/>
            </w:tcBorders>
          </w:tcPr>
          <w:p w:rsidR="00000000" w:rsidRDefault="00DC33AD">
            <w:pPr>
              <w:pStyle w:val="a7"/>
            </w:pPr>
          </w:p>
        </w:tc>
        <w:tc>
          <w:tcPr>
            <w:tcW w:w="2755" w:type="dxa"/>
            <w:vMerge/>
            <w:tcBorders>
              <w:top w:val="nil"/>
              <w:left w:val="single" w:sz="4" w:space="0" w:color="auto"/>
              <w:bottom w:val="single" w:sz="4" w:space="0" w:color="auto"/>
              <w:right w:val="single" w:sz="4" w:space="0" w:color="auto"/>
            </w:tcBorders>
          </w:tcPr>
          <w:p w:rsidR="00000000" w:rsidRDefault="00DC33AD">
            <w:pPr>
              <w:pStyle w:val="a7"/>
            </w:pPr>
          </w:p>
        </w:tc>
        <w:tc>
          <w:tcPr>
            <w:tcW w:w="2768" w:type="dxa"/>
            <w:gridSpan w:val="2"/>
            <w:tcBorders>
              <w:top w:val="nil"/>
              <w:left w:val="single" w:sz="4" w:space="0" w:color="auto"/>
              <w:bottom w:val="single" w:sz="4" w:space="0" w:color="auto"/>
              <w:right w:val="single" w:sz="4" w:space="0" w:color="auto"/>
            </w:tcBorders>
          </w:tcPr>
          <w:p w:rsidR="00000000" w:rsidRDefault="00DC33AD">
            <w:pPr>
              <w:pStyle w:val="a9"/>
            </w:pPr>
            <w:r>
              <w:t>1-4</w:t>
            </w:r>
          </w:p>
        </w:tc>
        <w:tc>
          <w:tcPr>
            <w:tcW w:w="2300" w:type="dxa"/>
            <w:tcBorders>
              <w:top w:val="nil"/>
              <w:left w:val="single" w:sz="4" w:space="0" w:color="auto"/>
              <w:bottom w:val="single" w:sz="4" w:space="0" w:color="auto"/>
            </w:tcBorders>
          </w:tcPr>
          <w:p w:rsidR="00000000" w:rsidRDefault="00DC33AD">
            <w:pPr>
              <w:pStyle w:val="a9"/>
            </w:pPr>
            <w:r>
              <w:t>500</w:t>
            </w:r>
          </w:p>
        </w:tc>
      </w:tr>
      <w:tr w:rsidR="00000000">
        <w:tblPrEx>
          <w:tblCellMar>
            <w:top w:w="0" w:type="dxa"/>
            <w:bottom w:w="0" w:type="dxa"/>
          </w:tblCellMar>
        </w:tblPrEx>
        <w:tc>
          <w:tcPr>
            <w:tcW w:w="2745" w:type="dxa"/>
            <w:vMerge/>
            <w:tcBorders>
              <w:top w:val="single" w:sz="4" w:space="0" w:color="auto"/>
              <w:bottom w:val="single" w:sz="4" w:space="0" w:color="auto"/>
              <w:right w:val="single" w:sz="4" w:space="0" w:color="auto"/>
            </w:tcBorders>
          </w:tcPr>
          <w:p w:rsidR="00000000" w:rsidRDefault="00DC33AD">
            <w:pPr>
              <w:pStyle w:val="a7"/>
            </w:pPr>
          </w:p>
        </w:tc>
        <w:tc>
          <w:tcPr>
            <w:tcW w:w="2550" w:type="dxa"/>
            <w:vMerge/>
            <w:tcBorders>
              <w:top w:val="nil"/>
              <w:left w:val="single" w:sz="4" w:space="0" w:color="auto"/>
              <w:bottom w:val="single" w:sz="4" w:space="0" w:color="auto"/>
              <w:right w:val="single" w:sz="4" w:space="0" w:color="auto"/>
            </w:tcBorders>
          </w:tcPr>
          <w:p w:rsidR="00000000" w:rsidRDefault="00DC33AD">
            <w:pPr>
              <w:pStyle w:val="a7"/>
            </w:pPr>
          </w:p>
        </w:tc>
        <w:tc>
          <w:tcPr>
            <w:tcW w:w="2755" w:type="dxa"/>
            <w:vMerge/>
            <w:tcBorders>
              <w:top w:val="nil"/>
              <w:left w:val="single" w:sz="4" w:space="0" w:color="auto"/>
              <w:bottom w:val="single" w:sz="4" w:space="0" w:color="auto"/>
              <w:right w:val="single" w:sz="4" w:space="0" w:color="auto"/>
            </w:tcBorders>
          </w:tcPr>
          <w:p w:rsidR="00000000" w:rsidRDefault="00DC33AD">
            <w:pPr>
              <w:pStyle w:val="a7"/>
            </w:pPr>
          </w:p>
        </w:tc>
        <w:tc>
          <w:tcPr>
            <w:tcW w:w="2768" w:type="dxa"/>
            <w:gridSpan w:val="2"/>
            <w:tcBorders>
              <w:top w:val="nil"/>
              <w:left w:val="single" w:sz="4" w:space="0" w:color="auto"/>
              <w:bottom w:val="single" w:sz="4" w:space="0" w:color="auto"/>
              <w:right w:val="single" w:sz="4" w:space="0" w:color="auto"/>
            </w:tcBorders>
          </w:tcPr>
          <w:p w:rsidR="00000000" w:rsidRDefault="00DC33AD">
            <w:pPr>
              <w:pStyle w:val="a9"/>
            </w:pPr>
            <w:r>
              <w:t>5-11</w:t>
            </w:r>
          </w:p>
        </w:tc>
        <w:tc>
          <w:tcPr>
            <w:tcW w:w="2300" w:type="dxa"/>
            <w:tcBorders>
              <w:top w:val="nil"/>
              <w:left w:val="single" w:sz="4" w:space="0" w:color="auto"/>
              <w:bottom w:val="single" w:sz="4" w:space="0" w:color="auto"/>
            </w:tcBorders>
          </w:tcPr>
          <w:p w:rsidR="00000000" w:rsidRDefault="00DC33AD">
            <w:pPr>
              <w:pStyle w:val="a9"/>
            </w:pPr>
            <w:r>
              <w:t>500</w:t>
            </w:r>
          </w:p>
        </w:tc>
      </w:tr>
      <w:tr w:rsidR="00000000">
        <w:tblPrEx>
          <w:tblCellMar>
            <w:top w:w="0" w:type="dxa"/>
            <w:bottom w:w="0" w:type="dxa"/>
          </w:tblCellMar>
        </w:tblPrEx>
        <w:tc>
          <w:tcPr>
            <w:tcW w:w="2745" w:type="dxa"/>
            <w:vMerge/>
            <w:tcBorders>
              <w:top w:val="single" w:sz="4" w:space="0" w:color="auto"/>
              <w:bottom w:val="single" w:sz="4" w:space="0" w:color="auto"/>
              <w:right w:val="single" w:sz="4" w:space="0" w:color="auto"/>
            </w:tcBorders>
          </w:tcPr>
          <w:p w:rsidR="00000000" w:rsidRDefault="00DC33AD">
            <w:pPr>
              <w:pStyle w:val="a7"/>
            </w:pPr>
          </w:p>
        </w:tc>
        <w:tc>
          <w:tcPr>
            <w:tcW w:w="2550" w:type="dxa"/>
            <w:vMerge/>
            <w:tcBorders>
              <w:top w:val="nil"/>
              <w:left w:val="single" w:sz="4" w:space="0" w:color="auto"/>
              <w:bottom w:val="single" w:sz="4" w:space="0" w:color="auto"/>
              <w:right w:val="single" w:sz="4" w:space="0" w:color="auto"/>
            </w:tcBorders>
          </w:tcPr>
          <w:p w:rsidR="00000000" w:rsidRDefault="00DC33AD">
            <w:pPr>
              <w:pStyle w:val="a7"/>
            </w:pPr>
          </w:p>
        </w:tc>
        <w:tc>
          <w:tcPr>
            <w:tcW w:w="2755" w:type="dxa"/>
            <w:vMerge w:val="restart"/>
            <w:tcBorders>
              <w:top w:val="nil"/>
              <w:left w:val="single" w:sz="4" w:space="0" w:color="auto"/>
              <w:bottom w:val="single" w:sz="4" w:space="0" w:color="auto"/>
              <w:right w:val="single" w:sz="4" w:space="0" w:color="auto"/>
            </w:tcBorders>
          </w:tcPr>
          <w:p w:rsidR="00000000" w:rsidRDefault="00DC33AD">
            <w:pPr>
              <w:pStyle w:val="a9"/>
            </w:pPr>
            <w:r>
              <w:t>Транспортная доступность (в одну сторону), мин</w:t>
            </w:r>
          </w:p>
        </w:tc>
        <w:tc>
          <w:tcPr>
            <w:tcW w:w="2768" w:type="dxa"/>
            <w:gridSpan w:val="2"/>
            <w:tcBorders>
              <w:top w:val="nil"/>
              <w:left w:val="nil"/>
              <w:bottom w:val="single" w:sz="4" w:space="0" w:color="auto"/>
              <w:right w:val="single" w:sz="4" w:space="0" w:color="auto"/>
            </w:tcBorders>
          </w:tcPr>
          <w:p w:rsidR="00000000" w:rsidRDefault="00DC33AD">
            <w:pPr>
              <w:pStyle w:val="a9"/>
            </w:pPr>
            <w:r>
              <w:t>Классы</w:t>
            </w:r>
          </w:p>
        </w:tc>
        <w:tc>
          <w:tcPr>
            <w:tcW w:w="2300" w:type="dxa"/>
            <w:tcBorders>
              <w:top w:val="nil"/>
              <w:left w:val="single" w:sz="4" w:space="0" w:color="auto"/>
              <w:bottom w:val="single" w:sz="4" w:space="0" w:color="auto"/>
            </w:tcBorders>
          </w:tcPr>
          <w:p w:rsidR="00000000" w:rsidRDefault="00DC33AD">
            <w:pPr>
              <w:pStyle w:val="a7"/>
            </w:pPr>
          </w:p>
        </w:tc>
      </w:tr>
      <w:tr w:rsidR="00000000">
        <w:tblPrEx>
          <w:tblCellMar>
            <w:top w:w="0" w:type="dxa"/>
            <w:bottom w:w="0" w:type="dxa"/>
          </w:tblCellMar>
        </w:tblPrEx>
        <w:tc>
          <w:tcPr>
            <w:tcW w:w="2745" w:type="dxa"/>
            <w:vMerge/>
            <w:tcBorders>
              <w:top w:val="single" w:sz="4" w:space="0" w:color="auto"/>
              <w:bottom w:val="single" w:sz="4" w:space="0" w:color="auto"/>
              <w:right w:val="single" w:sz="4" w:space="0" w:color="auto"/>
            </w:tcBorders>
          </w:tcPr>
          <w:p w:rsidR="00000000" w:rsidRDefault="00DC33AD">
            <w:pPr>
              <w:pStyle w:val="a7"/>
            </w:pPr>
          </w:p>
        </w:tc>
        <w:tc>
          <w:tcPr>
            <w:tcW w:w="2550" w:type="dxa"/>
            <w:vMerge/>
            <w:tcBorders>
              <w:top w:val="nil"/>
              <w:left w:val="single" w:sz="4" w:space="0" w:color="auto"/>
              <w:bottom w:val="single" w:sz="4" w:space="0" w:color="auto"/>
              <w:right w:val="single" w:sz="4" w:space="0" w:color="auto"/>
            </w:tcBorders>
          </w:tcPr>
          <w:p w:rsidR="00000000" w:rsidRDefault="00DC33AD">
            <w:pPr>
              <w:pStyle w:val="a7"/>
            </w:pPr>
          </w:p>
        </w:tc>
        <w:tc>
          <w:tcPr>
            <w:tcW w:w="2755" w:type="dxa"/>
            <w:vMerge/>
            <w:tcBorders>
              <w:top w:val="nil"/>
              <w:left w:val="single" w:sz="4" w:space="0" w:color="auto"/>
              <w:bottom w:val="single" w:sz="4" w:space="0" w:color="auto"/>
              <w:right w:val="single" w:sz="4" w:space="0" w:color="auto"/>
            </w:tcBorders>
          </w:tcPr>
          <w:p w:rsidR="00000000" w:rsidRDefault="00DC33AD">
            <w:pPr>
              <w:pStyle w:val="a7"/>
            </w:pPr>
          </w:p>
        </w:tc>
        <w:tc>
          <w:tcPr>
            <w:tcW w:w="2768" w:type="dxa"/>
            <w:gridSpan w:val="2"/>
            <w:tcBorders>
              <w:top w:val="nil"/>
              <w:left w:val="single" w:sz="4" w:space="0" w:color="auto"/>
              <w:bottom w:val="single" w:sz="4" w:space="0" w:color="auto"/>
              <w:right w:val="single" w:sz="4" w:space="0" w:color="auto"/>
            </w:tcBorders>
          </w:tcPr>
          <w:p w:rsidR="00000000" w:rsidRDefault="00DC33AD">
            <w:pPr>
              <w:pStyle w:val="a9"/>
            </w:pPr>
            <w:r>
              <w:t>1-4</w:t>
            </w:r>
          </w:p>
        </w:tc>
        <w:tc>
          <w:tcPr>
            <w:tcW w:w="2300" w:type="dxa"/>
            <w:tcBorders>
              <w:top w:val="nil"/>
              <w:left w:val="single" w:sz="4" w:space="0" w:color="auto"/>
              <w:bottom w:val="single" w:sz="4" w:space="0" w:color="auto"/>
            </w:tcBorders>
          </w:tcPr>
          <w:p w:rsidR="00000000" w:rsidRDefault="00DC33AD">
            <w:pPr>
              <w:pStyle w:val="a9"/>
            </w:pPr>
            <w:r>
              <w:t>15</w:t>
            </w:r>
          </w:p>
        </w:tc>
      </w:tr>
      <w:tr w:rsidR="00000000">
        <w:tblPrEx>
          <w:tblCellMar>
            <w:top w:w="0" w:type="dxa"/>
            <w:bottom w:w="0" w:type="dxa"/>
          </w:tblCellMar>
        </w:tblPrEx>
        <w:tc>
          <w:tcPr>
            <w:tcW w:w="2745" w:type="dxa"/>
            <w:vMerge/>
            <w:tcBorders>
              <w:top w:val="single" w:sz="4" w:space="0" w:color="auto"/>
              <w:bottom w:val="single" w:sz="4" w:space="0" w:color="auto"/>
              <w:right w:val="single" w:sz="4" w:space="0" w:color="auto"/>
            </w:tcBorders>
          </w:tcPr>
          <w:p w:rsidR="00000000" w:rsidRDefault="00DC33AD">
            <w:pPr>
              <w:pStyle w:val="a7"/>
            </w:pPr>
          </w:p>
        </w:tc>
        <w:tc>
          <w:tcPr>
            <w:tcW w:w="2550" w:type="dxa"/>
            <w:vMerge/>
            <w:tcBorders>
              <w:top w:val="nil"/>
              <w:left w:val="single" w:sz="4" w:space="0" w:color="auto"/>
              <w:bottom w:val="single" w:sz="4" w:space="0" w:color="auto"/>
              <w:right w:val="single" w:sz="4" w:space="0" w:color="auto"/>
            </w:tcBorders>
          </w:tcPr>
          <w:p w:rsidR="00000000" w:rsidRDefault="00DC33AD">
            <w:pPr>
              <w:pStyle w:val="a7"/>
            </w:pPr>
          </w:p>
        </w:tc>
        <w:tc>
          <w:tcPr>
            <w:tcW w:w="2755" w:type="dxa"/>
            <w:vMerge/>
            <w:tcBorders>
              <w:top w:val="nil"/>
              <w:left w:val="single" w:sz="4" w:space="0" w:color="auto"/>
              <w:bottom w:val="single" w:sz="4" w:space="0" w:color="auto"/>
              <w:right w:val="single" w:sz="4" w:space="0" w:color="auto"/>
            </w:tcBorders>
          </w:tcPr>
          <w:p w:rsidR="00000000" w:rsidRDefault="00DC33AD">
            <w:pPr>
              <w:pStyle w:val="a7"/>
            </w:pPr>
          </w:p>
        </w:tc>
        <w:tc>
          <w:tcPr>
            <w:tcW w:w="2768" w:type="dxa"/>
            <w:gridSpan w:val="2"/>
            <w:tcBorders>
              <w:top w:val="nil"/>
              <w:left w:val="single" w:sz="4" w:space="0" w:color="auto"/>
              <w:bottom w:val="single" w:sz="4" w:space="0" w:color="auto"/>
              <w:right w:val="single" w:sz="4" w:space="0" w:color="auto"/>
            </w:tcBorders>
          </w:tcPr>
          <w:p w:rsidR="00000000" w:rsidRDefault="00DC33AD">
            <w:pPr>
              <w:pStyle w:val="a9"/>
            </w:pPr>
            <w:r>
              <w:t>5-11</w:t>
            </w:r>
          </w:p>
        </w:tc>
        <w:tc>
          <w:tcPr>
            <w:tcW w:w="2300" w:type="dxa"/>
            <w:tcBorders>
              <w:top w:val="nil"/>
              <w:left w:val="single" w:sz="4" w:space="0" w:color="auto"/>
              <w:bottom w:val="single" w:sz="4" w:space="0" w:color="auto"/>
            </w:tcBorders>
          </w:tcPr>
          <w:p w:rsidR="00000000" w:rsidRDefault="00DC33AD">
            <w:pPr>
              <w:pStyle w:val="a9"/>
            </w:pPr>
            <w:r>
              <w:t>50</w:t>
            </w:r>
          </w:p>
        </w:tc>
      </w:tr>
      <w:tr w:rsidR="00000000">
        <w:tblPrEx>
          <w:tblCellMar>
            <w:top w:w="0" w:type="dxa"/>
            <w:bottom w:w="0" w:type="dxa"/>
          </w:tblCellMar>
        </w:tblPrEx>
        <w:tc>
          <w:tcPr>
            <w:tcW w:w="2745" w:type="dxa"/>
            <w:vMerge w:val="restart"/>
            <w:tcBorders>
              <w:top w:val="single" w:sz="4" w:space="0" w:color="auto"/>
              <w:bottom w:val="single" w:sz="4" w:space="0" w:color="auto"/>
              <w:right w:val="single" w:sz="4" w:space="0" w:color="auto"/>
            </w:tcBorders>
          </w:tcPr>
          <w:p w:rsidR="00000000" w:rsidRDefault="00DC33AD">
            <w:pPr>
              <w:pStyle w:val="a9"/>
            </w:pPr>
            <w:r>
              <w:t>Организации дополнительного образования</w:t>
            </w:r>
          </w:p>
        </w:tc>
        <w:tc>
          <w:tcPr>
            <w:tcW w:w="2550" w:type="dxa"/>
            <w:vMerge w:val="restart"/>
            <w:tcBorders>
              <w:top w:val="nil"/>
              <w:left w:val="nil"/>
              <w:bottom w:val="single" w:sz="4" w:space="0" w:color="auto"/>
              <w:right w:val="single" w:sz="4" w:space="0" w:color="auto"/>
            </w:tcBorders>
          </w:tcPr>
          <w:p w:rsidR="00000000" w:rsidRDefault="00DC33AD">
            <w:pPr>
              <w:pStyle w:val="a9"/>
            </w:pPr>
            <w:r>
              <w:t>Расчетный показатель минимально допустимого уровня обеспеченности</w:t>
            </w:r>
          </w:p>
        </w:tc>
        <w:tc>
          <w:tcPr>
            <w:tcW w:w="2755" w:type="dxa"/>
            <w:tcBorders>
              <w:top w:val="nil"/>
              <w:left w:val="single" w:sz="4" w:space="0" w:color="auto"/>
              <w:bottom w:val="single" w:sz="4" w:space="0" w:color="auto"/>
              <w:right w:val="single" w:sz="4" w:space="0" w:color="auto"/>
            </w:tcBorders>
          </w:tcPr>
          <w:p w:rsidR="00000000" w:rsidRDefault="00DC33AD">
            <w:pPr>
              <w:pStyle w:val="a9"/>
            </w:pPr>
            <w:r>
              <w:t>Уровень обеспеченности, мест на 1 </w:t>
            </w:r>
            <w:r>
              <w:t>тыс. человек общей численности населения</w:t>
            </w:r>
          </w:p>
        </w:tc>
        <w:tc>
          <w:tcPr>
            <w:tcW w:w="5068" w:type="dxa"/>
            <w:gridSpan w:val="3"/>
            <w:tcBorders>
              <w:top w:val="nil"/>
              <w:left w:val="nil"/>
              <w:bottom w:val="single" w:sz="4" w:space="0" w:color="auto"/>
            </w:tcBorders>
          </w:tcPr>
          <w:p w:rsidR="00000000" w:rsidRDefault="00DC33AD">
            <w:pPr>
              <w:pStyle w:val="a9"/>
            </w:pPr>
            <w:r>
              <w:t>120</w:t>
            </w:r>
          </w:p>
        </w:tc>
      </w:tr>
      <w:tr w:rsidR="00000000">
        <w:tblPrEx>
          <w:tblCellMar>
            <w:top w:w="0" w:type="dxa"/>
            <w:bottom w:w="0" w:type="dxa"/>
          </w:tblCellMar>
        </w:tblPrEx>
        <w:tc>
          <w:tcPr>
            <w:tcW w:w="2745" w:type="dxa"/>
            <w:vMerge/>
            <w:tcBorders>
              <w:top w:val="single" w:sz="4" w:space="0" w:color="auto"/>
              <w:bottom w:val="single" w:sz="4" w:space="0" w:color="auto"/>
              <w:right w:val="single" w:sz="4" w:space="0" w:color="auto"/>
            </w:tcBorders>
          </w:tcPr>
          <w:p w:rsidR="00000000" w:rsidRDefault="00DC33AD">
            <w:pPr>
              <w:pStyle w:val="a7"/>
            </w:pPr>
          </w:p>
        </w:tc>
        <w:tc>
          <w:tcPr>
            <w:tcW w:w="2550" w:type="dxa"/>
            <w:vMerge/>
            <w:tcBorders>
              <w:top w:val="nil"/>
              <w:left w:val="single" w:sz="4" w:space="0" w:color="auto"/>
              <w:bottom w:val="single" w:sz="4" w:space="0" w:color="auto"/>
              <w:right w:val="single" w:sz="4" w:space="0" w:color="auto"/>
            </w:tcBorders>
          </w:tcPr>
          <w:p w:rsidR="00000000" w:rsidRDefault="00DC33AD">
            <w:pPr>
              <w:pStyle w:val="a7"/>
            </w:pPr>
          </w:p>
        </w:tc>
        <w:tc>
          <w:tcPr>
            <w:tcW w:w="2755" w:type="dxa"/>
            <w:tcBorders>
              <w:top w:val="nil"/>
              <w:left w:val="single" w:sz="4" w:space="0" w:color="auto"/>
              <w:bottom w:val="single" w:sz="4" w:space="0" w:color="auto"/>
              <w:right w:val="single" w:sz="4" w:space="0" w:color="auto"/>
            </w:tcBorders>
          </w:tcPr>
          <w:p w:rsidR="00000000" w:rsidRDefault="00DC33AD">
            <w:pPr>
              <w:pStyle w:val="a9"/>
            </w:pPr>
            <w:r>
              <w:t>Размер земельного участка, га</w:t>
            </w:r>
          </w:p>
        </w:tc>
        <w:tc>
          <w:tcPr>
            <w:tcW w:w="5068" w:type="dxa"/>
            <w:gridSpan w:val="3"/>
            <w:tcBorders>
              <w:top w:val="nil"/>
              <w:left w:val="nil"/>
              <w:bottom w:val="single" w:sz="4" w:space="0" w:color="auto"/>
            </w:tcBorders>
          </w:tcPr>
          <w:p w:rsidR="00000000" w:rsidRDefault="00DC33AD">
            <w:pPr>
              <w:pStyle w:val="a9"/>
            </w:pPr>
            <w:r>
              <w:t>по заданию на проектирование</w:t>
            </w:r>
          </w:p>
        </w:tc>
      </w:tr>
      <w:tr w:rsidR="00000000">
        <w:tblPrEx>
          <w:tblCellMar>
            <w:top w:w="0" w:type="dxa"/>
            <w:bottom w:w="0" w:type="dxa"/>
          </w:tblCellMar>
        </w:tblPrEx>
        <w:tc>
          <w:tcPr>
            <w:tcW w:w="2745" w:type="dxa"/>
            <w:vMerge/>
            <w:tcBorders>
              <w:top w:val="single" w:sz="4" w:space="0" w:color="auto"/>
              <w:bottom w:val="single" w:sz="4" w:space="0" w:color="auto"/>
              <w:right w:val="single" w:sz="4" w:space="0" w:color="auto"/>
            </w:tcBorders>
          </w:tcPr>
          <w:p w:rsidR="00000000" w:rsidRDefault="00DC33AD">
            <w:pPr>
              <w:pStyle w:val="a7"/>
            </w:pPr>
          </w:p>
        </w:tc>
        <w:tc>
          <w:tcPr>
            <w:tcW w:w="2550" w:type="dxa"/>
            <w:tcBorders>
              <w:top w:val="nil"/>
              <w:left w:val="single" w:sz="4" w:space="0" w:color="auto"/>
              <w:bottom w:val="single" w:sz="4" w:space="0" w:color="auto"/>
              <w:right w:val="single" w:sz="4" w:space="0" w:color="auto"/>
            </w:tcBorders>
          </w:tcPr>
          <w:p w:rsidR="00000000" w:rsidRDefault="00DC33AD">
            <w:pPr>
              <w:pStyle w:val="a9"/>
            </w:pPr>
            <w:r>
              <w:t>Расчетный показатель максимально допустимого уровня территориальной доступности</w:t>
            </w:r>
          </w:p>
        </w:tc>
        <w:tc>
          <w:tcPr>
            <w:tcW w:w="2755" w:type="dxa"/>
            <w:tcBorders>
              <w:top w:val="nil"/>
              <w:left w:val="single" w:sz="4" w:space="0" w:color="auto"/>
              <w:bottom w:val="single" w:sz="4" w:space="0" w:color="auto"/>
              <w:right w:val="single" w:sz="4" w:space="0" w:color="auto"/>
            </w:tcBorders>
          </w:tcPr>
          <w:p w:rsidR="00000000" w:rsidRDefault="00DC33AD">
            <w:pPr>
              <w:pStyle w:val="a9"/>
            </w:pPr>
            <w:r>
              <w:t>Транспортная доступность (в одну сторону), мин</w:t>
            </w:r>
          </w:p>
        </w:tc>
        <w:tc>
          <w:tcPr>
            <w:tcW w:w="5068" w:type="dxa"/>
            <w:gridSpan w:val="3"/>
            <w:tcBorders>
              <w:top w:val="nil"/>
              <w:left w:val="nil"/>
              <w:bottom w:val="single" w:sz="4" w:space="0" w:color="auto"/>
            </w:tcBorders>
          </w:tcPr>
          <w:p w:rsidR="00000000" w:rsidRDefault="00DC33AD">
            <w:pPr>
              <w:pStyle w:val="a9"/>
            </w:pPr>
            <w:r>
              <w:t>30</w:t>
            </w:r>
          </w:p>
        </w:tc>
      </w:tr>
    </w:tbl>
    <w:p w:rsidR="00000000" w:rsidRDefault="00DC33AD"/>
    <w:p w:rsidR="00000000" w:rsidRDefault="00DC33AD">
      <w:pPr>
        <w:ind w:firstLine="0"/>
        <w:jc w:val="left"/>
        <w:sectPr w:rsidR="00000000">
          <w:headerReference w:type="default" r:id="rId45"/>
          <w:footerReference w:type="default" r:id="rId46"/>
          <w:pgSz w:w="16837" w:h="11905" w:orient="landscape"/>
          <w:pgMar w:top="1440" w:right="800" w:bottom="1440" w:left="800" w:header="720" w:footer="720" w:gutter="0"/>
          <w:cols w:space="720"/>
          <w:noEndnote/>
        </w:sectPr>
      </w:pPr>
    </w:p>
    <w:p w:rsidR="00000000" w:rsidRDefault="00DC33AD">
      <w:pPr>
        <w:pStyle w:val="1"/>
      </w:pPr>
      <w:bookmarkStart w:id="36" w:name="sub_32"/>
      <w:r>
        <w:t>5.3. Объекты здравоохранения</w:t>
      </w:r>
    </w:p>
    <w:bookmarkEnd w:id="36"/>
    <w:p w:rsidR="00000000" w:rsidRDefault="00DC33AD"/>
    <w:p w:rsidR="00000000" w:rsidRDefault="00DC33AD">
      <w:r>
        <w:t>Расчетные показатели минимально допустимого уровня обеспеченности и максимально допустимого уровня территориальной доступности объектов здравоохранения, а также размеры земельных участков, занимаемых указанными объектами</w:t>
      </w:r>
      <w:r>
        <w:t>, устанавливаются региональными нормативами градостроительного проектирования.</w:t>
      </w:r>
    </w:p>
    <w:p w:rsidR="00000000" w:rsidRDefault="00DC33AD"/>
    <w:p w:rsidR="00000000" w:rsidRDefault="00DC33AD">
      <w:pPr>
        <w:pStyle w:val="1"/>
      </w:pPr>
      <w:bookmarkStart w:id="37" w:name="sub_33"/>
      <w:r>
        <w:t>5.4. Объекты культуры</w:t>
      </w:r>
    </w:p>
    <w:bookmarkEnd w:id="37"/>
    <w:p w:rsidR="00000000" w:rsidRDefault="00DC33AD"/>
    <w:p w:rsidR="00000000" w:rsidRDefault="00DC33AD">
      <w:r>
        <w:t>Расчетные показатели минимально допустимого уровня обеспеченности и максимально допустимого уровня территориальной доступности объектов культ</w:t>
      </w:r>
      <w:r>
        <w:t>уры, а также размеры земельных участков, занимаемых указанными объектами, приведены в таблице 5.3.</w:t>
      </w:r>
    </w:p>
    <w:p w:rsidR="00000000" w:rsidRDefault="00DC33AD"/>
    <w:p w:rsidR="00000000" w:rsidRDefault="00DC33AD">
      <w:pPr>
        <w:ind w:firstLine="0"/>
        <w:jc w:val="right"/>
      </w:pPr>
      <w:r>
        <w:rPr>
          <w:rStyle w:val="a3"/>
        </w:rPr>
        <w:t>Таблица 5.3</w:t>
      </w:r>
    </w:p>
    <w:p w:rsidR="00000000" w:rsidRDefault="00DC33AD"/>
    <w:p w:rsidR="00000000" w:rsidRDefault="00DC33AD">
      <w:pPr>
        <w:ind w:firstLine="0"/>
        <w:jc w:val="left"/>
        <w:sectPr w:rsidR="00000000">
          <w:headerReference w:type="default" r:id="rId47"/>
          <w:footerReference w:type="default" r:id="rId48"/>
          <w:pgSz w:w="11905" w:h="16837"/>
          <w:pgMar w:top="1440" w:right="800" w:bottom="1440" w:left="800" w:header="720" w:footer="720" w:gutter="0"/>
          <w:cols w:space="720"/>
          <w:noEndnote/>
        </w:sectPr>
      </w:pPr>
    </w:p>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45"/>
        <w:gridCol w:w="2550"/>
        <w:gridCol w:w="2755"/>
        <w:gridCol w:w="2768"/>
        <w:gridCol w:w="2300"/>
      </w:tblGrid>
      <w:tr w:rsidR="00000000">
        <w:tblPrEx>
          <w:tblCellMar>
            <w:top w:w="0" w:type="dxa"/>
            <w:bottom w:w="0" w:type="dxa"/>
          </w:tblCellMar>
        </w:tblPrEx>
        <w:tc>
          <w:tcPr>
            <w:tcW w:w="2745" w:type="dxa"/>
            <w:tcBorders>
              <w:top w:val="single" w:sz="4" w:space="0" w:color="auto"/>
              <w:bottom w:val="single" w:sz="4" w:space="0" w:color="auto"/>
              <w:right w:val="single" w:sz="4" w:space="0" w:color="auto"/>
            </w:tcBorders>
          </w:tcPr>
          <w:p w:rsidR="00000000" w:rsidRDefault="00DC33AD">
            <w:pPr>
              <w:pStyle w:val="a7"/>
              <w:jc w:val="center"/>
            </w:pPr>
            <w:r>
              <w:t>Наименование вида объекта</w:t>
            </w:r>
          </w:p>
        </w:tc>
        <w:tc>
          <w:tcPr>
            <w:tcW w:w="2550" w:type="dxa"/>
            <w:tcBorders>
              <w:top w:val="single" w:sz="4" w:space="0" w:color="auto"/>
              <w:left w:val="nil"/>
              <w:bottom w:val="single" w:sz="4" w:space="0" w:color="auto"/>
              <w:right w:val="single" w:sz="4" w:space="0" w:color="auto"/>
            </w:tcBorders>
          </w:tcPr>
          <w:p w:rsidR="00000000" w:rsidRDefault="00DC33AD">
            <w:pPr>
              <w:pStyle w:val="a7"/>
              <w:jc w:val="center"/>
            </w:pPr>
            <w:r>
              <w:t>Тип расчетного показателя</w:t>
            </w:r>
          </w:p>
        </w:tc>
        <w:tc>
          <w:tcPr>
            <w:tcW w:w="2755" w:type="dxa"/>
            <w:tcBorders>
              <w:top w:val="single" w:sz="4" w:space="0" w:color="auto"/>
              <w:left w:val="nil"/>
              <w:bottom w:val="single" w:sz="4" w:space="0" w:color="auto"/>
              <w:right w:val="single" w:sz="4" w:space="0" w:color="auto"/>
            </w:tcBorders>
          </w:tcPr>
          <w:p w:rsidR="00000000" w:rsidRDefault="00DC33AD">
            <w:pPr>
              <w:pStyle w:val="a7"/>
              <w:jc w:val="center"/>
            </w:pPr>
            <w:r>
              <w:t>Наименование расчетного показателя, единица измерения</w:t>
            </w:r>
          </w:p>
        </w:tc>
        <w:tc>
          <w:tcPr>
            <w:tcW w:w="5068" w:type="dxa"/>
            <w:gridSpan w:val="2"/>
            <w:tcBorders>
              <w:top w:val="single" w:sz="4" w:space="0" w:color="auto"/>
              <w:left w:val="nil"/>
              <w:bottom w:val="single" w:sz="4" w:space="0" w:color="auto"/>
            </w:tcBorders>
          </w:tcPr>
          <w:p w:rsidR="00000000" w:rsidRDefault="00DC33AD">
            <w:pPr>
              <w:pStyle w:val="a7"/>
              <w:jc w:val="center"/>
            </w:pPr>
            <w:r>
              <w:t>Значение расчетного показателя</w:t>
            </w:r>
          </w:p>
        </w:tc>
      </w:tr>
      <w:tr w:rsidR="00000000">
        <w:tblPrEx>
          <w:tblCellMar>
            <w:top w:w="0" w:type="dxa"/>
            <w:bottom w:w="0" w:type="dxa"/>
          </w:tblCellMar>
        </w:tblPrEx>
        <w:tc>
          <w:tcPr>
            <w:tcW w:w="2745" w:type="dxa"/>
            <w:vMerge w:val="restart"/>
            <w:tcBorders>
              <w:top w:val="single" w:sz="4" w:space="0" w:color="auto"/>
              <w:bottom w:val="single" w:sz="4" w:space="0" w:color="auto"/>
              <w:right w:val="single" w:sz="4" w:space="0" w:color="auto"/>
            </w:tcBorders>
          </w:tcPr>
          <w:p w:rsidR="00000000" w:rsidRDefault="00DC33AD">
            <w:pPr>
              <w:pStyle w:val="a9"/>
            </w:pPr>
            <w:r>
              <w:t>Учреждения культуры клубного типа</w:t>
            </w:r>
          </w:p>
        </w:tc>
        <w:tc>
          <w:tcPr>
            <w:tcW w:w="2550" w:type="dxa"/>
            <w:vMerge w:val="restart"/>
            <w:tcBorders>
              <w:top w:val="nil"/>
              <w:left w:val="nil"/>
              <w:bottom w:val="single" w:sz="4" w:space="0" w:color="auto"/>
              <w:right w:val="single" w:sz="4" w:space="0" w:color="auto"/>
            </w:tcBorders>
          </w:tcPr>
          <w:p w:rsidR="00000000" w:rsidRDefault="00DC33AD">
            <w:pPr>
              <w:pStyle w:val="a9"/>
            </w:pPr>
            <w:r>
              <w:t>Расчетный показатель минимально допустимого уровня обеспеченности</w:t>
            </w:r>
          </w:p>
        </w:tc>
        <w:tc>
          <w:tcPr>
            <w:tcW w:w="2755" w:type="dxa"/>
            <w:tcBorders>
              <w:top w:val="nil"/>
              <w:left w:val="single" w:sz="4" w:space="0" w:color="auto"/>
              <w:bottom w:val="single" w:sz="4" w:space="0" w:color="auto"/>
              <w:right w:val="single" w:sz="4" w:space="0" w:color="auto"/>
            </w:tcBorders>
          </w:tcPr>
          <w:p w:rsidR="00000000" w:rsidRDefault="00DC33AD">
            <w:pPr>
              <w:pStyle w:val="a9"/>
            </w:pPr>
            <w:r>
              <w:t>Уровень обеспеченности, объект</w:t>
            </w:r>
          </w:p>
        </w:tc>
        <w:tc>
          <w:tcPr>
            <w:tcW w:w="2768" w:type="dxa"/>
            <w:tcBorders>
              <w:top w:val="nil"/>
              <w:left w:val="single" w:sz="4" w:space="0" w:color="auto"/>
              <w:bottom w:val="single" w:sz="4" w:space="0" w:color="auto"/>
              <w:right w:val="single" w:sz="4" w:space="0" w:color="auto"/>
            </w:tcBorders>
          </w:tcPr>
          <w:p w:rsidR="00000000" w:rsidRDefault="00DC33AD">
            <w:pPr>
              <w:pStyle w:val="a9"/>
            </w:pPr>
            <w:r>
              <w:t>Дом культуры</w:t>
            </w:r>
          </w:p>
        </w:tc>
        <w:tc>
          <w:tcPr>
            <w:tcW w:w="2300" w:type="dxa"/>
            <w:tcBorders>
              <w:top w:val="nil"/>
              <w:left w:val="single" w:sz="4" w:space="0" w:color="auto"/>
              <w:bottom w:val="single" w:sz="4" w:space="0" w:color="auto"/>
            </w:tcBorders>
          </w:tcPr>
          <w:p w:rsidR="00000000" w:rsidRDefault="00DC33AD">
            <w:pPr>
              <w:pStyle w:val="a9"/>
            </w:pPr>
            <w:r>
              <w:t>1 объект на 100 тыс. чел.</w:t>
            </w:r>
          </w:p>
        </w:tc>
      </w:tr>
      <w:tr w:rsidR="00000000">
        <w:tblPrEx>
          <w:tblCellMar>
            <w:top w:w="0" w:type="dxa"/>
            <w:bottom w:w="0" w:type="dxa"/>
          </w:tblCellMar>
        </w:tblPrEx>
        <w:tc>
          <w:tcPr>
            <w:tcW w:w="2745" w:type="dxa"/>
            <w:vMerge/>
            <w:tcBorders>
              <w:top w:val="single" w:sz="4" w:space="0" w:color="auto"/>
              <w:bottom w:val="single" w:sz="4" w:space="0" w:color="auto"/>
              <w:right w:val="single" w:sz="4" w:space="0" w:color="auto"/>
            </w:tcBorders>
          </w:tcPr>
          <w:p w:rsidR="00000000" w:rsidRDefault="00DC33AD">
            <w:pPr>
              <w:pStyle w:val="a7"/>
            </w:pPr>
          </w:p>
        </w:tc>
        <w:tc>
          <w:tcPr>
            <w:tcW w:w="2550" w:type="dxa"/>
            <w:vMerge/>
            <w:tcBorders>
              <w:top w:val="nil"/>
              <w:left w:val="single" w:sz="4" w:space="0" w:color="auto"/>
              <w:bottom w:val="single" w:sz="4" w:space="0" w:color="auto"/>
              <w:right w:val="single" w:sz="4" w:space="0" w:color="auto"/>
            </w:tcBorders>
          </w:tcPr>
          <w:p w:rsidR="00000000" w:rsidRDefault="00DC33AD">
            <w:pPr>
              <w:pStyle w:val="a7"/>
            </w:pPr>
          </w:p>
        </w:tc>
        <w:tc>
          <w:tcPr>
            <w:tcW w:w="2755" w:type="dxa"/>
            <w:tcBorders>
              <w:top w:val="nil"/>
              <w:left w:val="single" w:sz="4" w:space="0" w:color="auto"/>
              <w:bottom w:val="single" w:sz="4" w:space="0" w:color="auto"/>
              <w:right w:val="single" w:sz="4" w:space="0" w:color="auto"/>
            </w:tcBorders>
          </w:tcPr>
          <w:p w:rsidR="00000000" w:rsidRDefault="00DC33AD">
            <w:pPr>
              <w:pStyle w:val="a9"/>
            </w:pPr>
            <w:r>
              <w:t>Уровень обеспеченности, посадочных мест на 1000 чел</w:t>
            </w:r>
          </w:p>
        </w:tc>
        <w:tc>
          <w:tcPr>
            <w:tcW w:w="5068" w:type="dxa"/>
            <w:gridSpan w:val="2"/>
            <w:tcBorders>
              <w:top w:val="nil"/>
              <w:left w:val="nil"/>
              <w:bottom w:val="single" w:sz="4" w:space="0" w:color="auto"/>
            </w:tcBorders>
          </w:tcPr>
          <w:p w:rsidR="00000000" w:rsidRDefault="00DC33AD">
            <w:pPr>
              <w:pStyle w:val="a9"/>
            </w:pPr>
            <w:r>
              <w:t>5-6</w:t>
            </w:r>
          </w:p>
        </w:tc>
      </w:tr>
      <w:tr w:rsidR="00000000">
        <w:tblPrEx>
          <w:tblCellMar>
            <w:top w:w="0" w:type="dxa"/>
            <w:bottom w:w="0" w:type="dxa"/>
          </w:tblCellMar>
        </w:tblPrEx>
        <w:tc>
          <w:tcPr>
            <w:tcW w:w="2745" w:type="dxa"/>
            <w:vMerge/>
            <w:tcBorders>
              <w:top w:val="single" w:sz="4" w:space="0" w:color="auto"/>
              <w:bottom w:val="single" w:sz="4" w:space="0" w:color="auto"/>
              <w:right w:val="single" w:sz="4" w:space="0" w:color="auto"/>
            </w:tcBorders>
          </w:tcPr>
          <w:p w:rsidR="00000000" w:rsidRDefault="00DC33AD">
            <w:pPr>
              <w:pStyle w:val="a7"/>
            </w:pPr>
          </w:p>
        </w:tc>
        <w:tc>
          <w:tcPr>
            <w:tcW w:w="2550" w:type="dxa"/>
            <w:vMerge/>
            <w:tcBorders>
              <w:top w:val="nil"/>
              <w:left w:val="single" w:sz="4" w:space="0" w:color="auto"/>
              <w:bottom w:val="single" w:sz="4" w:space="0" w:color="auto"/>
              <w:right w:val="single" w:sz="4" w:space="0" w:color="auto"/>
            </w:tcBorders>
          </w:tcPr>
          <w:p w:rsidR="00000000" w:rsidRDefault="00DC33AD">
            <w:pPr>
              <w:pStyle w:val="a7"/>
            </w:pPr>
          </w:p>
        </w:tc>
        <w:tc>
          <w:tcPr>
            <w:tcW w:w="2755" w:type="dxa"/>
            <w:tcBorders>
              <w:top w:val="nil"/>
              <w:left w:val="single" w:sz="4" w:space="0" w:color="auto"/>
              <w:bottom w:val="single" w:sz="4" w:space="0" w:color="auto"/>
              <w:right w:val="single" w:sz="4" w:space="0" w:color="auto"/>
            </w:tcBorders>
          </w:tcPr>
          <w:p w:rsidR="00000000" w:rsidRDefault="00DC33AD">
            <w:pPr>
              <w:pStyle w:val="a9"/>
            </w:pPr>
            <w:r>
              <w:t>Площадь земельного участка, га</w:t>
            </w:r>
          </w:p>
        </w:tc>
        <w:tc>
          <w:tcPr>
            <w:tcW w:w="5068" w:type="dxa"/>
            <w:gridSpan w:val="2"/>
            <w:tcBorders>
              <w:top w:val="nil"/>
              <w:left w:val="nil"/>
              <w:bottom w:val="single" w:sz="4" w:space="0" w:color="auto"/>
            </w:tcBorders>
          </w:tcPr>
          <w:p w:rsidR="00000000" w:rsidRDefault="00DC33AD">
            <w:pPr>
              <w:pStyle w:val="a9"/>
            </w:pPr>
            <w:r>
              <w:t>По заданию на проектирование</w:t>
            </w:r>
          </w:p>
        </w:tc>
      </w:tr>
      <w:tr w:rsidR="00000000">
        <w:tblPrEx>
          <w:tblCellMar>
            <w:top w:w="0" w:type="dxa"/>
            <w:bottom w:w="0" w:type="dxa"/>
          </w:tblCellMar>
        </w:tblPrEx>
        <w:tc>
          <w:tcPr>
            <w:tcW w:w="2745" w:type="dxa"/>
            <w:vMerge/>
            <w:tcBorders>
              <w:top w:val="single" w:sz="4" w:space="0" w:color="auto"/>
              <w:bottom w:val="single" w:sz="4" w:space="0" w:color="auto"/>
              <w:right w:val="single" w:sz="4" w:space="0" w:color="auto"/>
            </w:tcBorders>
          </w:tcPr>
          <w:p w:rsidR="00000000" w:rsidRDefault="00DC33AD">
            <w:pPr>
              <w:pStyle w:val="a7"/>
            </w:pPr>
          </w:p>
        </w:tc>
        <w:tc>
          <w:tcPr>
            <w:tcW w:w="2550" w:type="dxa"/>
            <w:tcBorders>
              <w:top w:val="nil"/>
              <w:left w:val="single" w:sz="4" w:space="0" w:color="auto"/>
              <w:bottom w:val="single" w:sz="4" w:space="0" w:color="auto"/>
              <w:right w:val="single" w:sz="4" w:space="0" w:color="auto"/>
            </w:tcBorders>
          </w:tcPr>
          <w:p w:rsidR="00000000" w:rsidRDefault="00DC33AD">
            <w:pPr>
              <w:pStyle w:val="a9"/>
            </w:pPr>
            <w:r>
              <w:t>Расчетный показатель минимально допустимого уровня обеспеченности</w:t>
            </w:r>
          </w:p>
        </w:tc>
        <w:tc>
          <w:tcPr>
            <w:tcW w:w="2755" w:type="dxa"/>
            <w:tcBorders>
              <w:top w:val="nil"/>
              <w:left w:val="single" w:sz="4" w:space="0" w:color="auto"/>
              <w:bottom w:val="single" w:sz="4" w:space="0" w:color="auto"/>
              <w:right w:val="single" w:sz="4" w:space="0" w:color="auto"/>
            </w:tcBorders>
          </w:tcPr>
          <w:p w:rsidR="00000000" w:rsidRDefault="00DC33AD">
            <w:pPr>
              <w:pStyle w:val="a9"/>
            </w:pPr>
            <w:r>
              <w:t>Транспортная доступность, мин</w:t>
            </w:r>
          </w:p>
        </w:tc>
        <w:tc>
          <w:tcPr>
            <w:tcW w:w="5068" w:type="dxa"/>
            <w:gridSpan w:val="2"/>
            <w:tcBorders>
              <w:top w:val="nil"/>
              <w:left w:val="nil"/>
              <w:bottom w:val="single" w:sz="4" w:space="0" w:color="auto"/>
            </w:tcBorders>
          </w:tcPr>
          <w:p w:rsidR="00000000" w:rsidRDefault="00DC33AD">
            <w:pPr>
              <w:pStyle w:val="a9"/>
            </w:pPr>
            <w:r>
              <w:t>40</w:t>
            </w:r>
          </w:p>
        </w:tc>
      </w:tr>
      <w:tr w:rsidR="00000000">
        <w:tblPrEx>
          <w:tblCellMar>
            <w:top w:w="0" w:type="dxa"/>
            <w:bottom w:w="0" w:type="dxa"/>
          </w:tblCellMar>
        </w:tblPrEx>
        <w:tc>
          <w:tcPr>
            <w:tcW w:w="2745" w:type="dxa"/>
            <w:vMerge w:val="restart"/>
            <w:tcBorders>
              <w:top w:val="single" w:sz="4" w:space="0" w:color="auto"/>
              <w:bottom w:val="single" w:sz="4" w:space="0" w:color="auto"/>
              <w:right w:val="single" w:sz="4" w:space="0" w:color="auto"/>
            </w:tcBorders>
          </w:tcPr>
          <w:p w:rsidR="00000000" w:rsidRDefault="00DC33AD">
            <w:pPr>
              <w:pStyle w:val="a9"/>
            </w:pPr>
            <w:r>
              <w:t>Библиотеки</w:t>
            </w:r>
          </w:p>
        </w:tc>
        <w:tc>
          <w:tcPr>
            <w:tcW w:w="2550" w:type="dxa"/>
            <w:vMerge w:val="restart"/>
            <w:tcBorders>
              <w:top w:val="nil"/>
              <w:left w:val="nil"/>
              <w:bottom w:val="single" w:sz="4" w:space="0" w:color="auto"/>
              <w:right w:val="single" w:sz="4" w:space="0" w:color="auto"/>
            </w:tcBorders>
          </w:tcPr>
          <w:p w:rsidR="00000000" w:rsidRDefault="00DC33AD">
            <w:pPr>
              <w:pStyle w:val="a9"/>
            </w:pPr>
            <w:r>
              <w:t>Расчетный показатель минимально допустимого уровня обеспеченности</w:t>
            </w:r>
          </w:p>
        </w:tc>
        <w:tc>
          <w:tcPr>
            <w:tcW w:w="2755" w:type="dxa"/>
            <w:vMerge w:val="restart"/>
            <w:tcBorders>
              <w:top w:val="nil"/>
              <w:left w:val="nil"/>
              <w:bottom w:val="single" w:sz="4" w:space="0" w:color="auto"/>
              <w:right w:val="single" w:sz="4" w:space="0" w:color="auto"/>
            </w:tcBorders>
          </w:tcPr>
          <w:p w:rsidR="00000000" w:rsidRDefault="00DC33AD">
            <w:pPr>
              <w:pStyle w:val="a9"/>
            </w:pPr>
            <w:r>
              <w:t>Уровень обеспеченности, объект</w:t>
            </w:r>
          </w:p>
        </w:tc>
        <w:tc>
          <w:tcPr>
            <w:tcW w:w="2768" w:type="dxa"/>
            <w:tcBorders>
              <w:top w:val="nil"/>
              <w:left w:val="single" w:sz="4" w:space="0" w:color="auto"/>
              <w:bottom w:val="single" w:sz="4" w:space="0" w:color="auto"/>
              <w:right w:val="single" w:sz="4" w:space="0" w:color="auto"/>
            </w:tcBorders>
          </w:tcPr>
          <w:p w:rsidR="00000000" w:rsidRDefault="00DC33AD">
            <w:pPr>
              <w:pStyle w:val="a9"/>
            </w:pPr>
            <w:r>
              <w:t>Общедоступная библиотека</w:t>
            </w:r>
          </w:p>
        </w:tc>
        <w:tc>
          <w:tcPr>
            <w:tcW w:w="2300" w:type="dxa"/>
            <w:tcBorders>
              <w:top w:val="nil"/>
              <w:left w:val="single" w:sz="4" w:space="0" w:color="auto"/>
              <w:bottom w:val="single" w:sz="4" w:space="0" w:color="auto"/>
            </w:tcBorders>
          </w:tcPr>
          <w:p w:rsidR="00000000" w:rsidRDefault="00DC33AD">
            <w:pPr>
              <w:pStyle w:val="a9"/>
            </w:pPr>
            <w:r>
              <w:t>1 объект на 20 тыс. чел.</w:t>
            </w:r>
          </w:p>
        </w:tc>
      </w:tr>
      <w:tr w:rsidR="00000000">
        <w:tblPrEx>
          <w:tblCellMar>
            <w:top w:w="0" w:type="dxa"/>
            <w:bottom w:w="0" w:type="dxa"/>
          </w:tblCellMar>
        </w:tblPrEx>
        <w:tc>
          <w:tcPr>
            <w:tcW w:w="2745" w:type="dxa"/>
            <w:vMerge/>
            <w:tcBorders>
              <w:top w:val="single" w:sz="4" w:space="0" w:color="auto"/>
              <w:bottom w:val="single" w:sz="4" w:space="0" w:color="auto"/>
              <w:right w:val="single" w:sz="4" w:space="0" w:color="auto"/>
            </w:tcBorders>
          </w:tcPr>
          <w:p w:rsidR="00000000" w:rsidRDefault="00DC33AD">
            <w:pPr>
              <w:pStyle w:val="a7"/>
            </w:pPr>
          </w:p>
        </w:tc>
        <w:tc>
          <w:tcPr>
            <w:tcW w:w="2550" w:type="dxa"/>
            <w:vMerge/>
            <w:tcBorders>
              <w:top w:val="nil"/>
              <w:left w:val="single" w:sz="4" w:space="0" w:color="auto"/>
              <w:bottom w:val="single" w:sz="4" w:space="0" w:color="auto"/>
              <w:right w:val="single" w:sz="4" w:space="0" w:color="auto"/>
            </w:tcBorders>
          </w:tcPr>
          <w:p w:rsidR="00000000" w:rsidRDefault="00DC33AD">
            <w:pPr>
              <w:pStyle w:val="a7"/>
            </w:pPr>
          </w:p>
        </w:tc>
        <w:tc>
          <w:tcPr>
            <w:tcW w:w="2755" w:type="dxa"/>
            <w:vMerge/>
            <w:tcBorders>
              <w:top w:val="nil"/>
              <w:left w:val="single" w:sz="4" w:space="0" w:color="auto"/>
              <w:bottom w:val="single" w:sz="4" w:space="0" w:color="auto"/>
              <w:right w:val="single" w:sz="4" w:space="0" w:color="auto"/>
            </w:tcBorders>
          </w:tcPr>
          <w:p w:rsidR="00000000" w:rsidRDefault="00DC33AD">
            <w:pPr>
              <w:pStyle w:val="a7"/>
            </w:pPr>
          </w:p>
        </w:tc>
        <w:tc>
          <w:tcPr>
            <w:tcW w:w="2768" w:type="dxa"/>
            <w:tcBorders>
              <w:top w:val="nil"/>
              <w:left w:val="single" w:sz="4" w:space="0" w:color="auto"/>
              <w:bottom w:val="single" w:sz="4" w:space="0" w:color="auto"/>
              <w:right w:val="single" w:sz="4" w:space="0" w:color="auto"/>
            </w:tcBorders>
          </w:tcPr>
          <w:p w:rsidR="00000000" w:rsidRDefault="00DC33AD">
            <w:pPr>
              <w:pStyle w:val="a9"/>
            </w:pPr>
            <w:r>
              <w:t>Детская библиотека</w:t>
            </w:r>
          </w:p>
        </w:tc>
        <w:tc>
          <w:tcPr>
            <w:tcW w:w="2300" w:type="dxa"/>
            <w:tcBorders>
              <w:top w:val="nil"/>
              <w:left w:val="single" w:sz="4" w:space="0" w:color="auto"/>
              <w:bottom w:val="single" w:sz="4" w:space="0" w:color="auto"/>
            </w:tcBorders>
          </w:tcPr>
          <w:p w:rsidR="00000000" w:rsidRDefault="00DC33AD">
            <w:pPr>
              <w:pStyle w:val="a9"/>
            </w:pPr>
            <w:r>
              <w:t>1 объект на 10 тыс. детей</w:t>
            </w:r>
          </w:p>
        </w:tc>
      </w:tr>
      <w:tr w:rsidR="00000000">
        <w:tblPrEx>
          <w:tblCellMar>
            <w:top w:w="0" w:type="dxa"/>
            <w:bottom w:w="0" w:type="dxa"/>
          </w:tblCellMar>
        </w:tblPrEx>
        <w:tc>
          <w:tcPr>
            <w:tcW w:w="2745" w:type="dxa"/>
            <w:vMerge/>
            <w:tcBorders>
              <w:top w:val="single" w:sz="4" w:space="0" w:color="auto"/>
              <w:bottom w:val="single" w:sz="4" w:space="0" w:color="auto"/>
              <w:right w:val="single" w:sz="4" w:space="0" w:color="auto"/>
            </w:tcBorders>
          </w:tcPr>
          <w:p w:rsidR="00000000" w:rsidRDefault="00DC33AD">
            <w:pPr>
              <w:pStyle w:val="a7"/>
            </w:pPr>
          </w:p>
        </w:tc>
        <w:tc>
          <w:tcPr>
            <w:tcW w:w="2550" w:type="dxa"/>
            <w:vMerge/>
            <w:tcBorders>
              <w:top w:val="nil"/>
              <w:left w:val="single" w:sz="4" w:space="0" w:color="auto"/>
              <w:bottom w:val="single" w:sz="4" w:space="0" w:color="auto"/>
              <w:right w:val="single" w:sz="4" w:space="0" w:color="auto"/>
            </w:tcBorders>
          </w:tcPr>
          <w:p w:rsidR="00000000" w:rsidRDefault="00DC33AD">
            <w:pPr>
              <w:pStyle w:val="a7"/>
            </w:pPr>
          </w:p>
        </w:tc>
        <w:tc>
          <w:tcPr>
            <w:tcW w:w="2755" w:type="dxa"/>
            <w:vMerge/>
            <w:tcBorders>
              <w:top w:val="nil"/>
              <w:left w:val="single" w:sz="4" w:space="0" w:color="auto"/>
              <w:bottom w:val="single" w:sz="4" w:space="0" w:color="auto"/>
              <w:right w:val="single" w:sz="4" w:space="0" w:color="auto"/>
            </w:tcBorders>
          </w:tcPr>
          <w:p w:rsidR="00000000" w:rsidRDefault="00DC33AD">
            <w:pPr>
              <w:pStyle w:val="a7"/>
            </w:pPr>
          </w:p>
        </w:tc>
        <w:tc>
          <w:tcPr>
            <w:tcW w:w="2768" w:type="dxa"/>
            <w:tcBorders>
              <w:top w:val="nil"/>
              <w:left w:val="single" w:sz="4" w:space="0" w:color="auto"/>
              <w:bottom w:val="single" w:sz="4" w:space="0" w:color="auto"/>
              <w:right w:val="single" w:sz="4" w:space="0" w:color="auto"/>
            </w:tcBorders>
          </w:tcPr>
          <w:p w:rsidR="00000000" w:rsidRDefault="00DC33AD">
            <w:pPr>
              <w:pStyle w:val="a9"/>
            </w:pPr>
            <w:r>
              <w:t>Точка доступа к полнотекстовым информационным ресурсам</w:t>
            </w:r>
          </w:p>
        </w:tc>
        <w:tc>
          <w:tcPr>
            <w:tcW w:w="2300" w:type="dxa"/>
            <w:tcBorders>
              <w:top w:val="nil"/>
              <w:left w:val="single" w:sz="4" w:space="0" w:color="auto"/>
              <w:bottom w:val="single" w:sz="4" w:space="0" w:color="auto"/>
            </w:tcBorders>
          </w:tcPr>
          <w:p w:rsidR="00000000" w:rsidRDefault="00DC33AD">
            <w:pPr>
              <w:pStyle w:val="a9"/>
            </w:pPr>
            <w:r>
              <w:t>2</w:t>
            </w:r>
          </w:p>
        </w:tc>
      </w:tr>
      <w:tr w:rsidR="00000000">
        <w:tblPrEx>
          <w:tblCellMar>
            <w:top w:w="0" w:type="dxa"/>
            <w:bottom w:w="0" w:type="dxa"/>
          </w:tblCellMar>
        </w:tblPrEx>
        <w:tc>
          <w:tcPr>
            <w:tcW w:w="2745" w:type="dxa"/>
            <w:vMerge/>
            <w:tcBorders>
              <w:top w:val="single" w:sz="4" w:space="0" w:color="auto"/>
              <w:bottom w:val="single" w:sz="4" w:space="0" w:color="auto"/>
              <w:right w:val="single" w:sz="4" w:space="0" w:color="auto"/>
            </w:tcBorders>
          </w:tcPr>
          <w:p w:rsidR="00000000" w:rsidRDefault="00DC33AD">
            <w:pPr>
              <w:pStyle w:val="a7"/>
            </w:pPr>
          </w:p>
        </w:tc>
        <w:tc>
          <w:tcPr>
            <w:tcW w:w="2550" w:type="dxa"/>
            <w:vMerge/>
            <w:tcBorders>
              <w:top w:val="nil"/>
              <w:left w:val="single" w:sz="4" w:space="0" w:color="auto"/>
              <w:bottom w:val="single" w:sz="4" w:space="0" w:color="auto"/>
              <w:right w:val="single" w:sz="4" w:space="0" w:color="auto"/>
            </w:tcBorders>
          </w:tcPr>
          <w:p w:rsidR="00000000" w:rsidRDefault="00DC33AD">
            <w:pPr>
              <w:pStyle w:val="a7"/>
            </w:pPr>
          </w:p>
        </w:tc>
        <w:tc>
          <w:tcPr>
            <w:tcW w:w="2755" w:type="dxa"/>
            <w:tcBorders>
              <w:top w:val="nil"/>
              <w:left w:val="single" w:sz="4" w:space="0" w:color="auto"/>
              <w:bottom w:val="single" w:sz="4" w:space="0" w:color="auto"/>
              <w:right w:val="single" w:sz="4" w:space="0" w:color="auto"/>
            </w:tcBorders>
          </w:tcPr>
          <w:p w:rsidR="00000000" w:rsidRDefault="00DC33AD">
            <w:pPr>
              <w:pStyle w:val="a9"/>
            </w:pPr>
            <w:r>
              <w:t>Площадь земельного участка, га</w:t>
            </w:r>
          </w:p>
        </w:tc>
        <w:tc>
          <w:tcPr>
            <w:tcW w:w="5068" w:type="dxa"/>
            <w:gridSpan w:val="2"/>
            <w:tcBorders>
              <w:top w:val="nil"/>
              <w:left w:val="nil"/>
              <w:bottom w:val="single" w:sz="4" w:space="0" w:color="auto"/>
            </w:tcBorders>
          </w:tcPr>
          <w:p w:rsidR="00000000" w:rsidRDefault="00DC33AD">
            <w:pPr>
              <w:pStyle w:val="a9"/>
            </w:pPr>
            <w:r>
              <w:t>По заданию на проектирование</w:t>
            </w:r>
          </w:p>
        </w:tc>
      </w:tr>
      <w:tr w:rsidR="00000000">
        <w:tblPrEx>
          <w:tblCellMar>
            <w:top w:w="0" w:type="dxa"/>
            <w:bottom w:w="0" w:type="dxa"/>
          </w:tblCellMar>
        </w:tblPrEx>
        <w:tc>
          <w:tcPr>
            <w:tcW w:w="2745" w:type="dxa"/>
            <w:vMerge/>
            <w:tcBorders>
              <w:top w:val="single" w:sz="4" w:space="0" w:color="auto"/>
              <w:bottom w:val="single" w:sz="4" w:space="0" w:color="auto"/>
              <w:right w:val="single" w:sz="4" w:space="0" w:color="auto"/>
            </w:tcBorders>
          </w:tcPr>
          <w:p w:rsidR="00000000" w:rsidRDefault="00DC33AD">
            <w:pPr>
              <w:pStyle w:val="a7"/>
            </w:pPr>
          </w:p>
        </w:tc>
        <w:tc>
          <w:tcPr>
            <w:tcW w:w="2550" w:type="dxa"/>
            <w:tcBorders>
              <w:top w:val="nil"/>
              <w:left w:val="single" w:sz="4" w:space="0" w:color="auto"/>
              <w:bottom w:val="single" w:sz="4" w:space="0" w:color="auto"/>
              <w:right w:val="single" w:sz="4" w:space="0" w:color="auto"/>
            </w:tcBorders>
          </w:tcPr>
          <w:p w:rsidR="00000000" w:rsidRDefault="00DC33AD">
            <w:pPr>
              <w:pStyle w:val="a9"/>
            </w:pPr>
            <w:r>
              <w:t>Расчетный показатель максимально допустимого уровня территориальной доступности</w:t>
            </w:r>
          </w:p>
        </w:tc>
        <w:tc>
          <w:tcPr>
            <w:tcW w:w="2755" w:type="dxa"/>
            <w:tcBorders>
              <w:top w:val="nil"/>
              <w:left w:val="single" w:sz="4" w:space="0" w:color="auto"/>
              <w:bottom w:val="single" w:sz="4" w:space="0" w:color="auto"/>
              <w:right w:val="single" w:sz="4" w:space="0" w:color="auto"/>
            </w:tcBorders>
          </w:tcPr>
          <w:p w:rsidR="00000000" w:rsidRDefault="00DC33AD">
            <w:pPr>
              <w:pStyle w:val="a9"/>
            </w:pPr>
            <w:r>
              <w:t>Транспортная доступность, мин</w:t>
            </w:r>
          </w:p>
        </w:tc>
        <w:tc>
          <w:tcPr>
            <w:tcW w:w="5068" w:type="dxa"/>
            <w:gridSpan w:val="2"/>
            <w:tcBorders>
              <w:top w:val="nil"/>
              <w:left w:val="nil"/>
              <w:bottom w:val="single" w:sz="4" w:space="0" w:color="auto"/>
            </w:tcBorders>
          </w:tcPr>
          <w:p w:rsidR="00000000" w:rsidRDefault="00DC33AD">
            <w:pPr>
              <w:pStyle w:val="a9"/>
            </w:pPr>
            <w:r>
              <w:t>40</w:t>
            </w:r>
          </w:p>
        </w:tc>
      </w:tr>
      <w:tr w:rsidR="00000000">
        <w:tblPrEx>
          <w:tblCellMar>
            <w:top w:w="0" w:type="dxa"/>
            <w:bottom w:w="0" w:type="dxa"/>
          </w:tblCellMar>
        </w:tblPrEx>
        <w:tc>
          <w:tcPr>
            <w:tcW w:w="2745" w:type="dxa"/>
            <w:vMerge w:val="restart"/>
            <w:tcBorders>
              <w:top w:val="single" w:sz="4" w:space="0" w:color="auto"/>
              <w:bottom w:val="single" w:sz="4" w:space="0" w:color="auto"/>
              <w:right w:val="single" w:sz="4" w:space="0" w:color="auto"/>
            </w:tcBorders>
          </w:tcPr>
          <w:p w:rsidR="00000000" w:rsidRDefault="00DC33AD">
            <w:pPr>
              <w:pStyle w:val="a9"/>
            </w:pPr>
            <w:r>
              <w:t>Музеи</w:t>
            </w:r>
          </w:p>
        </w:tc>
        <w:tc>
          <w:tcPr>
            <w:tcW w:w="2550" w:type="dxa"/>
            <w:vMerge w:val="restart"/>
            <w:tcBorders>
              <w:top w:val="nil"/>
              <w:left w:val="nil"/>
              <w:bottom w:val="single" w:sz="4" w:space="0" w:color="auto"/>
              <w:right w:val="single" w:sz="4" w:space="0" w:color="auto"/>
            </w:tcBorders>
          </w:tcPr>
          <w:p w:rsidR="00000000" w:rsidRDefault="00DC33AD">
            <w:pPr>
              <w:pStyle w:val="a9"/>
            </w:pPr>
            <w:r>
              <w:t>Расчетный показатель минимально допустимого уровня обеспеченности</w:t>
            </w:r>
          </w:p>
        </w:tc>
        <w:tc>
          <w:tcPr>
            <w:tcW w:w="2755" w:type="dxa"/>
            <w:vMerge w:val="restart"/>
            <w:tcBorders>
              <w:top w:val="nil"/>
              <w:left w:val="nil"/>
              <w:bottom w:val="single" w:sz="4" w:space="0" w:color="auto"/>
              <w:right w:val="single" w:sz="4" w:space="0" w:color="auto"/>
            </w:tcBorders>
          </w:tcPr>
          <w:p w:rsidR="00000000" w:rsidRDefault="00DC33AD">
            <w:pPr>
              <w:pStyle w:val="a9"/>
            </w:pPr>
            <w:r>
              <w:t>Уровень обеспеченности, объект</w:t>
            </w:r>
          </w:p>
        </w:tc>
        <w:tc>
          <w:tcPr>
            <w:tcW w:w="2768" w:type="dxa"/>
            <w:tcBorders>
              <w:top w:val="nil"/>
              <w:left w:val="single" w:sz="4" w:space="0" w:color="auto"/>
              <w:bottom w:val="single" w:sz="4" w:space="0" w:color="auto"/>
              <w:right w:val="single" w:sz="4" w:space="0" w:color="auto"/>
            </w:tcBorders>
          </w:tcPr>
          <w:p w:rsidR="00000000" w:rsidRDefault="00DC33AD">
            <w:pPr>
              <w:pStyle w:val="a9"/>
            </w:pPr>
            <w:r>
              <w:t>Краеведческий</w:t>
            </w:r>
          </w:p>
        </w:tc>
        <w:tc>
          <w:tcPr>
            <w:tcW w:w="2300" w:type="dxa"/>
            <w:tcBorders>
              <w:top w:val="nil"/>
              <w:left w:val="single" w:sz="4" w:space="0" w:color="auto"/>
              <w:bottom w:val="single" w:sz="4" w:space="0" w:color="auto"/>
            </w:tcBorders>
          </w:tcPr>
          <w:p w:rsidR="00000000" w:rsidRDefault="00DC33AD">
            <w:pPr>
              <w:pStyle w:val="a9"/>
            </w:pPr>
            <w:r>
              <w:t>1</w:t>
            </w:r>
          </w:p>
        </w:tc>
      </w:tr>
      <w:tr w:rsidR="00000000">
        <w:tblPrEx>
          <w:tblCellMar>
            <w:top w:w="0" w:type="dxa"/>
            <w:bottom w:w="0" w:type="dxa"/>
          </w:tblCellMar>
        </w:tblPrEx>
        <w:tc>
          <w:tcPr>
            <w:tcW w:w="2745" w:type="dxa"/>
            <w:vMerge/>
            <w:tcBorders>
              <w:top w:val="single" w:sz="4" w:space="0" w:color="auto"/>
              <w:bottom w:val="single" w:sz="4" w:space="0" w:color="auto"/>
              <w:right w:val="single" w:sz="4" w:space="0" w:color="auto"/>
            </w:tcBorders>
          </w:tcPr>
          <w:p w:rsidR="00000000" w:rsidRDefault="00DC33AD">
            <w:pPr>
              <w:pStyle w:val="a7"/>
            </w:pPr>
          </w:p>
        </w:tc>
        <w:tc>
          <w:tcPr>
            <w:tcW w:w="2550" w:type="dxa"/>
            <w:vMerge/>
            <w:tcBorders>
              <w:top w:val="nil"/>
              <w:left w:val="single" w:sz="4" w:space="0" w:color="auto"/>
              <w:bottom w:val="single" w:sz="4" w:space="0" w:color="auto"/>
              <w:right w:val="single" w:sz="4" w:space="0" w:color="auto"/>
            </w:tcBorders>
          </w:tcPr>
          <w:p w:rsidR="00000000" w:rsidRDefault="00DC33AD">
            <w:pPr>
              <w:pStyle w:val="a7"/>
            </w:pPr>
          </w:p>
        </w:tc>
        <w:tc>
          <w:tcPr>
            <w:tcW w:w="2755" w:type="dxa"/>
            <w:vMerge/>
            <w:tcBorders>
              <w:top w:val="nil"/>
              <w:left w:val="single" w:sz="4" w:space="0" w:color="auto"/>
              <w:bottom w:val="single" w:sz="4" w:space="0" w:color="auto"/>
              <w:right w:val="single" w:sz="4" w:space="0" w:color="auto"/>
            </w:tcBorders>
          </w:tcPr>
          <w:p w:rsidR="00000000" w:rsidRDefault="00DC33AD">
            <w:pPr>
              <w:pStyle w:val="a7"/>
            </w:pPr>
          </w:p>
        </w:tc>
        <w:tc>
          <w:tcPr>
            <w:tcW w:w="2768" w:type="dxa"/>
            <w:tcBorders>
              <w:top w:val="nil"/>
              <w:left w:val="single" w:sz="4" w:space="0" w:color="auto"/>
              <w:bottom w:val="single" w:sz="4" w:space="0" w:color="auto"/>
              <w:right w:val="single" w:sz="4" w:space="0" w:color="auto"/>
            </w:tcBorders>
          </w:tcPr>
          <w:p w:rsidR="00000000" w:rsidRDefault="00DC33AD">
            <w:pPr>
              <w:pStyle w:val="a9"/>
            </w:pPr>
            <w:r>
              <w:t>Тематический</w:t>
            </w:r>
          </w:p>
        </w:tc>
        <w:tc>
          <w:tcPr>
            <w:tcW w:w="2300" w:type="dxa"/>
            <w:tcBorders>
              <w:top w:val="nil"/>
              <w:left w:val="single" w:sz="4" w:space="0" w:color="auto"/>
              <w:bottom w:val="single" w:sz="4" w:space="0" w:color="auto"/>
            </w:tcBorders>
          </w:tcPr>
          <w:p w:rsidR="00000000" w:rsidRDefault="00DC33AD">
            <w:pPr>
              <w:pStyle w:val="a9"/>
            </w:pPr>
            <w:r>
              <w:t>1</w:t>
            </w:r>
          </w:p>
        </w:tc>
      </w:tr>
      <w:tr w:rsidR="00000000">
        <w:tblPrEx>
          <w:tblCellMar>
            <w:top w:w="0" w:type="dxa"/>
            <w:bottom w:w="0" w:type="dxa"/>
          </w:tblCellMar>
        </w:tblPrEx>
        <w:tc>
          <w:tcPr>
            <w:tcW w:w="2745" w:type="dxa"/>
            <w:vMerge/>
            <w:tcBorders>
              <w:top w:val="single" w:sz="4" w:space="0" w:color="auto"/>
              <w:bottom w:val="single" w:sz="4" w:space="0" w:color="auto"/>
              <w:right w:val="single" w:sz="4" w:space="0" w:color="auto"/>
            </w:tcBorders>
          </w:tcPr>
          <w:p w:rsidR="00000000" w:rsidRDefault="00DC33AD">
            <w:pPr>
              <w:pStyle w:val="a7"/>
            </w:pPr>
          </w:p>
        </w:tc>
        <w:tc>
          <w:tcPr>
            <w:tcW w:w="2550" w:type="dxa"/>
            <w:vMerge/>
            <w:tcBorders>
              <w:top w:val="nil"/>
              <w:left w:val="single" w:sz="4" w:space="0" w:color="auto"/>
              <w:bottom w:val="single" w:sz="4" w:space="0" w:color="auto"/>
              <w:right w:val="single" w:sz="4" w:space="0" w:color="auto"/>
            </w:tcBorders>
          </w:tcPr>
          <w:p w:rsidR="00000000" w:rsidRDefault="00DC33AD">
            <w:pPr>
              <w:pStyle w:val="a7"/>
            </w:pPr>
          </w:p>
        </w:tc>
        <w:tc>
          <w:tcPr>
            <w:tcW w:w="2755" w:type="dxa"/>
            <w:tcBorders>
              <w:top w:val="nil"/>
              <w:left w:val="single" w:sz="4" w:space="0" w:color="auto"/>
              <w:bottom w:val="single" w:sz="4" w:space="0" w:color="auto"/>
              <w:right w:val="single" w:sz="4" w:space="0" w:color="auto"/>
            </w:tcBorders>
          </w:tcPr>
          <w:p w:rsidR="00000000" w:rsidRDefault="00DC33AD">
            <w:pPr>
              <w:pStyle w:val="a9"/>
            </w:pPr>
            <w:r>
              <w:t>Площадь земельного участка, га</w:t>
            </w:r>
          </w:p>
        </w:tc>
        <w:tc>
          <w:tcPr>
            <w:tcW w:w="5068" w:type="dxa"/>
            <w:gridSpan w:val="2"/>
            <w:tcBorders>
              <w:top w:val="nil"/>
              <w:left w:val="nil"/>
              <w:bottom w:val="single" w:sz="4" w:space="0" w:color="auto"/>
            </w:tcBorders>
          </w:tcPr>
          <w:p w:rsidR="00000000" w:rsidRDefault="00DC33AD">
            <w:pPr>
              <w:pStyle w:val="a9"/>
            </w:pPr>
            <w:r>
              <w:t>По заданию на проектирование</w:t>
            </w:r>
          </w:p>
        </w:tc>
      </w:tr>
      <w:tr w:rsidR="00000000">
        <w:tblPrEx>
          <w:tblCellMar>
            <w:top w:w="0" w:type="dxa"/>
            <w:bottom w:w="0" w:type="dxa"/>
          </w:tblCellMar>
        </w:tblPrEx>
        <w:tc>
          <w:tcPr>
            <w:tcW w:w="2745" w:type="dxa"/>
            <w:vMerge/>
            <w:tcBorders>
              <w:top w:val="single" w:sz="4" w:space="0" w:color="auto"/>
              <w:bottom w:val="single" w:sz="4" w:space="0" w:color="auto"/>
              <w:right w:val="single" w:sz="4" w:space="0" w:color="auto"/>
            </w:tcBorders>
          </w:tcPr>
          <w:p w:rsidR="00000000" w:rsidRDefault="00DC33AD">
            <w:pPr>
              <w:pStyle w:val="a7"/>
            </w:pPr>
          </w:p>
        </w:tc>
        <w:tc>
          <w:tcPr>
            <w:tcW w:w="2550" w:type="dxa"/>
            <w:tcBorders>
              <w:top w:val="nil"/>
              <w:left w:val="single" w:sz="4" w:space="0" w:color="auto"/>
              <w:bottom w:val="single" w:sz="4" w:space="0" w:color="auto"/>
              <w:right w:val="single" w:sz="4" w:space="0" w:color="auto"/>
            </w:tcBorders>
          </w:tcPr>
          <w:p w:rsidR="00000000" w:rsidRDefault="00DC33AD">
            <w:pPr>
              <w:pStyle w:val="a9"/>
            </w:pPr>
            <w:r>
              <w:t>Расчетный показатель максимально допустимого уровня территориальной доступности</w:t>
            </w:r>
          </w:p>
        </w:tc>
        <w:tc>
          <w:tcPr>
            <w:tcW w:w="2755" w:type="dxa"/>
            <w:tcBorders>
              <w:top w:val="nil"/>
              <w:left w:val="single" w:sz="4" w:space="0" w:color="auto"/>
              <w:bottom w:val="single" w:sz="4" w:space="0" w:color="auto"/>
              <w:right w:val="single" w:sz="4" w:space="0" w:color="auto"/>
            </w:tcBorders>
          </w:tcPr>
          <w:p w:rsidR="00000000" w:rsidRDefault="00DC33AD">
            <w:pPr>
              <w:pStyle w:val="a9"/>
            </w:pPr>
            <w:r>
              <w:t>Транспортная доступность, мин</w:t>
            </w:r>
          </w:p>
        </w:tc>
        <w:tc>
          <w:tcPr>
            <w:tcW w:w="5068" w:type="dxa"/>
            <w:gridSpan w:val="2"/>
            <w:tcBorders>
              <w:top w:val="nil"/>
              <w:left w:val="nil"/>
              <w:bottom w:val="single" w:sz="4" w:space="0" w:color="auto"/>
            </w:tcBorders>
          </w:tcPr>
          <w:p w:rsidR="00000000" w:rsidRDefault="00DC33AD">
            <w:pPr>
              <w:pStyle w:val="a9"/>
            </w:pPr>
            <w:r>
              <w:t>40</w:t>
            </w:r>
          </w:p>
        </w:tc>
      </w:tr>
      <w:tr w:rsidR="00000000">
        <w:tblPrEx>
          <w:tblCellMar>
            <w:top w:w="0" w:type="dxa"/>
            <w:bottom w:w="0" w:type="dxa"/>
          </w:tblCellMar>
        </w:tblPrEx>
        <w:tc>
          <w:tcPr>
            <w:tcW w:w="2745" w:type="dxa"/>
            <w:vMerge w:val="restart"/>
            <w:tcBorders>
              <w:top w:val="single" w:sz="4" w:space="0" w:color="auto"/>
              <w:bottom w:val="single" w:sz="4" w:space="0" w:color="auto"/>
              <w:right w:val="single" w:sz="4" w:space="0" w:color="auto"/>
            </w:tcBorders>
          </w:tcPr>
          <w:p w:rsidR="00000000" w:rsidRDefault="00DC33AD">
            <w:pPr>
              <w:pStyle w:val="a9"/>
            </w:pPr>
            <w:r>
              <w:t>Театры</w:t>
            </w:r>
          </w:p>
        </w:tc>
        <w:tc>
          <w:tcPr>
            <w:tcW w:w="2550" w:type="dxa"/>
            <w:vMerge w:val="restart"/>
            <w:tcBorders>
              <w:top w:val="nil"/>
              <w:left w:val="nil"/>
              <w:bottom w:val="single" w:sz="4" w:space="0" w:color="auto"/>
              <w:right w:val="single" w:sz="4" w:space="0" w:color="auto"/>
            </w:tcBorders>
          </w:tcPr>
          <w:p w:rsidR="00000000" w:rsidRDefault="00DC33AD">
            <w:pPr>
              <w:pStyle w:val="a9"/>
            </w:pPr>
            <w:r>
              <w:t>Расчетный показатель минимально допустимого уровня обеспеченности</w:t>
            </w:r>
          </w:p>
        </w:tc>
        <w:tc>
          <w:tcPr>
            <w:tcW w:w="2755" w:type="dxa"/>
            <w:tcBorders>
              <w:top w:val="nil"/>
              <w:left w:val="single" w:sz="4" w:space="0" w:color="auto"/>
              <w:bottom w:val="single" w:sz="4" w:space="0" w:color="auto"/>
              <w:right w:val="single" w:sz="4" w:space="0" w:color="auto"/>
            </w:tcBorders>
          </w:tcPr>
          <w:p w:rsidR="00000000" w:rsidRDefault="00DC33AD">
            <w:pPr>
              <w:pStyle w:val="a9"/>
            </w:pPr>
            <w:r>
              <w:t>Уровень обеспеченности, объект</w:t>
            </w:r>
          </w:p>
        </w:tc>
        <w:tc>
          <w:tcPr>
            <w:tcW w:w="2768" w:type="dxa"/>
            <w:tcBorders>
              <w:top w:val="nil"/>
              <w:left w:val="single" w:sz="4" w:space="0" w:color="auto"/>
              <w:bottom w:val="single" w:sz="4" w:space="0" w:color="auto"/>
              <w:right w:val="single" w:sz="4" w:space="0" w:color="auto"/>
            </w:tcBorders>
          </w:tcPr>
          <w:p w:rsidR="00000000" w:rsidRDefault="00DC33AD">
            <w:pPr>
              <w:pStyle w:val="a9"/>
            </w:pPr>
            <w:r>
              <w:t>Театр по видам искусств (пантомимы, миниатюр, танца, песни, и т.п.)</w:t>
            </w:r>
          </w:p>
        </w:tc>
        <w:tc>
          <w:tcPr>
            <w:tcW w:w="2300" w:type="dxa"/>
            <w:tcBorders>
              <w:top w:val="nil"/>
              <w:left w:val="single" w:sz="4" w:space="0" w:color="auto"/>
              <w:bottom w:val="single" w:sz="4" w:space="0" w:color="auto"/>
            </w:tcBorders>
          </w:tcPr>
          <w:p w:rsidR="00000000" w:rsidRDefault="00DC33AD">
            <w:pPr>
              <w:pStyle w:val="a9"/>
            </w:pPr>
            <w:r>
              <w:t>1 объект на 200 тыс. чел.</w:t>
            </w:r>
          </w:p>
        </w:tc>
      </w:tr>
      <w:tr w:rsidR="00000000">
        <w:tblPrEx>
          <w:tblCellMar>
            <w:top w:w="0" w:type="dxa"/>
            <w:bottom w:w="0" w:type="dxa"/>
          </w:tblCellMar>
        </w:tblPrEx>
        <w:tc>
          <w:tcPr>
            <w:tcW w:w="2745" w:type="dxa"/>
            <w:vMerge/>
            <w:tcBorders>
              <w:top w:val="single" w:sz="4" w:space="0" w:color="auto"/>
              <w:bottom w:val="single" w:sz="4" w:space="0" w:color="auto"/>
              <w:right w:val="single" w:sz="4" w:space="0" w:color="auto"/>
            </w:tcBorders>
          </w:tcPr>
          <w:p w:rsidR="00000000" w:rsidRDefault="00DC33AD">
            <w:pPr>
              <w:pStyle w:val="a7"/>
            </w:pPr>
          </w:p>
        </w:tc>
        <w:tc>
          <w:tcPr>
            <w:tcW w:w="2550" w:type="dxa"/>
            <w:vMerge/>
            <w:tcBorders>
              <w:top w:val="nil"/>
              <w:left w:val="single" w:sz="4" w:space="0" w:color="auto"/>
              <w:bottom w:val="single" w:sz="4" w:space="0" w:color="auto"/>
              <w:right w:val="single" w:sz="4" w:space="0" w:color="auto"/>
            </w:tcBorders>
          </w:tcPr>
          <w:p w:rsidR="00000000" w:rsidRDefault="00DC33AD">
            <w:pPr>
              <w:pStyle w:val="a7"/>
            </w:pPr>
          </w:p>
        </w:tc>
        <w:tc>
          <w:tcPr>
            <w:tcW w:w="2755" w:type="dxa"/>
            <w:tcBorders>
              <w:top w:val="nil"/>
              <w:left w:val="single" w:sz="4" w:space="0" w:color="auto"/>
              <w:bottom w:val="single" w:sz="4" w:space="0" w:color="auto"/>
              <w:right w:val="single" w:sz="4" w:space="0" w:color="auto"/>
            </w:tcBorders>
          </w:tcPr>
          <w:p w:rsidR="00000000" w:rsidRDefault="00DC33AD">
            <w:pPr>
              <w:pStyle w:val="a9"/>
            </w:pPr>
            <w:r>
              <w:t>Уровень обеспеченности, посадочных мест на 1000 чел</w:t>
            </w:r>
          </w:p>
        </w:tc>
        <w:tc>
          <w:tcPr>
            <w:tcW w:w="5068" w:type="dxa"/>
            <w:gridSpan w:val="2"/>
            <w:tcBorders>
              <w:top w:val="nil"/>
              <w:left w:val="nil"/>
              <w:bottom w:val="single" w:sz="4" w:space="0" w:color="auto"/>
            </w:tcBorders>
          </w:tcPr>
          <w:p w:rsidR="00000000" w:rsidRDefault="00DC33AD">
            <w:pPr>
              <w:pStyle w:val="a9"/>
            </w:pPr>
            <w:r>
              <w:t>5-8</w:t>
            </w:r>
          </w:p>
        </w:tc>
      </w:tr>
      <w:tr w:rsidR="00000000">
        <w:tblPrEx>
          <w:tblCellMar>
            <w:top w:w="0" w:type="dxa"/>
            <w:bottom w:w="0" w:type="dxa"/>
          </w:tblCellMar>
        </w:tblPrEx>
        <w:tc>
          <w:tcPr>
            <w:tcW w:w="2745" w:type="dxa"/>
            <w:vMerge/>
            <w:tcBorders>
              <w:top w:val="single" w:sz="4" w:space="0" w:color="auto"/>
              <w:bottom w:val="single" w:sz="4" w:space="0" w:color="auto"/>
              <w:right w:val="single" w:sz="4" w:space="0" w:color="auto"/>
            </w:tcBorders>
          </w:tcPr>
          <w:p w:rsidR="00000000" w:rsidRDefault="00DC33AD">
            <w:pPr>
              <w:pStyle w:val="a7"/>
            </w:pPr>
          </w:p>
        </w:tc>
        <w:tc>
          <w:tcPr>
            <w:tcW w:w="2550" w:type="dxa"/>
            <w:vMerge/>
            <w:tcBorders>
              <w:top w:val="nil"/>
              <w:left w:val="single" w:sz="4" w:space="0" w:color="auto"/>
              <w:bottom w:val="single" w:sz="4" w:space="0" w:color="auto"/>
              <w:right w:val="single" w:sz="4" w:space="0" w:color="auto"/>
            </w:tcBorders>
          </w:tcPr>
          <w:p w:rsidR="00000000" w:rsidRDefault="00DC33AD">
            <w:pPr>
              <w:pStyle w:val="a7"/>
            </w:pPr>
          </w:p>
        </w:tc>
        <w:tc>
          <w:tcPr>
            <w:tcW w:w="2755" w:type="dxa"/>
            <w:tcBorders>
              <w:top w:val="nil"/>
              <w:left w:val="single" w:sz="4" w:space="0" w:color="auto"/>
              <w:bottom w:val="single" w:sz="4" w:space="0" w:color="auto"/>
              <w:right w:val="single" w:sz="4" w:space="0" w:color="auto"/>
            </w:tcBorders>
          </w:tcPr>
          <w:p w:rsidR="00000000" w:rsidRDefault="00DC33AD">
            <w:pPr>
              <w:pStyle w:val="a9"/>
            </w:pPr>
            <w:r>
              <w:t>Площадь земельного участка, га</w:t>
            </w:r>
          </w:p>
        </w:tc>
        <w:tc>
          <w:tcPr>
            <w:tcW w:w="5068" w:type="dxa"/>
            <w:gridSpan w:val="2"/>
            <w:tcBorders>
              <w:top w:val="nil"/>
              <w:left w:val="nil"/>
              <w:bottom w:val="single" w:sz="4" w:space="0" w:color="auto"/>
            </w:tcBorders>
          </w:tcPr>
          <w:p w:rsidR="00000000" w:rsidRDefault="00DC33AD">
            <w:pPr>
              <w:pStyle w:val="a9"/>
            </w:pPr>
            <w:r>
              <w:t>По заданию на проектирование</w:t>
            </w:r>
          </w:p>
        </w:tc>
      </w:tr>
      <w:tr w:rsidR="00000000">
        <w:tblPrEx>
          <w:tblCellMar>
            <w:top w:w="0" w:type="dxa"/>
            <w:bottom w:w="0" w:type="dxa"/>
          </w:tblCellMar>
        </w:tblPrEx>
        <w:tc>
          <w:tcPr>
            <w:tcW w:w="2745" w:type="dxa"/>
            <w:vMerge/>
            <w:tcBorders>
              <w:top w:val="single" w:sz="4" w:space="0" w:color="auto"/>
              <w:bottom w:val="single" w:sz="4" w:space="0" w:color="auto"/>
              <w:right w:val="single" w:sz="4" w:space="0" w:color="auto"/>
            </w:tcBorders>
          </w:tcPr>
          <w:p w:rsidR="00000000" w:rsidRDefault="00DC33AD">
            <w:pPr>
              <w:pStyle w:val="a7"/>
            </w:pPr>
          </w:p>
        </w:tc>
        <w:tc>
          <w:tcPr>
            <w:tcW w:w="2550" w:type="dxa"/>
            <w:tcBorders>
              <w:top w:val="nil"/>
              <w:left w:val="single" w:sz="4" w:space="0" w:color="auto"/>
              <w:bottom w:val="single" w:sz="4" w:space="0" w:color="auto"/>
              <w:right w:val="single" w:sz="4" w:space="0" w:color="auto"/>
            </w:tcBorders>
          </w:tcPr>
          <w:p w:rsidR="00000000" w:rsidRDefault="00DC33AD">
            <w:pPr>
              <w:pStyle w:val="a9"/>
            </w:pPr>
            <w:r>
              <w:t>Расчетный показатель максимально допустимого уровня территориальной доступности</w:t>
            </w:r>
          </w:p>
        </w:tc>
        <w:tc>
          <w:tcPr>
            <w:tcW w:w="2755" w:type="dxa"/>
            <w:tcBorders>
              <w:top w:val="nil"/>
              <w:left w:val="single" w:sz="4" w:space="0" w:color="auto"/>
              <w:bottom w:val="single" w:sz="4" w:space="0" w:color="auto"/>
              <w:right w:val="single" w:sz="4" w:space="0" w:color="auto"/>
            </w:tcBorders>
          </w:tcPr>
          <w:p w:rsidR="00000000" w:rsidRDefault="00DC33AD">
            <w:pPr>
              <w:pStyle w:val="a9"/>
            </w:pPr>
            <w:r>
              <w:t>Транспортная доступность, мин</w:t>
            </w:r>
          </w:p>
        </w:tc>
        <w:tc>
          <w:tcPr>
            <w:tcW w:w="5068" w:type="dxa"/>
            <w:gridSpan w:val="2"/>
            <w:tcBorders>
              <w:top w:val="nil"/>
              <w:left w:val="nil"/>
              <w:bottom w:val="single" w:sz="4" w:space="0" w:color="auto"/>
            </w:tcBorders>
          </w:tcPr>
          <w:p w:rsidR="00000000" w:rsidRDefault="00DC33AD">
            <w:pPr>
              <w:pStyle w:val="a9"/>
            </w:pPr>
            <w:r>
              <w:t>40</w:t>
            </w:r>
          </w:p>
        </w:tc>
      </w:tr>
      <w:tr w:rsidR="00000000">
        <w:tblPrEx>
          <w:tblCellMar>
            <w:top w:w="0" w:type="dxa"/>
            <w:bottom w:w="0" w:type="dxa"/>
          </w:tblCellMar>
        </w:tblPrEx>
        <w:tc>
          <w:tcPr>
            <w:tcW w:w="2745" w:type="dxa"/>
            <w:vMerge w:val="restart"/>
            <w:tcBorders>
              <w:top w:val="single" w:sz="4" w:space="0" w:color="auto"/>
              <w:bottom w:val="single" w:sz="4" w:space="0" w:color="auto"/>
              <w:right w:val="single" w:sz="4" w:space="0" w:color="auto"/>
            </w:tcBorders>
          </w:tcPr>
          <w:p w:rsidR="00000000" w:rsidRDefault="00DC33AD">
            <w:pPr>
              <w:pStyle w:val="a9"/>
            </w:pPr>
            <w:r>
              <w:t>Концертные организации</w:t>
            </w:r>
          </w:p>
        </w:tc>
        <w:tc>
          <w:tcPr>
            <w:tcW w:w="2550" w:type="dxa"/>
            <w:vMerge w:val="restart"/>
            <w:tcBorders>
              <w:top w:val="nil"/>
              <w:left w:val="nil"/>
              <w:bottom w:val="single" w:sz="4" w:space="0" w:color="auto"/>
              <w:right w:val="single" w:sz="4" w:space="0" w:color="auto"/>
            </w:tcBorders>
          </w:tcPr>
          <w:p w:rsidR="00000000" w:rsidRDefault="00DC33AD">
            <w:pPr>
              <w:pStyle w:val="a9"/>
            </w:pPr>
            <w:r>
              <w:t>Расчетный показатель минимально допустимого уровня обеспеченности</w:t>
            </w:r>
          </w:p>
        </w:tc>
        <w:tc>
          <w:tcPr>
            <w:tcW w:w="2755" w:type="dxa"/>
            <w:vMerge w:val="restart"/>
            <w:tcBorders>
              <w:top w:val="nil"/>
              <w:left w:val="nil"/>
              <w:bottom w:val="single" w:sz="4" w:space="0" w:color="auto"/>
              <w:right w:val="single" w:sz="4" w:space="0" w:color="auto"/>
            </w:tcBorders>
          </w:tcPr>
          <w:p w:rsidR="00000000" w:rsidRDefault="00DC33AD">
            <w:pPr>
              <w:pStyle w:val="a9"/>
            </w:pPr>
            <w:r>
              <w:t>Уровень обеспеченности, объект</w:t>
            </w:r>
          </w:p>
        </w:tc>
        <w:tc>
          <w:tcPr>
            <w:tcW w:w="2768" w:type="dxa"/>
            <w:tcBorders>
              <w:top w:val="nil"/>
              <w:left w:val="single" w:sz="4" w:space="0" w:color="auto"/>
              <w:bottom w:val="single" w:sz="4" w:space="0" w:color="auto"/>
              <w:right w:val="single" w:sz="4" w:space="0" w:color="auto"/>
            </w:tcBorders>
          </w:tcPr>
          <w:p w:rsidR="00000000" w:rsidRDefault="00DC33AD">
            <w:pPr>
              <w:pStyle w:val="a9"/>
            </w:pPr>
            <w:r>
              <w:t>Концертный зал</w:t>
            </w:r>
          </w:p>
        </w:tc>
        <w:tc>
          <w:tcPr>
            <w:tcW w:w="2300" w:type="dxa"/>
            <w:tcBorders>
              <w:top w:val="nil"/>
              <w:left w:val="single" w:sz="4" w:space="0" w:color="auto"/>
              <w:bottom w:val="single" w:sz="4" w:space="0" w:color="auto"/>
            </w:tcBorders>
          </w:tcPr>
          <w:p w:rsidR="00000000" w:rsidRDefault="00DC33AD">
            <w:pPr>
              <w:pStyle w:val="a9"/>
            </w:pPr>
            <w:r>
              <w:t>1</w:t>
            </w:r>
          </w:p>
        </w:tc>
      </w:tr>
      <w:tr w:rsidR="00000000">
        <w:tblPrEx>
          <w:tblCellMar>
            <w:top w:w="0" w:type="dxa"/>
            <w:bottom w:w="0" w:type="dxa"/>
          </w:tblCellMar>
        </w:tblPrEx>
        <w:tc>
          <w:tcPr>
            <w:tcW w:w="2745" w:type="dxa"/>
            <w:vMerge/>
            <w:tcBorders>
              <w:top w:val="single" w:sz="4" w:space="0" w:color="auto"/>
              <w:bottom w:val="single" w:sz="4" w:space="0" w:color="auto"/>
              <w:right w:val="single" w:sz="4" w:space="0" w:color="auto"/>
            </w:tcBorders>
          </w:tcPr>
          <w:p w:rsidR="00000000" w:rsidRDefault="00DC33AD">
            <w:pPr>
              <w:pStyle w:val="a7"/>
            </w:pPr>
          </w:p>
        </w:tc>
        <w:tc>
          <w:tcPr>
            <w:tcW w:w="2550" w:type="dxa"/>
            <w:vMerge/>
            <w:tcBorders>
              <w:top w:val="nil"/>
              <w:left w:val="single" w:sz="4" w:space="0" w:color="auto"/>
              <w:bottom w:val="single" w:sz="4" w:space="0" w:color="auto"/>
              <w:right w:val="single" w:sz="4" w:space="0" w:color="auto"/>
            </w:tcBorders>
          </w:tcPr>
          <w:p w:rsidR="00000000" w:rsidRDefault="00DC33AD">
            <w:pPr>
              <w:pStyle w:val="a7"/>
            </w:pPr>
          </w:p>
        </w:tc>
        <w:tc>
          <w:tcPr>
            <w:tcW w:w="2755" w:type="dxa"/>
            <w:vMerge/>
            <w:tcBorders>
              <w:top w:val="nil"/>
              <w:left w:val="single" w:sz="4" w:space="0" w:color="auto"/>
              <w:bottom w:val="single" w:sz="4" w:space="0" w:color="auto"/>
              <w:right w:val="single" w:sz="4" w:space="0" w:color="auto"/>
            </w:tcBorders>
          </w:tcPr>
          <w:p w:rsidR="00000000" w:rsidRDefault="00DC33AD">
            <w:pPr>
              <w:pStyle w:val="a7"/>
            </w:pPr>
          </w:p>
        </w:tc>
        <w:tc>
          <w:tcPr>
            <w:tcW w:w="2768" w:type="dxa"/>
            <w:tcBorders>
              <w:top w:val="nil"/>
              <w:left w:val="single" w:sz="4" w:space="0" w:color="auto"/>
              <w:bottom w:val="single" w:sz="4" w:space="0" w:color="auto"/>
              <w:right w:val="single" w:sz="4" w:space="0" w:color="auto"/>
            </w:tcBorders>
          </w:tcPr>
          <w:p w:rsidR="00000000" w:rsidRDefault="00DC33AD">
            <w:pPr>
              <w:pStyle w:val="a9"/>
            </w:pPr>
            <w:r>
              <w:t>Концертный творческий коллектив</w:t>
            </w:r>
          </w:p>
        </w:tc>
        <w:tc>
          <w:tcPr>
            <w:tcW w:w="2300" w:type="dxa"/>
            <w:tcBorders>
              <w:top w:val="nil"/>
              <w:left w:val="single" w:sz="4" w:space="0" w:color="auto"/>
              <w:bottom w:val="single" w:sz="4" w:space="0" w:color="auto"/>
            </w:tcBorders>
          </w:tcPr>
          <w:p w:rsidR="00000000" w:rsidRDefault="00DC33AD">
            <w:pPr>
              <w:pStyle w:val="a9"/>
            </w:pPr>
            <w:r>
              <w:t>1</w:t>
            </w:r>
          </w:p>
        </w:tc>
      </w:tr>
      <w:tr w:rsidR="00000000">
        <w:tblPrEx>
          <w:tblCellMar>
            <w:top w:w="0" w:type="dxa"/>
            <w:bottom w:w="0" w:type="dxa"/>
          </w:tblCellMar>
        </w:tblPrEx>
        <w:tc>
          <w:tcPr>
            <w:tcW w:w="2745" w:type="dxa"/>
            <w:vMerge/>
            <w:tcBorders>
              <w:top w:val="single" w:sz="4" w:space="0" w:color="auto"/>
              <w:bottom w:val="single" w:sz="4" w:space="0" w:color="auto"/>
              <w:right w:val="single" w:sz="4" w:space="0" w:color="auto"/>
            </w:tcBorders>
          </w:tcPr>
          <w:p w:rsidR="00000000" w:rsidRDefault="00DC33AD">
            <w:pPr>
              <w:pStyle w:val="a7"/>
            </w:pPr>
          </w:p>
        </w:tc>
        <w:tc>
          <w:tcPr>
            <w:tcW w:w="2550" w:type="dxa"/>
            <w:vMerge/>
            <w:tcBorders>
              <w:top w:val="nil"/>
              <w:left w:val="single" w:sz="4" w:space="0" w:color="auto"/>
              <w:bottom w:val="single" w:sz="4" w:space="0" w:color="auto"/>
              <w:right w:val="single" w:sz="4" w:space="0" w:color="auto"/>
            </w:tcBorders>
          </w:tcPr>
          <w:p w:rsidR="00000000" w:rsidRDefault="00DC33AD">
            <w:pPr>
              <w:pStyle w:val="a7"/>
            </w:pPr>
          </w:p>
        </w:tc>
        <w:tc>
          <w:tcPr>
            <w:tcW w:w="2755" w:type="dxa"/>
            <w:tcBorders>
              <w:top w:val="nil"/>
              <w:left w:val="single" w:sz="4" w:space="0" w:color="auto"/>
              <w:bottom w:val="single" w:sz="4" w:space="0" w:color="auto"/>
              <w:right w:val="single" w:sz="4" w:space="0" w:color="auto"/>
            </w:tcBorders>
          </w:tcPr>
          <w:p w:rsidR="00000000" w:rsidRDefault="00DC33AD">
            <w:pPr>
              <w:pStyle w:val="a9"/>
            </w:pPr>
            <w:r>
              <w:t>Уровень обеспеченности, посадочных мест на 1000 чел</w:t>
            </w:r>
          </w:p>
        </w:tc>
        <w:tc>
          <w:tcPr>
            <w:tcW w:w="5068" w:type="dxa"/>
            <w:gridSpan w:val="2"/>
            <w:tcBorders>
              <w:top w:val="nil"/>
              <w:left w:val="nil"/>
              <w:bottom w:val="single" w:sz="4" w:space="0" w:color="auto"/>
            </w:tcBorders>
          </w:tcPr>
          <w:p w:rsidR="00000000" w:rsidRDefault="00DC33AD">
            <w:pPr>
              <w:pStyle w:val="a9"/>
            </w:pPr>
            <w:r>
              <w:t>3,5-5</w:t>
            </w:r>
          </w:p>
        </w:tc>
      </w:tr>
      <w:tr w:rsidR="00000000">
        <w:tblPrEx>
          <w:tblCellMar>
            <w:top w:w="0" w:type="dxa"/>
            <w:bottom w:w="0" w:type="dxa"/>
          </w:tblCellMar>
        </w:tblPrEx>
        <w:tc>
          <w:tcPr>
            <w:tcW w:w="2745" w:type="dxa"/>
            <w:vMerge/>
            <w:tcBorders>
              <w:top w:val="single" w:sz="4" w:space="0" w:color="auto"/>
              <w:bottom w:val="single" w:sz="4" w:space="0" w:color="auto"/>
              <w:right w:val="single" w:sz="4" w:space="0" w:color="auto"/>
            </w:tcBorders>
          </w:tcPr>
          <w:p w:rsidR="00000000" w:rsidRDefault="00DC33AD">
            <w:pPr>
              <w:pStyle w:val="a7"/>
            </w:pPr>
          </w:p>
        </w:tc>
        <w:tc>
          <w:tcPr>
            <w:tcW w:w="2550" w:type="dxa"/>
            <w:vMerge/>
            <w:tcBorders>
              <w:top w:val="nil"/>
              <w:left w:val="single" w:sz="4" w:space="0" w:color="auto"/>
              <w:bottom w:val="single" w:sz="4" w:space="0" w:color="auto"/>
              <w:right w:val="single" w:sz="4" w:space="0" w:color="auto"/>
            </w:tcBorders>
          </w:tcPr>
          <w:p w:rsidR="00000000" w:rsidRDefault="00DC33AD">
            <w:pPr>
              <w:pStyle w:val="a7"/>
            </w:pPr>
          </w:p>
        </w:tc>
        <w:tc>
          <w:tcPr>
            <w:tcW w:w="2755" w:type="dxa"/>
            <w:tcBorders>
              <w:top w:val="nil"/>
              <w:left w:val="single" w:sz="4" w:space="0" w:color="auto"/>
              <w:bottom w:val="single" w:sz="4" w:space="0" w:color="auto"/>
              <w:right w:val="single" w:sz="4" w:space="0" w:color="auto"/>
            </w:tcBorders>
          </w:tcPr>
          <w:p w:rsidR="00000000" w:rsidRDefault="00DC33AD">
            <w:pPr>
              <w:pStyle w:val="a9"/>
            </w:pPr>
            <w:r>
              <w:t>Площадь земельного участка, га</w:t>
            </w:r>
          </w:p>
        </w:tc>
        <w:tc>
          <w:tcPr>
            <w:tcW w:w="5068" w:type="dxa"/>
            <w:gridSpan w:val="2"/>
            <w:tcBorders>
              <w:top w:val="nil"/>
              <w:left w:val="nil"/>
              <w:bottom w:val="single" w:sz="4" w:space="0" w:color="auto"/>
            </w:tcBorders>
          </w:tcPr>
          <w:p w:rsidR="00000000" w:rsidRDefault="00DC33AD">
            <w:pPr>
              <w:pStyle w:val="a9"/>
            </w:pPr>
            <w:r>
              <w:t>По заданию на проектирование</w:t>
            </w:r>
          </w:p>
        </w:tc>
      </w:tr>
      <w:tr w:rsidR="00000000">
        <w:tblPrEx>
          <w:tblCellMar>
            <w:top w:w="0" w:type="dxa"/>
            <w:bottom w:w="0" w:type="dxa"/>
          </w:tblCellMar>
        </w:tblPrEx>
        <w:tc>
          <w:tcPr>
            <w:tcW w:w="2745" w:type="dxa"/>
            <w:vMerge/>
            <w:tcBorders>
              <w:top w:val="single" w:sz="4" w:space="0" w:color="auto"/>
              <w:bottom w:val="single" w:sz="4" w:space="0" w:color="auto"/>
              <w:right w:val="single" w:sz="4" w:space="0" w:color="auto"/>
            </w:tcBorders>
          </w:tcPr>
          <w:p w:rsidR="00000000" w:rsidRDefault="00DC33AD">
            <w:pPr>
              <w:pStyle w:val="a7"/>
            </w:pPr>
          </w:p>
        </w:tc>
        <w:tc>
          <w:tcPr>
            <w:tcW w:w="2550" w:type="dxa"/>
            <w:tcBorders>
              <w:top w:val="nil"/>
              <w:left w:val="single" w:sz="4" w:space="0" w:color="auto"/>
              <w:bottom w:val="single" w:sz="4" w:space="0" w:color="auto"/>
              <w:right w:val="single" w:sz="4" w:space="0" w:color="auto"/>
            </w:tcBorders>
          </w:tcPr>
          <w:p w:rsidR="00000000" w:rsidRDefault="00DC33AD">
            <w:pPr>
              <w:pStyle w:val="a9"/>
            </w:pPr>
            <w:r>
              <w:t>Расчетный показатель максимально допустимого уровня территориальной доступности</w:t>
            </w:r>
          </w:p>
        </w:tc>
        <w:tc>
          <w:tcPr>
            <w:tcW w:w="2755" w:type="dxa"/>
            <w:tcBorders>
              <w:top w:val="nil"/>
              <w:left w:val="single" w:sz="4" w:space="0" w:color="auto"/>
              <w:bottom w:val="single" w:sz="4" w:space="0" w:color="auto"/>
              <w:right w:val="single" w:sz="4" w:space="0" w:color="auto"/>
            </w:tcBorders>
          </w:tcPr>
          <w:p w:rsidR="00000000" w:rsidRDefault="00DC33AD">
            <w:pPr>
              <w:pStyle w:val="a9"/>
            </w:pPr>
            <w:r>
              <w:t>Транспортная доступность, мин</w:t>
            </w:r>
          </w:p>
        </w:tc>
        <w:tc>
          <w:tcPr>
            <w:tcW w:w="5068" w:type="dxa"/>
            <w:gridSpan w:val="2"/>
            <w:tcBorders>
              <w:top w:val="nil"/>
              <w:left w:val="nil"/>
              <w:bottom w:val="single" w:sz="4" w:space="0" w:color="auto"/>
            </w:tcBorders>
          </w:tcPr>
          <w:p w:rsidR="00000000" w:rsidRDefault="00DC33AD">
            <w:pPr>
              <w:pStyle w:val="a9"/>
            </w:pPr>
            <w:r>
              <w:t>40</w:t>
            </w:r>
          </w:p>
        </w:tc>
      </w:tr>
      <w:tr w:rsidR="00000000">
        <w:tblPrEx>
          <w:tblCellMar>
            <w:top w:w="0" w:type="dxa"/>
            <w:bottom w:w="0" w:type="dxa"/>
          </w:tblCellMar>
        </w:tblPrEx>
        <w:tc>
          <w:tcPr>
            <w:tcW w:w="2745" w:type="dxa"/>
            <w:vMerge w:val="restart"/>
            <w:tcBorders>
              <w:top w:val="single" w:sz="4" w:space="0" w:color="auto"/>
              <w:bottom w:val="single" w:sz="4" w:space="0" w:color="auto"/>
              <w:right w:val="single" w:sz="4" w:space="0" w:color="auto"/>
            </w:tcBorders>
          </w:tcPr>
          <w:p w:rsidR="00000000" w:rsidRDefault="00DC33AD">
            <w:pPr>
              <w:pStyle w:val="a9"/>
            </w:pPr>
            <w:r>
              <w:t>Цирки</w:t>
            </w:r>
          </w:p>
        </w:tc>
        <w:tc>
          <w:tcPr>
            <w:tcW w:w="2550" w:type="dxa"/>
            <w:vMerge w:val="restart"/>
            <w:tcBorders>
              <w:top w:val="nil"/>
              <w:left w:val="nil"/>
              <w:bottom w:val="single" w:sz="4" w:space="0" w:color="auto"/>
              <w:right w:val="single" w:sz="4" w:space="0" w:color="auto"/>
            </w:tcBorders>
          </w:tcPr>
          <w:p w:rsidR="00000000" w:rsidRDefault="00DC33AD">
            <w:pPr>
              <w:pStyle w:val="a9"/>
            </w:pPr>
            <w:r>
              <w:t>Расчетный показатель минимально допустимого уровня обеспеченности</w:t>
            </w:r>
          </w:p>
        </w:tc>
        <w:tc>
          <w:tcPr>
            <w:tcW w:w="2755" w:type="dxa"/>
            <w:tcBorders>
              <w:top w:val="nil"/>
              <w:left w:val="single" w:sz="4" w:space="0" w:color="auto"/>
              <w:bottom w:val="single" w:sz="4" w:space="0" w:color="auto"/>
              <w:right w:val="single" w:sz="4" w:space="0" w:color="auto"/>
            </w:tcBorders>
          </w:tcPr>
          <w:p w:rsidR="00000000" w:rsidRDefault="00DC33AD">
            <w:pPr>
              <w:pStyle w:val="a9"/>
            </w:pPr>
            <w:r>
              <w:t>Уровень обеспеченности, объект</w:t>
            </w:r>
          </w:p>
        </w:tc>
        <w:tc>
          <w:tcPr>
            <w:tcW w:w="2768" w:type="dxa"/>
            <w:tcBorders>
              <w:top w:val="nil"/>
              <w:left w:val="single" w:sz="4" w:space="0" w:color="auto"/>
              <w:bottom w:val="single" w:sz="4" w:space="0" w:color="auto"/>
              <w:right w:val="single" w:sz="4" w:space="0" w:color="auto"/>
            </w:tcBorders>
          </w:tcPr>
          <w:p w:rsidR="00000000" w:rsidRDefault="00DC33AD">
            <w:pPr>
              <w:pStyle w:val="a9"/>
            </w:pPr>
            <w:r>
              <w:t>Цирковая площадка (цирковой коллектив)</w:t>
            </w:r>
          </w:p>
        </w:tc>
        <w:tc>
          <w:tcPr>
            <w:tcW w:w="2300" w:type="dxa"/>
            <w:tcBorders>
              <w:top w:val="nil"/>
              <w:left w:val="single" w:sz="4" w:space="0" w:color="auto"/>
              <w:bottom w:val="single" w:sz="4" w:space="0" w:color="auto"/>
            </w:tcBorders>
          </w:tcPr>
          <w:p w:rsidR="00000000" w:rsidRDefault="00DC33AD">
            <w:pPr>
              <w:pStyle w:val="a9"/>
            </w:pPr>
            <w:r>
              <w:t>1</w:t>
            </w:r>
          </w:p>
        </w:tc>
      </w:tr>
      <w:tr w:rsidR="00000000">
        <w:tblPrEx>
          <w:tblCellMar>
            <w:top w:w="0" w:type="dxa"/>
            <w:bottom w:w="0" w:type="dxa"/>
          </w:tblCellMar>
        </w:tblPrEx>
        <w:tc>
          <w:tcPr>
            <w:tcW w:w="2745" w:type="dxa"/>
            <w:vMerge/>
            <w:tcBorders>
              <w:top w:val="single" w:sz="4" w:space="0" w:color="auto"/>
              <w:bottom w:val="single" w:sz="4" w:space="0" w:color="auto"/>
              <w:right w:val="single" w:sz="4" w:space="0" w:color="auto"/>
            </w:tcBorders>
          </w:tcPr>
          <w:p w:rsidR="00000000" w:rsidRDefault="00DC33AD">
            <w:pPr>
              <w:pStyle w:val="a7"/>
            </w:pPr>
          </w:p>
        </w:tc>
        <w:tc>
          <w:tcPr>
            <w:tcW w:w="2550" w:type="dxa"/>
            <w:vMerge/>
            <w:tcBorders>
              <w:top w:val="nil"/>
              <w:left w:val="single" w:sz="4" w:space="0" w:color="auto"/>
              <w:bottom w:val="single" w:sz="4" w:space="0" w:color="auto"/>
              <w:right w:val="single" w:sz="4" w:space="0" w:color="auto"/>
            </w:tcBorders>
          </w:tcPr>
          <w:p w:rsidR="00000000" w:rsidRDefault="00DC33AD">
            <w:pPr>
              <w:pStyle w:val="a7"/>
            </w:pPr>
          </w:p>
        </w:tc>
        <w:tc>
          <w:tcPr>
            <w:tcW w:w="2755" w:type="dxa"/>
            <w:tcBorders>
              <w:top w:val="nil"/>
              <w:left w:val="single" w:sz="4" w:space="0" w:color="auto"/>
              <w:bottom w:val="single" w:sz="4" w:space="0" w:color="auto"/>
              <w:right w:val="single" w:sz="4" w:space="0" w:color="auto"/>
            </w:tcBorders>
          </w:tcPr>
          <w:p w:rsidR="00000000" w:rsidRDefault="00DC33AD">
            <w:pPr>
              <w:pStyle w:val="a9"/>
            </w:pPr>
            <w:r>
              <w:t>Площадь земельного участка, га</w:t>
            </w:r>
          </w:p>
        </w:tc>
        <w:tc>
          <w:tcPr>
            <w:tcW w:w="5068" w:type="dxa"/>
            <w:gridSpan w:val="2"/>
            <w:tcBorders>
              <w:top w:val="nil"/>
              <w:left w:val="nil"/>
              <w:bottom w:val="single" w:sz="4" w:space="0" w:color="auto"/>
            </w:tcBorders>
          </w:tcPr>
          <w:p w:rsidR="00000000" w:rsidRDefault="00DC33AD">
            <w:pPr>
              <w:pStyle w:val="a9"/>
            </w:pPr>
            <w:r>
              <w:t>По заданию на проектирование</w:t>
            </w:r>
          </w:p>
        </w:tc>
      </w:tr>
      <w:tr w:rsidR="00000000">
        <w:tblPrEx>
          <w:tblCellMar>
            <w:top w:w="0" w:type="dxa"/>
            <w:bottom w:w="0" w:type="dxa"/>
          </w:tblCellMar>
        </w:tblPrEx>
        <w:tc>
          <w:tcPr>
            <w:tcW w:w="2745" w:type="dxa"/>
            <w:vMerge/>
            <w:tcBorders>
              <w:top w:val="single" w:sz="4" w:space="0" w:color="auto"/>
              <w:bottom w:val="single" w:sz="4" w:space="0" w:color="auto"/>
              <w:right w:val="single" w:sz="4" w:space="0" w:color="auto"/>
            </w:tcBorders>
          </w:tcPr>
          <w:p w:rsidR="00000000" w:rsidRDefault="00DC33AD">
            <w:pPr>
              <w:pStyle w:val="a7"/>
            </w:pPr>
          </w:p>
        </w:tc>
        <w:tc>
          <w:tcPr>
            <w:tcW w:w="2550" w:type="dxa"/>
            <w:tcBorders>
              <w:top w:val="nil"/>
              <w:left w:val="single" w:sz="4" w:space="0" w:color="auto"/>
              <w:bottom w:val="single" w:sz="4" w:space="0" w:color="auto"/>
              <w:right w:val="single" w:sz="4" w:space="0" w:color="auto"/>
            </w:tcBorders>
          </w:tcPr>
          <w:p w:rsidR="00000000" w:rsidRDefault="00DC33AD">
            <w:pPr>
              <w:pStyle w:val="a9"/>
            </w:pPr>
            <w:r>
              <w:t>Расчетный показатель максимально допустимого уровня территориальной доступности</w:t>
            </w:r>
          </w:p>
        </w:tc>
        <w:tc>
          <w:tcPr>
            <w:tcW w:w="2755" w:type="dxa"/>
            <w:tcBorders>
              <w:top w:val="nil"/>
              <w:left w:val="single" w:sz="4" w:space="0" w:color="auto"/>
              <w:bottom w:val="single" w:sz="4" w:space="0" w:color="auto"/>
              <w:right w:val="single" w:sz="4" w:space="0" w:color="auto"/>
            </w:tcBorders>
          </w:tcPr>
          <w:p w:rsidR="00000000" w:rsidRDefault="00DC33AD">
            <w:pPr>
              <w:pStyle w:val="a9"/>
            </w:pPr>
            <w:r>
              <w:t>Транспортная доступность, мин</w:t>
            </w:r>
          </w:p>
        </w:tc>
        <w:tc>
          <w:tcPr>
            <w:tcW w:w="5068" w:type="dxa"/>
            <w:gridSpan w:val="2"/>
            <w:tcBorders>
              <w:top w:val="nil"/>
              <w:left w:val="nil"/>
              <w:bottom w:val="single" w:sz="4" w:space="0" w:color="auto"/>
            </w:tcBorders>
          </w:tcPr>
          <w:p w:rsidR="00000000" w:rsidRDefault="00DC33AD">
            <w:pPr>
              <w:pStyle w:val="a9"/>
            </w:pPr>
            <w:r>
              <w:t>40</w:t>
            </w:r>
          </w:p>
        </w:tc>
      </w:tr>
      <w:tr w:rsidR="00000000">
        <w:tblPrEx>
          <w:tblCellMar>
            <w:top w:w="0" w:type="dxa"/>
            <w:bottom w:w="0" w:type="dxa"/>
          </w:tblCellMar>
        </w:tblPrEx>
        <w:tc>
          <w:tcPr>
            <w:tcW w:w="2745" w:type="dxa"/>
            <w:vMerge w:val="restart"/>
            <w:tcBorders>
              <w:top w:val="single" w:sz="4" w:space="0" w:color="auto"/>
              <w:bottom w:val="single" w:sz="4" w:space="0" w:color="auto"/>
              <w:right w:val="single" w:sz="4" w:space="0" w:color="auto"/>
            </w:tcBorders>
          </w:tcPr>
          <w:p w:rsidR="00000000" w:rsidRDefault="00DC33AD">
            <w:pPr>
              <w:pStyle w:val="a9"/>
            </w:pPr>
            <w:r>
              <w:t>Кинотеатры</w:t>
            </w:r>
          </w:p>
        </w:tc>
        <w:tc>
          <w:tcPr>
            <w:tcW w:w="2550" w:type="dxa"/>
            <w:vMerge w:val="restart"/>
            <w:tcBorders>
              <w:top w:val="nil"/>
              <w:left w:val="nil"/>
              <w:bottom w:val="single" w:sz="4" w:space="0" w:color="auto"/>
              <w:right w:val="single" w:sz="4" w:space="0" w:color="auto"/>
            </w:tcBorders>
          </w:tcPr>
          <w:p w:rsidR="00000000" w:rsidRDefault="00DC33AD">
            <w:pPr>
              <w:pStyle w:val="a9"/>
            </w:pPr>
            <w:r>
              <w:t>Расчетный показатель минимально допустимого уровня обеспеченности</w:t>
            </w:r>
          </w:p>
        </w:tc>
        <w:tc>
          <w:tcPr>
            <w:tcW w:w="2755" w:type="dxa"/>
            <w:tcBorders>
              <w:top w:val="nil"/>
              <w:left w:val="single" w:sz="4" w:space="0" w:color="auto"/>
              <w:bottom w:val="single" w:sz="4" w:space="0" w:color="auto"/>
              <w:right w:val="single" w:sz="4" w:space="0" w:color="auto"/>
            </w:tcBorders>
          </w:tcPr>
          <w:p w:rsidR="00000000" w:rsidRDefault="00DC33AD">
            <w:pPr>
              <w:pStyle w:val="a9"/>
            </w:pPr>
            <w:r>
              <w:t>Уровень обеспеченности, объект</w:t>
            </w:r>
          </w:p>
        </w:tc>
        <w:tc>
          <w:tcPr>
            <w:tcW w:w="2768" w:type="dxa"/>
            <w:tcBorders>
              <w:top w:val="nil"/>
              <w:left w:val="single" w:sz="4" w:space="0" w:color="auto"/>
              <w:bottom w:val="single" w:sz="4" w:space="0" w:color="auto"/>
              <w:right w:val="single" w:sz="4" w:space="0" w:color="auto"/>
            </w:tcBorders>
          </w:tcPr>
          <w:p w:rsidR="00000000" w:rsidRDefault="00DC33AD">
            <w:pPr>
              <w:pStyle w:val="a9"/>
            </w:pPr>
            <w:r>
              <w:t>Кинозал</w:t>
            </w:r>
          </w:p>
        </w:tc>
        <w:tc>
          <w:tcPr>
            <w:tcW w:w="2300" w:type="dxa"/>
            <w:tcBorders>
              <w:top w:val="nil"/>
              <w:left w:val="single" w:sz="4" w:space="0" w:color="auto"/>
              <w:bottom w:val="single" w:sz="4" w:space="0" w:color="auto"/>
            </w:tcBorders>
          </w:tcPr>
          <w:p w:rsidR="00000000" w:rsidRDefault="00DC33AD">
            <w:pPr>
              <w:pStyle w:val="a9"/>
            </w:pPr>
            <w:r>
              <w:t>1 объект на 20 тыс. чел.</w:t>
            </w:r>
          </w:p>
        </w:tc>
      </w:tr>
      <w:tr w:rsidR="00000000">
        <w:tblPrEx>
          <w:tblCellMar>
            <w:top w:w="0" w:type="dxa"/>
            <w:bottom w:w="0" w:type="dxa"/>
          </w:tblCellMar>
        </w:tblPrEx>
        <w:tc>
          <w:tcPr>
            <w:tcW w:w="2745" w:type="dxa"/>
            <w:vMerge/>
            <w:tcBorders>
              <w:top w:val="single" w:sz="4" w:space="0" w:color="auto"/>
              <w:bottom w:val="single" w:sz="4" w:space="0" w:color="auto"/>
              <w:right w:val="single" w:sz="4" w:space="0" w:color="auto"/>
            </w:tcBorders>
          </w:tcPr>
          <w:p w:rsidR="00000000" w:rsidRDefault="00DC33AD">
            <w:pPr>
              <w:pStyle w:val="a7"/>
            </w:pPr>
          </w:p>
        </w:tc>
        <w:tc>
          <w:tcPr>
            <w:tcW w:w="2550" w:type="dxa"/>
            <w:vMerge/>
            <w:tcBorders>
              <w:top w:val="nil"/>
              <w:left w:val="single" w:sz="4" w:space="0" w:color="auto"/>
              <w:bottom w:val="single" w:sz="4" w:space="0" w:color="auto"/>
              <w:right w:val="single" w:sz="4" w:space="0" w:color="auto"/>
            </w:tcBorders>
          </w:tcPr>
          <w:p w:rsidR="00000000" w:rsidRDefault="00DC33AD">
            <w:pPr>
              <w:pStyle w:val="a7"/>
            </w:pPr>
          </w:p>
        </w:tc>
        <w:tc>
          <w:tcPr>
            <w:tcW w:w="2755" w:type="dxa"/>
            <w:tcBorders>
              <w:top w:val="nil"/>
              <w:left w:val="single" w:sz="4" w:space="0" w:color="auto"/>
              <w:bottom w:val="single" w:sz="4" w:space="0" w:color="auto"/>
              <w:right w:val="single" w:sz="4" w:space="0" w:color="auto"/>
            </w:tcBorders>
          </w:tcPr>
          <w:p w:rsidR="00000000" w:rsidRDefault="00DC33AD">
            <w:pPr>
              <w:pStyle w:val="a9"/>
            </w:pPr>
            <w:r>
              <w:t>Площадь земельного участка, га</w:t>
            </w:r>
          </w:p>
        </w:tc>
        <w:tc>
          <w:tcPr>
            <w:tcW w:w="5068" w:type="dxa"/>
            <w:gridSpan w:val="2"/>
            <w:tcBorders>
              <w:top w:val="nil"/>
              <w:left w:val="nil"/>
              <w:bottom w:val="single" w:sz="4" w:space="0" w:color="auto"/>
            </w:tcBorders>
          </w:tcPr>
          <w:p w:rsidR="00000000" w:rsidRDefault="00DC33AD">
            <w:pPr>
              <w:pStyle w:val="a9"/>
            </w:pPr>
            <w:r>
              <w:t>По заданию на проектирование</w:t>
            </w:r>
          </w:p>
        </w:tc>
      </w:tr>
      <w:tr w:rsidR="00000000">
        <w:tblPrEx>
          <w:tblCellMar>
            <w:top w:w="0" w:type="dxa"/>
            <w:bottom w:w="0" w:type="dxa"/>
          </w:tblCellMar>
        </w:tblPrEx>
        <w:tc>
          <w:tcPr>
            <w:tcW w:w="2745" w:type="dxa"/>
            <w:vMerge/>
            <w:tcBorders>
              <w:top w:val="single" w:sz="4" w:space="0" w:color="auto"/>
              <w:bottom w:val="single" w:sz="4" w:space="0" w:color="auto"/>
              <w:right w:val="single" w:sz="4" w:space="0" w:color="auto"/>
            </w:tcBorders>
          </w:tcPr>
          <w:p w:rsidR="00000000" w:rsidRDefault="00DC33AD">
            <w:pPr>
              <w:pStyle w:val="a7"/>
            </w:pPr>
          </w:p>
        </w:tc>
        <w:tc>
          <w:tcPr>
            <w:tcW w:w="2550" w:type="dxa"/>
            <w:tcBorders>
              <w:top w:val="nil"/>
              <w:left w:val="single" w:sz="4" w:space="0" w:color="auto"/>
              <w:bottom w:val="single" w:sz="4" w:space="0" w:color="auto"/>
              <w:right w:val="single" w:sz="4" w:space="0" w:color="auto"/>
            </w:tcBorders>
          </w:tcPr>
          <w:p w:rsidR="00000000" w:rsidRDefault="00DC33AD">
            <w:pPr>
              <w:pStyle w:val="a9"/>
            </w:pPr>
            <w:r>
              <w:t>Расчетный показатель максимально допустимого уровня территориальной доступности</w:t>
            </w:r>
          </w:p>
        </w:tc>
        <w:tc>
          <w:tcPr>
            <w:tcW w:w="2755" w:type="dxa"/>
            <w:tcBorders>
              <w:top w:val="nil"/>
              <w:left w:val="single" w:sz="4" w:space="0" w:color="auto"/>
              <w:bottom w:val="single" w:sz="4" w:space="0" w:color="auto"/>
              <w:right w:val="single" w:sz="4" w:space="0" w:color="auto"/>
            </w:tcBorders>
          </w:tcPr>
          <w:p w:rsidR="00000000" w:rsidRDefault="00DC33AD">
            <w:pPr>
              <w:pStyle w:val="a9"/>
            </w:pPr>
            <w:r>
              <w:t>Транспортная доступность, мин</w:t>
            </w:r>
          </w:p>
        </w:tc>
        <w:tc>
          <w:tcPr>
            <w:tcW w:w="5068" w:type="dxa"/>
            <w:gridSpan w:val="2"/>
            <w:tcBorders>
              <w:top w:val="nil"/>
              <w:left w:val="nil"/>
              <w:bottom w:val="single" w:sz="4" w:space="0" w:color="auto"/>
            </w:tcBorders>
          </w:tcPr>
          <w:p w:rsidR="00000000" w:rsidRDefault="00DC33AD">
            <w:pPr>
              <w:pStyle w:val="a9"/>
            </w:pPr>
            <w:r>
              <w:t>Не нормируется</w:t>
            </w:r>
          </w:p>
        </w:tc>
      </w:tr>
      <w:tr w:rsidR="00000000">
        <w:tblPrEx>
          <w:tblCellMar>
            <w:top w:w="0" w:type="dxa"/>
            <w:bottom w:w="0" w:type="dxa"/>
          </w:tblCellMar>
        </w:tblPrEx>
        <w:tc>
          <w:tcPr>
            <w:tcW w:w="2745" w:type="dxa"/>
            <w:vMerge w:val="restart"/>
            <w:tcBorders>
              <w:top w:val="single" w:sz="4" w:space="0" w:color="auto"/>
              <w:bottom w:val="single" w:sz="4" w:space="0" w:color="auto"/>
              <w:right w:val="single" w:sz="4" w:space="0" w:color="auto"/>
            </w:tcBorders>
          </w:tcPr>
          <w:p w:rsidR="00000000" w:rsidRDefault="00DC33AD">
            <w:pPr>
              <w:pStyle w:val="a9"/>
            </w:pPr>
            <w:r>
              <w:t>Парки культуры и отдыха</w:t>
            </w:r>
          </w:p>
        </w:tc>
        <w:tc>
          <w:tcPr>
            <w:tcW w:w="2550" w:type="dxa"/>
            <w:vMerge w:val="restart"/>
            <w:tcBorders>
              <w:top w:val="nil"/>
              <w:left w:val="nil"/>
              <w:bottom w:val="single" w:sz="4" w:space="0" w:color="auto"/>
              <w:right w:val="single" w:sz="4" w:space="0" w:color="auto"/>
            </w:tcBorders>
          </w:tcPr>
          <w:p w:rsidR="00000000" w:rsidRDefault="00DC33AD">
            <w:pPr>
              <w:pStyle w:val="a9"/>
            </w:pPr>
            <w:r>
              <w:t>Расчетный показатель минимально допустимого уровня обеспеченности</w:t>
            </w:r>
          </w:p>
        </w:tc>
        <w:tc>
          <w:tcPr>
            <w:tcW w:w="2755" w:type="dxa"/>
            <w:tcBorders>
              <w:top w:val="nil"/>
              <w:left w:val="single" w:sz="4" w:space="0" w:color="auto"/>
              <w:bottom w:val="single" w:sz="4" w:space="0" w:color="auto"/>
              <w:right w:val="single" w:sz="4" w:space="0" w:color="auto"/>
            </w:tcBorders>
          </w:tcPr>
          <w:p w:rsidR="00000000" w:rsidRDefault="00DC33AD">
            <w:pPr>
              <w:pStyle w:val="a9"/>
            </w:pPr>
            <w:r>
              <w:t>Уровень обеспеченности, объект</w:t>
            </w:r>
          </w:p>
        </w:tc>
        <w:tc>
          <w:tcPr>
            <w:tcW w:w="5068" w:type="dxa"/>
            <w:gridSpan w:val="2"/>
            <w:tcBorders>
              <w:top w:val="nil"/>
              <w:left w:val="nil"/>
              <w:bottom w:val="single" w:sz="4" w:space="0" w:color="auto"/>
            </w:tcBorders>
          </w:tcPr>
          <w:p w:rsidR="00000000" w:rsidRDefault="00DC33AD">
            <w:pPr>
              <w:pStyle w:val="a9"/>
            </w:pPr>
            <w:r>
              <w:t>1 объект на 30 тыс. чел.</w:t>
            </w:r>
          </w:p>
        </w:tc>
      </w:tr>
      <w:tr w:rsidR="00000000">
        <w:tblPrEx>
          <w:tblCellMar>
            <w:top w:w="0" w:type="dxa"/>
            <w:bottom w:w="0" w:type="dxa"/>
          </w:tblCellMar>
        </w:tblPrEx>
        <w:tc>
          <w:tcPr>
            <w:tcW w:w="2745" w:type="dxa"/>
            <w:vMerge/>
            <w:tcBorders>
              <w:top w:val="single" w:sz="4" w:space="0" w:color="auto"/>
              <w:bottom w:val="single" w:sz="4" w:space="0" w:color="auto"/>
              <w:right w:val="single" w:sz="4" w:space="0" w:color="auto"/>
            </w:tcBorders>
          </w:tcPr>
          <w:p w:rsidR="00000000" w:rsidRDefault="00DC33AD">
            <w:pPr>
              <w:pStyle w:val="a7"/>
            </w:pPr>
          </w:p>
        </w:tc>
        <w:tc>
          <w:tcPr>
            <w:tcW w:w="2550" w:type="dxa"/>
            <w:vMerge/>
            <w:tcBorders>
              <w:top w:val="nil"/>
              <w:left w:val="single" w:sz="4" w:space="0" w:color="auto"/>
              <w:bottom w:val="single" w:sz="4" w:space="0" w:color="auto"/>
              <w:right w:val="single" w:sz="4" w:space="0" w:color="auto"/>
            </w:tcBorders>
          </w:tcPr>
          <w:p w:rsidR="00000000" w:rsidRDefault="00DC33AD">
            <w:pPr>
              <w:pStyle w:val="a7"/>
            </w:pPr>
          </w:p>
        </w:tc>
        <w:tc>
          <w:tcPr>
            <w:tcW w:w="2755" w:type="dxa"/>
            <w:tcBorders>
              <w:top w:val="nil"/>
              <w:left w:val="single" w:sz="4" w:space="0" w:color="auto"/>
              <w:bottom w:val="single" w:sz="4" w:space="0" w:color="auto"/>
              <w:right w:val="single" w:sz="4" w:space="0" w:color="auto"/>
            </w:tcBorders>
          </w:tcPr>
          <w:p w:rsidR="00000000" w:rsidRDefault="00DC33AD">
            <w:pPr>
              <w:pStyle w:val="a9"/>
            </w:pPr>
            <w:r>
              <w:t>Площадь земельного участка, га</w:t>
            </w:r>
          </w:p>
        </w:tc>
        <w:tc>
          <w:tcPr>
            <w:tcW w:w="5068" w:type="dxa"/>
            <w:gridSpan w:val="2"/>
            <w:tcBorders>
              <w:top w:val="nil"/>
              <w:left w:val="nil"/>
              <w:bottom w:val="single" w:sz="4" w:space="0" w:color="auto"/>
            </w:tcBorders>
          </w:tcPr>
          <w:p w:rsidR="00000000" w:rsidRDefault="00DC33AD">
            <w:pPr>
              <w:pStyle w:val="a9"/>
            </w:pPr>
            <w:r>
              <w:t>По заданию на проектирование</w:t>
            </w:r>
          </w:p>
        </w:tc>
      </w:tr>
      <w:tr w:rsidR="00000000">
        <w:tblPrEx>
          <w:tblCellMar>
            <w:top w:w="0" w:type="dxa"/>
            <w:bottom w:w="0" w:type="dxa"/>
          </w:tblCellMar>
        </w:tblPrEx>
        <w:tc>
          <w:tcPr>
            <w:tcW w:w="2745" w:type="dxa"/>
            <w:vMerge/>
            <w:tcBorders>
              <w:top w:val="single" w:sz="4" w:space="0" w:color="auto"/>
              <w:bottom w:val="single" w:sz="4" w:space="0" w:color="auto"/>
              <w:right w:val="single" w:sz="4" w:space="0" w:color="auto"/>
            </w:tcBorders>
          </w:tcPr>
          <w:p w:rsidR="00000000" w:rsidRDefault="00DC33AD">
            <w:pPr>
              <w:pStyle w:val="a7"/>
            </w:pPr>
          </w:p>
        </w:tc>
        <w:tc>
          <w:tcPr>
            <w:tcW w:w="2550" w:type="dxa"/>
            <w:tcBorders>
              <w:top w:val="nil"/>
              <w:left w:val="single" w:sz="4" w:space="0" w:color="auto"/>
              <w:bottom w:val="single" w:sz="4" w:space="0" w:color="auto"/>
              <w:right w:val="single" w:sz="4" w:space="0" w:color="auto"/>
            </w:tcBorders>
          </w:tcPr>
          <w:p w:rsidR="00000000" w:rsidRDefault="00DC33AD">
            <w:pPr>
              <w:pStyle w:val="a9"/>
            </w:pPr>
            <w:r>
              <w:t>Расчетный показатель максимально допустимого уровня территориальной доступности</w:t>
            </w:r>
          </w:p>
        </w:tc>
        <w:tc>
          <w:tcPr>
            <w:tcW w:w="2755" w:type="dxa"/>
            <w:tcBorders>
              <w:top w:val="nil"/>
              <w:left w:val="single" w:sz="4" w:space="0" w:color="auto"/>
              <w:bottom w:val="single" w:sz="4" w:space="0" w:color="auto"/>
              <w:right w:val="single" w:sz="4" w:space="0" w:color="auto"/>
            </w:tcBorders>
          </w:tcPr>
          <w:p w:rsidR="00000000" w:rsidRDefault="00DC33AD">
            <w:pPr>
              <w:pStyle w:val="a9"/>
            </w:pPr>
            <w:r>
              <w:t>Транспортная доступность, мин</w:t>
            </w:r>
          </w:p>
        </w:tc>
        <w:tc>
          <w:tcPr>
            <w:tcW w:w="5068" w:type="dxa"/>
            <w:gridSpan w:val="2"/>
            <w:tcBorders>
              <w:top w:val="nil"/>
              <w:left w:val="nil"/>
              <w:bottom w:val="single" w:sz="4" w:space="0" w:color="auto"/>
            </w:tcBorders>
          </w:tcPr>
          <w:p w:rsidR="00000000" w:rsidRDefault="00DC33AD">
            <w:pPr>
              <w:pStyle w:val="a9"/>
            </w:pPr>
            <w:r>
              <w:t>40</w:t>
            </w:r>
          </w:p>
        </w:tc>
      </w:tr>
      <w:tr w:rsidR="00000000">
        <w:tblPrEx>
          <w:tblCellMar>
            <w:top w:w="0" w:type="dxa"/>
            <w:bottom w:w="0" w:type="dxa"/>
          </w:tblCellMar>
        </w:tblPrEx>
        <w:tc>
          <w:tcPr>
            <w:tcW w:w="2745" w:type="dxa"/>
            <w:vMerge w:val="restart"/>
            <w:tcBorders>
              <w:top w:val="single" w:sz="4" w:space="0" w:color="auto"/>
              <w:bottom w:val="single" w:sz="4" w:space="0" w:color="auto"/>
              <w:right w:val="single" w:sz="4" w:space="0" w:color="auto"/>
            </w:tcBorders>
          </w:tcPr>
          <w:p w:rsidR="00000000" w:rsidRDefault="00DC33AD">
            <w:pPr>
              <w:pStyle w:val="a9"/>
            </w:pPr>
            <w:r>
              <w:t>Зоопарк (ботанический сад)</w:t>
            </w:r>
          </w:p>
        </w:tc>
        <w:tc>
          <w:tcPr>
            <w:tcW w:w="2550" w:type="dxa"/>
            <w:vMerge w:val="restart"/>
            <w:tcBorders>
              <w:top w:val="nil"/>
              <w:left w:val="nil"/>
              <w:bottom w:val="single" w:sz="4" w:space="0" w:color="auto"/>
              <w:right w:val="single" w:sz="4" w:space="0" w:color="auto"/>
            </w:tcBorders>
          </w:tcPr>
          <w:p w:rsidR="00000000" w:rsidRDefault="00DC33AD">
            <w:pPr>
              <w:pStyle w:val="a9"/>
            </w:pPr>
            <w:r>
              <w:t>Расче</w:t>
            </w:r>
            <w:r>
              <w:t>тный показатель минимально допустимого уровня обеспеченности</w:t>
            </w:r>
          </w:p>
        </w:tc>
        <w:tc>
          <w:tcPr>
            <w:tcW w:w="2755" w:type="dxa"/>
            <w:tcBorders>
              <w:top w:val="nil"/>
              <w:left w:val="single" w:sz="4" w:space="0" w:color="auto"/>
              <w:bottom w:val="single" w:sz="4" w:space="0" w:color="auto"/>
              <w:right w:val="single" w:sz="4" w:space="0" w:color="auto"/>
            </w:tcBorders>
          </w:tcPr>
          <w:p w:rsidR="00000000" w:rsidRDefault="00DC33AD">
            <w:pPr>
              <w:pStyle w:val="a9"/>
            </w:pPr>
            <w:r>
              <w:t>Уровень обеспеченности, объект</w:t>
            </w:r>
          </w:p>
        </w:tc>
        <w:tc>
          <w:tcPr>
            <w:tcW w:w="5068" w:type="dxa"/>
            <w:gridSpan w:val="2"/>
            <w:tcBorders>
              <w:top w:val="nil"/>
              <w:left w:val="nil"/>
              <w:bottom w:val="single" w:sz="4" w:space="0" w:color="auto"/>
            </w:tcBorders>
          </w:tcPr>
          <w:p w:rsidR="00000000" w:rsidRDefault="00DC33AD">
            <w:pPr>
              <w:pStyle w:val="a9"/>
            </w:pPr>
            <w:r>
              <w:t>1 на 250 тыс. чел</w:t>
            </w:r>
          </w:p>
        </w:tc>
      </w:tr>
      <w:tr w:rsidR="00000000">
        <w:tblPrEx>
          <w:tblCellMar>
            <w:top w:w="0" w:type="dxa"/>
            <w:bottom w:w="0" w:type="dxa"/>
          </w:tblCellMar>
        </w:tblPrEx>
        <w:tc>
          <w:tcPr>
            <w:tcW w:w="2745" w:type="dxa"/>
            <w:vMerge/>
            <w:tcBorders>
              <w:top w:val="single" w:sz="4" w:space="0" w:color="auto"/>
              <w:bottom w:val="single" w:sz="4" w:space="0" w:color="auto"/>
              <w:right w:val="single" w:sz="4" w:space="0" w:color="auto"/>
            </w:tcBorders>
          </w:tcPr>
          <w:p w:rsidR="00000000" w:rsidRDefault="00DC33AD">
            <w:pPr>
              <w:pStyle w:val="a7"/>
            </w:pPr>
          </w:p>
        </w:tc>
        <w:tc>
          <w:tcPr>
            <w:tcW w:w="2550" w:type="dxa"/>
            <w:vMerge/>
            <w:tcBorders>
              <w:top w:val="nil"/>
              <w:left w:val="single" w:sz="4" w:space="0" w:color="auto"/>
              <w:bottom w:val="single" w:sz="4" w:space="0" w:color="auto"/>
              <w:right w:val="single" w:sz="4" w:space="0" w:color="auto"/>
            </w:tcBorders>
          </w:tcPr>
          <w:p w:rsidR="00000000" w:rsidRDefault="00DC33AD">
            <w:pPr>
              <w:pStyle w:val="a7"/>
            </w:pPr>
          </w:p>
        </w:tc>
        <w:tc>
          <w:tcPr>
            <w:tcW w:w="2755" w:type="dxa"/>
            <w:tcBorders>
              <w:top w:val="nil"/>
              <w:left w:val="single" w:sz="4" w:space="0" w:color="auto"/>
              <w:bottom w:val="single" w:sz="4" w:space="0" w:color="auto"/>
              <w:right w:val="single" w:sz="4" w:space="0" w:color="auto"/>
            </w:tcBorders>
          </w:tcPr>
          <w:p w:rsidR="00000000" w:rsidRDefault="00DC33AD">
            <w:pPr>
              <w:pStyle w:val="a9"/>
            </w:pPr>
            <w:r>
              <w:t>Площадь земельного участка, га</w:t>
            </w:r>
          </w:p>
        </w:tc>
        <w:tc>
          <w:tcPr>
            <w:tcW w:w="5068" w:type="dxa"/>
            <w:gridSpan w:val="2"/>
            <w:tcBorders>
              <w:top w:val="nil"/>
              <w:left w:val="nil"/>
              <w:bottom w:val="single" w:sz="4" w:space="0" w:color="auto"/>
            </w:tcBorders>
          </w:tcPr>
          <w:p w:rsidR="00000000" w:rsidRDefault="00DC33AD">
            <w:pPr>
              <w:pStyle w:val="a9"/>
            </w:pPr>
            <w:r>
              <w:t>По заданию на проектирование</w:t>
            </w:r>
          </w:p>
        </w:tc>
      </w:tr>
      <w:tr w:rsidR="00000000">
        <w:tblPrEx>
          <w:tblCellMar>
            <w:top w:w="0" w:type="dxa"/>
            <w:bottom w:w="0" w:type="dxa"/>
          </w:tblCellMar>
        </w:tblPrEx>
        <w:tc>
          <w:tcPr>
            <w:tcW w:w="2745" w:type="dxa"/>
            <w:vMerge/>
            <w:tcBorders>
              <w:top w:val="single" w:sz="4" w:space="0" w:color="auto"/>
              <w:bottom w:val="single" w:sz="4" w:space="0" w:color="auto"/>
              <w:right w:val="single" w:sz="4" w:space="0" w:color="auto"/>
            </w:tcBorders>
          </w:tcPr>
          <w:p w:rsidR="00000000" w:rsidRDefault="00DC33AD">
            <w:pPr>
              <w:pStyle w:val="a7"/>
            </w:pPr>
          </w:p>
        </w:tc>
        <w:tc>
          <w:tcPr>
            <w:tcW w:w="2550" w:type="dxa"/>
            <w:tcBorders>
              <w:top w:val="nil"/>
              <w:left w:val="single" w:sz="4" w:space="0" w:color="auto"/>
              <w:bottom w:val="single" w:sz="4" w:space="0" w:color="auto"/>
              <w:right w:val="single" w:sz="4" w:space="0" w:color="auto"/>
            </w:tcBorders>
          </w:tcPr>
          <w:p w:rsidR="00000000" w:rsidRDefault="00DC33AD">
            <w:pPr>
              <w:pStyle w:val="a9"/>
            </w:pPr>
            <w:r>
              <w:t>Расчетный показатель максимально допустимого уровня территориальной доступности</w:t>
            </w:r>
          </w:p>
        </w:tc>
        <w:tc>
          <w:tcPr>
            <w:tcW w:w="2755" w:type="dxa"/>
            <w:tcBorders>
              <w:top w:val="nil"/>
              <w:left w:val="single" w:sz="4" w:space="0" w:color="auto"/>
              <w:bottom w:val="single" w:sz="4" w:space="0" w:color="auto"/>
              <w:right w:val="single" w:sz="4" w:space="0" w:color="auto"/>
            </w:tcBorders>
          </w:tcPr>
          <w:p w:rsidR="00000000" w:rsidRDefault="00DC33AD">
            <w:pPr>
              <w:pStyle w:val="a9"/>
            </w:pPr>
            <w:r>
              <w:t>Транспортная доступность, мин</w:t>
            </w:r>
          </w:p>
        </w:tc>
        <w:tc>
          <w:tcPr>
            <w:tcW w:w="5068" w:type="dxa"/>
            <w:gridSpan w:val="2"/>
            <w:tcBorders>
              <w:top w:val="nil"/>
              <w:left w:val="nil"/>
              <w:bottom w:val="single" w:sz="4" w:space="0" w:color="auto"/>
            </w:tcBorders>
          </w:tcPr>
          <w:p w:rsidR="00000000" w:rsidRDefault="00DC33AD">
            <w:pPr>
              <w:pStyle w:val="a9"/>
            </w:pPr>
            <w:r>
              <w:t>40</w:t>
            </w:r>
          </w:p>
        </w:tc>
      </w:tr>
    </w:tbl>
    <w:p w:rsidR="00000000" w:rsidRDefault="00DC33AD"/>
    <w:p w:rsidR="00000000" w:rsidRDefault="00DC33AD">
      <w:pPr>
        <w:ind w:firstLine="0"/>
        <w:jc w:val="left"/>
        <w:sectPr w:rsidR="00000000">
          <w:headerReference w:type="default" r:id="rId49"/>
          <w:footerReference w:type="default" r:id="rId50"/>
          <w:pgSz w:w="16837" w:h="11905" w:orient="landscape"/>
          <w:pgMar w:top="1440" w:right="800" w:bottom="1440" w:left="800" w:header="720" w:footer="720" w:gutter="0"/>
          <w:cols w:space="720"/>
          <w:noEndnote/>
        </w:sectPr>
      </w:pPr>
    </w:p>
    <w:p w:rsidR="00000000" w:rsidRDefault="00DC33AD">
      <w:r>
        <w:rPr>
          <w:rStyle w:val="a3"/>
        </w:rPr>
        <w:t>Примечание:</w:t>
      </w:r>
    </w:p>
    <w:p w:rsidR="00000000" w:rsidRDefault="00DC33AD">
      <w:r>
        <w:t>1. Объектом деятельности краеведческого музея является документация и презентация исторического, природного и культурного развития определенного населенного пункта или географического региона. Основными фондами такого музея являются связанные с историей ре</w:t>
      </w:r>
      <w:r>
        <w:t>гиона экспонаты, в числе которых могут быть, например: археологические находки; произведения искусства или ремесла; документы и изобразительные материалы, фиксирующие исторические события местности; предметы быта; мемориальные предметы, связанные со знамен</w:t>
      </w:r>
      <w:r>
        <w:t>итыми земляками; материалы, отражающие экономическое и техническое развитие региона.</w:t>
      </w:r>
    </w:p>
    <w:p w:rsidR="00000000" w:rsidRDefault="00DC33AD">
      <w:r>
        <w:t>Тематические музеи могут быть любой профильной группы: политехнический, мемориальный, военно-исторический, историко-бытовой, археологический, этнографический, литературный</w:t>
      </w:r>
      <w:r>
        <w:t>, музыкальный, музей науки, техники, кино, архитектуры, боевой (трудовой) славы.</w:t>
      </w:r>
    </w:p>
    <w:p w:rsidR="00000000" w:rsidRDefault="00DC33AD">
      <w:r>
        <w:t>2. Парк культуры - это объект ландшафтной архитектуры, структура которого предусматривает рекреационную зону, зону активностей и зону сервиса.</w:t>
      </w:r>
    </w:p>
    <w:p w:rsidR="00000000" w:rsidRDefault="00DC33AD">
      <w:r>
        <w:t>Мощность парка по площади опреде</w:t>
      </w:r>
      <w:r>
        <w:t>ляется в зависимости от объемов, предусмотренных для данного объекта в составе зоны рекреационного назначения в документах территориального планирования.</w:t>
      </w:r>
    </w:p>
    <w:p w:rsidR="00000000" w:rsidRDefault="00DC33AD">
      <w:r>
        <w:t xml:space="preserve">3. Мощность зоопарка (ботанического сада) по площади определяется в зависимости от объема коллекции и </w:t>
      </w:r>
      <w:r>
        <w:t>видов животных (растений).</w:t>
      </w:r>
    </w:p>
    <w:p w:rsidR="00000000" w:rsidRDefault="00DC33AD">
      <w:r>
        <w:t>4. К концертным коллективам относятся симфонические оркестры, оркестры народных, духовых инструментов, хоровые капеллы, народные хоры, хореографические и фольклорные ансамбли и т.п.</w:t>
      </w:r>
    </w:p>
    <w:p w:rsidR="00000000" w:rsidRDefault="00DC33AD"/>
    <w:p w:rsidR="00000000" w:rsidRDefault="00DC33AD">
      <w:pPr>
        <w:pStyle w:val="1"/>
      </w:pPr>
      <w:bookmarkStart w:id="38" w:name="sub_34"/>
      <w:r>
        <w:t>5.5. Объекты культового назначения, не о</w:t>
      </w:r>
      <w:r>
        <w:t>тносящиеся к объектам местного значения</w:t>
      </w:r>
    </w:p>
    <w:bookmarkEnd w:id="38"/>
    <w:p w:rsidR="00000000" w:rsidRDefault="00DC33AD"/>
    <w:p w:rsidR="00000000" w:rsidRDefault="00DC33AD">
      <w:r>
        <w:t>Расчетные показатели минимально допустимого уровня обеспеченности и максимально допустимого уровня территориальной доступности объектов культового назначения, а также размеры земельных участков, занимаемых ука</w:t>
      </w:r>
      <w:r>
        <w:t>занными объектами, приведены в таблице 5.4.</w:t>
      </w:r>
    </w:p>
    <w:p w:rsidR="00000000" w:rsidRDefault="00DC33AD"/>
    <w:p w:rsidR="00000000" w:rsidRDefault="00DC33AD">
      <w:pPr>
        <w:ind w:firstLine="0"/>
        <w:jc w:val="right"/>
      </w:pPr>
      <w:r>
        <w:rPr>
          <w:rStyle w:val="a3"/>
        </w:rPr>
        <w:t>Таблица 5.4</w:t>
      </w:r>
    </w:p>
    <w:p w:rsidR="00000000" w:rsidRDefault="00DC33AD"/>
    <w:p w:rsidR="00000000" w:rsidRDefault="00DC33AD">
      <w:pPr>
        <w:ind w:firstLine="0"/>
        <w:jc w:val="left"/>
        <w:sectPr w:rsidR="00000000">
          <w:headerReference w:type="default" r:id="rId51"/>
          <w:footerReference w:type="default" r:id="rId52"/>
          <w:pgSz w:w="11905" w:h="16837"/>
          <w:pgMar w:top="1440" w:right="800" w:bottom="1440" w:left="800" w:header="720" w:footer="720" w:gutter="0"/>
          <w:cols w:space="720"/>
          <w:noEndnote/>
        </w:sectPr>
      </w:pPr>
    </w:p>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70"/>
        <w:gridCol w:w="3225"/>
        <w:gridCol w:w="2990"/>
        <w:gridCol w:w="3540"/>
      </w:tblGrid>
      <w:tr w:rsidR="00000000">
        <w:tblPrEx>
          <w:tblCellMar>
            <w:top w:w="0" w:type="dxa"/>
            <w:bottom w:w="0" w:type="dxa"/>
          </w:tblCellMar>
        </w:tblPrEx>
        <w:tc>
          <w:tcPr>
            <w:tcW w:w="2970" w:type="dxa"/>
            <w:tcBorders>
              <w:top w:val="single" w:sz="4" w:space="0" w:color="auto"/>
              <w:bottom w:val="single" w:sz="4" w:space="0" w:color="auto"/>
              <w:right w:val="single" w:sz="4" w:space="0" w:color="auto"/>
            </w:tcBorders>
          </w:tcPr>
          <w:p w:rsidR="00000000" w:rsidRDefault="00DC33AD">
            <w:pPr>
              <w:pStyle w:val="a7"/>
              <w:jc w:val="center"/>
            </w:pPr>
            <w:r>
              <w:t>Наименование вида объекта</w:t>
            </w:r>
          </w:p>
        </w:tc>
        <w:tc>
          <w:tcPr>
            <w:tcW w:w="3225" w:type="dxa"/>
            <w:tcBorders>
              <w:top w:val="single" w:sz="4" w:space="0" w:color="auto"/>
              <w:left w:val="nil"/>
              <w:bottom w:val="single" w:sz="4" w:space="0" w:color="auto"/>
              <w:right w:val="single" w:sz="4" w:space="0" w:color="auto"/>
            </w:tcBorders>
          </w:tcPr>
          <w:p w:rsidR="00000000" w:rsidRDefault="00DC33AD">
            <w:pPr>
              <w:pStyle w:val="a7"/>
              <w:jc w:val="center"/>
            </w:pPr>
            <w:r>
              <w:t>Тип расчетного показателя</w:t>
            </w:r>
          </w:p>
        </w:tc>
        <w:tc>
          <w:tcPr>
            <w:tcW w:w="2990" w:type="dxa"/>
            <w:tcBorders>
              <w:top w:val="single" w:sz="4" w:space="0" w:color="auto"/>
              <w:left w:val="nil"/>
              <w:bottom w:val="single" w:sz="4" w:space="0" w:color="auto"/>
              <w:right w:val="single" w:sz="4" w:space="0" w:color="auto"/>
            </w:tcBorders>
          </w:tcPr>
          <w:p w:rsidR="00000000" w:rsidRDefault="00DC33AD">
            <w:pPr>
              <w:pStyle w:val="a7"/>
              <w:jc w:val="center"/>
            </w:pPr>
            <w:r>
              <w:t>Наименование расчетного показателя, единица измерения</w:t>
            </w:r>
          </w:p>
        </w:tc>
        <w:tc>
          <w:tcPr>
            <w:tcW w:w="3540" w:type="dxa"/>
            <w:tcBorders>
              <w:top w:val="single" w:sz="4" w:space="0" w:color="auto"/>
              <w:left w:val="nil"/>
              <w:bottom w:val="single" w:sz="4" w:space="0" w:color="auto"/>
            </w:tcBorders>
          </w:tcPr>
          <w:p w:rsidR="00000000" w:rsidRDefault="00DC33AD">
            <w:pPr>
              <w:pStyle w:val="a7"/>
              <w:jc w:val="center"/>
            </w:pPr>
            <w:r>
              <w:t>Значение расчетного показателя</w:t>
            </w:r>
          </w:p>
        </w:tc>
      </w:tr>
      <w:tr w:rsidR="00000000">
        <w:tblPrEx>
          <w:tblCellMar>
            <w:top w:w="0" w:type="dxa"/>
            <w:bottom w:w="0" w:type="dxa"/>
          </w:tblCellMar>
        </w:tblPrEx>
        <w:tc>
          <w:tcPr>
            <w:tcW w:w="2970" w:type="dxa"/>
            <w:vMerge w:val="restart"/>
            <w:tcBorders>
              <w:top w:val="single" w:sz="4" w:space="0" w:color="auto"/>
              <w:bottom w:val="single" w:sz="4" w:space="0" w:color="auto"/>
              <w:right w:val="single" w:sz="4" w:space="0" w:color="auto"/>
            </w:tcBorders>
          </w:tcPr>
          <w:p w:rsidR="00000000" w:rsidRDefault="00DC33AD">
            <w:pPr>
              <w:pStyle w:val="a9"/>
            </w:pPr>
            <w:r>
              <w:t>Православные храмы</w:t>
            </w:r>
          </w:p>
        </w:tc>
        <w:tc>
          <w:tcPr>
            <w:tcW w:w="3225" w:type="dxa"/>
            <w:vMerge w:val="restart"/>
            <w:tcBorders>
              <w:top w:val="nil"/>
              <w:left w:val="nil"/>
              <w:bottom w:val="single" w:sz="4" w:space="0" w:color="auto"/>
              <w:right w:val="single" w:sz="4" w:space="0" w:color="auto"/>
            </w:tcBorders>
          </w:tcPr>
          <w:p w:rsidR="00000000" w:rsidRDefault="00DC33AD">
            <w:pPr>
              <w:pStyle w:val="a9"/>
            </w:pPr>
            <w:r>
              <w:t>Расчетный показатель минимально допустимого уровня обеспеченности</w:t>
            </w:r>
          </w:p>
        </w:tc>
        <w:tc>
          <w:tcPr>
            <w:tcW w:w="2990" w:type="dxa"/>
            <w:tcBorders>
              <w:top w:val="nil"/>
              <w:left w:val="single" w:sz="4" w:space="0" w:color="auto"/>
              <w:bottom w:val="single" w:sz="4" w:space="0" w:color="auto"/>
              <w:right w:val="single" w:sz="4" w:space="0" w:color="auto"/>
            </w:tcBorders>
          </w:tcPr>
          <w:p w:rsidR="00000000" w:rsidRDefault="00DC33AD">
            <w:pPr>
              <w:pStyle w:val="a9"/>
            </w:pPr>
            <w:r>
              <w:t>Уровень обеспеченности, мест в храме/1000 верующих</w:t>
            </w:r>
          </w:p>
        </w:tc>
        <w:tc>
          <w:tcPr>
            <w:tcW w:w="3540" w:type="dxa"/>
            <w:tcBorders>
              <w:top w:val="nil"/>
              <w:left w:val="single" w:sz="4" w:space="0" w:color="auto"/>
              <w:bottom w:val="single" w:sz="4" w:space="0" w:color="auto"/>
            </w:tcBorders>
          </w:tcPr>
          <w:p w:rsidR="00000000" w:rsidRDefault="00DC33AD">
            <w:pPr>
              <w:pStyle w:val="a9"/>
            </w:pPr>
            <w:r>
              <w:t>7,5</w:t>
            </w:r>
          </w:p>
        </w:tc>
      </w:tr>
      <w:tr w:rsidR="00000000">
        <w:tblPrEx>
          <w:tblCellMar>
            <w:top w:w="0" w:type="dxa"/>
            <w:bottom w:w="0" w:type="dxa"/>
          </w:tblCellMar>
        </w:tblPrEx>
        <w:tc>
          <w:tcPr>
            <w:tcW w:w="2970" w:type="dxa"/>
            <w:vMerge/>
            <w:tcBorders>
              <w:top w:val="single" w:sz="4" w:space="0" w:color="auto"/>
              <w:bottom w:val="single" w:sz="4" w:space="0" w:color="auto"/>
              <w:right w:val="single" w:sz="4" w:space="0" w:color="auto"/>
            </w:tcBorders>
          </w:tcPr>
          <w:p w:rsidR="00000000" w:rsidRDefault="00DC33AD">
            <w:pPr>
              <w:pStyle w:val="a7"/>
            </w:pPr>
          </w:p>
        </w:tc>
        <w:tc>
          <w:tcPr>
            <w:tcW w:w="3225" w:type="dxa"/>
            <w:vMerge/>
            <w:tcBorders>
              <w:top w:val="nil"/>
              <w:left w:val="single" w:sz="4" w:space="0" w:color="auto"/>
              <w:bottom w:val="single" w:sz="4" w:space="0" w:color="auto"/>
              <w:right w:val="single" w:sz="4" w:space="0" w:color="auto"/>
            </w:tcBorders>
          </w:tcPr>
          <w:p w:rsidR="00000000" w:rsidRDefault="00DC33AD">
            <w:pPr>
              <w:pStyle w:val="a7"/>
            </w:pPr>
          </w:p>
        </w:tc>
        <w:tc>
          <w:tcPr>
            <w:tcW w:w="2990" w:type="dxa"/>
            <w:tcBorders>
              <w:top w:val="nil"/>
              <w:left w:val="single" w:sz="4" w:space="0" w:color="auto"/>
              <w:bottom w:val="single" w:sz="4" w:space="0" w:color="auto"/>
              <w:right w:val="single" w:sz="4" w:space="0" w:color="auto"/>
            </w:tcBorders>
          </w:tcPr>
          <w:p w:rsidR="00000000" w:rsidRDefault="00DC33AD">
            <w:pPr>
              <w:pStyle w:val="a9"/>
            </w:pPr>
            <w:r>
              <w:t>Площадь земельного участка, м</w:t>
            </w:r>
            <w:r>
              <w:rPr>
                <w:vertAlign w:val="superscript"/>
              </w:rPr>
              <w:t> 2</w:t>
            </w:r>
            <w:r>
              <w:t xml:space="preserve"> на 1 место в храме</w:t>
            </w:r>
          </w:p>
        </w:tc>
        <w:tc>
          <w:tcPr>
            <w:tcW w:w="3540" w:type="dxa"/>
            <w:tcBorders>
              <w:top w:val="nil"/>
              <w:left w:val="single" w:sz="4" w:space="0" w:color="auto"/>
              <w:bottom w:val="single" w:sz="4" w:space="0" w:color="auto"/>
            </w:tcBorders>
          </w:tcPr>
          <w:p w:rsidR="00000000" w:rsidRDefault="00DC33AD">
            <w:pPr>
              <w:pStyle w:val="a9"/>
            </w:pPr>
            <w:r>
              <w:t>7,5</w:t>
            </w:r>
          </w:p>
        </w:tc>
      </w:tr>
      <w:tr w:rsidR="00000000">
        <w:tblPrEx>
          <w:tblCellMar>
            <w:top w:w="0" w:type="dxa"/>
            <w:bottom w:w="0" w:type="dxa"/>
          </w:tblCellMar>
        </w:tblPrEx>
        <w:tc>
          <w:tcPr>
            <w:tcW w:w="2970" w:type="dxa"/>
            <w:vMerge/>
            <w:tcBorders>
              <w:top w:val="single" w:sz="4" w:space="0" w:color="auto"/>
              <w:bottom w:val="single" w:sz="4" w:space="0" w:color="auto"/>
              <w:right w:val="single" w:sz="4" w:space="0" w:color="auto"/>
            </w:tcBorders>
          </w:tcPr>
          <w:p w:rsidR="00000000" w:rsidRDefault="00DC33AD">
            <w:pPr>
              <w:pStyle w:val="a7"/>
            </w:pPr>
          </w:p>
        </w:tc>
        <w:tc>
          <w:tcPr>
            <w:tcW w:w="3225" w:type="dxa"/>
            <w:tcBorders>
              <w:top w:val="nil"/>
              <w:left w:val="single" w:sz="4" w:space="0" w:color="auto"/>
              <w:bottom w:val="single" w:sz="4" w:space="0" w:color="auto"/>
              <w:right w:val="single" w:sz="4" w:space="0" w:color="auto"/>
            </w:tcBorders>
          </w:tcPr>
          <w:p w:rsidR="00000000" w:rsidRDefault="00DC33AD">
            <w:pPr>
              <w:pStyle w:val="a9"/>
            </w:pPr>
            <w:r>
              <w:t xml:space="preserve">Расчетный показатель максимально допустимого уровня </w:t>
            </w:r>
            <w:r>
              <w:t>территориальной доступности</w:t>
            </w:r>
          </w:p>
        </w:tc>
        <w:tc>
          <w:tcPr>
            <w:tcW w:w="2990" w:type="dxa"/>
            <w:tcBorders>
              <w:top w:val="nil"/>
              <w:left w:val="single" w:sz="4" w:space="0" w:color="auto"/>
              <w:bottom w:val="single" w:sz="4" w:space="0" w:color="auto"/>
              <w:right w:val="single" w:sz="4" w:space="0" w:color="auto"/>
            </w:tcBorders>
          </w:tcPr>
          <w:p w:rsidR="00000000" w:rsidRDefault="00DC33AD">
            <w:pPr>
              <w:pStyle w:val="a9"/>
            </w:pPr>
            <w:r>
              <w:t>-</w:t>
            </w:r>
          </w:p>
        </w:tc>
        <w:tc>
          <w:tcPr>
            <w:tcW w:w="3540" w:type="dxa"/>
            <w:tcBorders>
              <w:top w:val="nil"/>
              <w:left w:val="single" w:sz="4" w:space="0" w:color="auto"/>
              <w:bottom w:val="single" w:sz="4" w:space="0" w:color="auto"/>
            </w:tcBorders>
          </w:tcPr>
          <w:p w:rsidR="00000000" w:rsidRDefault="00DC33AD">
            <w:pPr>
              <w:pStyle w:val="a9"/>
            </w:pPr>
            <w:r>
              <w:t>Не нормируется (размещается по согласованию с местной епархией)</w:t>
            </w:r>
          </w:p>
        </w:tc>
      </w:tr>
      <w:tr w:rsidR="00000000">
        <w:tblPrEx>
          <w:tblCellMar>
            <w:top w:w="0" w:type="dxa"/>
            <w:bottom w:w="0" w:type="dxa"/>
          </w:tblCellMar>
        </w:tblPrEx>
        <w:tc>
          <w:tcPr>
            <w:tcW w:w="2970" w:type="dxa"/>
            <w:vMerge w:val="restart"/>
            <w:tcBorders>
              <w:top w:val="single" w:sz="4" w:space="0" w:color="auto"/>
              <w:bottom w:val="single" w:sz="4" w:space="0" w:color="auto"/>
              <w:right w:val="single" w:sz="4" w:space="0" w:color="auto"/>
            </w:tcBorders>
          </w:tcPr>
          <w:p w:rsidR="00000000" w:rsidRDefault="00DC33AD">
            <w:pPr>
              <w:pStyle w:val="a9"/>
            </w:pPr>
            <w:r>
              <w:t>Объекты культового назначения иных конфессий</w:t>
            </w:r>
          </w:p>
        </w:tc>
        <w:tc>
          <w:tcPr>
            <w:tcW w:w="3225" w:type="dxa"/>
            <w:tcBorders>
              <w:top w:val="nil"/>
              <w:left w:val="single" w:sz="4" w:space="0" w:color="auto"/>
              <w:bottom w:val="single" w:sz="4" w:space="0" w:color="auto"/>
              <w:right w:val="single" w:sz="4" w:space="0" w:color="auto"/>
            </w:tcBorders>
          </w:tcPr>
          <w:p w:rsidR="00000000" w:rsidRDefault="00DC33AD">
            <w:pPr>
              <w:pStyle w:val="a9"/>
            </w:pPr>
            <w:r>
              <w:t>Расчетный показатель минимально допустимого уровня обеспеченности</w:t>
            </w:r>
          </w:p>
        </w:tc>
        <w:tc>
          <w:tcPr>
            <w:tcW w:w="2990" w:type="dxa"/>
            <w:tcBorders>
              <w:top w:val="nil"/>
              <w:left w:val="single" w:sz="4" w:space="0" w:color="auto"/>
              <w:bottom w:val="single" w:sz="4" w:space="0" w:color="auto"/>
              <w:right w:val="single" w:sz="4" w:space="0" w:color="auto"/>
            </w:tcBorders>
          </w:tcPr>
          <w:p w:rsidR="00000000" w:rsidRDefault="00DC33AD">
            <w:pPr>
              <w:pStyle w:val="a9"/>
            </w:pPr>
            <w:r>
              <w:t>Уровень обеспеченности, мест</w:t>
            </w:r>
          </w:p>
        </w:tc>
        <w:tc>
          <w:tcPr>
            <w:tcW w:w="3540" w:type="dxa"/>
            <w:tcBorders>
              <w:top w:val="nil"/>
              <w:left w:val="single" w:sz="4" w:space="0" w:color="auto"/>
              <w:bottom w:val="single" w:sz="4" w:space="0" w:color="auto"/>
            </w:tcBorders>
          </w:tcPr>
          <w:p w:rsidR="00000000" w:rsidRDefault="00DC33AD">
            <w:pPr>
              <w:pStyle w:val="a9"/>
            </w:pPr>
            <w:r>
              <w:t>По заданию на проектирование</w:t>
            </w:r>
          </w:p>
        </w:tc>
      </w:tr>
      <w:tr w:rsidR="00000000">
        <w:tblPrEx>
          <w:tblCellMar>
            <w:top w:w="0" w:type="dxa"/>
            <w:bottom w:w="0" w:type="dxa"/>
          </w:tblCellMar>
        </w:tblPrEx>
        <w:tc>
          <w:tcPr>
            <w:tcW w:w="2970" w:type="dxa"/>
            <w:vMerge/>
            <w:tcBorders>
              <w:top w:val="single" w:sz="4" w:space="0" w:color="auto"/>
              <w:bottom w:val="single" w:sz="4" w:space="0" w:color="auto"/>
              <w:right w:val="single" w:sz="4" w:space="0" w:color="auto"/>
            </w:tcBorders>
          </w:tcPr>
          <w:p w:rsidR="00000000" w:rsidRDefault="00DC33AD">
            <w:pPr>
              <w:pStyle w:val="a7"/>
            </w:pPr>
          </w:p>
        </w:tc>
        <w:tc>
          <w:tcPr>
            <w:tcW w:w="3225" w:type="dxa"/>
            <w:tcBorders>
              <w:top w:val="nil"/>
              <w:left w:val="single" w:sz="4" w:space="0" w:color="auto"/>
              <w:bottom w:val="single" w:sz="4" w:space="0" w:color="auto"/>
              <w:right w:val="single" w:sz="4" w:space="0" w:color="auto"/>
            </w:tcBorders>
          </w:tcPr>
          <w:p w:rsidR="00000000" w:rsidRDefault="00DC33AD">
            <w:pPr>
              <w:pStyle w:val="a9"/>
            </w:pPr>
            <w:r>
              <w:t>Расчетный показатель максимально допустимого уровня территориальной доступности</w:t>
            </w:r>
          </w:p>
        </w:tc>
        <w:tc>
          <w:tcPr>
            <w:tcW w:w="2990" w:type="dxa"/>
            <w:tcBorders>
              <w:top w:val="nil"/>
              <w:left w:val="single" w:sz="4" w:space="0" w:color="auto"/>
              <w:bottom w:val="single" w:sz="4" w:space="0" w:color="auto"/>
              <w:right w:val="single" w:sz="4" w:space="0" w:color="auto"/>
            </w:tcBorders>
          </w:tcPr>
          <w:p w:rsidR="00000000" w:rsidRDefault="00DC33AD">
            <w:pPr>
              <w:pStyle w:val="a9"/>
            </w:pPr>
            <w:r>
              <w:t>-</w:t>
            </w:r>
          </w:p>
        </w:tc>
        <w:tc>
          <w:tcPr>
            <w:tcW w:w="3540" w:type="dxa"/>
            <w:tcBorders>
              <w:top w:val="nil"/>
              <w:left w:val="single" w:sz="4" w:space="0" w:color="auto"/>
              <w:bottom w:val="single" w:sz="4" w:space="0" w:color="auto"/>
            </w:tcBorders>
          </w:tcPr>
          <w:p w:rsidR="00000000" w:rsidRDefault="00DC33AD">
            <w:pPr>
              <w:pStyle w:val="a9"/>
            </w:pPr>
            <w:r>
              <w:t>Не нормируется (размещается по согласованию с высшим духовно-административным органом)</w:t>
            </w:r>
          </w:p>
        </w:tc>
      </w:tr>
    </w:tbl>
    <w:p w:rsidR="00000000" w:rsidRDefault="00DC33AD"/>
    <w:p w:rsidR="00000000" w:rsidRDefault="00DC33AD">
      <w:pPr>
        <w:ind w:firstLine="0"/>
        <w:jc w:val="left"/>
        <w:sectPr w:rsidR="00000000">
          <w:headerReference w:type="default" r:id="rId53"/>
          <w:footerReference w:type="default" r:id="rId54"/>
          <w:pgSz w:w="16837" w:h="11905" w:orient="landscape"/>
          <w:pgMar w:top="1440" w:right="800" w:bottom="1440" w:left="800" w:header="720" w:footer="720" w:gutter="0"/>
          <w:cols w:space="720"/>
          <w:noEndnote/>
        </w:sectPr>
      </w:pPr>
    </w:p>
    <w:p w:rsidR="00000000" w:rsidRDefault="00DC33AD">
      <w:pPr>
        <w:pStyle w:val="1"/>
      </w:pPr>
      <w:bookmarkStart w:id="39" w:name="sub_36"/>
      <w:r>
        <w:t>5.6. Объекты, необходимые для обеспечения населения услугами связи, общественного питания, торговли и бытового обслуживания, не относящиеся к объектам местного значения</w:t>
      </w:r>
    </w:p>
    <w:bookmarkEnd w:id="39"/>
    <w:p w:rsidR="00000000" w:rsidRDefault="00DC33AD"/>
    <w:p w:rsidR="00000000" w:rsidRDefault="00DC33AD">
      <w:bookmarkStart w:id="40" w:name="sub_37"/>
      <w:r>
        <w:t>5.6.1. Расчетные показатели минимально допустимого уровня обеспеченности и</w:t>
      </w:r>
      <w:r>
        <w:t xml:space="preserve"> максимально допустимого уровня территориальной доступности объектов, необходимых для обеспечения населения услугами связи, а также размеры земельных участков, занимаемых указанными объектами, приведены в таблице 5.5.</w:t>
      </w:r>
    </w:p>
    <w:bookmarkEnd w:id="40"/>
    <w:p w:rsidR="00000000" w:rsidRDefault="00DC33AD"/>
    <w:p w:rsidR="00000000" w:rsidRDefault="00DC33AD">
      <w:pPr>
        <w:ind w:firstLine="0"/>
        <w:jc w:val="right"/>
      </w:pPr>
      <w:r>
        <w:rPr>
          <w:rStyle w:val="a3"/>
        </w:rPr>
        <w:t>Таблица 5.5</w:t>
      </w:r>
    </w:p>
    <w:p w:rsidR="00000000" w:rsidRDefault="00DC33AD"/>
    <w:p w:rsidR="00000000" w:rsidRDefault="00DC33AD">
      <w:pPr>
        <w:ind w:firstLine="0"/>
        <w:jc w:val="left"/>
        <w:sectPr w:rsidR="00000000">
          <w:headerReference w:type="default" r:id="rId55"/>
          <w:footerReference w:type="default" r:id="rId56"/>
          <w:pgSz w:w="11905" w:h="16837"/>
          <w:pgMar w:top="1440" w:right="800" w:bottom="1440" w:left="800" w:header="720" w:footer="720" w:gutter="0"/>
          <w:cols w:space="720"/>
          <w:noEndnote/>
        </w:sectPr>
      </w:pPr>
    </w:p>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05"/>
        <w:gridCol w:w="3390"/>
        <w:gridCol w:w="3175"/>
        <w:gridCol w:w="2768"/>
        <w:gridCol w:w="2300"/>
      </w:tblGrid>
      <w:tr w:rsidR="00000000">
        <w:tblPrEx>
          <w:tblCellMar>
            <w:top w:w="0" w:type="dxa"/>
            <w:bottom w:w="0" w:type="dxa"/>
          </w:tblCellMar>
        </w:tblPrEx>
        <w:tc>
          <w:tcPr>
            <w:tcW w:w="3305" w:type="dxa"/>
            <w:tcBorders>
              <w:top w:val="single" w:sz="4" w:space="0" w:color="auto"/>
              <w:bottom w:val="single" w:sz="4" w:space="0" w:color="auto"/>
              <w:right w:val="single" w:sz="4" w:space="0" w:color="auto"/>
            </w:tcBorders>
          </w:tcPr>
          <w:p w:rsidR="00000000" w:rsidRDefault="00DC33AD">
            <w:pPr>
              <w:pStyle w:val="a7"/>
              <w:jc w:val="center"/>
            </w:pPr>
            <w:r>
              <w:t>Наименование вида объекта</w:t>
            </w:r>
          </w:p>
        </w:tc>
        <w:tc>
          <w:tcPr>
            <w:tcW w:w="3390" w:type="dxa"/>
            <w:tcBorders>
              <w:top w:val="single" w:sz="4" w:space="0" w:color="auto"/>
              <w:left w:val="nil"/>
              <w:bottom w:val="single" w:sz="4" w:space="0" w:color="auto"/>
              <w:right w:val="single" w:sz="4" w:space="0" w:color="auto"/>
            </w:tcBorders>
          </w:tcPr>
          <w:p w:rsidR="00000000" w:rsidRDefault="00DC33AD">
            <w:pPr>
              <w:pStyle w:val="a7"/>
              <w:jc w:val="center"/>
            </w:pPr>
            <w:r>
              <w:t>Тип расчетного показателя</w:t>
            </w:r>
          </w:p>
        </w:tc>
        <w:tc>
          <w:tcPr>
            <w:tcW w:w="3175" w:type="dxa"/>
            <w:tcBorders>
              <w:top w:val="single" w:sz="4" w:space="0" w:color="auto"/>
              <w:left w:val="nil"/>
              <w:bottom w:val="single" w:sz="4" w:space="0" w:color="auto"/>
              <w:right w:val="single" w:sz="4" w:space="0" w:color="auto"/>
            </w:tcBorders>
          </w:tcPr>
          <w:p w:rsidR="00000000" w:rsidRDefault="00DC33AD">
            <w:pPr>
              <w:pStyle w:val="a7"/>
              <w:jc w:val="center"/>
            </w:pPr>
            <w:r>
              <w:t>Наименование расчетного показателя, единица измерения</w:t>
            </w:r>
          </w:p>
        </w:tc>
        <w:tc>
          <w:tcPr>
            <w:tcW w:w="5068" w:type="dxa"/>
            <w:gridSpan w:val="2"/>
            <w:tcBorders>
              <w:top w:val="single" w:sz="4" w:space="0" w:color="auto"/>
              <w:left w:val="nil"/>
              <w:bottom w:val="single" w:sz="4" w:space="0" w:color="auto"/>
            </w:tcBorders>
          </w:tcPr>
          <w:p w:rsidR="00000000" w:rsidRDefault="00DC33AD">
            <w:pPr>
              <w:pStyle w:val="a7"/>
              <w:jc w:val="center"/>
            </w:pPr>
            <w:r>
              <w:t>Значение расчетного показателя</w:t>
            </w:r>
          </w:p>
        </w:tc>
      </w:tr>
      <w:tr w:rsidR="00000000">
        <w:tblPrEx>
          <w:tblCellMar>
            <w:top w:w="0" w:type="dxa"/>
            <w:bottom w:w="0" w:type="dxa"/>
          </w:tblCellMar>
        </w:tblPrEx>
        <w:tc>
          <w:tcPr>
            <w:tcW w:w="3305" w:type="dxa"/>
            <w:vMerge w:val="restart"/>
            <w:tcBorders>
              <w:top w:val="single" w:sz="4" w:space="0" w:color="auto"/>
              <w:bottom w:val="single" w:sz="4" w:space="0" w:color="auto"/>
              <w:right w:val="single" w:sz="4" w:space="0" w:color="auto"/>
            </w:tcBorders>
          </w:tcPr>
          <w:p w:rsidR="00000000" w:rsidRDefault="00DC33AD">
            <w:pPr>
              <w:pStyle w:val="a9"/>
            </w:pPr>
            <w:r>
              <w:t>Отделение почтовой связи</w:t>
            </w:r>
          </w:p>
        </w:tc>
        <w:tc>
          <w:tcPr>
            <w:tcW w:w="3390" w:type="dxa"/>
            <w:vMerge w:val="restart"/>
            <w:tcBorders>
              <w:top w:val="nil"/>
              <w:left w:val="nil"/>
              <w:bottom w:val="single" w:sz="4" w:space="0" w:color="auto"/>
              <w:right w:val="single" w:sz="4" w:space="0" w:color="auto"/>
            </w:tcBorders>
          </w:tcPr>
          <w:p w:rsidR="00000000" w:rsidRDefault="00DC33AD">
            <w:pPr>
              <w:pStyle w:val="a9"/>
            </w:pPr>
            <w:r>
              <w:t>Расчетный показатель минимально допустимого уровня обеспеченности</w:t>
            </w:r>
          </w:p>
        </w:tc>
        <w:tc>
          <w:tcPr>
            <w:tcW w:w="3175" w:type="dxa"/>
            <w:tcBorders>
              <w:top w:val="nil"/>
              <w:left w:val="single" w:sz="4" w:space="0" w:color="auto"/>
              <w:bottom w:val="single" w:sz="4" w:space="0" w:color="auto"/>
              <w:right w:val="single" w:sz="4" w:space="0" w:color="auto"/>
            </w:tcBorders>
          </w:tcPr>
          <w:p w:rsidR="00000000" w:rsidRDefault="00DC33AD">
            <w:pPr>
              <w:pStyle w:val="a9"/>
            </w:pPr>
            <w:r>
              <w:t>Уровень обеспеченности, объект</w:t>
            </w:r>
          </w:p>
        </w:tc>
        <w:tc>
          <w:tcPr>
            <w:tcW w:w="5068" w:type="dxa"/>
            <w:gridSpan w:val="2"/>
            <w:tcBorders>
              <w:top w:val="nil"/>
              <w:left w:val="nil"/>
              <w:bottom w:val="single" w:sz="4" w:space="0" w:color="auto"/>
            </w:tcBorders>
          </w:tcPr>
          <w:p w:rsidR="00000000" w:rsidRDefault="00DC33AD">
            <w:pPr>
              <w:pStyle w:val="a9"/>
            </w:pPr>
            <w:r>
              <w:t>1 на 9 тыс. чел.</w:t>
            </w:r>
          </w:p>
        </w:tc>
      </w:tr>
      <w:tr w:rsidR="00000000">
        <w:tblPrEx>
          <w:tblCellMar>
            <w:top w:w="0" w:type="dxa"/>
            <w:bottom w:w="0" w:type="dxa"/>
          </w:tblCellMar>
        </w:tblPrEx>
        <w:tc>
          <w:tcPr>
            <w:tcW w:w="3305" w:type="dxa"/>
            <w:vMerge/>
            <w:tcBorders>
              <w:top w:val="single" w:sz="4" w:space="0" w:color="auto"/>
              <w:bottom w:val="single" w:sz="4" w:space="0" w:color="auto"/>
              <w:right w:val="single" w:sz="4" w:space="0" w:color="auto"/>
            </w:tcBorders>
          </w:tcPr>
          <w:p w:rsidR="00000000" w:rsidRDefault="00DC33AD">
            <w:pPr>
              <w:pStyle w:val="a7"/>
            </w:pPr>
          </w:p>
        </w:tc>
        <w:tc>
          <w:tcPr>
            <w:tcW w:w="3390" w:type="dxa"/>
            <w:vMerge/>
            <w:tcBorders>
              <w:top w:val="nil"/>
              <w:left w:val="single" w:sz="4" w:space="0" w:color="auto"/>
              <w:bottom w:val="single" w:sz="4" w:space="0" w:color="auto"/>
              <w:right w:val="single" w:sz="4" w:space="0" w:color="auto"/>
            </w:tcBorders>
          </w:tcPr>
          <w:p w:rsidR="00000000" w:rsidRDefault="00DC33AD">
            <w:pPr>
              <w:pStyle w:val="a7"/>
            </w:pPr>
          </w:p>
        </w:tc>
        <w:tc>
          <w:tcPr>
            <w:tcW w:w="3175" w:type="dxa"/>
            <w:tcBorders>
              <w:top w:val="nil"/>
              <w:left w:val="single" w:sz="4" w:space="0" w:color="auto"/>
              <w:bottom w:val="single" w:sz="4" w:space="0" w:color="auto"/>
              <w:right w:val="single" w:sz="4" w:space="0" w:color="auto"/>
            </w:tcBorders>
          </w:tcPr>
          <w:p w:rsidR="00000000" w:rsidRDefault="00DC33AD">
            <w:pPr>
              <w:pStyle w:val="a9"/>
            </w:pPr>
            <w:r>
              <w:t>Площадь земельного участка, га</w:t>
            </w:r>
          </w:p>
        </w:tc>
        <w:tc>
          <w:tcPr>
            <w:tcW w:w="5068" w:type="dxa"/>
            <w:gridSpan w:val="2"/>
            <w:tcBorders>
              <w:top w:val="nil"/>
              <w:left w:val="nil"/>
              <w:bottom w:val="single" w:sz="4" w:space="0" w:color="auto"/>
            </w:tcBorders>
          </w:tcPr>
          <w:p w:rsidR="00000000" w:rsidRDefault="00DC33AD">
            <w:pPr>
              <w:pStyle w:val="a9"/>
            </w:pPr>
            <w:r>
              <w:t>0,07-0,08</w:t>
            </w:r>
          </w:p>
        </w:tc>
      </w:tr>
      <w:tr w:rsidR="00000000">
        <w:tblPrEx>
          <w:tblCellMar>
            <w:top w:w="0" w:type="dxa"/>
            <w:bottom w:w="0" w:type="dxa"/>
          </w:tblCellMar>
        </w:tblPrEx>
        <w:tc>
          <w:tcPr>
            <w:tcW w:w="3305" w:type="dxa"/>
            <w:vMerge/>
            <w:tcBorders>
              <w:top w:val="single" w:sz="4" w:space="0" w:color="auto"/>
              <w:bottom w:val="single" w:sz="4" w:space="0" w:color="auto"/>
              <w:right w:val="single" w:sz="4" w:space="0" w:color="auto"/>
            </w:tcBorders>
          </w:tcPr>
          <w:p w:rsidR="00000000" w:rsidRDefault="00DC33AD">
            <w:pPr>
              <w:pStyle w:val="a7"/>
            </w:pPr>
          </w:p>
        </w:tc>
        <w:tc>
          <w:tcPr>
            <w:tcW w:w="3390" w:type="dxa"/>
            <w:vMerge w:val="restart"/>
            <w:tcBorders>
              <w:top w:val="nil"/>
              <w:left w:val="single" w:sz="4" w:space="0" w:color="auto"/>
              <w:bottom w:val="single" w:sz="4" w:space="0" w:color="auto"/>
              <w:right w:val="single" w:sz="4" w:space="0" w:color="auto"/>
            </w:tcBorders>
          </w:tcPr>
          <w:p w:rsidR="00000000" w:rsidRDefault="00DC33AD">
            <w:pPr>
              <w:pStyle w:val="a9"/>
            </w:pPr>
            <w:r>
              <w:t>Расчетный показатель максимально допустимого уровня территориальной доступности</w:t>
            </w:r>
          </w:p>
        </w:tc>
        <w:tc>
          <w:tcPr>
            <w:tcW w:w="3175" w:type="dxa"/>
            <w:vMerge w:val="restart"/>
            <w:tcBorders>
              <w:top w:val="nil"/>
              <w:left w:val="nil"/>
              <w:bottom w:val="single" w:sz="4" w:space="0" w:color="auto"/>
              <w:right w:val="single" w:sz="4" w:space="0" w:color="auto"/>
            </w:tcBorders>
          </w:tcPr>
          <w:p w:rsidR="00000000" w:rsidRDefault="00DC33AD">
            <w:pPr>
              <w:pStyle w:val="a9"/>
            </w:pPr>
            <w:r>
              <w:t>Радиус пешеходной доступности, м</w:t>
            </w:r>
          </w:p>
        </w:tc>
        <w:tc>
          <w:tcPr>
            <w:tcW w:w="2768" w:type="dxa"/>
            <w:tcBorders>
              <w:top w:val="nil"/>
              <w:left w:val="single" w:sz="4" w:space="0" w:color="auto"/>
              <w:bottom w:val="single" w:sz="4" w:space="0" w:color="auto"/>
              <w:right w:val="single" w:sz="4" w:space="0" w:color="auto"/>
            </w:tcBorders>
          </w:tcPr>
          <w:p w:rsidR="00000000" w:rsidRDefault="00DC33AD">
            <w:pPr>
              <w:pStyle w:val="a9"/>
            </w:pPr>
            <w:r>
              <w:t>при многоэтажной застройке</w:t>
            </w:r>
          </w:p>
        </w:tc>
        <w:tc>
          <w:tcPr>
            <w:tcW w:w="2300" w:type="dxa"/>
            <w:tcBorders>
              <w:top w:val="nil"/>
              <w:left w:val="single" w:sz="4" w:space="0" w:color="auto"/>
              <w:bottom w:val="single" w:sz="4" w:space="0" w:color="auto"/>
            </w:tcBorders>
          </w:tcPr>
          <w:p w:rsidR="00000000" w:rsidRDefault="00DC33AD">
            <w:pPr>
              <w:pStyle w:val="a9"/>
            </w:pPr>
            <w:r>
              <w:t>500</w:t>
            </w:r>
          </w:p>
        </w:tc>
      </w:tr>
      <w:tr w:rsidR="00000000">
        <w:tblPrEx>
          <w:tblCellMar>
            <w:top w:w="0" w:type="dxa"/>
            <w:bottom w:w="0" w:type="dxa"/>
          </w:tblCellMar>
        </w:tblPrEx>
        <w:tc>
          <w:tcPr>
            <w:tcW w:w="3305" w:type="dxa"/>
            <w:vMerge/>
            <w:tcBorders>
              <w:top w:val="single" w:sz="4" w:space="0" w:color="auto"/>
              <w:bottom w:val="single" w:sz="4" w:space="0" w:color="auto"/>
              <w:right w:val="single" w:sz="4" w:space="0" w:color="auto"/>
            </w:tcBorders>
          </w:tcPr>
          <w:p w:rsidR="00000000" w:rsidRDefault="00DC33AD">
            <w:pPr>
              <w:pStyle w:val="a7"/>
            </w:pPr>
          </w:p>
        </w:tc>
        <w:tc>
          <w:tcPr>
            <w:tcW w:w="3390" w:type="dxa"/>
            <w:vMerge/>
            <w:tcBorders>
              <w:top w:val="nil"/>
              <w:left w:val="single" w:sz="4" w:space="0" w:color="auto"/>
              <w:bottom w:val="single" w:sz="4" w:space="0" w:color="auto"/>
              <w:right w:val="single" w:sz="4" w:space="0" w:color="auto"/>
            </w:tcBorders>
          </w:tcPr>
          <w:p w:rsidR="00000000" w:rsidRDefault="00DC33AD">
            <w:pPr>
              <w:pStyle w:val="a7"/>
            </w:pPr>
          </w:p>
        </w:tc>
        <w:tc>
          <w:tcPr>
            <w:tcW w:w="3175" w:type="dxa"/>
            <w:vMerge/>
            <w:tcBorders>
              <w:top w:val="nil"/>
              <w:left w:val="single" w:sz="4" w:space="0" w:color="auto"/>
              <w:bottom w:val="single" w:sz="4" w:space="0" w:color="auto"/>
              <w:right w:val="single" w:sz="4" w:space="0" w:color="auto"/>
            </w:tcBorders>
          </w:tcPr>
          <w:p w:rsidR="00000000" w:rsidRDefault="00DC33AD">
            <w:pPr>
              <w:pStyle w:val="a7"/>
            </w:pPr>
          </w:p>
        </w:tc>
        <w:tc>
          <w:tcPr>
            <w:tcW w:w="2768" w:type="dxa"/>
            <w:tcBorders>
              <w:top w:val="nil"/>
              <w:left w:val="single" w:sz="4" w:space="0" w:color="auto"/>
              <w:bottom w:val="single" w:sz="4" w:space="0" w:color="auto"/>
              <w:right w:val="single" w:sz="4" w:space="0" w:color="auto"/>
            </w:tcBorders>
          </w:tcPr>
          <w:p w:rsidR="00000000" w:rsidRDefault="00DC33AD">
            <w:pPr>
              <w:pStyle w:val="a9"/>
            </w:pPr>
            <w:r>
              <w:t>при одно- и двухэтажной застройке</w:t>
            </w:r>
          </w:p>
        </w:tc>
        <w:tc>
          <w:tcPr>
            <w:tcW w:w="2300" w:type="dxa"/>
            <w:tcBorders>
              <w:top w:val="nil"/>
              <w:left w:val="single" w:sz="4" w:space="0" w:color="auto"/>
              <w:bottom w:val="single" w:sz="4" w:space="0" w:color="auto"/>
            </w:tcBorders>
          </w:tcPr>
          <w:p w:rsidR="00000000" w:rsidRDefault="00DC33AD">
            <w:pPr>
              <w:pStyle w:val="a9"/>
            </w:pPr>
            <w:r>
              <w:t>800</w:t>
            </w:r>
          </w:p>
        </w:tc>
      </w:tr>
      <w:tr w:rsidR="00000000">
        <w:tblPrEx>
          <w:tblCellMar>
            <w:top w:w="0" w:type="dxa"/>
            <w:bottom w:w="0" w:type="dxa"/>
          </w:tblCellMar>
        </w:tblPrEx>
        <w:tc>
          <w:tcPr>
            <w:tcW w:w="3305" w:type="dxa"/>
            <w:vMerge w:val="restart"/>
            <w:tcBorders>
              <w:top w:val="single" w:sz="4" w:space="0" w:color="auto"/>
              <w:bottom w:val="single" w:sz="4" w:space="0" w:color="auto"/>
              <w:right w:val="single" w:sz="4" w:space="0" w:color="auto"/>
            </w:tcBorders>
          </w:tcPr>
          <w:p w:rsidR="00000000" w:rsidRDefault="00DC33AD">
            <w:pPr>
              <w:pStyle w:val="a9"/>
            </w:pPr>
            <w:r>
              <w:t>Межрайонный почтамт</w:t>
            </w:r>
          </w:p>
        </w:tc>
        <w:tc>
          <w:tcPr>
            <w:tcW w:w="3390" w:type="dxa"/>
            <w:vMerge w:val="restart"/>
            <w:tcBorders>
              <w:top w:val="nil"/>
              <w:left w:val="nil"/>
              <w:bottom w:val="single" w:sz="4" w:space="0" w:color="auto"/>
              <w:right w:val="single" w:sz="4" w:space="0" w:color="auto"/>
            </w:tcBorders>
          </w:tcPr>
          <w:p w:rsidR="00000000" w:rsidRDefault="00DC33AD">
            <w:pPr>
              <w:pStyle w:val="a9"/>
            </w:pPr>
            <w:r>
              <w:t>Расчетный показатель минимально допустимого уровня обеспеченности</w:t>
            </w:r>
          </w:p>
        </w:tc>
        <w:tc>
          <w:tcPr>
            <w:tcW w:w="3175" w:type="dxa"/>
            <w:tcBorders>
              <w:top w:val="nil"/>
              <w:left w:val="single" w:sz="4" w:space="0" w:color="auto"/>
              <w:bottom w:val="single" w:sz="4" w:space="0" w:color="auto"/>
              <w:right w:val="single" w:sz="4" w:space="0" w:color="auto"/>
            </w:tcBorders>
          </w:tcPr>
          <w:p w:rsidR="00000000" w:rsidRDefault="00DC33AD">
            <w:pPr>
              <w:pStyle w:val="a9"/>
            </w:pPr>
            <w:r>
              <w:t>Уровень обеспеченности, объект</w:t>
            </w:r>
          </w:p>
        </w:tc>
        <w:tc>
          <w:tcPr>
            <w:tcW w:w="5068" w:type="dxa"/>
            <w:gridSpan w:val="2"/>
            <w:tcBorders>
              <w:top w:val="nil"/>
              <w:left w:val="nil"/>
              <w:bottom w:val="single" w:sz="4" w:space="0" w:color="auto"/>
            </w:tcBorders>
          </w:tcPr>
          <w:p w:rsidR="00000000" w:rsidRDefault="00DC33AD">
            <w:pPr>
              <w:pStyle w:val="a9"/>
            </w:pPr>
            <w:r>
              <w:t>1 на 50-70 отделений почтовой связи</w:t>
            </w:r>
          </w:p>
        </w:tc>
      </w:tr>
      <w:tr w:rsidR="00000000">
        <w:tblPrEx>
          <w:tblCellMar>
            <w:top w:w="0" w:type="dxa"/>
            <w:bottom w:w="0" w:type="dxa"/>
          </w:tblCellMar>
        </w:tblPrEx>
        <w:tc>
          <w:tcPr>
            <w:tcW w:w="3305" w:type="dxa"/>
            <w:vMerge/>
            <w:tcBorders>
              <w:top w:val="single" w:sz="4" w:space="0" w:color="auto"/>
              <w:bottom w:val="single" w:sz="4" w:space="0" w:color="auto"/>
              <w:right w:val="single" w:sz="4" w:space="0" w:color="auto"/>
            </w:tcBorders>
          </w:tcPr>
          <w:p w:rsidR="00000000" w:rsidRDefault="00DC33AD">
            <w:pPr>
              <w:pStyle w:val="a7"/>
            </w:pPr>
          </w:p>
        </w:tc>
        <w:tc>
          <w:tcPr>
            <w:tcW w:w="3390" w:type="dxa"/>
            <w:vMerge/>
            <w:tcBorders>
              <w:top w:val="nil"/>
              <w:left w:val="single" w:sz="4" w:space="0" w:color="auto"/>
              <w:bottom w:val="single" w:sz="4" w:space="0" w:color="auto"/>
              <w:right w:val="single" w:sz="4" w:space="0" w:color="auto"/>
            </w:tcBorders>
          </w:tcPr>
          <w:p w:rsidR="00000000" w:rsidRDefault="00DC33AD">
            <w:pPr>
              <w:pStyle w:val="a7"/>
            </w:pPr>
          </w:p>
        </w:tc>
        <w:tc>
          <w:tcPr>
            <w:tcW w:w="3175" w:type="dxa"/>
            <w:tcBorders>
              <w:top w:val="nil"/>
              <w:left w:val="single" w:sz="4" w:space="0" w:color="auto"/>
              <w:bottom w:val="single" w:sz="4" w:space="0" w:color="auto"/>
              <w:right w:val="single" w:sz="4" w:space="0" w:color="auto"/>
            </w:tcBorders>
          </w:tcPr>
          <w:p w:rsidR="00000000" w:rsidRDefault="00DC33AD">
            <w:pPr>
              <w:pStyle w:val="a9"/>
            </w:pPr>
            <w:r>
              <w:t>Площадь земельного участка, га</w:t>
            </w:r>
          </w:p>
        </w:tc>
        <w:tc>
          <w:tcPr>
            <w:tcW w:w="5068" w:type="dxa"/>
            <w:gridSpan w:val="2"/>
            <w:tcBorders>
              <w:top w:val="nil"/>
              <w:left w:val="nil"/>
              <w:bottom w:val="single" w:sz="4" w:space="0" w:color="auto"/>
            </w:tcBorders>
          </w:tcPr>
          <w:p w:rsidR="00000000" w:rsidRDefault="00DC33AD">
            <w:pPr>
              <w:pStyle w:val="a9"/>
            </w:pPr>
            <w:r>
              <w:t>0,6-1</w:t>
            </w:r>
          </w:p>
        </w:tc>
      </w:tr>
      <w:tr w:rsidR="00000000">
        <w:tblPrEx>
          <w:tblCellMar>
            <w:top w:w="0" w:type="dxa"/>
            <w:bottom w:w="0" w:type="dxa"/>
          </w:tblCellMar>
        </w:tblPrEx>
        <w:tc>
          <w:tcPr>
            <w:tcW w:w="3305" w:type="dxa"/>
            <w:vMerge/>
            <w:tcBorders>
              <w:top w:val="single" w:sz="4" w:space="0" w:color="auto"/>
              <w:bottom w:val="single" w:sz="4" w:space="0" w:color="auto"/>
              <w:right w:val="single" w:sz="4" w:space="0" w:color="auto"/>
            </w:tcBorders>
          </w:tcPr>
          <w:p w:rsidR="00000000" w:rsidRDefault="00DC33AD">
            <w:pPr>
              <w:pStyle w:val="a7"/>
            </w:pPr>
          </w:p>
        </w:tc>
        <w:tc>
          <w:tcPr>
            <w:tcW w:w="3390" w:type="dxa"/>
            <w:tcBorders>
              <w:top w:val="nil"/>
              <w:left w:val="single" w:sz="4" w:space="0" w:color="auto"/>
              <w:bottom w:val="single" w:sz="4" w:space="0" w:color="auto"/>
              <w:right w:val="single" w:sz="4" w:space="0" w:color="auto"/>
            </w:tcBorders>
          </w:tcPr>
          <w:p w:rsidR="00000000" w:rsidRDefault="00DC33AD">
            <w:pPr>
              <w:pStyle w:val="a9"/>
            </w:pPr>
            <w:r>
              <w:t>Расчетный показатель максимально допустимого уровня территориальной доступности</w:t>
            </w:r>
          </w:p>
        </w:tc>
        <w:tc>
          <w:tcPr>
            <w:tcW w:w="3175" w:type="dxa"/>
            <w:tcBorders>
              <w:top w:val="nil"/>
              <w:left w:val="single" w:sz="4" w:space="0" w:color="auto"/>
              <w:bottom w:val="single" w:sz="4" w:space="0" w:color="auto"/>
              <w:right w:val="single" w:sz="4" w:space="0" w:color="auto"/>
            </w:tcBorders>
          </w:tcPr>
          <w:p w:rsidR="00000000" w:rsidRDefault="00DC33AD">
            <w:pPr>
              <w:pStyle w:val="a7"/>
            </w:pPr>
          </w:p>
        </w:tc>
        <w:tc>
          <w:tcPr>
            <w:tcW w:w="5068" w:type="dxa"/>
            <w:gridSpan w:val="2"/>
            <w:tcBorders>
              <w:top w:val="nil"/>
              <w:left w:val="nil"/>
              <w:bottom w:val="single" w:sz="4" w:space="0" w:color="auto"/>
            </w:tcBorders>
          </w:tcPr>
          <w:p w:rsidR="00000000" w:rsidRDefault="00DC33AD">
            <w:pPr>
              <w:pStyle w:val="a9"/>
            </w:pPr>
            <w:r>
              <w:t>Не нормируется</w:t>
            </w:r>
          </w:p>
        </w:tc>
      </w:tr>
      <w:tr w:rsidR="00000000">
        <w:tblPrEx>
          <w:tblCellMar>
            <w:top w:w="0" w:type="dxa"/>
            <w:bottom w:w="0" w:type="dxa"/>
          </w:tblCellMar>
        </w:tblPrEx>
        <w:tc>
          <w:tcPr>
            <w:tcW w:w="3305" w:type="dxa"/>
            <w:vMerge w:val="restart"/>
            <w:tcBorders>
              <w:top w:val="single" w:sz="4" w:space="0" w:color="auto"/>
              <w:bottom w:val="single" w:sz="4" w:space="0" w:color="auto"/>
              <w:right w:val="single" w:sz="4" w:space="0" w:color="auto"/>
            </w:tcBorders>
          </w:tcPr>
          <w:p w:rsidR="00000000" w:rsidRDefault="00DC33AD">
            <w:pPr>
              <w:pStyle w:val="a9"/>
            </w:pPr>
            <w:r>
              <w:t>Телефонная сеть общего пользования</w:t>
            </w:r>
          </w:p>
        </w:tc>
        <w:tc>
          <w:tcPr>
            <w:tcW w:w="3390" w:type="dxa"/>
            <w:tcBorders>
              <w:top w:val="nil"/>
              <w:left w:val="single" w:sz="4" w:space="0" w:color="auto"/>
              <w:bottom w:val="single" w:sz="4" w:space="0" w:color="auto"/>
              <w:right w:val="single" w:sz="4" w:space="0" w:color="auto"/>
            </w:tcBorders>
          </w:tcPr>
          <w:p w:rsidR="00000000" w:rsidRDefault="00DC33AD">
            <w:pPr>
              <w:pStyle w:val="a9"/>
            </w:pPr>
            <w:r>
              <w:t>Расчетный показатель минимально допустимого уровня обеспеченности</w:t>
            </w:r>
          </w:p>
        </w:tc>
        <w:tc>
          <w:tcPr>
            <w:tcW w:w="3175" w:type="dxa"/>
            <w:tcBorders>
              <w:top w:val="nil"/>
              <w:left w:val="single" w:sz="4" w:space="0" w:color="auto"/>
              <w:bottom w:val="single" w:sz="4" w:space="0" w:color="auto"/>
              <w:right w:val="single" w:sz="4" w:space="0" w:color="auto"/>
            </w:tcBorders>
          </w:tcPr>
          <w:p w:rsidR="00000000" w:rsidRDefault="00DC33AD">
            <w:pPr>
              <w:pStyle w:val="a9"/>
            </w:pPr>
            <w:r>
              <w:t>Уровень обеспеченности, абонентская точка / на 1 квартиру</w:t>
            </w:r>
          </w:p>
        </w:tc>
        <w:tc>
          <w:tcPr>
            <w:tcW w:w="5068" w:type="dxa"/>
            <w:gridSpan w:val="2"/>
            <w:tcBorders>
              <w:top w:val="nil"/>
              <w:left w:val="nil"/>
              <w:bottom w:val="single" w:sz="4" w:space="0" w:color="auto"/>
            </w:tcBorders>
          </w:tcPr>
          <w:p w:rsidR="00000000" w:rsidRDefault="00DC33AD">
            <w:pPr>
              <w:pStyle w:val="a9"/>
            </w:pPr>
            <w:r>
              <w:t>1</w:t>
            </w:r>
          </w:p>
        </w:tc>
      </w:tr>
      <w:tr w:rsidR="00000000">
        <w:tblPrEx>
          <w:tblCellMar>
            <w:top w:w="0" w:type="dxa"/>
            <w:bottom w:w="0" w:type="dxa"/>
          </w:tblCellMar>
        </w:tblPrEx>
        <w:tc>
          <w:tcPr>
            <w:tcW w:w="3305" w:type="dxa"/>
            <w:vMerge/>
            <w:tcBorders>
              <w:top w:val="single" w:sz="4" w:space="0" w:color="auto"/>
              <w:bottom w:val="single" w:sz="4" w:space="0" w:color="auto"/>
              <w:right w:val="single" w:sz="4" w:space="0" w:color="auto"/>
            </w:tcBorders>
          </w:tcPr>
          <w:p w:rsidR="00000000" w:rsidRDefault="00DC33AD">
            <w:pPr>
              <w:pStyle w:val="a7"/>
            </w:pPr>
          </w:p>
        </w:tc>
        <w:tc>
          <w:tcPr>
            <w:tcW w:w="3390" w:type="dxa"/>
            <w:tcBorders>
              <w:top w:val="nil"/>
              <w:left w:val="single" w:sz="4" w:space="0" w:color="auto"/>
              <w:bottom w:val="single" w:sz="4" w:space="0" w:color="auto"/>
              <w:right w:val="single" w:sz="4" w:space="0" w:color="auto"/>
            </w:tcBorders>
          </w:tcPr>
          <w:p w:rsidR="00000000" w:rsidRDefault="00DC33AD">
            <w:pPr>
              <w:pStyle w:val="a9"/>
            </w:pPr>
            <w:r>
              <w:t>Расчетный показатель максимально допустимого уровня территориальной доступности</w:t>
            </w:r>
          </w:p>
        </w:tc>
        <w:tc>
          <w:tcPr>
            <w:tcW w:w="3175" w:type="dxa"/>
            <w:tcBorders>
              <w:top w:val="nil"/>
              <w:left w:val="single" w:sz="4" w:space="0" w:color="auto"/>
              <w:bottom w:val="single" w:sz="4" w:space="0" w:color="auto"/>
              <w:right w:val="single" w:sz="4" w:space="0" w:color="auto"/>
            </w:tcBorders>
          </w:tcPr>
          <w:p w:rsidR="00000000" w:rsidRDefault="00DC33AD">
            <w:pPr>
              <w:pStyle w:val="a7"/>
            </w:pPr>
          </w:p>
        </w:tc>
        <w:tc>
          <w:tcPr>
            <w:tcW w:w="5068" w:type="dxa"/>
            <w:gridSpan w:val="2"/>
            <w:tcBorders>
              <w:top w:val="nil"/>
              <w:left w:val="nil"/>
              <w:bottom w:val="single" w:sz="4" w:space="0" w:color="auto"/>
            </w:tcBorders>
          </w:tcPr>
          <w:p w:rsidR="00000000" w:rsidRDefault="00DC33AD">
            <w:pPr>
              <w:pStyle w:val="a9"/>
            </w:pPr>
            <w:r>
              <w:t>-</w:t>
            </w:r>
          </w:p>
        </w:tc>
      </w:tr>
      <w:tr w:rsidR="00000000">
        <w:tblPrEx>
          <w:tblCellMar>
            <w:top w:w="0" w:type="dxa"/>
            <w:bottom w:w="0" w:type="dxa"/>
          </w:tblCellMar>
        </w:tblPrEx>
        <w:tc>
          <w:tcPr>
            <w:tcW w:w="3305" w:type="dxa"/>
            <w:vMerge w:val="restart"/>
            <w:tcBorders>
              <w:top w:val="single" w:sz="4" w:space="0" w:color="auto"/>
              <w:bottom w:val="single" w:sz="4" w:space="0" w:color="auto"/>
              <w:right w:val="single" w:sz="4" w:space="0" w:color="auto"/>
            </w:tcBorders>
          </w:tcPr>
          <w:p w:rsidR="00000000" w:rsidRDefault="00DC33AD">
            <w:pPr>
              <w:pStyle w:val="a9"/>
            </w:pPr>
            <w:r>
              <w:t>Сеть приема телевизионных программ</w:t>
            </w:r>
          </w:p>
        </w:tc>
        <w:tc>
          <w:tcPr>
            <w:tcW w:w="3390" w:type="dxa"/>
            <w:tcBorders>
              <w:top w:val="nil"/>
              <w:left w:val="single" w:sz="4" w:space="0" w:color="auto"/>
              <w:bottom w:val="single" w:sz="4" w:space="0" w:color="auto"/>
              <w:right w:val="single" w:sz="4" w:space="0" w:color="auto"/>
            </w:tcBorders>
          </w:tcPr>
          <w:p w:rsidR="00000000" w:rsidRDefault="00DC33AD">
            <w:pPr>
              <w:pStyle w:val="a9"/>
            </w:pPr>
            <w:r>
              <w:t>Расчетный показатель минимально допустимого уровня обеспеченности</w:t>
            </w:r>
          </w:p>
        </w:tc>
        <w:tc>
          <w:tcPr>
            <w:tcW w:w="3175" w:type="dxa"/>
            <w:tcBorders>
              <w:top w:val="nil"/>
              <w:left w:val="single" w:sz="4" w:space="0" w:color="auto"/>
              <w:bottom w:val="single" w:sz="4" w:space="0" w:color="auto"/>
              <w:right w:val="single" w:sz="4" w:space="0" w:color="auto"/>
            </w:tcBorders>
          </w:tcPr>
          <w:p w:rsidR="00000000" w:rsidRDefault="00DC33AD">
            <w:pPr>
              <w:pStyle w:val="a9"/>
            </w:pPr>
            <w:r>
              <w:t>Уровень обеспеченности, точка доступа/на 1 квартиру</w:t>
            </w:r>
          </w:p>
        </w:tc>
        <w:tc>
          <w:tcPr>
            <w:tcW w:w="5068" w:type="dxa"/>
            <w:gridSpan w:val="2"/>
            <w:tcBorders>
              <w:top w:val="nil"/>
              <w:left w:val="nil"/>
              <w:bottom w:val="single" w:sz="4" w:space="0" w:color="auto"/>
            </w:tcBorders>
          </w:tcPr>
          <w:p w:rsidR="00000000" w:rsidRDefault="00DC33AD">
            <w:pPr>
              <w:pStyle w:val="a9"/>
            </w:pPr>
            <w:r>
              <w:t>1</w:t>
            </w:r>
          </w:p>
        </w:tc>
      </w:tr>
      <w:tr w:rsidR="00000000">
        <w:tblPrEx>
          <w:tblCellMar>
            <w:top w:w="0" w:type="dxa"/>
            <w:bottom w:w="0" w:type="dxa"/>
          </w:tblCellMar>
        </w:tblPrEx>
        <w:tc>
          <w:tcPr>
            <w:tcW w:w="3305" w:type="dxa"/>
            <w:vMerge/>
            <w:tcBorders>
              <w:top w:val="single" w:sz="4" w:space="0" w:color="auto"/>
              <w:bottom w:val="single" w:sz="4" w:space="0" w:color="auto"/>
              <w:right w:val="single" w:sz="4" w:space="0" w:color="auto"/>
            </w:tcBorders>
          </w:tcPr>
          <w:p w:rsidR="00000000" w:rsidRDefault="00DC33AD">
            <w:pPr>
              <w:pStyle w:val="a7"/>
            </w:pPr>
          </w:p>
        </w:tc>
        <w:tc>
          <w:tcPr>
            <w:tcW w:w="3390" w:type="dxa"/>
            <w:tcBorders>
              <w:top w:val="nil"/>
              <w:left w:val="single" w:sz="4" w:space="0" w:color="auto"/>
              <w:bottom w:val="single" w:sz="4" w:space="0" w:color="auto"/>
              <w:right w:val="single" w:sz="4" w:space="0" w:color="auto"/>
            </w:tcBorders>
          </w:tcPr>
          <w:p w:rsidR="00000000" w:rsidRDefault="00DC33AD">
            <w:pPr>
              <w:pStyle w:val="a9"/>
            </w:pPr>
            <w:r>
              <w:t>Расчетный показатель максимально допустимого уровня территориальной доступности</w:t>
            </w:r>
          </w:p>
        </w:tc>
        <w:tc>
          <w:tcPr>
            <w:tcW w:w="3175" w:type="dxa"/>
            <w:tcBorders>
              <w:top w:val="nil"/>
              <w:left w:val="single" w:sz="4" w:space="0" w:color="auto"/>
              <w:bottom w:val="single" w:sz="4" w:space="0" w:color="auto"/>
              <w:right w:val="single" w:sz="4" w:space="0" w:color="auto"/>
            </w:tcBorders>
          </w:tcPr>
          <w:p w:rsidR="00000000" w:rsidRDefault="00DC33AD">
            <w:pPr>
              <w:pStyle w:val="a7"/>
            </w:pPr>
          </w:p>
        </w:tc>
        <w:tc>
          <w:tcPr>
            <w:tcW w:w="5068" w:type="dxa"/>
            <w:gridSpan w:val="2"/>
            <w:tcBorders>
              <w:top w:val="nil"/>
              <w:left w:val="nil"/>
              <w:bottom w:val="single" w:sz="4" w:space="0" w:color="auto"/>
            </w:tcBorders>
          </w:tcPr>
          <w:p w:rsidR="00000000" w:rsidRDefault="00DC33AD">
            <w:pPr>
              <w:pStyle w:val="a9"/>
            </w:pPr>
            <w:r>
              <w:t>-</w:t>
            </w:r>
          </w:p>
        </w:tc>
      </w:tr>
      <w:tr w:rsidR="00000000">
        <w:tblPrEx>
          <w:tblCellMar>
            <w:top w:w="0" w:type="dxa"/>
            <w:bottom w:w="0" w:type="dxa"/>
          </w:tblCellMar>
        </w:tblPrEx>
        <w:tc>
          <w:tcPr>
            <w:tcW w:w="3305" w:type="dxa"/>
            <w:vMerge w:val="restart"/>
            <w:tcBorders>
              <w:top w:val="single" w:sz="4" w:space="0" w:color="auto"/>
              <w:bottom w:val="single" w:sz="4" w:space="0" w:color="auto"/>
              <w:right w:val="single" w:sz="4" w:space="0" w:color="auto"/>
            </w:tcBorders>
          </w:tcPr>
          <w:p w:rsidR="00000000" w:rsidRDefault="00DC33AD">
            <w:pPr>
              <w:pStyle w:val="a9"/>
            </w:pPr>
            <w:r>
              <w:t>Комплексная система экстренного оповещения населения</w:t>
            </w:r>
            <w:hyperlink w:anchor="sub_2222" w:history="1">
              <w:r>
                <w:rPr>
                  <w:rStyle w:val="a4"/>
                </w:rPr>
                <w:t>*</w:t>
              </w:r>
            </w:hyperlink>
          </w:p>
        </w:tc>
        <w:tc>
          <w:tcPr>
            <w:tcW w:w="3390" w:type="dxa"/>
            <w:tcBorders>
              <w:top w:val="nil"/>
              <w:left w:val="single" w:sz="4" w:space="0" w:color="auto"/>
              <w:bottom w:val="single" w:sz="4" w:space="0" w:color="auto"/>
              <w:right w:val="single" w:sz="4" w:space="0" w:color="auto"/>
            </w:tcBorders>
          </w:tcPr>
          <w:p w:rsidR="00000000" w:rsidRDefault="00DC33AD">
            <w:pPr>
              <w:pStyle w:val="a9"/>
            </w:pPr>
            <w:r>
              <w:t>Расчетный показатель минимально допустимого уровня обеспеченности</w:t>
            </w:r>
          </w:p>
        </w:tc>
        <w:tc>
          <w:tcPr>
            <w:tcW w:w="3175" w:type="dxa"/>
            <w:tcBorders>
              <w:top w:val="nil"/>
              <w:left w:val="single" w:sz="4" w:space="0" w:color="auto"/>
              <w:bottom w:val="single" w:sz="4" w:space="0" w:color="auto"/>
              <w:right w:val="single" w:sz="4" w:space="0" w:color="auto"/>
            </w:tcBorders>
          </w:tcPr>
          <w:p w:rsidR="00000000" w:rsidRDefault="00DC33AD">
            <w:pPr>
              <w:pStyle w:val="a9"/>
            </w:pPr>
            <w:r>
              <w:t>Уровень обеспеченности, объектовая (локальная) система оповещения на территорию, где одновременно может находи</w:t>
            </w:r>
            <w:r>
              <w:t>ться 50 и более человек,</w:t>
            </w:r>
          </w:p>
          <w:p w:rsidR="00000000" w:rsidRDefault="00DC33AD">
            <w:pPr>
              <w:pStyle w:val="a9"/>
            </w:pPr>
            <w:r>
              <w:t>1 громкоговоритель (абонентское устройство домофона) в помещении, где могут находиться люди</w:t>
            </w:r>
          </w:p>
        </w:tc>
        <w:tc>
          <w:tcPr>
            <w:tcW w:w="5068" w:type="dxa"/>
            <w:gridSpan w:val="2"/>
            <w:tcBorders>
              <w:top w:val="nil"/>
              <w:left w:val="nil"/>
              <w:bottom w:val="single" w:sz="4" w:space="0" w:color="auto"/>
            </w:tcBorders>
          </w:tcPr>
          <w:p w:rsidR="00000000" w:rsidRDefault="00DC33AD">
            <w:pPr>
              <w:pStyle w:val="a9"/>
            </w:pPr>
            <w:r>
              <w:t>в составе Комплексной системы экстренного оповещения населения города (в общественных, культурно-бытовых объектах)</w:t>
            </w:r>
          </w:p>
        </w:tc>
      </w:tr>
      <w:tr w:rsidR="00000000">
        <w:tblPrEx>
          <w:tblCellMar>
            <w:top w:w="0" w:type="dxa"/>
            <w:bottom w:w="0" w:type="dxa"/>
          </w:tblCellMar>
        </w:tblPrEx>
        <w:tc>
          <w:tcPr>
            <w:tcW w:w="3305" w:type="dxa"/>
            <w:vMerge/>
            <w:tcBorders>
              <w:top w:val="single" w:sz="4" w:space="0" w:color="auto"/>
              <w:bottom w:val="single" w:sz="4" w:space="0" w:color="auto"/>
              <w:right w:val="single" w:sz="4" w:space="0" w:color="auto"/>
            </w:tcBorders>
          </w:tcPr>
          <w:p w:rsidR="00000000" w:rsidRDefault="00DC33AD">
            <w:pPr>
              <w:pStyle w:val="a7"/>
            </w:pPr>
          </w:p>
        </w:tc>
        <w:tc>
          <w:tcPr>
            <w:tcW w:w="3390" w:type="dxa"/>
            <w:tcBorders>
              <w:top w:val="nil"/>
              <w:left w:val="single" w:sz="4" w:space="0" w:color="auto"/>
              <w:bottom w:val="single" w:sz="4" w:space="0" w:color="auto"/>
              <w:right w:val="single" w:sz="4" w:space="0" w:color="auto"/>
            </w:tcBorders>
          </w:tcPr>
          <w:p w:rsidR="00000000" w:rsidRDefault="00DC33AD">
            <w:pPr>
              <w:pStyle w:val="a9"/>
            </w:pPr>
            <w:r>
              <w:t>Расчетный показатель максимально допустимого уровня территориальной доступности</w:t>
            </w:r>
          </w:p>
        </w:tc>
        <w:tc>
          <w:tcPr>
            <w:tcW w:w="3175" w:type="dxa"/>
            <w:tcBorders>
              <w:top w:val="nil"/>
              <w:left w:val="single" w:sz="4" w:space="0" w:color="auto"/>
              <w:bottom w:val="single" w:sz="4" w:space="0" w:color="auto"/>
              <w:right w:val="single" w:sz="4" w:space="0" w:color="auto"/>
            </w:tcBorders>
          </w:tcPr>
          <w:p w:rsidR="00000000" w:rsidRDefault="00DC33AD">
            <w:pPr>
              <w:pStyle w:val="a9"/>
            </w:pPr>
            <w:r>
              <w:t>Радиус охвата, %</w:t>
            </w:r>
          </w:p>
        </w:tc>
        <w:tc>
          <w:tcPr>
            <w:tcW w:w="5068" w:type="dxa"/>
            <w:gridSpan w:val="2"/>
            <w:tcBorders>
              <w:top w:val="nil"/>
              <w:left w:val="nil"/>
              <w:bottom w:val="single" w:sz="4" w:space="0" w:color="auto"/>
            </w:tcBorders>
          </w:tcPr>
          <w:p w:rsidR="00000000" w:rsidRDefault="00DC33AD">
            <w:pPr>
              <w:pStyle w:val="a9"/>
            </w:pPr>
            <w:r>
              <w:t>100% своевременное и гарантированное доведение информации о чрезвычайной ситуации до людей, находящихся на территории города</w:t>
            </w:r>
          </w:p>
        </w:tc>
      </w:tr>
      <w:tr w:rsidR="00000000">
        <w:tblPrEx>
          <w:tblCellMar>
            <w:top w:w="0" w:type="dxa"/>
            <w:bottom w:w="0" w:type="dxa"/>
          </w:tblCellMar>
        </w:tblPrEx>
        <w:tc>
          <w:tcPr>
            <w:tcW w:w="3305" w:type="dxa"/>
            <w:vMerge w:val="restart"/>
            <w:tcBorders>
              <w:top w:val="single" w:sz="4" w:space="0" w:color="auto"/>
              <w:bottom w:val="single" w:sz="4" w:space="0" w:color="auto"/>
              <w:right w:val="single" w:sz="4" w:space="0" w:color="auto"/>
            </w:tcBorders>
          </w:tcPr>
          <w:p w:rsidR="00000000" w:rsidRDefault="00DC33AD">
            <w:pPr>
              <w:pStyle w:val="a9"/>
            </w:pPr>
            <w:r>
              <w:t>АТС</w:t>
            </w:r>
          </w:p>
        </w:tc>
        <w:tc>
          <w:tcPr>
            <w:tcW w:w="3390" w:type="dxa"/>
            <w:vMerge w:val="restart"/>
            <w:tcBorders>
              <w:top w:val="nil"/>
              <w:left w:val="nil"/>
              <w:bottom w:val="single" w:sz="4" w:space="0" w:color="auto"/>
              <w:right w:val="single" w:sz="4" w:space="0" w:color="auto"/>
            </w:tcBorders>
          </w:tcPr>
          <w:p w:rsidR="00000000" w:rsidRDefault="00DC33AD">
            <w:pPr>
              <w:pStyle w:val="a9"/>
            </w:pPr>
            <w:r>
              <w:t>Расчетный показатель минимально допустимого уровня обеспеченности</w:t>
            </w:r>
          </w:p>
        </w:tc>
        <w:tc>
          <w:tcPr>
            <w:tcW w:w="3175" w:type="dxa"/>
            <w:tcBorders>
              <w:top w:val="nil"/>
              <w:left w:val="single" w:sz="4" w:space="0" w:color="auto"/>
              <w:bottom w:val="single" w:sz="4" w:space="0" w:color="auto"/>
              <w:right w:val="single" w:sz="4" w:space="0" w:color="auto"/>
            </w:tcBorders>
          </w:tcPr>
          <w:p w:rsidR="00000000" w:rsidRDefault="00DC33AD">
            <w:pPr>
              <w:pStyle w:val="a9"/>
            </w:pPr>
            <w:r>
              <w:t>Уровень обеспеченности, объект</w:t>
            </w:r>
          </w:p>
        </w:tc>
        <w:tc>
          <w:tcPr>
            <w:tcW w:w="5068" w:type="dxa"/>
            <w:gridSpan w:val="2"/>
            <w:tcBorders>
              <w:top w:val="nil"/>
              <w:left w:val="nil"/>
              <w:bottom w:val="single" w:sz="4" w:space="0" w:color="auto"/>
            </w:tcBorders>
          </w:tcPr>
          <w:p w:rsidR="00000000" w:rsidRDefault="00DC33AD">
            <w:pPr>
              <w:pStyle w:val="a9"/>
            </w:pPr>
            <w:r>
              <w:t>1 на 10 тыс. абонентских номеров</w:t>
            </w:r>
          </w:p>
        </w:tc>
      </w:tr>
      <w:tr w:rsidR="00000000">
        <w:tblPrEx>
          <w:tblCellMar>
            <w:top w:w="0" w:type="dxa"/>
            <w:bottom w:w="0" w:type="dxa"/>
          </w:tblCellMar>
        </w:tblPrEx>
        <w:tc>
          <w:tcPr>
            <w:tcW w:w="3305" w:type="dxa"/>
            <w:vMerge/>
            <w:tcBorders>
              <w:top w:val="single" w:sz="4" w:space="0" w:color="auto"/>
              <w:bottom w:val="single" w:sz="4" w:space="0" w:color="auto"/>
              <w:right w:val="single" w:sz="4" w:space="0" w:color="auto"/>
            </w:tcBorders>
          </w:tcPr>
          <w:p w:rsidR="00000000" w:rsidRDefault="00DC33AD">
            <w:pPr>
              <w:pStyle w:val="a7"/>
            </w:pPr>
          </w:p>
        </w:tc>
        <w:tc>
          <w:tcPr>
            <w:tcW w:w="3390" w:type="dxa"/>
            <w:vMerge/>
            <w:tcBorders>
              <w:top w:val="nil"/>
              <w:left w:val="single" w:sz="4" w:space="0" w:color="auto"/>
              <w:bottom w:val="single" w:sz="4" w:space="0" w:color="auto"/>
              <w:right w:val="single" w:sz="4" w:space="0" w:color="auto"/>
            </w:tcBorders>
          </w:tcPr>
          <w:p w:rsidR="00000000" w:rsidRDefault="00DC33AD">
            <w:pPr>
              <w:pStyle w:val="a7"/>
            </w:pPr>
          </w:p>
        </w:tc>
        <w:tc>
          <w:tcPr>
            <w:tcW w:w="3175" w:type="dxa"/>
            <w:tcBorders>
              <w:top w:val="nil"/>
              <w:left w:val="single" w:sz="4" w:space="0" w:color="auto"/>
              <w:bottom w:val="single" w:sz="4" w:space="0" w:color="auto"/>
              <w:right w:val="single" w:sz="4" w:space="0" w:color="auto"/>
            </w:tcBorders>
          </w:tcPr>
          <w:p w:rsidR="00000000" w:rsidRDefault="00DC33AD">
            <w:pPr>
              <w:pStyle w:val="a9"/>
            </w:pPr>
            <w:r>
              <w:t>Площадь земельного участка, га</w:t>
            </w:r>
          </w:p>
        </w:tc>
        <w:tc>
          <w:tcPr>
            <w:tcW w:w="5068" w:type="dxa"/>
            <w:gridSpan w:val="2"/>
            <w:tcBorders>
              <w:top w:val="nil"/>
              <w:left w:val="nil"/>
              <w:bottom w:val="single" w:sz="4" w:space="0" w:color="auto"/>
            </w:tcBorders>
          </w:tcPr>
          <w:p w:rsidR="00000000" w:rsidRDefault="00DC33AD">
            <w:pPr>
              <w:pStyle w:val="a9"/>
            </w:pPr>
            <w:r>
              <w:t>0,25</w:t>
            </w:r>
          </w:p>
        </w:tc>
      </w:tr>
      <w:tr w:rsidR="00000000">
        <w:tblPrEx>
          <w:tblCellMar>
            <w:top w:w="0" w:type="dxa"/>
            <w:bottom w:w="0" w:type="dxa"/>
          </w:tblCellMar>
        </w:tblPrEx>
        <w:tc>
          <w:tcPr>
            <w:tcW w:w="3305" w:type="dxa"/>
            <w:vMerge/>
            <w:tcBorders>
              <w:top w:val="single" w:sz="4" w:space="0" w:color="auto"/>
              <w:bottom w:val="single" w:sz="4" w:space="0" w:color="auto"/>
              <w:right w:val="single" w:sz="4" w:space="0" w:color="auto"/>
            </w:tcBorders>
          </w:tcPr>
          <w:p w:rsidR="00000000" w:rsidRDefault="00DC33AD">
            <w:pPr>
              <w:pStyle w:val="a7"/>
            </w:pPr>
          </w:p>
        </w:tc>
        <w:tc>
          <w:tcPr>
            <w:tcW w:w="3390" w:type="dxa"/>
            <w:tcBorders>
              <w:top w:val="nil"/>
              <w:left w:val="single" w:sz="4" w:space="0" w:color="auto"/>
              <w:bottom w:val="single" w:sz="4" w:space="0" w:color="auto"/>
              <w:right w:val="single" w:sz="4" w:space="0" w:color="auto"/>
            </w:tcBorders>
          </w:tcPr>
          <w:p w:rsidR="00000000" w:rsidRDefault="00DC33AD">
            <w:pPr>
              <w:pStyle w:val="a9"/>
            </w:pPr>
            <w:r>
              <w:t>Расчетный показатель максимально допустимого уровня территориальной доступности</w:t>
            </w:r>
          </w:p>
        </w:tc>
        <w:tc>
          <w:tcPr>
            <w:tcW w:w="3175" w:type="dxa"/>
            <w:tcBorders>
              <w:top w:val="nil"/>
              <w:left w:val="single" w:sz="4" w:space="0" w:color="auto"/>
              <w:bottom w:val="single" w:sz="4" w:space="0" w:color="auto"/>
              <w:right w:val="single" w:sz="4" w:space="0" w:color="auto"/>
            </w:tcBorders>
          </w:tcPr>
          <w:p w:rsidR="00000000" w:rsidRDefault="00DC33AD">
            <w:pPr>
              <w:pStyle w:val="a7"/>
            </w:pPr>
          </w:p>
        </w:tc>
        <w:tc>
          <w:tcPr>
            <w:tcW w:w="5068" w:type="dxa"/>
            <w:gridSpan w:val="2"/>
            <w:tcBorders>
              <w:top w:val="nil"/>
              <w:left w:val="nil"/>
              <w:bottom w:val="single" w:sz="4" w:space="0" w:color="auto"/>
            </w:tcBorders>
          </w:tcPr>
          <w:p w:rsidR="00000000" w:rsidRDefault="00DC33AD">
            <w:pPr>
              <w:pStyle w:val="a9"/>
            </w:pPr>
            <w:r>
              <w:t>Не нормируется</w:t>
            </w:r>
          </w:p>
        </w:tc>
      </w:tr>
      <w:tr w:rsidR="00000000">
        <w:tblPrEx>
          <w:tblCellMar>
            <w:top w:w="0" w:type="dxa"/>
            <w:bottom w:w="0" w:type="dxa"/>
          </w:tblCellMar>
        </w:tblPrEx>
        <w:tc>
          <w:tcPr>
            <w:tcW w:w="3305" w:type="dxa"/>
            <w:vMerge w:val="restart"/>
            <w:tcBorders>
              <w:top w:val="single" w:sz="4" w:space="0" w:color="auto"/>
              <w:bottom w:val="single" w:sz="4" w:space="0" w:color="auto"/>
              <w:right w:val="single" w:sz="4" w:space="0" w:color="auto"/>
            </w:tcBorders>
          </w:tcPr>
          <w:p w:rsidR="00000000" w:rsidRDefault="00DC33AD">
            <w:pPr>
              <w:pStyle w:val="a9"/>
            </w:pPr>
            <w:r>
              <w:t>Технический центр кабельного телевидения, коммутируемого доступа к информационно-телекоммуникационной сети "Интернет", сотовой связи</w:t>
            </w:r>
          </w:p>
        </w:tc>
        <w:tc>
          <w:tcPr>
            <w:tcW w:w="3390" w:type="dxa"/>
            <w:vMerge w:val="restart"/>
            <w:tcBorders>
              <w:top w:val="nil"/>
              <w:left w:val="nil"/>
              <w:bottom w:val="single" w:sz="4" w:space="0" w:color="auto"/>
              <w:right w:val="single" w:sz="4" w:space="0" w:color="auto"/>
            </w:tcBorders>
          </w:tcPr>
          <w:p w:rsidR="00000000" w:rsidRDefault="00DC33AD">
            <w:pPr>
              <w:pStyle w:val="a9"/>
            </w:pPr>
            <w:r>
              <w:t>Расчетный показатель минимально допустимого уровня обеспеченности</w:t>
            </w:r>
          </w:p>
        </w:tc>
        <w:tc>
          <w:tcPr>
            <w:tcW w:w="3175" w:type="dxa"/>
            <w:tcBorders>
              <w:top w:val="nil"/>
              <w:left w:val="single" w:sz="4" w:space="0" w:color="auto"/>
              <w:bottom w:val="single" w:sz="4" w:space="0" w:color="auto"/>
              <w:right w:val="single" w:sz="4" w:space="0" w:color="auto"/>
            </w:tcBorders>
          </w:tcPr>
          <w:p w:rsidR="00000000" w:rsidRDefault="00DC33AD">
            <w:pPr>
              <w:pStyle w:val="a9"/>
            </w:pPr>
            <w:r>
              <w:t>Уровень обеспеченности, объект</w:t>
            </w:r>
          </w:p>
        </w:tc>
        <w:tc>
          <w:tcPr>
            <w:tcW w:w="5068" w:type="dxa"/>
            <w:gridSpan w:val="2"/>
            <w:tcBorders>
              <w:top w:val="nil"/>
              <w:left w:val="nil"/>
              <w:bottom w:val="single" w:sz="4" w:space="0" w:color="auto"/>
            </w:tcBorders>
          </w:tcPr>
          <w:p w:rsidR="00000000" w:rsidRDefault="00DC33AD">
            <w:pPr>
              <w:pStyle w:val="a9"/>
            </w:pPr>
            <w:r>
              <w:t>1 на 30 </w:t>
            </w:r>
            <w:r>
              <w:t>тыс. чел.</w:t>
            </w:r>
          </w:p>
        </w:tc>
      </w:tr>
      <w:tr w:rsidR="00000000">
        <w:tblPrEx>
          <w:tblCellMar>
            <w:top w:w="0" w:type="dxa"/>
            <w:bottom w:w="0" w:type="dxa"/>
          </w:tblCellMar>
        </w:tblPrEx>
        <w:tc>
          <w:tcPr>
            <w:tcW w:w="3305" w:type="dxa"/>
            <w:vMerge/>
            <w:tcBorders>
              <w:top w:val="single" w:sz="4" w:space="0" w:color="auto"/>
              <w:bottom w:val="single" w:sz="4" w:space="0" w:color="auto"/>
              <w:right w:val="single" w:sz="4" w:space="0" w:color="auto"/>
            </w:tcBorders>
          </w:tcPr>
          <w:p w:rsidR="00000000" w:rsidRDefault="00DC33AD">
            <w:pPr>
              <w:pStyle w:val="a7"/>
            </w:pPr>
          </w:p>
        </w:tc>
        <w:tc>
          <w:tcPr>
            <w:tcW w:w="3390" w:type="dxa"/>
            <w:vMerge/>
            <w:tcBorders>
              <w:top w:val="nil"/>
              <w:left w:val="single" w:sz="4" w:space="0" w:color="auto"/>
              <w:bottom w:val="single" w:sz="4" w:space="0" w:color="auto"/>
              <w:right w:val="single" w:sz="4" w:space="0" w:color="auto"/>
            </w:tcBorders>
          </w:tcPr>
          <w:p w:rsidR="00000000" w:rsidRDefault="00DC33AD">
            <w:pPr>
              <w:pStyle w:val="a7"/>
            </w:pPr>
          </w:p>
        </w:tc>
        <w:tc>
          <w:tcPr>
            <w:tcW w:w="3175" w:type="dxa"/>
            <w:tcBorders>
              <w:top w:val="nil"/>
              <w:left w:val="single" w:sz="4" w:space="0" w:color="auto"/>
              <w:bottom w:val="single" w:sz="4" w:space="0" w:color="auto"/>
              <w:right w:val="single" w:sz="4" w:space="0" w:color="auto"/>
            </w:tcBorders>
          </w:tcPr>
          <w:p w:rsidR="00000000" w:rsidRDefault="00DC33AD">
            <w:pPr>
              <w:pStyle w:val="a9"/>
            </w:pPr>
            <w:r>
              <w:t>Площадь земельного участка, га</w:t>
            </w:r>
          </w:p>
        </w:tc>
        <w:tc>
          <w:tcPr>
            <w:tcW w:w="5068" w:type="dxa"/>
            <w:gridSpan w:val="2"/>
            <w:tcBorders>
              <w:top w:val="nil"/>
              <w:left w:val="nil"/>
              <w:bottom w:val="single" w:sz="4" w:space="0" w:color="auto"/>
            </w:tcBorders>
          </w:tcPr>
          <w:p w:rsidR="00000000" w:rsidRDefault="00DC33AD">
            <w:pPr>
              <w:pStyle w:val="a9"/>
            </w:pPr>
            <w:r>
              <w:t>0,3-0,5</w:t>
            </w:r>
          </w:p>
        </w:tc>
      </w:tr>
      <w:tr w:rsidR="00000000">
        <w:tblPrEx>
          <w:tblCellMar>
            <w:top w:w="0" w:type="dxa"/>
            <w:bottom w:w="0" w:type="dxa"/>
          </w:tblCellMar>
        </w:tblPrEx>
        <w:tc>
          <w:tcPr>
            <w:tcW w:w="3305" w:type="dxa"/>
            <w:vMerge/>
            <w:tcBorders>
              <w:top w:val="single" w:sz="4" w:space="0" w:color="auto"/>
              <w:bottom w:val="single" w:sz="4" w:space="0" w:color="auto"/>
              <w:right w:val="single" w:sz="4" w:space="0" w:color="auto"/>
            </w:tcBorders>
          </w:tcPr>
          <w:p w:rsidR="00000000" w:rsidRDefault="00DC33AD">
            <w:pPr>
              <w:pStyle w:val="a7"/>
            </w:pPr>
          </w:p>
        </w:tc>
        <w:tc>
          <w:tcPr>
            <w:tcW w:w="3390" w:type="dxa"/>
            <w:tcBorders>
              <w:top w:val="nil"/>
              <w:left w:val="single" w:sz="4" w:space="0" w:color="auto"/>
              <w:bottom w:val="single" w:sz="4" w:space="0" w:color="auto"/>
              <w:right w:val="single" w:sz="4" w:space="0" w:color="auto"/>
            </w:tcBorders>
          </w:tcPr>
          <w:p w:rsidR="00000000" w:rsidRDefault="00DC33AD">
            <w:pPr>
              <w:pStyle w:val="a9"/>
            </w:pPr>
            <w:r>
              <w:t>Расчетный показатель максимально допустимого уровня территориальной доступности</w:t>
            </w:r>
          </w:p>
        </w:tc>
        <w:tc>
          <w:tcPr>
            <w:tcW w:w="3175" w:type="dxa"/>
            <w:tcBorders>
              <w:top w:val="nil"/>
              <w:left w:val="single" w:sz="4" w:space="0" w:color="auto"/>
              <w:bottom w:val="single" w:sz="4" w:space="0" w:color="auto"/>
              <w:right w:val="single" w:sz="4" w:space="0" w:color="auto"/>
            </w:tcBorders>
          </w:tcPr>
          <w:p w:rsidR="00000000" w:rsidRDefault="00DC33AD">
            <w:pPr>
              <w:pStyle w:val="a7"/>
            </w:pPr>
          </w:p>
        </w:tc>
        <w:tc>
          <w:tcPr>
            <w:tcW w:w="5068" w:type="dxa"/>
            <w:gridSpan w:val="2"/>
            <w:tcBorders>
              <w:top w:val="nil"/>
              <w:left w:val="nil"/>
              <w:bottom w:val="single" w:sz="4" w:space="0" w:color="auto"/>
            </w:tcBorders>
          </w:tcPr>
          <w:p w:rsidR="00000000" w:rsidRDefault="00DC33AD">
            <w:pPr>
              <w:pStyle w:val="a9"/>
            </w:pPr>
            <w:r>
              <w:t>Не нормируется</w:t>
            </w:r>
          </w:p>
        </w:tc>
      </w:tr>
      <w:tr w:rsidR="00000000">
        <w:tblPrEx>
          <w:tblCellMar>
            <w:top w:w="0" w:type="dxa"/>
            <w:bottom w:w="0" w:type="dxa"/>
          </w:tblCellMar>
        </w:tblPrEx>
        <w:tc>
          <w:tcPr>
            <w:tcW w:w="3305" w:type="dxa"/>
            <w:vMerge w:val="restart"/>
            <w:tcBorders>
              <w:top w:val="single" w:sz="4" w:space="0" w:color="auto"/>
              <w:bottom w:val="single" w:sz="4" w:space="0" w:color="auto"/>
              <w:right w:val="single" w:sz="4" w:space="0" w:color="auto"/>
            </w:tcBorders>
          </w:tcPr>
          <w:p w:rsidR="00000000" w:rsidRDefault="00DC33AD">
            <w:pPr>
              <w:pStyle w:val="a9"/>
            </w:pPr>
            <w:r>
              <w:t>Антенно-мачтовые сооружения мобильной связи</w:t>
            </w:r>
          </w:p>
        </w:tc>
        <w:tc>
          <w:tcPr>
            <w:tcW w:w="3390" w:type="dxa"/>
            <w:vMerge w:val="restart"/>
            <w:tcBorders>
              <w:top w:val="nil"/>
              <w:left w:val="nil"/>
              <w:bottom w:val="single" w:sz="4" w:space="0" w:color="auto"/>
              <w:right w:val="single" w:sz="4" w:space="0" w:color="auto"/>
            </w:tcBorders>
          </w:tcPr>
          <w:p w:rsidR="00000000" w:rsidRDefault="00DC33AD">
            <w:pPr>
              <w:pStyle w:val="a9"/>
            </w:pPr>
            <w:r>
              <w:t>Расчетный показатель</w:t>
            </w:r>
            <w:r>
              <w:t xml:space="preserve"> минимально допустимого уровня обеспеченности</w:t>
            </w:r>
          </w:p>
        </w:tc>
        <w:tc>
          <w:tcPr>
            <w:tcW w:w="3175" w:type="dxa"/>
            <w:tcBorders>
              <w:top w:val="nil"/>
              <w:left w:val="single" w:sz="4" w:space="0" w:color="auto"/>
              <w:bottom w:val="single" w:sz="4" w:space="0" w:color="auto"/>
              <w:right w:val="single" w:sz="4" w:space="0" w:color="auto"/>
            </w:tcBorders>
          </w:tcPr>
          <w:p w:rsidR="00000000" w:rsidRDefault="00DC33AD">
            <w:pPr>
              <w:pStyle w:val="a9"/>
            </w:pPr>
            <w:r>
              <w:t>Уровень обеспеченности,% охвата населения</w:t>
            </w:r>
          </w:p>
        </w:tc>
        <w:tc>
          <w:tcPr>
            <w:tcW w:w="5068" w:type="dxa"/>
            <w:gridSpan w:val="2"/>
            <w:tcBorders>
              <w:top w:val="nil"/>
              <w:left w:val="nil"/>
              <w:bottom w:val="single" w:sz="4" w:space="0" w:color="auto"/>
            </w:tcBorders>
          </w:tcPr>
          <w:p w:rsidR="00000000" w:rsidRDefault="00DC33AD">
            <w:pPr>
              <w:pStyle w:val="a9"/>
            </w:pPr>
            <w:r>
              <w:t>100</w:t>
            </w:r>
          </w:p>
        </w:tc>
      </w:tr>
      <w:tr w:rsidR="00000000">
        <w:tblPrEx>
          <w:tblCellMar>
            <w:top w:w="0" w:type="dxa"/>
            <w:bottom w:w="0" w:type="dxa"/>
          </w:tblCellMar>
        </w:tblPrEx>
        <w:tc>
          <w:tcPr>
            <w:tcW w:w="3305" w:type="dxa"/>
            <w:vMerge/>
            <w:tcBorders>
              <w:top w:val="single" w:sz="4" w:space="0" w:color="auto"/>
              <w:bottom w:val="single" w:sz="4" w:space="0" w:color="auto"/>
              <w:right w:val="single" w:sz="4" w:space="0" w:color="auto"/>
            </w:tcBorders>
          </w:tcPr>
          <w:p w:rsidR="00000000" w:rsidRDefault="00DC33AD">
            <w:pPr>
              <w:pStyle w:val="a7"/>
            </w:pPr>
          </w:p>
        </w:tc>
        <w:tc>
          <w:tcPr>
            <w:tcW w:w="3390" w:type="dxa"/>
            <w:vMerge/>
            <w:tcBorders>
              <w:top w:val="nil"/>
              <w:left w:val="single" w:sz="4" w:space="0" w:color="auto"/>
              <w:bottom w:val="single" w:sz="4" w:space="0" w:color="auto"/>
              <w:right w:val="single" w:sz="4" w:space="0" w:color="auto"/>
            </w:tcBorders>
          </w:tcPr>
          <w:p w:rsidR="00000000" w:rsidRDefault="00DC33AD">
            <w:pPr>
              <w:pStyle w:val="a7"/>
            </w:pPr>
          </w:p>
        </w:tc>
        <w:tc>
          <w:tcPr>
            <w:tcW w:w="3175" w:type="dxa"/>
            <w:tcBorders>
              <w:top w:val="nil"/>
              <w:left w:val="single" w:sz="4" w:space="0" w:color="auto"/>
              <w:bottom w:val="single" w:sz="4" w:space="0" w:color="auto"/>
              <w:right w:val="single" w:sz="4" w:space="0" w:color="auto"/>
            </w:tcBorders>
          </w:tcPr>
          <w:p w:rsidR="00000000" w:rsidRDefault="00DC33AD">
            <w:pPr>
              <w:pStyle w:val="a9"/>
            </w:pPr>
            <w:r>
              <w:t>Площадь земельного участка, га</w:t>
            </w:r>
          </w:p>
        </w:tc>
        <w:tc>
          <w:tcPr>
            <w:tcW w:w="5068" w:type="dxa"/>
            <w:gridSpan w:val="2"/>
            <w:tcBorders>
              <w:top w:val="nil"/>
              <w:left w:val="nil"/>
              <w:bottom w:val="single" w:sz="4" w:space="0" w:color="auto"/>
            </w:tcBorders>
          </w:tcPr>
          <w:p w:rsidR="00000000" w:rsidRDefault="00DC33AD">
            <w:pPr>
              <w:pStyle w:val="a9"/>
            </w:pPr>
            <w:r>
              <w:t>0,25</w:t>
            </w:r>
          </w:p>
        </w:tc>
      </w:tr>
      <w:tr w:rsidR="00000000">
        <w:tblPrEx>
          <w:tblCellMar>
            <w:top w:w="0" w:type="dxa"/>
            <w:bottom w:w="0" w:type="dxa"/>
          </w:tblCellMar>
        </w:tblPrEx>
        <w:tc>
          <w:tcPr>
            <w:tcW w:w="3305" w:type="dxa"/>
            <w:vMerge/>
            <w:tcBorders>
              <w:top w:val="single" w:sz="4" w:space="0" w:color="auto"/>
              <w:bottom w:val="single" w:sz="4" w:space="0" w:color="auto"/>
              <w:right w:val="single" w:sz="4" w:space="0" w:color="auto"/>
            </w:tcBorders>
          </w:tcPr>
          <w:p w:rsidR="00000000" w:rsidRDefault="00DC33AD">
            <w:pPr>
              <w:pStyle w:val="a7"/>
            </w:pPr>
          </w:p>
        </w:tc>
        <w:tc>
          <w:tcPr>
            <w:tcW w:w="3390" w:type="dxa"/>
            <w:tcBorders>
              <w:top w:val="nil"/>
              <w:left w:val="single" w:sz="4" w:space="0" w:color="auto"/>
              <w:bottom w:val="single" w:sz="4" w:space="0" w:color="auto"/>
              <w:right w:val="single" w:sz="4" w:space="0" w:color="auto"/>
            </w:tcBorders>
          </w:tcPr>
          <w:p w:rsidR="00000000" w:rsidRDefault="00DC33AD">
            <w:pPr>
              <w:pStyle w:val="a9"/>
            </w:pPr>
            <w:r>
              <w:t>Расчетный показатель максимально допустимого уровня территориальной доступности</w:t>
            </w:r>
          </w:p>
        </w:tc>
        <w:tc>
          <w:tcPr>
            <w:tcW w:w="3175" w:type="dxa"/>
            <w:tcBorders>
              <w:top w:val="nil"/>
              <w:left w:val="single" w:sz="4" w:space="0" w:color="auto"/>
              <w:bottom w:val="single" w:sz="4" w:space="0" w:color="auto"/>
              <w:right w:val="single" w:sz="4" w:space="0" w:color="auto"/>
            </w:tcBorders>
          </w:tcPr>
          <w:p w:rsidR="00000000" w:rsidRDefault="00DC33AD">
            <w:pPr>
              <w:pStyle w:val="a7"/>
            </w:pPr>
          </w:p>
        </w:tc>
        <w:tc>
          <w:tcPr>
            <w:tcW w:w="5068" w:type="dxa"/>
            <w:gridSpan w:val="2"/>
            <w:tcBorders>
              <w:top w:val="nil"/>
              <w:left w:val="nil"/>
              <w:bottom w:val="single" w:sz="4" w:space="0" w:color="auto"/>
            </w:tcBorders>
          </w:tcPr>
          <w:p w:rsidR="00000000" w:rsidRDefault="00DC33AD">
            <w:pPr>
              <w:pStyle w:val="a9"/>
            </w:pPr>
            <w:r>
              <w:t>Не нормируется</w:t>
            </w:r>
          </w:p>
        </w:tc>
      </w:tr>
      <w:tr w:rsidR="00000000">
        <w:tblPrEx>
          <w:tblCellMar>
            <w:top w:w="0" w:type="dxa"/>
            <w:bottom w:w="0" w:type="dxa"/>
          </w:tblCellMar>
        </w:tblPrEx>
        <w:tc>
          <w:tcPr>
            <w:tcW w:w="3305" w:type="dxa"/>
            <w:vMerge w:val="restart"/>
            <w:tcBorders>
              <w:top w:val="single" w:sz="4" w:space="0" w:color="auto"/>
              <w:bottom w:val="single" w:sz="4" w:space="0" w:color="auto"/>
              <w:right w:val="single" w:sz="4" w:space="0" w:color="auto"/>
            </w:tcBorders>
          </w:tcPr>
          <w:p w:rsidR="00000000" w:rsidRDefault="00DC33AD">
            <w:pPr>
              <w:pStyle w:val="a9"/>
            </w:pPr>
            <w:r>
              <w:t>Узлы мультисервисного доступа</w:t>
            </w:r>
          </w:p>
        </w:tc>
        <w:tc>
          <w:tcPr>
            <w:tcW w:w="3390" w:type="dxa"/>
            <w:vMerge w:val="restart"/>
            <w:tcBorders>
              <w:top w:val="nil"/>
              <w:left w:val="nil"/>
              <w:bottom w:val="single" w:sz="4" w:space="0" w:color="auto"/>
              <w:right w:val="single" w:sz="4" w:space="0" w:color="auto"/>
            </w:tcBorders>
          </w:tcPr>
          <w:p w:rsidR="00000000" w:rsidRDefault="00DC33AD">
            <w:pPr>
              <w:pStyle w:val="a9"/>
            </w:pPr>
            <w:r>
              <w:t>Расчетный показатель минимально допустимого уровня обеспеченности</w:t>
            </w:r>
          </w:p>
        </w:tc>
        <w:tc>
          <w:tcPr>
            <w:tcW w:w="3175" w:type="dxa"/>
            <w:tcBorders>
              <w:top w:val="nil"/>
              <w:left w:val="single" w:sz="4" w:space="0" w:color="auto"/>
              <w:bottom w:val="single" w:sz="4" w:space="0" w:color="auto"/>
              <w:right w:val="single" w:sz="4" w:space="0" w:color="auto"/>
            </w:tcBorders>
          </w:tcPr>
          <w:p w:rsidR="00000000" w:rsidRDefault="00DC33AD">
            <w:pPr>
              <w:pStyle w:val="a9"/>
            </w:pPr>
            <w:r>
              <w:t>Уровень обеспеченности,% охвата населения</w:t>
            </w:r>
          </w:p>
        </w:tc>
        <w:tc>
          <w:tcPr>
            <w:tcW w:w="5068" w:type="dxa"/>
            <w:gridSpan w:val="2"/>
            <w:tcBorders>
              <w:top w:val="nil"/>
              <w:left w:val="nil"/>
              <w:bottom w:val="single" w:sz="4" w:space="0" w:color="auto"/>
            </w:tcBorders>
          </w:tcPr>
          <w:p w:rsidR="00000000" w:rsidRDefault="00DC33AD">
            <w:pPr>
              <w:pStyle w:val="a9"/>
            </w:pPr>
            <w:r>
              <w:t>100</w:t>
            </w:r>
          </w:p>
        </w:tc>
      </w:tr>
      <w:tr w:rsidR="00000000">
        <w:tblPrEx>
          <w:tblCellMar>
            <w:top w:w="0" w:type="dxa"/>
            <w:bottom w:w="0" w:type="dxa"/>
          </w:tblCellMar>
        </w:tblPrEx>
        <w:tc>
          <w:tcPr>
            <w:tcW w:w="3305" w:type="dxa"/>
            <w:vMerge/>
            <w:tcBorders>
              <w:top w:val="single" w:sz="4" w:space="0" w:color="auto"/>
              <w:bottom w:val="single" w:sz="4" w:space="0" w:color="auto"/>
              <w:right w:val="single" w:sz="4" w:space="0" w:color="auto"/>
            </w:tcBorders>
          </w:tcPr>
          <w:p w:rsidR="00000000" w:rsidRDefault="00DC33AD">
            <w:pPr>
              <w:pStyle w:val="a7"/>
            </w:pPr>
          </w:p>
        </w:tc>
        <w:tc>
          <w:tcPr>
            <w:tcW w:w="3390" w:type="dxa"/>
            <w:vMerge/>
            <w:tcBorders>
              <w:top w:val="nil"/>
              <w:left w:val="single" w:sz="4" w:space="0" w:color="auto"/>
              <w:bottom w:val="single" w:sz="4" w:space="0" w:color="auto"/>
              <w:right w:val="single" w:sz="4" w:space="0" w:color="auto"/>
            </w:tcBorders>
          </w:tcPr>
          <w:p w:rsidR="00000000" w:rsidRDefault="00DC33AD">
            <w:pPr>
              <w:pStyle w:val="a7"/>
            </w:pPr>
          </w:p>
        </w:tc>
        <w:tc>
          <w:tcPr>
            <w:tcW w:w="3175" w:type="dxa"/>
            <w:tcBorders>
              <w:top w:val="nil"/>
              <w:left w:val="single" w:sz="4" w:space="0" w:color="auto"/>
              <w:bottom w:val="single" w:sz="4" w:space="0" w:color="auto"/>
              <w:right w:val="single" w:sz="4" w:space="0" w:color="auto"/>
            </w:tcBorders>
          </w:tcPr>
          <w:p w:rsidR="00000000" w:rsidRDefault="00DC33AD">
            <w:pPr>
              <w:pStyle w:val="a9"/>
            </w:pPr>
            <w:r>
              <w:t>Площадь земельного участка, га</w:t>
            </w:r>
          </w:p>
        </w:tc>
        <w:tc>
          <w:tcPr>
            <w:tcW w:w="5068" w:type="dxa"/>
            <w:gridSpan w:val="2"/>
            <w:tcBorders>
              <w:top w:val="nil"/>
              <w:left w:val="nil"/>
              <w:bottom w:val="single" w:sz="4" w:space="0" w:color="auto"/>
            </w:tcBorders>
          </w:tcPr>
          <w:p w:rsidR="00000000" w:rsidRDefault="00DC33AD">
            <w:pPr>
              <w:pStyle w:val="a9"/>
            </w:pPr>
            <w:r>
              <w:t>0,3</w:t>
            </w:r>
          </w:p>
        </w:tc>
      </w:tr>
      <w:tr w:rsidR="00000000">
        <w:tblPrEx>
          <w:tblCellMar>
            <w:top w:w="0" w:type="dxa"/>
            <w:bottom w:w="0" w:type="dxa"/>
          </w:tblCellMar>
        </w:tblPrEx>
        <w:tc>
          <w:tcPr>
            <w:tcW w:w="3305" w:type="dxa"/>
            <w:vMerge/>
            <w:tcBorders>
              <w:top w:val="single" w:sz="4" w:space="0" w:color="auto"/>
              <w:bottom w:val="single" w:sz="4" w:space="0" w:color="auto"/>
              <w:right w:val="single" w:sz="4" w:space="0" w:color="auto"/>
            </w:tcBorders>
          </w:tcPr>
          <w:p w:rsidR="00000000" w:rsidRDefault="00DC33AD">
            <w:pPr>
              <w:pStyle w:val="a7"/>
            </w:pPr>
          </w:p>
        </w:tc>
        <w:tc>
          <w:tcPr>
            <w:tcW w:w="3390" w:type="dxa"/>
            <w:tcBorders>
              <w:top w:val="nil"/>
              <w:left w:val="single" w:sz="4" w:space="0" w:color="auto"/>
              <w:bottom w:val="single" w:sz="4" w:space="0" w:color="auto"/>
              <w:right w:val="single" w:sz="4" w:space="0" w:color="auto"/>
            </w:tcBorders>
          </w:tcPr>
          <w:p w:rsidR="00000000" w:rsidRDefault="00DC33AD">
            <w:pPr>
              <w:pStyle w:val="a9"/>
            </w:pPr>
            <w:r>
              <w:t>Расчетный показатель максимально допустимого уровня территориальной доступности</w:t>
            </w:r>
          </w:p>
        </w:tc>
        <w:tc>
          <w:tcPr>
            <w:tcW w:w="3175" w:type="dxa"/>
            <w:tcBorders>
              <w:top w:val="nil"/>
              <w:left w:val="single" w:sz="4" w:space="0" w:color="auto"/>
              <w:bottom w:val="single" w:sz="4" w:space="0" w:color="auto"/>
              <w:right w:val="single" w:sz="4" w:space="0" w:color="auto"/>
            </w:tcBorders>
          </w:tcPr>
          <w:p w:rsidR="00000000" w:rsidRDefault="00DC33AD">
            <w:pPr>
              <w:pStyle w:val="a7"/>
            </w:pPr>
          </w:p>
        </w:tc>
        <w:tc>
          <w:tcPr>
            <w:tcW w:w="5068" w:type="dxa"/>
            <w:gridSpan w:val="2"/>
            <w:tcBorders>
              <w:top w:val="nil"/>
              <w:left w:val="nil"/>
              <w:bottom w:val="single" w:sz="4" w:space="0" w:color="auto"/>
            </w:tcBorders>
          </w:tcPr>
          <w:p w:rsidR="00000000" w:rsidRDefault="00DC33AD">
            <w:pPr>
              <w:pStyle w:val="a9"/>
            </w:pPr>
            <w:r>
              <w:t>Не нормируется</w:t>
            </w:r>
          </w:p>
        </w:tc>
      </w:tr>
    </w:tbl>
    <w:p w:rsidR="00000000" w:rsidRDefault="00DC33AD"/>
    <w:p w:rsidR="00000000" w:rsidRDefault="00DC33AD">
      <w:pPr>
        <w:ind w:firstLine="0"/>
        <w:jc w:val="left"/>
        <w:sectPr w:rsidR="00000000">
          <w:headerReference w:type="default" r:id="rId57"/>
          <w:footerReference w:type="default" r:id="rId58"/>
          <w:pgSz w:w="16837" w:h="11905" w:orient="landscape"/>
          <w:pgMar w:top="1440" w:right="800" w:bottom="1440" w:left="800" w:header="720" w:footer="720" w:gutter="0"/>
          <w:cols w:space="720"/>
          <w:noEndnote/>
        </w:sectPr>
      </w:pPr>
    </w:p>
    <w:p w:rsidR="00000000" w:rsidRDefault="00DC33AD">
      <w:r>
        <w:rPr>
          <w:rStyle w:val="a3"/>
        </w:rPr>
        <w:t>Примечание:</w:t>
      </w:r>
    </w:p>
    <w:p w:rsidR="00000000" w:rsidRDefault="00DC33AD">
      <w:bookmarkStart w:id="41" w:name="sub_2222"/>
      <w:r>
        <w:t>* Объектовыми системами экстренного оповещения, обеспечивающими своевременное и гарантированное доведение до каждого человека, находящегося на территории города, на которой существует угроза возникновения чрезвычайной ситуации, достоверной информации об уг</w:t>
      </w:r>
      <w:r>
        <w:t>розе, правилах поведения и способах защиты, должны быть оснащены объекты с одномоментным нахождением на их территории людей общей численностью 50 и более человек, а также социально значимые объекты и объекты жизнеобеспечения населения вне зависимости от од</w:t>
      </w:r>
      <w:r>
        <w:t>номоментного нахождения людей (в многоквартирных домах, гостиницах, общежитиях - на каждом этаже и в каждом помещении, где могут находиться люди).</w:t>
      </w:r>
    </w:p>
    <w:p w:rsidR="00000000" w:rsidRDefault="00DC33AD">
      <w:bookmarkStart w:id="42" w:name="sub_38"/>
      <w:bookmarkEnd w:id="41"/>
      <w:r>
        <w:t>5.6.2. Расчетные показатели минимально допустимого уровня обеспеченности и максимально допустим</w:t>
      </w:r>
      <w:r>
        <w:t>ого уровня территориальной доступности объектов, необходимых для обеспечения населения услугами общественного питания, а также размеры земельных участков, занимаемых указанными объектами, приведены в таблице 5.6.</w:t>
      </w:r>
    </w:p>
    <w:bookmarkEnd w:id="42"/>
    <w:p w:rsidR="00000000" w:rsidRDefault="00DC33AD"/>
    <w:p w:rsidR="00000000" w:rsidRDefault="00DC33AD">
      <w:pPr>
        <w:ind w:firstLine="0"/>
        <w:jc w:val="right"/>
      </w:pPr>
      <w:r>
        <w:rPr>
          <w:rStyle w:val="a3"/>
        </w:rPr>
        <w:t>Таблица 5.6</w:t>
      </w:r>
    </w:p>
    <w:p w:rsidR="00000000" w:rsidRDefault="00DC33AD"/>
    <w:p w:rsidR="00000000" w:rsidRDefault="00DC33AD">
      <w:pPr>
        <w:ind w:firstLine="0"/>
        <w:jc w:val="left"/>
        <w:sectPr w:rsidR="00000000">
          <w:headerReference w:type="default" r:id="rId59"/>
          <w:footerReference w:type="default" r:id="rId60"/>
          <w:pgSz w:w="11905" w:h="16837"/>
          <w:pgMar w:top="1440" w:right="800" w:bottom="1440" w:left="800" w:header="720" w:footer="720" w:gutter="0"/>
          <w:cols w:space="720"/>
          <w:noEndnote/>
        </w:sectPr>
      </w:pPr>
    </w:p>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35"/>
        <w:gridCol w:w="3195"/>
        <w:gridCol w:w="2880"/>
        <w:gridCol w:w="2485"/>
        <w:gridCol w:w="2330"/>
      </w:tblGrid>
      <w:tr w:rsidR="00000000">
        <w:tblPrEx>
          <w:tblCellMar>
            <w:top w:w="0" w:type="dxa"/>
            <w:bottom w:w="0" w:type="dxa"/>
          </w:tblCellMar>
        </w:tblPrEx>
        <w:tc>
          <w:tcPr>
            <w:tcW w:w="3235" w:type="dxa"/>
            <w:tcBorders>
              <w:top w:val="single" w:sz="4" w:space="0" w:color="auto"/>
              <w:bottom w:val="single" w:sz="4" w:space="0" w:color="auto"/>
              <w:right w:val="single" w:sz="4" w:space="0" w:color="auto"/>
            </w:tcBorders>
          </w:tcPr>
          <w:p w:rsidR="00000000" w:rsidRDefault="00DC33AD">
            <w:pPr>
              <w:pStyle w:val="a7"/>
              <w:jc w:val="center"/>
            </w:pPr>
            <w:r>
              <w:t>Наименование вида объекта</w:t>
            </w:r>
          </w:p>
        </w:tc>
        <w:tc>
          <w:tcPr>
            <w:tcW w:w="3195" w:type="dxa"/>
            <w:tcBorders>
              <w:top w:val="single" w:sz="4" w:space="0" w:color="auto"/>
              <w:left w:val="nil"/>
              <w:bottom w:val="single" w:sz="4" w:space="0" w:color="auto"/>
              <w:right w:val="single" w:sz="4" w:space="0" w:color="auto"/>
            </w:tcBorders>
          </w:tcPr>
          <w:p w:rsidR="00000000" w:rsidRDefault="00DC33AD">
            <w:pPr>
              <w:pStyle w:val="a7"/>
              <w:jc w:val="center"/>
            </w:pPr>
            <w:r>
              <w:t>Тип расчетного показателя</w:t>
            </w:r>
          </w:p>
        </w:tc>
        <w:tc>
          <w:tcPr>
            <w:tcW w:w="2880" w:type="dxa"/>
            <w:tcBorders>
              <w:top w:val="single" w:sz="4" w:space="0" w:color="auto"/>
              <w:left w:val="nil"/>
              <w:bottom w:val="single" w:sz="4" w:space="0" w:color="auto"/>
              <w:right w:val="single" w:sz="4" w:space="0" w:color="auto"/>
            </w:tcBorders>
          </w:tcPr>
          <w:p w:rsidR="00000000" w:rsidRDefault="00DC33AD">
            <w:pPr>
              <w:pStyle w:val="a7"/>
              <w:jc w:val="center"/>
            </w:pPr>
            <w:r>
              <w:t>Наименование расчетного показателя, единица измерения</w:t>
            </w:r>
          </w:p>
        </w:tc>
        <w:tc>
          <w:tcPr>
            <w:tcW w:w="4815" w:type="dxa"/>
            <w:gridSpan w:val="2"/>
            <w:tcBorders>
              <w:top w:val="single" w:sz="4" w:space="0" w:color="auto"/>
              <w:left w:val="nil"/>
              <w:bottom w:val="single" w:sz="4" w:space="0" w:color="auto"/>
            </w:tcBorders>
          </w:tcPr>
          <w:p w:rsidR="00000000" w:rsidRDefault="00DC33AD">
            <w:pPr>
              <w:pStyle w:val="a7"/>
              <w:jc w:val="center"/>
            </w:pPr>
            <w:r>
              <w:t>Значение расчетного показателя</w:t>
            </w:r>
          </w:p>
        </w:tc>
      </w:tr>
      <w:tr w:rsidR="00000000">
        <w:tblPrEx>
          <w:tblCellMar>
            <w:top w:w="0" w:type="dxa"/>
            <w:bottom w:w="0" w:type="dxa"/>
          </w:tblCellMar>
        </w:tblPrEx>
        <w:tc>
          <w:tcPr>
            <w:tcW w:w="3235" w:type="dxa"/>
            <w:vMerge w:val="restart"/>
            <w:tcBorders>
              <w:top w:val="single" w:sz="4" w:space="0" w:color="auto"/>
              <w:bottom w:val="single" w:sz="4" w:space="0" w:color="auto"/>
              <w:right w:val="single" w:sz="4" w:space="0" w:color="auto"/>
            </w:tcBorders>
          </w:tcPr>
          <w:p w:rsidR="00000000" w:rsidRDefault="00DC33AD">
            <w:pPr>
              <w:pStyle w:val="a9"/>
            </w:pPr>
            <w:r>
              <w:t>Объекты общественного питания</w:t>
            </w:r>
          </w:p>
        </w:tc>
        <w:tc>
          <w:tcPr>
            <w:tcW w:w="3195" w:type="dxa"/>
            <w:vMerge w:val="restart"/>
            <w:tcBorders>
              <w:top w:val="nil"/>
              <w:left w:val="nil"/>
              <w:bottom w:val="single" w:sz="4" w:space="0" w:color="auto"/>
              <w:right w:val="single" w:sz="4" w:space="0" w:color="auto"/>
            </w:tcBorders>
          </w:tcPr>
          <w:p w:rsidR="00000000" w:rsidRDefault="00DC33AD">
            <w:pPr>
              <w:pStyle w:val="a9"/>
            </w:pPr>
            <w:r>
              <w:t>Расчетный показатель минимально допустимого уровня обеспеченности</w:t>
            </w:r>
          </w:p>
        </w:tc>
        <w:tc>
          <w:tcPr>
            <w:tcW w:w="2880" w:type="dxa"/>
            <w:tcBorders>
              <w:top w:val="nil"/>
              <w:left w:val="single" w:sz="4" w:space="0" w:color="auto"/>
              <w:bottom w:val="single" w:sz="4" w:space="0" w:color="auto"/>
              <w:right w:val="single" w:sz="4" w:space="0" w:color="auto"/>
            </w:tcBorders>
          </w:tcPr>
          <w:p w:rsidR="00000000" w:rsidRDefault="00DC33AD">
            <w:pPr>
              <w:pStyle w:val="a9"/>
            </w:pPr>
            <w:r>
              <w:t>Уровень обеспеченности, мест/1000 человек</w:t>
            </w:r>
          </w:p>
        </w:tc>
        <w:tc>
          <w:tcPr>
            <w:tcW w:w="4815" w:type="dxa"/>
            <w:gridSpan w:val="2"/>
            <w:tcBorders>
              <w:top w:val="nil"/>
              <w:left w:val="nil"/>
              <w:bottom w:val="single" w:sz="4" w:space="0" w:color="auto"/>
            </w:tcBorders>
          </w:tcPr>
          <w:p w:rsidR="00000000" w:rsidRDefault="00DC33AD">
            <w:pPr>
              <w:pStyle w:val="a9"/>
            </w:pPr>
            <w:r>
              <w:t>40 (8)</w:t>
            </w:r>
            <w:hyperlink w:anchor="sub_1111" w:history="1">
              <w:r>
                <w:rPr>
                  <w:rStyle w:val="a4"/>
                </w:rPr>
                <w:t>*</w:t>
              </w:r>
            </w:hyperlink>
          </w:p>
        </w:tc>
      </w:tr>
      <w:tr w:rsidR="00000000">
        <w:tblPrEx>
          <w:tblCellMar>
            <w:top w:w="0" w:type="dxa"/>
            <w:bottom w:w="0" w:type="dxa"/>
          </w:tblCellMar>
        </w:tblPrEx>
        <w:tc>
          <w:tcPr>
            <w:tcW w:w="3235" w:type="dxa"/>
            <w:vMerge/>
            <w:tcBorders>
              <w:top w:val="single" w:sz="4" w:space="0" w:color="auto"/>
              <w:bottom w:val="single" w:sz="4" w:space="0" w:color="auto"/>
              <w:right w:val="single" w:sz="4" w:space="0" w:color="auto"/>
            </w:tcBorders>
          </w:tcPr>
          <w:p w:rsidR="00000000" w:rsidRDefault="00DC33AD">
            <w:pPr>
              <w:pStyle w:val="a7"/>
            </w:pPr>
          </w:p>
        </w:tc>
        <w:tc>
          <w:tcPr>
            <w:tcW w:w="3195" w:type="dxa"/>
            <w:vMerge/>
            <w:tcBorders>
              <w:top w:val="nil"/>
              <w:left w:val="single" w:sz="4" w:space="0" w:color="auto"/>
              <w:bottom w:val="single" w:sz="4" w:space="0" w:color="auto"/>
              <w:right w:val="single" w:sz="4" w:space="0" w:color="auto"/>
            </w:tcBorders>
          </w:tcPr>
          <w:p w:rsidR="00000000" w:rsidRDefault="00DC33AD">
            <w:pPr>
              <w:pStyle w:val="a7"/>
            </w:pPr>
          </w:p>
        </w:tc>
        <w:tc>
          <w:tcPr>
            <w:tcW w:w="2880" w:type="dxa"/>
            <w:vMerge w:val="restart"/>
            <w:tcBorders>
              <w:top w:val="nil"/>
              <w:left w:val="single" w:sz="4" w:space="0" w:color="auto"/>
              <w:bottom w:val="single" w:sz="4" w:space="0" w:color="auto"/>
              <w:right w:val="single" w:sz="4" w:space="0" w:color="auto"/>
            </w:tcBorders>
          </w:tcPr>
          <w:p w:rsidR="00000000" w:rsidRDefault="00DC33AD">
            <w:pPr>
              <w:pStyle w:val="a9"/>
            </w:pPr>
            <w:r>
              <w:t>Размер земельного участка, га</w:t>
            </w:r>
          </w:p>
        </w:tc>
        <w:tc>
          <w:tcPr>
            <w:tcW w:w="2485" w:type="dxa"/>
            <w:tcBorders>
              <w:top w:val="nil"/>
              <w:left w:val="single" w:sz="4" w:space="0" w:color="auto"/>
              <w:bottom w:val="single" w:sz="4" w:space="0" w:color="auto"/>
              <w:right w:val="single" w:sz="4" w:space="0" w:color="auto"/>
            </w:tcBorders>
          </w:tcPr>
          <w:p w:rsidR="00000000" w:rsidRDefault="00DC33AD">
            <w:pPr>
              <w:pStyle w:val="a9"/>
            </w:pPr>
            <w:r>
              <w:t>Число мест</w:t>
            </w:r>
          </w:p>
        </w:tc>
        <w:tc>
          <w:tcPr>
            <w:tcW w:w="2330" w:type="dxa"/>
            <w:tcBorders>
              <w:top w:val="nil"/>
              <w:left w:val="single" w:sz="4" w:space="0" w:color="auto"/>
              <w:bottom w:val="single" w:sz="4" w:space="0" w:color="auto"/>
            </w:tcBorders>
          </w:tcPr>
          <w:p w:rsidR="00000000" w:rsidRDefault="00DC33AD">
            <w:pPr>
              <w:pStyle w:val="a9"/>
            </w:pPr>
            <w:r>
              <w:t>Размер земельного участка, га</w:t>
            </w:r>
          </w:p>
        </w:tc>
      </w:tr>
      <w:tr w:rsidR="00000000">
        <w:tblPrEx>
          <w:tblCellMar>
            <w:top w:w="0" w:type="dxa"/>
            <w:bottom w:w="0" w:type="dxa"/>
          </w:tblCellMar>
        </w:tblPrEx>
        <w:tc>
          <w:tcPr>
            <w:tcW w:w="3235" w:type="dxa"/>
            <w:vMerge/>
            <w:tcBorders>
              <w:top w:val="single" w:sz="4" w:space="0" w:color="auto"/>
              <w:bottom w:val="single" w:sz="4" w:space="0" w:color="auto"/>
              <w:right w:val="single" w:sz="4" w:space="0" w:color="auto"/>
            </w:tcBorders>
          </w:tcPr>
          <w:p w:rsidR="00000000" w:rsidRDefault="00DC33AD">
            <w:pPr>
              <w:pStyle w:val="a7"/>
            </w:pPr>
          </w:p>
        </w:tc>
        <w:tc>
          <w:tcPr>
            <w:tcW w:w="3195" w:type="dxa"/>
            <w:vMerge/>
            <w:tcBorders>
              <w:top w:val="nil"/>
              <w:left w:val="single" w:sz="4" w:space="0" w:color="auto"/>
              <w:bottom w:val="single" w:sz="4" w:space="0" w:color="auto"/>
              <w:right w:val="single" w:sz="4" w:space="0" w:color="auto"/>
            </w:tcBorders>
          </w:tcPr>
          <w:p w:rsidR="00000000" w:rsidRDefault="00DC33AD">
            <w:pPr>
              <w:pStyle w:val="a7"/>
            </w:pPr>
          </w:p>
        </w:tc>
        <w:tc>
          <w:tcPr>
            <w:tcW w:w="2880" w:type="dxa"/>
            <w:vMerge/>
            <w:tcBorders>
              <w:top w:val="nil"/>
              <w:left w:val="single" w:sz="4" w:space="0" w:color="auto"/>
              <w:bottom w:val="single" w:sz="4" w:space="0" w:color="auto"/>
              <w:right w:val="single" w:sz="4" w:space="0" w:color="auto"/>
            </w:tcBorders>
          </w:tcPr>
          <w:p w:rsidR="00000000" w:rsidRDefault="00DC33AD">
            <w:pPr>
              <w:pStyle w:val="a7"/>
            </w:pPr>
          </w:p>
        </w:tc>
        <w:tc>
          <w:tcPr>
            <w:tcW w:w="2485" w:type="dxa"/>
            <w:tcBorders>
              <w:top w:val="nil"/>
              <w:left w:val="single" w:sz="4" w:space="0" w:color="auto"/>
              <w:bottom w:val="single" w:sz="4" w:space="0" w:color="auto"/>
              <w:right w:val="single" w:sz="4" w:space="0" w:color="auto"/>
            </w:tcBorders>
          </w:tcPr>
          <w:p w:rsidR="00000000" w:rsidRDefault="00DC33AD">
            <w:pPr>
              <w:pStyle w:val="a9"/>
            </w:pPr>
            <w:r>
              <w:t>до 50</w:t>
            </w:r>
          </w:p>
        </w:tc>
        <w:tc>
          <w:tcPr>
            <w:tcW w:w="2330" w:type="dxa"/>
            <w:tcBorders>
              <w:top w:val="nil"/>
              <w:left w:val="single" w:sz="4" w:space="0" w:color="auto"/>
              <w:bottom w:val="single" w:sz="4" w:space="0" w:color="auto"/>
            </w:tcBorders>
          </w:tcPr>
          <w:p w:rsidR="00000000" w:rsidRDefault="00DC33AD">
            <w:pPr>
              <w:pStyle w:val="a9"/>
            </w:pPr>
            <w:r>
              <w:t>0,2-0,25</w:t>
            </w:r>
          </w:p>
        </w:tc>
      </w:tr>
      <w:tr w:rsidR="00000000">
        <w:tblPrEx>
          <w:tblCellMar>
            <w:top w:w="0" w:type="dxa"/>
            <w:bottom w:w="0" w:type="dxa"/>
          </w:tblCellMar>
        </w:tblPrEx>
        <w:tc>
          <w:tcPr>
            <w:tcW w:w="3235" w:type="dxa"/>
            <w:vMerge/>
            <w:tcBorders>
              <w:top w:val="single" w:sz="4" w:space="0" w:color="auto"/>
              <w:bottom w:val="single" w:sz="4" w:space="0" w:color="auto"/>
              <w:right w:val="single" w:sz="4" w:space="0" w:color="auto"/>
            </w:tcBorders>
          </w:tcPr>
          <w:p w:rsidR="00000000" w:rsidRDefault="00DC33AD">
            <w:pPr>
              <w:pStyle w:val="a7"/>
            </w:pPr>
          </w:p>
        </w:tc>
        <w:tc>
          <w:tcPr>
            <w:tcW w:w="3195" w:type="dxa"/>
            <w:vMerge/>
            <w:tcBorders>
              <w:top w:val="nil"/>
              <w:left w:val="single" w:sz="4" w:space="0" w:color="auto"/>
              <w:bottom w:val="single" w:sz="4" w:space="0" w:color="auto"/>
              <w:right w:val="single" w:sz="4" w:space="0" w:color="auto"/>
            </w:tcBorders>
          </w:tcPr>
          <w:p w:rsidR="00000000" w:rsidRDefault="00DC33AD">
            <w:pPr>
              <w:pStyle w:val="a7"/>
            </w:pPr>
          </w:p>
        </w:tc>
        <w:tc>
          <w:tcPr>
            <w:tcW w:w="2880" w:type="dxa"/>
            <w:vMerge/>
            <w:tcBorders>
              <w:top w:val="nil"/>
              <w:left w:val="single" w:sz="4" w:space="0" w:color="auto"/>
              <w:bottom w:val="single" w:sz="4" w:space="0" w:color="auto"/>
              <w:right w:val="single" w:sz="4" w:space="0" w:color="auto"/>
            </w:tcBorders>
          </w:tcPr>
          <w:p w:rsidR="00000000" w:rsidRDefault="00DC33AD">
            <w:pPr>
              <w:pStyle w:val="a7"/>
            </w:pPr>
          </w:p>
        </w:tc>
        <w:tc>
          <w:tcPr>
            <w:tcW w:w="2485" w:type="dxa"/>
            <w:tcBorders>
              <w:top w:val="nil"/>
              <w:left w:val="single" w:sz="4" w:space="0" w:color="auto"/>
              <w:bottom w:val="single" w:sz="4" w:space="0" w:color="auto"/>
              <w:right w:val="single" w:sz="4" w:space="0" w:color="auto"/>
            </w:tcBorders>
          </w:tcPr>
          <w:p w:rsidR="00000000" w:rsidRDefault="00DC33AD">
            <w:pPr>
              <w:pStyle w:val="a9"/>
            </w:pPr>
            <w:r>
              <w:t>50-150</w:t>
            </w:r>
          </w:p>
        </w:tc>
        <w:tc>
          <w:tcPr>
            <w:tcW w:w="2330" w:type="dxa"/>
            <w:tcBorders>
              <w:top w:val="nil"/>
              <w:left w:val="single" w:sz="4" w:space="0" w:color="auto"/>
              <w:bottom w:val="single" w:sz="4" w:space="0" w:color="auto"/>
            </w:tcBorders>
          </w:tcPr>
          <w:p w:rsidR="00000000" w:rsidRDefault="00DC33AD">
            <w:pPr>
              <w:pStyle w:val="a9"/>
            </w:pPr>
            <w:r>
              <w:t>0,2-0,15</w:t>
            </w:r>
          </w:p>
        </w:tc>
      </w:tr>
      <w:tr w:rsidR="00000000">
        <w:tblPrEx>
          <w:tblCellMar>
            <w:top w:w="0" w:type="dxa"/>
            <w:bottom w:w="0" w:type="dxa"/>
          </w:tblCellMar>
        </w:tblPrEx>
        <w:tc>
          <w:tcPr>
            <w:tcW w:w="3235" w:type="dxa"/>
            <w:vMerge/>
            <w:tcBorders>
              <w:top w:val="single" w:sz="4" w:space="0" w:color="auto"/>
              <w:bottom w:val="single" w:sz="4" w:space="0" w:color="auto"/>
              <w:right w:val="single" w:sz="4" w:space="0" w:color="auto"/>
            </w:tcBorders>
          </w:tcPr>
          <w:p w:rsidR="00000000" w:rsidRDefault="00DC33AD">
            <w:pPr>
              <w:pStyle w:val="a7"/>
            </w:pPr>
          </w:p>
        </w:tc>
        <w:tc>
          <w:tcPr>
            <w:tcW w:w="3195" w:type="dxa"/>
            <w:vMerge/>
            <w:tcBorders>
              <w:top w:val="nil"/>
              <w:left w:val="single" w:sz="4" w:space="0" w:color="auto"/>
              <w:bottom w:val="single" w:sz="4" w:space="0" w:color="auto"/>
              <w:right w:val="single" w:sz="4" w:space="0" w:color="auto"/>
            </w:tcBorders>
          </w:tcPr>
          <w:p w:rsidR="00000000" w:rsidRDefault="00DC33AD">
            <w:pPr>
              <w:pStyle w:val="a7"/>
            </w:pPr>
          </w:p>
        </w:tc>
        <w:tc>
          <w:tcPr>
            <w:tcW w:w="2880" w:type="dxa"/>
            <w:vMerge/>
            <w:tcBorders>
              <w:top w:val="nil"/>
              <w:left w:val="single" w:sz="4" w:space="0" w:color="auto"/>
              <w:bottom w:val="single" w:sz="4" w:space="0" w:color="auto"/>
              <w:right w:val="single" w:sz="4" w:space="0" w:color="auto"/>
            </w:tcBorders>
          </w:tcPr>
          <w:p w:rsidR="00000000" w:rsidRDefault="00DC33AD">
            <w:pPr>
              <w:pStyle w:val="a7"/>
            </w:pPr>
          </w:p>
        </w:tc>
        <w:tc>
          <w:tcPr>
            <w:tcW w:w="2485" w:type="dxa"/>
            <w:tcBorders>
              <w:top w:val="nil"/>
              <w:left w:val="single" w:sz="4" w:space="0" w:color="auto"/>
              <w:bottom w:val="single" w:sz="4" w:space="0" w:color="auto"/>
              <w:right w:val="single" w:sz="4" w:space="0" w:color="auto"/>
            </w:tcBorders>
          </w:tcPr>
          <w:p w:rsidR="00000000" w:rsidRDefault="00DC33AD">
            <w:pPr>
              <w:pStyle w:val="a9"/>
            </w:pPr>
            <w:r>
              <w:t>свыше 150</w:t>
            </w:r>
          </w:p>
        </w:tc>
        <w:tc>
          <w:tcPr>
            <w:tcW w:w="2330" w:type="dxa"/>
            <w:tcBorders>
              <w:top w:val="nil"/>
              <w:left w:val="single" w:sz="4" w:space="0" w:color="auto"/>
              <w:bottom w:val="single" w:sz="4" w:space="0" w:color="auto"/>
            </w:tcBorders>
          </w:tcPr>
          <w:p w:rsidR="00000000" w:rsidRDefault="00DC33AD">
            <w:pPr>
              <w:pStyle w:val="a9"/>
            </w:pPr>
            <w:r>
              <w:t>0,1</w:t>
            </w:r>
          </w:p>
        </w:tc>
      </w:tr>
      <w:tr w:rsidR="00000000">
        <w:tblPrEx>
          <w:tblCellMar>
            <w:top w:w="0" w:type="dxa"/>
            <w:bottom w:w="0" w:type="dxa"/>
          </w:tblCellMar>
        </w:tblPrEx>
        <w:tc>
          <w:tcPr>
            <w:tcW w:w="3235" w:type="dxa"/>
            <w:vMerge/>
            <w:tcBorders>
              <w:top w:val="single" w:sz="4" w:space="0" w:color="auto"/>
              <w:bottom w:val="single" w:sz="4" w:space="0" w:color="auto"/>
              <w:right w:val="single" w:sz="4" w:space="0" w:color="auto"/>
            </w:tcBorders>
          </w:tcPr>
          <w:p w:rsidR="00000000" w:rsidRDefault="00DC33AD">
            <w:pPr>
              <w:pStyle w:val="a7"/>
            </w:pPr>
          </w:p>
        </w:tc>
        <w:tc>
          <w:tcPr>
            <w:tcW w:w="3195" w:type="dxa"/>
            <w:vMerge w:val="restart"/>
            <w:tcBorders>
              <w:top w:val="nil"/>
              <w:left w:val="single" w:sz="4" w:space="0" w:color="auto"/>
              <w:bottom w:val="single" w:sz="4" w:space="0" w:color="auto"/>
              <w:right w:val="single" w:sz="4" w:space="0" w:color="auto"/>
            </w:tcBorders>
          </w:tcPr>
          <w:p w:rsidR="00000000" w:rsidRDefault="00DC33AD">
            <w:pPr>
              <w:pStyle w:val="a9"/>
            </w:pPr>
            <w:r>
              <w:t>Расч</w:t>
            </w:r>
            <w:r>
              <w:t>етный показатель максимально допустимого уровня территориальной доступности</w:t>
            </w:r>
          </w:p>
        </w:tc>
        <w:tc>
          <w:tcPr>
            <w:tcW w:w="2880" w:type="dxa"/>
            <w:vMerge w:val="restart"/>
            <w:tcBorders>
              <w:top w:val="nil"/>
              <w:left w:val="nil"/>
              <w:bottom w:val="single" w:sz="4" w:space="0" w:color="auto"/>
              <w:right w:val="single" w:sz="4" w:space="0" w:color="auto"/>
            </w:tcBorders>
          </w:tcPr>
          <w:p w:rsidR="00000000" w:rsidRDefault="00DC33AD">
            <w:pPr>
              <w:pStyle w:val="a9"/>
            </w:pPr>
            <w:r>
              <w:t>Радиус пешеходной доступности, м</w:t>
            </w:r>
          </w:p>
        </w:tc>
        <w:tc>
          <w:tcPr>
            <w:tcW w:w="2485" w:type="dxa"/>
            <w:tcBorders>
              <w:top w:val="nil"/>
              <w:left w:val="single" w:sz="4" w:space="0" w:color="auto"/>
              <w:bottom w:val="single" w:sz="4" w:space="0" w:color="auto"/>
              <w:right w:val="single" w:sz="4" w:space="0" w:color="auto"/>
            </w:tcBorders>
          </w:tcPr>
          <w:p w:rsidR="00000000" w:rsidRDefault="00DC33AD">
            <w:pPr>
              <w:pStyle w:val="a9"/>
            </w:pPr>
            <w:r>
              <w:t>при многоэтажной застройке</w:t>
            </w:r>
          </w:p>
        </w:tc>
        <w:tc>
          <w:tcPr>
            <w:tcW w:w="2330" w:type="dxa"/>
            <w:tcBorders>
              <w:top w:val="nil"/>
              <w:left w:val="single" w:sz="4" w:space="0" w:color="auto"/>
              <w:bottom w:val="single" w:sz="4" w:space="0" w:color="auto"/>
            </w:tcBorders>
          </w:tcPr>
          <w:p w:rsidR="00000000" w:rsidRDefault="00DC33AD">
            <w:pPr>
              <w:pStyle w:val="a9"/>
            </w:pPr>
            <w:r>
              <w:t>500</w:t>
            </w:r>
          </w:p>
        </w:tc>
      </w:tr>
      <w:tr w:rsidR="00000000">
        <w:tblPrEx>
          <w:tblCellMar>
            <w:top w:w="0" w:type="dxa"/>
            <w:bottom w:w="0" w:type="dxa"/>
          </w:tblCellMar>
        </w:tblPrEx>
        <w:tc>
          <w:tcPr>
            <w:tcW w:w="3235" w:type="dxa"/>
            <w:vMerge/>
            <w:tcBorders>
              <w:top w:val="single" w:sz="4" w:space="0" w:color="auto"/>
              <w:bottom w:val="single" w:sz="4" w:space="0" w:color="auto"/>
              <w:right w:val="single" w:sz="4" w:space="0" w:color="auto"/>
            </w:tcBorders>
          </w:tcPr>
          <w:p w:rsidR="00000000" w:rsidRDefault="00DC33AD">
            <w:pPr>
              <w:pStyle w:val="a7"/>
            </w:pPr>
          </w:p>
        </w:tc>
        <w:tc>
          <w:tcPr>
            <w:tcW w:w="3195" w:type="dxa"/>
            <w:vMerge/>
            <w:tcBorders>
              <w:top w:val="nil"/>
              <w:left w:val="single" w:sz="4" w:space="0" w:color="auto"/>
              <w:bottom w:val="single" w:sz="4" w:space="0" w:color="auto"/>
              <w:right w:val="single" w:sz="4" w:space="0" w:color="auto"/>
            </w:tcBorders>
          </w:tcPr>
          <w:p w:rsidR="00000000" w:rsidRDefault="00DC33AD">
            <w:pPr>
              <w:pStyle w:val="a7"/>
            </w:pPr>
          </w:p>
        </w:tc>
        <w:tc>
          <w:tcPr>
            <w:tcW w:w="2880" w:type="dxa"/>
            <w:vMerge/>
            <w:tcBorders>
              <w:top w:val="nil"/>
              <w:left w:val="single" w:sz="4" w:space="0" w:color="auto"/>
              <w:bottom w:val="single" w:sz="4" w:space="0" w:color="auto"/>
              <w:right w:val="single" w:sz="4" w:space="0" w:color="auto"/>
            </w:tcBorders>
          </w:tcPr>
          <w:p w:rsidR="00000000" w:rsidRDefault="00DC33AD">
            <w:pPr>
              <w:pStyle w:val="a7"/>
            </w:pPr>
          </w:p>
        </w:tc>
        <w:tc>
          <w:tcPr>
            <w:tcW w:w="2485" w:type="dxa"/>
            <w:tcBorders>
              <w:top w:val="nil"/>
              <w:left w:val="single" w:sz="4" w:space="0" w:color="auto"/>
              <w:bottom w:val="single" w:sz="4" w:space="0" w:color="auto"/>
              <w:right w:val="single" w:sz="4" w:space="0" w:color="auto"/>
            </w:tcBorders>
          </w:tcPr>
          <w:p w:rsidR="00000000" w:rsidRDefault="00DC33AD">
            <w:pPr>
              <w:pStyle w:val="a9"/>
            </w:pPr>
            <w:r>
              <w:t>при одно- и двухэтажной застройке</w:t>
            </w:r>
          </w:p>
        </w:tc>
        <w:tc>
          <w:tcPr>
            <w:tcW w:w="2330" w:type="dxa"/>
            <w:tcBorders>
              <w:top w:val="nil"/>
              <w:left w:val="single" w:sz="4" w:space="0" w:color="auto"/>
              <w:bottom w:val="single" w:sz="4" w:space="0" w:color="auto"/>
            </w:tcBorders>
          </w:tcPr>
          <w:p w:rsidR="00000000" w:rsidRDefault="00DC33AD">
            <w:pPr>
              <w:pStyle w:val="a9"/>
            </w:pPr>
            <w:r>
              <w:t>800</w:t>
            </w:r>
          </w:p>
        </w:tc>
      </w:tr>
    </w:tbl>
    <w:p w:rsidR="00000000" w:rsidRDefault="00DC33AD"/>
    <w:p w:rsidR="00000000" w:rsidRDefault="00DC33AD">
      <w:pPr>
        <w:ind w:firstLine="0"/>
        <w:jc w:val="left"/>
        <w:sectPr w:rsidR="00000000">
          <w:headerReference w:type="default" r:id="rId61"/>
          <w:footerReference w:type="default" r:id="rId62"/>
          <w:pgSz w:w="16837" w:h="11905" w:orient="landscape"/>
          <w:pgMar w:top="1440" w:right="800" w:bottom="1440" w:left="800" w:header="720" w:footer="720" w:gutter="0"/>
          <w:cols w:space="720"/>
          <w:noEndnote/>
        </w:sectPr>
      </w:pPr>
    </w:p>
    <w:p w:rsidR="00000000" w:rsidRDefault="00DC33AD">
      <w:r>
        <w:rPr>
          <w:rStyle w:val="a3"/>
        </w:rPr>
        <w:t>Примечание:</w:t>
      </w:r>
    </w:p>
    <w:p w:rsidR="00000000" w:rsidRDefault="00DC33AD">
      <w:bookmarkStart w:id="43" w:name="sub_1111"/>
      <w:r>
        <w:t>* В скобках приведены нормы расчета объектов, которые соответствуют организации систем обслуживания в жилом районе.</w:t>
      </w:r>
    </w:p>
    <w:p w:rsidR="00000000" w:rsidRDefault="00DC33AD">
      <w:bookmarkStart w:id="44" w:name="sub_39"/>
      <w:bookmarkEnd w:id="43"/>
      <w:r>
        <w:t>5.6.3. Расчетные показатели минимально допустимого уровня обеспеченности и максимально допустимого уровня территориальной дост</w:t>
      </w:r>
      <w:r>
        <w:t>упности объектов, необходимых для обеспечения населения услугами торговли, а также размеры земельных участков, занимаемых указанными объектами, приведены в таблице 5.7.</w:t>
      </w:r>
    </w:p>
    <w:bookmarkEnd w:id="44"/>
    <w:p w:rsidR="00000000" w:rsidRDefault="00DC33AD"/>
    <w:p w:rsidR="00000000" w:rsidRDefault="00DC33AD">
      <w:pPr>
        <w:ind w:firstLine="0"/>
        <w:jc w:val="right"/>
      </w:pPr>
      <w:r>
        <w:rPr>
          <w:rStyle w:val="a3"/>
        </w:rPr>
        <w:t>Таблица 5.7</w:t>
      </w:r>
    </w:p>
    <w:p w:rsidR="00000000" w:rsidRDefault="00DC33AD"/>
    <w:p w:rsidR="00000000" w:rsidRDefault="00DC33AD">
      <w:pPr>
        <w:ind w:firstLine="0"/>
        <w:jc w:val="left"/>
        <w:sectPr w:rsidR="00000000">
          <w:headerReference w:type="default" r:id="rId63"/>
          <w:footerReference w:type="default" r:id="rId64"/>
          <w:pgSz w:w="11905" w:h="16837"/>
          <w:pgMar w:top="1440" w:right="800" w:bottom="1440" w:left="800" w:header="720" w:footer="720" w:gutter="0"/>
          <w:cols w:space="720"/>
          <w:noEndnote/>
        </w:sectPr>
      </w:pPr>
    </w:p>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65"/>
        <w:gridCol w:w="3330"/>
        <w:gridCol w:w="3175"/>
        <w:gridCol w:w="2490"/>
        <w:gridCol w:w="2940"/>
      </w:tblGrid>
      <w:tr w:rsidR="00000000">
        <w:tblPrEx>
          <w:tblCellMar>
            <w:top w:w="0" w:type="dxa"/>
            <w:bottom w:w="0" w:type="dxa"/>
          </w:tblCellMar>
        </w:tblPrEx>
        <w:tc>
          <w:tcPr>
            <w:tcW w:w="2565" w:type="dxa"/>
            <w:tcBorders>
              <w:top w:val="single" w:sz="4" w:space="0" w:color="auto"/>
              <w:bottom w:val="single" w:sz="4" w:space="0" w:color="auto"/>
              <w:right w:val="single" w:sz="4" w:space="0" w:color="auto"/>
            </w:tcBorders>
          </w:tcPr>
          <w:p w:rsidR="00000000" w:rsidRDefault="00DC33AD">
            <w:pPr>
              <w:pStyle w:val="a7"/>
              <w:jc w:val="center"/>
            </w:pPr>
            <w:r>
              <w:t>Наименование вида объекта</w:t>
            </w:r>
          </w:p>
        </w:tc>
        <w:tc>
          <w:tcPr>
            <w:tcW w:w="3330" w:type="dxa"/>
            <w:tcBorders>
              <w:top w:val="single" w:sz="4" w:space="0" w:color="auto"/>
              <w:left w:val="nil"/>
              <w:bottom w:val="single" w:sz="4" w:space="0" w:color="auto"/>
              <w:right w:val="single" w:sz="4" w:space="0" w:color="auto"/>
            </w:tcBorders>
          </w:tcPr>
          <w:p w:rsidR="00000000" w:rsidRDefault="00DC33AD">
            <w:pPr>
              <w:pStyle w:val="a7"/>
              <w:jc w:val="center"/>
            </w:pPr>
            <w:r>
              <w:t>Тип расчетного показателя</w:t>
            </w:r>
          </w:p>
        </w:tc>
        <w:tc>
          <w:tcPr>
            <w:tcW w:w="3175" w:type="dxa"/>
            <w:tcBorders>
              <w:top w:val="single" w:sz="4" w:space="0" w:color="auto"/>
              <w:left w:val="nil"/>
              <w:bottom w:val="single" w:sz="4" w:space="0" w:color="auto"/>
              <w:right w:val="single" w:sz="4" w:space="0" w:color="auto"/>
            </w:tcBorders>
          </w:tcPr>
          <w:p w:rsidR="00000000" w:rsidRDefault="00DC33AD">
            <w:pPr>
              <w:pStyle w:val="a7"/>
              <w:jc w:val="center"/>
            </w:pPr>
            <w:r>
              <w:t>Наименование расчетного показателя, единица измерения</w:t>
            </w:r>
          </w:p>
        </w:tc>
        <w:tc>
          <w:tcPr>
            <w:tcW w:w="5430" w:type="dxa"/>
            <w:gridSpan w:val="2"/>
            <w:tcBorders>
              <w:top w:val="single" w:sz="4" w:space="0" w:color="auto"/>
              <w:left w:val="nil"/>
              <w:bottom w:val="single" w:sz="4" w:space="0" w:color="auto"/>
            </w:tcBorders>
          </w:tcPr>
          <w:p w:rsidR="00000000" w:rsidRDefault="00DC33AD">
            <w:pPr>
              <w:pStyle w:val="a7"/>
              <w:jc w:val="center"/>
            </w:pPr>
            <w:r>
              <w:t>Значение расчетного показателя</w:t>
            </w:r>
          </w:p>
        </w:tc>
      </w:tr>
      <w:tr w:rsidR="00000000">
        <w:tblPrEx>
          <w:tblCellMar>
            <w:top w:w="0" w:type="dxa"/>
            <w:bottom w:w="0" w:type="dxa"/>
          </w:tblCellMar>
        </w:tblPrEx>
        <w:tc>
          <w:tcPr>
            <w:tcW w:w="2565" w:type="dxa"/>
            <w:vMerge w:val="restart"/>
            <w:tcBorders>
              <w:top w:val="single" w:sz="4" w:space="0" w:color="auto"/>
              <w:bottom w:val="single" w:sz="4" w:space="0" w:color="auto"/>
              <w:right w:val="single" w:sz="4" w:space="0" w:color="auto"/>
            </w:tcBorders>
          </w:tcPr>
          <w:p w:rsidR="00000000" w:rsidRDefault="00DC33AD">
            <w:pPr>
              <w:pStyle w:val="a9"/>
            </w:pPr>
            <w:r>
              <w:t>Торговые предприятия (магазины, торговые центры, торговые комплексы)</w:t>
            </w:r>
          </w:p>
        </w:tc>
        <w:tc>
          <w:tcPr>
            <w:tcW w:w="3330" w:type="dxa"/>
            <w:vMerge w:val="restart"/>
            <w:tcBorders>
              <w:top w:val="nil"/>
              <w:left w:val="nil"/>
              <w:bottom w:val="single" w:sz="4" w:space="0" w:color="auto"/>
              <w:right w:val="single" w:sz="4" w:space="0" w:color="auto"/>
            </w:tcBorders>
          </w:tcPr>
          <w:p w:rsidR="00000000" w:rsidRDefault="00DC33AD">
            <w:pPr>
              <w:pStyle w:val="a9"/>
            </w:pPr>
            <w:r>
              <w:t>Расчетный показатель минимально допустимого уровня обеспеченности</w:t>
            </w:r>
          </w:p>
        </w:tc>
        <w:tc>
          <w:tcPr>
            <w:tcW w:w="3175" w:type="dxa"/>
            <w:vMerge w:val="restart"/>
            <w:tcBorders>
              <w:top w:val="nil"/>
              <w:left w:val="nil"/>
              <w:bottom w:val="single" w:sz="4" w:space="0" w:color="auto"/>
              <w:right w:val="single" w:sz="4" w:space="0" w:color="auto"/>
            </w:tcBorders>
          </w:tcPr>
          <w:p w:rsidR="00000000" w:rsidRDefault="00DC33AD">
            <w:pPr>
              <w:pStyle w:val="a9"/>
            </w:pPr>
            <w:r>
              <w:t>Уровень о</w:t>
            </w:r>
            <w:r>
              <w:t>беспеченности, м</w:t>
            </w:r>
            <w:r>
              <w:rPr>
                <w:vertAlign w:val="superscript"/>
              </w:rPr>
              <w:t> 2</w:t>
            </w:r>
            <w:r>
              <w:t xml:space="preserve"> торговой площади на 1000 чел. общей численности населения</w:t>
            </w:r>
          </w:p>
        </w:tc>
        <w:tc>
          <w:tcPr>
            <w:tcW w:w="2490" w:type="dxa"/>
            <w:tcBorders>
              <w:top w:val="nil"/>
              <w:left w:val="single" w:sz="4" w:space="0" w:color="auto"/>
              <w:bottom w:val="single" w:sz="4" w:space="0" w:color="auto"/>
              <w:right w:val="single" w:sz="4" w:space="0" w:color="auto"/>
            </w:tcBorders>
          </w:tcPr>
          <w:p w:rsidR="00000000" w:rsidRDefault="00DC33AD">
            <w:pPr>
              <w:pStyle w:val="a9"/>
            </w:pPr>
            <w:r>
              <w:t>Суммарный норматив</w:t>
            </w:r>
            <w:hyperlink w:anchor="sub_3333" w:history="1">
              <w:r>
                <w:rPr>
                  <w:rStyle w:val="a4"/>
                </w:rPr>
                <w:t>*</w:t>
              </w:r>
            </w:hyperlink>
          </w:p>
        </w:tc>
        <w:tc>
          <w:tcPr>
            <w:tcW w:w="2940" w:type="dxa"/>
            <w:tcBorders>
              <w:top w:val="nil"/>
              <w:left w:val="single" w:sz="4" w:space="0" w:color="auto"/>
              <w:bottom w:val="single" w:sz="4" w:space="0" w:color="auto"/>
            </w:tcBorders>
          </w:tcPr>
          <w:p w:rsidR="00000000" w:rsidRDefault="00DC33AD">
            <w:pPr>
              <w:pStyle w:val="a9"/>
            </w:pPr>
            <w:r>
              <w:t>527</w:t>
            </w:r>
          </w:p>
        </w:tc>
      </w:tr>
      <w:tr w:rsidR="00000000">
        <w:tblPrEx>
          <w:tblCellMar>
            <w:top w:w="0" w:type="dxa"/>
            <w:bottom w:w="0" w:type="dxa"/>
          </w:tblCellMar>
        </w:tblPrEx>
        <w:tc>
          <w:tcPr>
            <w:tcW w:w="2565" w:type="dxa"/>
            <w:vMerge/>
            <w:tcBorders>
              <w:top w:val="single" w:sz="4" w:space="0" w:color="auto"/>
              <w:bottom w:val="single" w:sz="4" w:space="0" w:color="auto"/>
              <w:right w:val="single" w:sz="4" w:space="0" w:color="auto"/>
            </w:tcBorders>
          </w:tcPr>
          <w:p w:rsidR="00000000" w:rsidRDefault="00DC33AD">
            <w:pPr>
              <w:pStyle w:val="a7"/>
            </w:pPr>
          </w:p>
        </w:tc>
        <w:tc>
          <w:tcPr>
            <w:tcW w:w="3330" w:type="dxa"/>
            <w:vMerge/>
            <w:tcBorders>
              <w:top w:val="nil"/>
              <w:left w:val="single" w:sz="4" w:space="0" w:color="auto"/>
              <w:bottom w:val="single" w:sz="4" w:space="0" w:color="auto"/>
              <w:right w:val="single" w:sz="4" w:space="0" w:color="auto"/>
            </w:tcBorders>
          </w:tcPr>
          <w:p w:rsidR="00000000" w:rsidRDefault="00DC33AD">
            <w:pPr>
              <w:pStyle w:val="a7"/>
            </w:pPr>
          </w:p>
        </w:tc>
        <w:tc>
          <w:tcPr>
            <w:tcW w:w="3175" w:type="dxa"/>
            <w:vMerge/>
            <w:tcBorders>
              <w:top w:val="nil"/>
              <w:left w:val="single" w:sz="4" w:space="0" w:color="auto"/>
              <w:bottom w:val="single" w:sz="4" w:space="0" w:color="auto"/>
              <w:right w:val="single" w:sz="4" w:space="0" w:color="auto"/>
            </w:tcBorders>
          </w:tcPr>
          <w:p w:rsidR="00000000" w:rsidRDefault="00DC33AD">
            <w:pPr>
              <w:pStyle w:val="a7"/>
            </w:pPr>
          </w:p>
        </w:tc>
        <w:tc>
          <w:tcPr>
            <w:tcW w:w="2490" w:type="dxa"/>
            <w:tcBorders>
              <w:top w:val="nil"/>
              <w:left w:val="single" w:sz="4" w:space="0" w:color="auto"/>
              <w:bottom w:val="single" w:sz="4" w:space="0" w:color="auto"/>
              <w:right w:val="single" w:sz="4" w:space="0" w:color="auto"/>
            </w:tcBorders>
          </w:tcPr>
          <w:p w:rsidR="00000000" w:rsidRDefault="00DC33AD">
            <w:pPr>
              <w:pStyle w:val="a9"/>
            </w:pPr>
            <w:r>
              <w:t>Норматив по продаже продовольственных товаров</w:t>
            </w:r>
            <w:hyperlink w:anchor="sub_3333" w:history="1">
              <w:r>
                <w:rPr>
                  <w:rStyle w:val="a4"/>
                </w:rPr>
                <w:t>*</w:t>
              </w:r>
            </w:hyperlink>
          </w:p>
        </w:tc>
        <w:tc>
          <w:tcPr>
            <w:tcW w:w="2940" w:type="dxa"/>
            <w:tcBorders>
              <w:top w:val="nil"/>
              <w:left w:val="single" w:sz="4" w:space="0" w:color="auto"/>
              <w:bottom w:val="single" w:sz="4" w:space="0" w:color="auto"/>
            </w:tcBorders>
          </w:tcPr>
          <w:p w:rsidR="00000000" w:rsidRDefault="00DC33AD">
            <w:pPr>
              <w:pStyle w:val="a9"/>
            </w:pPr>
            <w:r>
              <w:t>203</w:t>
            </w:r>
          </w:p>
        </w:tc>
      </w:tr>
      <w:tr w:rsidR="00000000">
        <w:tblPrEx>
          <w:tblCellMar>
            <w:top w:w="0" w:type="dxa"/>
            <w:bottom w:w="0" w:type="dxa"/>
          </w:tblCellMar>
        </w:tblPrEx>
        <w:tc>
          <w:tcPr>
            <w:tcW w:w="2565" w:type="dxa"/>
            <w:vMerge/>
            <w:tcBorders>
              <w:top w:val="single" w:sz="4" w:space="0" w:color="auto"/>
              <w:bottom w:val="single" w:sz="4" w:space="0" w:color="auto"/>
              <w:right w:val="single" w:sz="4" w:space="0" w:color="auto"/>
            </w:tcBorders>
          </w:tcPr>
          <w:p w:rsidR="00000000" w:rsidRDefault="00DC33AD">
            <w:pPr>
              <w:pStyle w:val="a7"/>
            </w:pPr>
          </w:p>
        </w:tc>
        <w:tc>
          <w:tcPr>
            <w:tcW w:w="3330" w:type="dxa"/>
            <w:vMerge/>
            <w:tcBorders>
              <w:top w:val="nil"/>
              <w:left w:val="single" w:sz="4" w:space="0" w:color="auto"/>
              <w:bottom w:val="single" w:sz="4" w:space="0" w:color="auto"/>
              <w:right w:val="single" w:sz="4" w:space="0" w:color="auto"/>
            </w:tcBorders>
          </w:tcPr>
          <w:p w:rsidR="00000000" w:rsidRDefault="00DC33AD">
            <w:pPr>
              <w:pStyle w:val="a7"/>
            </w:pPr>
          </w:p>
        </w:tc>
        <w:tc>
          <w:tcPr>
            <w:tcW w:w="3175" w:type="dxa"/>
            <w:vMerge/>
            <w:tcBorders>
              <w:top w:val="nil"/>
              <w:left w:val="single" w:sz="4" w:space="0" w:color="auto"/>
              <w:bottom w:val="single" w:sz="4" w:space="0" w:color="auto"/>
              <w:right w:val="single" w:sz="4" w:space="0" w:color="auto"/>
            </w:tcBorders>
          </w:tcPr>
          <w:p w:rsidR="00000000" w:rsidRDefault="00DC33AD">
            <w:pPr>
              <w:pStyle w:val="a7"/>
            </w:pPr>
          </w:p>
        </w:tc>
        <w:tc>
          <w:tcPr>
            <w:tcW w:w="2490" w:type="dxa"/>
            <w:tcBorders>
              <w:top w:val="nil"/>
              <w:left w:val="single" w:sz="4" w:space="0" w:color="auto"/>
              <w:bottom w:val="single" w:sz="4" w:space="0" w:color="auto"/>
              <w:right w:val="single" w:sz="4" w:space="0" w:color="auto"/>
            </w:tcBorders>
          </w:tcPr>
          <w:p w:rsidR="00000000" w:rsidRDefault="00DC33AD">
            <w:pPr>
              <w:pStyle w:val="a9"/>
            </w:pPr>
            <w:r>
              <w:t>Норматив по продаже непродовольственных товаров</w:t>
            </w:r>
            <w:hyperlink w:anchor="sub_3333" w:history="1">
              <w:r>
                <w:rPr>
                  <w:rStyle w:val="a4"/>
                </w:rPr>
                <w:t>*</w:t>
              </w:r>
            </w:hyperlink>
          </w:p>
        </w:tc>
        <w:tc>
          <w:tcPr>
            <w:tcW w:w="2940" w:type="dxa"/>
            <w:tcBorders>
              <w:top w:val="nil"/>
              <w:left w:val="single" w:sz="4" w:space="0" w:color="auto"/>
              <w:bottom w:val="single" w:sz="4" w:space="0" w:color="auto"/>
            </w:tcBorders>
          </w:tcPr>
          <w:p w:rsidR="00000000" w:rsidRDefault="00DC33AD">
            <w:pPr>
              <w:pStyle w:val="a9"/>
            </w:pPr>
            <w:r>
              <w:t>324</w:t>
            </w:r>
          </w:p>
        </w:tc>
      </w:tr>
      <w:tr w:rsidR="00000000">
        <w:tblPrEx>
          <w:tblCellMar>
            <w:top w:w="0" w:type="dxa"/>
            <w:bottom w:w="0" w:type="dxa"/>
          </w:tblCellMar>
        </w:tblPrEx>
        <w:tc>
          <w:tcPr>
            <w:tcW w:w="2565" w:type="dxa"/>
            <w:vMerge/>
            <w:tcBorders>
              <w:top w:val="single" w:sz="4" w:space="0" w:color="auto"/>
              <w:bottom w:val="single" w:sz="4" w:space="0" w:color="auto"/>
              <w:right w:val="single" w:sz="4" w:space="0" w:color="auto"/>
            </w:tcBorders>
          </w:tcPr>
          <w:p w:rsidR="00000000" w:rsidRDefault="00DC33AD">
            <w:pPr>
              <w:pStyle w:val="a7"/>
            </w:pPr>
          </w:p>
        </w:tc>
        <w:tc>
          <w:tcPr>
            <w:tcW w:w="3330" w:type="dxa"/>
            <w:vMerge/>
            <w:tcBorders>
              <w:top w:val="nil"/>
              <w:left w:val="single" w:sz="4" w:space="0" w:color="auto"/>
              <w:bottom w:val="single" w:sz="4" w:space="0" w:color="auto"/>
              <w:right w:val="single" w:sz="4" w:space="0" w:color="auto"/>
            </w:tcBorders>
          </w:tcPr>
          <w:p w:rsidR="00000000" w:rsidRDefault="00DC33AD">
            <w:pPr>
              <w:pStyle w:val="a7"/>
            </w:pPr>
          </w:p>
        </w:tc>
        <w:tc>
          <w:tcPr>
            <w:tcW w:w="3175" w:type="dxa"/>
            <w:vMerge w:val="restart"/>
            <w:tcBorders>
              <w:top w:val="nil"/>
              <w:left w:val="single" w:sz="4" w:space="0" w:color="auto"/>
              <w:bottom w:val="single" w:sz="4" w:space="0" w:color="auto"/>
              <w:right w:val="single" w:sz="4" w:space="0" w:color="auto"/>
            </w:tcBorders>
          </w:tcPr>
          <w:p w:rsidR="00000000" w:rsidRDefault="00DC33AD">
            <w:pPr>
              <w:pStyle w:val="a9"/>
            </w:pPr>
            <w:r>
              <w:t>Размер земельного участка, га</w:t>
            </w:r>
          </w:p>
        </w:tc>
        <w:tc>
          <w:tcPr>
            <w:tcW w:w="2490" w:type="dxa"/>
            <w:tcBorders>
              <w:top w:val="nil"/>
              <w:left w:val="single" w:sz="4" w:space="0" w:color="auto"/>
              <w:bottom w:val="single" w:sz="4" w:space="0" w:color="auto"/>
              <w:right w:val="single" w:sz="4" w:space="0" w:color="auto"/>
            </w:tcBorders>
          </w:tcPr>
          <w:p w:rsidR="00000000" w:rsidRDefault="00DC33AD">
            <w:pPr>
              <w:pStyle w:val="a9"/>
            </w:pPr>
            <w:r>
              <w:t>Торговая площадь</w:t>
            </w:r>
          </w:p>
        </w:tc>
        <w:tc>
          <w:tcPr>
            <w:tcW w:w="2940" w:type="dxa"/>
            <w:tcBorders>
              <w:top w:val="nil"/>
              <w:left w:val="single" w:sz="4" w:space="0" w:color="auto"/>
              <w:bottom w:val="single" w:sz="4" w:space="0" w:color="auto"/>
            </w:tcBorders>
          </w:tcPr>
          <w:p w:rsidR="00000000" w:rsidRDefault="00DC33AD">
            <w:pPr>
              <w:pStyle w:val="a9"/>
            </w:pPr>
            <w:r>
              <w:t>Размер земельного участка на 100 м</w:t>
            </w:r>
            <w:r>
              <w:rPr>
                <w:vertAlign w:val="superscript"/>
              </w:rPr>
              <w:t> 2</w:t>
            </w:r>
            <w:r>
              <w:t xml:space="preserve"> торговой площади</w:t>
            </w:r>
          </w:p>
        </w:tc>
      </w:tr>
      <w:tr w:rsidR="00000000">
        <w:tblPrEx>
          <w:tblCellMar>
            <w:top w:w="0" w:type="dxa"/>
            <w:bottom w:w="0" w:type="dxa"/>
          </w:tblCellMar>
        </w:tblPrEx>
        <w:tc>
          <w:tcPr>
            <w:tcW w:w="2565" w:type="dxa"/>
            <w:vMerge/>
            <w:tcBorders>
              <w:top w:val="single" w:sz="4" w:space="0" w:color="auto"/>
              <w:bottom w:val="single" w:sz="4" w:space="0" w:color="auto"/>
              <w:right w:val="single" w:sz="4" w:space="0" w:color="auto"/>
            </w:tcBorders>
          </w:tcPr>
          <w:p w:rsidR="00000000" w:rsidRDefault="00DC33AD">
            <w:pPr>
              <w:pStyle w:val="a7"/>
            </w:pPr>
          </w:p>
        </w:tc>
        <w:tc>
          <w:tcPr>
            <w:tcW w:w="3330" w:type="dxa"/>
            <w:vMerge/>
            <w:tcBorders>
              <w:top w:val="nil"/>
              <w:left w:val="single" w:sz="4" w:space="0" w:color="auto"/>
              <w:bottom w:val="single" w:sz="4" w:space="0" w:color="auto"/>
              <w:right w:val="single" w:sz="4" w:space="0" w:color="auto"/>
            </w:tcBorders>
          </w:tcPr>
          <w:p w:rsidR="00000000" w:rsidRDefault="00DC33AD">
            <w:pPr>
              <w:pStyle w:val="a7"/>
            </w:pPr>
          </w:p>
        </w:tc>
        <w:tc>
          <w:tcPr>
            <w:tcW w:w="3175" w:type="dxa"/>
            <w:vMerge/>
            <w:tcBorders>
              <w:top w:val="nil"/>
              <w:left w:val="single" w:sz="4" w:space="0" w:color="auto"/>
              <w:bottom w:val="single" w:sz="4" w:space="0" w:color="auto"/>
              <w:right w:val="single" w:sz="4" w:space="0" w:color="auto"/>
            </w:tcBorders>
          </w:tcPr>
          <w:p w:rsidR="00000000" w:rsidRDefault="00DC33AD">
            <w:pPr>
              <w:pStyle w:val="a7"/>
            </w:pPr>
          </w:p>
        </w:tc>
        <w:tc>
          <w:tcPr>
            <w:tcW w:w="2490" w:type="dxa"/>
            <w:tcBorders>
              <w:top w:val="nil"/>
              <w:left w:val="single" w:sz="4" w:space="0" w:color="auto"/>
              <w:bottom w:val="single" w:sz="4" w:space="0" w:color="auto"/>
              <w:right w:val="single" w:sz="4" w:space="0" w:color="auto"/>
            </w:tcBorders>
          </w:tcPr>
          <w:p w:rsidR="00000000" w:rsidRDefault="00DC33AD">
            <w:pPr>
              <w:pStyle w:val="a9"/>
            </w:pPr>
            <w:r>
              <w:t>до 250</w:t>
            </w:r>
          </w:p>
        </w:tc>
        <w:tc>
          <w:tcPr>
            <w:tcW w:w="2940" w:type="dxa"/>
            <w:tcBorders>
              <w:top w:val="nil"/>
              <w:left w:val="single" w:sz="4" w:space="0" w:color="auto"/>
              <w:bottom w:val="single" w:sz="4" w:space="0" w:color="auto"/>
            </w:tcBorders>
          </w:tcPr>
          <w:p w:rsidR="00000000" w:rsidRDefault="00DC33AD">
            <w:pPr>
              <w:pStyle w:val="a9"/>
            </w:pPr>
            <w:r>
              <w:t>0,08</w:t>
            </w:r>
          </w:p>
        </w:tc>
      </w:tr>
      <w:tr w:rsidR="00000000">
        <w:tblPrEx>
          <w:tblCellMar>
            <w:top w:w="0" w:type="dxa"/>
            <w:bottom w:w="0" w:type="dxa"/>
          </w:tblCellMar>
        </w:tblPrEx>
        <w:tc>
          <w:tcPr>
            <w:tcW w:w="2565" w:type="dxa"/>
            <w:vMerge/>
            <w:tcBorders>
              <w:top w:val="single" w:sz="4" w:space="0" w:color="auto"/>
              <w:bottom w:val="single" w:sz="4" w:space="0" w:color="auto"/>
              <w:right w:val="single" w:sz="4" w:space="0" w:color="auto"/>
            </w:tcBorders>
          </w:tcPr>
          <w:p w:rsidR="00000000" w:rsidRDefault="00DC33AD">
            <w:pPr>
              <w:pStyle w:val="a7"/>
            </w:pPr>
          </w:p>
        </w:tc>
        <w:tc>
          <w:tcPr>
            <w:tcW w:w="3330" w:type="dxa"/>
            <w:vMerge/>
            <w:tcBorders>
              <w:top w:val="nil"/>
              <w:left w:val="single" w:sz="4" w:space="0" w:color="auto"/>
              <w:bottom w:val="single" w:sz="4" w:space="0" w:color="auto"/>
              <w:right w:val="single" w:sz="4" w:space="0" w:color="auto"/>
            </w:tcBorders>
          </w:tcPr>
          <w:p w:rsidR="00000000" w:rsidRDefault="00DC33AD">
            <w:pPr>
              <w:pStyle w:val="a7"/>
            </w:pPr>
          </w:p>
        </w:tc>
        <w:tc>
          <w:tcPr>
            <w:tcW w:w="3175" w:type="dxa"/>
            <w:vMerge/>
            <w:tcBorders>
              <w:top w:val="nil"/>
              <w:left w:val="single" w:sz="4" w:space="0" w:color="auto"/>
              <w:bottom w:val="single" w:sz="4" w:space="0" w:color="auto"/>
              <w:right w:val="single" w:sz="4" w:space="0" w:color="auto"/>
            </w:tcBorders>
          </w:tcPr>
          <w:p w:rsidR="00000000" w:rsidRDefault="00DC33AD">
            <w:pPr>
              <w:pStyle w:val="a7"/>
            </w:pPr>
          </w:p>
        </w:tc>
        <w:tc>
          <w:tcPr>
            <w:tcW w:w="2490" w:type="dxa"/>
            <w:tcBorders>
              <w:top w:val="nil"/>
              <w:left w:val="single" w:sz="4" w:space="0" w:color="auto"/>
              <w:bottom w:val="single" w:sz="4" w:space="0" w:color="auto"/>
              <w:right w:val="single" w:sz="4" w:space="0" w:color="auto"/>
            </w:tcBorders>
          </w:tcPr>
          <w:p w:rsidR="00000000" w:rsidRDefault="00DC33AD">
            <w:pPr>
              <w:pStyle w:val="a9"/>
            </w:pPr>
            <w:r>
              <w:t>250-650</w:t>
            </w:r>
          </w:p>
        </w:tc>
        <w:tc>
          <w:tcPr>
            <w:tcW w:w="2940" w:type="dxa"/>
            <w:tcBorders>
              <w:top w:val="nil"/>
              <w:left w:val="single" w:sz="4" w:space="0" w:color="auto"/>
              <w:bottom w:val="single" w:sz="4" w:space="0" w:color="auto"/>
            </w:tcBorders>
          </w:tcPr>
          <w:p w:rsidR="00000000" w:rsidRDefault="00DC33AD">
            <w:pPr>
              <w:pStyle w:val="a9"/>
            </w:pPr>
            <w:r>
              <w:t>0,08-0,06</w:t>
            </w:r>
          </w:p>
        </w:tc>
      </w:tr>
      <w:tr w:rsidR="00000000">
        <w:tblPrEx>
          <w:tblCellMar>
            <w:top w:w="0" w:type="dxa"/>
            <w:bottom w:w="0" w:type="dxa"/>
          </w:tblCellMar>
        </w:tblPrEx>
        <w:tc>
          <w:tcPr>
            <w:tcW w:w="2565" w:type="dxa"/>
            <w:vMerge/>
            <w:tcBorders>
              <w:top w:val="single" w:sz="4" w:space="0" w:color="auto"/>
              <w:bottom w:val="single" w:sz="4" w:space="0" w:color="auto"/>
              <w:right w:val="single" w:sz="4" w:space="0" w:color="auto"/>
            </w:tcBorders>
          </w:tcPr>
          <w:p w:rsidR="00000000" w:rsidRDefault="00DC33AD">
            <w:pPr>
              <w:pStyle w:val="a7"/>
            </w:pPr>
          </w:p>
        </w:tc>
        <w:tc>
          <w:tcPr>
            <w:tcW w:w="3330" w:type="dxa"/>
            <w:vMerge/>
            <w:tcBorders>
              <w:top w:val="nil"/>
              <w:left w:val="single" w:sz="4" w:space="0" w:color="auto"/>
              <w:bottom w:val="single" w:sz="4" w:space="0" w:color="auto"/>
              <w:right w:val="single" w:sz="4" w:space="0" w:color="auto"/>
            </w:tcBorders>
          </w:tcPr>
          <w:p w:rsidR="00000000" w:rsidRDefault="00DC33AD">
            <w:pPr>
              <w:pStyle w:val="a7"/>
            </w:pPr>
          </w:p>
        </w:tc>
        <w:tc>
          <w:tcPr>
            <w:tcW w:w="3175" w:type="dxa"/>
            <w:vMerge/>
            <w:tcBorders>
              <w:top w:val="nil"/>
              <w:left w:val="single" w:sz="4" w:space="0" w:color="auto"/>
              <w:bottom w:val="single" w:sz="4" w:space="0" w:color="auto"/>
              <w:right w:val="single" w:sz="4" w:space="0" w:color="auto"/>
            </w:tcBorders>
          </w:tcPr>
          <w:p w:rsidR="00000000" w:rsidRDefault="00DC33AD">
            <w:pPr>
              <w:pStyle w:val="a7"/>
            </w:pPr>
          </w:p>
        </w:tc>
        <w:tc>
          <w:tcPr>
            <w:tcW w:w="2490" w:type="dxa"/>
            <w:tcBorders>
              <w:top w:val="nil"/>
              <w:left w:val="single" w:sz="4" w:space="0" w:color="auto"/>
              <w:bottom w:val="single" w:sz="4" w:space="0" w:color="auto"/>
              <w:right w:val="single" w:sz="4" w:space="0" w:color="auto"/>
            </w:tcBorders>
          </w:tcPr>
          <w:p w:rsidR="00000000" w:rsidRDefault="00DC33AD">
            <w:pPr>
              <w:pStyle w:val="a9"/>
            </w:pPr>
            <w:r>
              <w:t>650-1500</w:t>
            </w:r>
          </w:p>
        </w:tc>
        <w:tc>
          <w:tcPr>
            <w:tcW w:w="2940" w:type="dxa"/>
            <w:tcBorders>
              <w:top w:val="nil"/>
              <w:left w:val="single" w:sz="4" w:space="0" w:color="auto"/>
              <w:bottom w:val="single" w:sz="4" w:space="0" w:color="auto"/>
            </w:tcBorders>
          </w:tcPr>
          <w:p w:rsidR="00000000" w:rsidRDefault="00DC33AD">
            <w:pPr>
              <w:pStyle w:val="a9"/>
            </w:pPr>
            <w:r>
              <w:t>0,06-0,04</w:t>
            </w:r>
          </w:p>
        </w:tc>
      </w:tr>
      <w:tr w:rsidR="00000000">
        <w:tblPrEx>
          <w:tblCellMar>
            <w:top w:w="0" w:type="dxa"/>
            <w:bottom w:w="0" w:type="dxa"/>
          </w:tblCellMar>
        </w:tblPrEx>
        <w:tc>
          <w:tcPr>
            <w:tcW w:w="2565" w:type="dxa"/>
            <w:vMerge/>
            <w:tcBorders>
              <w:top w:val="single" w:sz="4" w:space="0" w:color="auto"/>
              <w:bottom w:val="single" w:sz="4" w:space="0" w:color="auto"/>
              <w:right w:val="single" w:sz="4" w:space="0" w:color="auto"/>
            </w:tcBorders>
          </w:tcPr>
          <w:p w:rsidR="00000000" w:rsidRDefault="00DC33AD">
            <w:pPr>
              <w:pStyle w:val="a7"/>
            </w:pPr>
          </w:p>
        </w:tc>
        <w:tc>
          <w:tcPr>
            <w:tcW w:w="3330" w:type="dxa"/>
            <w:vMerge/>
            <w:tcBorders>
              <w:top w:val="nil"/>
              <w:left w:val="single" w:sz="4" w:space="0" w:color="auto"/>
              <w:bottom w:val="single" w:sz="4" w:space="0" w:color="auto"/>
              <w:right w:val="single" w:sz="4" w:space="0" w:color="auto"/>
            </w:tcBorders>
          </w:tcPr>
          <w:p w:rsidR="00000000" w:rsidRDefault="00DC33AD">
            <w:pPr>
              <w:pStyle w:val="a7"/>
            </w:pPr>
          </w:p>
        </w:tc>
        <w:tc>
          <w:tcPr>
            <w:tcW w:w="3175" w:type="dxa"/>
            <w:vMerge/>
            <w:tcBorders>
              <w:top w:val="nil"/>
              <w:left w:val="single" w:sz="4" w:space="0" w:color="auto"/>
              <w:bottom w:val="single" w:sz="4" w:space="0" w:color="auto"/>
              <w:right w:val="single" w:sz="4" w:space="0" w:color="auto"/>
            </w:tcBorders>
          </w:tcPr>
          <w:p w:rsidR="00000000" w:rsidRDefault="00DC33AD">
            <w:pPr>
              <w:pStyle w:val="a7"/>
            </w:pPr>
          </w:p>
        </w:tc>
        <w:tc>
          <w:tcPr>
            <w:tcW w:w="2490" w:type="dxa"/>
            <w:tcBorders>
              <w:top w:val="nil"/>
              <w:left w:val="single" w:sz="4" w:space="0" w:color="auto"/>
              <w:bottom w:val="single" w:sz="4" w:space="0" w:color="auto"/>
              <w:right w:val="single" w:sz="4" w:space="0" w:color="auto"/>
            </w:tcBorders>
          </w:tcPr>
          <w:p w:rsidR="00000000" w:rsidRDefault="00DC33AD">
            <w:pPr>
              <w:pStyle w:val="a9"/>
            </w:pPr>
            <w:r>
              <w:t>1500-3500</w:t>
            </w:r>
          </w:p>
        </w:tc>
        <w:tc>
          <w:tcPr>
            <w:tcW w:w="2940" w:type="dxa"/>
            <w:tcBorders>
              <w:top w:val="nil"/>
              <w:left w:val="single" w:sz="4" w:space="0" w:color="auto"/>
              <w:bottom w:val="single" w:sz="4" w:space="0" w:color="auto"/>
            </w:tcBorders>
          </w:tcPr>
          <w:p w:rsidR="00000000" w:rsidRDefault="00DC33AD">
            <w:pPr>
              <w:pStyle w:val="a9"/>
            </w:pPr>
            <w:r>
              <w:t>0,04-0,02</w:t>
            </w:r>
          </w:p>
        </w:tc>
      </w:tr>
      <w:tr w:rsidR="00000000">
        <w:tblPrEx>
          <w:tblCellMar>
            <w:top w:w="0" w:type="dxa"/>
            <w:bottom w:w="0" w:type="dxa"/>
          </w:tblCellMar>
        </w:tblPrEx>
        <w:tc>
          <w:tcPr>
            <w:tcW w:w="2565" w:type="dxa"/>
            <w:vMerge/>
            <w:tcBorders>
              <w:top w:val="single" w:sz="4" w:space="0" w:color="auto"/>
              <w:bottom w:val="single" w:sz="4" w:space="0" w:color="auto"/>
              <w:right w:val="single" w:sz="4" w:space="0" w:color="auto"/>
            </w:tcBorders>
          </w:tcPr>
          <w:p w:rsidR="00000000" w:rsidRDefault="00DC33AD">
            <w:pPr>
              <w:pStyle w:val="a7"/>
            </w:pPr>
          </w:p>
        </w:tc>
        <w:tc>
          <w:tcPr>
            <w:tcW w:w="3330" w:type="dxa"/>
            <w:vMerge/>
            <w:tcBorders>
              <w:top w:val="nil"/>
              <w:left w:val="single" w:sz="4" w:space="0" w:color="auto"/>
              <w:bottom w:val="single" w:sz="4" w:space="0" w:color="auto"/>
              <w:right w:val="single" w:sz="4" w:space="0" w:color="auto"/>
            </w:tcBorders>
          </w:tcPr>
          <w:p w:rsidR="00000000" w:rsidRDefault="00DC33AD">
            <w:pPr>
              <w:pStyle w:val="a7"/>
            </w:pPr>
          </w:p>
        </w:tc>
        <w:tc>
          <w:tcPr>
            <w:tcW w:w="3175" w:type="dxa"/>
            <w:vMerge/>
            <w:tcBorders>
              <w:top w:val="nil"/>
              <w:left w:val="single" w:sz="4" w:space="0" w:color="auto"/>
              <w:bottom w:val="single" w:sz="4" w:space="0" w:color="auto"/>
              <w:right w:val="single" w:sz="4" w:space="0" w:color="auto"/>
            </w:tcBorders>
          </w:tcPr>
          <w:p w:rsidR="00000000" w:rsidRDefault="00DC33AD">
            <w:pPr>
              <w:pStyle w:val="a7"/>
            </w:pPr>
          </w:p>
        </w:tc>
        <w:tc>
          <w:tcPr>
            <w:tcW w:w="2490" w:type="dxa"/>
            <w:tcBorders>
              <w:top w:val="nil"/>
              <w:left w:val="single" w:sz="4" w:space="0" w:color="auto"/>
              <w:bottom w:val="single" w:sz="4" w:space="0" w:color="auto"/>
              <w:right w:val="single" w:sz="4" w:space="0" w:color="auto"/>
            </w:tcBorders>
          </w:tcPr>
          <w:p w:rsidR="00000000" w:rsidRDefault="00DC33AD">
            <w:pPr>
              <w:pStyle w:val="a9"/>
            </w:pPr>
            <w:r>
              <w:t>свыше 3500</w:t>
            </w:r>
          </w:p>
        </w:tc>
        <w:tc>
          <w:tcPr>
            <w:tcW w:w="2940" w:type="dxa"/>
            <w:tcBorders>
              <w:top w:val="nil"/>
              <w:left w:val="single" w:sz="4" w:space="0" w:color="auto"/>
              <w:bottom w:val="single" w:sz="4" w:space="0" w:color="auto"/>
            </w:tcBorders>
          </w:tcPr>
          <w:p w:rsidR="00000000" w:rsidRDefault="00DC33AD">
            <w:pPr>
              <w:pStyle w:val="a9"/>
            </w:pPr>
            <w:r>
              <w:t>0,02</w:t>
            </w:r>
          </w:p>
        </w:tc>
      </w:tr>
      <w:tr w:rsidR="00000000">
        <w:tblPrEx>
          <w:tblCellMar>
            <w:top w:w="0" w:type="dxa"/>
            <w:bottom w:w="0" w:type="dxa"/>
          </w:tblCellMar>
        </w:tblPrEx>
        <w:tc>
          <w:tcPr>
            <w:tcW w:w="2565" w:type="dxa"/>
            <w:vMerge/>
            <w:tcBorders>
              <w:top w:val="single" w:sz="4" w:space="0" w:color="auto"/>
              <w:bottom w:val="single" w:sz="4" w:space="0" w:color="auto"/>
              <w:right w:val="single" w:sz="4" w:space="0" w:color="auto"/>
            </w:tcBorders>
          </w:tcPr>
          <w:p w:rsidR="00000000" w:rsidRDefault="00DC33AD">
            <w:pPr>
              <w:pStyle w:val="a7"/>
            </w:pPr>
          </w:p>
        </w:tc>
        <w:tc>
          <w:tcPr>
            <w:tcW w:w="3330" w:type="dxa"/>
            <w:vMerge/>
            <w:tcBorders>
              <w:top w:val="nil"/>
              <w:left w:val="single" w:sz="4" w:space="0" w:color="auto"/>
              <w:bottom w:val="single" w:sz="4" w:space="0" w:color="auto"/>
              <w:right w:val="single" w:sz="4" w:space="0" w:color="auto"/>
            </w:tcBorders>
          </w:tcPr>
          <w:p w:rsidR="00000000" w:rsidRDefault="00DC33AD">
            <w:pPr>
              <w:pStyle w:val="a7"/>
            </w:pPr>
          </w:p>
        </w:tc>
        <w:tc>
          <w:tcPr>
            <w:tcW w:w="3175" w:type="dxa"/>
            <w:vMerge/>
            <w:tcBorders>
              <w:top w:val="nil"/>
              <w:left w:val="single" w:sz="4" w:space="0" w:color="auto"/>
              <w:bottom w:val="single" w:sz="4" w:space="0" w:color="auto"/>
              <w:right w:val="single" w:sz="4" w:space="0" w:color="auto"/>
            </w:tcBorders>
          </w:tcPr>
          <w:p w:rsidR="00000000" w:rsidRDefault="00DC33AD">
            <w:pPr>
              <w:pStyle w:val="a7"/>
            </w:pPr>
          </w:p>
        </w:tc>
        <w:tc>
          <w:tcPr>
            <w:tcW w:w="2490" w:type="dxa"/>
            <w:tcBorders>
              <w:top w:val="nil"/>
              <w:left w:val="single" w:sz="4" w:space="0" w:color="auto"/>
              <w:bottom w:val="single" w:sz="4" w:space="0" w:color="auto"/>
              <w:right w:val="single" w:sz="4" w:space="0" w:color="auto"/>
            </w:tcBorders>
          </w:tcPr>
          <w:p w:rsidR="00000000" w:rsidRDefault="00DC33AD">
            <w:pPr>
              <w:pStyle w:val="a9"/>
            </w:pPr>
            <w:r>
              <w:t>Число обслуживаемого населения, тыс. чел.</w:t>
            </w:r>
          </w:p>
        </w:tc>
        <w:tc>
          <w:tcPr>
            <w:tcW w:w="2940" w:type="dxa"/>
            <w:tcBorders>
              <w:top w:val="nil"/>
              <w:left w:val="single" w:sz="4" w:space="0" w:color="auto"/>
              <w:bottom w:val="single" w:sz="4" w:space="0" w:color="auto"/>
            </w:tcBorders>
          </w:tcPr>
          <w:p w:rsidR="00000000" w:rsidRDefault="00DC33AD">
            <w:pPr>
              <w:pStyle w:val="a7"/>
            </w:pPr>
          </w:p>
        </w:tc>
      </w:tr>
      <w:tr w:rsidR="00000000">
        <w:tblPrEx>
          <w:tblCellMar>
            <w:top w:w="0" w:type="dxa"/>
            <w:bottom w:w="0" w:type="dxa"/>
          </w:tblCellMar>
        </w:tblPrEx>
        <w:tc>
          <w:tcPr>
            <w:tcW w:w="2565" w:type="dxa"/>
            <w:vMerge/>
            <w:tcBorders>
              <w:top w:val="single" w:sz="4" w:space="0" w:color="auto"/>
              <w:bottom w:val="single" w:sz="4" w:space="0" w:color="auto"/>
              <w:right w:val="single" w:sz="4" w:space="0" w:color="auto"/>
            </w:tcBorders>
          </w:tcPr>
          <w:p w:rsidR="00000000" w:rsidRDefault="00DC33AD">
            <w:pPr>
              <w:pStyle w:val="a7"/>
            </w:pPr>
          </w:p>
        </w:tc>
        <w:tc>
          <w:tcPr>
            <w:tcW w:w="3330" w:type="dxa"/>
            <w:vMerge/>
            <w:tcBorders>
              <w:top w:val="nil"/>
              <w:left w:val="single" w:sz="4" w:space="0" w:color="auto"/>
              <w:bottom w:val="single" w:sz="4" w:space="0" w:color="auto"/>
              <w:right w:val="single" w:sz="4" w:space="0" w:color="auto"/>
            </w:tcBorders>
          </w:tcPr>
          <w:p w:rsidR="00000000" w:rsidRDefault="00DC33AD">
            <w:pPr>
              <w:pStyle w:val="a7"/>
            </w:pPr>
          </w:p>
        </w:tc>
        <w:tc>
          <w:tcPr>
            <w:tcW w:w="3175" w:type="dxa"/>
            <w:vMerge/>
            <w:tcBorders>
              <w:top w:val="nil"/>
              <w:left w:val="single" w:sz="4" w:space="0" w:color="auto"/>
              <w:bottom w:val="single" w:sz="4" w:space="0" w:color="auto"/>
              <w:right w:val="single" w:sz="4" w:space="0" w:color="auto"/>
            </w:tcBorders>
          </w:tcPr>
          <w:p w:rsidR="00000000" w:rsidRDefault="00DC33AD">
            <w:pPr>
              <w:pStyle w:val="a7"/>
            </w:pPr>
          </w:p>
        </w:tc>
        <w:tc>
          <w:tcPr>
            <w:tcW w:w="2490" w:type="dxa"/>
            <w:tcBorders>
              <w:top w:val="nil"/>
              <w:left w:val="single" w:sz="4" w:space="0" w:color="auto"/>
              <w:bottom w:val="single" w:sz="4" w:space="0" w:color="auto"/>
              <w:right w:val="single" w:sz="4" w:space="0" w:color="auto"/>
            </w:tcBorders>
          </w:tcPr>
          <w:p w:rsidR="00000000" w:rsidRDefault="00DC33AD">
            <w:pPr>
              <w:pStyle w:val="a9"/>
            </w:pPr>
            <w:r>
              <w:t>4-6</w:t>
            </w:r>
          </w:p>
        </w:tc>
        <w:tc>
          <w:tcPr>
            <w:tcW w:w="2940" w:type="dxa"/>
            <w:tcBorders>
              <w:top w:val="nil"/>
              <w:left w:val="single" w:sz="4" w:space="0" w:color="auto"/>
              <w:bottom w:val="single" w:sz="4" w:space="0" w:color="auto"/>
            </w:tcBorders>
          </w:tcPr>
          <w:p w:rsidR="00000000" w:rsidRDefault="00DC33AD">
            <w:pPr>
              <w:pStyle w:val="a9"/>
            </w:pPr>
            <w:r>
              <w:t>0,4-0,6</w:t>
            </w:r>
          </w:p>
        </w:tc>
      </w:tr>
      <w:tr w:rsidR="00000000">
        <w:tblPrEx>
          <w:tblCellMar>
            <w:top w:w="0" w:type="dxa"/>
            <w:bottom w:w="0" w:type="dxa"/>
          </w:tblCellMar>
        </w:tblPrEx>
        <w:tc>
          <w:tcPr>
            <w:tcW w:w="2565" w:type="dxa"/>
            <w:vMerge/>
            <w:tcBorders>
              <w:top w:val="single" w:sz="4" w:space="0" w:color="auto"/>
              <w:bottom w:val="single" w:sz="4" w:space="0" w:color="auto"/>
              <w:right w:val="single" w:sz="4" w:space="0" w:color="auto"/>
            </w:tcBorders>
          </w:tcPr>
          <w:p w:rsidR="00000000" w:rsidRDefault="00DC33AD">
            <w:pPr>
              <w:pStyle w:val="a7"/>
            </w:pPr>
          </w:p>
        </w:tc>
        <w:tc>
          <w:tcPr>
            <w:tcW w:w="3330" w:type="dxa"/>
            <w:vMerge/>
            <w:tcBorders>
              <w:top w:val="nil"/>
              <w:left w:val="single" w:sz="4" w:space="0" w:color="auto"/>
              <w:bottom w:val="single" w:sz="4" w:space="0" w:color="auto"/>
              <w:right w:val="single" w:sz="4" w:space="0" w:color="auto"/>
            </w:tcBorders>
          </w:tcPr>
          <w:p w:rsidR="00000000" w:rsidRDefault="00DC33AD">
            <w:pPr>
              <w:pStyle w:val="a7"/>
            </w:pPr>
          </w:p>
        </w:tc>
        <w:tc>
          <w:tcPr>
            <w:tcW w:w="3175" w:type="dxa"/>
            <w:vMerge/>
            <w:tcBorders>
              <w:top w:val="nil"/>
              <w:left w:val="single" w:sz="4" w:space="0" w:color="auto"/>
              <w:bottom w:val="single" w:sz="4" w:space="0" w:color="auto"/>
              <w:right w:val="single" w:sz="4" w:space="0" w:color="auto"/>
            </w:tcBorders>
          </w:tcPr>
          <w:p w:rsidR="00000000" w:rsidRDefault="00DC33AD">
            <w:pPr>
              <w:pStyle w:val="a7"/>
            </w:pPr>
          </w:p>
        </w:tc>
        <w:tc>
          <w:tcPr>
            <w:tcW w:w="2490" w:type="dxa"/>
            <w:tcBorders>
              <w:top w:val="nil"/>
              <w:left w:val="single" w:sz="4" w:space="0" w:color="auto"/>
              <w:bottom w:val="single" w:sz="4" w:space="0" w:color="auto"/>
              <w:right w:val="single" w:sz="4" w:space="0" w:color="auto"/>
            </w:tcBorders>
          </w:tcPr>
          <w:p w:rsidR="00000000" w:rsidRDefault="00DC33AD">
            <w:pPr>
              <w:pStyle w:val="a9"/>
            </w:pPr>
            <w:r>
              <w:t>6-10</w:t>
            </w:r>
          </w:p>
        </w:tc>
        <w:tc>
          <w:tcPr>
            <w:tcW w:w="2940" w:type="dxa"/>
            <w:tcBorders>
              <w:top w:val="nil"/>
              <w:left w:val="single" w:sz="4" w:space="0" w:color="auto"/>
              <w:bottom w:val="single" w:sz="4" w:space="0" w:color="auto"/>
            </w:tcBorders>
          </w:tcPr>
          <w:p w:rsidR="00000000" w:rsidRDefault="00DC33AD">
            <w:pPr>
              <w:pStyle w:val="a9"/>
            </w:pPr>
            <w:r>
              <w:t>0,6-0,8</w:t>
            </w:r>
          </w:p>
        </w:tc>
      </w:tr>
      <w:tr w:rsidR="00000000">
        <w:tblPrEx>
          <w:tblCellMar>
            <w:top w:w="0" w:type="dxa"/>
            <w:bottom w:w="0" w:type="dxa"/>
          </w:tblCellMar>
        </w:tblPrEx>
        <w:tc>
          <w:tcPr>
            <w:tcW w:w="2565" w:type="dxa"/>
            <w:vMerge/>
            <w:tcBorders>
              <w:top w:val="single" w:sz="4" w:space="0" w:color="auto"/>
              <w:bottom w:val="single" w:sz="4" w:space="0" w:color="auto"/>
              <w:right w:val="single" w:sz="4" w:space="0" w:color="auto"/>
            </w:tcBorders>
          </w:tcPr>
          <w:p w:rsidR="00000000" w:rsidRDefault="00DC33AD">
            <w:pPr>
              <w:pStyle w:val="a7"/>
            </w:pPr>
          </w:p>
        </w:tc>
        <w:tc>
          <w:tcPr>
            <w:tcW w:w="3330" w:type="dxa"/>
            <w:vMerge/>
            <w:tcBorders>
              <w:top w:val="nil"/>
              <w:left w:val="single" w:sz="4" w:space="0" w:color="auto"/>
              <w:bottom w:val="single" w:sz="4" w:space="0" w:color="auto"/>
              <w:right w:val="single" w:sz="4" w:space="0" w:color="auto"/>
            </w:tcBorders>
          </w:tcPr>
          <w:p w:rsidR="00000000" w:rsidRDefault="00DC33AD">
            <w:pPr>
              <w:pStyle w:val="a7"/>
            </w:pPr>
          </w:p>
        </w:tc>
        <w:tc>
          <w:tcPr>
            <w:tcW w:w="3175" w:type="dxa"/>
            <w:vMerge/>
            <w:tcBorders>
              <w:top w:val="nil"/>
              <w:left w:val="single" w:sz="4" w:space="0" w:color="auto"/>
              <w:bottom w:val="single" w:sz="4" w:space="0" w:color="auto"/>
              <w:right w:val="single" w:sz="4" w:space="0" w:color="auto"/>
            </w:tcBorders>
          </w:tcPr>
          <w:p w:rsidR="00000000" w:rsidRDefault="00DC33AD">
            <w:pPr>
              <w:pStyle w:val="a7"/>
            </w:pPr>
          </w:p>
        </w:tc>
        <w:tc>
          <w:tcPr>
            <w:tcW w:w="2490" w:type="dxa"/>
            <w:tcBorders>
              <w:top w:val="nil"/>
              <w:left w:val="single" w:sz="4" w:space="0" w:color="auto"/>
              <w:bottom w:val="single" w:sz="4" w:space="0" w:color="auto"/>
              <w:right w:val="single" w:sz="4" w:space="0" w:color="auto"/>
            </w:tcBorders>
          </w:tcPr>
          <w:p w:rsidR="00000000" w:rsidRDefault="00DC33AD">
            <w:pPr>
              <w:pStyle w:val="a9"/>
            </w:pPr>
            <w:r>
              <w:t>10-15</w:t>
            </w:r>
          </w:p>
        </w:tc>
        <w:tc>
          <w:tcPr>
            <w:tcW w:w="2940" w:type="dxa"/>
            <w:tcBorders>
              <w:top w:val="nil"/>
              <w:left w:val="single" w:sz="4" w:space="0" w:color="auto"/>
              <w:bottom w:val="single" w:sz="4" w:space="0" w:color="auto"/>
            </w:tcBorders>
          </w:tcPr>
          <w:p w:rsidR="00000000" w:rsidRDefault="00DC33AD">
            <w:pPr>
              <w:pStyle w:val="a9"/>
            </w:pPr>
            <w:r>
              <w:t>0,8-1,1</w:t>
            </w:r>
          </w:p>
        </w:tc>
      </w:tr>
      <w:tr w:rsidR="00000000">
        <w:tblPrEx>
          <w:tblCellMar>
            <w:top w:w="0" w:type="dxa"/>
            <w:bottom w:w="0" w:type="dxa"/>
          </w:tblCellMar>
        </w:tblPrEx>
        <w:tc>
          <w:tcPr>
            <w:tcW w:w="2565" w:type="dxa"/>
            <w:vMerge/>
            <w:tcBorders>
              <w:top w:val="single" w:sz="4" w:space="0" w:color="auto"/>
              <w:bottom w:val="single" w:sz="4" w:space="0" w:color="auto"/>
              <w:right w:val="single" w:sz="4" w:space="0" w:color="auto"/>
            </w:tcBorders>
          </w:tcPr>
          <w:p w:rsidR="00000000" w:rsidRDefault="00DC33AD">
            <w:pPr>
              <w:pStyle w:val="a7"/>
            </w:pPr>
          </w:p>
        </w:tc>
        <w:tc>
          <w:tcPr>
            <w:tcW w:w="3330" w:type="dxa"/>
            <w:vMerge w:val="restart"/>
            <w:tcBorders>
              <w:top w:val="nil"/>
              <w:left w:val="single" w:sz="4" w:space="0" w:color="auto"/>
              <w:bottom w:val="single" w:sz="4" w:space="0" w:color="auto"/>
              <w:right w:val="single" w:sz="4" w:space="0" w:color="auto"/>
            </w:tcBorders>
          </w:tcPr>
          <w:p w:rsidR="00000000" w:rsidRDefault="00DC33AD">
            <w:pPr>
              <w:pStyle w:val="a9"/>
            </w:pPr>
            <w:r>
              <w:t>Расчетный показатель максимально допустимого уровня территориальной доступности</w:t>
            </w:r>
          </w:p>
        </w:tc>
        <w:tc>
          <w:tcPr>
            <w:tcW w:w="3175" w:type="dxa"/>
            <w:vMerge w:val="restart"/>
            <w:tcBorders>
              <w:top w:val="nil"/>
              <w:left w:val="nil"/>
              <w:bottom w:val="single" w:sz="4" w:space="0" w:color="auto"/>
              <w:right w:val="single" w:sz="4" w:space="0" w:color="auto"/>
            </w:tcBorders>
          </w:tcPr>
          <w:p w:rsidR="00000000" w:rsidRDefault="00DC33AD">
            <w:pPr>
              <w:pStyle w:val="a9"/>
            </w:pPr>
            <w:r>
              <w:t>Радиус пешеходной доступности, м</w:t>
            </w:r>
          </w:p>
        </w:tc>
        <w:tc>
          <w:tcPr>
            <w:tcW w:w="2490" w:type="dxa"/>
            <w:tcBorders>
              <w:top w:val="nil"/>
              <w:left w:val="single" w:sz="4" w:space="0" w:color="auto"/>
              <w:bottom w:val="single" w:sz="4" w:space="0" w:color="auto"/>
              <w:right w:val="single" w:sz="4" w:space="0" w:color="auto"/>
            </w:tcBorders>
          </w:tcPr>
          <w:p w:rsidR="00000000" w:rsidRDefault="00DC33AD">
            <w:pPr>
              <w:pStyle w:val="a9"/>
            </w:pPr>
            <w:r>
              <w:t>при многоэтажной застройке</w:t>
            </w:r>
          </w:p>
        </w:tc>
        <w:tc>
          <w:tcPr>
            <w:tcW w:w="2940" w:type="dxa"/>
            <w:tcBorders>
              <w:top w:val="nil"/>
              <w:left w:val="single" w:sz="4" w:space="0" w:color="auto"/>
              <w:bottom w:val="single" w:sz="4" w:space="0" w:color="auto"/>
            </w:tcBorders>
          </w:tcPr>
          <w:p w:rsidR="00000000" w:rsidRDefault="00DC33AD">
            <w:pPr>
              <w:pStyle w:val="a9"/>
            </w:pPr>
            <w:r>
              <w:t>500</w:t>
            </w:r>
          </w:p>
        </w:tc>
      </w:tr>
      <w:tr w:rsidR="00000000">
        <w:tblPrEx>
          <w:tblCellMar>
            <w:top w:w="0" w:type="dxa"/>
            <w:bottom w:w="0" w:type="dxa"/>
          </w:tblCellMar>
        </w:tblPrEx>
        <w:tc>
          <w:tcPr>
            <w:tcW w:w="2565" w:type="dxa"/>
            <w:vMerge/>
            <w:tcBorders>
              <w:top w:val="single" w:sz="4" w:space="0" w:color="auto"/>
              <w:bottom w:val="single" w:sz="4" w:space="0" w:color="auto"/>
              <w:right w:val="single" w:sz="4" w:space="0" w:color="auto"/>
            </w:tcBorders>
          </w:tcPr>
          <w:p w:rsidR="00000000" w:rsidRDefault="00DC33AD">
            <w:pPr>
              <w:pStyle w:val="a7"/>
            </w:pPr>
          </w:p>
        </w:tc>
        <w:tc>
          <w:tcPr>
            <w:tcW w:w="3330" w:type="dxa"/>
            <w:vMerge/>
            <w:tcBorders>
              <w:top w:val="nil"/>
              <w:left w:val="single" w:sz="4" w:space="0" w:color="auto"/>
              <w:bottom w:val="single" w:sz="4" w:space="0" w:color="auto"/>
              <w:right w:val="single" w:sz="4" w:space="0" w:color="auto"/>
            </w:tcBorders>
          </w:tcPr>
          <w:p w:rsidR="00000000" w:rsidRDefault="00DC33AD">
            <w:pPr>
              <w:pStyle w:val="a7"/>
            </w:pPr>
          </w:p>
        </w:tc>
        <w:tc>
          <w:tcPr>
            <w:tcW w:w="3175" w:type="dxa"/>
            <w:vMerge/>
            <w:tcBorders>
              <w:top w:val="nil"/>
              <w:left w:val="single" w:sz="4" w:space="0" w:color="auto"/>
              <w:bottom w:val="single" w:sz="4" w:space="0" w:color="auto"/>
              <w:right w:val="single" w:sz="4" w:space="0" w:color="auto"/>
            </w:tcBorders>
          </w:tcPr>
          <w:p w:rsidR="00000000" w:rsidRDefault="00DC33AD">
            <w:pPr>
              <w:pStyle w:val="a7"/>
            </w:pPr>
          </w:p>
        </w:tc>
        <w:tc>
          <w:tcPr>
            <w:tcW w:w="2490" w:type="dxa"/>
            <w:tcBorders>
              <w:top w:val="nil"/>
              <w:left w:val="single" w:sz="4" w:space="0" w:color="auto"/>
              <w:bottom w:val="single" w:sz="4" w:space="0" w:color="auto"/>
              <w:right w:val="single" w:sz="4" w:space="0" w:color="auto"/>
            </w:tcBorders>
          </w:tcPr>
          <w:p w:rsidR="00000000" w:rsidRDefault="00DC33AD">
            <w:pPr>
              <w:pStyle w:val="a9"/>
            </w:pPr>
            <w:r>
              <w:t>при одно- и двухэтажной застройке</w:t>
            </w:r>
          </w:p>
        </w:tc>
        <w:tc>
          <w:tcPr>
            <w:tcW w:w="2940" w:type="dxa"/>
            <w:tcBorders>
              <w:top w:val="nil"/>
              <w:left w:val="single" w:sz="4" w:space="0" w:color="auto"/>
              <w:bottom w:val="single" w:sz="4" w:space="0" w:color="auto"/>
            </w:tcBorders>
          </w:tcPr>
          <w:p w:rsidR="00000000" w:rsidRDefault="00DC33AD">
            <w:pPr>
              <w:pStyle w:val="a9"/>
            </w:pPr>
            <w:r>
              <w:t>800</w:t>
            </w:r>
          </w:p>
        </w:tc>
      </w:tr>
      <w:tr w:rsidR="00000000">
        <w:tblPrEx>
          <w:tblCellMar>
            <w:top w:w="0" w:type="dxa"/>
            <w:bottom w:w="0" w:type="dxa"/>
          </w:tblCellMar>
        </w:tblPrEx>
        <w:tc>
          <w:tcPr>
            <w:tcW w:w="2565" w:type="dxa"/>
            <w:vMerge w:val="restart"/>
            <w:tcBorders>
              <w:top w:val="single" w:sz="4" w:space="0" w:color="auto"/>
              <w:bottom w:val="single" w:sz="4" w:space="0" w:color="auto"/>
              <w:right w:val="single" w:sz="4" w:space="0" w:color="auto"/>
            </w:tcBorders>
          </w:tcPr>
          <w:p w:rsidR="00000000" w:rsidRDefault="00DC33AD">
            <w:pPr>
              <w:pStyle w:val="a9"/>
            </w:pPr>
            <w:r>
              <w:t>Рыночные комплексы</w:t>
            </w:r>
          </w:p>
        </w:tc>
        <w:tc>
          <w:tcPr>
            <w:tcW w:w="3330" w:type="dxa"/>
            <w:vMerge w:val="restart"/>
            <w:tcBorders>
              <w:top w:val="nil"/>
              <w:left w:val="nil"/>
              <w:bottom w:val="single" w:sz="4" w:space="0" w:color="auto"/>
              <w:right w:val="single" w:sz="4" w:space="0" w:color="auto"/>
            </w:tcBorders>
          </w:tcPr>
          <w:p w:rsidR="00000000" w:rsidRDefault="00DC33AD">
            <w:pPr>
              <w:pStyle w:val="a9"/>
            </w:pPr>
            <w:r>
              <w:t>Расчетный показатель минимально допустимого уровня обеспеченности</w:t>
            </w:r>
          </w:p>
        </w:tc>
        <w:tc>
          <w:tcPr>
            <w:tcW w:w="3175" w:type="dxa"/>
            <w:tcBorders>
              <w:top w:val="nil"/>
              <w:left w:val="single" w:sz="4" w:space="0" w:color="auto"/>
              <w:bottom w:val="single" w:sz="4" w:space="0" w:color="auto"/>
              <w:right w:val="single" w:sz="4" w:space="0" w:color="auto"/>
            </w:tcBorders>
          </w:tcPr>
          <w:p w:rsidR="00000000" w:rsidRDefault="00DC33AD">
            <w:pPr>
              <w:pStyle w:val="a9"/>
            </w:pPr>
            <w:r>
              <w:t>Уровень обеспеченности, м</w:t>
            </w:r>
            <w:r>
              <w:rPr>
                <w:vertAlign w:val="superscript"/>
              </w:rPr>
              <w:t> 2</w:t>
            </w:r>
            <w:r>
              <w:t xml:space="preserve"> торговой площади на 1000 чел. общей численности населения</w:t>
            </w:r>
          </w:p>
        </w:tc>
        <w:tc>
          <w:tcPr>
            <w:tcW w:w="5430" w:type="dxa"/>
            <w:gridSpan w:val="2"/>
            <w:tcBorders>
              <w:top w:val="nil"/>
              <w:left w:val="nil"/>
              <w:bottom w:val="single" w:sz="4" w:space="0" w:color="auto"/>
            </w:tcBorders>
          </w:tcPr>
          <w:p w:rsidR="00000000" w:rsidRDefault="00DC33AD">
            <w:pPr>
              <w:pStyle w:val="a9"/>
            </w:pPr>
            <w:r>
              <w:t>24</w:t>
            </w:r>
          </w:p>
        </w:tc>
      </w:tr>
      <w:tr w:rsidR="00000000">
        <w:tblPrEx>
          <w:tblCellMar>
            <w:top w:w="0" w:type="dxa"/>
            <w:bottom w:w="0" w:type="dxa"/>
          </w:tblCellMar>
        </w:tblPrEx>
        <w:tc>
          <w:tcPr>
            <w:tcW w:w="2565" w:type="dxa"/>
            <w:vMerge/>
            <w:tcBorders>
              <w:top w:val="single" w:sz="4" w:space="0" w:color="auto"/>
              <w:bottom w:val="single" w:sz="4" w:space="0" w:color="auto"/>
              <w:right w:val="single" w:sz="4" w:space="0" w:color="auto"/>
            </w:tcBorders>
          </w:tcPr>
          <w:p w:rsidR="00000000" w:rsidRDefault="00DC33AD">
            <w:pPr>
              <w:pStyle w:val="a7"/>
            </w:pPr>
          </w:p>
        </w:tc>
        <w:tc>
          <w:tcPr>
            <w:tcW w:w="3330" w:type="dxa"/>
            <w:vMerge/>
            <w:tcBorders>
              <w:top w:val="nil"/>
              <w:left w:val="single" w:sz="4" w:space="0" w:color="auto"/>
              <w:bottom w:val="single" w:sz="4" w:space="0" w:color="auto"/>
              <w:right w:val="single" w:sz="4" w:space="0" w:color="auto"/>
            </w:tcBorders>
          </w:tcPr>
          <w:p w:rsidR="00000000" w:rsidRDefault="00DC33AD">
            <w:pPr>
              <w:pStyle w:val="a7"/>
            </w:pPr>
          </w:p>
        </w:tc>
        <w:tc>
          <w:tcPr>
            <w:tcW w:w="3175" w:type="dxa"/>
            <w:vMerge w:val="restart"/>
            <w:tcBorders>
              <w:top w:val="nil"/>
              <w:left w:val="single" w:sz="4" w:space="0" w:color="auto"/>
              <w:bottom w:val="single" w:sz="4" w:space="0" w:color="auto"/>
              <w:right w:val="single" w:sz="4" w:space="0" w:color="auto"/>
            </w:tcBorders>
          </w:tcPr>
          <w:p w:rsidR="00000000" w:rsidRDefault="00DC33AD">
            <w:pPr>
              <w:pStyle w:val="a9"/>
            </w:pPr>
            <w:r>
              <w:t>Размер земельного участка, м</w:t>
            </w:r>
          </w:p>
        </w:tc>
        <w:tc>
          <w:tcPr>
            <w:tcW w:w="2490" w:type="dxa"/>
            <w:tcBorders>
              <w:top w:val="nil"/>
              <w:left w:val="single" w:sz="4" w:space="0" w:color="auto"/>
              <w:bottom w:val="single" w:sz="4" w:space="0" w:color="auto"/>
              <w:right w:val="single" w:sz="4" w:space="0" w:color="auto"/>
            </w:tcBorders>
          </w:tcPr>
          <w:p w:rsidR="00000000" w:rsidRDefault="00DC33AD">
            <w:pPr>
              <w:pStyle w:val="a9"/>
            </w:pPr>
            <w:r>
              <w:t>на 1 м</w:t>
            </w:r>
            <w:r>
              <w:rPr>
                <w:vertAlign w:val="superscript"/>
              </w:rPr>
              <w:t> 2</w:t>
            </w:r>
            <w:r>
              <w:t xml:space="preserve"> торговой площади в зависимости от вместимости</w:t>
            </w:r>
          </w:p>
        </w:tc>
        <w:tc>
          <w:tcPr>
            <w:tcW w:w="2940" w:type="dxa"/>
            <w:tcBorders>
              <w:top w:val="nil"/>
              <w:left w:val="single" w:sz="4" w:space="0" w:color="auto"/>
              <w:bottom w:val="single" w:sz="4" w:space="0" w:color="auto"/>
            </w:tcBorders>
          </w:tcPr>
          <w:p w:rsidR="00000000" w:rsidRDefault="00DC33AD">
            <w:pPr>
              <w:pStyle w:val="a9"/>
            </w:pPr>
            <w:r>
              <w:t>Размер земельного участка, м</w:t>
            </w:r>
            <w:r>
              <w:rPr>
                <w:vertAlign w:val="superscript"/>
              </w:rPr>
              <w:t> 2</w:t>
            </w:r>
          </w:p>
        </w:tc>
      </w:tr>
      <w:tr w:rsidR="00000000">
        <w:tblPrEx>
          <w:tblCellMar>
            <w:top w:w="0" w:type="dxa"/>
            <w:bottom w:w="0" w:type="dxa"/>
          </w:tblCellMar>
        </w:tblPrEx>
        <w:tc>
          <w:tcPr>
            <w:tcW w:w="2565" w:type="dxa"/>
            <w:vMerge/>
            <w:tcBorders>
              <w:top w:val="single" w:sz="4" w:space="0" w:color="auto"/>
              <w:bottom w:val="single" w:sz="4" w:space="0" w:color="auto"/>
              <w:right w:val="single" w:sz="4" w:space="0" w:color="auto"/>
            </w:tcBorders>
          </w:tcPr>
          <w:p w:rsidR="00000000" w:rsidRDefault="00DC33AD">
            <w:pPr>
              <w:pStyle w:val="a7"/>
            </w:pPr>
          </w:p>
        </w:tc>
        <w:tc>
          <w:tcPr>
            <w:tcW w:w="3330" w:type="dxa"/>
            <w:vMerge/>
            <w:tcBorders>
              <w:top w:val="nil"/>
              <w:left w:val="single" w:sz="4" w:space="0" w:color="auto"/>
              <w:bottom w:val="single" w:sz="4" w:space="0" w:color="auto"/>
              <w:right w:val="single" w:sz="4" w:space="0" w:color="auto"/>
            </w:tcBorders>
          </w:tcPr>
          <w:p w:rsidR="00000000" w:rsidRDefault="00DC33AD">
            <w:pPr>
              <w:pStyle w:val="a7"/>
            </w:pPr>
          </w:p>
        </w:tc>
        <w:tc>
          <w:tcPr>
            <w:tcW w:w="3175" w:type="dxa"/>
            <w:vMerge/>
            <w:tcBorders>
              <w:top w:val="nil"/>
              <w:left w:val="single" w:sz="4" w:space="0" w:color="auto"/>
              <w:bottom w:val="single" w:sz="4" w:space="0" w:color="auto"/>
              <w:right w:val="single" w:sz="4" w:space="0" w:color="auto"/>
            </w:tcBorders>
          </w:tcPr>
          <w:p w:rsidR="00000000" w:rsidRDefault="00DC33AD">
            <w:pPr>
              <w:pStyle w:val="a7"/>
            </w:pPr>
          </w:p>
        </w:tc>
        <w:tc>
          <w:tcPr>
            <w:tcW w:w="2490" w:type="dxa"/>
            <w:tcBorders>
              <w:top w:val="nil"/>
              <w:left w:val="single" w:sz="4" w:space="0" w:color="auto"/>
              <w:bottom w:val="single" w:sz="4" w:space="0" w:color="auto"/>
              <w:right w:val="single" w:sz="4" w:space="0" w:color="auto"/>
            </w:tcBorders>
          </w:tcPr>
          <w:p w:rsidR="00000000" w:rsidRDefault="00DC33AD">
            <w:pPr>
              <w:pStyle w:val="a9"/>
            </w:pPr>
            <w:r>
              <w:t>до 600</w:t>
            </w:r>
          </w:p>
        </w:tc>
        <w:tc>
          <w:tcPr>
            <w:tcW w:w="2940" w:type="dxa"/>
            <w:tcBorders>
              <w:top w:val="nil"/>
              <w:left w:val="single" w:sz="4" w:space="0" w:color="auto"/>
              <w:bottom w:val="single" w:sz="4" w:space="0" w:color="auto"/>
            </w:tcBorders>
          </w:tcPr>
          <w:p w:rsidR="00000000" w:rsidRDefault="00DC33AD">
            <w:pPr>
              <w:pStyle w:val="a9"/>
            </w:pPr>
            <w:r>
              <w:t>14</w:t>
            </w:r>
          </w:p>
        </w:tc>
      </w:tr>
      <w:tr w:rsidR="00000000">
        <w:tblPrEx>
          <w:tblCellMar>
            <w:top w:w="0" w:type="dxa"/>
            <w:bottom w:w="0" w:type="dxa"/>
          </w:tblCellMar>
        </w:tblPrEx>
        <w:tc>
          <w:tcPr>
            <w:tcW w:w="2565" w:type="dxa"/>
            <w:vMerge/>
            <w:tcBorders>
              <w:top w:val="single" w:sz="4" w:space="0" w:color="auto"/>
              <w:bottom w:val="single" w:sz="4" w:space="0" w:color="auto"/>
              <w:right w:val="single" w:sz="4" w:space="0" w:color="auto"/>
            </w:tcBorders>
          </w:tcPr>
          <w:p w:rsidR="00000000" w:rsidRDefault="00DC33AD">
            <w:pPr>
              <w:pStyle w:val="a7"/>
            </w:pPr>
          </w:p>
        </w:tc>
        <w:tc>
          <w:tcPr>
            <w:tcW w:w="3330" w:type="dxa"/>
            <w:vMerge/>
            <w:tcBorders>
              <w:top w:val="nil"/>
              <w:left w:val="single" w:sz="4" w:space="0" w:color="auto"/>
              <w:bottom w:val="single" w:sz="4" w:space="0" w:color="auto"/>
              <w:right w:val="single" w:sz="4" w:space="0" w:color="auto"/>
            </w:tcBorders>
          </w:tcPr>
          <w:p w:rsidR="00000000" w:rsidRDefault="00DC33AD">
            <w:pPr>
              <w:pStyle w:val="a7"/>
            </w:pPr>
          </w:p>
        </w:tc>
        <w:tc>
          <w:tcPr>
            <w:tcW w:w="3175" w:type="dxa"/>
            <w:vMerge/>
            <w:tcBorders>
              <w:top w:val="nil"/>
              <w:left w:val="single" w:sz="4" w:space="0" w:color="auto"/>
              <w:bottom w:val="single" w:sz="4" w:space="0" w:color="auto"/>
              <w:right w:val="single" w:sz="4" w:space="0" w:color="auto"/>
            </w:tcBorders>
          </w:tcPr>
          <w:p w:rsidR="00000000" w:rsidRDefault="00DC33AD">
            <w:pPr>
              <w:pStyle w:val="a7"/>
            </w:pPr>
          </w:p>
        </w:tc>
        <w:tc>
          <w:tcPr>
            <w:tcW w:w="2490" w:type="dxa"/>
            <w:tcBorders>
              <w:top w:val="nil"/>
              <w:left w:val="single" w:sz="4" w:space="0" w:color="auto"/>
              <w:bottom w:val="single" w:sz="4" w:space="0" w:color="auto"/>
              <w:right w:val="single" w:sz="4" w:space="0" w:color="auto"/>
            </w:tcBorders>
          </w:tcPr>
          <w:p w:rsidR="00000000" w:rsidRDefault="00DC33AD">
            <w:pPr>
              <w:pStyle w:val="a9"/>
            </w:pPr>
            <w:r>
              <w:t>свыше 3000</w:t>
            </w:r>
          </w:p>
        </w:tc>
        <w:tc>
          <w:tcPr>
            <w:tcW w:w="2940" w:type="dxa"/>
            <w:tcBorders>
              <w:top w:val="nil"/>
              <w:left w:val="single" w:sz="4" w:space="0" w:color="auto"/>
              <w:bottom w:val="single" w:sz="4" w:space="0" w:color="auto"/>
            </w:tcBorders>
          </w:tcPr>
          <w:p w:rsidR="00000000" w:rsidRDefault="00DC33AD">
            <w:pPr>
              <w:pStyle w:val="a9"/>
            </w:pPr>
            <w:r>
              <w:t>7</w:t>
            </w:r>
          </w:p>
        </w:tc>
      </w:tr>
      <w:tr w:rsidR="00000000">
        <w:tblPrEx>
          <w:tblCellMar>
            <w:top w:w="0" w:type="dxa"/>
            <w:bottom w:w="0" w:type="dxa"/>
          </w:tblCellMar>
        </w:tblPrEx>
        <w:tc>
          <w:tcPr>
            <w:tcW w:w="2565" w:type="dxa"/>
            <w:vMerge/>
            <w:tcBorders>
              <w:top w:val="single" w:sz="4" w:space="0" w:color="auto"/>
              <w:bottom w:val="single" w:sz="4" w:space="0" w:color="auto"/>
              <w:right w:val="single" w:sz="4" w:space="0" w:color="auto"/>
            </w:tcBorders>
          </w:tcPr>
          <w:p w:rsidR="00000000" w:rsidRDefault="00DC33AD">
            <w:pPr>
              <w:pStyle w:val="a7"/>
            </w:pPr>
          </w:p>
        </w:tc>
        <w:tc>
          <w:tcPr>
            <w:tcW w:w="3330" w:type="dxa"/>
            <w:tcBorders>
              <w:top w:val="nil"/>
              <w:left w:val="single" w:sz="4" w:space="0" w:color="auto"/>
              <w:bottom w:val="single" w:sz="4" w:space="0" w:color="auto"/>
              <w:right w:val="single" w:sz="4" w:space="0" w:color="auto"/>
            </w:tcBorders>
          </w:tcPr>
          <w:p w:rsidR="00000000" w:rsidRDefault="00DC33AD">
            <w:pPr>
              <w:pStyle w:val="a9"/>
            </w:pPr>
            <w:r>
              <w:t>Расчетный показатель минимально допустимого уровня обеспеченности</w:t>
            </w:r>
          </w:p>
        </w:tc>
        <w:tc>
          <w:tcPr>
            <w:tcW w:w="3175" w:type="dxa"/>
            <w:tcBorders>
              <w:top w:val="nil"/>
              <w:left w:val="single" w:sz="4" w:space="0" w:color="auto"/>
              <w:bottom w:val="single" w:sz="4" w:space="0" w:color="auto"/>
              <w:right w:val="single" w:sz="4" w:space="0" w:color="auto"/>
            </w:tcBorders>
          </w:tcPr>
          <w:p w:rsidR="00000000" w:rsidRDefault="00DC33AD">
            <w:pPr>
              <w:pStyle w:val="a9"/>
            </w:pPr>
            <w:r>
              <w:t>-</w:t>
            </w:r>
          </w:p>
        </w:tc>
        <w:tc>
          <w:tcPr>
            <w:tcW w:w="5430" w:type="dxa"/>
            <w:gridSpan w:val="2"/>
            <w:tcBorders>
              <w:top w:val="nil"/>
              <w:left w:val="nil"/>
              <w:bottom w:val="single" w:sz="4" w:space="0" w:color="auto"/>
            </w:tcBorders>
          </w:tcPr>
          <w:p w:rsidR="00000000" w:rsidRDefault="00DC33AD">
            <w:pPr>
              <w:pStyle w:val="a9"/>
            </w:pPr>
            <w:r>
              <w:t>не нормируется</w:t>
            </w:r>
          </w:p>
        </w:tc>
      </w:tr>
    </w:tbl>
    <w:p w:rsidR="00000000" w:rsidRDefault="00DC33AD"/>
    <w:p w:rsidR="00000000" w:rsidRDefault="00DC33AD">
      <w:pPr>
        <w:pStyle w:val="a8"/>
        <w:rPr>
          <w:sz w:val="22"/>
          <w:szCs w:val="22"/>
        </w:rPr>
      </w:pPr>
      <w:r>
        <w:rPr>
          <w:sz w:val="22"/>
          <w:szCs w:val="22"/>
        </w:rPr>
        <w:t>───────────────────────</w:t>
      </w:r>
      <w:r>
        <w:rPr>
          <w:sz w:val="22"/>
          <w:szCs w:val="22"/>
        </w:rPr>
        <w:t>───────</w:t>
      </w:r>
    </w:p>
    <w:p w:rsidR="00000000" w:rsidRDefault="00DC33AD">
      <w:pPr>
        <w:ind w:firstLine="0"/>
        <w:jc w:val="left"/>
        <w:rPr>
          <w:rFonts w:ascii="Courier New" w:hAnsi="Courier New" w:cs="Courier New"/>
          <w:sz w:val="22"/>
          <w:szCs w:val="22"/>
        </w:rPr>
        <w:sectPr w:rsidR="00000000">
          <w:headerReference w:type="default" r:id="rId65"/>
          <w:footerReference w:type="default" r:id="rId66"/>
          <w:pgSz w:w="16837" w:h="11905" w:orient="landscape"/>
          <w:pgMar w:top="1440" w:right="800" w:bottom="1440" w:left="800" w:header="720" w:footer="720" w:gutter="0"/>
          <w:cols w:space="720"/>
          <w:noEndnote/>
        </w:sectPr>
      </w:pPr>
    </w:p>
    <w:p w:rsidR="00000000" w:rsidRDefault="00DC33AD">
      <w:bookmarkStart w:id="45" w:name="sub_3333"/>
      <w:r>
        <w:t xml:space="preserve">* В таблице приведен норматив минимальной обеспеченности по городу Череповцу в соответствии с </w:t>
      </w:r>
      <w:hyperlink r:id="rId67" w:history="1">
        <w:r>
          <w:rPr>
            <w:rStyle w:val="a4"/>
          </w:rPr>
          <w:t>приложением 1</w:t>
        </w:r>
      </w:hyperlink>
      <w:r>
        <w:t xml:space="preserve"> к приказу Департамента экономического развития Вологодской области от 28.12</w:t>
      </w:r>
      <w:r>
        <w:t>.2016 N 0400/16-О "Об установлении нормативов минимальной обеспеченности населения области площадью торговых объектов"</w:t>
      </w:r>
    </w:p>
    <w:bookmarkEnd w:id="45"/>
    <w:p w:rsidR="00000000" w:rsidRDefault="00DC33AD">
      <w:pPr>
        <w:pStyle w:val="a8"/>
        <w:rPr>
          <w:sz w:val="22"/>
          <w:szCs w:val="22"/>
        </w:rPr>
      </w:pPr>
      <w:r>
        <w:rPr>
          <w:sz w:val="22"/>
          <w:szCs w:val="22"/>
        </w:rPr>
        <w:t>──────────────────────────────</w:t>
      </w:r>
    </w:p>
    <w:p w:rsidR="00000000" w:rsidRDefault="00DC33AD"/>
    <w:p w:rsidR="00000000" w:rsidRDefault="00DC33AD">
      <w:bookmarkStart w:id="46" w:name="sub_41"/>
      <w:r>
        <w:t>5.6.4. Расчетные показатели минимально допустимого уровня обеспеченности и максимально допу</w:t>
      </w:r>
      <w:r>
        <w:t>стимого уровня территориальной доступности объектов, необходимых для обеспечения населения услугами бытового обслуживания, а также размеры земельных участков, занимаемых указанными объектами, приведены в таблице 5.8</w:t>
      </w:r>
    </w:p>
    <w:bookmarkEnd w:id="46"/>
    <w:p w:rsidR="00000000" w:rsidRDefault="00DC33AD"/>
    <w:p w:rsidR="00000000" w:rsidRDefault="00DC33AD">
      <w:pPr>
        <w:ind w:firstLine="0"/>
        <w:jc w:val="right"/>
      </w:pPr>
      <w:r>
        <w:rPr>
          <w:rStyle w:val="a3"/>
        </w:rPr>
        <w:t>Таблица 5.8</w:t>
      </w:r>
    </w:p>
    <w:p w:rsidR="00000000" w:rsidRDefault="00DC33AD"/>
    <w:p w:rsidR="00000000" w:rsidRDefault="00DC33AD">
      <w:pPr>
        <w:ind w:firstLine="0"/>
        <w:jc w:val="left"/>
        <w:sectPr w:rsidR="00000000">
          <w:headerReference w:type="default" r:id="rId68"/>
          <w:footerReference w:type="default" r:id="rId69"/>
          <w:pgSz w:w="11905" w:h="16837"/>
          <w:pgMar w:top="1440" w:right="800" w:bottom="1440" w:left="800" w:header="720" w:footer="720" w:gutter="0"/>
          <w:cols w:space="720"/>
          <w:noEndnote/>
        </w:sectPr>
      </w:pPr>
    </w:p>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75"/>
        <w:gridCol w:w="3170"/>
        <w:gridCol w:w="3010"/>
        <w:gridCol w:w="2450"/>
        <w:gridCol w:w="2345"/>
      </w:tblGrid>
      <w:tr w:rsidR="00000000">
        <w:tblPrEx>
          <w:tblCellMar>
            <w:top w:w="0" w:type="dxa"/>
            <w:bottom w:w="0" w:type="dxa"/>
          </w:tblCellMar>
        </w:tblPrEx>
        <w:tc>
          <w:tcPr>
            <w:tcW w:w="2975" w:type="dxa"/>
            <w:tcBorders>
              <w:top w:val="single" w:sz="4" w:space="0" w:color="auto"/>
              <w:bottom w:val="single" w:sz="4" w:space="0" w:color="auto"/>
              <w:right w:val="single" w:sz="4" w:space="0" w:color="auto"/>
            </w:tcBorders>
          </w:tcPr>
          <w:p w:rsidR="00000000" w:rsidRDefault="00DC33AD">
            <w:pPr>
              <w:pStyle w:val="a7"/>
              <w:jc w:val="center"/>
            </w:pPr>
            <w:r>
              <w:t>Наименование вида объекта</w:t>
            </w:r>
          </w:p>
        </w:tc>
        <w:tc>
          <w:tcPr>
            <w:tcW w:w="3170" w:type="dxa"/>
            <w:tcBorders>
              <w:top w:val="single" w:sz="4" w:space="0" w:color="auto"/>
              <w:left w:val="single" w:sz="4" w:space="0" w:color="auto"/>
              <w:bottom w:val="single" w:sz="4" w:space="0" w:color="auto"/>
              <w:right w:val="single" w:sz="4" w:space="0" w:color="auto"/>
            </w:tcBorders>
          </w:tcPr>
          <w:p w:rsidR="00000000" w:rsidRDefault="00DC33AD">
            <w:pPr>
              <w:pStyle w:val="a7"/>
              <w:jc w:val="center"/>
            </w:pPr>
            <w:r>
              <w:t>Тип расчетного показателя</w:t>
            </w:r>
          </w:p>
        </w:tc>
        <w:tc>
          <w:tcPr>
            <w:tcW w:w="3010" w:type="dxa"/>
            <w:tcBorders>
              <w:top w:val="single" w:sz="4" w:space="0" w:color="auto"/>
              <w:left w:val="single" w:sz="4" w:space="0" w:color="auto"/>
              <w:bottom w:val="single" w:sz="4" w:space="0" w:color="auto"/>
              <w:right w:val="single" w:sz="4" w:space="0" w:color="auto"/>
            </w:tcBorders>
          </w:tcPr>
          <w:p w:rsidR="00000000" w:rsidRDefault="00DC33AD">
            <w:pPr>
              <w:pStyle w:val="a7"/>
              <w:jc w:val="center"/>
            </w:pPr>
            <w:r>
              <w:t>Наименование расчетного показателя, единица измерения</w:t>
            </w:r>
          </w:p>
        </w:tc>
        <w:tc>
          <w:tcPr>
            <w:tcW w:w="4795" w:type="dxa"/>
            <w:gridSpan w:val="2"/>
            <w:tcBorders>
              <w:top w:val="single" w:sz="4" w:space="0" w:color="auto"/>
              <w:left w:val="nil"/>
              <w:bottom w:val="single" w:sz="4" w:space="0" w:color="auto"/>
            </w:tcBorders>
          </w:tcPr>
          <w:p w:rsidR="00000000" w:rsidRDefault="00DC33AD">
            <w:pPr>
              <w:pStyle w:val="a7"/>
              <w:jc w:val="center"/>
            </w:pPr>
            <w:r>
              <w:t>Значение расчетного показателя</w:t>
            </w:r>
          </w:p>
        </w:tc>
      </w:tr>
      <w:tr w:rsidR="00000000">
        <w:tblPrEx>
          <w:tblCellMar>
            <w:top w:w="0" w:type="dxa"/>
            <w:bottom w:w="0" w:type="dxa"/>
          </w:tblCellMar>
        </w:tblPrEx>
        <w:tc>
          <w:tcPr>
            <w:tcW w:w="2975" w:type="dxa"/>
            <w:vMerge w:val="restart"/>
            <w:tcBorders>
              <w:top w:val="single" w:sz="4" w:space="0" w:color="auto"/>
              <w:bottom w:val="single" w:sz="4" w:space="0" w:color="auto"/>
              <w:right w:val="single" w:sz="4" w:space="0" w:color="auto"/>
            </w:tcBorders>
          </w:tcPr>
          <w:p w:rsidR="00000000" w:rsidRDefault="00DC33AD">
            <w:pPr>
              <w:pStyle w:val="a9"/>
            </w:pPr>
            <w:r>
              <w:t>Предприятия бытового обслуживания населения</w:t>
            </w:r>
          </w:p>
        </w:tc>
        <w:tc>
          <w:tcPr>
            <w:tcW w:w="3170" w:type="dxa"/>
            <w:vMerge w:val="restart"/>
            <w:tcBorders>
              <w:top w:val="nil"/>
              <w:left w:val="nil"/>
              <w:bottom w:val="single" w:sz="4" w:space="0" w:color="auto"/>
              <w:right w:val="single" w:sz="4" w:space="0" w:color="auto"/>
            </w:tcBorders>
          </w:tcPr>
          <w:p w:rsidR="00000000" w:rsidRDefault="00DC33AD">
            <w:pPr>
              <w:pStyle w:val="a9"/>
            </w:pPr>
            <w:r>
              <w:t>Расчетный показатель минимально допустимого уровня обеспеченности</w:t>
            </w:r>
          </w:p>
        </w:tc>
        <w:tc>
          <w:tcPr>
            <w:tcW w:w="3010" w:type="dxa"/>
            <w:tcBorders>
              <w:top w:val="nil"/>
              <w:left w:val="single" w:sz="4" w:space="0" w:color="auto"/>
              <w:bottom w:val="single" w:sz="4" w:space="0" w:color="auto"/>
              <w:right w:val="single" w:sz="4" w:space="0" w:color="auto"/>
            </w:tcBorders>
          </w:tcPr>
          <w:p w:rsidR="00000000" w:rsidRDefault="00DC33AD">
            <w:pPr>
              <w:pStyle w:val="a9"/>
            </w:pPr>
            <w:r>
              <w:t>Уровень обеспеченности, количество рабочих мест на 1000 чел. общей численности населения</w:t>
            </w:r>
          </w:p>
        </w:tc>
        <w:tc>
          <w:tcPr>
            <w:tcW w:w="4795" w:type="dxa"/>
            <w:gridSpan w:val="2"/>
            <w:tcBorders>
              <w:top w:val="nil"/>
              <w:left w:val="nil"/>
              <w:bottom w:val="single" w:sz="4" w:space="0" w:color="auto"/>
            </w:tcBorders>
          </w:tcPr>
          <w:p w:rsidR="00000000" w:rsidRDefault="00DC33AD">
            <w:pPr>
              <w:pStyle w:val="a9"/>
            </w:pPr>
            <w:r>
              <w:t>9 (2)</w:t>
            </w:r>
            <w:hyperlink w:anchor="sub_4444" w:history="1">
              <w:r>
                <w:rPr>
                  <w:rStyle w:val="a4"/>
                </w:rPr>
                <w:t>*</w:t>
              </w:r>
            </w:hyperlink>
          </w:p>
        </w:tc>
      </w:tr>
      <w:tr w:rsidR="00000000">
        <w:tblPrEx>
          <w:tblCellMar>
            <w:top w:w="0" w:type="dxa"/>
            <w:bottom w:w="0" w:type="dxa"/>
          </w:tblCellMar>
        </w:tblPrEx>
        <w:tc>
          <w:tcPr>
            <w:tcW w:w="2975" w:type="dxa"/>
            <w:vMerge/>
            <w:tcBorders>
              <w:top w:val="single" w:sz="4" w:space="0" w:color="auto"/>
              <w:bottom w:val="single" w:sz="4" w:space="0" w:color="auto"/>
              <w:right w:val="single" w:sz="4" w:space="0" w:color="auto"/>
            </w:tcBorders>
          </w:tcPr>
          <w:p w:rsidR="00000000" w:rsidRDefault="00DC33AD">
            <w:pPr>
              <w:pStyle w:val="a7"/>
            </w:pPr>
          </w:p>
        </w:tc>
        <w:tc>
          <w:tcPr>
            <w:tcW w:w="3170" w:type="dxa"/>
            <w:vMerge/>
            <w:tcBorders>
              <w:top w:val="nil"/>
              <w:left w:val="single" w:sz="4" w:space="0" w:color="auto"/>
              <w:bottom w:val="single" w:sz="4" w:space="0" w:color="auto"/>
              <w:right w:val="single" w:sz="4" w:space="0" w:color="auto"/>
            </w:tcBorders>
          </w:tcPr>
          <w:p w:rsidR="00000000" w:rsidRDefault="00DC33AD">
            <w:pPr>
              <w:pStyle w:val="a7"/>
            </w:pPr>
          </w:p>
        </w:tc>
        <w:tc>
          <w:tcPr>
            <w:tcW w:w="3010" w:type="dxa"/>
            <w:vMerge w:val="restart"/>
            <w:tcBorders>
              <w:top w:val="nil"/>
              <w:left w:val="single" w:sz="4" w:space="0" w:color="auto"/>
              <w:bottom w:val="single" w:sz="4" w:space="0" w:color="auto"/>
              <w:right w:val="single" w:sz="4" w:space="0" w:color="auto"/>
            </w:tcBorders>
          </w:tcPr>
          <w:p w:rsidR="00000000" w:rsidRDefault="00DC33AD">
            <w:pPr>
              <w:pStyle w:val="a9"/>
            </w:pPr>
            <w:r>
              <w:t>Размер земельного участка, га</w:t>
            </w:r>
          </w:p>
        </w:tc>
        <w:tc>
          <w:tcPr>
            <w:tcW w:w="2450" w:type="dxa"/>
            <w:tcBorders>
              <w:top w:val="nil"/>
              <w:left w:val="single" w:sz="4" w:space="0" w:color="auto"/>
              <w:bottom w:val="single" w:sz="4" w:space="0" w:color="auto"/>
              <w:right w:val="single" w:sz="4" w:space="0" w:color="auto"/>
            </w:tcBorders>
          </w:tcPr>
          <w:p w:rsidR="00000000" w:rsidRDefault="00DC33AD">
            <w:pPr>
              <w:pStyle w:val="a9"/>
            </w:pPr>
            <w:r>
              <w:t>число рабочих мест</w:t>
            </w:r>
          </w:p>
        </w:tc>
        <w:tc>
          <w:tcPr>
            <w:tcW w:w="2345" w:type="dxa"/>
            <w:tcBorders>
              <w:top w:val="nil"/>
              <w:left w:val="single" w:sz="4" w:space="0" w:color="auto"/>
              <w:bottom w:val="single" w:sz="4" w:space="0" w:color="auto"/>
            </w:tcBorders>
          </w:tcPr>
          <w:p w:rsidR="00000000" w:rsidRDefault="00DC33AD">
            <w:pPr>
              <w:pStyle w:val="a9"/>
            </w:pPr>
            <w:r>
              <w:t>Размер земельного участка, га на 10 рабочих мест</w:t>
            </w:r>
          </w:p>
        </w:tc>
      </w:tr>
      <w:tr w:rsidR="00000000">
        <w:tblPrEx>
          <w:tblCellMar>
            <w:top w:w="0" w:type="dxa"/>
            <w:bottom w:w="0" w:type="dxa"/>
          </w:tblCellMar>
        </w:tblPrEx>
        <w:tc>
          <w:tcPr>
            <w:tcW w:w="2975" w:type="dxa"/>
            <w:vMerge/>
            <w:tcBorders>
              <w:top w:val="single" w:sz="4" w:space="0" w:color="auto"/>
              <w:bottom w:val="single" w:sz="4" w:space="0" w:color="auto"/>
              <w:right w:val="single" w:sz="4" w:space="0" w:color="auto"/>
            </w:tcBorders>
          </w:tcPr>
          <w:p w:rsidR="00000000" w:rsidRDefault="00DC33AD">
            <w:pPr>
              <w:pStyle w:val="a7"/>
            </w:pPr>
          </w:p>
        </w:tc>
        <w:tc>
          <w:tcPr>
            <w:tcW w:w="3170" w:type="dxa"/>
            <w:vMerge/>
            <w:tcBorders>
              <w:top w:val="nil"/>
              <w:left w:val="single" w:sz="4" w:space="0" w:color="auto"/>
              <w:bottom w:val="single" w:sz="4" w:space="0" w:color="auto"/>
              <w:right w:val="single" w:sz="4" w:space="0" w:color="auto"/>
            </w:tcBorders>
          </w:tcPr>
          <w:p w:rsidR="00000000" w:rsidRDefault="00DC33AD">
            <w:pPr>
              <w:pStyle w:val="a7"/>
            </w:pPr>
          </w:p>
        </w:tc>
        <w:tc>
          <w:tcPr>
            <w:tcW w:w="3010" w:type="dxa"/>
            <w:vMerge/>
            <w:tcBorders>
              <w:top w:val="nil"/>
              <w:left w:val="single" w:sz="4" w:space="0" w:color="auto"/>
              <w:bottom w:val="single" w:sz="4" w:space="0" w:color="auto"/>
              <w:right w:val="single" w:sz="4" w:space="0" w:color="auto"/>
            </w:tcBorders>
          </w:tcPr>
          <w:p w:rsidR="00000000" w:rsidRDefault="00DC33AD">
            <w:pPr>
              <w:pStyle w:val="a7"/>
            </w:pPr>
          </w:p>
        </w:tc>
        <w:tc>
          <w:tcPr>
            <w:tcW w:w="2450" w:type="dxa"/>
            <w:tcBorders>
              <w:top w:val="nil"/>
              <w:left w:val="single" w:sz="4" w:space="0" w:color="auto"/>
              <w:bottom w:val="single" w:sz="4" w:space="0" w:color="auto"/>
              <w:right w:val="single" w:sz="4" w:space="0" w:color="auto"/>
            </w:tcBorders>
          </w:tcPr>
          <w:p w:rsidR="00000000" w:rsidRDefault="00DC33AD">
            <w:pPr>
              <w:pStyle w:val="a9"/>
            </w:pPr>
            <w:r>
              <w:t>10-50</w:t>
            </w:r>
          </w:p>
        </w:tc>
        <w:tc>
          <w:tcPr>
            <w:tcW w:w="2345" w:type="dxa"/>
            <w:tcBorders>
              <w:top w:val="nil"/>
              <w:left w:val="single" w:sz="4" w:space="0" w:color="auto"/>
              <w:bottom w:val="single" w:sz="4" w:space="0" w:color="auto"/>
            </w:tcBorders>
          </w:tcPr>
          <w:p w:rsidR="00000000" w:rsidRDefault="00DC33AD">
            <w:pPr>
              <w:pStyle w:val="a9"/>
            </w:pPr>
            <w:r>
              <w:t>0,1-0,2</w:t>
            </w:r>
          </w:p>
        </w:tc>
      </w:tr>
      <w:tr w:rsidR="00000000">
        <w:tblPrEx>
          <w:tblCellMar>
            <w:top w:w="0" w:type="dxa"/>
            <w:bottom w:w="0" w:type="dxa"/>
          </w:tblCellMar>
        </w:tblPrEx>
        <w:tc>
          <w:tcPr>
            <w:tcW w:w="2975" w:type="dxa"/>
            <w:vMerge/>
            <w:tcBorders>
              <w:top w:val="single" w:sz="4" w:space="0" w:color="auto"/>
              <w:bottom w:val="single" w:sz="4" w:space="0" w:color="auto"/>
              <w:right w:val="single" w:sz="4" w:space="0" w:color="auto"/>
            </w:tcBorders>
          </w:tcPr>
          <w:p w:rsidR="00000000" w:rsidRDefault="00DC33AD">
            <w:pPr>
              <w:pStyle w:val="a7"/>
            </w:pPr>
          </w:p>
        </w:tc>
        <w:tc>
          <w:tcPr>
            <w:tcW w:w="3170" w:type="dxa"/>
            <w:vMerge/>
            <w:tcBorders>
              <w:top w:val="nil"/>
              <w:left w:val="single" w:sz="4" w:space="0" w:color="auto"/>
              <w:bottom w:val="single" w:sz="4" w:space="0" w:color="auto"/>
              <w:right w:val="single" w:sz="4" w:space="0" w:color="auto"/>
            </w:tcBorders>
          </w:tcPr>
          <w:p w:rsidR="00000000" w:rsidRDefault="00DC33AD">
            <w:pPr>
              <w:pStyle w:val="a7"/>
            </w:pPr>
          </w:p>
        </w:tc>
        <w:tc>
          <w:tcPr>
            <w:tcW w:w="3010" w:type="dxa"/>
            <w:vMerge/>
            <w:tcBorders>
              <w:top w:val="nil"/>
              <w:left w:val="single" w:sz="4" w:space="0" w:color="auto"/>
              <w:bottom w:val="single" w:sz="4" w:space="0" w:color="auto"/>
              <w:right w:val="single" w:sz="4" w:space="0" w:color="auto"/>
            </w:tcBorders>
          </w:tcPr>
          <w:p w:rsidR="00000000" w:rsidRDefault="00DC33AD">
            <w:pPr>
              <w:pStyle w:val="a7"/>
            </w:pPr>
          </w:p>
        </w:tc>
        <w:tc>
          <w:tcPr>
            <w:tcW w:w="2450" w:type="dxa"/>
            <w:tcBorders>
              <w:top w:val="nil"/>
              <w:left w:val="single" w:sz="4" w:space="0" w:color="auto"/>
              <w:bottom w:val="single" w:sz="4" w:space="0" w:color="auto"/>
              <w:right w:val="single" w:sz="4" w:space="0" w:color="auto"/>
            </w:tcBorders>
          </w:tcPr>
          <w:p w:rsidR="00000000" w:rsidRDefault="00DC33AD">
            <w:pPr>
              <w:pStyle w:val="a9"/>
            </w:pPr>
            <w:r>
              <w:t>50-150</w:t>
            </w:r>
          </w:p>
        </w:tc>
        <w:tc>
          <w:tcPr>
            <w:tcW w:w="2345" w:type="dxa"/>
            <w:tcBorders>
              <w:top w:val="nil"/>
              <w:left w:val="single" w:sz="4" w:space="0" w:color="auto"/>
              <w:bottom w:val="single" w:sz="4" w:space="0" w:color="auto"/>
            </w:tcBorders>
          </w:tcPr>
          <w:p w:rsidR="00000000" w:rsidRDefault="00DC33AD">
            <w:pPr>
              <w:pStyle w:val="a9"/>
            </w:pPr>
            <w:r>
              <w:t>0,05-0,08</w:t>
            </w:r>
          </w:p>
        </w:tc>
      </w:tr>
      <w:tr w:rsidR="00000000">
        <w:tblPrEx>
          <w:tblCellMar>
            <w:top w:w="0" w:type="dxa"/>
            <w:bottom w:w="0" w:type="dxa"/>
          </w:tblCellMar>
        </w:tblPrEx>
        <w:tc>
          <w:tcPr>
            <w:tcW w:w="2975" w:type="dxa"/>
            <w:vMerge/>
            <w:tcBorders>
              <w:top w:val="single" w:sz="4" w:space="0" w:color="auto"/>
              <w:bottom w:val="single" w:sz="4" w:space="0" w:color="auto"/>
              <w:right w:val="single" w:sz="4" w:space="0" w:color="auto"/>
            </w:tcBorders>
          </w:tcPr>
          <w:p w:rsidR="00000000" w:rsidRDefault="00DC33AD">
            <w:pPr>
              <w:pStyle w:val="a7"/>
            </w:pPr>
          </w:p>
        </w:tc>
        <w:tc>
          <w:tcPr>
            <w:tcW w:w="3170" w:type="dxa"/>
            <w:vMerge/>
            <w:tcBorders>
              <w:top w:val="nil"/>
              <w:left w:val="single" w:sz="4" w:space="0" w:color="auto"/>
              <w:bottom w:val="single" w:sz="4" w:space="0" w:color="auto"/>
              <w:right w:val="single" w:sz="4" w:space="0" w:color="auto"/>
            </w:tcBorders>
          </w:tcPr>
          <w:p w:rsidR="00000000" w:rsidRDefault="00DC33AD">
            <w:pPr>
              <w:pStyle w:val="a7"/>
            </w:pPr>
          </w:p>
        </w:tc>
        <w:tc>
          <w:tcPr>
            <w:tcW w:w="3010" w:type="dxa"/>
            <w:vMerge/>
            <w:tcBorders>
              <w:top w:val="nil"/>
              <w:left w:val="single" w:sz="4" w:space="0" w:color="auto"/>
              <w:bottom w:val="single" w:sz="4" w:space="0" w:color="auto"/>
              <w:right w:val="single" w:sz="4" w:space="0" w:color="auto"/>
            </w:tcBorders>
          </w:tcPr>
          <w:p w:rsidR="00000000" w:rsidRDefault="00DC33AD">
            <w:pPr>
              <w:pStyle w:val="a7"/>
            </w:pPr>
          </w:p>
        </w:tc>
        <w:tc>
          <w:tcPr>
            <w:tcW w:w="2450" w:type="dxa"/>
            <w:tcBorders>
              <w:top w:val="nil"/>
              <w:left w:val="single" w:sz="4" w:space="0" w:color="auto"/>
              <w:bottom w:val="single" w:sz="4" w:space="0" w:color="auto"/>
              <w:right w:val="single" w:sz="4" w:space="0" w:color="auto"/>
            </w:tcBorders>
          </w:tcPr>
          <w:p w:rsidR="00000000" w:rsidRDefault="00DC33AD">
            <w:pPr>
              <w:pStyle w:val="a9"/>
            </w:pPr>
            <w:r>
              <w:t>свыше 150</w:t>
            </w:r>
          </w:p>
        </w:tc>
        <w:tc>
          <w:tcPr>
            <w:tcW w:w="2345" w:type="dxa"/>
            <w:tcBorders>
              <w:top w:val="nil"/>
              <w:left w:val="single" w:sz="4" w:space="0" w:color="auto"/>
              <w:bottom w:val="single" w:sz="4" w:space="0" w:color="auto"/>
            </w:tcBorders>
          </w:tcPr>
          <w:p w:rsidR="00000000" w:rsidRDefault="00DC33AD">
            <w:pPr>
              <w:pStyle w:val="a9"/>
            </w:pPr>
            <w:r>
              <w:t>0,03-0,04</w:t>
            </w:r>
          </w:p>
        </w:tc>
      </w:tr>
      <w:tr w:rsidR="00000000">
        <w:tblPrEx>
          <w:tblCellMar>
            <w:top w:w="0" w:type="dxa"/>
            <w:bottom w:w="0" w:type="dxa"/>
          </w:tblCellMar>
        </w:tblPrEx>
        <w:tc>
          <w:tcPr>
            <w:tcW w:w="2975" w:type="dxa"/>
            <w:vMerge/>
            <w:tcBorders>
              <w:top w:val="single" w:sz="4" w:space="0" w:color="auto"/>
              <w:bottom w:val="single" w:sz="4" w:space="0" w:color="auto"/>
              <w:right w:val="single" w:sz="4" w:space="0" w:color="auto"/>
            </w:tcBorders>
          </w:tcPr>
          <w:p w:rsidR="00000000" w:rsidRDefault="00DC33AD">
            <w:pPr>
              <w:pStyle w:val="a7"/>
            </w:pPr>
          </w:p>
        </w:tc>
        <w:tc>
          <w:tcPr>
            <w:tcW w:w="3170" w:type="dxa"/>
            <w:vMerge w:val="restart"/>
            <w:tcBorders>
              <w:top w:val="nil"/>
              <w:left w:val="single" w:sz="4" w:space="0" w:color="auto"/>
              <w:bottom w:val="single" w:sz="4" w:space="0" w:color="auto"/>
              <w:right w:val="single" w:sz="4" w:space="0" w:color="auto"/>
            </w:tcBorders>
          </w:tcPr>
          <w:p w:rsidR="00000000" w:rsidRDefault="00DC33AD">
            <w:pPr>
              <w:pStyle w:val="a9"/>
            </w:pPr>
            <w:r>
              <w:t>Расчетный показатель максимально допустимого уровня территориальной доступности</w:t>
            </w:r>
          </w:p>
        </w:tc>
        <w:tc>
          <w:tcPr>
            <w:tcW w:w="3010" w:type="dxa"/>
            <w:vMerge w:val="restart"/>
            <w:tcBorders>
              <w:top w:val="nil"/>
              <w:left w:val="nil"/>
              <w:bottom w:val="single" w:sz="4" w:space="0" w:color="auto"/>
              <w:right w:val="single" w:sz="4" w:space="0" w:color="auto"/>
            </w:tcBorders>
          </w:tcPr>
          <w:p w:rsidR="00000000" w:rsidRDefault="00DC33AD">
            <w:pPr>
              <w:pStyle w:val="a9"/>
            </w:pPr>
            <w:r>
              <w:t>Радиус пешеходной доступности, м</w:t>
            </w:r>
          </w:p>
        </w:tc>
        <w:tc>
          <w:tcPr>
            <w:tcW w:w="2450" w:type="dxa"/>
            <w:tcBorders>
              <w:top w:val="nil"/>
              <w:left w:val="single" w:sz="4" w:space="0" w:color="auto"/>
              <w:bottom w:val="single" w:sz="4" w:space="0" w:color="auto"/>
              <w:right w:val="single" w:sz="4" w:space="0" w:color="auto"/>
            </w:tcBorders>
          </w:tcPr>
          <w:p w:rsidR="00000000" w:rsidRDefault="00DC33AD">
            <w:pPr>
              <w:pStyle w:val="a9"/>
            </w:pPr>
            <w:r>
              <w:t>при многоэтажной застройке</w:t>
            </w:r>
          </w:p>
        </w:tc>
        <w:tc>
          <w:tcPr>
            <w:tcW w:w="2345" w:type="dxa"/>
            <w:tcBorders>
              <w:top w:val="nil"/>
              <w:left w:val="single" w:sz="4" w:space="0" w:color="auto"/>
              <w:bottom w:val="single" w:sz="4" w:space="0" w:color="auto"/>
            </w:tcBorders>
          </w:tcPr>
          <w:p w:rsidR="00000000" w:rsidRDefault="00DC33AD">
            <w:pPr>
              <w:pStyle w:val="a9"/>
            </w:pPr>
            <w:r>
              <w:t>500</w:t>
            </w:r>
          </w:p>
        </w:tc>
      </w:tr>
      <w:tr w:rsidR="00000000">
        <w:tblPrEx>
          <w:tblCellMar>
            <w:top w:w="0" w:type="dxa"/>
            <w:bottom w:w="0" w:type="dxa"/>
          </w:tblCellMar>
        </w:tblPrEx>
        <w:tc>
          <w:tcPr>
            <w:tcW w:w="2975" w:type="dxa"/>
            <w:vMerge/>
            <w:tcBorders>
              <w:top w:val="single" w:sz="4" w:space="0" w:color="auto"/>
              <w:bottom w:val="single" w:sz="4" w:space="0" w:color="auto"/>
              <w:right w:val="single" w:sz="4" w:space="0" w:color="auto"/>
            </w:tcBorders>
          </w:tcPr>
          <w:p w:rsidR="00000000" w:rsidRDefault="00DC33AD">
            <w:pPr>
              <w:pStyle w:val="a7"/>
            </w:pPr>
          </w:p>
        </w:tc>
        <w:tc>
          <w:tcPr>
            <w:tcW w:w="3170" w:type="dxa"/>
            <w:vMerge/>
            <w:tcBorders>
              <w:top w:val="nil"/>
              <w:left w:val="single" w:sz="4" w:space="0" w:color="auto"/>
              <w:bottom w:val="single" w:sz="4" w:space="0" w:color="auto"/>
              <w:right w:val="single" w:sz="4" w:space="0" w:color="auto"/>
            </w:tcBorders>
          </w:tcPr>
          <w:p w:rsidR="00000000" w:rsidRDefault="00DC33AD">
            <w:pPr>
              <w:pStyle w:val="a7"/>
            </w:pPr>
          </w:p>
        </w:tc>
        <w:tc>
          <w:tcPr>
            <w:tcW w:w="3010" w:type="dxa"/>
            <w:vMerge/>
            <w:tcBorders>
              <w:top w:val="nil"/>
              <w:left w:val="single" w:sz="4" w:space="0" w:color="auto"/>
              <w:bottom w:val="single" w:sz="4" w:space="0" w:color="auto"/>
              <w:right w:val="single" w:sz="4" w:space="0" w:color="auto"/>
            </w:tcBorders>
          </w:tcPr>
          <w:p w:rsidR="00000000" w:rsidRDefault="00DC33AD">
            <w:pPr>
              <w:pStyle w:val="a7"/>
            </w:pPr>
          </w:p>
        </w:tc>
        <w:tc>
          <w:tcPr>
            <w:tcW w:w="2450" w:type="dxa"/>
            <w:tcBorders>
              <w:top w:val="nil"/>
              <w:left w:val="single" w:sz="4" w:space="0" w:color="auto"/>
              <w:bottom w:val="single" w:sz="4" w:space="0" w:color="auto"/>
              <w:right w:val="single" w:sz="4" w:space="0" w:color="auto"/>
            </w:tcBorders>
          </w:tcPr>
          <w:p w:rsidR="00000000" w:rsidRDefault="00DC33AD">
            <w:pPr>
              <w:pStyle w:val="a9"/>
            </w:pPr>
            <w:r>
              <w:t>при одно- и двухэтажной застройке</w:t>
            </w:r>
          </w:p>
        </w:tc>
        <w:tc>
          <w:tcPr>
            <w:tcW w:w="2345" w:type="dxa"/>
            <w:tcBorders>
              <w:top w:val="nil"/>
              <w:left w:val="single" w:sz="4" w:space="0" w:color="auto"/>
              <w:bottom w:val="single" w:sz="4" w:space="0" w:color="auto"/>
            </w:tcBorders>
          </w:tcPr>
          <w:p w:rsidR="00000000" w:rsidRDefault="00DC33AD">
            <w:pPr>
              <w:pStyle w:val="a9"/>
            </w:pPr>
            <w:r>
              <w:t>800</w:t>
            </w:r>
          </w:p>
        </w:tc>
      </w:tr>
      <w:tr w:rsidR="00000000">
        <w:tblPrEx>
          <w:tblCellMar>
            <w:top w:w="0" w:type="dxa"/>
            <w:bottom w:w="0" w:type="dxa"/>
          </w:tblCellMar>
        </w:tblPrEx>
        <w:tc>
          <w:tcPr>
            <w:tcW w:w="2975" w:type="dxa"/>
            <w:vMerge w:val="restart"/>
            <w:tcBorders>
              <w:top w:val="single" w:sz="4" w:space="0" w:color="auto"/>
              <w:bottom w:val="single" w:sz="4" w:space="0" w:color="auto"/>
              <w:right w:val="single" w:sz="4" w:space="0" w:color="auto"/>
            </w:tcBorders>
          </w:tcPr>
          <w:p w:rsidR="00000000" w:rsidRDefault="00DC33AD">
            <w:pPr>
              <w:pStyle w:val="a9"/>
            </w:pPr>
            <w:r>
              <w:t>Прачечные</w:t>
            </w:r>
          </w:p>
        </w:tc>
        <w:tc>
          <w:tcPr>
            <w:tcW w:w="3170" w:type="dxa"/>
            <w:vMerge w:val="restart"/>
            <w:tcBorders>
              <w:top w:val="nil"/>
              <w:left w:val="nil"/>
              <w:bottom w:val="single" w:sz="4" w:space="0" w:color="auto"/>
              <w:right w:val="single" w:sz="4" w:space="0" w:color="auto"/>
            </w:tcBorders>
          </w:tcPr>
          <w:p w:rsidR="00000000" w:rsidRDefault="00DC33AD">
            <w:pPr>
              <w:pStyle w:val="a9"/>
            </w:pPr>
            <w:r>
              <w:t>Расчетный показатель минимально допустимого уровня обеспеченности</w:t>
            </w:r>
          </w:p>
        </w:tc>
        <w:tc>
          <w:tcPr>
            <w:tcW w:w="3010" w:type="dxa"/>
            <w:vMerge w:val="restart"/>
            <w:tcBorders>
              <w:top w:val="nil"/>
              <w:left w:val="nil"/>
              <w:bottom w:val="single" w:sz="4" w:space="0" w:color="auto"/>
              <w:right w:val="single" w:sz="4" w:space="0" w:color="auto"/>
            </w:tcBorders>
          </w:tcPr>
          <w:p w:rsidR="00000000" w:rsidRDefault="00DC33AD">
            <w:pPr>
              <w:pStyle w:val="a9"/>
            </w:pPr>
            <w:r>
              <w:t>Уровень обеспеченности, кг белья в смену</w:t>
            </w:r>
          </w:p>
        </w:tc>
        <w:tc>
          <w:tcPr>
            <w:tcW w:w="2450" w:type="dxa"/>
            <w:tcBorders>
              <w:top w:val="nil"/>
              <w:left w:val="single" w:sz="4" w:space="0" w:color="auto"/>
              <w:bottom w:val="single" w:sz="4" w:space="0" w:color="auto"/>
              <w:right w:val="single" w:sz="4" w:space="0" w:color="auto"/>
            </w:tcBorders>
          </w:tcPr>
          <w:p w:rsidR="00000000" w:rsidRDefault="00DC33AD">
            <w:pPr>
              <w:pStyle w:val="a9"/>
            </w:pPr>
            <w:r>
              <w:t>прачечные самообслуживания</w:t>
            </w:r>
          </w:p>
        </w:tc>
        <w:tc>
          <w:tcPr>
            <w:tcW w:w="2345" w:type="dxa"/>
            <w:tcBorders>
              <w:top w:val="nil"/>
              <w:left w:val="single" w:sz="4" w:space="0" w:color="auto"/>
              <w:bottom w:val="single" w:sz="4" w:space="0" w:color="auto"/>
            </w:tcBorders>
          </w:tcPr>
          <w:p w:rsidR="00000000" w:rsidRDefault="00DC33AD">
            <w:pPr>
              <w:pStyle w:val="a9"/>
            </w:pPr>
            <w:r>
              <w:t>10</w:t>
            </w:r>
          </w:p>
        </w:tc>
      </w:tr>
      <w:tr w:rsidR="00000000">
        <w:tblPrEx>
          <w:tblCellMar>
            <w:top w:w="0" w:type="dxa"/>
            <w:bottom w:w="0" w:type="dxa"/>
          </w:tblCellMar>
        </w:tblPrEx>
        <w:tc>
          <w:tcPr>
            <w:tcW w:w="2975" w:type="dxa"/>
            <w:vMerge/>
            <w:tcBorders>
              <w:top w:val="single" w:sz="4" w:space="0" w:color="auto"/>
              <w:bottom w:val="single" w:sz="4" w:space="0" w:color="auto"/>
              <w:right w:val="single" w:sz="4" w:space="0" w:color="auto"/>
            </w:tcBorders>
          </w:tcPr>
          <w:p w:rsidR="00000000" w:rsidRDefault="00DC33AD">
            <w:pPr>
              <w:pStyle w:val="a7"/>
            </w:pPr>
          </w:p>
        </w:tc>
        <w:tc>
          <w:tcPr>
            <w:tcW w:w="3170" w:type="dxa"/>
            <w:vMerge/>
            <w:tcBorders>
              <w:top w:val="nil"/>
              <w:left w:val="single" w:sz="4" w:space="0" w:color="auto"/>
              <w:bottom w:val="single" w:sz="4" w:space="0" w:color="auto"/>
              <w:right w:val="single" w:sz="4" w:space="0" w:color="auto"/>
            </w:tcBorders>
          </w:tcPr>
          <w:p w:rsidR="00000000" w:rsidRDefault="00DC33AD">
            <w:pPr>
              <w:pStyle w:val="a7"/>
            </w:pPr>
          </w:p>
        </w:tc>
        <w:tc>
          <w:tcPr>
            <w:tcW w:w="3010" w:type="dxa"/>
            <w:vMerge/>
            <w:tcBorders>
              <w:top w:val="nil"/>
              <w:left w:val="single" w:sz="4" w:space="0" w:color="auto"/>
              <w:bottom w:val="single" w:sz="4" w:space="0" w:color="auto"/>
              <w:right w:val="single" w:sz="4" w:space="0" w:color="auto"/>
            </w:tcBorders>
          </w:tcPr>
          <w:p w:rsidR="00000000" w:rsidRDefault="00DC33AD">
            <w:pPr>
              <w:pStyle w:val="a7"/>
            </w:pPr>
          </w:p>
        </w:tc>
        <w:tc>
          <w:tcPr>
            <w:tcW w:w="2450" w:type="dxa"/>
            <w:tcBorders>
              <w:top w:val="nil"/>
              <w:left w:val="single" w:sz="4" w:space="0" w:color="auto"/>
              <w:bottom w:val="single" w:sz="4" w:space="0" w:color="auto"/>
              <w:right w:val="single" w:sz="4" w:space="0" w:color="auto"/>
            </w:tcBorders>
          </w:tcPr>
          <w:p w:rsidR="00000000" w:rsidRDefault="00DC33AD">
            <w:pPr>
              <w:pStyle w:val="a9"/>
            </w:pPr>
            <w:r>
              <w:t>фабрики-прачечные</w:t>
            </w:r>
          </w:p>
        </w:tc>
        <w:tc>
          <w:tcPr>
            <w:tcW w:w="2345" w:type="dxa"/>
            <w:tcBorders>
              <w:top w:val="nil"/>
              <w:left w:val="single" w:sz="4" w:space="0" w:color="auto"/>
              <w:bottom w:val="single" w:sz="4" w:space="0" w:color="auto"/>
            </w:tcBorders>
          </w:tcPr>
          <w:p w:rsidR="00000000" w:rsidRDefault="00DC33AD">
            <w:pPr>
              <w:pStyle w:val="a9"/>
            </w:pPr>
            <w:r>
              <w:t>110</w:t>
            </w:r>
          </w:p>
        </w:tc>
      </w:tr>
      <w:tr w:rsidR="00000000">
        <w:tblPrEx>
          <w:tblCellMar>
            <w:top w:w="0" w:type="dxa"/>
            <w:bottom w:w="0" w:type="dxa"/>
          </w:tblCellMar>
        </w:tblPrEx>
        <w:tc>
          <w:tcPr>
            <w:tcW w:w="2975" w:type="dxa"/>
            <w:vMerge/>
            <w:tcBorders>
              <w:top w:val="single" w:sz="4" w:space="0" w:color="auto"/>
              <w:bottom w:val="single" w:sz="4" w:space="0" w:color="auto"/>
              <w:right w:val="single" w:sz="4" w:space="0" w:color="auto"/>
            </w:tcBorders>
          </w:tcPr>
          <w:p w:rsidR="00000000" w:rsidRDefault="00DC33AD">
            <w:pPr>
              <w:pStyle w:val="a7"/>
            </w:pPr>
          </w:p>
        </w:tc>
        <w:tc>
          <w:tcPr>
            <w:tcW w:w="3170" w:type="dxa"/>
            <w:vMerge/>
            <w:tcBorders>
              <w:top w:val="nil"/>
              <w:left w:val="single" w:sz="4" w:space="0" w:color="auto"/>
              <w:bottom w:val="single" w:sz="4" w:space="0" w:color="auto"/>
              <w:right w:val="single" w:sz="4" w:space="0" w:color="auto"/>
            </w:tcBorders>
          </w:tcPr>
          <w:p w:rsidR="00000000" w:rsidRDefault="00DC33AD">
            <w:pPr>
              <w:pStyle w:val="a7"/>
            </w:pPr>
          </w:p>
        </w:tc>
        <w:tc>
          <w:tcPr>
            <w:tcW w:w="3010" w:type="dxa"/>
            <w:vMerge w:val="restart"/>
            <w:tcBorders>
              <w:top w:val="nil"/>
              <w:left w:val="single" w:sz="4" w:space="0" w:color="auto"/>
              <w:bottom w:val="single" w:sz="4" w:space="0" w:color="auto"/>
              <w:right w:val="single" w:sz="4" w:space="0" w:color="auto"/>
            </w:tcBorders>
          </w:tcPr>
          <w:p w:rsidR="00000000" w:rsidRDefault="00DC33AD">
            <w:pPr>
              <w:pStyle w:val="a9"/>
            </w:pPr>
            <w:r>
              <w:t>Размер земельного участка, га на объект</w:t>
            </w:r>
          </w:p>
        </w:tc>
        <w:tc>
          <w:tcPr>
            <w:tcW w:w="2450" w:type="dxa"/>
            <w:tcBorders>
              <w:top w:val="nil"/>
              <w:left w:val="single" w:sz="4" w:space="0" w:color="auto"/>
              <w:bottom w:val="single" w:sz="4" w:space="0" w:color="auto"/>
              <w:right w:val="single" w:sz="4" w:space="0" w:color="auto"/>
            </w:tcBorders>
          </w:tcPr>
          <w:p w:rsidR="00000000" w:rsidRDefault="00DC33AD">
            <w:pPr>
              <w:pStyle w:val="a9"/>
            </w:pPr>
            <w:r>
              <w:t>прачечные самообслуживания</w:t>
            </w:r>
          </w:p>
        </w:tc>
        <w:tc>
          <w:tcPr>
            <w:tcW w:w="2345" w:type="dxa"/>
            <w:tcBorders>
              <w:top w:val="nil"/>
              <w:left w:val="single" w:sz="4" w:space="0" w:color="auto"/>
              <w:bottom w:val="single" w:sz="4" w:space="0" w:color="auto"/>
            </w:tcBorders>
          </w:tcPr>
          <w:p w:rsidR="00000000" w:rsidRDefault="00DC33AD">
            <w:pPr>
              <w:pStyle w:val="a9"/>
            </w:pPr>
            <w:r>
              <w:t>0,1-0,2</w:t>
            </w:r>
          </w:p>
        </w:tc>
      </w:tr>
      <w:tr w:rsidR="00000000">
        <w:tblPrEx>
          <w:tblCellMar>
            <w:top w:w="0" w:type="dxa"/>
            <w:bottom w:w="0" w:type="dxa"/>
          </w:tblCellMar>
        </w:tblPrEx>
        <w:tc>
          <w:tcPr>
            <w:tcW w:w="2975" w:type="dxa"/>
            <w:vMerge/>
            <w:tcBorders>
              <w:top w:val="single" w:sz="4" w:space="0" w:color="auto"/>
              <w:bottom w:val="single" w:sz="4" w:space="0" w:color="auto"/>
              <w:right w:val="single" w:sz="4" w:space="0" w:color="auto"/>
            </w:tcBorders>
          </w:tcPr>
          <w:p w:rsidR="00000000" w:rsidRDefault="00DC33AD">
            <w:pPr>
              <w:pStyle w:val="a7"/>
            </w:pPr>
          </w:p>
        </w:tc>
        <w:tc>
          <w:tcPr>
            <w:tcW w:w="3170" w:type="dxa"/>
            <w:vMerge/>
            <w:tcBorders>
              <w:top w:val="nil"/>
              <w:left w:val="single" w:sz="4" w:space="0" w:color="auto"/>
              <w:bottom w:val="single" w:sz="4" w:space="0" w:color="auto"/>
              <w:right w:val="single" w:sz="4" w:space="0" w:color="auto"/>
            </w:tcBorders>
          </w:tcPr>
          <w:p w:rsidR="00000000" w:rsidRDefault="00DC33AD">
            <w:pPr>
              <w:pStyle w:val="a7"/>
            </w:pPr>
          </w:p>
        </w:tc>
        <w:tc>
          <w:tcPr>
            <w:tcW w:w="3010" w:type="dxa"/>
            <w:vMerge/>
            <w:tcBorders>
              <w:top w:val="nil"/>
              <w:left w:val="single" w:sz="4" w:space="0" w:color="auto"/>
              <w:bottom w:val="single" w:sz="4" w:space="0" w:color="auto"/>
              <w:right w:val="single" w:sz="4" w:space="0" w:color="auto"/>
            </w:tcBorders>
          </w:tcPr>
          <w:p w:rsidR="00000000" w:rsidRDefault="00DC33AD">
            <w:pPr>
              <w:pStyle w:val="a7"/>
            </w:pPr>
          </w:p>
        </w:tc>
        <w:tc>
          <w:tcPr>
            <w:tcW w:w="2450" w:type="dxa"/>
            <w:tcBorders>
              <w:top w:val="nil"/>
              <w:left w:val="single" w:sz="4" w:space="0" w:color="auto"/>
              <w:bottom w:val="single" w:sz="4" w:space="0" w:color="auto"/>
              <w:right w:val="single" w:sz="4" w:space="0" w:color="auto"/>
            </w:tcBorders>
          </w:tcPr>
          <w:p w:rsidR="00000000" w:rsidRDefault="00DC33AD">
            <w:pPr>
              <w:pStyle w:val="a9"/>
            </w:pPr>
            <w:r>
              <w:t>фабрики-прачечные</w:t>
            </w:r>
          </w:p>
        </w:tc>
        <w:tc>
          <w:tcPr>
            <w:tcW w:w="2345" w:type="dxa"/>
            <w:tcBorders>
              <w:top w:val="nil"/>
              <w:left w:val="single" w:sz="4" w:space="0" w:color="auto"/>
              <w:bottom w:val="single" w:sz="4" w:space="0" w:color="auto"/>
            </w:tcBorders>
          </w:tcPr>
          <w:p w:rsidR="00000000" w:rsidRDefault="00DC33AD">
            <w:pPr>
              <w:pStyle w:val="a9"/>
            </w:pPr>
            <w:r>
              <w:t>0,5-1,0</w:t>
            </w:r>
          </w:p>
        </w:tc>
      </w:tr>
      <w:tr w:rsidR="00000000">
        <w:tblPrEx>
          <w:tblCellMar>
            <w:top w:w="0" w:type="dxa"/>
            <w:bottom w:w="0" w:type="dxa"/>
          </w:tblCellMar>
        </w:tblPrEx>
        <w:tc>
          <w:tcPr>
            <w:tcW w:w="2975" w:type="dxa"/>
            <w:vMerge/>
            <w:tcBorders>
              <w:top w:val="single" w:sz="4" w:space="0" w:color="auto"/>
              <w:bottom w:val="single" w:sz="4" w:space="0" w:color="auto"/>
              <w:right w:val="single" w:sz="4" w:space="0" w:color="auto"/>
            </w:tcBorders>
          </w:tcPr>
          <w:p w:rsidR="00000000" w:rsidRDefault="00DC33AD">
            <w:pPr>
              <w:pStyle w:val="a7"/>
            </w:pPr>
          </w:p>
        </w:tc>
        <w:tc>
          <w:tcPr>
            <w:tcW w:w="3170" w:type="dxa"/>
            <w:tcBorders>
              <w:top w:val="nil"/>
              <w:left w:val="single" w:sz="4" w:space="0" w:color="auto"/>
              <w:bottom w:val="single" w:sz="4" w:space="0" w:color="auto"/>
              <w:right w:val="single" w:sz="4" w:space="0" w:color="auto"/>
            </w:tcBorders>
          </w:tcPr>
          <w:p w:rsidR="00000000" w:rsidRDefault="00DC33AD">
            <w:pPr>
              <w:pStyle w:val="a9"/>
            </w:pPr>
            <w:r>
              <w:t>Расчетный показатель максимально допустимого уровня территориальной доступности</w:t>
            </w:r>
          </w:p>
        </w:tc>
        <w:tc>
          <w:tcPr>
            <w:tcW w:w="3010" w:type="dxa"/>
            <w:tcBorders>
              <w:top w:val="nil"/>
              <w:left w:val="single" w:sz="4" w:space="0" w:color="auto"/>
              <w:bottom w:val="single" w:sz="4" w:space="0" w:color="auto"/>
              <w:right w:val="single" w:sz="4" w:space="0" w:color="auto"/>
            </w:tcBorders>
          </w:tcPr>
          <w:p w:rsidR="00000000" w:rsidRDefault="00DC33AD">
            <w:pPr>
              <w:pStyle w:val="a9"/>
            </w:pPr>
            <w:r>
              <w:t>Радиус транспортной доступности, мин.</w:t>
            </w:r>
          </w:p>
        </w:tc>
        <w:tc>
          <w:tcPr>
            <w:tcW w:w="4795" w:type="dxa"/>
            <w:gridSpan w:val="2"/>
            <w:tcBorders>
              <w:top w:val="nil"/>
              <w:left w:val="nil"/>
              <w:bottom w:val="single" w:sz="4" w:space="0" w:color="auto"/>
            </w:tcBorders>
          </w:tcPr>
          <w:p w:rsidR="00000000" w:rsidRDefault="00DC33AD">
            <w:pPr>
              <w:pStyle w:val="a9"/>
            </w:pPr>
            <w:r>
              <w:t>30</w:t>
            </w:r>
          </w:p>
        </w:tc>
      </w:tr>
      <w:tr w:rsidR="00000000">
        <w:tblPrEx>
          <w:tblCellMar>
            <w:top w:w="0" w:type="dxa"/>
            <w:bottom w:w="0" w:type="dxa"/>
          </w:tblCellMar>
        </w:tblPrEx>
        <w:tc>
          <w:tcPr>
            <w:tcW w:w="2975" w:type="dxa"/>
            <w:vMerge w:val="restart"/>
            <w:tcBorders>
              <w:top w:val="single" w:sz="4" w:space="0" w:color="auto"/>
              <w:bottom w:val="single" w:sz="4" w:space="0" w:color="auto"/>
              <w:right w:val="single" w:sz="4" w:space="0" w:color="auto"/>
            </w:tcBorders>
          </w:tcPr>
          <w:p w:rsidR="00000000" w:rsidRDefault="00DC33AD">
            <w:pPr>
              <w:pStyle w:val="a9"/>
            </w:pPr>
            <w:r>
              <w:t>Химчистки</w:t>
            </w:r>
          </w:p>
        </w:tc>
        <w:tc>
          <w:tcPr>
            <w:tcW w:w="3170" w:type="dxa"/>
            <w:vMerge w:val="restart"/>
            <w:tcBorders>
              <w:top w:val="nil"/>
              <w:left w:val="nil"/>
              <w:bottom w:val="single" w:sz="4" w:space="0" w:color="auto"/>
              <w:right w:val="single" w:sz="4" w:space="0" w:color="auto"/>
            </w:tcBorders>
          </w:tcPr>
          <w:p w:rsidR="00000000" w:rsidRDefault="00DC33AD">
            <w:pPr>
              <w:pStyle w:val="a9"/>
            </w:pPr>
            <w:r>
              <w:t>Расчетный показатель минимально допустимого уровня обеспеченности</w:t>
            </w:r>
          </w:p>
        </w:tc>
        <w:tc>
          <w:tcPr>
            <w:tcW w:w="3010" w:type="dxa"/>
            <w:vMerge w:val="restart"/>
            <w:tcBorders>
              <w:top w:val="nil"/>
              <w:left w:val="nil"/>
              <w:bottom w:val="single" w:sz="4" w:space="0" w:color="auto"/>
              <w:right w:val="single" w:sz="4" w:space="0" w:color="auto"/>
            </w:tcBorders>
          </w:tcPr>
          <w:p w:rsidR="00000000" w:rsidRDefault="00DC33AD">
            <w:pPr>
              <w:pStyle w:val="a9"/>
            </w:pPr>
            <w:r>
              <w:t>Уровень обеспеченности, кг вещей в смену</w:t>
            </w:r>
          </w:p>
        </w:tc>
        <w:tc>
          <w:tcPr>
            <w:tcW w:w="2450" w:type="dxa"/>
            <w:tcBorders>
              <w:top w:val="nil"/>
              <w:left w:val="single" w:sz="4" w:space="0" w:color="auto"/>
              <w:bottom w:val="single" w:sz="4" w:space="0" w:color="auto"/>
              <w:right w:val="single" w:sz="4" w:space="0" w:color="auto"/>
            </w:tcBorders>
          </w:tcPr>
          <w:p w:rsidR="00000000" w:rsidRDefault="00DC33AD">
            <w:pPr>
              <w:pStyle w:val="a9"/>
            </w:pPr>
            <w:r>
              <w:t>химчистки самообслуживания</w:t>
            </w:r>
          </w:p>
        </w:tc>
        <w:tc>
          <w:tcPr>
            <w:tcW w:w="2345" w:type="dxa"/>
            <w:tcBorders>
              <w:top w:val="nil"/>
              <w:left w:val="single" w:sz="4" w:space="0" w:color="auto"/>
              <w:bottom w:val="single" w:sz="4" w:space="0" w:color="auto"/>
            </w:tcBorders>
          </w:tcPr>
          <w:p w:rsidR="00000000" w:rsidRDefault="00DC33AD">
            <w:pPr>
              <w:pStyle w:val="a9"/>
            </w:pPr>
            <w:r>
              <w:t>4</w:t>
            </w:r>
          </w:p>
        </w:tc>
      </w:tr>
      <w:tr w:rsidR="00000000">
        <w:tblPrEx>
          <w:tblCellMar>
            <w:top w:w="0" w:type="dxa"/>
            <w:bottom w:w="0" w:type="dxa"/>
          </w:tblCellMar>
        </w:tblPrEx>
        <w:tc>
          <w:tcPr>
            <w:tcW w:w="2975" w:type="dxa"/>
            <w:vMerge/>
            <w:tcBorders>
              <w:top w:val="single" w:sz="4" w:space="0" w:color="auto"/>
              <w:bottom w:val="single" w:sz="4" w:space="0" w:color="auto"/>
              <w:right w:val="single" w:sz="4" w:space="0" w:color="auto"/>
            </w:tcBorders>
          </w:tcPr>
          <w:p w:rsidR="00000000" w:rsidRDefault="00DC33AD">
            <w:pPr>
              <w:pStyle w:val="a7"/>
            </w:pPr>
          </w:p>
        </w:tc>
        <w:tc>
          <w:tcPr>
            <w:tcW w:w="3170" w:type="dxa"/>
            <w:vMerge/>
            <w:tcBorders>
              <w:top w:val="nil"/>
              <w:left w:val="single" w:sz="4" w:space="0" w:color="auto"/>
              <w:bottom w:val="single" w:sz="4" w:space="0" w:color="auto"/>
              <w:right w:val="single" w:sz="4" w:space="0" w:color="auto"/>
            </w:tcBorders>
          </w:tcPr>
          <w:p w:rsidR="00000000" w:rsidRDefault="00DC33AD">
            <w:pPr>
              <w:pStyle w:val="a7"/>
            </w:pPr>
          </w:p>
        </w:tc>
        <w:tc>
          <w:tcPr>
            <w:tcW w:w="3010" w:type="dxa"/>
            <w:vMerge/>
            <w:tcBorders>
              <w:top w:val="nil"/>
              <w:left w:val="single" w:sz="4" w:space="0" w:color="auto"/>
              <w:bottom w:val="single" w:sz="4" w:space="0" w:color="auto"/>
              <w:right w:val="single" w:sz="4" w:space="0" w:color="auto"/>
            </w:tcBorders>
          </w:tcPr>
          <w:p w:rsidR="00000000" w:rsidRDefault="00DC33AD">
            <w:pPr>
              <w:pStyle w:val="a7"/>
            </w:pPr>
          </w:p>
        </w:tc>
        <w:tc>
          <w:tcPr>
            <w:tcW w:w="2450" w:type="dxa"/>
            <w:tcBorders>
              <w:top w:val="nil"/>
              <w:left w:val="single" w:sz="4" w:space="0" w:color="auto"/>
              <w:bottom w:val="single" w:sz="4" w:space="0" w:color="auto"/>
              <w:right w:val="single" w:sz="4" w:space="0" w:color="auto"/>
            </w:tcBorders>
          </w:tcPr>
          <w:p w:rsidR="00000000" w:rsidRDefault="00DC33AD">
            <w:pPr>
              <w:pStyle w:val="a9"/>
            </w:pPr>
            <w:r>
              <w:t>фабрики-химчистки</w:t>
            </w:r>
          </w:p>
        </w:tc>
        <w:tc>
          <w:tcPr>
            <w:tcW w:w="2345" w:type="dxa"/>
            <w:tcBorders>
              <w:top w:val="nil"/>
              <w:left w:val="single" w:sz="4" w:space="0" w:color="auto"/>
              <w:bottom w:val="single" w:sz="4" w:space="0" w:color="auto"/>
            </w:tcBorders>
          </w:tcPr>
          <w:p w:rsidR="00000000" w:rsidRDefault="00DC33AD">
            <w:pPr>
              <w:pStyle w:val="a9"/>
            </w:pPr>
            <w:r>
              <w:t>7,4</w:t>
            </w:r>
          </w:p>
        </w:tc>
      </w:tr>
      <w:tr w:rsidR="00000000">
        <w:tblPrEx>
          <w:tblCellMar>
            <w:top w:w="0" w:type="dxa"/>
            <w:bottom w:w="0" w:type="dxa"/>
          </w:tblCellMar>
        </w:tblPrEx>
        <w:tc>
          <w:tcPr>
            <w:tcW w:w="2975" w:type="dxa"/>
            <w:vMerge/>
            <w:tcBorders>
              <w:top w:val="single" w:sz="4" w:space="0" w:color="auto"/>
              <w:bottom w:val="single" w:sz="4" w:space="0" w:color="auto"/>
              <w:right w:val="single" w:sz="4" w:space="0" w:color="auto"/>
            </w:tcBorders>
          </w:tcPr>
          <w:p w:rsidR="00000000" w:rsidRDefault="00DC33AD">
            <w:pPr>
              <w:pStyle w:val="a7"/>
            </w:pPr>
          </w:p>
        </w:tc>
        <w:tc>
          <w:tcPr>
            <w:tcW w:w="3170" w:type="dxa"/>
            <w:vMerge/>
            <w:tcBorders>
              <w:top w:val="nil"/>
              <w:left w:val="single" w:sz="4" w:space="0" w:color="auto"/>
              <w:bottom w:val="single" w:sz="4" w:space="0" w:color="auto"/>
              <w:right w:val="single" w:sz="4" w:space="0" w:color="auto"/>
            </w:tcBorders>
          </w:tcPr>
          <w:p w:rsidR="00000000" w:rsidRDefault="00DC33AD">
            <w:pPr>
              <w:pStyle w:val="a7"/>
            </w:pPr>
          </w:p>
        </w:tc>
        <w:tc>
          <w:tcPr>
            <w:tcW w:w="3010" w:type="dxa"/>
            <w:vMerge w:val="restart"/>
            <w:tcBorders>
              <w:top w:val="nil"/>
              <w:left w:val="single" w:sz="4" w:space="0" w:color="auto"/>
              <w:bottom w:val="single" w:sz="4" w:space="0" w:color="auto"/>
              <w:right w:val="single" w:sz="4" w:space="0" w:color="auto"/>
            </w:tcBorders>
          </w:tcPr>
          <w:p w:rsidR="00000000" w:rsidRDefault="00DC33AD">
            <w:pPr>
              <w:pStyle w:val="a9"/>
            </w:pPr>
            <w:r>
              <w:t>Размер земельного участка, га на объект</w:t>
            </w:r>
          </w:p>
        </w:tc>
        <w:tc>
          <w:tcPr>
            <w:tcW w:w="2450" w:type="dxa"/>
            <w:tcBorders>
              <w:top w:val="nil"/>
              <w:left w:val="single" w:sz="4" w:space="0" w:color="auto"/>
              <w:bottom w:val="single" w:sz="4" w:space="0" w:color="auto"/>
              <w:right w:val="single" w:sz="4" w:space="0" w:color="auto"/>
            </w:tcBorders>
          </w:tcPr>
          <w:p w:rsidR="00000000" w:rsidRDefault="00DC33AD">
            <w:pPr>
              <w:pStyle w:val="a9"/>
            </w:pPr>
            <w:r>
              <w:t>химчистки самообслуживания</w:t>
            </w:r>
          </w:p>
        </w:tc>
        <w:tc>
          <w:tcPr>
            <w:tcW w:w="2345" w:type="dxa"/>
            <w:tcBorders>
              <w:top w:val="nil"/>
              <w:left w:val="single" w:sz="4" w:space="0" w:color="auto"/>
              <w:bottom w:val="single" w:sz="4" w:space="0" w:color="auto"/>
            </w:tcBorders>
          </w:tcPr>
          <w:p w:rsidR="00000000" w:rsidRDefault="00DC33AD">
            <w:pPr>
              <w:pStyle w:val="a9"/>
            </w:pPr>
            <w:r>
              <w:t>0,1-0,2</w:t>
            </w:r>
          </w:p>
        </w:tc>
      </w:tr>
      <w:tr w:rsidR="00000000">
        <w:tblPrEx>
          <w:tblCellMar>
            <w:top w:w="0" w:type="dxa"/>
            <w:bottom w:w="0" w:type="dxa"/>
          </w:tblCellMar>
        </w:tblPrEx>
        <w:tc>
          <w:tcPr>
            <w:tcW w:w="2975" w:type="dxa"/>
            <w:vMerge/>
            <w:tcBorders>
              <w:top w:val="single" w:sz="4" w:space="0" w:color="auto"/>
              <w:bottom w:val="single" w:sz="4" w:space="0" w:color="auto"/>
              <w:right w:val="single" w:sz="4" w:space="0" w:color="auto"/>
            </w:tcBorders>
          </w:tcPr>
          <w:p w:rsidR="00000000" w:rsidRDefault="00DC33AD">
            <w:pPr>
              <w:pStyle w:val="a7"/>
            </w:pPr>
          </w:p>
        </w:tc>
        <w:tc>
          <w:tcPr>
            <w:tcW w:w="3170" w:type="dxa"/>
            <w:vMerge/>
            <w:tcBorders>
              <w:top w:val="nil"/>
              <w:left w:val="single" w:sz="4" w:space="0" w:color="auto"/>
              <w:bottom w:val="single" w:sz="4" w:space="0" w:color="auto"/>
              <w:right w:val="single" w:sz="4" w:space="0" w:color="auto"/>
            </w:tcBorders>
          </w:tcPr>
          <w:p w:rsidR="00000000" w:rsidRDefault="00DC33AD">
            <w:pPr>
              <w:pStyle w:val="a7"/>
            </w:pPr>
          </w:p>
        </w:tc>
        <w:tc>
          <w:tcPr>
            <w:tcW w:w="3010" w:type="dxa"/>
            <w:vMerge/>
            <w:tcBorders>
              <w:top w:val="nil"/>
              <w:left w:val="single" w:sz="4" w:space="0" w:color="auto"/>
              <w:bottom w:val="single" w:sz="4" w:space="0" w:color="auto"/>
              <w:right w:val="single" w:sz="4" w:space="0" w:color="auto"/>
            </w:tcBorders>
          </w:tcPr>
          <w:p w:rsidR="00000000" w:rsidRDefault="00DC33AD">
            <w:pPr>
              <w:pStyle w:val="a7"/>
            </w:pPr>
          </w:p>
        </w:tc>
        <w:tc>
          <w:tcPr>
            <w:tcW w:w="2450" w:type="dxa"/>
            <w:tcBorders>
              <w:top w:val="nil"/>
              <w:left w:val="single" w:sz="4" w:space="0" w:color="auto"/>
              <w:bottom w:val="single" w:sz="4" w:space="0" w:color="auto"/>
              <w:right w:val="single" w:sz="4" w:space="0" w:color="auto"/>
            </w:tcBorders>
          </w:tcPr>
          <w:p w:rsidR="00000000" w:rsidRDefault="00DC33AD">
            <w:pPr>
              <w:pStyle w:val="a9"/>
            </w:pPr>
            <w:r>
              <w:t>фабрики-химчистки</w:t>
            </w:r>
          </w:p>
        </w:tc>
        <w:tc>
          <w:tcPr>
            <w:tcW w:w="2345" w:type="dxa"/>
            <w:tcBorders>
              <w:top w:val="nil"/>
              <w:left w:val="single" w:sz="4" w:space="0" w:color="auto"/>
              <w:bottom w:val="single" w:sz="4" w:space="0" w:color="auto"/>
            </w:tcBorders>
          </w:tcPr>
          <w:p w:rsidR="00000000" w:rsidRDefault="00DC33AD">
            <w:pPr>
              <w:pStyle w:val="a9"/>
            </w:pPr>
            <w:r>
              <w:t>0,5-1,0</w:t>
            </w:r>
          </w:p>
        </w:tc>
      </w:tr>
      <w:tr w:rsidR="00000000">
        <w:tblPrEx>
          <w:tblCellMar>
            <w:top w:w="0" w:type="dxa"/>
            <w:bottom w:w="0" w:type="dxa"/>
          </w:tblCellMar>
        </w:tblPrEx>
        <w:tc>
          <w:tcPr>
            <w:tcW w:w="2975" w:type="dxa"/>
            <w:vMerge/>
            <w:tcBorders>
              <w:top w:val="single" w:sz="4" w:space="0" w:color="auto"/>
              <w:bottom w:val="single" w:sz="4" w:space="0" w:color="auto"/>
              <w:right w:val="single" w:sz="4" w:space="0" w:color="auto"/>
            </w:tcBorders>
          </w:tcPr>
          <w:p w:rsidR="00000000" w:rsidRDefault="00DC33AD">
            <w:pPr>
              <w:pStyle w:val="a7"/>
            </w:pPr>
          </w:p>
        </w:tc>
        <w:tc>
          <w:tcPr>
            <w:tcW w:w="3170" w:type="dxa"/>
            <w:tcBorders>
              <w:top w:val="nil"/>
              <w:left w:val="single" w:sz="4" w:space="0" w:color="auto"/>
              <w:bottom w:val="single" w:sz="4" w:space="0" w:color="auto"/>
              <w:right w:val="single" w:sz="4" w:space="0" w:color="auto"/>
            </w:tcBorders>
          </w:tcPr>
          <w:p w:rsidR="00000000" w:rsidRDefault="00DC33AD">
            <w:pPr>
              <w:pStyle w:val="a9"/>
            </w:pPr>
            <w:r>
              <w:t>Расчетный показатель максимально допустимого уровня территориальной доступности</w:t>
            </w:r>
          </w:p>
        </w:tc>
        <w:tc>
          <w:tcPr>
            <w:tcW w:w="3010" w:type="dxa"/>
            <w:tcBorders>
              <w:top w:val="nil"/>
              <w:left w:val="single" w:sz="4" w:space="0" w:color="auto"/>
              <w:bottom w:val="single" w:sz="4" w:space="0" w:color="auto"/>
              <w:right w:val="single" w:sz="4" w:space="0" w:color="auto"/>
            </w:tcBorders>
          </w:tcPr>
          <w:p w:rsidR="00000000" w:rsidRDefault="00DC33AD">
            <w:pPr>
              <w:pStyle w:val="a9"/>
            </w:pPr>
            <w:r>
              <w:t>Радиус транспортной доступности, мин</w:t>
            </w:r>
          </w:p>
        </w:tc>
        <w:tc>
          <w:tcPr>
            <w:tcW w:w="4795" w:type="dxa"/>
            <w:gridSpan w:val="2"/>
            <w:tcBorders>
              <w:top w:val="nil"/>
              <w:left w:val="nil"/>
              <w:bottom w:val="single" w:sz="4" w:space="0" w:color="auto"/>
            </w:tcBorders>
          </w:tcPr>
          <w:p w:rsidR="00000000" w:rsidRDefault="00DC33AD">
            <w:pPr>
              <w:pStyle w:val="a9"/>
            </w:pPr>
            <w:r>
              <w:t>30</w:t>
            </w:r>
          </w:p>
        </w:tc>
      </w:tr>
      <w:tr w:rsidR="00000000">
        <w:tblPrEx>
          <w:tblCellMar>
            <w:top w:w="0" w:type="dxa"/>
            <w:bottom w:w="0" w:type="dxa"/>
          </w:tblCellMar>
        </w:tblPrEx>
        <w:tc>
          <w:tcPr>
            <w:tcW w:w="2975" w:type="dxa"/>
            <w:vMerge w:val="restart"/>
            <w:tcBorders>
              <w:top w:val="single" w:sz="4" w:space="0" w:color="auto"/>
              <w:bottom w:val="single" w:sz="4" w:space="0" w:color="auto"/>
              <w:right w:val="single" w:sz="4" w:space="0" w:color="auto"/>
            </w:tcBorders>
          </w:tcPr>
          <w:p w:rsidR="00000000" w:rsidRDefault="00DC33AD">
            <w:pPr>
              <w:pStyle w:val="a9"/>
            </w:pPr>
            <w:r>
              <w:t>Банно-оздоровительный комплекс, баня, сауна</w:t>
            </w:r>
          </w:p>
        </w:tc>
        <w:tc>
          <w:tcPr>
            <w:tcW w:w="3170" w:type="dxa"/>
            <w:vMerge w:val="restart"/>
            <w:tcBorders>
              <w:top w:val="nil"/>
              <w:left w:val="nil"/>
              <w:bottom w:val="single" w:sz="4" w:space="0" w:color="auto"/>
              <w:right w:val="single" w:sz="4" w:space="0" w:color="auto"/>
            </w:tcBorders>
          </w:tcPr>
          <w:p w:rsidR="00000000" w:rsidRDefault="00DC33AD">
            <w:pPr>
              <w:pStyle w:val="a9"/>
            </w:pPr>
            <w:r>
              <w:t>Расчетный показатель минимально допустимого уровня обеспеченности</w:t>
            </w:r>
          </w:p>
        </w:tc>
        <w:tc>
          <w:tcPr>
            <w:tcW w:w="3010" w:type="dxa"/>
            <w:tcBorders>
              <w:top w:val="nil"/>
              <w:left w:val="single" w:sz="4" w:space="0" w:color="auto"/>
              <w:bottom w:val="single" w:sz="4" w:space="0" w:color="auto"/>
              <w:right w:val="single" w:sz="4" w:space="0" w:color="auto"/>
            </w:tcBorders>
          </w:tcPr>
          <w:p w:rsidR="00000000" w:rsidRDefault="00DC33AD">
            <w:pPr>
              <w:pStyle w:val="a9"/>
            </w:pPr>
            <w:r>
              <w:t>Уровень обеспеченности, помывочных мест/1000 человек</w:t>
            </w:r>
          </w:p>
        </w:tc>
        <w:tc>
          <w:tcPr>
            <w:tcW w:w="4795" w:type="dxa"/>
            <w:gridSpan w:val="2"/>
            <w:tcBorders>
              <w:top w:val="nil"/>
              <w:left w:val="nil"/>
              <w:bottom w:val="single" w:sz="4" w:space="0" w:color="auto"/>
            </w:tcBorders>
          </w:tcPr>
          <w:p w:rsidR="00000000" w:rsidRDefault="00DC33AD">
            <w:pPr>
              <w:pStyle w:val="a9"/>
            </w:pPr>
            <w:r>
              <w:t>5</w:t>
            </w:r>
          </w:p>
        </w:tc>
      </w:tr>
      <w:tr w:rsidR="00000000">
        <w:tblPrEx>
          <w:tblCellMar>
            <w:top w:w="0" w:type="dxa"/>
            <w:bottom w:w="0" w:type="dxa"/>
          </w:tblCellMar>
        </w:tblPrEx>
        <w:tc>
          <w:tcPr>
            <w:tcW w:w="2975" w:type="dxa"/>
            <w:vMerge/>
            <w:tcBorders>
              <w:top w:val="single" w:sz="4" w:space="0" w:color="auto"/>
              <w:bottom w:val="single" w:sz="4" w:space="0" w:color="auto"/>
              <w:right w:val="single" w:sz="4" w:space="0" w:color="auto"/>
            </w:tcBorders>
          </w:tcPr>
          <w:p w:rsidR="00000000" w:rsidRDefault="00DC33AD">
            <w:pPr>
              <w:pStyle w:val="a7"/>
            </w:pPr>
          </w:p>
        </w:tc>
        <w:tc>
          <w:tcPr>
            <w:tcW w:w="3170" w:type="dxa"/>
            <w:vMerge/>
            <w:tcBorders>
              <w:top w:val="nil"/>
              <w:left w:val="single" w:sz="4" w:space="0" w:color="auto"/>
              <w:bottom w:val="single" w:sz="4" w:space="0" w:color="auto"/>
              <w:right w:val="single" w:sz="4" w:space="0" w:color="auto"/>
            </w:tcBorders>
          </w:tcPr>
          <w:p w:rsidR="00000000" w:rsidRDefault="00DC33AD">
            <w:pPr>
              <w:pStyle w:val="a7"/>
            </w:pPr>
          </w:p>
        </w:tc>
        <w:tc>
          <w:tcPr>
            <w:tcW w:w="3010" w:type="dxa"/>
            <w:tcBorders>
              <w:top w:val="nil"/>
              <w:left w:val="single" w:sz="4" w:space="0" w:color="auto"/>
              <w:bottom w:val="single" w:sz="4" w:space="0" w:color="auto"/>
              <w:right w:val="single" w:sz="4" w:space="0" w:color="auto"/>
            </w:tcBorders>
          </w:tcPr>
          <w:p w:rsidR="00000000" w:rsidRDefault="00DC33AD">
            <w:pPr>
              <w:pStyle w:val="a9"/>
            </w:pPr>
            <w:r>
              <w:t>Размер земельного участка, га на объект</w:t>
            </w:r>
          </w:p>
        </w:tc>
        <w:tc>
          <w:tcPr>
            <w:tcW w:w="4795" w:type="dxa"/>
            <w:gridSpan w:val="2"/>
            <w:tcBorders>
              <w:top w:val="nil"/>
              <w:left w:val="nil"/>
              <w:bottom w:val="single" w:sz="4" w:space="0" w:color="auto"/>
            </w:tcBorders>
          </w:tcPr>
          <w:p w:rsidR="00000000" w:rsidRDefault="00DC33AD">
            <w:pPr>
              <w:pStyle w:val="a9"/>
            </w:pPr>
            <w:r>
              <w:t>0,2-0,4</w:t>
            </w:r>
          </w:p>
        </w:tc>
      </w:tr>
      <w:tr w:rsidR="00000000">
        <w:tblPrEx>
          <w:tblCellMar>
            <w:top w:w="0" w:type="dxa"/>
            <w:bottom w:w="0" w:type="dxa"/>
          </w:tblCellMar>
        </w:tblPrEx>
        <w:tc>
          <w:tcPr>
            <w:tcW w:w="2975" w:type="dxa"/>
            <w:vMerge/>
            <w:tcBorders>
              <w:top w:val="single" w:sz="4" w:space="0" w:color="auto"/>
              <w:bottom w:val="single" w:sz="4" w:space="0" w:color="auto"/>
              <w:right w:val="single" w:sz="4" w:space="0" w:color="auto"/>
            </w:tcBorders>
          </w:tcPr>
          <w:p w:rsidR="00000000" w:rsidRDefault="00DC33AD">
            <w:pPr>
              <w:pStyle w:val="a7"/>
            </w:pPr>
          </w:p>
        </w:tc>
        <w:tc>
          <w:tcPr>
            <w:tcW w:w="3170" w:type="dxa"/>
            <w:tcBorders>
              <w:top w:val="nil"/>
              <w:left w:val="single" w:sz="4" w:space="0" w:color="auto"/>
              <w:bottom w:val="single" w:sz="4" w:space="0" w:color="auto"/>
              <w:right w:val="single" w:sz="4" w:space="0" w:color="auto"/>
            </w:tcBorders>
          </w:tcPr>
          <w:p w:rsidR="00000000" w:rsidRDefault="00DC33AD">
            <w:pPr>
              <w:pStyle w:val="a9"/>
            </w:pPr>
            <w:r>
              <w:t>Расчетный показатель максимально допустимого уровня территориальной доступности</w:t>
            </w:r>
          </w:p>
        </w:tc>
        <w:tc>
          <w:tcPr>
            <w:tcW w:w="3010" w:type="dxa"/>
            <w:tcBorders>
              <w:top w:val="nil"/>
              <w:left w:val="single" w:sz="4" w:space="0" w:color="auto"/>
              <w:bottom w:val="single" w:sz="4" w:space="0" w:color="auto"/>
              <w:right w:val="single" w:sz="4" w:space="0" w:color="auto"/>
            </w:tcBorders>
          </w:tcPr>
          <w:p w:rsidR="00000000" w:rsidRDefault="00DC33AD">
            <w:pPr>
              <w:pStyle w:val="a9"/>
            </w:pPr>
            <w:r>
              <w:t>Радиус транспортной доступности, мин</w:t>
            </w:r>
          </w:p>
        </w:tc>
        <w:tc>
          <w:tcPr>
            <w:tcW w:w="4795" w:type="dxa"/>
            <w:gridSpan w:val="2"/>
            <w:tcBorders>
              <w:top w:val="nil"/>
              <w:left w:val="nil"/>
              <w:bottom w:val="single" w:sz="4" w:space="0" w:color="auto"/>
            </w:tcBorders>
          </w:tcPr>
          <w:p w:rsidR="00000000" w:rsidRDefault="00DC33AD">
            <w:pPr>
              <w:pStyle w:val="a9"/>
            </w:pPr>
            <w:r>
              <w:t>30</w:t>
            </w:r>
          </w:p>
        </w:tc>
      </w:tr>
    </w:tbl>
    <w:p w:rsidR="00000000" w:rsidRDefault="00DC33AD"/>
    <w:p w:rsidR="00000000" w:rsidRDefault="00DC33AD">
      <w:pPr>
        <w:ind w:firstLine="0"/>
        <w:jc w:val="left"/>
        <w:sectPr w:rsidR="00000000">
          <w:headerReference w:type="default" r:id="rId70"/>
          <w:footerReference w:type="default" r:id="rId71"/>
          <w:pgSz w:w="16837" w:h="11905" w:orient="landscape"/>
          <w:pgMar w:top="1440" w:right="800" w:bottom="1440" w:left="800" w:header="720" w:footer="720" w:gutter="0"/>
          <w:cols w:space="720"/>
          <w:noEndnote/>
        </w:sectPr>
      </w:pPr>
    </w:p>
    <w:p w:rsidR="00000000" w:rsidRDefault="00DC33AD">
      <w:r>
        <w:rPr>
          <w:rStyle w:val="a3"/>
        </w:rPr>
        <w:t>Примечание:</w:t>
      </w:r>
    </w:p>
    <w:p w:rsidR="00000000" w:rsidRDefault="00DC33AD">
      <w:bookmarkStart w:id="47" w:name="sub_4444"/>
      <w:r>
        <w:t>* В скобках приведены нормы расчета объектов, которые соответствуют организации систем обслуживания в жилом районе.</w:t>
      </w:r>
    </w:p>
    <w:bookmarkEnd w:id="47"/>
    <w:p w:rsidR="00000000" w:rsidRDefault="00DC33AD"/>
    <w:p w:rsidR="00000000" w:rsidRDefault="00DC33AD">
      <w:pPr>
        <w:pStyle w:val="1"/>
      </w:pPr>
      <w:bookmarkStart w:id="48" w:name="sub_40"/>
      <w:r>
        <w:t>5.7. Объекты, необходимые для формирования архивных фондов</w:t>
      </w:r>
    </w:p>
    <w:bookmarkEnd w:id="48"/>
    <w:p w:rsidR="00000000" w:rsidRDefault="00DC33AD"/>
    <w:p w:rsidR="00000000" w:rsidRDefault="00DC33AD">
      <w:r>
        <w:t>Расче</w:t>
      </w:r>
      <w:r>
        <w:t>тные показатели минимально допустимого уровня обеспеченности и максимально допустимого уровня территориальной доступности объектов, необходимых для формирования архивных фондов, а также размеры земельных участков, занимаемых указанными объектами, приведены</w:t>
      </w:r>
      <w:r>
        <w:t xml:space="preserve"> в таблице 5.9.</w:t>
      </w:r>
    </w:p>
    <w:p w:rsidR="00000000" w:rsidRDefault="00DC33AD"/>
    <w:p w:rsidR="00000000" w:rsidRDefault="00DC33AD">
      <w:pPr>
        <w:ind w:firstLine="0"/>
        <w:jc w:val="right"/>
      </w:pPr>
      <w:r>
        <w:rPr>
          <w:rStyle w:val="a3"/>
        </w:rPr>
        <w:t>Таблица 5.9</w:t>
      </w:r>
    </w:p>
    <w:p w:rsidR="00000000" w:rsidRDefault="00DC33AD"/>
    <w:p w:rsidR="00000000" w:rsidRDefault="00DC33AD">
      <w:pPr>
        <w:ind w:firstLine="0"/>
        <w:jc w:val="left"/>
        <w:sectPr w:rsidR="00000000">
          <w:headerReference w:type="default" r:id="rId72"/>
          <w:footerReference w:type="default" r:id="rId73"/>
          <w:pgSz w:w="11905" w:h="16837"/>
          <w:pgMar w:top="1440" w:right="800" w:bottom="1440" w:left="800" w:header="720" w:footer="720" w:gutter="0"/>
          <w:cols w:space="720"/>
          <w:noEndnote/>
        </w:sectPr>
      </w:pPr>
    </w:p>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55"/>
        <w:gridCol w:w="3170"/>
        <w:gridCol w:w="3010"/>
        <w:gridCol w:w="2450"/>
        <w:gridCol w:w="2345"/>
      </w:tblGrid>
      <w:tr w:rsidR="00000000">
        <w:tblPrEx>
          <w:tblCellMar>
            <w:top w:w="0" w:type="dxa"/>
            <w:bottom w:w="0" w:type="dxa"/>
          </w:tblCellMar>
        </w:tblPrEx>
        <w:tc>
          <w:tcPr>
            <w:tcW w:w="2555" w:type="dxa"/>
            <w:tcBorders>
              <w:top w:val="single" w:sz="4" w:space="0" w:color="auto"/>
              <w:bottom w:val="single" w:sz="4" w:space="0" w:color="auto"/>
              <w:right w:val="single" w:sz="4" w:space="0" w:color="auto"/>
            </w:tcBorders>
          </w:tcPr>
          <w:p w:rsidR="00000000" w:rsidRDefault="00DC33AD">
            <w:pPr>
              <w:pStyle w:val="a7"/>
              <w:jc w:val="center"/>
            </w:pPr>
            <w:r>
              <w:t>Наименование вида объекта</w:t>
            </w:r>
          </w:p>
        </w:tc>
        <w:tc>
          <w:tcPr>
            <w:tcW w:w="3170" w:type="dxa"/>
            <w:tcBorders>
              <w:top w:val="single" w:sz="4" w:space="0" w:color="auto"/>
              <w:left w:val="nil"/>
              <w:bottom w:val="single" w:sz="4" w:space="0" w:color="auto"/>
              <w:right w:val="single" w:sz="4" w:space="0" w:color="auto"/>
            </w:tcBorders>
          </w:tcPr>
          <w:p w:rsidR="00000000" w:rsidRDefault="00DC33AD">
            <w:pPr>
              <w:pStyle w:val="a7"/>
              <w:jc w:val="center"/>
            </w:pPr>
            <w:r>
              <w:t>Тип расчетного показателя</w:t>
            </w:r>
          </w:p>
        </w:tc>
        <w:tc>
          <w:tcPr>
            <w:tcW w:w="3010" w:type="dxa"/>
            <w:tcBorders>
              <w:top w:val="single" w:sz="4" w:space="0" w:color="auto"/>
              <w:left w:val="nil"/>
              <w:bottom w:val="single" w:sz="4" w:space="0" w:color="auto"/>
              <w:right w:val="single" w:sz="4" w:space="0" w:color="auto"/>
            </w:tcBorders>
          </w:tcPr>
          <w:p w:rsidR="00000000" w:rsidRDefault="00DC33AD">
            <w:pPr>
              <w:pStyle w:val="a7"/>
              <w:jc w:val="center"/>
            </w:pPr>
            <w:r>
              <w:t>Наименование расчетного показателя, единица измерения</w:t>
            </w:r>
          </w:p>
        </w:tc>
        <w:tc>
          <w:tcPr>
            <w:tcW w:w="4795" w:type="dxa"/>
            <w:gridSpan w:val="2"/>
            <w:tcBorders>
              <w:top w:val="single" w:sz="4" w:space="0" w:color="auto"/>
              <w:left w:val="nil"/>
              <w:bottom w:val="single" w:sz="4" w:space="0" w:color="auto"/>
            </w:tcBorders>
          </w:tcPr>
          <w:p w:rsidR="00000000" w:rsidRDefault="00DC33AD">
            <w:pPr>
              <w:pStyle w:val="a7"/>
              <w:jc w:val="center"/>
            </w:pPr>
            <w:r>
              <w:t>Значение расчетного показателя</w:t>
            </w:r>
          </w:p>
        </w:tc>
      </w:tr>
      <w:tr w:rsidR="00000000">
        <w:tblPrEx>
          <w:tblCellMar>
            <w:top w:w="0" w:type="dxa"/>
            <w:bottom w:w="0" w:type="dxa"/>
          </w:tblCellMar>
        </w:tblPrEx>
        <w:tc>
          <w:tcPr>
            <w:tcW w:w="2555" w:type="dxa"/>
            <w:vMerge w:val="restart"/>
            <w:tcBorders>
              <w:top w:val="single" w:sz="4" w:space="0" w:color="auto"/>
              <w:bottom w:val="single" w:sz="4" w:space="0" w:color="auto"/>
              <w:right w:val="single" w:sz="4" w:space="0" w:color="auto"/>
            </w:tcBorders>
          </w:tcPr>
          <w:p w:rsidR="00000000" w:rsidRDefault="00DC33AD">
            <w:pPr>
              <w:pStyle w:val="a9"/>
            </w:pPr>
            <w:r>
              <w:t>Муниципальный архив</w:t>
            </w:r>
          </w:p>
        </w:tc>
        <w:tc>
          <w:tcPr>
            <w:tcW w:w="3170" w:type="dxa"/>
            <w:vMerge w:val="restart"/>
            <w:tcBorders>
              <w:top w:val="nil"/>
              <w:left w:val="nil"/>
              <w:bottom w:val="single" w:sz="4" w:space="0" w:color="auto"/>
              <w:right w:val="single" w:sz="4" w:space="0" w:color="auto"/>
            </w:tcBorders>
          </w:tcPr>
          <w:p w:rsidR="00000000" w:rsidRDefault="00DC33AD">
            <w:pPr>
              <w:pStyle w:val="a9"/>
            </w:pPr>
            <w:r>
              <w:t>Расчетный показатель минимально допустимого уровня обеспеченности</w:t>
            </w:r>
          </w:p>
        </w:tc>
        <w:tc>
          <w:tcPr>
            <w:tcW w:w="3010" w:type="dxa"/>
            <w:tcBorders>
              <w:top w:val="nil"/>
              <w:left w:val="single" w:sz="4" w:space="0" w:color="auto"/>
              <w:bottom w:val="single" w:sz="4" w:space="0" w:color="auto"/>
              <w:right w:val="single" w:sz="4" w:space="0" w:color="auto"/>
            </w:tcBorders>
          </w:tcPr>
          <w:p w:rsidR="00000000" w:rsidRDefault="00DC33AD">
            <w:pPr>
              <w:pStyle w:val="a9"/>
            </w:pPr>
            <w:r>
              <w:t>Уровень обеспеченности, объект</w:t>
            </w:r>
          </w:p>
        </w:tc>
        <w:tc>
          <w:tcPr>
            <w:tcW w:w="4795" w:type="dxa"/>
            <w:gridSpan w:val="2"/>
            <w:tcBorders>
              <w:top w:val="nil"/>
              <w:left w:val="nil"/>
              <w:bottom w:val="single" w:sz="4" w:space="0" w:color="auto"/>
            </w:tcBorders>
          </w:tcPr>
          <w:p w:rsidR="00000000" w:rsidRDefault="00DC33AD">
            <w:pPr>
              <w:pStyle w:val="a9"/>
            </w:pPr>
            <w:r>
              <w:t>По заданию на проектирование, но не менее 1</w:t>
            </w:r>
          </w:p>
        </w:tc>
      </w:tr>
      <w:tr w:rsidR="00000000">
        <w:tblPrEx>
          <w:tblCellMar>
            <w:top w:w="0" w:type="dxa"/>
            <w:bottom w:w="0" w:type="dxa"/>
          </w:tblCellMar>
        </w:tblPrEx>
        <w:tc>
          <w:tcPr>
            <w:tcW w:w="2555" w:type="dxa"/>
            <w:vMerge/>
            <w:tcBorders>
              <w:top w:val="single" w:sz="4" w:space="0" w:color="auto"/>
              <w:bottom w:val="single" w:sz="4" w:space="0" w:color="auto"/>
              <w:right w:val="single" w:sz="4" w:space="0" w:color="auto"/>
            </w:tcBorders>
          </w:tcPr>
          <w:p w:rsidR="00000000" w:rsidRDefault="00DC33AD">
            <w:pPr>
              <w:pStyle w:val="a7"/>
            </w:pPr>
          </w:p>
        </w:tc>
        <w:tc>
          <w:tcPr>
            <w:tcW w:w="3170" w:type="dxa"/>
            <w:vMerge/>
            <w:tcBorders>
              <w:top w:val="nil"/>
              <w:left w:val="single" w:sz="4" w:space="0" w:color="auto"/>
              <w:bottom w:val="single" w:sz="4" w:space="0" w:color="auto"/>
              <w:right w:val="single" w:sz="4" w:space="0" w:color="auto"/>
            </w:tcBorders>
          </w:tcPr>
          <w:p w:rsidR="00000000" w:rsidRDefault="00DC33AD">
            <w:pPr>
              <w:pStyle w:val="a7"/>
            </w:pPr>
          </w:p>
        </w:tc>
        <w:tc>
          <w:tcPr>
            <w:tcW w:w="3010" w:type="dxa"/>
            <w:vMerge w:val="restart"/>
            <w:tcBorders>
              <w:top w:val="nil"/>
              <w:left w:val="single" w:sz="4" w:space="0" w:color="auto"/>
              <w:bottom w:val="single" w:sz="4" w:space="0" w:color="auto"/>
              <w:right w:val="single" w:sz="4" w:space="0" w:color="auto"/>
            </w:tcBorders>
          </w:tcPr>
          <w:p w:rsidR="00000000" w:rsidRDefault="00DC33AD">
            <w:pPr>
              <w:pStyle w:val="a9"/>
            </w:pPr>
            <w:r>
              <w:t>Площадь земельного участка, га</w:t>
            </w:r>
          </w:p>
        </w:tc>
        <w:tc>
          <w:tcPr>
            <w:tcW w:w="2450" w:type="dxa"/>
            <w:tcBorders>
              <w:top w:val="nil"/>
              <w:left w:val="single" w:sz="4" w:space="0" w:color="auto"/>
              <w:bottom w:val="single" w:sz="4" w:space="0" w:color="auto"/>
              <w:right w:val="single" w:sz="4" w:space="0" w:color="auto"/>
            </w:tcBorders>
          </w:tcPr>
          <w:p w:rsidR="00000000" w:rsidRDefault="00DC33AD">
            <w:pPr>
              <w:pStyle w:val="a9"/>
            </w:pPr>
            <w:r>
              <w:t>Вместимость, млн единиц хранения</w:t>
            </w:r>
          </w:p>
        </w:tc>
        <w:tc>
          <w:tcPr>
            <w:tcW w:w="2345" w:type="dxa"/>
            <w:tcBorders>
              <w:top w:val="nil"/>
              <w:left w:val="single" w:sz="4" w:space="0" w:color="auto"/>
              <w:bottom w:val="single" w:sz="4" w:space="0" w:color="auto"/>
            </w:tcBorders>
          </w:tcPr>
          <w:p w:rsidR="00000000" w:rsidRDefault="00DC33AD">
            <w:pPr>
              <w:pStyle w:val="a9"/>
            </w:pPr>
            <w:r>
              <w:t>Площадь земельного участка, га</w:t>
            </w:r>
          </w:p>
        </w:tc>
      </w:tr>
      <w:tr w:rsidR="00000000">
        <w:tblPrEx>
          <w:tblCellMar>
            <w:top w:w="0" w:type="dxa"/>
            <w:bottom w:w="0" w:type="dxa"/>
          </w:tblCellMar>
        </w:tblPrEx>
        <w:tc>
          <w:tcPr>
            <w:tcW w:w="2555" w:type="dxa"/>
            <w:vMerge/>
            <w:tcBorders>
              <w:top w:val="single" w:sz="4" w:space="0" w:color="auto"/>
              <w:bottom w:val="single" w:sz="4" w:space="0" w:color="auto"/>
              <w:right w:val="single" w:sz="4" w:space="0" w:color="auto"/>
            </w:tcBorders>
          </w:tcPr>
          <w:p w:rsidR="00000000" w:rsidRDefault="00DC33AD">
            <w:pPr>
              <w:pStyle w:val="a7"/>
            </w:pPr>
          </w:p>
        </w:tc>
        <w:tc>
          <w:tcPr>
            <w:tcW w:w="3170" w:type="dxa"/>
            <w:vMerge/>
            <w:tcBorders>
              <w:top w:val="nil"/>
              <w:left w:val="single" w:sz="4" w:space="0" w:color="auto"/>
              <w:bottom w:val="single" w:sz="4" w:space="0" w:color="auto"/>
              <w:right w:val="single" w:sz="4" w:space="0" w:color="auto"/>
            </w:tcBorders>
          </w:tcPr>
          <w:p w:rsidR="00000000" w:rsidRDefault="00DC33AD">
            <w:pPr>
              <w:pStyle w:val="a7"/>
            </w:pPr>
          </w:p>
        </w:tc>
        <w:tc>
          <w:tcPr>
            <w:tcW w:w="3010" w:type="dxa"/>
            <w:vMerge/>
            <w:tcBorders>
              <w:top w:val="nil"/>
              <w:left w:val="single" w:sz="4" w:space="0" w:color="auto"/>
              <w:bottom w:val="single" w:sz="4" w:space="0" w:color="auto"/>
              <w:right w:val="single" w:sz="4" w:space="0" w:color="auto"/>
            </w:tcBorders>
          </w:tcPr>
          <w:p w:rsidR="00000000" w:rsidRDefault="00DC33AD">
            <w:pPr>
              <w:pStyle w:val="a7"/>
            </w:pPr>
          </w:p>
        </w:tc>
        <w:tc>
          <w:tcPr>
            <w:tcW w:w="2450" w:type="dxa"/>
            <w:tcBorders>
              <w:top w:val="nil"/>
              <w:left w:val="single" w:sz="4" w:space="0" w:color="auto"/>
              <w:bottom w:val="single" w:sz="4" w:space="0" w:color="auto"/>
              <w:right w:val="single" w:sz="4" w:space="0" w:color="auto"/>
            </w:tcBorders>
          </w:tcPr>
          <w:p w:rsidR="00000000" w:rsidRDefault="00DC33AD">
            <w:pPr>
              <w:pStyle w:val="a9"/>
            </w:pPr>
            <w:r>
              <w:t>до 0,5</w:t>
            </w:r>
          </w:p>
        </w:tc>
        <w:tc>
          <w:tcPr>
            <w:tcW w:w="2345" w:type="dxa"/>
            <w:tcBorders>
              <w:top w:val="nil"/>
              <w:left w:val="single" w:sz="4" w:space="0" w:color="auto"/>
              <w:bottom w:val="single" w:sz="4" w:space="0" w:color="auto"/>
            </w:tcBorders>
          </w:tcPr>
          <w:p w:rsidR="00000000" w:rsidRDefault="00DC33AD">
            <w:pPr>
              <w:pStyle w:val="a9"/>
            </w:pPr>
            <w:r>
              <w:t>0,3</w:t>
            </w:r>
          </w:p>
        </w:tc>
      </w:tr>
      <w:tr w:rsidR="00000000">
        <w:tblPrEx>
          <w:tblCellMar>
            <w:top w:w="0" w:type="dxa"/>
            <w:bottom w:w="0" w:type="dxa"/>
          </w:tblCellMar>
        </w:tblPrEx>
        <w:tc>
          <w:tcPr>
            <w:tcW w:w="2555" w:type="dxa"/>
            <w:vMerge/>
            <w:tcBorders>
              <w:top w:val="single" w:sz="4" w:space="0" w:color="auto"/>
              <w:bottom w:val="single" w:sz="4" w:space="0" w:color="auto"/>
              <w:right w:val="single" w:sz="4" w:space="0" w:color="auto"/>
            </w:tcBorders>
          </w:tcPr>
          <w:p w:rsidR="00000000" w:rsidRDefault="00DC33AD">
            <w:pPr>
              <w:pStyle w:val="a7"/>
            </w:pPr>
          </w:p>
        </w:tc>
        <w:tc>
          <w:tcPr>
            <w:tcW w:w="3170" w:type="dxa"/>
            <w:vMerge/>
            <w:tcBorders>
              <w:top w:val="nil"/>
              <w:left w:val="single" w:sz="4" w:space="0" w:color="auto"/>
              <w:bottom w:val="single" w:sz="4" w:space="0" w:color="auto"/>
              <w:right w:val="single" w:sz="4" w:space="0" w:color="auto"/>
            </w:tcBorders>
          </w:tcPr>
          <w:p w:rsidR="00000000" w:rsidRDefault="00DC33AD">
            <w:pPr>
              <w:pStyle w:val="a7"/>
            </w:pPr>
          </w:p>
        </w:tc>
        <w:tc>
          <w:tcPr>
            <w:tcW w:w="3010" w:type="dxa"/>
            <w:vMerge/>
            <w:tcBorders>
              <w:top w:val="nil"/>
              <w:left w:val="single" w:sz="4" w:space="0" w:color="auto"/>
              <w:bottom w:val="single" w:sz="4" w:space="0" w:color="auto"/>
              <w:right w:val="single" w:sz="4" w:space="0" w:color="auto"/>
            </w:tcBorders>
          </w:tcPr>
          <w:p w:rsidR="00000000" w:rsidRDefault="00DC33AD">
            <w:pPr>
              <w:pStyle w:val="a7"/>
            </w:pPr>
          </w:p>
        </w:tc>
        <w:tc>
          <w:tcPr>
            <w:tcW w:w="2450" w:type="dxa"/>
            <w:tcBorders>
              <w:top w:val="nil"/>
              <w:left w:val="single" w:sz="4" w:space="0" w:color="auto"/>
              <w:bottom w:val="single" w:sz="4" w:space="0" w:color="auto"/>
              <w:right w:val="single" w:sz="4" w:space="0" w:color="auto"/>
            </w:tcBorders>
          </w:tcPr>
          <w:p w:rsidR="00000000" w:rsidRDefault="00DC33AD">
            <w:pPr>
              <w:pStyle w:val="a9"/>
            </w:pPr>
            <w:r>
              <w:t>от 0,5 до 1</w:t>
            </w:r>
          </w:p>
        </w:tc>
        <w:tc>
          <w:tcPr>
            <w:tcW w:w="2345" w:type="dxa"/>
            <w:tcBorders>
              <w:top w:val="nil"/>
              <w:left w:val="single" w:sz="4" w:space="0" w:color="auto"/>
              <w:bottom w:val="single" w:sz="4" w:space="0" w:color="auto"/>
            </w:tcBorders>
          </w:tcPr>
          <w:p w:rsidR="00000000" w:rsidRDefault="00DC33AD">
            <w:pPr>
              <w:pStyle w:val="a9"/>
            </w:pPr>
            <w:r>
              <w:t>0,4</w:t>
            </w:r>
          </w:p>
        </w:tc>
      </w:tr>
      <w:tr w:rsidR="00000000">
        <w:tblPrEx>
          <w:tblCellMar>
            <w:top w:w="0" w:type="dxa"/>
            <w:bottom w:w="0" w:type="dxa"/>
          </w:tblCellMar>
        </w:tblPrEx>
        <w:tc>
          <w:tcPr>
            <w:tcW w:w="2555" w:type="dxa"/>
            <w:vMerge/>
            <w:tcBorders>
              <w:top w:val="single" w:sz="4" w:space="0" w:color="auto"/>
              <w:bottom w:val="single" w:sz="4" w:space="0" w:color="auto"/>
              <w:right w:val="single" w:sz="4" w:space="0" w:color="auto"/>
            </w:tcBorders>
          </w:tcPr>
          <w:p w:rsidR="00000000" w:rsidRDefault="00DC33AD">
            <w:pPr>
              <w:pStyle w:val="a7"/>
            </w:pPr>
          </w:p>
        </w:tc>
        <w:tc>
          <w:tcPr>
            <w:tcW w:w="3170" w:type="dxa"/>
            <w:vMerge/>
            <w:tcBorders>
              <w:top w:val="nil"/>
              <w:left w:val="single" w:sz="4" w:space="0" w:color="auto"/>
              <w:bottom w:val="single" w:sz="4" w:space="0" w:color="auto"/>
              <w:right w:val="single" w:sz="4" w:space="0" w:color="auto"/>
            </w:tcBorders>
          </w:tcPr>
          <w:p w:rsidR="00000000" w:rsidRDefault="00DC33AD">
            <w:pPr>
              <w:pStyle w:val="a7"/>
            </w:pPr>
          </w:p>
        </w:tc>
        <w:tc>
          <w:tcPr>
            <w:tcW w:w="3010" w:type="dxa"/>
            <w:vMerge/>
            <w:tcBorders>
              <w:top w:val="nil"/>
              <w:left w:val="single" w:sz="4" w:space="0" w:color="auto"/>
              <w:bottom w:val="single" w:sz="4" w:space="0" w:color="auto"/>
              <w:right w:val="single" w:sz="4" w:space="0" w:color="auto"/>
            </w:tcBorders>
          </w:tcPr>
          <w:p w:rsidR="00000000" w:rsidRDefault="00DC33AD">
            <w:pPr>
              <w:pStyle w:val="a7"/>
            </w:pPr>
          </w:p>
        </w:tc>
        <w:tc>
          <w:tcPr>
            <w:tcW w:w="2450" w:type="dxa"/>
            <w:tcBorders>
              <w:top w:val="nil"/>
              <w:left w:val="single" w:sz="4" w:space="0" w:color="auto"/>
              <w:bottom w:val="single" w:sz="4" w:space="0" w:color="auto"/>
              <w:right w:val="single" w:sz="4" w:space="0" w:color="auto"/>
            </w:tcBorders>
          </w:tcPr>
          <w:p w:rsidR="00000000" w:rsidRDefault="00DC33AD">
            <w:pPr>
              <w:pStyle w:val="a9"/>
            </w:pPr>
            <w:r>
              <w:t>от 1 до 2</w:t>
            </w:r>
          </w:p>
        </w:tc>
        <w:tc>
          <w:tcPr>
            <w:tcW w:w="2345" w:type="dxa"/>
            <w:tcBorders>
              <w:top w:val="nil"/>
              <w:left w:val="single" w:sz="4" w:space="0" w:color="auto"/>
              <w:bottom w:val="single" w:sz="4" w:space="0" w:color="auto"/>
            </w:tcBorders>
          </w:tcPr>
          <w:p w:rsidR="00000000" w:rsidRDefault="00DC33AD">
            <w:pPr>
              <w:pStyle w:val="a9"/>
            </w:pPr>
            <w:r>
              <w:t>0,5</w:t>
            </w:r>
          </w:p>
        </w:tc>
      </w:tr>
      <w:tr w:rsidR="00000000">
        <w:tblPrEx>
          <w:tblCellMar>
            <w:top w:w="0" w:type="dxa"/>
            <w:bottom w:w="0" w:type="dxa"/>
          </w:tblCellMar>
        </w:tblPrEx>
        <w:tc>
          <w:tcPr>
            <w:tcW w:w="2555" w:type="dxa"/>
            <w:vMerge/>
            <w:tcBorders>
              <w:top w:val="single" w:sz="4" w:space="0" w:color="auto"/>
              <w:bottom w:val="single" w:sz="4" w:space="0" w:color="auto"/>
              <w:right w:val="single" w:sz="4" w:space="0" w:color="auto"/>
            </w:tcBorders>
          </w:tcPr>
          <w:p w:rsidR="00000000" w:rsidRDefault="00DC33AD">
            <w:pPr>
              <w:pStyle w:val="a7"/>
            </w:pPr>
          </w:p>
        </w:tc>
        <w:tc>
          <w:tcPr>
            <w:tcW w:w="3170" w:type="dxa"/>
            <w:tcBorders>
              <w:top w:val="nil"/>
              <w:left w:val="single" w:sz="4" w:space="0" w:color="auto"/>
              <w:bottom w:val="single" w:sz="4" w:space="0" w:color="auto"/>
              <w:right w:val="single" w:sz="4" w:space="0" w:color="auto"/>
            </w:tcBorders>
          </w:tcPr>
          <w:p w:rsidR="00000000" w:rsidRDefault="00DC33AD">
            <w:pPr>
              <w:pStyle w:val="a9"/>
            </w:pPr>
            <w:r>
              <w:t>Расчетный показатель максимально допустимого уровня территориальной доступности</w:t>
            </w:r>
          </w:p>
        </w:tc>
        <w:tc>
          <w:tcPr>
            <w:tcW w:w="3010" w:type="dxa"/>
            <w:tcBorders>
              <w:top w:val="nil"/>
              <w:left w:val="nil"/>
              <w:bottom w:val="single" w:sz="4" w:space="0" w:color="auto"/>
              <w:right w:val="single" w:sz="4" w:space="0" w:color="auto"/>
            </w:tcBorders>
          </w:tcPr>
          <w:p w:rsidR="00000000" w:rsidRDefault="00DC33AD">
            <w:pPr>
              <w:pStyle w:val="a9"/>
            </w:pPr>
            <w:r>
              <w:t>-</w:t>
            </w:r>
          </w:p>
        </w:tc>
        <w:tc>
          <w:tcPr>
            <w:tcW w:w="4795" w:type="dxa"/>
            <w:gridSpan w:val="2"/>
            <w:tcBorders>
              <w:top w:val="nil"/>
              <w:left w:val="nil"/>
              <w:bottom w:val="single" w:sz="4" w:space="0" w:color="auto"/>
            </w:tcBorders>
          </w:tcPr>
          <w:p w:rsidR="00000000" w:rsidRDefault="00DC33AD">
            <w:pPr>
              <w:pStyle w:val="a9"/>
            </w:pPr>
            <w:r>
              <w:t>Не нормируется</w:t>
            </w:r>
          </w:p>
        </w:tc>
      </w:tr>
    </w:tbl>
    <w:p w:rsidR="00000000" w:rsidRDefault="00DC33AD"/>
    <w:p w:rsidR="00000000" w:rsidRDefault="00DC33AD">
      <w:pPr>
        <w:ind w:firstLine="0"/>
        <w:jc w:val="left"/>
        <w:sectPr w:rsidR="00000000">
          <w:headerReference w:type="default" r:id="rId74"/>
          <w:footerReference w:type="default" r:id="rId75"/>
          <w:pgSz w:w="16837" w:h="11905" w:orient="landscape"/>
          <w:pgMar w:top="1440" w:right="800" w:bottom="1440" w:left="800" w:header="720" w:footer="720" w:gutter="0"/>
          <w:cols w:space="720"/>
          <w:noEndnote/>
        </w:sectPr>
      </w:pPr>
    </w:p>
    <w:p w:rsidR="00000000" w:rsidRDefault="00DC33AD">
      <w:pPr>
        <w:pStyle w:val="1"/>
      </w:pPr>
      <w:bookmarkStart w:id="49" w:name="sub_42"/>
      <w:r>
        <w:t>6. Объекты благоустройства и озеленения</w:t>
      </w:r>
    </w:p>
    <w:bookmarkEnd w:id="49"/>
    <w:p w:rsidR="00000000" w:rsidRDefault="00DC33AD"/>
    <w:p w:rsidR="00000000" w:rsidRDefault="00DC33AD">
      <w:pPr>
        <w:pStyle w:val="1"/>
      </w:pPr>
      <w:bookmarkStart w:id="50" w:name="sub_43"/>
      <w:r>
        <w:t>6.1. Объекты озеленения</w:t>
      </w:r>
    </w:p>
    <w:bookmarkEnd w:id="50"/>
    <w:p w:rsidR="00000000" w:rsidRDefault="00DC33AD"/>
    <w:p w:rsidR="00000000" w:rsidRDefault="00DC33AD">
      <w:bookmarkStart w:id="51" w:name="sub_45"/>
      <w:r>
        <w:t>6.1.1. По функциональному назначению рекреационные зоны подразделяются на группы, приведенные в таблице 6.1.</w:t>
      </w:r>
    </w:p>
    <w:bookmarkEnd w:id="51"/>
    <w:p w:rsidR="00000000" w:rsidRDefault="00DC33AD"/>
    <w:p w:rsidR="00000000" w:rsidRDefault="00DC33AD">
      <w:pPr>
        <w:ind w:firstLine="0"/>
        <w:jc w:val="right"/>
      </w:pPr>
      <w:r>
        <w:rPr>
          <w:rStyle w:val="a3"/>
        </w:rPr>
        <w:t>Таблица 6.1</w:t>
      </w:r>
    </w:p>
    <w:p w:rsidR="00000000" w:rsidRDefault="00DC33AD"/>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97"/>
        <w:gridCol w:w="6809"/>
      </w:tblGrid>
      <w:tr w:rsidR="00000000">
        <w:tblPrEx>
          <w:tblCellMar>
            <w:top w:w="0" w:type="dxa"/>
            <w:bottom w:w="0" w:type="dxa"/>
          </w:tblCellMar>
        </w:tblPrEx>
        <w:tc>
          <w:tcPr>
            <w:tcW w:w="3497" w:type="dxa"/>
            <w:tcBorders>
              <w:top w:val="single" w:sz="4" w:space="0" w:color="auto"/>
              <w:bottom w:val="single" w:sz="4" w:space="0" w:color="auto"/>
              <w:right w:val="single" w:sz="4" w:space="0" w:color="auto"/>
            </w:tcBorders>
          </w:tcPr>
          <w:p w:rsidR="00000000" w:rsidRDefault="00DC33AD">
            <w:pPr>
              <w:pStyle w:val="a7"/>
              <w:jc w:val="center"/>
              <w:rPr>
                <w:sz w:val="23"/>
                <w:szCs w:val="23"/>
              </w:rPr>
            </w:pPr>
            <w:r>
              <w:rPr>
                <w:sz w:val="23"/>
                <w:szCs w:val="23"/>
              </w:rPr>
              <w:t>Функциональное назначение</w:t>
            </w:r>
          </w:p>
        </w:tc>
        <w:tc>
          <w:tcPr>
            <w:tcW w:w="6809" w:type="dxa"/>
            <w:tcBorders>
              <w:top w:val="single" w:sz="4" w:space="0" w:color="auto"/>
              <w:left w:val="nil"/>
              <w:bottom w:val="single" w:sz="4" w:space="0" w:color="auto"/>
            </w:tcBorders>
          </w:tcPr>
          <w:p w:rsidR="00000000" w:rsidRDefault="00DC33AD">
            <w:pPr>
              <w:pStyle w:val="a7"/>
              <w:jc w:val="center"/>
              <w:rPr>
                <w:sz w:val="23"/>
                <w:szCs w:val="23"/>
              </w:rPr>
            </w:pPr>
            <w:r>
              <w:rPr>
                <w:sz w:val="23"/>
                <w:szCs w:val="23"/>
              </w:rPr>
              <w:t>Объекты (зеленые насаждения) рекреационных зон</w:t>
            </w:r>
          </w:p>
        </w:tc>
      </w:tr>
      <w:tr w:rsidR="00000000">
        <w:tblPrEx>
          <w:tblCellMar>
            <w:top w:w="0" w:type="dxa"/>
            <w:bottom w:w="0" w:type="dxa"/>
          </w:tblCellMar>
        </w:tblPrEx>
        <w:tc>
          <w:tcPr>
            <w:tcW w:w="3497"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Общего пользования</w:t>
            </w:r>
          </w:p>
        </w:tc>
        <w:tc>
          <w:tcPr>
            <w:tcW w:w="6809" w:type="dxa"/>
            <w:tcBorders>
              <w:top w:val="nil"/>
              <w:left w:val="single" w:sz="4" w:space="0" w:color="auto"/>
              <w:bottom w:val="single" w:sz="4" w:space="0" w:color="auto"/>
            </w:tcBorders>
          </w:tcPr>
          <w:p w:rsidR="00000000" w:rsidRDefault="00DC33AD">
            <w:pPr>
              <w:pStyle w:val="a9"/>
              <w:rPr>
                <w:sz w:val="23"/>
                <w:szCs w:val="23"/>
              </w:rPr>
            </w:pPr>
            <w:r>
              <w:rPr>
                <w:sz w:val="23"/>
                <w:szCs w:val="23"/>
              </w:rPr>
              <w:t>Парки, сады, скверы жилых районов и городские, скверы на площадях, в отступах застройки, при группе жилых домов; бульвары вдоль улиц, пешеходных трасс, набережных; рекреационные зоны прибрежных территорий; природные территории; лесные и лесопарковые массив</w:t>
            </w:r>
            <w:r>
              <w:rPr>
                <w:sz w:val="23"/>
                <w:szCs w:val="23"/>
              </w:rPr>
              <w:t>ы; естественные незастроенные долины рек и ручьев; природные рекреационные комплексы, в том числе расположенные на особо охраняемых природных территориях; резервные территории (территории, зарезервированные для восстановления нарушенных и воссоздания утрач</w:t>
            </w:r>
            <w:r>
              <w:rPr>
                <w:sz w:val="23"/>
                <w:szCs w:val="23"/>
              </w:rPr>
              <w:t>енных природных территорий, для организации новых озелененных территорий).</w:t>
            </w:r>
          </w:p>
        </w:tc>
      </w:tr>
      <w:tr w:rsidR="00000000">
        <w:tblPrEx>
          <w:tblCellMar>
            <w:top w:w="0" w:type="dxa"/>
            <w:bottom w:w="0" w:type="dxa"/>
          </w:tblCellMar>
        </w:tblPrEx>
        <w:tc>
          <w:tcPr>
            <w:tcW w:w="3497"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Ограниченного пользования</w:t>
            </w:r>
          </w:p>
        </w:tc>
        <w:tc>
          <w:tcPr>
            <w:tcW w:w="6809" w:type="dxa"/>
            <w:tcBorders>
              <w:top w:val="nil"/>
              <w:left w:val="single" w:sz="4" w:space="0" w:color="auto"/>
              <w:bottom w:val="single" w:sz="4" w:space="0" w:color="auto"/>
            </w:tcBorders>
          </w:tcPr>
          <w:p w:rsidR="00000000" w:rsidRDefault="00DC33AD">
            <w:pPr>
              <w:pStyle w:val="a9"/>
              <w:rPr>
                <w:sz w:val="23"/>
                <w:szCs w:val="23"/>
              </w:rPr>
            </w:pPr>
            <w:r>
              <w:rPr>
                <w:sz w:val="23"/>
                <w:szCs w:val="23"/>
              </w:rPr>
              <w:t>На участках жилых домов, образовательных организаций, объектов здравоохранения и социального обеспечения, объектов культуры, спортивных сооружений, админи</w:t>
            </w:r>
            <w:r>
              <w:rPr>
                <w:sz w:val="23"/>
                <w:szCs w:val="23"/>
              </w:rPr>
              <w:t>стративно-деловых учреждений, торговли и общественного питания, производственных объектов и др.</w:t>
            </w:r>
          </w:p>
        </w:tc>
      </w:tr>
      <w:tr w:rsidR="00000000">
        <w:tblPrEx>
          <w:tblCellMar>
            <w:top w:w="0" w:type="dxa"/>
            <w:bottom w:w="0" w:type="dxa"/>
          </w:tblCellMar>
        </w:tblPrEx>
        <w:tc>
          <w:tcPr>
            <w:tcW w:w="3497"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Специального назначения</w:t>
            </w:r>
          </w:p>
        </w:tc>
        <w:tc>
          <w:tcPr>
            <w:tcW w:w="6809" w:type="dxa"/>
            <w:tcBorders>
              <w:top w:val="nil"/>
              <w:left w:val="single" w:sz="4" w:space="0" w:color="auto"/>
              <w:bottom w:val="single" w:sz="4" w:space="0" w:color="auto"/>
            </w:tcBorders>
          </w:tcPr>
          <w:p w:rsidR="00000000" w:rsidRDefault="00DC33AD">
            <w:pPr>
              <w:pStyle w:val="a9"/>
              <w:rPr>
                <w:sz w:val="23"/>
                <w:szCs w:val="23"/>
              </w:rPr>
            </w:pPr>
            <w:r>
              <w:rPr>
                <w:sz w:val="23"/>
                <w:szCs w:val="23"/>
              </w:rPr>
              <w:t>Озеленение технических зон, зон инженерных коммуникаций, водоохранных и санитарно-защитных зон, магистралей, улиц, объектов зоны специа</w:t>
            </w:r>
            <w:r>
              <w:rPr>
                <w:sz w:val="23"/>
                <w:szCs w:val="23"/>
              </w:rPr>
              <w:t>льного назначения, в том числе кладбищ, полигонов для отходов, ветрозащитные насаждения, питомники и др.</w:t>
            </w:r>
          </w:p>
        </w:tc>
      </w:tr>
    </w:tbl>
    <w:p w:rsidR="00000000" w:rsidRDefault="00DC33AD"/>
    <w:p w:rsidR="00000000" w:rsidRDefault="00DC33AD">
      <w:bookmarkStart w:id="52" w:name="sub_46"/>
      <w:r>
        <w:t>6.1.2. Нормативные параметры и расчетные показатели градостроительного проектирования рекреационных зон приведены в таблице 6.2.</w:t>
      </w:r>
    </w:p>
    <w:bookmarkEnd w:id="52"/>
    <w:p w:rsidR="00000000" w:rsidRDefault="00DC33AD"/>
    <w:p w:rsidR="00000000" w:rsidRDefault="00DC33AD">
      <w:pPr>
        <w:ind w:firstLine="0"/>
        <w:jc w:val="right"/>
      </w:pPr>
      <w:r>
        <w:rPr>
          <w:rStyle w:val="a3"/>
        </w:rPr>
        <w:t>Таблица 6.2</w:t>
      </w:r>
    </w:p>
    <w:p w:rsidR="00000000" w:rsidRDefault="00DC33AD"/>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300"/>
        <w:gridCol w:w="6014"/>
      </w:tblGrid>
      <w:tr w:rsidR="00000000">
        <w:tblPrEx>
          <w:tblCellMar>
            <w:top w:w="0" w:type="dxa"/>
            <w:bottom w:w="0" w:type="dxa"/>
          </w:tblCellMar>
        </w:tblPrEx>
        <w:tc>
          <w:tcPr>
            <w:tcW w:w="4300" w:type="dxa"/>
            <w:tcBorders>
              <w:top w:val="single" w:sz="4" w:space="0" w:color="auto"/>
              <w:bottom w:val="single" w:sz="4" w:space="0" w:color="auto"/>
              <w:right w:val="single" w:sz="4" w:space="0" w:color="auto"/>
            </w:tcBorders>
          </w:tcPr>
          <w:p w:rsidR="00000000" w:rsidRDefault="00DC33AD">
            <w:pPr>
              <w:pStyle w:val="a7"/>
              <w:jc w:val="center"/>
              <w:rPr>
                <w:sz w:val="23"/>
                <w:szCs w:val="23"/>
              </w:rPr>
            </w:pPr>
            <w:r>
              <w:rPr>
                <w:sz w:val="23"/>
                <w:szCs w:val="23"/>
              </w:rPr>
              <w:t>Наименование показателей</w:t>
            </w:r>
          </w:p>
        </w:tc>
        <w:tc>
          <w:tcPr>
            <w:tcW w:w="6014" w:type="dxa"/>
            <w:tcBorders>
              <w:top w:val="single" w:sz="4" w:space="0" w:color="auto"/>
              <w:left w:val="nil"/>
              <w:bottom w:val="single" w:sz="4" w:space="0" w:color="auto"/>
            </w:tcBorders>
          </w:tcPr>
          <w:p w:rsidR="00000000" w:rsidRDefault="00DC33AD">
            <w:pPr>
              <w:pStyle w:val="a7"/>
              <w:jc w:val="center"/>
              <w:rPr>
                <w:sz w:val="23"/>
                <w:szCs w:val="23"/>
              </w:rPr>
            </w:pPr>
            <w:r>
              <w:rPr>
                <w:sz w:val="23"/>
                <w:szCs w:val="23"/>
              </w:rPr>
              <w:t>Нормативные параметры и расчетные показатели</w:t>
            </w:r>
          </w:p>
        </w:tc>
      </w:tr>
      <w:tr w:rsidR="00000000">
        <w:tblPrEx>
          <w:tblCellMar>
            <w:top w:w="0" w:type="dxa"/>
            <w:bottom w:w="0" w:type="dxa"/>
          </w:tblCellMar>
        </w:tblPrEx>
        <w:tc>
          <w:tcPr>
            <w:tcW w:w="4300"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Удельный вес озелененных территорий различного назначения:</w:t>
            </w:r>
          </w:p>
        </w:tc>
        <w:tc>
          <w:tcPr>
            <w:tcW w:w="6014" w:type="dxa"/>
            <w:tcBorders>
              <w:top w:val="nil"/>
              <w:left w:val="nil"/>
              <w:bottom w:val="nil"/>
            </w:tcBorders>
          </w:tcPr>
          <w:p w:rsidR="00000000" w:rsidRDefault="00DC33AD">
            <w:pPr>
              <w:pStyle w:val="a9"/>
              <w:rPr>
                <w:sz w:val="23"/>
                <w:szCs w:val="23"/>
              </w:rPr>
            </w:pPr>
            <w:r>
              <w:rPr>
                <w:sz w:val="23"/>
                <w:szCs w:val="23"/>
              </w:rPr>
              <w:t>не менее 40%</w:t>
            </w:r>
          </w:p>
        </w:tc>
      </w:tr>
      <w:tr w:rsidR="00000000">
        <w:tblPrEx>
          <w:tblCellMar>
            <w:top w:w="0" w:type="dxa"/>
            <w:bottom w:w="0" w:type="dxa"/>
          </w:tblCellMar>
        </w:tblPrEx>
        <w:tc>
          <w:tcPr>
            <w:tcW w:w="4300"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в пределах застройки населенного пункта;</w:t>
            </w:r>
          </w:p>
        </w:tc>
        <w:tc>
          <w:tcPr>
            <w:tcW w:w="6014" w:type="dxa"/>
            <w:tcBorders>
              <w:top w:val="nil"/>
              <w:left w:val="single" w:sz="4" w:space="0" w:color="auto"/>
              <w:bottom w:val="single" w:sz="4" w:space="0" w:color="auto"/>
            </w:tcBorders>
          </w:tcPr>
          <w:p w:rsidR="00000000" w:rsidRDefault="00DC33AD">
            <w:pPr>
              <w:pStyle w:val="a7"/>
              <w:rPr>
                <w:sz w:val="23"/>
                <w:szCs w:val="23"/>
              </w:rPr>
            </w:pPr>
          </w:p>
        </w:tc>
      </w:tr>
      <w:tr w:rsidR="00000000">
        <w:tblPrEx>
          <w:tblCellMar>
            <w:top w:w="0" w:type="dxa"/>
            <w:bottom w:w="0" w:type="dxa"/>
          </w:tblCellMar>
        </w:tblPrEx>
        <w:tc>
          <w:tcPr>
            <w:tcW w:w="4300"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в границах территории жилого района;</w:t>
            </w:r>
          </w:p>
        </w:tc>
        <w:tc>
          <w:tcPr>
            <w:tcW w:w="6014" w:type="dxa"/>
            <w:tcBorders>
              <w:top w:val="nil"/>
              <w:left w:val="single" w:sz="4" w:space="0" w:color="auto"/>
              <w:bottom w:val="single" w:sz="4" w:space="0" w:color="auto"/>
            </w:tcBorders>
          </w:tcPr>
          <w:p w:rsidR="00000000" w:rsidRDefault="00DC33AD">
            <w:pPr>
              <w:pStyle w:val="a9"/>
              <w:rPr>
                <w:sz w:val="23"/>
                <w:szCs w:val="23"/>
              </w:rPr>
            </w:pPr>
            <w:r>
              <w:rPr>
                <w:sz w:val="23"/>
                <w:szCs w:val="23"/>
              </w:rPr>
              <w:t>не менее 25%, включая суммарную площадь озелененной территории квартала (микрорайона)</w:t>
            </w:r>
          </w:p>
        </w:tc>
      </w:tr>
      <w:tr w:rsidR="00000000">
        <w:tblPrEx>
          <w:tblCellMar>
            <w:top w:w="0" w:type="dxa"/>
            <w:bottom w:w="0" w:type="dxa"/>
          </w:tblCellMar>
        </w:tblPrEx>
        <w:tc>
          <w:tcPr>
            <w:tcW w:w="4300"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в границах территории микрорайона</w:t>
            </w:r>
          </w:p>
        </w:tc>
        <w:tc>
          <w:tcPr>
            <w:tcW w:w="6014" w:type="dxa"/>
            <w:tcBorders>
              <w:top w:val="nil"/>
              <w:left w:val="single" w:sz="4" w:space="0" w:color="auto"/>
              <w:bottom w:val="single" w:sz="4" w:space="0" w:color="auto"/>
            </w:tcBorders>
          </w:tcPr>
          <w:p w:rsidR="00000000" w:rsidRDefault="00DC33AD">
            <w:pPr>
              <w:pStyle w:val="a9"/>
              <w:rPr>
                <w:sz w:val="23"/>
                <w:szCs w:val="23"/>
              </w:rPr>
            </w:pPr>
            <w:r>
              <w:rPr>
                <w:sz w:val="23"/>
                <w:szCs w:val="23"/>
              </w:rPr>
              <w:t>не менее 25% (без учета участков дошкольных и общеобразовательных организаций)</w:t>
            </w:r>
          </w:p>
        </w:tc>
      </w:tr>
      <w:tr w:rsidR="00000000">
        <w:tblPrEx>
          <w:tblCellMar>
            <w:top w:w="0" w:type="dxa"/>
            <w:bottom w:w="0" w:type="dxa"/>
          </w:tblCellMar>
        </w:tblPrEx>
        <w:tc>
          <w:tcPr>
            <w:tcW w:w="4300"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Общая площадь озелененных и благоустраиваемых территори</w:t>
            </w:r>
            <w:r>
              <w:rPr>
                <w:sz w:val="23"/>
                <w:szCs w:val="23"/>
              </w:rPr>
              <w:t>й микрорайона жилой застройки</w:t>
            </w:r>
          </w:p>
        </w:tc>
        <w:tc>
          <w:tcPr>
            <w:tcW w:w="6014" w:type="dxa"/>
            <w:tcBorders>
              <w:top w:val="nil"/>
              <w:left w:val="single" w:sz="4" w:space="0" w:color="auto"/>
              <w:bottom w:val="single" w:sz="4" w:space="0" w:color="auto"/>
            </w:tcBorders>
          </w:tcPr>
          <w:p w:rsidR="00000000" w:rsidRDefault="00DC33AD">
            <w:pPr>
              <w:pStyle w:val="a9"/>
              <w:rPr>
                <w:sz w:val="23"/>
                <w:szCs w:val="23"/>
              </w:rPr>
            </w:pPr>
            <w:r>
              <w:rPr>
                <w:sz w:val="23"/>
                <w:szCs w:val="23"/>
              </w:rPr>
              <w:t>Формируется из озелененных территорий в составе участка жилого дома (комплекса) и озелененных территорий общего пользования. В площадь озелененных и благоустраиваемых территорий включается вся территория микрорайона, кроме пло</w:t>
            </w:r>
            <w:r>
              <w:rPr>
                <w:sz w:val="23"/>
                <w:szCs w:val="23"/>
              </w:rPr>
              <w:t>щади застройки жилых зданий, участков общественных учреждений, а также проездов, стоянок и физкультурных площадок. В площадь отдельных участков озелененных территорий включаются площадки для отдыха и игр детей, пешеходные дорожки, если они составляют не бо</w:t>
            </w:r>
            <w:r>
              <w:rPr>
                <w:sz w:val="23"/>
                <w:szCs w:val="23"/>
              </w:rPr>
              <w:t>лее 30% общей площади участка</w:t>
            </w:r>
          </w:p>
        </w:tc>
      </w:tr>
      <w:tr w:rsidR="00000000">
        <w:tblPrEx>
          <w:tblCellMar>
            <w:top w:w="0" w:type="dxa"/>
            <w:bottom w:w="0" w:type="dxa"/>
          </w:tblCellMar>
        </w:tblPrEx>
        <w:tc>
          <w:tcPr>
            <w:tcW w:w="4300"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Площадь озелененных территорий общего пользования (парков, садов, бульваров, скверов):</w:t>
            </w:r>
          </w:p>
        </w:tc>
        <w:tc>
          <w:tcPr>
            <w:tcW w:w="6014" w:type="dxa"/>
            <w:tcBorders>
              <w:top w:val="single" w:sz="4" w:space="0" w:color="auto"/>
              <w:left w:val="single" w:sz="4" w:space="0" w:color="auto"/>
              <w:bottom w:val="nil"/>
            </w:tcBorders>
          </w:tcPr>
          <w:p w:rsidR="00000000" w:rsidRDefault="00DC33AD">
            <w:pPr>
              <w:pStyle w:val="a9"/>
              <w:rPr>
                <w:sz w:val="23"/>
                <w:szCs w:val="23"/>
              </w:rPr>
            </w:pPr>
            <w:r>
              <w:rPr>
                <w:sz w:val="23"/>
                <w:szCs w:val="23"/>
              </w:rPr>
              <w:t>Следует принимать, не менее, размещаемых на территории:</w:t>
            </w:r>
          </w:p>
        </w:tc>
      </w:tr>
      <w:tr w:rsidR="00000000">
        <w:tblPrEx>
          <w:tblCellMar>
            <w:top w:w="0" w:type="dxa"/>
            <w:bottom w:w="0" w:type="dxa"/>
          </w:tblCellMar>
        </w:tblPrEx>
        <w:tc>
          <w:tcPr>
            <w:tcW w:w="4300"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общегородские</w:t>
            </w:r>
          </w:p>
        </w:tc>
        <w:tc>
          <w:tcPr>
            <w:tcW w:w="6014" w:type="dxa"/>
            <w:tcBorders>
              <w:top w:val="nil"/>
              <w:left w:val="single" w:sz="4" w:space="0" w:color="auto"/>
              <w:bottom w:val="nil"/>
            </w:tcBorders>
          </w:tcPr>
          <w:p w:rsidR="00000000" w:rsidRDefault="00DC33AD">
            <w:pPr>
              <w:pStyle w:val="a9"/>
              <w:rPr>
                <w:sz w:val="23"/>
                <w:szCs w:val="23"/>
              </w:rPr>
            </w:pPr>
            <w:r>
              <w:rPr>
                <w:sz w:val="23"/>
                <w:szCs w:val="23"/>
              </w:rPr>
              <w:t>10 м</w:t>
            </w:r>
            <w:r>
              <w:rPr>
                <w:sz w:val="23"/>
                <w:szCs w:val="23"/>
                <w:vertAlign w:val="superscript"/>
              </w:rPr>
              <w:t> 2</w:t>
            </w:r>
            <w:r>
              <w:rPr>
                <w:sz w:val="23"/>
                <w:szCs w:val="23"/>
              </w:rPr>
              <w:t>/чел</w:t>
            </w:r>
          </w:p>
        </w:tc>
      </w:tr>
      <w:tr w:rsidR="00000000">
        <w:tblPrEx>
          <w:tblCellMar>
            <w:top w:w="0" w:type="dxa"/>
            <w:bottom w:w="0" w:type="dxa"/>
          </w:tblCellMar>
        </w:tblPrEx>
        <w:tc>
          <w:tcPr>
            <w:tcW w:w="4300"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жилых районов</w:t>
            </w:r>
          </w:p>
        </w:tc>
        <w:tc>
          <w:tcPr>
            <w:tcW w:w="6014" w:type="dxa"/>
            <w:vMerge w:val="restart"/>
            <w:tcBorders>
              <w:top w:val="nil"/>
              <w:left w:val="single" w:sz="4" w:space="0" w:color="auto"/>
              <w:bottom w:val="single" w:sz="4" w:space="0" w:color="auto"/>
            </w:tcBorders>
          </w:tcPr>
          <w:p w:rsidR="00000000" w:rsidRDefault="00DC33AD">
            <w:pPr>
              <w:pStyle w:val="a9"/>
              <w:rPr>
                <w:sz w:val="23"/>
                <w:szCs w:val="23"/>
              </w:rPr>
            </w:pPr>
            <w:r>
              <w:rPr>
                <w:sz w:val="23"/>
                <w:szCs w:val="23"/>
              </w:rPr>
              <w:t>6 м</w:t>
            </w:r>
            <w:r>
              <w:rPr>
                <w:sz w:val="23"/>
                <w:szCs w:val="23"/>
                <w:vertAlign w:val="superscript"/>
              </w:rPr>
              <w:t> 2</w:t>
            </w:r>
            <w:r>
              <w:rPr>
                <w:sz w:val="23"/>
                <w:szCs w:val="23"/>
              </w:rPr>
              <w:t>/чел</w:t>
            </w:r>
          </w:p>
        </w:tc>
      </w:tr>
      <w:tr w:rsidR="00000000">
        <w:tblPrEx>
          <w:tblCellMar>
            <w:top w:w="0" w:type="dxa"/>
            <w:bottom w:w="0" w:type="dxa"/>
          </w:tblCellMar>
        </w:tblPrEx>
        <w:tc>
          <w:tcPr>
            <w:tcW w:w="4300"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Суммарная площадь озелененных территорий общего пользования</w:t>
            </w:r>
          </w:p>
        </w:tc>
        <w:tc>
          <w:tcPr>
            <w:tcW w:w="6014" w:type="dxa"/>
            <w:tcBorders>
              <w:top w:val="single" w:sz="4" w:space="0" w:color="auto"/>
              <w:left w:val="single" w:sz="4" w:space="0" w:color="auto"/>
              <w:bottom w:val="single" w:sz="4" w:space="0" w:color="auto"/>
            </w:tcBorders>
          </w:tcPr>
          <w:p w:rsidR="00000000" w:rsidRDefault="00DC33AD">
            <w:pPr>
              <w:pStyle w:val="a9"/>
              <w:rPr>
                <w:sz w:val="23"/>
                <w:szCs w:val="23"/>
              </w:rPr>
            </w:pPr>
            <w:r>
              <w:rPr>
                <w:sz w:val="23"/>
                <w:szCs w:val="23"/>
              </w:rPr>
              <w:t>Следует принимать не менее 16 м</w:t>
            </w:r>
            <w:r>
              <w:rPr>
                <w:sz w:val="23"/>
                <w:szCs w:val="23"/>
                <w:vertAlign w:val="superscript"/>
              </w:rPr>
              <w:t> 2</w:t>
            </w:r>
            <w:r>
              <w:rPr>
                <w:sz w:val="23"/>
                <w:szCs w:val="23"/>
              </w:rPr>
              <w:t>/чел</w:t>
            </w:r>
          </w:p>
        </w:tc>
      </w:tr>
      <w:tr w:rsidR="00000000">
        <w:tblPrEx>
          <w:tblCellMar>
            <w:top w:w="0" w:type="dxa"/>
            <w:bottom w:w="0" w:type="dxa"/>
          </w:tblCellMar>
        </w:tblPrEx>
        <w:tc>
          <w:tcPr>
            <w:tcW w:w="4300"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Доля озеленения деревьями в грунте</w:t>
            </w:r>
          </w:p>
        </w:tc>
        <w:tc>
          <w:tcPr>
            <w:tcW w:w="6014" w:type="dxa"/>
            <w:tcBorders>
              <w:top w:val="nil"/>
              <w:left w:val="single" w:sz="4" w:space="0" w:color="auto"/>
              <w:bottom w:val="single" w:sz="4" w:space="0" w:color="auto"/>
            </w:tcBorders>
          </w:tcPr>
          <w:p w:rsidR="00000000" w:rsidRDefault="00DC33AD">
            <w:pPr>
              <w:pStyle w:val="a9"/>
              <w:rPr>
                <w:sz w:val="23"/>
                <w:szCs w:val="23"/>
              </w:rPr>
            </w:pPr>
            <w:r>
              <w:rPr>
                <w:sz w:val="23"/>
                <w:szCs w:val="23"/>
              </w:rPr>
              <w:t>Не менее 50% от нормы озеленения</w:t>
            </w:r>
          </w:p>
        </w:tc>
      </w:tr>
    </w:tbl>
    <w:p w:rsidR="00000000" w:rsidRDefault="00DC33AD"/>
    <w:p w:rsidR="00000000" w:rsidRDefault="00DC33AD">
      <w:bookmarkStart w:id="53" w:name="sub_47"/>
      <w:r>
        <w:t>6.1.3. В составе рекреационных зон следует предусматривать размещение парков различных категорий.</w:t>
      </w:r>
    </w:p>
    <w:bookmarkEnd w:id="53"/>
    <w:p w:rsidR="00000000" w:rsidRDefault="00DC33AD">
      <w:r>
        <w:t>Парк - озелененная территория многофункционального или специализированного направления рекреационной деятельности с развитой системой благоустройства, п</w:t>
      </w:r>
      <w:r>
        <w:t>редназначенная для периодического массового отдыха населения.</w:t>
      </w:r>
    </w:p>
    <w:p w:rsidR="00000000" w:rsidRDefault="00DC33AD">
      <w:bookmarkStart w:id="54" w:name="sub_48"/>
      <w:r>
        <w:t>6.1.4. Нормативные параметры и расчетные показатели градостроительного проектирования данных парков приведены в таблице 6.3.</w:t>
      </w:r>
    </w:p>
    <w:bookmarkEnd w:id="54"/>
    <w:p w:rsidR="00000000" w:rsidRDefault="00DC33AD"/>
    <w:p w:rsidR="00000000" w:rsidRDefault="00DC33AD">
      <w:pPr>
        <w:ind w:firstLine="0"/>
        <w:jc w:val="right"/>
      </w:pPr>
      <w:r>
        <w:rPr>
          <w:rStyle w:val="a3"/>
        </w:rPr>
        <w:t>Таблица 6.3</w:t>
      </w:r>
    </w:p>
    <w:p w:rsidR="00000000" w:rsidRDefault="00DC33AD"/>
    <w:p w:rsidR="00000000" w:rsidRDefault="00DC33AD">
      <w:pPr>
        <w:ind w:firstLine="0"/>
        <w:jc w:val="left"/>
        <w:sectPr w:rsidR="00000000">
          <w:headerReference w:type="default" r:id="rId76"/>
          <w:footerReference w:type="default" r:id="rId77"/>
          <w:pgSz w:w="11905" w:h="16837"/>
          <w:pgMar w:top="1440" w:right="800" w:bottom="1440" w:left="800" w:header="720" w:footer="720" w:gutter="0"/>
          <w:cols w:space="720"/>
          <w:noEndnote/>
        </w:sectPr>
      </w:pPr>
    </w:p>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60"/>
        <w:gridCol w:w="4940"/>
        <w:gridCol w:w="4595"/>
        <w:gridCol w:w="2775"/>
      </w:tblGrid>
      <w:tr w:rsidR="00000000">
        <w:tblPrEx>
          <w:tblCellMar>
            <w:top w:w="0" w:type="dxa"/>
            <w:bottom w:w="0" w:type="dxa"/>
          </w:tblCellMar>
        </w:tblPrEx>
        <w:tc>
          <w:tcPr>
            <w:tcW w:w="2860" w:type="dxa"/>
            <w:vMerge w:val="restart"/>
            <w:tcBorders>
              <w:top w:val="single" w:sz="4" w:space="0" w:color="auto"/>
              <w:bottom w:val="single" w:sz="4" w:space="0" w:color="auto"/>
              <w:right w:val="single" w:sz="4" w:space="0" w:color="auto"/>
            </w:tcBorders>
          </w:tcPr>
          <w:p w:rsidR="00000000" w:rsidRDefault="00DC33AD">
            <w:pPr>
              <w:pStyle w:val="a7"/>
              <w:jc w:val="center"/>
            </w:pPr>
            <w:r>
              <w:t>Категория парка</w:t>
            </w:r>
          </w:p>
        </w:tc>
        <w:tc>
          <w:tcPr>
            <w:tcW w:w="12310" w:type="dxa"/>
            <w:gridSpan w:val="3"/>
            <w:tcBorders>
              <w:top w:val="single" w:sz="4" w:space="0" w:color="auto"/>
              <w:left w:val="nil"/>
              <w:bottom w:val="single" w:sz="4" w:space="0" w:color="auto"/>
            </w:tcBorders>
          </w:tcPr>
          <w:p w:rsidR="00000000" w:rsidRDefault="00DC33AD">
            <w:pPr>
              <w:pStyle w:val="a7"/>
              <w:jc w:val="center"/>
            </w:pPr>
            <w:r>
              <w:t>Нормативные параметры и расчетные показатели</w:t>
            </w:r>
          </w:p>
        </w:tc>
      </w:tr>
      <w:tr w:rsidR="00000000">
        <w:tblPrEx>
          <w:tblCellMar>
            <w:top w:w="0" w:type="dxa"/>
            <w:bottom w:w="0" w:type="dxa"/>
          </w:tblCellMar>
        </w:tblPrEx>
        <w:tc>
          <w:tcPr>
            <w:tcW w:w="2860" w:type="dxa"/>
            <w:vMerge/>
            <w:tcBorders>
              <w:top w:val="single" w:sz="4" w:space="0" w:color="auto"/>
              <w:bottom w:val="single" w:sz="4" w:space="0" w:color="auto"/>
              <w:right w:val="single" w:sz="4" w:space="0" w:color="auto"/>
            </w:tcBorders>
          </w:tcPr>
          <w:p w:rsidR="00000000" w:rsidRDefault="00DC33AD">
            <w:pPr>
              <w:pStyle w:val="a7"/>
            </w:pPr>
          </w:p>
        </w:tc>
        <w:tc>
          <w:tcPr>
            <w:tcW w:w="4940" w:type="dxa"/>
            <w:tcBorders>
              <w:top w:val="nil"/>
              <w:left w:val="single" w:sz="4" w:space="0" w:color="auto"/>
              <w:bottom w:val="single" w:sz="4" w:space="0" w:color="auto"/>
              <w:right w:val="single" w:sz="4" w:space="0" w:color="auto"/>
            </w:tcBorders>
          </w:tcPr>
          <w:p w:rsidR="00000000" w:rsidRDefault="00DC33AD">
            <w:pPr>
              <w:pStyle w:val="a7"/>
              <w:jc w:val="center"/>
            </w:pPr>
            <w:r>
              <w:t>соотношение озелененной и застроенной поверхностей</w:t>
            </w:r>
          </w:p>
        </w:tc>
        <w:tc>
          <w:tcPr>
            <w:tcW w:w="4595" w:type="dxa"/>
            <w:tcBorders>
              <w:top w:val="nil"/>
              <w:left w:val="single" w:sz="4" w:space="0" w:color="auto"/>
              <w:bottom w:val="single" w:sz="4" w:space="0" w:color="auto"/>
              <w:right w:val="single" w:sz="4" w:space="0" w:color="auto"/>
            </w:tcBorders>
          </w:tcPr>
          <w:p w:rsidR="00000000" w:rsidRDefault="00DC33AD">
            <w:pPr>
              <w:pStyle w:val="a7"/>
              <w:jc w:val="center"/>
            </w:pPr>
            <w:r>
              <w:t>рекомендуемые соотношения функциональных зон</w:t>
            </w:r>
          </w:p>
        </w:tc>
        <w:tc>
          <w:tcPr>
            <w:tcW w:w="2775" w:type="dxa"/>
            <w:tcBorders>
              <w:top w:val="nil"/>
              <w:left w:val="single" w:sz="4" w:space="0" w:color="auto"/>
              <w:bottom w:val="single" w:sz="4" w:space="0" w:color="auto"/>
            </w:tcBorders>
          </w:tcPr>
          <w:p w:rsidR="00000000" w:rsidRDefault="00DC33AD">
            <w:pPr>
              <w:pStyle w:val="a7"/>
              <w:jc w:val="center"/>
            </w:pPr>
            <w:r>
              <w:t>минимальная площадь парка</w:t>
            </w:r>
          </w:p>
        </w:tc>
      </w:tr>
      <w:tr w:rsidR="00000000">
        <w:tblPrEx>
          <w:tblCellMar>
            <w:top w:w="0" w:type="dxa"/>
            <w:bottom w:w="0" w:type="dxa"/>
          </w:tblCellMar>
        </w:tblPrEx>
        <w:tc>
          <w:tcPr>
            <w:tcW w:w="2860" w:type="dxa"/>
            <w:tcBorders>
              <w:top w:val="single" w:sz="4" w:space="0" w:color="auto"/>
              <w:bottom w:val="single" w:sz="4" w:space="0" w:color="auto"/>
              <w:right w:val="single" w:sz="4" w:space="0" w:color="auto"/>
            </w:tcBorders>
          </w:tcPr>
          <w:p w:rsidR="00000000" w:rsidRDefault="00DC33AD">
            <w:pPr>
              <w:pStyle w:val="a9"/>
            </w:pPr>
            <w:r>
              <w:t>Многофункциональные парки</w:t>
            </w:r>
          </w:p>
        </w:tc>
        <w:tc>
          <w:tcPr>
            <w:tcW w:w="4940" w:type="dxa"/>
            <w:tcBorders>
              <w:top w:val="nil"/>
              <w:left w:val="single" w:sz="4" w:space="0" w:color="auto"/>
              <w:bottom w:val="single" w:sz="4" w:space="0" w:color="auto"/>
              <w:right w:val="single" w:sz="4" w:space="0" w:color="auto"/>
            </w:tcBorders>
          </w:tcPr>
          <w:p w:rsidR="00000000" w:rsidRDefault="00DC33AD">
            <w:pPr>
              <w:pStyle w:val="a9"/>
            </w:pPr>
            <w:r>
              <w:t>дорожно-тропиночная сеть - не менее 10%;</w:t>
            </w:r>
          </w:p>
          <w:p w:rsidR="00000000" w:rsidRDefault="00DC33AD">
            <w:pPr>
              <w:pStyle w:val="a9"/>
            </w:pPr>
            <w:r>
              <w:t>участки сооружений и застройки - не более 10%;</w:t>
            </w:r>
          </w:p>
          <w:p w:rsidR="00000000" w:rsidRDefault="00DC33AD">
            <w:pPr>
              <w:pStyle w:val="a9"/>
            </w:pPr>
            <w:r>
              <w:t>территория зеленых насаждений и водоемов - не менее 70%</w:t>
            </w:r>
          </w:p>
        </w:tc>
        <w:tc>
          <w:tcPr>
            <w:tcW w:w="4595" w:type="dxa"/>
            <w:tcBorders>
              <w:top w:val="nil"/>
              <w:left w:val="single" w:sz="4" w:space="0" w:color="auto"/>
              <w:bottom w:val="single" w:sz="4" w:space="0" w:color="auto"/>
              <w:right w:val="single" w:sz="4" w:space="0" w:color="auto"/>
            </w:tcBorders>
          </w:tcPr>
          <w:p w:rsidR="00000000" w:rsidRDefault="00DC33AD">
            <w:pPr>
              <w:pStyle w:val="a9"/>
            </w:pPr>
            <w:r>
              <w:t>Основные зоны:</w:t>
            </w:r>
          </w:p>
          <w:p w:rsidR="00000000" w:rsidRDefault="00DC33AD">
            <w:pPr>
              <w:pStyle w:val="a9"/>
            </w:pPr>
            <w:r>
              <w:t>культурно-просветительных мероприятий - 3-8%;</w:t>
            </w:r>
          </w:p>
          <w:p w:rsidR="00000000" w:rsidRDefault="00DC33AD">
            <w:pPr>
              <w:pStyle w:val="a9"/>
            </w:pPr>
            <w:r>
              <w:t>прогулочная зона (зона тихого отдыха) - 40-75%;</w:t>
            </w:r>
          </w:p>
          <w:p w:rsidR="00000000" w:rsidRDefault="00DC33AD">
            <w:pPr>
              <w:pStyle w:val="a9"/>
            </w:pPr>
            <w:r>
              <w:t>физкультурно-оздоровительная - 10-20%;</w:t>
            </w:r>
          </w:p>
          <w:p w:rsidR="00000000" w:rsidRDefault="00DC33AD">
            <w:pPr>
              <w:pStyle w:val="a9"/>
            </w:pPr>
            <w:r>
              <w:t xml:space="preserve">зона </w:t>
            </w:r>
            <w:r>
              <w:t>массовых мероприятий - 5-17%;</w:t>
            </w:r>
          </w:p>
          <w:p w:rsidR="00000000" w:rsidRDefault="00DC33AD">
            <w:pPr>
              <w:pStyle w:val="a9"/>
            </w:pPr>
            <w:r>
              <w:t>зона отдыха детей - 5-10%.</w:t>
            </w:r>
          </w:p>
          <w:p w:rsidR="00000000" w:rsidRDefault="00DC33AD">
            <w:pPr>
              <w:pStyle w:val="a9"/>
            </w:pPr>
            <w:r>
              <w:t>Неосновные зоны:</w:t>
            </w:r>
          </w:p>
          <w:p w:rsidR="00000000" w:rsidRDefault="00DC33AD">
            <w:pPr>
              <w:pStyle w:val="a9"/>
            </w:pPr>
            <w:r>
              <w:t>административно-хозяйственная зона - не более 5%</w:t>
            </w:r>
          </w:p>
        </w:tc>
        <w:tc>
          <w:tcPr>
            <w:tcW w:w="2775" w:type="dxa"/>
            <w:tcBorders>
              <w:top w:val="nil"/>
              <w:left w:val="single" w:sz="4" w:space="0" w:color="auto"/>
              <w:bottom w:val="single" w:sz="4" w:space="0" w:color="auto"/>
            </w:tcBorders>
          </w:tcPr>
          <w:p w:rsidR="00000000" w:rsidRDefault="00DC33AD">
            <w:pPr>
              <w:pStyle w:val="a7"/>
              <w:jc w:val="center"/>
            </w:pPr>
            <w:r>
              <w:t>15 га</w:t>
            </w:r>
          </w:p>
        </w:tc>
      </w:tr>
      <w:tr w:rsidR="00000000">
        <w:tblPrEx>
          <w:tblCellMar>
            <w:top w:w="0" w:type="dxa"/>
            <w:bottom w:w="0" w:type="dxa"/>
          </w:tblCellMar>
        </w:tblPrEx>
        <w:tc>
          <w:tcPr>
            <w:tcW w:w="2860" w:type="dxa"/>
            <w:tcBorders>
              <w:top w:val="single" w:sz="4" w:space="0" w:color="auto"/>
              <w:bottom w:val="single" w:sz="4" w:space="0" w:color="auto"/>
              <w:right w:val="single" w:sz="4" w:space="0" w:color="auto"/>
            </w:tcBorders>
          </w:tcPr>
          <w:p w:rsidR="00000000" w:rsidRDefault="00DC33AD">
            <w:pPr>
              <w:pStyle w:val="a9"/>
            </w:pPr>
            <w:r>
              <w:t>Спортивные парки</w:t>
            </w:r>
          </w:p>
        </w:tc>
        <w:tc>
          <w:tcPr>
            <w:tcW w:w="4940" w:type="dxa"/>
            <w:tcBorders>
              <w:top w:val="nil"/>
              <w:left w:val="single" w:sz="4" w:space="0" w:color="auto"/>
              <w:bottom w:val="single" w:sz="4" w:space="0" w:color="auto"/>
              <w:right w:val="single" w:sz="4" w:space="0" w:color="auto"/>
            </w:tcBorders>
          </w:tcPr>
          <w:p w:rsidR="00000000" w:rsidRDefault="00DC33AD">
            <w:pPr>
              <w:pStyle w:val="a9"/>
            </w:pPr>
            <w:r>
              <w:t>дорожно-тропиночная сеть - не менее 10%;</w:t>
            </w:r>
          </w:p>
          <w:p w:rsidR="00000000" w:rsidRDefault="00DC33AD">
            <w:pPr>
              <w:pStyle w:val="a9"/>
            </w:pPr>
            <w:r>
              <w:t>участки сооружений и застройки - до 20%;</w:t>
            </w:r>
          </w:p>
          <w:p w:rsidR="00000000" w:rsidRDefault="00DC33AD">
            <w:pPr>
              <w:pStyle w:val="a9"/>
            </w:pPr>
            <w:r>
              <w:t>территория зеленых насаждений и водоемов - не менее 65%</w:t>
            </w:r>
          </w:p>
        </w:tc>
        <w:tc>
          <w:tcPr>
            <w:tcW w:w="4595" w:type="dxa"/>
            <w:tcBorders>
              <w:top w:val="nil"/>
              <w:left w:val="single" w:sz="4" w:space="0" w:color="auto"/>
              <w:bottom w:val="single" w:sz="4" w:space="0" w:color="auto"/>
              <w:right w:val="single" w:sz="4" w:space="0" w:color="auto"/>
            </w:tcBorders>
          </w:tcPr>
          <w:p w:rsidR="00000000" w:rsidRDefault="00DC33AD">
            <w:pPr>
              <w:pStyle w:val="a9"/>
            </w:pPr>
            <w:r>
              <w:t>Основные зоны:</w:t>
            </w:r>
          </w:p>
          <w:p w:rsidR="00000000" w:rsidRDefault="00DC33AD">
            <w:pPr>
              <w:pStyle w:val="a9"/>
            </w:pPr>
            <w:r>
              <w:t>зона размещения спортивных объектов - 50%;</w:t>
            </w:r>
          </w:p>
          <w:p w:rsidR="00000000" w:rsidRDefault="00DC33AD">
            <w:pPr>
              <w:pStyle w:val="a9"/>
            </w:pPr>
            <w:r>
              <w:t>физкультурно-оздоровительная зона - не менее 10%.</w:t>
            </w:r>
          </w:p>
          <w:p w:rsidR="00000000" w:rsidRDefault="00DC33AD">
            <w:pPr>
              <w:pStyle w:val="a9"/>
            </w:pPr>
            <w:r>
              <w:t>Неосновные зоны:</w:t>
            </w:r>
          </w:p>
          <w:p w:rsidR="00000000" w:rsidRDefault="00DC33AD">
            <w:pPr>
              <w:pStyle w:val="a9"/>
            </w:pPr>
            <w:r>
              <w:t>прогулочная зона (зона тихого отдыха) - не менее 15%;</w:t>
            </w:r>
          </w:p>
          <w:p w:rsidR="00000000" w:rsidRDefault="00DC33AD">
            <w:pPr>
              <w:pStyle w:val="a9"/>
            </w:pPr>
            <w:r>
              <w:t>административно-хозяй</w:t>
            </w:r>
            <w:r>
              <w:t>ственная зона - не более 5%</w:t>
            </w:r>
          </w:p>
        </w:tc>
        <w:tc>
          <w:tcPr>
            <w:tcW w:w="2775" w:type="dxa"/>
            <w:tcBorders>
              <w:top w:val="nil"/>
              <w:left w:val="single" w:sz="4" w:space="0" w:color="auto"/>
              <w:bottom w:val="single" w:sz="4" w:space="0" w:color="auto"/>
            </w:tcBorders>
          </w:tcPr>
          <w:p w:rsidR="00000000" w:rsidRDefault="00DC33AD">
            <w:pPr>
              <w:pStyle w:val="a7"/>
              <w:jc w:val="center"/>
            </w:pPr>
            <w:r>
              <w:t>10 га</w:t>
            </w:r>
          </w:p>
        </w:tc>
      </w:tr>
      <w:tr w:rsidR="00000000">
        <w:tblPrEx>
          <w:tblCellMar>
            <w:top w:w="0" w:type="dxa"/>
            <w:bottom w:w="0" w:type="dxa"/>
          </w:tblCellMar>
        </w:tblPrEx>
        <w:tc>
          <w:tcPr>
            <w:tcW w:w="2860" w:type="dxa"/>
            <w:tcBorders>
              <w:top w:val="single" w:sz="4" w:space="0" w:color="auto"/>
              <w:bottom w:val="single" w:sz="4" w:space="0" w:color="auto"/>
              <w:right w:val="single" w:sz="4" w:space="0" w:color="auto"/>
            </w:tcBorders>
          </w:tcPr>
          <w:p w:rsidR="00000000" w:rsidRDefault="00DC33AD">
            <w:pPr>
              <w:pStyle w:val="a9"/>
            </w:pPr>
            <w:r>
              <w:t>Детские семейные парки</w:t>
            </w:r>
          </w:p>
        </w:tc>
        <w:tc>
          <w:tcPr>
            <w:tcW w:w="4940" w:type="dxa"/>
            <w:tcBorders>
              <w:top w:val="nil"/>
              <w:left w:val="single" w:sz="4" w:space="0" w:color="auto"/>
              <w:bottom w:val="single" w:sz="4" w:space="0" w:color="auto"/>
              <w:right w:val="single" w:sz="4" w:space="0" w:color="auto"/>
            </w:tcBorders>
          </w:tcPr>
          <w:p w:rsidR="00000000" w:rsidRDefault="00DC33AD">
            <w:pPr>
              <w:pStyle w:val="a9"/>
            </w:pPr>
            <w:r>
              <w:t>дорожно-тропиночная сеть - не более 10%;</w:t>
            </w:r>
          </w:p>
          <w:p w:rsidR="00000000" w:rsidRDefault="00DC33AD">
            <w:pPr>
              <w:pStyle w:val="a9"/>
            </w:pPr>
            <w:r>
              <w:t>участки сооружений и застройки до 15%;</w:t>
            </w:r>
          </w:p>
          <w:p w:rsidR="00000000" w:rsidRDefault="00DC33AD">
            <w:pPr>
              <w:pStyle w:val="a9"/>
            </w:pPr>
            <w:r>
              <w:t>территория зеленых насаждений и водоемов - не менее 70%</w:t>
            </w:r>
          </w:p>
        </w:tc>
        <w:tc>
          <w:tcPr>
            <w:tcW w:w="4595" w:type="dxa"/>
            <w:tcBorders>
              <w:top w:val="nil"/>
              <w:left w:val="single" w:sz="4" w:space="0" w:color="auto"/>
              <w:bottom w:val="single" w:sz="4" w:space="0" w:color="auto"/>
              <w:right w:val="single" w:sz="4" w:space="0" w:color="auto"/>
            </w:tcBorders>
          </w:tcPr>
          <w:p w:rsidR="00000000" w:rsidRDefault="00DC33AD">
            <w:pPr>
              <w:pStyle w:val="a9"/>
            </w:pPr>
            <w:r>
              <w:t>Основные зоны:</w:t>
            </w:r>
          </w:p>
          <w:p w:rsidR="00000000" w:rsidRDefault="00DC33AD">
            <w:pPr>
              <w:pStyle w:val="a9"/>
            </w:pPr>
            <w:r>
              <w:t>зона отдыха детей - не менее 20%;</w:t>
            </w:r>
          </w:p>
          <w:p w:rsidR="00000000" w:rsidRDefault="00DC33AD">
            <w:pPr>
              <w:pStyle w:val="a9"/>
            </w:pPr>
            <w:r>
              <w:t>физкультурно-оздоровительная зона - 10-20%:</w:t>
            </w:r>
          </w:p>
          <w:p w:rsidR="00000000" w:rsidRDefault="00DC33AD">
            <w:pPr>
              <w:pStyle w:val="a9"/>
            </w:pPr>
            <w:r>
              <w:t>зона массовых и зрелищных мероприятий - не более 20%.</w:t>
            </w:r>
          </w:p>
          <w:p w:rsidR="00000000" w:rsidRDefault="00DC33AD">
            <w:pPr>
              <w:pStyle w:val="a9"/>
            </w:pPr>
            <w:r>
              <w:t>Неосновные зоны:</w:t>
            </w:r>
          </w:p>
          <w:p w:rsidR="00000000" w:rsidRDefault="00DC33AD">
            <w:pPr>
              <w:pStyle w:val="a9"/>
            </w:pPr>
            <w:r>
              <w:t>прогулочная зона (зона тихого отдыха) - не менее 5%;</w:t>
            </w:r>
          </w:p>
          <w:p w:rsidR="00000000" w:rsidRDefault="00DC33AD">
            <w:pPr>
              <w:pStyle w:val="a9"/>
            </w:pPr>
            <w:r>
              <w:t>административно-хозяйственная зона - не более 5%</w:t>
            </w:r>
          </w:p>
        </w:tc>
        <w:tc>
          <w:tcPr>
            <w:tcW w:w="2775" w:type="dxa"/>
            <w:tcBorders>
              <w:top w:val="nil"/>
              <w:left w:val="single" w:sz="4" w:space="0" w:color="auto"/>
              <w:bottom w:val="single" w:sz="4" w:space="0" w:color="auto"/>
            </w:tcBorders>
          </w:tcPr>
          <w:p w:rsidR="00000000" w:rsidRDefault="00DC33AD">
            <w:pPr>
              <w:pStyle w:val="a7"/>
              <w:jc w:val="center"/>
            </w:pPr>
            <w:r>
              <w:t>5 га</w:t>
            </w:r>
          </w:p>
        </w:tc>
      </w:tr>
      <w:tr w:rsidR="00000000">
        <w:tblPrEx>
          <w:tblCellMar>
            <w:top w:w="0" w:type="dxa"/>
            <w:bottom w:w="0" w:type="dxa"/>
          </w:tblCellMar>
        </w:tblPrEx>
        <w:tc>
          <w:tcPr>
            <w:tcW w:w="2860" w:type="dxa"/>
            <w:tcBorders>
              <w:top w:val="single" w:sz="4" w:space="0" w:color="auto"/>
              <w:bottom w:val="single" w:sz="4" w:space="0" w:color="auto"/>
              <w:right w:val="single" w:sz="4" w:space="0" w:color="auto"/>
            </w:tcBorders>
          </w:tcPr>
          <w:p w:rsidR="00000000" w:rsidRDefault="00DC33AD">
            <w:pPr>
              <w:pStyle w:val="a9"/>
            </w:pPr>
            <w:r>
              <w:t>Прогулочные парки</w:t>
            </w:r>
          </w:p>
        </w:tc>
        <w:tc>
          <w:tcPr>
            <w:tcW w:w="4940" w:type="dxa"/>
            <w:tcBorders>
              <w:top w:val="nil"/>
              <w:left w:val="single" w:sz="4" w:space="0" w:color="auto"/>
              <w:bottom w:val="single" w:sz="4" w:space="0" w:color="auto"/>
              <w:right w:val="single" w:sz="4" w:space="0" w:color="auto"/>
            </w:tcBorders>
          </w:tcPr>
          <w:p w:rsidR="00000000" w:rsidRDefault="00DC33AD">
            <w:pPr>
              <w:pStyle w:val="a9"/>
            </w:pPr>
            <w:r>
              <w:t>дорожно-тропино</w:t>
            </w:r>
            <w:r>
              <w:t>чная сеть - не более 15%;</w:t>
            </w:r>
          </w:p>
          <w:p w:rsidR="00000000" w:rsidRDefault="00DC33AD">
            <w:pPr>
              <w:pStyle w:val="a9"/>
            </w:pPr>
            <w:r>
              <w:t>участки сооружений и застройки - не более 5%;</w:t>
            </w:r>
          </w:p>
          <w:p w:rsidR="00000000" w:rsidRDefault="00DC33AD">
            <w:pPr>
              <w:pStyle w:val="a9"/>
            </w:pPr>
            <w:r>
              <w:t>территория зеленых насаждений и водоемов - не менее 80%</w:t>
            </w:r>
          </w:p>
        </w:tc>
        <w:tc>
          <w:tcPr>
            <w:tcW w:w="4595" w:type="dxa"/>
            <w:tcBorders>
              <w:top w:val="nil"/>
              <w:left w:val="single" w:sz="4" w:space="0" w:color="auto"/>
              <w:bottom w:val="single" w:sz="4" w:space="0" w:color="auto"/>
              <w:right w:val="single" w:sz="4" w:space="0" w:color="auto"/>
            </w:tcBorders>
          </w:tcPr>
          <w:p w:rsidR="00000000" w:rsidRDefault="00DC33AD">
            <w:pPr>
              <w:pStyle w:val="a9"/>
            </w:pPr>
            <w:r>
              <w:t>Основные зоны:</w:t>
            </w:r>
          </w:p>
          <w:p w:rsidR="00000000" w:rsidRDefault="00DC33AD">
            <w:pPr>
              <w:pStyle w:val="a9"/>
            </w:pPr>
            <w:r>
              <w:t>прогулочная зона (зона тихого отдыха) - не менее 80%.</w:t>
            </w:r>
          </w:p>
          <w:p w:rsidR="00000000" w:rsidRDefault="00DC33AD">
            <w:pPr>
              <w:pStyle w:val="a9"/>
            </w:pPr>
            <w:r>
              <w:t>Неосновные зоны:</w:t>
            </w:r>
          </w:p>
          <w:p w:rsidR="00000000" w:rsidRDefault="00DC33AD">
            <w:pPr>
              <w:pStyle w:val="a9"/>
            </w:pPr>
            <w:r>
              <w:t>административно-хозяйственная зона - не более 5%.</w:t>
            </w:r>
          </w:p>
        </w:tc>
        <w:tc>
          <w:tcPr>
            <w:tcW w:w="2775" w:type="dxa"/>
            <w:tcBorders>
              <w:top w:val="nil"/>
              <w:left w:val="single" w:sz="4" w:space="0" w:color="auto"/>
              <w:bottom w:val="single" w:sz="4" w:space="0" w:color="auto"/>
            </w:tcBorders>
          </w:tcPr>
          <w:p w:rsidR="00000000" w:rsidRDefault="00DC33AD">
            <w:pPr>
              <w:pStyle w:val="a7"/>
              <w:jc w:val="center"/>
            </w:pPr>
            <w:r>
              <w:t>5 га</w:t>
            </w:r>
          </w:p>
        </w:tc>
      </w:tr>
      <w:tr w:rsidR="00000000">
        <w:tblPrEx>
          <w:tblCellMar>
            <w:top w:w="0" w:type="dxa"/>
            <w:bottom w:w="0" w:type="dxa"/>
          </w:tblCellMar>
        </w:tblPrEx>
        <w:tc>
          <w:tcPr>
            <w:tcW w:w="2860" w:type="dxa"/>
            <w:tcBorders>
              <w:top w:val="single" w:sz="4" w:space="0" w:color="auto"/>
              <w:bottom w:val="single" w:sz="4" w:space="0" w:color="auto"/>
              <w:right w:val="single" w:sz="4" w:space="0" w:color="auto"/>
            </w:tcBorders>
          </w:tcPr>
          <w:p w:rsidR="00000000" w:rsidRDefault="00DC33AD">
            <w:pPr>
              <w:pStyle w:val="a9"/>
            </w:pPr>
            <w:r>
              <w:t>Мемориальные парки</w:t>
            </w:r>
          </w:p>
        </w:tc>
        <w:tc>
          <w:tcPr>
            <w:tcW w:w="4940" w:type="dxa"/>
            <w:tcBorders>
              <w:top w:val="nil"/>
              <w:left w:val="single" w:sz="4" w:space="0" w:color="auto"/>
              <w:bottom w:val="single" w:sz="4" w:space="0" w:color="auto"/>
              <w:right w:val="single" w:sz="4" w:space="0" w:color="auto"/>
            </w:tcBorders>
          </w:tcPr>
          <w:p w:rsidR="00000000" w:rsidRDefault="00DC33AD">
            <w:pPr>
              <w:pStyle w:val="a9"/>
            </w:pPr>
            <w:r>
              <w:t>дорожно-тропиночная сеть - не более 10%;</w:t>
            </w:r>
          </w:p>
          <w:p w:rsidR="00000000" w:rsidRDefault="00DC33AD">
            <w:pPr>
              <w:pStyle w:val="a9"/>
            </w:pPr>
            <w:r>
              <w:t>участки сооружений и застройки - до 10%;</w:t>
            </w:r>
          </w:p>
          <w:p w:rsidR="00000000" w:rsidRDefault="00DC33AD">
            <w:pPr>
              <w:pStyle w:val="a9"/>
            </w:pPr>
            <w:r>
              <w:t>территория зеленых насаждений и водоемов - не менее 80%</w:t>
            </w:r>
          </w:p>
        </w:tc>
        <w:tc>
          <w:tcPr>
            <w:tcW w:w="4595" w:type="dxa"/>
            <w:tcBorders>
              <w:top w:val="nil"/>
              <w:left w:val="single" w:sz="4" w:space="0" w:color="auto"/>
              <w:bottom w:val="single" w:sz="4" w:space="0" w:color="auto"/>
              <w:right w:val="single" w:sz="4" w:space="0" w:color="auto"/>
            </w:tcBorders>
          </w:tcPr>
          <w:p w:rsidR="00000000" w:rsidRDefault="00DC33AD">
            <w:pPr>
              <w:pStyle w:val="a9"/>
            </w:pPr>
            <w:r>
              <w:t>Определяются проектом</w:t>
            </w:r>
          </w:p>
        </w:tc>
        <w:tc>
          <w:tcPr>
            <w:tcW w:w="2775" w:type="dxa"/>
            <w:tcBorders>
              <w:top w:val="nil"/>
              <w:left w:val="single" w:sz="4" w:space="0" w:color="auto"/>
              <w:bottom w:val="single" w:sz="4" w:space="0" w:color="auto"/>
            </w:tcBorders>
          </w:tcPr>
          <w:p w:rsidR="00000000" w:rsidRDefault="00DC33AD">
            <w:pPr>
              <w:pStyle w:val="a7"/>
              <w:jc w:val="center"/>
            </w:pPr>
            <w:r>
              <w:t>5 га</w:t>
            </w:r>
          </w:p>
        </w:tc>
      </w:tr>
      <w:tr w:rsidR="00000000">
        <w:tblPrEx>
          <w:tblCellMar>
            <w:top w:w="0" w:type="dxa"/>
            <w:bottom w:w="0" w:type="dxa"/>
          </w:tblCellMar>
        </w:tblPrEx>
        <w:tc>
          <w:tcPr>
            <w:tcW w:w="2860" w:type="dxa"/>
            <w:tcBorders>
              <w:top w:val="single" w:sz="4" w:space="0" w:color="auto"/>
              <w:bottom w:val="single" w:sz="4" w:space="0" w:color="auto"/>
              <w:right w:val="single" w:sz="4" w:space="0" w:color="auto"/>
            </w:tcBorders>
          </w:tcPr>
          <w:p w:rsidR="00000000" w:rsidRDefault="00DC33AD">
            <w:pPr>
              <w:pStyle w:val="a9"/>
            </w:pPr>
            <w:r>
              <w:t>Парки-выставки</w:t>
            </w:r>
          </w:p>
        </w:tc>
        <w:tc>
          <w:tcPr>
            <w:tcW w:w="4940" w:type="dxa"/>
            <w:tcBorders>
              <w:top w:val="nil"/>
              <w:left w:val="single" w:sz="4" w:space="0" w:color="auto"/>
              <w:bottom w:val="single" w:sz="4" w:space="0" w:color="auto"/>
              <w:right w:val="single" w:sz="4" w:space="0" w:color="auto"/>
            </w:tcBorders>
          </w:tcPr>
          <w:p w:rsidR="00000000" w:rsidRDefault="00DC33AD">
            <w:pPr>
              <w:pStyle w:val="a9"/>
            </w:pPr>
            <w:r>
              <w:t>дорожно-тропиночная сеть - не более 15%;</w:t>
            </w:r>
          </w:p>
          <w:p w:rsidR="00000000" w:rsidRDefault="00DC33AD">
            <w:pPr>
              <w:pStyle w:val="a9"/>
            </w:pPr>
            <w:r>
              <w:t>участки сооружений и застройки - не более 15%;</w:t>
            </w:r>
          </w:p>
          <w:p w:rsidR="00000000" w:rsidRDefault="00DC33AD">
            <w:pPr>
              <w:pStyle w:val="a9"/>
            </w:pPr>
            <w:r>
              <w:t>территория зеленых насаждений и водоемов - не менее 70%</w:t>
            </w:r>
          </w:p>
        </w:tc>
        <w:tc>
          <w:tcPr>
            <w:tcW w:w="4595" w:type="dxa"/>
            <w:tcBorders>
              <w:top w:val="nil"/>
              <w:left w:val="single" w:sz="4" w:space="0" w:color="auto"/>
              <w:bottom w:val="single" w:sz="4" w:space="0" w:color="auto"/>
              <w:right w:val="single" w:sz="4" w:space="0" w:color="auto"/>
            </w:tcBorders>
          </w:tcPr>
          <w:p w:rsidR="00000000" w:rsidRDefault="00DC33AD">
            <w:pPr>
              <w:pStyle w:val="a9"/>
            </w:pPr>
            <w:r>
              <w:t>Определяются проектом</w:t>
            </w:r>
          </w:p>
        </w:tc>
        <w:tc>
          <w:tcPr>
            <w:tcW w:w="2775" w:type="dxa"/>
            <w:tcBorders>
              <w:top w:val="nil"/>
              <w:left w:val="single" w:sz="4" w:space="0" w:color="auto"/>
              <w:bottom w:val="single" w:sz="4" w:space="0" w:color="auto"/>
            </w:tcBorders>
          </w:tcPr>
          <w:p w:rsidR="00000000" w:rsidRDefault="00DC33AD">
            <w:pPr>
              <w:pStyle w:val="a7"/>
              <w:jc w:val="center"/>
            </w:pPr>
            <w:r>
              <w:t>5 га</w:t>
            </w:r>
          </w:p>
        </w:tc>
      </w:tr>
      <w:tr w:rsidR="00000000">
        <w:tblPrEx>
          <w:tblCellMar>
            <w:top w:w="0" w:type="dxa"/>
            <w:bottom w:w="0" w:type="dxa"/>
          </w:tblCellMar>
        </w:tblPrEx>
        <w:tc>
          <w:tcPr>
            <w:tcW w:w="2860" w:type="dxa"/>
            <w:tcBorders>
              <w:top w:val="single" w:sz="4" w:space="0" w:color="auto"/>
              <w:bottom w:val="single" w:sz="4" w:space="0" w:color="auto"/>
              <w:right w:val="single" w:sz="4" w:space="0" w:color="auto"/>
            </w:tcBorders>
          </w:tcPr>
          <w:p w:rsidR="00000000" w:rsidRDefault="00DC33AD">
            <w:pPr>
              <w:pStyle w:val="a9"/>
            </w:pPr>
            <w:r>
              <w:t>Парки искусств</w:t>
            </w:r>
          </w:p>
        </w:tc>
        <w:tc>
          <w:tcPr>
            <w:tcW w:w="4940" w:type="dxa"/>
            <w:tcBorders>
              <w:top w:val="nil"/>
              <w:left w:val="single" w:sz="4" w:space="0" w:color="auto"/>
              <w:bottom w:val="single" w:sz="4" w:space="0" w:color="auto"/>
              <w:right w:val="single" w:sz="4" w:space="0" w:color="auto"/>
            </w:tcBorders>
          </w:tcPr>
          <w:p w:rsidR="00000000" w:rsidRDefault="00DC33AD">
            <w:pPr>
              <w:pStyle w:val="a9"/>
            </w:pPr>
            <w:r>
              <w:t>дорожно-тропиночная сеть - не более 10%;</w:t>
            </w:r>
          </w:p>
          <w:p w:rsidR="00000000" w:rsidRDefault="00DC33AD">
            <w:pPr>
              <w:pStyle w:val="a9"/>
            </w:pPr>
            <w:r>
              <w:t>участки сооружений и застройки - не более 30%:</w:t>
            </w:r>
          </w:p>
          <w:p w:rsidR="00000000" w:rsidRDefault="00DC33AD">
            <w:pPr>
              <w:pStyle w:val="a9"/>
            </w:pPr>
            <w:r>
              <w:t>территория зеленых насаждений и водоемов - не менее 60%</w:t>
            </w:r>
          </w:p>
        </w:tc>
        <w:tc>
          <w:tcPr>
            <w:tcW w:w="4595" w:type="dxa"/>
            <w:tcBorders>
              <w:top w:val="nil"/>
              <w:left w:val="single" w:sz="4" w:space="0" w:color="auto"/>
              <w:bottom w:val="single" w:sz="4" w:space="0" w:color="auto"/>
              <w:right w:val="single" w:sz="4" w:space="0" w:color="auto"/>
            </w:tcBorders>
          </w:tcPr>
          <w:p w:rsidR="00000000" w:rsidRDefault="00DC33AD">
            <w:pPr>
              <w:pStyle w:val="a9"/>
            </w:pPr>
            <w:r>
              <w:t>Определяются проектом</w:t>
            </w:r>
          </w:p>
        </w:tc>
        <w:tc>
          <w:tcPr>
            <w:tcW w:w="2775" w:type="dxa"/>
            <w:tcBorders>
              <w:top w:val="nil"/>
              <w:left w:val="single" w:sz="4" w:space="0" w:color="auto"/>
              <w:bottom w:val="single" w:sz="4" w:space="0" w:color="auto"/>
            </w:tcBorders>
          </w:tcPr>
          <w:p w:rsidR="00000000" w:rsidRDefault="00DC33AD">
            <w:pPr>
              <w:pStyle w:val="a7"/>
              <w:jc w:val="center"/>
            </w:pPr>
            <w:r>
              <w:t>5 га</w:t>
            </w:r>
          </w:p>
        </w:tc>
      </w:tr>
      <w:tr w:rsidR="00000000">
        <w:tblPrEx>
          <w:tblCellMar>
            <w:top w:w="0" w:type="dxa"/>
            <w:bottom w:w="0" w:type="dxa"/>
          </w:tblCellMar>
        </w:tblPrEx>
        <w:tc>
          <w:tcPr>
            <w:tcW w:w="2860" w:type="dxa"/>
            <w:tcBorders>
              <w:top w:val="single" w:sz="4" w:space="0" w:color="auto"/>
              <w:bottom w:val="single" w:sz="4" w:space="0" w:color="auto"/>
              <w:right w:val="single" w:sz="4" w:space="0" w:color="auto"/>
            </w:tcBorders>
          </w:tcPr>
          <w:p w:rsidR="00000000" w:rsidRDefault="00DC33AD">
            <w:pPr>
              <w:pStyle w:val="a9"/>
            </w:pPr>
            <w:r>
              <w:t>Зоологические парки</w:t>
            </w:r>
          </w:p>
        </w:tc>
        <w:tc>
          <w:tcPr>
            <w:tcW w:w="4940" w:type="dxa"/>
            <w:tcBorders>
              <w:top w:val="nil"/>
              <w:left w:val="single" w:sz="4" w:space="0" w:color="auto"/>
              <w:bottom w:val="single" w:sz="4" w:space="0" w:color="auto"/>
              <w:right w:val="single" w:sz="4" w:space="0" w:color="auto"/>
            </w:tcBorders>
          </w:tcPr>
          <w:p w:rsidR="00000000" w:rsidRDefault="00DC33AD">
            <w:pPr>
              <w:pStyle w:val="a9"/>
            </w:pPr>
            <w:r>
              <w:t>дорожно-тропиночная сеть - не более 10%;</w:t>
            </w:r>
          </w:p>
          <w:p w:rsidR="00000000" w:rsidRDefault="00DC33AD">
            <w:pPr>
              <w:pStyle w:val="a9"/>
            </w:pPr>
            <w:r>
              <w:t>участки сооружений и застройки - до 30%;</w:t>
            </w:r>
          </w:p>
          <w:p w:rsidR="00000000" w:rsidRDefault="00DC33AD">
            <w:pPr>
              <w:pStyle w:val="a9"/>
            </w:pPr>
            <w:r>
              <w:t>территория зеленых наса</w:t>
            </w:r>
            <w:r>
              <w:t>ждений и водоемов - не менее 60%</w:t>
            </w:r>
          </w:p>
        </w:tc>
        <w:tc>
          <w:tcPr>
            <w:tcW w:w="4595" w:type="dxa"/>
            <w:tcBorders>
              <w:top w:val="nil"/>
              <w:left w:val="single" w:sz="4" w:space="0" w:color="auto"/>
              <w:bottom w:val="single" w:sz="4" w:space="0" w:color="auto"/>
              <w:right w:val="single" w:sz="4" w:space="0" w:color="auto"/>
            </w:tcBorders>
          </w:tcPr>
          <w:p w:rsidR="00000000" w:rsidRDefault="00DC33AD">
            <w:pPr>
              <w:pStyle w:val="a9"/>
            </w:pPr>
            <w:r>
              <w:t>Определяются проектом</w:t>
            </w:r>
          </w:p>
        </w:tc>
        <w:tc>
          <w:tcPr>
            <w:tcW w:w="2775" w:type="dxa"/>
            <w:tcBorders>
              <w:top w:val="nil"/>
              <w:left w:val="single" w:sz="4" w:space="0" w:color="auto"/>
              <w:bottom w:val="single" w:sz="4" w:space="0" w:color="auto"/>
            </w:tcBorders>
          </w:tcPr>
          <w:p w:rsidR="00000000" w:rsidRDefault="00DC33AD">
            <w:pPr>
              <w:pStyle w:val="a7"/>
              <w:jc w:val="center"/>
            </w:pPr>
            <w:r>
              <w:t>5 га</w:t>
            </w:r>
          </w:p>
        </w:tc>
      </w:tr>
      <w:tr w:rsidR="00000000">
        <w:tblPrEx>
          <w:tblCellMar>
            <w:top w:w="0" w:type="dxa"/>
            <w:bottom w:w="0" w:type="dxa"/>
          </w:tblCellMar>
        </w:tblPrEx>
        <w:tc>
          <w:tcPr>
            <w:tcW w:w="2860" w:type="dxa"/>
            <w:tcBorders>
              <w:top w:val="single" w:sz="4" w:space="0" w:color="auto"/>
              <w:bottom w:val="single" w:sz="4" w:space="0" w:color="auto"/>
              <w:right w:val="single" w:sz="4" w:space="0" w:color="auto"/>
            </w:tcBorders>
          </w:tcPr>
          <w:p w:rsidR="00000000" w:rsidRDefault="00DC33AD">
            <w:pPr>
              <w:pStyle w:val="a9"/>
            </w:pPr>
            <w:r>
              <w:t>Парки развлечений</w:t>
            </w:r>
          </w:p>
        </w:tc>
        <w:tc>
          <w:tcPr>
            <w:tcW w:w="4940" w:type="dxa"/>
            <w:tcBorders>
              <w:top w:val="nil"/>
              <w:left w:val="single" w:sz="4" w:space="0" w:color="auto"/>
              <w:bottom w:val="single" w:sz="4" w:space="0" w:color="auto"/>
              <w:right w:val="single" w:sz="4" w:space="0" w:color="auto"/>
            </w:tcBorders>
          </w:tcPr>
          <w:p w:rsidR="00000000" w:rsidRDefault="00DC33AD">
            <w:pPr>
              <w:pStyle w:val="a9"/>
            </w:pPr>
            <w:r>
              <w:t>дорожно-тропиночная сеть - не более 10%;участки сооружений и застройки - не более 30%;</w:t>
            </w:r>
          </w:p>
          <w:p w:rsidR="00000000" w:rsidRDefault="00DC33AD">
            <w:pPr>
              <w:pStyle w:val="a9"/>
            </w:pPr>
            <w:r>
              <w:t>территория зеленых насаждений и водоемов - не менее 15%</w:t>
            </w:r>
          </w:p>
        </w:tc>
        <w:tc>
          <w:tcPr>
            <w:tcW w:w="4595" w:type="dxa"/>
            <w:tcBorders>
              <w:top w:val="nil"/>
              <w:left w:val="single" w:sz="4" w:space="0" w:color="auto"/>
              <w:bottom w:val="single" w:sz="4" w:space="0" w:color="auto"/>
              <w:right w:val="single" w:sz="4" w:space="0" w:color="auto"/>
            </w:tcBorders>
          </w:tcPr>
          <w:p w:rsidR="00000000" w:rsidRDefault="00DC33AD">
            <w:pPr>
              <w:pStyle w:val="a9"/>
            </w:pPr>
            <w:r>
              <w:t>Определяется проектом</w:t>
            </w:r>
          </w:p>
        </w:tc>
        <w:tc>
          <w:tcPr>
            <w:tcW w:w="2775" w:type="dxa"/>
            <w:tcBorders>
              <w:top w:val="nil"/>
              <w:left w:val="single" w:sz="4" w:space="0" w:color="auto"/>
              <w:bottom w:val="single" w:sz="4" w:space="0" w:color="auto"/>
            </w:tcBorders>
          </w:tcPr>
          <w:p w:rsidR="00000000" w:rsidRDefault="00DC33AD">
            <w:pPr>
              <w:pStyle w:val="a7"/>
              <w:jc w:val="center"/>
            </w:pPr>
            <w:r>
              <w:t>5 га</w:t>
            </w:r>
          </w:p>
        </w:tc>
      </w:tr>
    </w:tbl>
    <w:p w:rsidR="00000000" w:rsidRDefault="00DC33AD"/>
    <w:p w:rsidR="00000000" w:rsidRDefault="00DC33AD">
      <w:pPr>
        <w:ind w:firstLine="0"/>
        <w:jc w:val="left"/>
        <w:sectPr w:rsidR="00000000">
          <w:headerReference w:type="default" r:id="rId78"/>
          <w:footerReference w:type="default" r:id="rId79"/>
          <w:pgSz w:w="16837" w:h="11905" w:orient="landscape"/>
          <w:pgMar w:top="1440" w:right="800" w:bottom="1440" w:left="800" w:header="720" w:footer="720" w:gutter="0"/>
          <w:cols w:space="720"/>
          <w:noEndnote/>
        </w:sectPr>
      </w:pPr>
    </w:p>
    <w:p w:rsidR="00000000" w:rsidRDefault="00DC33AD">
      <w:bookmarkStart w:id="55" w:name="sub_49"/>
      <w:r>
        <w:t>6.1.5. Нормативные параметры и расчетные показатели градостроительного проектирования парков приведены в таблице 6.4.</w:t>
      </w:r>
    </w:p>
    <w:bookmarkEnd w:id="55"/>
    <w:p w:rsidR="00000000" w:rsidRDefault="00DC33AD"/>
    <w:p w:rsidR="00000000" w:rsidRDefault="00DC33AD">
      <w:pPr>
        <w:ind w:firstLine="0"/>
        <w:jc w:val="right"/>
      </w:pPr>
      <w:r>
        <w:rPr>
          <w:rStyle w:val="a3"/>
        </w:rPr>
        <w:t>Таблица 6.4</w:t>
      </w:r>
    </w:p>
    <w:p w:rsidR="00000000" w:rsidRDefault="00DC33AD"/>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95"/>
        <w:gridCol w:w="5230"/>
      </w:tblGrid>
      <w:tr w:rsidR="00000000">
        <w:tblPrEx>
          <w:tblCellMar>
            <w:top w:w="0" w:type="dxa"/>
            <w:bottom w:w="0" w:type="dxa"/>
          </w:tblCellMar>
        </w:tblPrEx>
        <w:tc>
          <w:tcPr>
            <w:tcW w:w="4695" w:type="dxa"/>
            <w:tcBorders>
              <w:top w:val="single" w:sz="4" w:space="0" w:color="auto"/>
              <w:bottom w:val="single" w:sz="4" w:space="0" w:color="auto"/>
              <w:right w:val="single" w:sz="4" w:space="0" w:color="auto"/>
            </w:tcBorders>
          </w:tcPr>
          <w:p w:rsidR="00000000" w:rsidRDefault="00DC33AD">
            <w:pPr>
              <w:pStyle w:val="a7"/>
              <w:jc w:val="center"/>
            </w:pPr>
            <w:r>
              <w:t>Наименование показателей</w:t>
            </w:r>
          </w:p>
        </w:tc>
        <w:tc>
          <w:tcPr>
            <w:tcW w:w="5230" w:type="dxa"/>
            <w:tcBorders>
              <w:top w:val="single" w:sz="4" w:space="0" w:color="auto"/>
              <w:left w:val="nil"/>
              <w:bottom w:val="single" w:sz="4" w:space="0" w:color="auto"/>
            </w:tcBorders>
          </w:tcPr>
          <w:p w:rsidR="00000000" w:rsidRDefault="00DC33AD">
            <w:pPr>
              <w:pStyle w:val="a7"/>
              <w:jc w:val="center"/>
            </w:pPr>
            <w:r>
              <w:t>Нормативные параметры и расчетные показатели</w:t>
            </w:r>
          </w:p>
        </w:tc>
      </w:tr>
      <w:tr w:rsidR="00000000">
        <w:tblPrEx>
          <w:tblCellMar>
            <w:top w:w="0" w:type="dxa"/>
            <w:bottom w:w="0" w:type="dxa"/>
          </w:tblCellMar>
        </w:tblPrEx>
        <w:tc>
          <w:tcPr>
            <w:tcW w:w="4695" w:type="dxa"/>
            <w:tcBorders>
              <w:top w:val="single" w:sz="4" w:space="0" w:color="auto"/>
              <w:bottom w:val="single" w:sz="4" w:space="0" w:color="auto"/>
              <w:right w:val="single" w:sz="4" w:space="0" w:color="auto"/>
            </w:tcBorders>
          </w:tcPr>
          <w:p w:rsidR="00000000" w:rsidRDefault="00DC33AD">
            <w:pPr>
              <w:pStyle w:val="a9"/>
            </w:pPr>
            <w:r>
              <w:t>Размещение объектов круглогодичного функционирования (культурно-просветительные, зрелищные, пункты проката и питания)</w:t>
            </w:r>
          </w:p>
        </w:tc>
        <w:tc>
          <w:tcPr>
            <w:tcW w:w="5230" w:type="dxa"/>
            <w:tcBorders>
              <w:top w:val="nil"/>
              <w:left w:val="single" w:sz="4" w:space="0" w:color="auto"/>
              <w:bottom w:val="single" w:sz="4" w:space="0" w:color="auto"/>
            </w:tcBorders>
          </w:tcPr>
          <w:p w:rsidR="00000000" w:rsidRDefault="00DC33AD">
            <w:pPr>
              <w:pStyle w:val="a9"/>
            </w:pPr>
            <w:r>
              <w:t>Вблизи основных входов (для лучшего использования парков в зимний период)</w:t>
            </w:r>
          </w:p>
        </w:tc>
      </w:tr>
      <w:tr w:rsidR="00000000">
        <w:tblPrEx>
          <w:tblCellMar>
            <w:top w:w="0" w:type="dxa"/>
            <w:bottom w:w="0" w:type="dxa"/>
          </w:tblCellMar>
        </w:tblPrEx>
        <w:tc>
          <w:tcPr>
            <w:tcW w:w="4695" w:type="dxa"/>
            <w:tcBorders>
              <w:top w:val="single" w:sz="4" w:space="0" w:color="auto"/>
              <w:bottom w:val="single" w:sz="4" w:space="0" w:color="auto"/>
              <w:right w:val="single" w:sz="4" w:space="0" w:color="auto"/>
            </w:tcBorders>
          </w:tcPr>
          <w:p w:rsidR="00000000" w:rsidRDefault="00DC33AD">
            <w:pPr>
              <w:pStyle w:val="a9"/>
            </w:pPr>
            <w:r>
              <w:t>Расстояния между входами в парк</w:t>
            </w:r>
          </w:p>
        </w:tc>
        <w:tc>
          <w:tcPr>
            <w:tcW w:w="5230" w:type="dxa"/>
            <w:tcBorders>
              <w:top w:val="nil"/>
              <w:left w:val="single" w:sz="4" w:space="0" w:color="auto"/>
              <w:bottom w:val="single" w:sz="4" w:space="0" w:color="auto"/>
            </w:tcBorders>
          </w:tcPr>
          <w:p w:rsidR="00000000" w:rsidRDefault="00DC33AD">
            <w:pPr>
              <w:pStyle w:val="a9"/>
            </w:pPr>
            <w:r>
              <w:t>Не более 500 м</w:t>
            </w:r>
          </w:p>
        </w:tc>
      </w:tr>
      <w:tr w:rsidR="00000000">
        <w:tblPrEx>
          <w:tblCellMar>
            <w:top w:w="0" w:type="dxa"/>
            <w:bottom w:w="0" w:type="dxa"/>
          </w:tblCellMar>
        </w:tblPrEx>
        <w:tc>
          <w:tcPr>
            <w:tcW w:w="4695" w:type="dxa"/>
            <w:tcBorders>
              <w:top w:val="single" w:sz="4" w:space="0" w:color="auto"/>
              <w:bottom w:val="single" w:sz="4" w:space="0" w:color="auto"/>
              <w:right w:val="single" w:sz="4" w:space="0" w:color="auto"/>
            </w:tcBorders>
          </w:tcPr>
          <w:p w:rsidR="00000000" w:rsidRDefault="00DC33AD">
            <w:pPr>
              <w:pStyle w:val="a9"/>
            </w:pPr>
            <w:r>
              <w:t>Площадь хозяйст</w:t>
            </w:r>
            <w:r>
              <w:t>венного двора парка</w:t>
            </w:r>
          </w:p>
        </w:tc>
        <w:tc>
          <w:tcPr>
            <w:tcW w:w="5230" w:type="dxa"/>
            <w:tcBorders>
              <w:top w:val="nil"/>
              <w:left w:val="single" w:sz="4" w:space="0" w:color="auto"/>
              <w:bottom w:val="single" w:sz="4" w:space="0" w:color="auto"/>
            </w:tcBorders>
          </w:tcPr>
          <w:p w:rsidR="00000000" w:rsidRDefault="00DC33AD">
            <w:pPr>
              <w:pStyle w:val="a9"/>
            </w:pPr>
            <w:r>
              <w:t>Определяется по единовременной нагрузке на парк из расчета 0,2 м</w:t>
            </w:r>
            <w:r>
              <w:rPr>
                <w:vertAlign w:val="superscript"/>
              </w:rPr>
              <w:t> 2</w:t>
            </w:r>
            <w:r>
              <w:t xml:space="preserve"> на 1 посетителя</w:t>
            </w:r>
          </w:p>
        </w:tc>
      </w:tr>
      <w:tr w:rsidR="00000000">
        <w:tblPrEx>
          <w:tblCellMar>
            <w:top w:w="0" w:type="dxa"/>
            <w:bottom w:w="0" w:type="dxa"/>
          </w:tblCellMar>
        </w:tblPrEx>
        <w:tc>
          <w:tcPr>
            <w:tcW w:w="4695" w:type="dxa"/>
            <w:tcBorders>
              <w:top w:val="single" w:sz="4" w:space="0" w:color="auto"/>
              <w:bottom w:val="single" w:sz="4" w:space="0" w:color="auto"/>
              <w:right w:val="single" w:sz="4" w:space="0" w:color="auto"/>
            </w:tcBorders>
          </w:tcPr>
          <w:p w:rsidR="00000000" w:rsidRDefault="00DC33AD">
            <w:pPr>
              <w:pStyle w:val="a9"/>
            </w:pPr>
            <w:r>
              <w:t>Расстояние между границей территории жилой застройки и ближним краем паркового массива</w:t>
            </w:r>
          </w:p>
        </w:tc>
        <w:tc>
          <w:tcPr>
            <w:tcW w:w="5230" w:type="dxa"/>
            <w:tcBorders>
              <w:top w:val="nil"/>
              <w:left w:val="single" w:sz="4" w:space="0" w:color="auto"/>
              <w:bottom w:val="single" w:sz="4" w:space="0" w:color="auto"/>
            </w:tcBorders>
          </w:tcPr>
          <w:p w:rsidR="00000000" w:rsidRDefault="00DC33AD">
            <w:pPr>
              <w:pStyle w:val="a9"/>
            </w:pPr>
            <w:r>
              <w:t>Не менее 30 м</w:t>
            </w:r>
          </w:p>
        </w:tc>
      </w:tr>
      <w:tr w:rsidR="00000000">
        <w:tblPrEx>
          <w:tblCellMar>
            <w:top w:w="0" w:type="dxa"/>
            <w:bottom w:w="0" w:type="dxa"/>
          </w:tblCellMar>
        </w:tblPrEx>
        <w:tc>
          <w:tcPr>
            <w:tcW w:w="4695" w:type="dxa"/>
            <w:tcBorders>
              <w:top w:val="single" w:sz="4" w:space="0" w:color="auto"/>
              <w:bottom w:val="single" w:sz="4" w:space="0" w:color="auto"/>
              <w:right w:val="single" w:sz="4" w:space="0" w:color="auto"/>
            </w:tcBorders>
          </w:tcPr>
          <w:p w:rsidR="00000000" w:rsidRDefault="00DC33AD">
            <w:pPr>
              <w:pStyle w:val="a9"/>
            </w:pPr>
            <w:r>
              <w:t>Размещение автостоянок для посетителей парка</w:t>
            </w:r>
          </w:p>
        </w:tc>
        <w:tc>
          <w:tcPr>
            <w:tcW w:w="5230" w:type="dxa"/>
            <w:tcBorders>
              <w:top w:val="nil"/>
              <w:left w:val="single" w:sz="4" w:space="0" w:color="auto"/>
              <w:bottom w:val="single" w:sz="4" w:space="0" w:color="auto"/>
            </w:tcBorders>
          </w:tcPr>
          <w:p w:rsidR="00000000" w:rsidRDefault="00DC33AD">
            <w:pPr>
              <w:pStyle w:val="a9"/>
            </w:pPr>
            <w:r>
              <w:t>За пределами территории парка на расстоянии не более 400 м от входа</w:t>
            </w:r>
          </w:p>
        </w:tc>
      </w:tr>
      <w:tr w:rsidR="00000000">
        <w:tblPrEx>
          <w:tblCellMar>
            <w:top w:w="0" w:type="dxa"/>
            <w:bottom w:w="0" w:type="dxa"/>
          </w:tblCellMar>
        </w:tblPrEx>
        <w:tc>
          <w:tcPr>
            <w:tcW w:w="4695" w:type="dxa"/>
            <w:tcBorders>
              <w:top w:val="single" w:sz="4" w:space="0" w:color="auto"/>
              <w:bottom w:val="single" w:sz="4" w:space="0" w:color="auto"/>
              <w:right w:val="single" w:sz="4" w:space="0" w:color="auto"/>
            </w:tcBorders>
          </w:tcPr>
          <w:p w:rsidR="00000000" w:rsidRDefault="00DC33AD">
            <w:pPr>
              <w:pStyle w:val="a9"/>
            </w:pPr>
            <w:r>
              <w:t>Размеры земельных участков автостоянок:</w:t>
            </w:r>
          </w:p>
        </w:tc>
        <w:tc>
          <w:tcPr>
            <w:tcW w:w="5230" w:type="dxa"/>
            <w:tcBorders>
              <w:top w:val="nil"/>
              <w:left w:val="nil"/>
              <w:bottom w:val="nil"/>
            </w:tcBorders>
          </w:tcPr>
          <w:p w:rsidR="00000000" w:rsidRDefault="00DC33AD">
            <w:pPr>
              <w:pStyle w:val="a7"/>
            </w:pPr>
          </w:p>
        </w:tc>
      </w:tr>
      <w:tr w:rsidR="00000000">
        <w:tblPrEx>
          <w:tblCellMar>
            <w:top w:w="0" w:type="dxa"/>
            <w:bottom w:w="0" w:type="dxa"/>
          </w:tblCellMar>
        </w:tblPrEx>
        <w:tc>
          <w:tcPr>
            <w:tcW w:w="4695" w:type="dxa"/>
            <w:tcBorders>
              <w:top w:val="single" w:sz="4" w:space="0" w:color="auto"/>
              <w:bottom w:val="single" w:sz="4" w:space="0" w:color="auto"/>
              <w:right w:val="single" w:sz="4" w:space="0" w:color="auto"/>
            </w:tcBorders>
          </w:tcPr>
          <w:p w:rsidR="00000000" w:rsidRDefault="00DC33AD">
            <w:pPr>
              <w:pStyle w:val="a9"/>
            </w:pPr>
            <w:r>
              <w:t>для легковых автомобилей;</w:t>
            </w:r>
          </w:p>
        </w:tc>
        <w:tc>
          <w:tcPr>
            <w:tcW w:w="5230" w:type="dxa"/>
            <w:tcBorders>
              <w:top w:val="nil"/>
              <w:left w:val="nil"/>
              <w:bottom w:val="nil"/>
            </w:tcBorders>
          </w:tcPr>
          <w:p w:rsidR="00000000" w:rsidRDefault="00DC33AD">
            <w:pPr>
              <w:pStyle w:val="a9"/>
            </w:pPr>
            <w:r>
              <w:t>13,25 кв. м на 1 место</w:t>
            </w:r>
          </w:p>
        </w:tc>
      </w:tr>
      <w:tr w:rsidR="00000000">
        <w:tblPrEx>
          <w:tblCellMar>
            <w:top w:w="0" w:type="dxa"/>
            <w:bottom w:w="0" w:type="dxa"/>
          </w:tblCellMar>
        </w:tblPrEx>
        <w:tc>
          <w:tcPr>
            <w:tcW w:w="4695" w:type="dxa"/>
            <w:tcBorders>
              <w:top w:val="single" w:sz="4" w:space="0" w:color="auto"/>
              <w:bottom w:val="single" w:sz="4" w:space="0" w:color="auto"/>
              <w:right w:val="single" w:sz="4" w:space="0" w:color="auto"/>
            </w:tcBorders>
          </w:tcPr>
          <w:p w:rsidR="00000000" w:rsidRDefault="00DC33AD">
            <w:pPr>
              <w:pStyle w:val="a9"/>
            </w:pPr>
            <w:r>
              <w:t>для автобусов;</w:t>
            </w:r>
          </w:p>
        </w:tc>
        <w:tc>
          <w:tcPr>
            <w:tcW w:w="5230" w:type="dxa"/>
            <w:tcBorders>
              <w:top w:val="nil"/>
              <w:left w:val="nil"/>
              <w:bottom w:val="nil"/>
            </w:tcBorders>
          </w:tcPr>
          <w:p w:rsidR="00000000" w:rsidRDefault="00DC33AD">
            <w:pPr>
              <w:pStyle w:val="a9"/>
            </w:pPr>
            <w:r>
              <w:t>40 кв. м на 1 место</w:t>
            </w:r>
          </w:p>
        </w:tc>
      </w:tr>
      <w:tr w:rsidR="00000000">
        <w:tblPrEx>
          <w:tblCellMar>
            <w:top w:w="0" w:type="dxa"/>
            <w:bottom w:w="0" w:type="dxa"/>
          </w:tblCellMar>
        </w:tblPrEx>
        <w:tc>
          <w:tcPr>
            <w:tcW w:w="4695" w:type="dxa"/>
            <w:tcBorders>
              <w:top w:val="single" w:sz="4" w:space="0" w:color="auto"/>
              <w:bottom w:val="single" w:sz="4" w:space="0" w:color="auto"/>
              <w:right w:val="single" w:sz="4" w:space="0" w:color="auto"/>
            </w:tcBorders>
          </w:tcPr>
          <w:p w:rsidR="00000000" w:rsidRDefault="00DC33AD">
            <w:pPr>
              <w:pStyle w:val="a9"/>
            </w:pPr>
            <w:r>
              <w:t>для велосипедов.</w:t>
            </w:r>
          </w:p>
        </w:tc>
        <w:tc>
          <w:tcPr>
            <w:tcW w:w="5230" w:type="dxa"/>
            <w:tcBorders>
              <w:top w:val="nil"/>
              <w:left w:val="single" w:sz="4" w:space="0" w:color="auto"/>
              <w:bottom w:val="single" w:sz="4" w:space="0" w:color="auto"/>
            </w:tcBorders>
          </w:tcPr>
          <w:p w:rsidR="00000000" w:rsidRDefault="00DC33AD">
            <w:pPr>
              <w:pStyle w:val="a9"/>
            </w:pPr>
            <w:r>
              <w:t>0,9 кв. м на 1 место</w:t>
            </w:r>
          </w:p>
        </w:tc>
      </w:tr>
      <w:tr w:rsidR="00000000">
        <w:tblPrEx>
          <w:tblCellMar>
            <w:top w:w="0" w:type="dxa"/>
            <w:bottom w:w="0" w:type="dxa"/>
          </w:tblCellMar>
        </w:tblPrEx>
        <w:tc>
          <w:tcPr>
            <w:tcW w:w="4695" w:type="dxa"/>
            <w:tcBorders>
              <w:top w:val="single" w:sz="4" w:space="0" w:color="auto"/>
              <w:bottom w:val="single" w:sz="4" w:space="0" w:color="auto"/>
              <w:right w:val="single" w:sz="4" w:space="0" w:color="auto"/>
            </w:tcBorders>
          </w:tcPr>
          <w:p w:rsidR="00000000" w:rsidRDefault="00DC33AD">
            <w:pPr>
              <w:pStyle w:val="a9"/>
            </w:pPr>
            <w:r>
              <w:t>Расчетные показатели максимально допустимого уровня территориальной доступности:</w:t>
            </w:r>
          </w:p>
        </w:tc>
        <w:tc>
          <w:tcPr>
            <w:tcW w:w="5230" w:type="dxa"/>
            <w:tcBorders>
              <w:top w:val="nil"/>
              <w:left w:val="nil"/>
              <w:bottom w:val="nil"/>
            </w:tcBorders>
          </w:tcPr>
          <w:p w:rsidR="00000000" w:rsidRDefault="00DC33AD">
            <w:pPr>
              <w:pStyle w:val="a7"/>
            </w:pPr>
          </w:p>
        </w:tc>
      </w:tr>
      <w:tr w:rsidR="00000000">
        <w:tblPrEx>
          <w:tblCellMar>
            <w:top w:w="0" w:type="dxa"/>
            <w:bottom w:w="0" w:type="dxa"/>
          </w:tblCellMar>
        </w:tblPrEx>
        <w:tc>
          <w:tcPr>
            <w:tcW w:w="4695" w:type="dxa"/>
            <w:tcBorders>
              <w:top w:val="single" w:sz="4" w:space="0" w:color="auto"/>
              <w:bottom w:val="single" w:sz="4" w:space="0" w:color="auto"/>
              <w:right w:val="single" w:sz="4" w:space="0" w:color="auto"/>
            </w:tcBorders>
          </w:tcPr>
          <w:p w:rsidR="00000000" w:rsidRDefault="00DC33AD">
            <w:pPr>
              <w:pStyle w:val="a9"/>
            </w:pPr>
            <w:r>
              <w:t>городских парков;</w:t>
            </w:r>
          </w:p>
        </w:tc>
        <w:tc>
          <w:tcPr>
            <w:tcW w:w="5230" w:type="dxa"/>
            <w:tcBorders>
              <w:top w:val="nil"/>
              <w:left w:val="nil"/>
              <w:bottom w:val="nil"/>
            </w:tcBorders>
          </w:tcPr>
          <w:p w:rsidR="00000000" w:rsidRDefault="00DC33AD">
            <w:pPr>
              <w:pStyle w:val="a9"/>
            </w:pPr>
            <w:r>
              <w:t>20 мин на общественном транспорте;</w:t>
            </w:r>
          </w:p>
        </w:tc>
      </w:tr>
      <w:tr w:rsidR="00000000">
        <w:tblPrEx>
          <w:tblCellMar>
            <w:top w:w="0" w:type="dxa"/>
            <w:bottom w:w="0" w:type="dxa"/>
          </w:tblCellMar>
        </w:tblPrEx>
        <w:tc>
          <w:tcPr>
            <w:tcW w:w="4695" w:type="dxa"/>
            <w:tcBorders>
              <w:top w:val="single" w:sz="4" w:space="0" w:color="auto"/>
              <w:bottom w:val="single" w:sz="4" w:space="0" w:color="auto"/>
              <w:right w:val="single" w:sz="4" w:space="0" w:color="auto"/>
            </w:tcBorders>
          </w:tcPr>
          <w:p w:rsidR="00000000" w:rsidRDefault="00DC33AD">
            <w:pPr>
              <w:pStyle w:val="a9"/>
            </w:pPr>
            <w:r>
              <w:t>парков планировочных районов.</w:t>
            </w:r>
          </w:p>
        </w:tc>
        <w:tc>
          <w:tcPr>
            <w:tcW w:w="5230" w:type="dxa"/>
            <w:tcBorders>
              <w:top w:val="nil"/>
              <w:left w:val="single" w:sz="4" w:space="0" w:color="auto"/>
              <w:bottom w:val="single" w:sz="4" w:space="0" w:color="auto"/>
            </w:tcBorders>
          </w:tcPr>
          <w:p w:rsidR="00000000" w:rsidRDefault="00DC33AD">
            <w:pPr>
              <w:pStyle w:val="a9"/>
            </w:pPr>
            <w:r>
              <w:t>15 мин на общественном транспорте или 1200 м пешеходной доступности</w:t>
            </w:r>
          </w:p>
        </w:tc>
      </w:tr>
    </w:tbl>
    <w:p w:rsidR="00000000" w:rsidRDefault="00DC33AD"/>
    <w:p w:rsidR="00000000" w:rsidRDefault="00DC33AD">
      <w:bookmarkStart w:id="56" w:name="sub_50"/>
      <w:r>
        <w:t>6.1.6. Проектирование озелененных территорий общего пользования также рекомендуется осуществлять в виде городских садов, бульваров и пешеходных аллей, скверов и прочих функциональных элементов. Нормативные параметры и расчетные показатели градостроительног</w:t>
      </w:r>
      <w:r>
        <w:t>о проектирования данных озелененных территорий общего пользования приведены в таблице 6.5.</w:t>
      </w:r>
    </w:p>
    <w:bookmarkEnd w:id="56"/>
    <w:p w:rsidR="00000000" w:rsidRDefault="00DC33AD"/>
    <w:p w:rsidR="00000000" w:rsidRDefault="00DC33AD">
      <w:pPr>
        <w:ind w:firstLine="0"/>
        <w:jc w:val="right"/>
      </w:pPr>
      <w:r>
        <w:rPr>
          <w:rStyle w:val="a3"/>
        </w:rPr>
        <w:t>Таблица 6.5</w:t>
      </w:r>
    </w:p>
    <w:p w:rsidR="00000000" w:rsidRDefault="00DC33AD"/>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60"/>
        <w:gridCol w:w="1935"/>
        <w:gridCol w:w="1935"/>
        <w:gridCol w:w="1790"/>
      </w:tblGrid>
      <w:tr w:rsidR="00000000">
        <w:tblPrEx>
          <w:tblCellMar>
            <w:top w:w="0" w:type="dxa"/>
            <w:bottom w:w="0" w:type="dxa"/>
          </w:tblCellMar>
        </w:tblPrEx>
        <w:tc>
          <w:tcPr>
            <w:tcW w:w="4260" w:type="dxa"/>
            <w:tcBorders>
              <w:top w:val="single" w:sz="4" w:space="0" w:color="auto"/>
              <w:bottom w:val="single" w:sz="4" w:space="0" w:color="auto"/>
              <w:right w:val="single" w:sz="4" w:space="0" w:color="auto"/>
            </w:tcBorders>
          </w:tcPr>
          <w:p w:rsidR="00000000" w:rsidRDefault="00DC33AD">
            <w:pPr>
              <w:pStyle w:val="a7"/>
              <w:jc w:val="center"/>
            </w:pPr>
            <w:r>
              <w:t>Наименование показателей</w:t>
            </w:r>
          </w:p>
        </w:tc>
        <w:tc>
          <w:tcPr>
            <w:tcW w:w="5660" w:type="dxa"/>
            <w:gridSpan w:val="3"/>
            <w:tcBorders>
              <w:top w:val="single" w:sz="4" w:space="0" w:color="auto"/>
              <w:left w:val="single" w:sz="4" w:space="0" w:color="auto"/>
              <w:bottom w:val="single" w:sz="4" w:space="0" w:color="auto"/>
            </w:tcBorders>
          </w:tcPr>
          <w:p w:rsidR="00000000" w:rsidRDefault="00DC33AD">
            <w:pPr>
              <w:pStyle w:val="a7"/>
              <w:jc w:val="center"/>
            </w:pPr>
            <w:r>
              <w:t>Нормативные параметры и расчетные показатели</w:t>
            </w:r>
          </w:p>
        </w:tc>
      </w:tr>
      <w:tr w:rsidR="00000000">
        <w:tblPrEx>
          <w:tblCellMar>
            <w:top w:w="0" w:type="dxa"/>
            <w:bottom w:w="0" w:type="dxa"/>
          </w:tblCellMar>
        </w:tblPrEx>
        <w:tc>
          <w:tcPr>
            <w:tcW w:w="9920" w:type="dxa"/>
            <w:gridSpan w:val="4"/>
            <w:tcBorders>
              <w:top w:val="single" w:sz="4" w:space="0" w:color="auto"/>
              <w:bottom w:val="single" w:sz="4" w:space="0" w:color="auto"/>
            </w:tcBorders>
          </w:tcPr>
          <w:p w:rsidR="00000000" w:rsidRDefault="00DC33AD">
            <w:pPr>
              <w:pStyle w:val="a7"/>
              <w:jc w:val="center"/>
            </w:pPr>
            <w:r>
              <w:t>Городские сады</w:t>
            </w:r>
          </w:p>
        </w:tc>
      </w:tr>
      <w:tr w:rsidR="00000000">
        <w:tblPrEx>
          <w:tblCellMar>
            <w:top w:w="0" w:type="dxa"/>
            <w:bottom w:w="0" w:type="dxa"/>
          </w:tblCellMar>
        </w:tblPrEx>
        <w:tc>
          <w:tcPr>
            <w:tcW w:w="4260" w:type="dxa"/>
            <w:tcBorders>
              <w:top w:val="single" w:sz="4" w:space="0" w:color="auto"/>
              <w:bottom w:val="single" w:sz="4" w:space="0" w:color="auto"/>
              <w:right w:val="single" w:sz="4" w:space="0" w:color="auto"/>
            </w:tcBorders>
          </w:tcPr>
          <w:p w:rsidR="00000000" w:rsidRDefault="00DC33AD">
            <w:pPr>
              <w:pStyle w:val="a9"/>
            </w:pPr>
            <w:r>
              <w:t>Назначение городского сада</w:t>
            </w:r>
          </w:p>
        </w:tc>
        <w:tc>
          <w:tcPr>
            <w:tcW w:w="5660" w:type="dxa"/>
            <w:gridSpan w:val="3"/>
            <w:tcBorders>
              <w:top w:val="single" w:sz="4" w:space="0" w:color="auto"/>
              <w:left w:val="single" w:sz="4" w:space="0" w:color="auto"/>
              <w:bottom w:val="single" w:sz="4" w:space="0" w:color="auto"/>
            </w:tcBorders>
          </w:tcPr>
          <w:p w:rsidR="00000000" w:rsidRDefault="00DC33AD">
            <w:pPr>
              <w:pStyle w:val="a9"/>
            </w:pPr>
            <w:r>
              <w:t>Озелененная территория с ограниченным набором видов рекреационной деятельности, предназначенная преимущественно для прогулок и повседневного отдыха населения</w:t>
            </w:r>
          </w:p>
        </w:tc>
      </w:tr>
      <w:tr w:rsidR="00000000">
        <w:tblPrEx>
          <w:tblCellMar>
            <w:top w:w="0" w:type="dxa"/>
            <w:bottom w:w="0" w:type="dxa"/>
          </w:tblCellMar>
        </w:tblPrEx>
        <w:tc>
          <w:tcPr>
            <w:tcW w:w="4260" w:type="dxa"/>
            <w:tcBorders>
              <w:top w:val="single" w:sz="4" w:space="0" w:color="auto"/>
              <w:bottom w:val="single" w:sz="4" w:space="0" w:color="auto"/>
              <w:right w:val="single" w:sz="4" w:space="0" w:color="auto"/>
            </w:tcBorders>
          </w:tcPr>
          <w:p w:rsidR="00000000" w:rsidRDefault="00DC33AD">
            <w:pPr>
              <w:pStyle w:val="a9"/>
            </w:pPr>
            <w:r>
              <w:t>Площадь территории сада</w:t>
            </w:r>
          </w:p>
        </w:tc>
        <w:tc>
          <w:tcPr>
            <w:tcW w:w="5660" w:type="dxa"/>
            <w:gridSpan w:val="3"/>
            <w:tcBorders>
              <w:top w:val="single" w:sz="4" w:space="0" w:color="auto"/>
              <w:left w:val="single" w:sz="4" w:space="0" w:color="auto"/>
              <w:bottom w:val="single" w:sz="4" w:space="0" w:color="auto"/>
            </w:tcBorders>
          </w:tcPr>
          <w:p w:rsidR="00000000" w:rsidRDefault="00DC33AD">
            <w:pPr>
              <w:pStyle w:val="a9"/>
            </w:pPr>
            <w:r>
              <w:t>От 3 до 5 га.</w:t>
            </w:r>
          </w:p>
        </w:tc>
      </w:tr>
      <w:tr w:rsidR="00000000">
        <w:tblPrEx>
          <w:tblCellMar>
            <w:top w:w="0" w:type="dxa"/>
            <w:bottom w:w="0" w:type="dxa"/>
          </w:tblCellMar>
        </w:tblPrEx>
        <w:tc>
          <w:tcPr>
            <w:tcW w:w="4260" w:type="dxa"/>
            <w:tcBorders>
              <w:top w:val="single" w:sz="4" w:space="0" w:color="auto"/>
              <w:bottom w:val="single" w:sz="4" w:space="0" w:color="auto"/>
              <w:right w:val="single" w:sz="4" w:space="0" w:color="auto"/>
            </w:tcBorders>
          </w:tcPr>
          <w:p w:rsidR="00000000" w:rsidRDefault="00DC33AD">
            <w:pPr>
              <w:pStyle w:val="a9"/>
            </w:pPr>
            <w:r>
              <w:t>Соотношение элементов территории сада:</w:t>
            </w:r>
          </w:p>
        </w:tc>
        <w:tc>
          <w:tcPr>
            <w:tcW w:w="5660" w:type="dxa"/>
            <w:gridSpan w:val="3"/>
            <w:tcBorders>
              <w:top w:val="single" w:sz="4" w:space="0" w:color="auto"/>
              <w:left w:val="single" w:sz="4" w:space="0" w:color="auto"/>
              <w:bottom w:val="single" w:sz="4" w:space="0" w:color="auto"/>
            </w:tcBorders>
          </w:tcPr>
          <w:p w:rsidR="00000000" w:rsidRDefault="00DC33AD">
            <w:pPr>
              <w:pStyle w:val="a7"/>
            </w:pPr>
          </w:p>
        </w:tc>
      </w:tr>
      <w:tr w:rsidR="00000000">
        <w:tblPrEx>
          <w:tblCellMar>
            <w:top w:w="0" w:type="dxa"/>
            <w:bottom w:w="0" w:type="dxa"/>
          </w:tblCellMar>
        </w:tblPrEx>
        <w:tc>
          <w:tcPr>
            <w:tcW w:w="4260" w:type="dxa"/>
            <w:tcBorders>
              <w:top w:val="single" w:sz="4" w:space="0" w:color="auto"/>
              <w:bottom w:val="single" w:sz="4" w:space="0" w:color="auto"/>
              <w:right w:val="single" w:sz="4" w:space="0" w:color="auto"/>
            </w:tcBorders>
          </w:tcPr>
          <w:p w:rsidR="00000000" w:rsidRDefault="00DC33AD">
            <w:pPr>
              <w:pStyle w:val="a9"/>
            </w:pPr>
            <w:r>
              <w:t>зеленые насаждения и водоемы;</w:t>
            </w:r>
          </w:p>
        </w:tc>
        <w:tc>
          <w:tcPr>
            <w:tcW w:w="5660" w:type="dxa"/>
            <w:gridSpan w:val="3"/>
            <w:tcBorders>
              <w:top w:val="single" w:sz="4" w:space="0" w:color="auto"/>
              <w:left w:val="single" w:sz="4" w:space="0" w:color="auto"/>
              <w:bottom w:val="single" w:sz="4" w:space="0" w:color="auto"/>
            </w:tcBorders>
          </w:tcPr>
          <w:p w:rsidR="00000000" w:rsidRDefault="00DC33AD">
            <w:pPr>
              <w:pStyle w:val="a9"/>
            </w:pPr>
            <w:r>
              <w:t>80-90% от общей площади;</w:t>
            </w:r>
          </w:p>
        </w:tc>
      </w:tr>
      <w:tr w:rsidR="00000000">
        <w:tblPrEx>
          <w:tblCellMar>
            <w:top w:w="0" w:type="dxa"/>
            <w:bottom w:w="0" w:type="dxa"/>
          </w:tblCellMar>
        </w:tblPrEx>
        <w:tc>
          <w:tcPr>
            <w:tcW w:w="4260" w:type="dxa"/>
            <w:tcBorders>
              <w:top w:val="single" w:sz="4" w:space="0" w:color="auto"/>
              <w:bottom w:val="single" w:sz="4" w:space="0" w:color="auto"/>
              <w:right w:val="single" w:sz="4" w:space="0" w:color="auto"/>
            </w:tcBorders>
          </w:tcPr>
          <w:p w:rsidR="00000000" w:rsidRDefault="00DC33AD">
            <w:pPr>
              <w:pStyle w:val="a9"/>
            </w:pPr>
            <w:r>
              <w:t>аллеи, дорожки, площадки;</w:t>
            </w:r>
          </w:p>
        </w:tc>
        <w:tc>
          <w:tcPr>
            <w:tcW w:w="5660" w:type="dxa"/>
            <w:gridSpan w:val="3"/>
            <w:tcBorders>
              <w:top w:val="single" w:sz="4" w:space="0" w:color="auto"/>
              <w:left w:val="single" w:sz="4" w:space="0" w:color="auto"/>
              <w:bottom w:val="single" w:sz="4" w:space="0" w:color="auto"/>
            </w:tcBorders>
          </w:tcPr>
          <w:p w:rsidR="00000000" w:rsidRDefault="00DC33AD">
            <w:pPr>
              <w:pStyle w:val="a9"/>
            </w:pPr>
            <w:r>
              <w:t>8-15% от общей площади;</w:t>
            </w:r>
          </w:p>
        </w:tc>
      </w:tr>
      <w:tr w:rsidR="00000000">
        <w:tblPrEx>
          <w:tblCellMar>
            <w:top w:w="0" w:type="dxa"/>
            <w:bottom w:w="0" w:type="dxa"/>
          </w:tblCellMar>
        </w:tblPrEx>
        <w:tc>
          <w:tcPr>
            <w:tcW w:w="4260" w:type="dxa"/>
            <w:vMerge w:val="restart"/>
            <w:tcBorders>
              <w:top w:val="single" w:sz="4" w:space="0" w:color="auto"/>
              <w:bottom w:val="single" w:sz="4" w:space="0" w:color="auto"/>
              <w:right w:val="single" w:sz="4" w:space="0" w:color="auto"/>
            </w:tcBorders>
          </w:tcPr>
          <w:p w:rsidR="00000000" w:rsidRDefault="00DC33AD">
            <w:pPr>
              <w:pStyle w:val="a9"/>
            </w:pPr>
            <w:r>
              <w:t>здания и сооружения.</w:t>
            </w:r>
          </w:p>
        </w:tc>
        <w:tc>
          <w:tcPr>
            <w:tcW w:w="5660" w:type="dxa"/>
            <w:gridSpan w:val="3"/>
            <w:tcBorders>
              <w:top w:val="single" w:sz="4" w:space="0" w:color="auto"/>
              <w:left w:val="single" w:sz="4" w:space="0" w:color="auto"/>
              <w:bottom w:val="single" w:sz="4" w:space="0" w:color="auto"/>
            </w:tcBorders>
          </w:tcPr>
          <w:p w:rsidR="00000000" w:rsidRDefault="00DC33AD">
            <w:pPr>
              <w:pStyle w:val="a9"/>
            </w:pPr>
            <w:r>
              <w:t>2-5% от общей площади</w:t>
            </w:r>
          </w:p>
        </w:tc>
      </w:tr>
      <w:tr w:rsidR="00000000">
        <w:tblPrEx>
          <w:tblCellMar>
            <w:top w:w="0" w:type="dxa"/>
            <w:bottom w:w="0" w:type="dxa"/>
          </w:tblCellMar>
        </w:tblPrEx>
        <w:tc>
          <w:tcPr>
            <w:tcW w:w="4260" w:type="dxa"/>
            <w:vMerge/>
            <w:tcBorders>
              <w:top w:val="single" w:sz="4" w:space="0" w:color="auto"/>
              <w:bottom w:val="single" w:sz="4" w:space="0" w:color="auto"/>
              <w:right w:val="single" w:sz="4" w:space="0" w:color="auto"/>
            </w:tcBorders>
          </w:tcPr>
          <w:p w:rsidR="00000000" w:rsidRDefault="00DC33AD">
            <w:pPr>
              <w:pStyle w:val="a7"/>
            </w:pPr>
          </w:p>
        </w:tc>
        <w:tc>
          <w:tcPr>
            <w:tcW w:w="5660" w:type="dxa"/>
            <w:gridSpan w:val="3"/>
            <w:tcBorders>
              <w:top w:val="single" w:sz="4" w:space="0" w:color="auto"/>
              <w:left w:val="single" w:sz="4" w:space="0" w:color="auto"/>
              <w:bottom w:val="single" w:sz="4" w:space="0" w:color="auto"/>
            </w:tcBorders>
          </w:tcPr>
          <w:p w:rsidR="00000000" w:rsidRDefault="00DC33AD">
            <w:pPr>
              <w:pStyle w:val="a9"/>
            </w:pPr>
            <w:r>
              <w:t>Примечание:</w:t>
            </w:r>
          </w:p>
          <w:p w:rsidR="00000000" w:rsidRDefault="00DC33AD">
            <w:pPr>
              <w:pStyle w:val="a9"/>
            </w:pPr>
            <w:r>
              <w:t>Общая площадь застройки не должна превышать 5% территории сада.</w:t>
            </w:r>
          </w:p>
        </w:tc>
      </w:tr>
      <w:tr w:rsidR="00000000">
        <w:tblPrEx>
          <w:tblCellMar>
            <w:top w:w="0" w:type="dxa"/>
            <w:bottom w:w="0" w:type="dxa"/>
          </w:tblCellMar>
        </w:tblPrEx>
        <w:tc>
          <w:tcPr>
            <w:tcW w:w="4260" w:type="dxa"/>
            <w:tcBorders>
              <w:top w:val="single" w:sz="4" w:space="0" w:color="auto"/>
              <w:bottom w:val="single" w:sz="4" w:space="0" w:color="auto"/>
              <w:right w:val="single" w:sz="4" w:space="0" w:color="auto"/>
            </w:tcBorders>
          </w:tcPr>
          <w:p w:rsidR="00000000" w:rsidRDefault="00DC33AD">
            <w:pPr>
              <w:pStyle w:val="a9"/>
            </w:pPr>
            <w:r>
              <w:t>Этажность зданий, необходимых для обслуживания посетителей и обеспечения хозяйственной деятельности сада</w:t>
            </w:r>
          </w:p>
        </w:tc>
        <w:tc>
          <w:tcPr>
            <w:tcW w:w="5660" w:type="dxa"/>
            <w:gridSpan w:val="3"/>
            <w:tcBorders>
              <w:top w:val="single" w:sz="4" w:space="0" w:color="auto"/>
              <w:left w:val="single" w:sz="4" w:space="0" w:color="auto"/>
              <w:bottom w:val="single" w:sz="4" w:space="0" w:color="auto"/>
            </w:tcBorders>
          </w:tcPr>
          <w:p w:rsidR="00000000" w:rsidRDefault="00DC33AD">
            <w:pPr>
              <w:pStyle w:val="a9"/>
            </w:pPr>
            <w:r>
              <w:t>Не более 1-2 этажа</w:t>
            </w:r>
          </w:p>
        </w:tc>
      </w:tr>
      <w:tr w:rsidR="00000000">
        <w:tblPrEx>
          <w:tblCellMar>
            <w:top w:w="0" w:type="dxa"/>
            <w:bottom w:w="0" w:type="dxa"/>
          </w:tblCellMar>
        </w:tblPrEx>
        <w:tc>
          <w:tcPr>
            <w:tcW w:w="4260" w:type="dxa"/>
            <w:tcBorders>
              <w:top w:val="single" w:sz="4" w:space="0" w:color="auto"/>
              <w:bottom w:val="single" w:sz="4" w:space="0" w:color="auto"/>
              <w:right w:val="single" w:sz="4" w:space="0" w:color="auto"/>
            </w:tcBorders>
          </w:tcPr>
          <w:p w:rsidR="00000000" w:rsidRDefault="00DC33AD">
            <w:pPr>
              <w:pStyle w:val="a9"/>
            </w:pPr>
            <w:r>
              <w:t>Расчетные показатели максимально допустимого уровня территориальной доступности</w:t>
            </w:r>
          </w:p>
        </w:tc>
        <w:tc>
          <w:tcPr>
            <w:tcW w:w="5660" w:type="dxa"/>
            <w:gridSpan w:val="3"/>
            <w:tcBorders>
              <w:top w:val="single" w:sz="4" w:space="0" w:color="auto"/>
              <w:left w:val="single" w:sz="4" w:space="0" w:color="auto"/>
              <w:bottom w:val="single" w:sz="4" w:space="0" w:color="auto"/>
            </w:tcBorders>
          </w:tcPr>
          <w:p w:rsidR="00000000" w:rsidRDefault="00DC33AD">
            <w:pPr>
              <w:pStyle w:val="a9"/>
            </w:pPr>
            <w:r>
              <w:t>15 мин на общественном транспорте или 1200 </w:t>
            </w:r>
            <w:r>
              <w:t>м пешеходной доступности</w:t>
            </w:r>
          </w:p>
        </w:tc>
      </w:tr>
      <w:tr w:rsidR="00000000">
        <w:tblPrEx>
          <w:tblCellMar>
            <w:top w:w="0" w:type="dxa"/>
            <w:bottom w:w="0" w:type="dxa"/>
          </w:tblCellMar>
        </w:tblPrEx>
        <w:tc>
          <w:tcPr>
            <w:tcW w:w="9920" w:type="dxa"/>
            <w:gridSpan w:val="4"/>
            <w:tcBorders>
              <w:top w:val="single" w:sz="4" w:space="0" w:color="auto"/>
              <w:bottom w:val="single" w:sz="4" w:space="0" w:color="auto"/>
            </w:tcBorders>
          </w:tcPr>
          <w:p w:rsidR="00000000" w:rsidRDefault="00DC33AD">
            <w:pPr>
              <w:pStyle w:val="a7"/>
              <w:jc w:val="center"/>
            </w:pPr>
            <w:r>
              <w:t>Сад квартала (микрорайона)</w:t>
            </w:r>
          </w:p>
        </w:tc>
      </w:tr>
      <w:tr w:rsidR="00000000">
        <w:tblPrEx>
          <w:tblCellMar>
            <w:top w:w="0" w:type="dxa"/>
            <w:bottom w:w="0" w:type="dxa"/>
          </w:tblCellMar>
        </w:tblPrEx>
        <w:tc>
          <w:tcPr>
            <w:tcW w:w="4260" w:type="dxa"/>
            <w:tcBorders>
              <w:top w:val="single" w:sz="4" w:space="0" w:color="auto"/>
              <w:bottom w:val="single" w:sz="4" w:space="0" w:color="auto"/>
              <w:right w:val="single" w:sz="4" w:space="0" w:color="auto"/>
            </w:tcBorders>
          </w:tcPr>
          <w:p w:rsidR="00000000" w:rsidRDefault="00DC33AD">
            <w:pPr>
              <w:pStyle w:val="a9"/>
            </w:pPr>
            <w:r>
              <w:t>Соотношение элементов территории сада</w:t>
            </w:r>
          </w:p>
        </w:tc>
        <w:tc>
          <w:tcPr>
            <w:tcW w:w="5660" w:type="dxa"/>
            <w:gridSpan w:val="3"/>
            <w:tcBorders>
              <w:top w:val="single" w:sz="4" w:space="0" w:color="auto"/>
              <w:left w:val="single" w:sz="4" w:space="0" w:color="auto"/>
              <w:bottom w:val="single" w:sz="4" w:space="0" w:color="auto"/>
            </w:tcBorders>
          </w:tcPr>
          <w:p w:rsidR="00000000" w:rsidRDefault="00DC33AD">
            <w:pPr>
              <w:pStyle w:val="a9"/>
            </w:pPr>
            <w:r>
              <w:t>В соответствии с расчетными показателями, установленными для городских садов.</w:t>
            </w:r>
          </w:p>
          <w:p w:rsidR="00000000" w:rsidRDefault="00DC33AD">
            <w:pPr>
              <w:pStyle w:val="a9"/>
            </w:pPr>
            <w:r>
              <w:t>Допускается изменение соотношения элементов территории сада в сторону снижения процент</w:t>
            </w:r>
            <w:r>
              <w:t>а озеленения и увеличения площади дорожек, но не более чем на 20%</w:t>
            </w:r>
          </w:p>
        </w:tc>
      </w:tr>
      <w:tr w:rsidR="00000000">
        <w:tblPrEx>
          <w:tblCellMar>
            <w:top w:w="0" w:type="dxa"/>
            <w:bottom w:w="0" w:type="dxa"/>
          </w:tblCellMar>
        </w:tblPrEx>
        <w:tc>
          <w:tcPr>
            <w:tcW w:w="4260" w:type="dxa"/>
            <w:tcBorders>
              <w:top w:val="single" w:sz="4" w:space="0" w:color="auto"/>
              <w:bottom w:val="single" w:sz="4" w:space="0" w:color="auto"/>
              <w:right w:val="single" w:sz="4" w:space="0" w:color="auto"/>
            </w:tcBorders>
          </w:tcPr>
          <w:p w:rsidR="00000000" w:rsidRDefault="00DC33AD">
            <w:pPr>
              <w:pStyle w:val="a9"/>
            </w:pPr>
            <w:r>
              <w:t>Расчетные показатели максимально допустимого уровня территориальной доступности для жителей квартала (микрорайона)</w:t>
            </w:r>
          </w:p>
        </w:tc>
        <w:tc>
          <w:tcPr>
            <w:tcW w:w="5660" w:type="dxa"/>
            <w:gridSpan w:val="3"/>
            <w:tcBorders>
              <w:top w:val="single" w:sz="4" w:space="0" w:color="auto"/>
              <w:left w:val="single" w:sz="4" w:space="0" w:color="auto"/>
              <w:bottom w:val="single" w:sz="4" w:space="0" w:color="auto"/>
            </w:tcBorders>
          </w:tcPr>
          <w:p w:rsidR="00000000" w:rsidRDefault="00DC33AD">
            <w:pPr>
              <w:pStyle w:val="a9"/>
            </w:pPr>
            <w:r>
              <w:t>Не более 400 м</w:t>
            </w:r>
          </w:p>
        </w:tc>
      </w:tr>
      <w:tr w:rsidR="00000000">
        <w:tblPrEx>
          <w:tblCellMar>
            <w:top w:w="0" w:type="dxa"/>
            <w:bottom w:w="0" w:type="dxa"/>
          </w:tblCellMar>
        </w:tblPrEx>
        <w:tc>
          <w:tcPr>
            <w:tcW w:w="4260" w:type="dxa"/>
            <w:tcBorders>
              <w:top w:val="single" w:sz="4" w:space="0" w:color="auto"/>
              <w:bottom w:val="single" w:sz="4" w:space="0" w:color="auto"/>
              <w:right w:val="single" w:sz="4" w:space="0" w:color="auto"/>
            </w:tcBorders>
          </w:tcPr>
          <w:p w:rsidR="00000000" w:rsidRDefault="00DC33AD">
            <w:pPr>
              <w:pStyle w:val="a9"/>
            </w:pPr>
            <w:r>
              <w:t>Расстояние от сада до автостоянок</w:t>
            </w:r>
          </w:p>
        </w:tc>
        <w:tc>
          <w:tcPr>
            <w:tcW w:w="5660" w:type="dxa"/>
            <w:gridSpan w:val="3"/>
            <w:tcBorders>
              <w:top w:val="single" w:sz="4" w:space="0" w:color="auto"/>
              <w:left w:val="single" w:sz="4" w:space="0" w:color="auto"/>
              <w:bottom w:val="single" w:sz="4" w:space="0" w:color="auto"/>
            </w:tcBorders>
          </w:tcPr>
          <w:p w:rsidR="00000000" w:rsidRDefault="00DC33AD">
            <w:pPr>
              <w:pStyle w:val="a9"/>
            </w:pPr>
            <w:r>
              <w:t>Не более 100 м.</w:t>
            </w:r>
          </w:p>
        </w:tc>
      </w:tr>
      <w:tr w:rsidR="00000000">
        <w:tblPrEx>
          <w:tblCellMar>
            <w:top w:w="0" w:type="dxa"/>
            <w:bottom w:w="0" w:type="dxa"/>
          </w:tblCellMar>
        </w:tblPrEx>
        <w:tc>
          <w:tcPr>
            <w:tcW w:w="9920" w:type="dxa"/>
            <w:gridSpan w:val="4"/>
            <w:tcBorders>
              <w:top w:val="single" w:sz="4" w:space="0" w:color="auto"/>
              <w:bottom w:val="single" w:sz="4" w:space="0" w:color="auto"/>
            </w:tcBorders>
          </w:tcPr>
          <w:p w:rsidR="00000000" w:rsidRDefault="00DC33AD">
            <w:pPr>
              <w:pStyle w:val="a7"/>
              <w:jc w:val="center"/>
            </w:pPr>
            <w:r>
              <w:t>Бульвары и пешеходные аллеи</w:t>
            </w:r>
          </w:p>
        </w:tc>
      </w:tr>
      <w:tr w:rsidR="00000000">
        <w:tblPrEx>
          <w:tblCellMar>
            <w:top w:w="0" w:type="dxa"/>
            <w:bottom w:w="0" w:type="dxa"/>
          </w:tblCellMar>
        </w:tblPrEx>
        <w:tc>
          <w:tcPr>
            <w:tcW w:w="4260" w:type="dxa"/>
            <w:tcBorders>
              <w:top w:val="single" w:sz="4" w:space="0" w:color="auto"/>
              <w:bottom w:val="single" w:sz="4" w:space="0" w:color="auto"/>
              <w:right w:val="single" w:sz="4" w:space="0" w:color="auto"/>
            </w:tcBorders>
          </w:tcPr>
          <w:p w:rsidR="00000000" w:rsidRDefault="00DC33AD">
            <w:pPr>
              <w:pStyle w:val="a9"/>
            </w:pPr>
            <w:r>
              <w:t>Назначение бульваров, пешеходных аллей</w:t>
            </w:r>
          </w:p>
        </w:tc>
        <w:tc>
          <w:tcPr>
            <w:tcW w:w="5660" w:type="dxa"/>
            <w:gridSpan w:val="3"/>
            <w:tcBorders>
              <w:top w:val="single" w:sz="4" w:space="0" w:color="auto"/>
              <w:left w:val="single" w:sz="4" w:space="0" w:color="auto"/>
              <w:bottom w:val="single" w:sz="4" w:space="0" w:color="auto"/>
            </w:tcBorders>
          </w:tcPr>
          <w:p w:rsidR="00000000" w:rsidRDefault="00DC33AD">
            <w:pPr>
              <w:pStyle w:val="a9"/>
            </w:pPr>
            <w:r>
              <w:t>Озелененные территории линейной формы, расположенные, как правило, вдоль улиц и рек, предназначенные для транзитного пешеходного движения, прогулок, организации кратковременного отдыха.</w:t>
            </w:r>
          </w:p>
          <w:p w:rsidR="00000000" w:rsidRDefault="00DC33AD">
            <w:pPr>
              <w:pStyle w:val="a9"/>
            </w:pPr>
            <w:r>
              <w:t>Бу</w:t>
            </w:r>
            <w:r>
              <w:t>львары и пешеходные аллеи следует предусматривать в направлении массовых потоков пешеходного движения. На бульварах и пешеходных аллеях следует предусматривать площадки для отдыха</w:t>
            </w:r>
          </w:p>
        </w:tc>
      </w:tr>
      <w:tr w:rsidR="00000000">
        <w:tblPrEx>
          <w:tblCellMar>
            <w:top w:w="0" w:type="dxa"/>
            <w:bottom w:w="0" w:type="dxa"/>
          </w:tblCellMar>
        </w:tblPrEx>
        <w:tc>
          <w:tcPr>
            <w:tcW w:w="4260" w:type="dxa"/>
            <w:tcBorders>
              <w:top w:val="single" w:sz="4" w:space="0" w:color="auto"/>
              <w:bottom w:val="single" w:sz="4" w:space="0" w:color="auto"/>
              <w:right w:val="single" w:sz="4" w:space="0" w:color="auto"/>
            </w:tcBorders>
          </w:tcPr>
          <w:p w:rsidR="00000000" w:rsidRDefault="00DC33AD">
            <w:pPr>
              <w:pStyle w:val="a9"/>
            </w:pPr>
            <w:r>
              <w:t>Размещение бульвара</w:t>
            </w:r>
          </w:p>
        </w:tc>
        <w:tc>
          <w:tcPr>
            <w:tcW w:w="5660" w:type="dxa"/>
            <w:gridSpan w:val="3"/>
            <w:tcBorders>
              <w:top w:val="single" w:sz="4" w:space="0" w:color="auto"/>
              <w:left w:val="single" w:sz="4" w:space="0" w:color="auto"/>
              <w:bottom w:val="single" w:sz="4" w:space="0" w:color="auto"/>
            </w:tcBorders>
          </w:tcPr>
          <w:p w:rsidR="00000000" w:rsidRDefault="00DC33AD">
            <w:pPr>
              <w:pStyle w:val="a9"/>
            </w:pPr>
            <w:r>
              <w:t>Следует определять с учетом архитектурно-планировочного решения улицы и ее застройки</w:t>
            </w:r>
          </w:p>
        </w:tc>
      </w:tr>
      <w:tr w:rsidR="00000000">
        <w:tblPrEx>
          <w:tblCellMar>
            <w:top w:w="0" w:type="dxa"/>
            <w:bottom w:w="0" w:type="dxa"/>
          </w:tblCellMar>
        </w:tblPrEx>
        <w:tc>
          <w:tcPr>
            <w:tcW w:w="4260" w:type="dxa"/>
            <w:tcBorders>
              <w:top w:val="single" w:sz="4" w:space="0" w:color="auto"/>
              <w:bottom w:val="single" w:sz="4" w:space="0" w:color="auto"/>
              <w:right w:val="single" w:sz="4" w:space="0" w:color="auto"/>
            </w:tcBorders>
          </w:tcPr>
          <w:p w:rsidR="00000000" w:rsidRDefault="00DC33AD">
            <w:pPr>
              <w:pStyle w:val="a9"/>
            </w:pPr>
            <w:r>
              <w:t>Ширина бульваров с одной продольной пешеходной аллеей:</w:t>
            </w:r>
          </w:p>
        </w:tc>
        <w:tc>
          <w:tcPr>
            <w:tcW w:w="5660" w:type="dxa"/>
            <w:gridSpan w:val="3"/>
            <w:tcBorders>
              <w:top w:val="single" w:sz="4" w:space="0" w:color="auto"/>
              <w:left w:val="single" w:sz="4" w:space="0" w:color="auto"/>
              <w:bottom w:val="single" w:sz="4" w:space="0" w:color="auto"/>
            </w:tcBorders>
          </w:tcPr>
          <w:p w:rsidR="00000000" w:rsidRDefault="00DC33AD">
            <w:pPr>
              <w:pStyle w:val="a7"/>
            </w:pPr>
          </w:p>
        </w:tc>
      </w:tr>
      <w:tr w:rsidR="00000000">
        <w:tblPrEx>
          <w:tblCellMar>
            <w:top w:w="0" w:type="dxa"/>
            <w:bottom w:w="0" w:type="dxa"/>
          </w:tblCellMar>
        </w:tblPrEx>
        <w:tc>
          <w:tcPr>
            <w:tcW w:w="4260" w:type="dxa"/>
            <w:tcBorders>
              <w:top w:val="single" w:sz="4" w:space="0" w:color="auto"/>
              <w:bottom w:val="single" w:sz="4" w:space="0" w:color="auto"/>
              <w:right w:val="single" w:sz="4" w:space="0" w:color="auto"/>
            </w:tcBorders>
          </w:tcPr>
          <w:p w:rsidR="00000000" w:rsidRDefault="00DC33AD">
            <w:pPr>
              <w:pStyle w:val="a9"/>
            </w:pPr>
            <w:r>
              <w:t>размещаемых по оси улиц;</w:t>
            </w:r>
          </w:p>
        </w:tc>
        <w:tc>
          <w:tcPr>
            <w:tcW w:w="5660" w:type="dxa"/>
            <w:gridSpan w:val="3"/>
            <w:tcBorders>
              <w:top w:val="single" w:sz="4" w:space="0" w:color="auto"/>
              <w:left w:val="single" w:sz="4" w:space="0" w:color="auto"/>
              <w:bottom w:val="single" w:sz="4" w:space="0" w:color="auto"/>
            </w:tcBorders>
          </w:tcPr>
          <w:p w:rsidR="00000000" w:rsidRDefault="00DC33AD">
            <w:pPr>
              <w:pStyle w:val="a9"/>
            </w:pPr>
            <w:r>
              <w:t>Не менее 18 м;</w:t>
            </w:r>
          </w:p>
        </w:tc>
      </w:tr>
      <w:tr w:rsidR="00000000">
        <w:tblPrEx>
          <w:tblCellMar>
            <w:top w:w="0" w:type="dxa"/>
            <w:bottom w:w="0" w:type="dxa"/>
          </w:tblCellMar>
        </w:tblPrEx>
        <w:tc>
          <w:tcPr>
            <w:tcW w:w="4260" w:type="dxa"/>
            <w:tcBorders>
              <w:top w:val="single" w:sz="4" w:space="0" w:color="auto"/>
              <w:bottom w:val="single" w:sz="4" w:space="0" w:color="auto"/>
              <w:right w:val="single" w:sz="4" w:space="0" w:color="auto"/>
            </w:tcBorders>
          </w:tcPr>
          <w:p w:rsidR="00000000" w:rsidRDefault="00DC33AD">
            <w:pPr>
              <w:pStyle w:val="a9"/>
            </w:pPr>
            <w:r>
              <w:t>размещаемых с одной стороны улицы между проезжей частью и застройкой</w:t>
            </w:r>
          </w:p>
        </w:tc>
        <w:tc>
          <w:tcPr>
            <w:tcW w:w="5660" w:type="dxa"/>
            <w:gridSpan w:val="3"/>
            <w:tcBorders>
              <w:top w:val="single" w:sz="4" w:space="0" w:color="auto"/>
              <w:left w:val="single" w:sz="4" w:space="0" w:color="auto"/>
              <w:bottom w:val="single" w:sz="4" w:space="0" w:color="auto"/>
            </w:tcBorders>
          </w:tcPr>
          <w:p w:rsidR="00000000" w:rsidRDefault="00DC33AD">
            <w:pPr>
              <w:pStyle w:val="a9"/>
            </w:pPr>
            <w:r>
              <w:t xml:space="preserve">не </w:t>
            </w:r>
            <w:r>
              <w:t>менее 10 м</w:t>
            </w:r>
          </w:p>
        </w:tc>
      </w:tr>
      <w:tr w:rsidR="00000000">
        <w:tblPrEx>
          <w:tblCellMar>
            <w:top w:w="0" w:type="dxa"/>
            <w:bottom w:w="0" w:type="dxa"/>
          </w:tblCellMar>
        </w:tblPrEx>
        <w:tc>
          <w:tcPr>
            <w:tcW w:w="4260" w:type="dxa"/>
            <w:tcBorders>
              <w:top w:val="single" w:sz="4" w:space="0" w:color="auto"/>
              <w:bottom w:val="single" w:sz="4" w:space="0" w:color="auto"/>
              <w:right w:val="single" w:sz="4" w:space="0" w:color="auto"/>
            </w:tcBorders>
          </w:tcPr>
          <w:p w:rsidR="00000000" w:rsidRDefault="00DC33AD">
            <w:pPr>
              <w:pStyle w:val="a9"/>
            </w:pPr>
            <w:r>
              <w:t>Минимальное соотношение ширины и длины бульвара</w:t>
            </w:r>
          </w:p>
        </w:tc>
        <w:tc>
          <w:tcPr>
            <w:tcW w:w="5660" w:type="dxa"/>
            <w:gridSpan w:val="3"/>
            <w:tcBorders>
              <w:top w:val="single" w:sz="4" w:space="0" w:color="auto"/>
              <w:left w:val="single" w:sz="4" w:space="0" w:color="auto"/>
              <w:bottom w:val="single" w:sz="4" w:space="0" w:color="auto"/>
            </w:tcBorders>
          </w:tcPr>
          <w:p w:rsidR="00000000" w:rsidRDefault="00DC33AD">
            <w:pPr>
              <w:pStyle w:val="a9"/>
            </w:pPr>
            <w:r>
              <w:t>Не менее 1:3</w:t>
            </w:r>
          </w:p>
        </w:tc>
      </w:tr>
      <w:tr w:rsidR="00000000">
        <w:tblPrEx>
          <w:tblCellMar>
            <w:top w:w="0" w:type="dxa"/>
            <w:bottom w:w="0" w:type="dxa"/>
          </w:tblCellMar>
        </w:tblPrEx>
        <w:tc>
          <w:tcPr>
            <w:tcW w:w="4260" w:type="dxa"/>
            <w:tcBorders>
              <w:top w:val="single" w:sz="4" w:space="0" w:color="auto"/>
              <w:bottom w:val="single" w:sz="4" w:space="0" w:color="auto"/>
              <w:right w:val="single" w:sz="4" w:space="0" w:color="auto"/>
            </w:tcBorders>
          </w:tcPr>
          <w:p w:rsidR="00000000" w:rsidRDefault="00DC33AD">
            <w:pPr>
              <w:pStyle w:val="a9"/>
            </w:pPr>
            <w:r>
              <w:t>Обустройство бульвара:</w:t>
            </w:r>
          </w:p>
        </w:tc>
        <w:tc>
          <w:tcPr>
            <w:tcW w:w="5660" w:type="dxa"/>
            <w:gridSpan w:val="3"/>
            <w:tcBorders>
              <w:top w:val="single" w:sz="4" w:space="0" w:color="auto"/>
              <w:left w:val="single" w:sz="4" w:space="0" w:color="auto"/>
              <w:bottom w:val="single" w:sz="4" w:space="0" w:color="auto"/>
            </w:tcBorders>
          </w:tcPr>
          <w:p w:rsidR="00000000" w:rsidRDefault="00DC33AD">
            <w:pPr>
              <w:pStyle w:val="a7"/>
            </w:pPr>
          </w:p>
        </w:tc>
      </w:tr>
      <w:tr w:rsidR="00000000">
        <w:tblPrEx>
          <w:tblCellMar>
            <w:top w:w="0" w:type="dxa"/>
            <w:bottom w:w="0" w:type="dxa"/>
          </w:tblCellMar>
        </w:tblPrEx>
        <w:tc>
          <w:tcPr>
            <w:tcW w:w="4260" w:type="dxa"/>
            <w:tcBorders>
              <w:top w:val="single" w:sz="4" w:space="0" w:color="auto"/>
              <w:bottom w:val="single" w:sz="4" w:space="0" w:color="auto"/>
              <w:right w:val="single" w:sz="4" w:space="0" w:color="auto"/>
            </w:tcBorders>
          </w:tcPr>
          <w:p w:rsidR="00000000" w:rsidRDefault="00DC33AD">
            <w:pPr>
              <w:pStyle w:val="a9"/>
            </w:pPr>
            <w:r>
              <w:t>шириной 18-25 м;</w:t>
            </w:r>
          </w:p>
        </w:tc>
        <w:tc>
          <w:tcPr>
            <w:tcW w:w="5660" w:type="dxa"/>
            <w:gridSpan w:val="3"/>
            <w:tcBorders>
              <w:top w:val="single" w:sz="4" w:space="0" w:color="auto"/>
              <w:left w:val="single" w:sz="4" w:space="0" w:color="auto"/>
              <w:bottom w:val="single" w:sz="4" w:space="0" w:color="auto"/>
            </w:tcBorders>
          </w:tcPr>
          <w:p w:rsidR="00000000" w:rsidRDefault="00DC33AD">
            <w:pPr>
              <w:pStyle w:val="a9"/>
            </w:pPr>
            <w:r>
              <w:t>следует проектировать устройство одной аллеи шириной 3-6 м;</w:t>
            </w:r>
          </w:p>
        </w:tc>
      </w:tr>
      <w:tr w:rsidR="00000000">
        <w:tblPrEx>
          <w:tblCellMar>
            <w:top w:w="0" w:type="dxa"/>
            <w:bottom w:w="0" w:type="dxa"/>
          </w:tblCellMar>
        </w:tblPrEx>
        <w:tc>
          <w:tcPr>
            <w:tcW w:w="4260" w:type="dxa"/>
            <w:tcBorders>
              <w:top w:val="single" w:sz="4" w:space="0" w:color="auto"/>
              <w:bottom w:val="single" w:sz="4" w:space="0" w:color="auto"/>
              <w:right w:val="single" w:sz="4" w:space="0" w:color="auto"/>
            </w:tcBorders>
          </w:tcPr>
          <w:p w:rsidR="00000000" w:rsidRDefault="00DC33AD">
            <w:pPr>
              <w:pStyle w:val="a9"/>
            </w:pPr>
            <w:r>
              <w:t>шириной более 25 м;</w:t>
            </w:r>
          </w:p>
        </w:tc>
        <w:tc>
          <w:tcPr>
            <w:tcW w:w="5660" w:type="dxa"/>
            <w:gridSpan w:val="3"/>
            <w:tcBorders>
              <w:top w:val="single" w:sz="4" w:space="0" w:color="auto"/>
              <w:left w:val="single" w:sz="4" w:space="0" w:color="auto"/>
              <w:bottom w:val="single" w:sz="4" w:space="0" w:color="auto"/>
            </w:tcBorders>
          </w:tcPr>
          <w:p w:rsidR="00000000" w:rsidRDefault="00DC33AD">
            <w:pPr>
              <w:pStyle w:val="a9"/>
            </w:pPr>
            <w:r>
              <w:t>следует проектировать дополнительно к основной аллее дорожки шириной 1,5-3 м;</w:t>
            </w:r>
          </w:p>
        </w:tc>
      </w:tr>
      <w:tr w:rsidR="00000000">
        <w:tblPrEx>
          <w:tblCellMar>
            <w:top w:w="0" w:type="dxa"/>
            <w:bottom w:w="0" w:type="dxa"/>
          </w:tblCellMar>
        </w:tblPrEx>
        <w:tc>
          <w:tcPr>
            <w:tcW w:w="4260" w:type="dxa"/>
            <w:tcBorders>
              <w:top w:val="single" w:sz="4" w:space="0" w:color="auto"/>
              <w:bottom w:val="single" w:sz="4" w:space="0" w:color="auto"/>
              <w:right w:val="single" w:sz="4" w:space="0" w:color="auto"/>
            </w:tcBorders>
          </w:tcPr>
          <w:p w:rsidR="00000000" w:rsidRDefault="00DC33AD">
            <w:pPr>
              <w:pStyle w:val="a9"/>
            </w:pPr>
            <w:r>
              <w:t>шириной более 30 м.</w:t>
            </w:r>
          </w:p>
        </w:tc>
        <w:tc>
          <w:tcPr>
            <w:tcW w:w="5660" w:type="dxa"/>
            <w:gridSpan w:val="3"/>
            <w:tcBorders>
              <w:top w:val="single" w:sz="4" w:space="0" w:color="auto"/>
              <w:left w:val="single" w:sz="4" w:space="0" w:color="auto"/>
              <w:bottom w:val="single" w:sz="4" w:space="0" w:color="auto"/>
            </w:tcBorders>
          </w:tcPr>
          <w:p w:rsidR="00000000" w:rsidRDefault="00DC33AD">
            <w:pPr>
              <w:pStyle w:val="a9"/>
            </w:pPr>
            <w:r>
              <w:t>возможно размещение спортивных площадок, водоемов, объектов рекреационного обслуживания (павильоны, кафе), детских игровых комплексов, велодорожек и лыжных т</w:t>
            </w:r>
            <w:r>
              <w:t>расс при условии соответствия параметров качества окружающей среды гигиеническим требованиям. Высота зданий не должна превышать 6 м</w:t>
            </w:r>
          </w:p>
        </w:tc>
      </w:tr>
      <w:tr w:rsidR="00000000">
        <w:tblPrEx>
          <w:tblCellMar>
            <w:top w:w="0" w:type="dxa"/>
            <w:bottom w:w="0" w:type="dxa"/>
          </w:tblCellMar>
        </w:tblPrEx>
        <w:tc>
          <w:tcPr>
            <w:tcW w:w="4260" w:type="dxa"/>
            <w:tcBorders>
              <w:top w:val="single" w:sz="4" w:space="0" w:color="auto"/>
              <w:bottom w:val="single" w:sz="4" w:space="0" w:color="auto"/>
              <w:right w:val="single" w:sz="4" w:space="0" w:color="auto"/>
            </w:tcBorders>
          </w:tcPr>
          <w:p w:rsidR="00000000" w:rsidRDefault="00DC33AD">
            <w:pPr>
              <w:pStyle w:val="a9"/>
            </w:pPr>
            <w:r>
              <w:t>Система входов на бульвар (дополнительно)</w:t>
            </w:r>
          </w:p>
        </w:tc>
        <w:tc>
          <w:tcPr>
            <w:tcW w:w="5660" w:type="dxa"/>
            <w:gridSpan w:val="3"/>
            <w:tcBorders>
              <w:top w:val="single" w:sz="4" w:space="0" w:color="auto"/>
              <w:left w:val="single" w:sz="4" w:space="0" w:color="auto"/>
              <w:bottom w:val="single" w:sz="4" w:space="0" w:color="auto"/>
            </w:tcBorders>
          </w:tcPr>
          <w:p w:rsidR="00000000" w:rsidRDefault="00DC33AD">
            <w:pPr>
              <w:pStyle w:val="a9"/>
            </w:pPr>
            <w:r>
              <w:t>Проектируется по длинным сторонам с шагом не более 250 м, а на улицах с интенсивн</w:t>
            </w:r>
            <w:r>
              <w:t>ым движением - в увязке с пешеходными переходами</w:t>
            </w:r>
          </w:p>
        </w:tc>
      </w:tr>
      <w:tr w:rsidR="00000000">
        <w:tblPrEx>
          <w:tblCellMar>
            <w:top w:w="0" w:type="dxa"/>
            <w:bottom w:w="0" w:type="dxa"/>
          </w:tblCellMar>
        </w:tblPrEx>
        <w:tc>
          <w:tcPr>
            <w:tcW w:w="4260" w:type="dxa"/>
            <w:vMerge w:val="restart"/>
            <w:tcBorders>
              <w:top w:val="single" w:sz="4" w:space="0" w:color="auto"/>
              <w:bottom w:val="single" w:sz="4" w:space="0" w:color="auto"/>
              <w:right w:val="single" w:sz="4" w:space="0" w:color="auto"/>
            </w:tcBorders>
          </w:tcPr>
          <w:p w:rsidR="00000000" w:rsidRDefault="00DC33AD">
            <w:pPr>
              <w:pStyle w:val="a9"/>
            </w:pPr>
            <w:r>
              <w:t>Соотношение элементов территории бульвара (% от общей площади):</w:t>
            </w:r>
          </w:p>
        </w:tc>
        <w:tc>
          <w:tcPr>
            <w:tcW w:w="5660" w:type="dxa"/>
            <w:gridSpan w:val="3"/>
            <w:tcBorders>
              <w:top w:val="single" w:sz="4" w:space="0" w:color="auto"/>
              <w:left w:val="single" w:sz="4" w:space="0" w:color="auto"/>
              <w:bottom w:val="single" w:sz="4" w:space="0" w:color="auto"/>
            </w:tcBorders>
          </w:tcPr>
          <w:p w:rsidR="00000000" w:rsidRDefault="00DC33AD">
            <w:pPr>
              <w:pStyle w:val="a9"/>
            </w:pPr>
            <w:r>
              <w:t>При ширине бульвара:</w:t>
            </w:r>
          </w:p>
        </w:tc>
      </w:tr>
      <w:tr w:rsidR="00000000">
        <w:tblPrEx>
          <w:tblCellMar>
            <w:top w:w="0" w:type="dxa"/>
            <w:bottom w:w="0" w:type="dxa"/>
          </w:tblCellMar>
        </w:tblPrEx>
        <w:tc>
          <w:tcPr>
            <w:tcW w:w="4260" w:type="dxa"/>
            <w:vMerge/>
            <w:tcBorders>
              <w:top w:val="single" w:sz="4" w:space="0" w:color="auto"/>
              <w:bottom w:val="single" w:sz="4" w:space="0" w:color="auto"/>
              <w:right w:val="single" w:sz="4" w:space="0" w:color="auto"/>
            </w:tcBorders>
          </w:tcPr>
          <w:p w:rsidR="00000000" w:rsidRDefault="00DC33AD">
            <w:pPr>
              <w:pStyle w:val="a7"/>
            </w:pPr>
          </w:p>
        </w:tc>
        <w:tc>
          <w:tcPr>
            <w:tcW w:w="1935" w:type="dxa"/>
            <w:tcBorders>
              <w:top w:val="single" w:sz="4" w:space="0" w:color="auto"/>
              <w:left w:val="single" w:sz="4" w:space="0" w:color="auto"/>
              <w:bottom w:val="single" w:sz="4" w:space="0" w:color="auto"/>
              <w:right w:val="single" w:sz="4" w:space="0" w:color="auto"/>
            </w:tcBorders>
          </w:tcPr>
          <w:p w:rsidR="00000000" w:rsidRDefault="00DC33AD">
            <w:pPr>
              <w:pStyle w:val="a9"/>
            </w:pPr>
            <w:r>
              <w:t>18-25 м</w:t>
            </w:r>
          </w:p>
        </w:tc>
        <w:tc>
          <w:tcPr>
            <w:tcW w:w="1935" w:type="dxa"/>
            <w:tcBorders>
              <w:top w:val="nil"/>
              <w:left w:val="single" w:sz="4" w:space="0" w:color="auto"/>
              <w:bottom w:val="single" w:sz="4" w:space="0" w:color="auto"/>
              <w:right w:val="single" w:sz="4" w:space="0" w:color="auto"/>
            </w:tcBorders>
          </w:tcPr>
          <w:p w:rsidR="00000000" w:rsidRDefault="00DC33AD">
            <w:pPr>
              <w:pStyle w:val="a9"/>
            </w:pPr>
            <w:r>
              <w:t>25-30 м</w:t>
            </w:r>
          </w:p>
        </w:tc>
        <w:tc>
          <w:tcPr>
            <w:tcW w:w="1790" w:type="dxa"/>
            <w:tcBorders>
              <w:top w:val="nil"/>
              <w:left w:val="single" w:sz="4" w:space="0" w:color="auto"/>
              <w:bottom w:val="single" w:sz="4" w:space="0" w:color="auto"/>
            </w:tcBorders>
          </w:tcPr>
          <w:p w:rsidR="00000000" w:rsidRDefault="00DC33AD">
            <w:pPr>
              <w:pStyle w:val="a9"/>
            </w:pPr>
            <w:r>
              <w:t>более 30 м</w:t>
            </w:r>
          </w:p>
        </w:tc>
      </w:tr>
      <w:tr w:rsidR="00000000">
        <w:tblPrEx>
          <w:tblCellMar>
            <w:top w:w="0" w:type="dxa"/>
            <w:bottom w:w="0" w:type="dxa"/>
          </w:tblCellMar>
        </w:tblPrEx>
        <w:tc>
          <w:tcPr>
            <w:tcW w:w="4260" w:type="dxa"/>
            <w:tcBorders>
              <w:top w:val="single" w:sz="4" w:space="0" w:color="auto"/>
              <w:bottom w:val="single" w:sz="4" w:space="0" w:color="auto"/>
              <w:right w:val="single" w:sz="4" w:space="0" w:color="auto"/>
            </w:tcBorders>
          </w:tcPr>
          <w:p w:rsidR="00000000" w:rsidRDefault="00DC33AD">
            <w:pPr>
              <w:pStyle w:val="a9"/>
            </w:pPr>
            <w:r>
              <w:t>зеленые насаждения, водоемы;</w:t>
            </w:r>
          </w:p>
        </w:tc>
        <w:tc>
          <w:tcPr>
            <w:tcW w:w="1935" w:type="dxa"/>
            <w:tcBorders>
              <w:top w:val="single" w:sz="4" w:space="0" w:color="auto"/>
              <w:left w:val="single" w:sz="4" w:space="0" w:color="auto"/>
              <w:bottom w:val="single" w:sz="4" w:space="0" w:color="auto"/>
              <w:right w:val="single" w:sz="4" w:space="0" w:color="auto"/>
            </w:tcBorders>
          </w:tcPr>
          <w:p w:rsidR="00000000" w:rsidRDefault="00DC33AD">
            <w:pPr>
              <w:pStyle w:val="a9"/>
            </w:pPr>
            <w:r>
              <w:t>70-75%</w:t>
            </w:r>
          </w:p>
        </w:tc>
        <w:tc>
          <w:tcPr>
            <w:tcW w:w="1935" w:type="dxa"/>
            <w:tcBorders>
              <w:top w:val="nil"/>
              <w:left w:val="single" w:sz="4" w:space="0" w:color="auto"/>
              <w:bottom w:val="single" w:sz="4" w:space="0" w:color="auto"/>
              <w:right w:val="single" w:sz="4" w:space="0" w:color="auto"/>
            </w:tcBorders>
          </w:tcPr>
          <w:p w:rsidR="00000000" w:rsidRDefault="00DC33AD">
            <w:pPr>
              <w:pStyle w:val="a9"/>
            </w:pPr>
            <w:r>
              <w:t>75-80%</w:t>
            </w:r>
          </w:p>
        </w:tc>
        <w:tc>
          <w:tcPr>
            <w:tcW w:w="1790" w:type="dxa"/>
            <w:tcBorders>
              <w:top w:val="nil"/>
              <w:left w:val="single" w:sz="4" w:space="0" w:color="auto"/>
              <w:bottom w:val="single" w:sz="4" w:space="0" w:color="auto"/>
            </w:tcBorders>
          </w:tcPr>
          <w:p w:rsidR="00000000" w:rsidRDefault="00DC33AD">
            <w:pPr>
              <w:pStyle w:val="a9"/>
            </w:pPr>
            <w:r>
              <w:t>65-70%</w:t>
            </w:r>
          </w:p>
        </w:tc>
      </w:tr>
      <w:tr w:rsidR="00000000">
        <w:tblPrEx>
          <w:tblCellMar>
            <w:top w:w="0" w:type="dxa"/>
            <w:bottom w:w="0" w:type="dxa"/>
          </w:tblCellMar>
        </w:tblPrEx>
        <w:tc>
          <w:tcPr>
            <w:tcW w:w="4260" w:type="dxa"/>
            <w:tcBorders>
              <w:top w:val="single" w:sz="4" w:space="0" w:color="auto"/>
              <w:bottom w:val="single" w:sz="4" w:space="0" w:color="auto"/>
              <w:right w:val="single" w:sz="4" w:space="0" w:color="auto"/>
            </w:tcBorders>
          </w:tcPr>
          <w:p w:rsidR="00000000" w:rsidRDefault="00DC33AD">
            <w:pPr>
              <w:pStyle w:val="a9"/>
            </w:pPr>
            <w:r>
              <w:t>аллеи, дорожки, площадки;</w:t>
            </w:r>
          </w:p>
        </w:tc>
        <w:tc>
          <w:tcPr>
            <w:tcW w:w="1935" w:type="dxa"/>
            <w:tcBorders>
              <w:top w:val="single" w:sz="4" w:space="0" w:color="auto"/>
              <w:left w:val="single" w:sz="4" w:space="0" w:color="auto"/>
              <w:bottom w:val="single" w:sz="4" w:space="0" w:color="auto"/>
              <w:right w:val="single" w:sz="4" w:space="0" w:color="auto"/>
            </w:tcBorders>
          </w:tcPr>
          <w:p w:rsidR="00000000" w:rsidRDefault="00DC33AD">
            <w:pPr>
              <w:pStyle w:val="a9"/>
            </w:pPr>
            <w:r>
              <w:t>25-30%</w:t>
            </w:r>
          </w:p>
        </w:tc>
        <w:tc>
          <w:tcPr>
            <w:tcW w:w="1935" w:type="dxa"/>
            <w:tcBorders>
              <w:top w:val="nil"/>
              <w:left w:val="single" w:sz="4" w:space="0" w:color="auto"/>
              <w:bottom w:val="single" w:sz="4" w:space="0" w:color="auto"/>
              <w:right w:val="single" w:sz="4" w:space="0" w:color="auto"/>
            </w:tcBorders>
          </w:tcPr>
          <w:p w:rsidR="00000000" w:rsidRDefault="00DC33AD">
            <w:pPr>
              <w:pStyle w:val="a9"/>
            </w:pPr>
            <w:r>
              <w:t>17-23%</w:t>
            </w:r>
          </w:p>
        </w:tc>
        <w:tc>
          <w:tcPr>
            <w:tcW w:w="1790" w:type="dxa"/>
            <w:tcBorders>
              <w:top w:val="nil"/>
              <w:left w:val="single" w:sz="4" w:space="0" w:color="auto"/>
              <w:bottom w:val="single" w:sz="4" w:space="0" w:color="auto"/>
            </w:tcBorders>
          </w:tcPr>
          <w:p w:rsidR="00000000" w:rsidRDefault="00DC33AD">
            <w:pPr>
              <w:pStyle w:val="a9"/>
            </w:pPr>
            <w:r>
              <w:t>25-30%</w:t>
            </w:r>
          </w:p>
        </w:tc>
      </w:tr>
      <w:tr w:rsidR="00000000">
        <w:tblPrEx>
          <w:tblCellMar>
            <w:top w:w="0" w:type="dxa"/>
            <w:bottom w:w="0" w:type="dxa"/>
          </w:tblCellMar>
        </w:tblPrEx>
        <w:tc>
          <w:tcPr>
            <w:tcW w:w="4260" w:type="dxa"/>
            <w:tcBorders>
              <w:top w:val="single" w:sz="4" w:space="0" w:color="auto"/>
              <w:bottom w:val="single" w:sz="4" w:space="0" w:color="auto"/>
              <w:right w:val="single" w:sz="4" w:space="0" w:color="auto"/>
            </w:tcBorders>
          </w:tcPr>
          <w:p w:rsidR="00000000" w:rsidRDefault="00DC33AD">
            <w:pPr>
              <w:pStyle w:val="a9"/>
            </w:pPr>
            <w:r>
              <w:t>здания и сооружения</w:t>
            </w:r>
          </w:p>
        </w:tc>
        <w:tc>
          <w:tcPr>
            <w:tcW w:w="1935" w:type="dxa"/>
            <w:tcBorders>
              <w:top w:val="single" w:sz="4" w:space="0" w:color="auto"/>
              <w:left w:val="single" w:sz="4" w:space="0" w:color="auto"/>
              <w:bottom w:val="single" w:sz="4" w:space="0" w:color="auto"/>
              <w:right w:val="single" w:sz="4" w:space="0" w:color="auto"/>
            </w:tcBorders>
          </w:tcPr>
          <w:p w:rsidR="00000000" w:rsidRDefault="00DC33AD">
            <w:pPr>
              <w:pStyle w:val="a9"/>
            </w:pPr>
            <w:r>
              <w:t>-</w:t>
            </w:r>
          </w:p>
        </w:tc>
        <w:tc>
          <w:tcPr>
            <w:tcW w:w="1935" w:type="dxa"/>
            <w:tcBorders>
              <w:top w:val="nil"/>
              <w:left w:val="single" w:sz="4" w:space="0" w:color="auto"/>
              <w:bottom w:val="single" w:sz="4" w:space="0" w:color="auto"/>
              <w:right w:val="single" w:sz="4" w:space="0" w:color="auto"/>
            </w:tcBorders>
          </w:tcPr>
          <w:p w:rsidR="00000000" w:rsidRDefault="00DC33AD">
            <w:pPr>
              <w:pStyle w:val="a9"/>
            </w:pPr>
            <w:r>
              <w:t>2-3%</w:t>
            </w:r>
          </w:p>
        </w:tc>
        <w:tc>
          <w:tcPr>
            <w:tcW w:w="1790" w:type="dxa"/>
            <w:tcBorders>
              <w:top w:val="nil"/>
              <w:left w:val="single" w:sz="4" w:space="0" w:color="auto"/>
              <w:bottom w:val="single" w:sz="4" w:space="0" w:color="auto"/>
            </w:tcBorders>
          </w:tcPr>
          <w:p w:rsidR="00000000" w:rsidRDefault="00DC33AD">
            <w:pPr>
              <w:pStyle w:val="a9"/>
            </w:pPr>
            <w:r>
              <w:t>не более 5%</w:t>
            </w:r>
          </w:p>
        </w:tc>
      </w:tr>
      <w:tr w:rsidR="00000000">
        <w:tblPrEx>
          <w:tblCellMar>
            <w:top w:w="0" w:type="dxa"/>
            <w:bottom w:w="0" w:type="dxa"/>
          </w:tblCellMar>
        </w:tblPrEx>
        <w:tc>
          <w:tcPr>
            <w:tcW w:w="4260" w:type="dxa"/>
            <w:tcBorders>
              <w:top w:val="single" w:sz="4" w:space="0" w:color="auto"/>
              <w:bottom w:val="single" w:sz="4" w:space="0" w:color="auto"/>
              <w:right w:val="single" w:sz="4" w:space="0" w:color="auto"/>
            </w:tcBorders>
          </w:tcPr>
          <w:p w:rsidR="00000000" w:rsidRDefault="00DC33AD">
            <w:pPr>
              <w:pStyle w:val="a9"/>
            </w:pPr>
            <w:r>
              <w:t>Благоустройство бульваров</w:t>
            </w:r>
          </w:p>
        </w:tc>
        <w:tc>
          <w:tcPr>
            <w:tcW w:w="5660" w:type="dxa"/>
            <w:gridSpan w:val="3"/>
            <w:tcBorders>
              <w:top w:val="single" w:sz="4" w:space="0" w:color="auto"/>
              <w:left w:val="single" w:sz="4" w:space="0" w:color="auto"/>
              <w:bottom w:val="single" w:sz="4" w:space="0" w:color="auto"/>
            </w:tcBorders>
          </w:tcPr>
          <w:p w:rsidR="00000000" w:rsidRDefault="00DC33AD">
            <w:pPr>
              <w:pStyle w:val="a9"/>
            </w:pPr>
            <w:r>
              <w:t>Рекомендуется проектировать:</w:t>
            </w:r>
          </w:p>
          <w:p w:rsidR="00000000" w:rsidRDefault="00DC33AD">
            <w:pPr>
              <w:pStyle w:val="a9"/>
            </w:pPr>
            <w:r>
              <w:t>полосы насаждений, изолирующих внутренние территории бульвара от улиц;</w:t>
            </w:r>
          </w:p>
          <w:p w:rsidR="00000000" w:rsidRDefault="00DC33AD">
            <w:pPr>
              <w:pStyle w:val="a9"/>
            </w:pPr>
            <w:r>
              <w:t>перед крупными общественными зданиями - широкие видовые разрывы с установкой фонта</w:t>
            </w:r>
            <w:r>
              <w:t>нов и разбивкой цветников;</w:t>
            </w:r>
          </w:p>
          <w:p w:rsidR="00000000" w:rsidRDefault="00DC33AD">
            <w:pPr>
              <w:pStyle w:val="a9"/>
            </w:pPr>
            <w:r>
              <w:t>на бульварах вдоль набережных - площадки отдыха, обращенные к водному зеркалу</w:t>
            </w:r>
          </w:p>
        </w:tc>
      </w:tr>
      <w:tr w:rsidR="00000000">
        <w:tblPrEx>
          <w:tblCellMar>
            <w:top w:w="0" w:type="dxa"/>
            <w:bottom w:w="0" w:type="dxa"/>
          </w:tblCellMar>
        </w:tblPrEx>
        <w:tc>
          <w:tcPr>
            <w:tcW w:w="9920" w:type="dxa"/>
            <w:gridSpan w:val="4"/>
            <w:tcBorders>
              <w:top w:val="single" w:sz="4" w:space="0" w:color="auto"/>
              <w:bottom w:val="single" w:sz="4" w:space="0" w:color="auto"/>
            </w:tcBorders>
          </w:tcPr>
          <w:p w:rsidR="00000000" w:rsidRDefault="00DC33AD">
            <w:pPr>
              <w:pStyle w:val="a7"/>
              <w:jc w:val="center"/>
            </w:pPr>
            <w:r>
              <w:t>Скверы</w:t>
            </w:r>
          </w:p>
        </w:tc>
      </w:tr>
      <w:tr w:rsidR="00000000">
        <w:tblPrEx>
          <w:tblCellMar>
            <w:top w:w="0" w:type="dxa"/>
            <w:bottom w:w="0" w:type="dxa"/>
          </w:tblCellMar>
        </w:tblPrEx>
        <w:tc>
          <w:tcPr>
            <w:tcW w:w="4260" w:type="dxa"/>
            <w:tcBorders>
              <w:top w:val="single" w:sz="4" w:space="0" w:color="auto"/>
              <w:bottom w:val="single" w:sz="4" w:space="0" w:color="auto"/>
              <w:right w:val="single" w:sz="4" w:space="0" w:color="auto"/>
            </w:tcBorders>
          </w:tcPr>
          <w:p w:rsidR="00000000" w:rsidRDefault="00DC33AD">
            <w:pPr>
              <w:pStyle w:val="a9"/>
            </w:pPr>
            <w:r>
              <w:t>Назначение сквера</w:t>
            </w:r>
          </w:p>
        </w:tc>
        <w:tc>
          <w:tcPr>
            <w:tcW w:w="5660" w:type="dxa"/>
            <w:gridSpan w:val="3"/>
            <w:tcBorders>
              <w:top w:val="single" w:sz="4" w:space="0" w:color="auto"/>
              <w:left w:val="single" w:sz="4" w:space="0" w:color="auto"/>
              <w:bottom w:val="single" w:sz="4" w:space="0" w:color="auto"/>
            </w:tcBorders>
          </w:tcPr>
          <w:p w:rsidR="00000000" w:rsidRDefault="00DC33AD">
            <w:pPr>
              <w:pStyle w:val="a9"/>
            </w:pPr>
            <w:r>
              <w:t>Компактная озелененная территория, предназначенная для повседневного кратковременного отдыха и транзитного пешеходного передвижения населения.</w:t>
            </w:r>
          </w:p>
        </w:tc>
      </w:tr>
      <w:tr w:rsidR="00000000">
        <w:tblPrEx>
          <w:tblCellMar>
            <w:top w:w="0" w:type="dxa"/>
            <w:bottom w:w="0" w:type="dxa"/>
          </w:tblCellMar>
        </w:tblPrEx>
        <w:tc>
          <w:tcPr>
            <w:tcW w:w="4260" w:type="dxa"/>
            <w:tcBorders>
              <w:top w:val="single" w:sz="4" w:space="0" w:color="auto"/>
              <w:bottom w:val="single" w:sz="4" w:space="0" w:color="auto"/>
              <w:right w:val="single" w:sz="4" w:space="0" w:color="auto"/>
            </w:tcBorders>
          </w:tcPr>
          <w:p w:rsidR="00000000" w:rsidRDefault="00DC33AD">
            <w:pPr>
              <w:pStyle w:val="a9"/>
            </w:pPr>
            <w:r>
              <w:t>Площадь территории сквера</w:t>
            </w:r>
          </w:p>
        </w:tc>
        <w:tc>
          <w:tcPr>
            <w:tcW w:w="5660" w:type="dxa"/>
            <w:gridSpan w:val="3"/>
            <w:tcBorders>
              <w:top w:val="single" w:sz="4" w:space="0" w:color="auto"/>
              <w:left w:val="single" w:sz="4" w:space="0" w:color="auto"/>
              <w:bottom w:val="single" w:sz="4" w:space="0" w:color="auto"/>
            </w:tcBorders>
          </w:tcPr>
          <w:p w:rsidR="00000000" w:rsidRDefault="00DC33AD">
            <w:pPr>
              <w:pStyle w:val="a9"/>
            </w:pPr>
            <w:r>
              <w:t>от 0,5-2,0 га</w:t>
            </w:r>
          </w:p>
        </w:tc>
      </w:tr>
      <w:tr w:rsidR="00000000">
        <w:tblPrEx>
          <w:tblCellMar>
            <w:top w:w="0" w:type="dxa"/>
            <w:bottom w:w="0" w:type="dxa"/>
          </w:tblCellMar>
        </w:tblPrEx>
        <w:tc>
          <w:tcPr>
            <w:tcW w:w="4260" w:type="dxa"/>
            <w:tcBorders>
              <w:top w:val="single" w:sz="4" w:space="0" w:color="auto"/>
              <w:bottom w:val="single" w:sz="4" w:space="0" w:color="auto"/>
              <w:right w:val="single" w:sz="4" w:space="0" w:color="auto"/>
            </w:tcBorders>
          </w:tcPr>
          <w:p w:rsidR="00000000" w:rsidRDefault="00DC33AD">
            <w:pPr>
              <w:pStyle w:val="a9"/>
            </w:pPr>
            <w:r>
              <w:t>Соотношение элементов территории скверов, размещаемых на городских улиц</w:t>
            </w:r>
            <w:r>
              <w:t>ах и площадях:</w:t>
            </w:r>
          </w:p>
        </w:tc>
        <w:tc>
          <w:tcPr>
            <w:tcW w:w="5660" w:type="dxa"/>
            <w:gridSpan w:val="3"/>
            <w:tcBorders>
              <w:top w:val="single" w:sz="4" w:space="0" w:color="auto"/>
              <w:left w:val="single" w:sz="4" w:space="0" w:color="auto"/>
              <w:bottom w:val="single" w:sz="4" w:space="0" w:color="auto"/>
            </w:tcBorders>
          </w:tcPr>
          <w:p w:rsidR="00000000" w:rsidRDefault="00DC33AD">
            <w:pPr>
              <w:pStyle w:val="a7"/>
            </w:pPr>
          </w:p>
        </w:tc>
      </w:tr>
      <w:tr w:rsidR="00000000">
        <w:tblPrEx>
          <w:tblCellMar>
            <w:top w:w="0" w:type="dxa"/>
            <w:bottom w:w="0" w:type="dxa"/>
          </w:tblCellMar>
        </w:tblPrEx>
        <w:tc>
          <w:tcPr>
            <w:tcW w:w="4260" w:type="dxa"/>
            <w:tcBorders>
              <w:top w:val="single" w:sz="4" w:space="0" w:color="auto"/>
              <w:bottom w:val="single" w:sz="4" w:space="0" w:color="auto"/>
              <w:right w:val="single" w:sz="4" w:space="0" w:color="auto"/>
            </w:tcBorders>
          </w:tcPr>
          <w:p w:rsidR="00000000" w:rsidRDefault="00DC33AD">
            <w:pPr>
              <w:pStyle w:val="a9"/>
            </w:pPr>
            <w:r>
              <w:t>зеленые насаждения и водоемы;</w:t>
            </w:r>
          </w:p>
        </w:tc>
        <w:tc>
          <w:tcPr>
            <w:tcW w:w="5660" w:type="dxa"/>
            <w:gridSpan w:val="3"/>
            <w:tcBorders>
              <w:top w:val="single" w:sz="4" w:space="0" w:color="auto"/>
              <w:left w:val="single" w:sz="4" w:space="0" w:color="auto"/>
              <w:bottom w:val="single" w:sz="4" w:space="0" w:color="auto"/>
            </w:tcBorders>
          </w:tcPr>
          <w:p w:rsidR="00000000" w:rsidRDefault="00DC33AD">
            <w:pPr>
              <w:pStyle w:val="a9"/>
            </w:pPr>
            <w:r>
              <w:t>60-75% от общей площади;</w:t>
            </w:r>
          </w:p>
        </w:tc>
      </w:tr>
      <w:tr w:rsidR="00000000">
        <w:tblPrEx>
          <w:tblCellMar>
            <w:top w:w="0" w:type="dxa"/>
            <w:bottom w:w="0" w:type="dxa"/>
          </w:tblCellMar>
        </w:tblPrEx>
        <w:tc>
          <w:tcPr>
            <w:tcW w:w="4260" w:type="dxa"/>
            <w:tcBorders>
              <w:top w:val="single" w:sz="4" w:space="0" w:color="auto"/>
              <w:bottom w:val="single" w:sz="4" w:space="0" w:color="auto"/>
              <w:right w:val="single" w:sz="4" w:space="0" w:color="auto"/>
            </w:tcBorders>
          </w:tcPr>
          <w:p w:rsidR="00000000" w:rsidRDefault="00DC33AD">
            <w:pPr>
              <w:pStyle w:val="a9"/>
            </w:pPr>
            <w:r>
              <w:t>аллеи, дорожки, площадки, малые архитектурные формы</w:t>
            </w:r>
          </w:p>
        </w:tc>
        <w:tc>
          <w:tcPr>
            <w:tcW w:w="5660" w:type="dxa"/>
            <w:gridSpan w:val="3"/>
            <w:tcBorders>
              <w:top w:val="single" w:sz="4" w:space="0" w:color="auto"/>
              <w:left w:val="single" w:sz="4" w:space="0" w:color="auto"/>
              <w:bottom w:val="single" w:sz="4" w:space="0" w:color="auto"/>
            </w:tcBorders>
          </w:tcPr>
          <w:p w:rsidR="00000000" w:rsidRDefault="00DC33AD">
            <w:pPr>
              <w:pStyle w:val="a9"/>
            </w:pPr>
            <w:r>
              <w:t>25-40% от общей площади</w:t>
            </w:r>
          </w:p>
        </w:tc>
      </w:tr>
      <w:tr w:rsidR="00000000">
        <w:tblPrEx>
          <w:tblCellMar>
            <w:top w:w="0" w:type="dxa"/>
            <w:bottom w:w="0" w:type="dxa"/>
          </w:tblCellMar>
        </w:tblPrEx>
        <w:tc>
          <w:tcPr>
            <w:tcW w:w="4260" w:type="dxa"/>
            <w:tcBorders>
              <w:top w:val="single" w:sz="4" w:space="0" w:color="auto"/>
              <w:bottom w:val="single" w:sz="4" w:space="0" w:color="auto"/>
              <w:right w:val="single" w:sz="4" w:space="0" w:color="auto"/>
            </w:tcBorders>
          </w:tcPr>
          <w:p w:rsidR="00000000" w:rsidRDefault="00DC33AD">
            <w:pPr>
              <w:pStyle w:val="a9"/>
            </w:pPr>
            <w:r>
              <w:t>Соотношение элементов территории скверов, размещаемых в жилых районах, на жилых улицах, между зданиями, перед отдельными зданиями:</w:t>
            </w:r>
          </w:p>
        </w:tc>
        <w:tc>
          <w:tcPr>
            <w:tcW w:w="5660" w:type="dxa"/>
            <w:gridSpan w:val="3"/>
            <w:tcBorders>
              <w:top w:val="single" w:sz="4" w:space="0" w:color="auto"/>
              <w:left w:val="single" w:sz="4" w:space="0" w:color="auto"/>
              <w:bottom w:val="single" w:sz="4" w:space="0" w:color="auto"/>
            </w:tcBorders>
          </w:tcPr>
          <w:p w:rsidR="00000000" w:rsidRDefault="00DC33AD">
            <w:pPr>
              <w:pStyle w:val="a7"/>
            </w:pPr>
          </w:p>
        </w:tc>
      </w:tr>
      <w:tr w:rsidR="00000000">
        <w:tblPrEx>
          <w:tblCellMar>
            <w:top w:w="0" w:type="dxa"/>
            <w:bottom w:w="0" w:type="dxa"/>
          </w:tblCellMar>
        </w:tblPrEx>
        <w:tc>
          <w:tcPr>
            <w:tcW w:w="4260" w:type="dxa"/>
            <w:tcBorders>
              <w:top w:val="single" w:sz="4" w:space="0" w:color="auto"/>
              <w:bottom w:val="single" w:sz="4" w:space="0" w:color="auto"/>
              <w:right w:val="single" w:sz="4" w:space="0" w:color="auto"/>
            </w:tcBorders>
          </w:tcPr>
          <w:p w:rsidR="00000000" w:rsidRDefault="00DC33AD">
            <w:pPr>
              <w:pStyle w:val="a9"/>
            </w:pPr>
            <w:r>
              <w:t>зеленые насаждения и водоемы;</w:t>
            </w:r>
          </w:p>
        </w:tc>
        <w:tc>
          <w:tcPr>
            <w:tcW w:w="5660" w:type="dxa"/>
            <w:gridSpan w:val="3"/>
            <w:tcBorders>
              <w:top w:val="single" w:sz="4" w:space="0" w:color="auto"/>
              <w:left w:val="single" w:sz="4" w:space="0" w:color="auto"/>
              <w:bottom w:val="single" w:sz="4" w:space="0" w:color="auto"/>
            </w:tcBorders>
          </w:tcPr>
          <w:p w:rsidR="00000000" w:rsidRDefault="00DC33AD">
            <w:pPr>
              <w:pStyle w:val="a9"/>
            </w:pPr>
            <w:r>
              <w:t>70-80% от общей площади;</w:t>
            </w:r>
          </w:p>
        </w:tc>
      </w:tr>
      <w:tr w:rsidR="00000000">
        <w:tblPrEx>
          <w:tblCellMar>
            <w:top w:w="0" w:type="dxa"/>
            <w:bottom w:w="0" w:type="dxa"/>
          </w:tblCellMar>
        </w:tblPrEx>
        <w:tc>
          <w:tcPr>
            <w:tcW w:w="4260" w:type="dxa"/>
            <w:tcBorders>
              <w:top w:val="single" w:sz="4" w:space="0" w:color="auto"/>
              <w:bottom w:val="single" w:sz="4" w:space="0" w:color="auto"/>
              <w:right w:val="single" w:sz="4" w:space="0" w:color="auto"/>
            </w:tcBorders>
          </w:tcPr>
          <w:p w:rsidR="00000000" w:rsidRDefault="00DC33AD">
            <w:pPr>
              <w:pStyle w:val="a9"/>
            </w:pPr>
            <w:r>
              <w:t>аллеи, дорожки, площадки, малые архитектурные формы.</w:t>
            </w:r>
          </w:p>
        </w:tc>
        <w:tc>
          <w:tcPr>
            <w:tcW w:w="5660" w:type="dxa"/>
            <w:gridSpan w:val="3"/>
            <w:tcBorders>
              <w:top w:val="single" w:sz="4" w:space="0" w:color="auto"/>
              <w:left w:val="single" w:sz="4" w:space="0" w:color="auto"/>
              <w:bottom w:val="single" w:sz="4" w:space="0" w:color="auto"/>
            </w:tcBorders>
          </w:tcPr>
          <w:p w:rsidR="00000000" w:rsidRDefault="00DC33AD">
            <w:pPr>
              <w:pStyle w:val="a9"/>
            </w:pPr>
            <w:r>
              <w:t>20-30% от обще</w:t>
            </w:r>
            <w:r>
              <w:t>й площади</w:t>
            </w:r>
          </w:p>
        </w:tc>
      </w:tr>
      <w:tr w:rsidR="00000000">
        <w:tblPrEx>
          <w:tblCellMar>
            <w:top w:w="0" w:type="dxa"/>
            <w:bottom w:w="0" w:type="dxa"/>
          </w:tblCellMar>
        </w:tblPrEx>
        <w:tc>
          <w:tcPr>
            <w:tcW w:w="4260" w:type="dxa"/>
            <w:tcBorders>
              <w:top w:val="single" w:sz="4" w:space="0" w:color="auto"/>
              <w:bottom w:val="single" w:sz="4" w:space="0" w:color="auto"/>
              <w:right w:val="single" w:sz="4" w:space="0" w:color="auto"/>
            </w:tcBorders>
          </w:tcPr>
          <w:p w:rsidR="00000000" w:rsidRDefault="00DC33AD">
            <w:pPr>
              <w:pStyle w:val="a9"/>
            </w:pPr>
            <w:r>
              <w:t>Размещение зданий и сооружений</w:t>
            </w:r>
          </w:p>
        </w:tc>
        <w:tc>
          <w:tcPr>
            <w:tcW w:w="5660" w:type="dxa"/>
            <w:gridSpan w:val="3"/>
            <w:tcBorders>
              <w:top w:val="single" w:sz="4" w:space="0" w:color="auto"/>
              <w:left w:val="single" w:sz="4" w:space="0" w:color="auto"/>
              <w:bottom w:val="single" w:sz="4" w:space="0" w:color="auto"/>
            </w:tcBorders>
          </w:tcPr>
          <w:p w:rsidR="00000000" w:rsidRDefault="00DC33AD">
            <w:pPr>
              <w:pStyle w:val="a9"/>
            </w:pPr>
            <w:r>
              <w:t>Запрещается</w:t>
            </w:r>
          </w:p>
        </w:tc>
      </w:tr>
    </w:tbl>
    <w:p w:rsidR="00000000" w:rsidRDefault="00DC33AD"/>
    <w:p w:rsidR="00000000" w:rsidRDefault="00DC33AD">
      <w:bookmarkStart w:id="57" w:name="sub_51"/>
      <w:r>
        <w:t>6.1.7. Нормативные параметры и расчетные показатели градостроительного проектирования различных рекреационных территорий приведены в таблице 6.6.</w:t>
      </w:r>
    </w:p>
    <w:bookmarkEnd w:id="57"/>
    <w:p w:rsidR="00000000" w:rsidRDefault="00DC33AD"/>
    <w:p w:rsidR="00000000" w:rsidRDefault="00DC33AD">
      <w:pPr>
        <w:ind w:firstLine="0"/>
        <w:jc w:val="right"/>
      </w:pPr>
      <w:r>
        <w:rPr>
          <w:rStyle w:val="a3"/>
        </w:rPr>
        <w:t>Таблица 6.6</w:t>
      </w:r>
    </w:p>
    <w:p w:rsidR="00000000" w:rsidRDefault="00DC33AD"/>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423"/>
        <w:gridCol w:w="5883"/>
      </w:tblGrid>
      <w:tr w:rsidR="00000000">
        <w:tblPrEx>
          <w:tblCellMar>
            <w:top w:w="0" w:type="dxa"/>
            <w:bottom w:w="0" w:type="dxa"/>
          </w:tblCellMar>
        </w:tblPrEx>
        <w:tc>
          <w:tcPr>
            <w:tcW w:w="4423" w:type="dxa"/>
            <w:tcBorders>
              <w:top w:val="single" w:sz="4" w:space="0" w:color="auto"/>
              <w:bottom w:val="single" w:sz="4" w:space="0" w:color="auto"/>
              <w:right w:val="single" w:sz="4" w:space="0" w:color="auto"/>
            </w:tcBorders>
          </w:tcPr>
          <w:p w:rsidR="00000000" w:rsidRDefault="00DC33AD">
            <w:pPr>
              <w:pStyle w:val="a7"/>
              <w:jc w:val="center"/>
              <w:rPr>
                <w:sz w:val="23"/>
                <w:szCs w:val="23"/>
              </w:rPr>
            </w:pPr>
            <w:r>
              <w:rPr>
                <w:sz w:val="23"/>
                <w:szCs w:val="23"/>
              </w:rPr>
              <w:t>Наименование показателей</w:t>
            </w:r>
          </w:p>
        </w:tc>
        <w:tc>
          <w:tcPr>
            <w:tcW w:w="5883" w:type="dxa"/>
            <w:tcBorders>
              <w:top w:val="single" w:sz="4" w:space="0" w:color="auto"/>
              <w:left w:val="nil"/>
              <w:bottom w:val="single" w:sz="4" w:space="0" w:color="auto"/>
            </w:tcBorders>
          </w:tcPr>
          <w:p w:rsidR="00000000" w:rsidRDefault="00DC33AD">
            <w:pPr>
              <w:pStyle w:val="a7"/>
              <w:jc w:val="center"/>
              <w:rPr>
                <w:sz w:val="23"/>
                <w:szCs w:val="23"/>
              </w:rPr>
            </w:pPr>
            <w:r>
              <w:rPr>
                <w:sz w:val="23"/>
                <w:szCs w:val="23"/>
              </w:rPr>
              <w:t>Нормативные параметры и расчетные показатели</w:t>
            </w:r>
          </w:p>
        </w:tc>
      </w:tr>
      <w:tr w:rsidR="00000000">
        <w:tblPrEx>
          <w:tblCellMar>
            <w:top w:w="0" w:type="dxa"/>
            <w:bottom w:w="0" w:type="dxa"/>
          </w:tblCellMar>
        </w:tblPrEx>
        <w:tc>
          <w:tcPr>
            <w:tcW w:w="4423"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Дорожная сеть рекреационных территорий (дорожки, аллеи, тропы)</w:t>
            </w:r>
          </w:p>
        </w:tc>
        <w:tc>
          <w:tcPr>
            <w:tcW w:w="5883" w:type="dxa"/>
            <w:tcBorders>
              <w:top w:val="nil"/>
              <w:left w:val="single" w:sz="4" w:space="0" w:color="auto"/>
              <w:bottom w:val="single" w:sz="4" w:space="0" w:color="auto"/>
            </w:tcBorders>
          </w:tcPr>
          <w:p w:rsidR="00000000" w:rsidRDefault="00DC33AD">
            <w:pPr>
              <w:pStyle w:val="a9"/>
              <w:rPr>
                <w:sz w:val="23"/>
                <w:szCs w:val="23"/>
              </w:rPr>
            </w:pPr>
            <w:r>
              <w:rPr>
                <w:sz w:val="23"/>
                <w:szCs w:val="23"/>
              </w:rPr>
              <w:t>Проектируется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общественного пассажирского транспорта, игровым и спортивным площадкам.</w:t>
            </w:r>
          </w:p>
        </w:tc>
      </w:tr>
      <w:tr w:rsidR="00000000">
        <w:tblPrEx>
          <w:tblCellMar>
            <w:top w:w="0" w:type="dxa"/>
            <w:bottom w:w="0" w:type="dxa"/>
          </w:tblCellMar>
        </w:tblPrEx>
        <w:tc>
          <w:tcPr>
            <w:tcW w:w="4423"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Ширина дорож</w:t>
            </w:r>
            <w:r>
              <w:rPr>
                <w:sz w:val="23"/>
                <w:szCs w:val="23"/>
              </w:rPr>
              <w:t>ек, аллей, троп</w:t>
            </w:r>
          </w:p>
        </w:tc>
        <w:tc>
          <w:tcPr>
            <w:tcW w:w="5883" w:type="dxa"/>
            <w:tcBorders>
              <w:top w:val="nil"/>
              <w:left w:val="single" w:sz="4" w:space="0" w:color="auto"/>
              <w:bottom w:val="single" w:sz="4" w:space="0" w:color="auto"/>
            </w:tcBorders>
          </w:tcPr>
          <w:p w:rsidR="00000000" w:rsidRDefault="00DC33AD">
            <w:pPr>
              <w:pStyle w:val="a9"/>
              <w:rPr>
                <w:sz w:val="23"/>
                <w:szCs w:val="23"/>
              </w:rPr>
            </w:pPr>
            <w:r>
              <w:rPr>
                <w:sz w:val="23"/>
                <w:szCs w:val="23"/>
              </w:rPr>
              <w:t>Должна быть кратной 0,75 м (ширина полосы движения одного человека).</w:t>
            </w:r>
          </w:p>
        </w:tc>
      </w:tr>
      <w:tr w:rsidR="00000000">
        <w:tblPrEx>
          <w:tblCellMar>
            <w:top w:w="0" w:type="dxa"/>
            <w:bottom w:w="0" w:type="dxa"/>
          </w:tblCellMar>
        </w:tblPrEx>
        <w:tc>
          <w:tcPr>
            <w:tcW w:w="4423"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Площадь озеленения участков жилой, общественной, производственной застройки:</w:t>
            </w:r>
          </w:p>
          <w:p w:rsidR="00000000" w:rsidRDefault="00DC33AD">
            <w:pPr>
              <w:pStyle w:val="a9"/>
              <w:rPr>
                <w:sz w:val="23"/>
                <w:szCs w:val="23"/>
              </w:rPr>
            </w:pPr>
            <w:r>
              <w:rPr>
                <w:sz w:val="23"/>
                <w:szCs w:val="23"/>
              </w:rPr>
              <w:t>участков жилой застройки;</w:t>
            </w:r>
          </w:p>
        </w:tc>
        <w:tc>
          <w:tcPr>
            <w:tcW w:w="5883" w:type="dxa"/>
            <w:tcBorders>
              <w:top w:val="nil"/>
              <w:left w:val="single" w:sz="4" w:space="0" w:color="auto"/>
              <w:bottom w:val="single" w:sz="4" w:space="0" w:color="auto"/>
            </w:tcBorders>
          </w:tcPr>
          <w:p w:rsidR="00000000" w:rsidRDefault="00DC33AD">
            <w:pPr>
              <w:pStyle w:val="a9"/>
              <w:rPr>
                <w:sz w:val="23"/>
                <w:szCs w:val="23"/>
              </w:rPr>
            </w:pPr>
            <w:r>
              <w:rPr>
                <w:sz w:val="23"/>
                <w:szCs w:val="23"/>
              </w:rPr>
              <w:t>40-60%, но не менее 40%;</w:t>
            </w:r>
          </w:p>
        </w:tc>
      </w:tr>
      <w:tr w:rsidR="00000000">
        <w:tblPrEx>
          <w:tblCellMar>
            <w:top w:w="0" w:type="dxa"/>
            <w:bottom w:w="0" w:type="dxa"/>
          </w:tblCellMar>
        </w:tblPrEx>
        <w:tc>
          <w:tcPr>
            <w:tcW w:w="4423"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участков дошкольных организаций;</w:t>
            </w:r>
          </w:p>
        </w:tc>
        <w:tc>
          <w:tcPr>
            <w:tcW w:w="5883" w:type="dxa"/>
            <w:tcBorders>
              <w:top w:val="nil"/>
              <w:left w:val="single" w:sz="4" w:space="0" w:color="auto"/>
              <w:bottom w:val="single" w:sz="4" w:space="0" w:color="auto"/>
            </w:tcBorders>
          </w:tcPr>
          <w:p w:rsidR="00000000" w:rsidRDefault="00DC33AD">
            <w:pPr>
              <w:pStyle w:val="a9"/>
              <w:rPr>
                <w:sz w:val="23"/>
                <w:szCs w:val="23"/>
              </w:rPr>
            </w:pPr>
            <w:r>
              <w:rPr>
                <w:sz w:val="23"/>
                <w:szCs w:val="23"/>
              </w:rPr>
              <w:t>не менее 50%;</w:t>
            </w:r>
          </w:p>
        </w:tc>
      </w:tr>
      <w:tr w:rsidR="00000000">
        <w:tblPrEx>
          <w:tblCellMar>
            <w:top w:w="0" w:type="dxa"/>
            <w:bottom w:w="0" w:type="dxa"/>
          </w:tblCellMar>
        </w:tblPrEx>
        <w:tc>
          <w:tcPr>
            <w:tcW w:w="4423"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участков общеобразовательных школ;</w:t>
            </w:r>
          </w:p>
        </w:tc>
        <w:tc>
          <w:tcPr>
            <w:tcW w:w="5883" w:type="dxa"/>
            <w:tcBorders>
              <w:top w:val="nil"/>
              <w:left w:val="single" w:sz="4" w:space="0" w:color="auto"/>
              <w:bottom w:val="single" w:sz="4" w:space="0" w:color="auto"/>
            </w:tcBorders>
          </w:tcPr>
          <w:p w:rsidR="00000000" w:rsidRDefault="00DC33AD">
            <w:pPr>
              <w:pStyle w:val="a9"/>
              <w:rPr>
                <w:sz w:val="23"/>
                <w:szCs w:val="23"/>
              </w:rPr>
            </w:pPr>
            <w:r>
              <w:rPr>
                <w:sz w:val="23"/>
                <w:szCs w:val="23"/>
              </w:rPr>
              <w:t>не менее 50%;</w:t>
            </w:r>
          </w:p>
        </w:tc>
      </w:tr>
      <w:tr w:rsidR="00000000">
        <w:tblPrEx>
          <w:tblCellMar>
            <w:top w:w="0" w:type="dxa"/>
            <w:bottom w:w="0" w:type="dxa"/>
          </w:tblCellMar>
        </w:tblPrEx>
        <w:tc>
          <w:tcPr>
            <w:tcW w:w="4423"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участков организаций среднего профессионального образования;</w:t>
            </w:r>
          </w:p>
        </w:tc>
        <w:tc>
          <w:tcPr>
            <w:tcW w:w="5883" w:type="dxa"/>
            <w:tcBorders>
              <w:top w:val="nil"/>
              <w:left w:val="single" w:sz="4" w:space="0" w:color="auto"/>
              <w:bottom w:val="single" w:sz="4" w:space="0" w:color="auto"/>
            </w:tcBorders>
          </w:tcPr>
          <w:p w:rsidR="00000000" w:rsidRDefault="00DC33AD">
            <w:pPr>
              <w:pStyle w:val="a9"/>
              <w:rPr>
                <w:sz w:val="23"/>
                <w:szCs w:val="23"/>
              </w:rPr>
            </w:pPr>
            <w:r>
              <w:rPr>
                <w:sz w:val="23"/>
                <w:szCs w:val="23"/>
              </w:rPr>
              <w:t>30-50%, но не менее 30%;</w:t>
            </w:r>
          </w:p>
        </w:tc>
      </w:tr>
      <w:tr w:rsidR="00000000">
        <w:tblPrEx>
          <w:tblCellMar>
            <w:top w:w="0" w:type="dxa"/>
            <w:bottom w:w="0" w:type="dxa"/>
          </w:tblCellMar>
        </w:tblPrEx>
        <w:tc>
          <w:tcPr>
            <w:tcW w:w="4423"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участков организаций высшего профессионального образования;</w:t>
            </w:r>
          </w:p>
        </w:tc>
        <w:tc>
          <w:tcPr>
            <w:tcW w:w="5883" w:type="dxa"/>
            <w:tcBorders>
              <w:top w:val="nil"/>
              <w:left w:val="single" w:sz="4" w:space="0" w:color="auto"/>
              <w:bottom w:val="single" w:sz="4" w:space="0" w:color="auto"/>
            </w:tcBorders>
          </w:tcPr>
          <w:p w:rsidR="00000000" w:rsidRDefault="00DC33AD">
            <w:pPr>
              <w:pStyle w:val="a9"/>
              <w:rPr>
                <w:sz w:val="23"/>
                <w:szCs w:val="23"/>
              </w:rPr>
            </w:pPr>
            <w:r>
              <w:rPr>
                <w:sz w:val="23"/>
                <w:szCs w:val="23"/>
              </w:rPr>
              <w:t>30-50%;</w:t>
            </w:r>
          </w:p>
        </w:tc>
      </w:tr>
      <w:tr w:rsidR="00000000">
        <w:tblPrEx>
          <w:tblCellMar>
            <w:top w:w="0" w:type="dxa"/>
            <w:bottom w:w="0" w:type="dxa"/>
          </w:tblCellMar>
        </w:tblPrEx>
        <w:tc>
          <w:tcPr>
            <w:tcW w:w="4423"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участков лечебных организаций;</w:t>
            </w:r>
          </w:p>
        </w:tc>
        <w:tc>
          <w:tcPr>
            <w:tcW w:w="5883" w:type="dxa"/>
            <w:tcBorders>
              <w:top w:val="nil"/>
              <w:left w:val="single" w:sz="4" w:space="0" w:color="auto"/>
              <w:bottom w:val="single" w:sz="4" w:space="0" w:color="auto"/>
            </w:tcBorders>
          </w:tcPr>
          <w:p w:rsidR="00000000" w:rsidRDefault="00DC33AD">
            <w:pPr>
              <w:pStyle w:val="a9"/>
              <w:rPr>
                <w:sz w:val="23"/>
                <w:szCs w:val="23"/>
              </w:rPr>
            </w:pPr>
            <w:r>
              <w:rPr>
                <w:sz w:val="23"/>
                <w:szCs w:val="23"/>
              </w:rPr>
              <w:t>не м</w:t>
            </w:r>
            <w:r>
              <w:rPr>
                <w:sz w:val="23"/>
                <w:szCs w:val="23"/>
              </w:rPr>
              <w:t>енее 50%;</w:t>
            </w:r>
          </w:p>
        </w:tc>
      </w:tr>
      <w:tr w:rsidR="00000000">
        <w:tblPrEx>
          <w:tblCellMar>
            <w:top w:w="0" w:type="dxa"/>
            <w:bottom w:w="0" w:type="dxa"/>
          </w:tblCellMar>
        </w:tblPrEx>
        <w:tc>
          <w:tcPr>
            <w:tcW w:w="4423"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участков культурно-просветительных учреждений;</w:t>
            </w:r>
          </w:p>
        </w:tc>
        <w:tc>
          <w:tcPr>
            <w:tcW w:w="5883" w:type="dxa"/>
            <w:tcBorders>
              <w:top w:val="nil"/>
              <w:left w:val="single" w:sz="4" w:space="0" w:color="auto"/>
              <w:bottom w:val="single" w:sz="4" w:space="0" w:color="auto"/>
            </w:tcBorders>
          </w:tcPr>
          <w:p w:rsidR="00000000" w:rsidRDefault="00DC33AD">
            <w:pPr>
              <w:pStyle w:val="a9"/>
              <w:rPr>
                <w:sz w:val="23"/>
                <w:szCs w:val="23"/>
              </w:rPr>
            </w:pPr>
            <w:r>
              <w:rPr>
                <w:sz w:val="23"/>
                <w:szCs w:val="23"/>
              </w:rPr>
              <w:t>20-30%;</w:t>
            </w:r>
          </w:p>
        </w:tc>
      </w:tr>
      <w:tr w:rsidR="00000000">
        <w:tblPrEx>
          <w:tblCellMar>
            <w:top w:w="0" w:type="dxa"/>
            <w:bottom w:w="0" w:type="dxa"/>
          </w:tblCellMar>
        </w:tblPrEx>
        <w:tc>
          <w:tcPr>
            <w:tcW w:w="4423"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участков производственной застройки.</w:t>
            </w:r>
          </w:p>
        </w:tc>
        <w:tc>
          <w:tcPr>
            <w:tcW w:w="5883" w:type="dxa"/>
            <w:tcBorders>
              <w:top w:val="nil"/>
              <w:left w:val="single" w:sz="4" w:space="0" w:color="auto"/>
              <w:bottom w:val="single" w:sz="4" w:space="0" w:color="auto"/>
            </w:tcBorders>
          </w:tcPr>
          <w:p w:rsidR="00000000" w:rsidRDefault="00DC33AD">
            <w:pPr>
              <w:pStyle w:val="a9"/>
              <w:rPr>
                <w:sz w:val="23"/>
                <w:szCs w:val="23"/>
              </w:rPr>
            </w:pPr>
            <w:r>
              <w:rPr>
                <w:sz w:val="23"/>
                <w:szCs w:val="23"/>
              </w:rPr>
              <w:t>10-15% (в зависимости от отраслевой направленности производства)</w:t>
            </w:r>
          </w:p>
        </w:tc>
      </w:tr>
      <w:tr w:rsidR="00000000">
        <w:tblPrEx>
          <w:tblCellMar>
            <w:top w:w="0" w:type="dxa"/>
            <w:bottom w:w="0" w:type="dxa"/>
          </w:tblCellMar>
        </w:tblPrEx>
        <w:tc>
          <w:tcPr>
            <w:tcW w:w="4423"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Озеленение пешеходных коммуникаций (тротуаров, аллей, дорожек, тропинок)</w:t>
            </w:r>
          </w:p>
        </w:tc>
        <w:tc>
          <w:tcPr>
            <w:tcW w:w="5883" w:type="dxa"/>
            <w:tcBorders>
              <w:top w:val="nil"/>
              <w:left w:val="single" w:sz="4" w:space="0" w:color="auto"/>
              <w:bottom w:val="single" w:sz="4" w:space="0" w:color="auto"/>
            </w:tcBorders>
          </w:tcPr>
          <w:p w:rsidR="00000000" w:rsidRDefault="00DC33AD">
            <w:pPr>
              <w:pStyle w:val="a9"/>
              <w:rPr>
                <w:sz w:val="23"/>
                <w:szCs w:val="23"/>
              </w:rPr>
            </w:pPr>
            <w:r>
              <w:rPr>
                <w:sz w:val="23"/>
                <w:szCs w:val="23"/>
              </w:rPr>
              <w:t>Р</w:t>
            </w:r>
            <w:r>
              <w:rPr>
                <w:sz w:val="23"/>
                <w:szCs w:val="23"/>
              </w:rPr>
              <w:t>екомендуется в виде линейных и одиночных посадок деревьев и кустарников. Насаждения, расположенные вдоль основных пешеходных коммуникаций, не должны сокращать ширину дорожек, а также высоту свободного пространства над уровнем покрытия дорожки более 2 м</w:t>
            </w:r>
          </w:p>
        </w:tc>
      </w:tr>
      <w:tr w:rsidR="00000000">
        <w:tblPrEx>
          <w:tblCellMar>
            <w:top w:w="0" w:type="dxa"/>
            <w:bottom w:w="0" w:type="dxa"/>
          </w:tblCellMar>
        </w:tblPrEx>
        <w:tc>
          <w:tcPr>
            <w:tcW w:w="4423" w:type="dxa"/>
            <w:tcBorders>
              <w:top w:val="single" w:sz="4" w:space="0" w:color="auto"/>
              <w:bottom w:val="nil"/>
              <w:right w:val="single" w:sz="4" w:space="0" w:color="auto"/>
            </w:tcBorders>
          </w:tcPr>
          <w:p w:rsidR="00000000" w:rsidRDefault="00DC33AD">
            <w:pPr>
              <w:pStyle w:val="a9"/>
              <w:rPr>
                <w:sz w:val="23"/>
                <w:szCs w:val="23"/>
              </w:rPr>
            </w:pPr>
            <w:r>
              <w:rPr>
                <w:sz w:val="23"/>
                <w:szCs w:val="23"/>
              </w:rPr>
              <w:t>Ми</w:t>
            </w:r>
            <w:r>
              <w:rPr>
                <w:sz w:val="23"/>
                <w:szCs w:val="23"/>
              </w:rPr>
              <w:t>нимальные расстояния от посадок до улично-дорожной сети, в том числе:</w:t>
            </w:r>
          </w:p>
        </w:tc>
        <w:tc>
          <w:tcPr>
            <w:tcW w:w="5883" w:type="dxa"/>
            <w:tcBorders>
              <w:top w:val="single" w:sz="4" w:space="0" w:color="auto"/>
              <w:left w:val="single" w:sz="4" w:space="0" w:color="auto"/>
              <w:bottom w:val="nil"/>
            </w:tcBorders>
          </w:tcPr>
          <w:p w:rsidR="00000000" w:rsidRDefault="00DC33AD">
            <w:pPr>
              <w:pStyle w:val="a7"/>
              <w:rPr>
                <w:sz w:val="23"/>
                <w:szCs w:val="23"/>
              </w:rPr>
            </w:pPr>
          </w:p>
        </w:tc>
      </w:tr>
      <w:tr w:rsidR="00000000">
        <w:tblPrEx>
          <w:tblCellMar>
            <w:top w:w="0" w:type="dxa"/>
            <w:bottom w:w="0" w:type="dxa"/>
          </w:tblCellMar>
        </w:tblPrEx>
        <w:tc>
          <w:tcPr>
            <w:tcW w:w="4423" w:type="dxa"/>
            <w:tcBorders>
              <w:top w:val="nil"/>
              <w:bottom w:val="nil"/>
              <w:right w:val="single" w:sz="4" w:space="0" w:color="auto"/>
            </w:tcBorders>
          </w:tcPr>
          <w:p w:rsidR="00000000" w:rsidRDefault="00DC33AD">
            <w:pPr>
              <w:pStyle w:val="a9"/>
              <w:rPr>
                <w:sz w:val="23"/>
                <w:szCs w:val="23"/>
              </w:rPr>
            </w:pPr>
            <w:r>
              <w:rPr>
                <w:sz w:val="23"/>
                <w:szCs w:val="23"/>
              </w:rPr>
              <w:t>магистральных улиц общегородского значения;</w:t>
            </w:r>
          </w:p>
        </w:tc>
        <w:tc>
          <w:tcPr>
            <w:tcW w:w="5883" w:type="dxa"/>
            <w:tcBorders>
              <w:top w:val="nil"/>
              <w:left w:val="single" w:sz="4" w:space="0" w:color="auto"/>
              <w:bottom w:val="nil"/>
            </w:tcBorders>
          </w:tcPr>
          <w:p w:rsidR="00000000" w:rsidRDefault="00DC33AD">
            <w:pPr>
              <w:pStyle w:val="a9"/>
              <w:rPr>
                <w:sz w:val="23"/>
                <w:szCs w:val="23"/>
              </w:rPr>
            </w:pPr>
            <w:r>
              <w:rPr>
                <w:sz w:val="23"/>
                <w:szCs w:val="23"/>
              </w:rPr>
              <w:t>5-7 м от оси ствола дерева, кустарника;</w:t>
            </w:r>
          </w:p>
        </w:tc>
      </w:tr>
      <w:tr w:rsidR="00000000">
        <w:tblPrEx>
          <w:tblCellMar>
            <w:top w:w="0" w:type="dxa"/>
            <w:bottom w:w="0" w:type="dxa"/>
          </w:tblCellMar>
        </w:tblPrEx>
        <w:tc>
          <w:tcPr>
            <w:tcW w:w="4423" w:type="dxa"/>
            <w:tcBorders>
              <w:top w:val="nil"/>
              <w:bottom w:val="nil"/>
              <w:right w:val="single" w:sz="4" w:space="0" w:color="auto"/>
            </w:tcBorders>
          </w:tcPr>
          <w:p w:rsidR="00000000" w:rsidRDefault="00DC33AD">
            <w:pPr>
              <w:pStyle w:val="a9"/>
              <w:rPr>
                <w:sz w:val="23"/>
                <w:szCs w:val="23"/>
              </w:rPr>
            </w:pPr>
            <w:r>
              <w:rPr>
                <w:sz w:val="23"/>
                <w:szCs w:val="23"/>
              </w:rPr>
              <w:t>магистральных улиц районного значения;</w:t>
            </w:r>
          </w:p>
        </w:tc>
        <w:tc>
          <w:tcPr>
            <w:tcW w:w="5883" w:type="dxa"/>
            <w:tcBorders>
              <w:top w:val="nil"/>
              <w:left w:val="single" w:sz="4" w:space="0" w:color="auto"/>
              <w:bottom w:val="nil"/>
            </w:tcBorders>
          </w:tcPr>
          <w:p w:rsidR="00000000" w:rsidRDefault="00DC33AD">
            <w:pPr>
              <w:pStyle w:val="a9"/>
              <w:rPr>
                <w:sz w:val="23"/>
                <w:szCs w:val="23"/>
              </w:rPr>
            </w:pPr>
            <w:r>
              <w:rPr>
                <w:sz w:val="23"/>
                <w:szCs w:val="23"/>
              </w:rPr>
              <w:t>3-4 м от оси ствола дерева, кустарника;</w:t>
            </w:r>
          </w:p>
        </w:tc>
      </w:tr>
      <w:tr w:rsidR="00000000">
        <w:tblPrEx>
          <w:tblCellMar>
            <w:top w:w="0" w:type="dxa"/>
            <w:bottom w:w="0" w:type="dxa"/>
          </w:tblCellMar>
        </w:tblPrEx>
        <w:tc>
          <w:tcPr>
            <w:tcW w:w="4423" w:type="dxa"/>
            <w:tcBorders>
              <w:top w:val="nil"/>
              <w:bottom w:val="nil"/>
              <w:right w:val="single" w:sz="4" w:space="0" w:color="auto"/>
            </w:tcBorders>
          </w:tcPr>
          <w:p w:rsidR="00000000" w:rsidRDefault="00DC33AD">
            <w:pPr>
              <w:pStyle w:val="a9"/>
              <w:rPr>
                <w:sz w:val="23"/>
                <w:szCs w:val="23"/>
              </w:rPr>
            </w:pPr>
            <w:r>
              <w:rPr>
                <w:sz w:val="23"/>
                <w:szCs w:val="23"/>
              </w:rPr>
              <w:t>улиц и дорог местного значения;</w:t>
            </w:r>
          </w:p>
        </w:tc>
        <w:tc>
          <w:tcPr>
            <w:tcW w:w="5883" w:type="dxa"/>
            <w:tcBorders>
              <w:top w:val="nil"/>
              <w:left w:val="single" w:sz="4" w:space="0" w:color="auto"/>
              <w:bottom w:val="nil"/>
            </w:tcBorders>
          </w:tcPr>
          <w:p w:rsidR="00000000" w:rsidRDefault="00DC33AD">
            <w:pPr>
              <w:pStyle w:val="a9"/>
              <w:rPr>
                <w:sz w:val="23"/>
                <w:szCs w:val="23"/>
              </w:rPr>
            </w:pPr>
            <w:r>
              <w:rPr>
                <w:sz w:val="23"/>
                <w:szCs w:val="23"/>
              </w:rPr>
              <w:t>2-3 м от оси ствола дерева, кустарника;</w:t>
            </w:r>
          </w:p>
        </w:tc>
      </w:tr>
      <w:tr w:rsidR="00000000">
        <w:tblPrEx>
          <w:tblCellMar>
            <w:top w:w="0" w:type="dxa"/>
            <w:bottom w:w="0" w:type="dxa"/>
          </w:tblCellMar>
        </w:tblPrEx>
        <w:tc>
          <w:tcPr>
            <w:tcW w:w="4423" w:type="dxa"/>
            <w:tcBorders>
              <w:top w:val="nil"/>
              <w:bottom w:val="single" w:sz="4" w:space="0" w:color="auto"/>
              <w:right w:val="single" w:sz="4" w:space="0" w:color="auto"/>
            </w:tcBorders>
          </w:tcPr>
          <w:p w:rsidR="00000000" w:rsidRDefault="00DC33AD">
            <w:pPr>
              <w:pStyle w:val="a9"/>
              <w:rPr>
                <w:sz w:val="23"/>
                <w:szCs w:val="23"/>
              </w:rPr>
            </w:pPr>
            <w:r>
              <w:rPr>
                <w:sz w:val="23"/>
                <w:szCs w:val="23"/>
              </w:rPr>
              <w:t>проездов.</w:t>
            </w:r>
          </w:p>
        </w:tc>
        <w:tc>
          <w:tcPr>
            <w:tcW w:w="5883" w:type="dxa"/>
            <w:vMerge w:val="restart"/>
            <w:tcBorders>
              <w:top w:val="nil"/>
              <w:left w:val="single" w:sz="4" w:space="0" w:color="auto"/>
              <w:bottom w:val="single" w:sz="4" w:space="0" w:color="auto"/>
            </w:tcBorders>
          </w:tcPr>
          <w:p w:rsidR="00000000" w:rsidRDefault="00DC33AD">
            <w:pPr>
              <w:pStyle w:val="a9"/>
              <w:rPr>
                <w:sz w:val="23"/>
                <w:szCs w:val="23"/>
              </w:rPr>
            </w:pPr>
            <w:r>
              <w:rPr>
                <w:sz w:val="23"/>
                <w:szCs w:val="23"/>
              </w:rPr>
              <w:t>1,5-2 м от оси ствола дерева, кустарника.</w:t>
            </w:r>
          </w:p>
        </w:tc>
      </w:tr>
      <w:tr w:rsidR="00000000">
        <w:tblPrEx>
          <w:tblCellMar>
            <w:top w:w="0" w:type="dxa"/>
            <w:bottom w:w="0" w:type="dxa"/>
          </w:tblCellMar>
        </w:tblPrEx>
        <w:tc>
          <w:tcPr>
            <w:tcW w:w="4423"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Уровень озелененности озелененных территорий ограниченного пользования и специального назначения</w:t>
            </w:r>
          </w:p>
        </w:tc>
        <w:tc>
          <w:tcPr>
            <w:tcW w:w="5883" w:type="dxa"/>
            <w:tcBorders>
              <w:top w:val="single" w:sz="4" w:space="0" w:color="auto"/>
              <w:left w:val="single" w:sz="4" w:space="0" w:color="auto"/>
              <w:bottom w:val="single" w:sz="4" w:space="0" w:color="auto"/>
            </w:tcBorders>
          </w:tcPr>
          <w:p w:rsidR="00000000" w:rsidRDefault="00DC33AD">
            <w:pPr>
              <w:pStyle w:val="a9"/>
              <w:rPr>
                <w:sz w:val="23"/>
                <w:szCs w:val="23"/>
              </w:rPr>
            </w:pPr>
            <w:r>
              <w:rPr>
                <w:sz w:val="23"/>
                <w:szCs w:val="23"/>
              </w:rPr>
              <w:t>Не менее 20%.</w:t>
            </w:r>
          </w:p>
        </w:tc>
      </w:tr>
    </w:tbl>
    <w:p w:rsidR="00000000" w:rsidRDefault="00DC33AD"/>
    <w:p w:rsidR="00000000" w:rsidRDefault="00DC33AD">
      <w:pPr>
        <w:pStyle w:val="1"/>
      </w:pPr>
      <w:bookmarkStart w:id="58" w:name="sub_44"/>
      <w:r>
        <w:t>6.2. Нормативы градостроительного проектирования объектов благоустройства</w:t>
      </w:r>
    </w:p>
    <w:bookmarkEnd w:id="58"/>
    <w:p w:rsidR="00000000" w:rsidRDefault="00DC33AD"/>
    <w:p w:rsidR="00000000" w:rsidRDefault="00DC33AD">
      <w:bookmarkStart w:id="59" w:name="sub_61"/>
      <w:r>
        <w:t>6.2.1. Благоустройство территории - комплекс предусмотренных правилами благоустройства мероприятий по содержанию территории, а также по проектированию и размещению объек</w:t>
      </w:r>
      <w:r>
        <w:t>тов благоустройства, направленных на обеспечение и повышение комфортности условий проживания граждан, поддержание и улучшение санитарного и эстетического состояния территории.</w:t>
      </w:r>
    </w:p>
    <w:bookmarkEnd w:id="59"/>
    <w:p w:rsidR="00000000" w:rsidRDefault="00DC33AD">
      <w:r>
        <w:t>Благоустройство на территории муниципального образования "Город Череповец"</w:t>
      </w:r>
      <w:r>
        <w:t xml:space="preserve"> следует осуществлять в соответствии с требованиями технических регламентов, Региональными нормативами градостроительного проектирования Вологодской области, а также требованиями настоящего раздела.</w:t>
      </w:r>
    </w:p>
    <w:p w:rsidR="00000000" w:rsidRDefault="00DC33AD">
      <w:bookmarkStart w:id="60" w:name="sub_62"/>
      <w:r>
        <w:t>6.2.2. Объект комплексного благоустройства - террит</w:t>
      </w:r>
      <w:r>
        <w:t>ории городского округа (в том числе территории производственных объектов, объектов социального и культурно-бытового назначения, территории общего пользования, площадки, дворы, функционально-планировочные элементы (кварталы (микрорайоны), жилые районы), а т</w:t>
      </w:r>
      <w:r>
        <w:t>акже территории, выделяемые по принципу единой градостроительной регламентации (охранные зоны) или визуально-пространственного восприятия (площадь с застройкой, улица с прилегающей территорией и застройкой), другие территории, на которых осуществляется дея</w:t>
      </w:r>
      <w:r>
        <w:t>тельность по благоустройству.</w:t>
      </w:r>
    </w:p>
    <w:p w:rsidR="00000000" w:rsidRDefault="00DC33AD">
      <w:bookmarkStart w:id="61" w:name="sub_63"/>
      <w:bookmarkEnd w:id="60"/>
      <w:r>
        <w:t>6.2.3. Элементы комплексного благоустройства - декоративные, технические, планировочные, конструктивные устройства, растительные компоненты, различные виды оборудования и оформления, малые архитектурные формы, нека</w:t>
      </w:r>
      <w:r>
        <w:t>питальные нестационарные сооружения, наружная реклама и информация, используемые как составные части комплексного благоустройства.</w:t>
      </w:r>
    </w:p>
    <w:bookmarkEnd w:id="61"/>
    <w:p w:rsidR="00000000" w:rsidRDefault="00DC33AD">
      <w:r>
        <w:t>Нормируемый комплекс элементов благоустройства - необходимое минимальное сочетание элементов благоустройства для создан</w:t>
      </w:r>
      <w:r>
        <w:t>ия на территории городского округа удобной и привлекательной городской среды.</w:t>
      </w:r>
    </w:p>
    <w:p w:rsidR="00000000" w:rsidRDefault="00DC33AD"/>
    <w:p w:rsidR="00000000" w:rsidRDefault="00DC33AD">
      <w:pPr>
        <w:pStyle w:val="1"/>
      </w:pPr>
      <w:bookmarkStart w:id="62" w:name="sub_52"/>
      <w:r>
        <w:t>Площадки</w:t>
      </w:r>
    </w:p>
    <w:bookmarkEnd w:id="62"/>
    <w:p w:rsidR="00000000" w:rsidRDefault="00DC33AD"/>
    <w:p w:rsidR="00000000" w:rsidRDefault="00DC33AD">
      <w:bookmarkStart w:id="63" w:name="sub_64"/>
      <w:r>
        <w:t>6.2.4. Расчетные показатели минимально допустимого уровня обеспеченности и максимально допустимого уровня территориальной доступности площадок различ</w:t>
      </w:r>
      <w:r>
        <w:t>ного назначения на территориях общего пользования, а также размеры земельных участков, занимаемых указанными площадками, приведены в таблице 6.7.</w:t>
      </w:r>
    </w:p>
    <w:bookmarkEnd w:id="63"/>
    <w:p w:rsidR="00000000" w:rsidRDefault="00DC33AD"/>
    <w:p w:rsidR="00000000" w:rsidRDefault="00DC33AD">
      <w:pPr>
        <w:ind w:firstLine="0"/>
        <w:jc w:val="right"/>
      </w:pPr>
      <w:r>
        <w:rPr>
          <w:rStyle w:val="a3"/>
        </w:rPr>
        <w:t>Таблица 6.7</w:t>
      </w:r>
    </w:p>
    <w:p w:rsidR="00000000" w:rsidRDefault="00DC33AD"/>
    <w:p w:rsidR="00000000" w:rsidRDefault="00DC33AD">
      <w:pPr>
        <w:ind w:firstLine="0"/>
        <w:jc w:val="left"/>
        <w:sectPr w:rsidR="00000000">
          <w:headerReference w:type="default" r:id="rId80"/>
          <w:footerReference w:type="default" r:id="rId81"/>
          <w:pgSz w:w="11905" w:h="16837"/>
          <w:pgMar w:top="1440" w:right="800" w:bottom="1440" w:left="800" w:header="720" w:footer="720" w:gutter="0"/>
          <w:cols w:space="720"/>
          <w:noEndnote/>
        </w:sectPr>
      </w:pPr>
    </w:p>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00"/>
        <w:gridCol w:w="2660"/>
        <w:gridCol w:w="3360"/>
        <w:gridCol w:w="2940"/>
      </w:tblGrid>
      <w:tr w:rsidR="00000000">
        <w:tblPrEx>
          <w:tblCellMar>
            <w:top w:w="0" w:type="dxa"/>
            <w:bottom w:w="0" w:type="dxa"/>
          </w:tblCellMar>
        </w:tblPrEx>
        <w:tc>
          <w:tcPr>
            <w:tcW w:w="4200" w:type="dxa"/>
            <w:vMerge w:val="restart"/>
            <w:tcBorders>
              <w:top w:val="single" w:sz="4" w:space="0" w:color="auto"/>
              <w:bottom w:val="single" w:sz="4" w:space="0" w:color="auto"/>
              <w:right w:val="single" w:sz="4" w:space="0" w:color="auto"/>
            </w:tcBorders>
          </w:tcPr>
          <w:p w:rsidR="00000000" w:rsidRDefault="00DC33AD">
            <w:pPr>
              <w:pStyle w:val="a7"/>
              <w:jc w:val="center"/>
            </w:pPr>
            <w:r>
              <w:t>Назначение площадок</w:t>
            </w:r>
          </w:p>
        </w:tc>
        <w:tc>
          <w:tcPr>
            <w:tcW w:w="6020" w:type="dxa"/>
            <w:gridSpan w:val="2"/>
            <w:tcBorders>
              <w:top w:val="single" w:sz="4" w:space="0" w:color="auto"/>
              <w:left w:val="nil"/>
              <w:bottom w:val="single" w:sz="4" w:space="0" w:color="auto"/>
              <w:right w:val="single" w:sz="4" w:space="0" w:color="auto"/>
            </w:tcBorders>
          </w:tcPr>
          <w:p w:rsidR="00000000" w:rsidRDefault="00DC33AD">
            <w:pPr>
              <w:pStyle w:val="a7"/>
              <w:jc w:val="center"/>
            </w:pPr>
            <w:r>
              <w:t>Расчетные показатели</w:t>
            </w:r>
          </w:p>
        </w:tc>
        <w:tc>
          <w:tcPr>
            <w:tcW w:w="2940" w:type="dxa"/>
            <w:vMerge w:val="restart"/>
            <w:tcBorders>
              <w:top w:val="single" w:sz="4" w:space="0" w:color="auto"/>
              <w:left w:val="nil"/>
              <w:bottom w:val="single" w:sz="4" w:space="0" w:color="auto"/>
            </w:tcBorders>
          </w:tcPr>
          <w:p w:rsidR="00000000" w:rsidRDefault="00DC33AD">
            <w:pPr>
              <w:pStyle w:val="a7"/>
              <w:jc w:val="center"/>
            </w:pPr>
            <w:r>
              <w:t>Размер земельного участка</w:t>
            </w:r>
          </w:p>
        </w:tc>
      </w:tr>
      <w:tr w:rsidR="00000000">
        <w:tblPrEx>
          <w:tblCellMar>
            <w:top w:w="0" w:type="dxa"/>
            <w:bottom w:w="0" w:type="dxa"/>
          </w:tblCellMar>
        </w:tblPrEx>
        <w:tc>
          <w:tcPr>
            <w:tcW w:w="4200" w:type="dxa"/>
            <w:vMerge/>
            <w:tcBorders>
              <w:top w:val="single" w:sz="4" w:space="0" w:color="auto"/>
              <w:bottom w:val="single" w:sz="4" w:space="0" w:color="auto"/>
              <w:right w:val="single" w:sz="4" w:space="0" w:color="auto"/>
            </w:tcBorders>
          </w:tcPr>
          <w:p w:rsidR="00000000" w:rsidRDefault="00DC33AD">
            <w:pPr>
              <w:pStyle w:val="a7"/>
            </w:pPr>
          </w:p>
        </w:tc>
        <w:tc>
          <w:tcPr>
            <w:tcW w:w="2660" w:type="dxa"/>
            <w:tcBorders>
              <w:top w:val="nil"/>
              <w:left w:val="single" w:sz="4" w:space="0" w:color="auto"/>
              <w:bottom w:val="single" w:sz="4" w:space="0" w:color="auto"/>
              <w:right w:val="single" w:sz="4" w:space="0" w:color="auto"/>
            </w:tcBorders>
          </w:tcPr>
          <w:p w:rsidR="00000000" w:rsidRDefault="00DC33AD">
            <w:pPr>
              <w:pStyle w:val="a7"/>
              <w:jc w:val="center"/>
            </w:pPr>
            <w:r>
              <w:t>минимально допустимого уровня обеспеченности</w:t>
            </w:r>
          </w:p>
        </w:tc>
        <w:tc>
          <w:tcPr>
            <w:tcW w:w="3360" w:type="dxa"/>
            <w:tcBorders>
              <w:top w:val="nil"/>
              <w:left w:val="single" w:sz="4" w:space="0" w:color="auto"/>
              <w:bottom w:val="single" w:sz="4" w:space="0" w:color="auto"/>
              <w:right w:val="single" w:sz="4" w:space="0" w:color="auto"/>
            </w:tcBorders>
          </w:tcPr>
          <w:p w:rsidR="00000000" w:rsidRDefault="00DC33AD">
            <w:pPr>
              <w:pStyle w:val="a7"/>
              <w:jc w:val="center"/>
            </w:pPr>
            <w:r>
              <w:t>максимально допустимого уровня территориальной доступности</w:t>
            </w:r>
          </w:p>
        </w:tc>
        <w:tc>
          <w:tcPr>
            <w:tcW w:w="2940" w:type="dxa"/>
            <w:vMerge/>
            <w:tcBorders>
              <w:top w:val="single" w:sz="4" w:space="0" w:color="auto"/>
              <w:left w:val="nil"/>
              <w:bottom w:val="single" w:sz="4" w:space="0" w:color="auto"/>
            </w:tcBorders>
          </w:tcPr>
          <w:p w:rsidR="00000000" w:rsidRDefault="00DC33AD">
            <w:pPr>
              <w:pStyle w:val="a7"/>
            </w:pPr>
          </w:p>
        </w:tc>
      </w:tr>
      <w:tr w:rsidR="00000000">
        <w:tblPrEx>
          <w:tblCellMar>
            <w:top w:w="0" w:type="dxa"/>
            <w:bottom w:w="0" w:type="dxa"/>
          </w:tblCellMar>
        </w:tblPrEx>
        <w:tc>
          <w:tcPr>
            <w:tcW w:w="4200" w:type="dxa"/>
            <w:tcBorders>
              <w:top w:val="single" w:sz="4" w:space="0" w:color="auto"/>
              <w:bottom w:val="single" w:sz="4" w:space="0" w:color="auto"/>
              <w:right w:val="single" w:sz="4" w:space="0" w:color="auto"/>
            </w:tcBorders>
          </w:tcPr>
          <w:p w:rsidR="00000000" w:rsidRDefault="00DC33AD">
            <w:pPr>
              <w:pStyle w:val="a9"/>
            </w:pPr>
            <w:r>
              <w:t>Детские</w:t>
            </w:r>
          </w:p>
        </w:tc>
        <w:tc>
          <w:tcPr>
            <w:tcW w:w="2660" w:type="dxa"/>
            <w:tcBorders>
              <w:top w:val="nil"/>
              <w:left w:val="single" w:sz="4" w:space="0" w:color="auto"/>
              <w:bottom w:val="single" w:sz="4" w:space="0" w:color="auto"/>
              <w:right w:val="single" w:sz="4" w:space="0" w:color="auto"/>
            </w:tcBorders>
          </w:tcPr>
          <w:p w:rsidR="00000000" w:rsidRDefault="00DC33AD">
            <w:pPr>
              <w:pStyle w:val="a7"/>
              <w:jc w:val="center"/>
            </w:pPr>
            <w:r>
              <w:t>0,7 м</w:t>
            </w:r>
            <w:r>
              <w:rPr>
                <w:vertAlign w:val="superscript"/>
              </w:rPr>
              <w:t> 2</w:t>
            </w:r>
            <w:r>
              <w:t>/чел.</w:t>
            </w:r>
          </w:p>
        </w:tc>
        <w:tc>
          <w:tcPr>
            <w:tcW w:w="3360" w:type="dxa"/>
            <w:tcBorders>
              <w:top w:val="nil"/>
              <w:left w:val="single" w:sz="4" w:space="0" w:color="auto"/>
              <w:bottom w:val="single" w:sz="4" w:space="0" w:color="auto"/>
              <w:right w:val="single" w:sz="4" w:space="0" w:color="auto"/>
            </w:tcBorders>
          </w:tcPr>
          <w:p w:rsidR="00000000" w:rsidRDefault="00DC33AD">
            <w:pPr>
              <w:pStyle w:val="a7"/>
              <w:jc w:val="center"/>
            </w:pPr>
            <w:r>
              <w:t>300 м</w:t>
            </w:r>
          </w:p>
        </w:tc>
        <w:tc>
          <w:tcPr>
            <w:tcW w:w="2940" w:type="dxa"/>
            <w:tcBorders>
              <w:top w:val="nil"/>
              <w:left w:val="nil"/>
              <w:bottom w:val="nil"/>
            </w:tcBorders>
          </w:tcPr>
          <w:p w:rsidR="00000000" w:rsidRDefault="00DC33AD">
            <w:pPr>
              <w:pStyle w:val="a9"/>
            </w:pPr>
            <w:r>
              <w:t>В соответствии с техническими нормами и правилами</w:t>
            </w:r>
          </w:p>
        </w:tc>
      </w:tr>
      <w:tr w:rsidR="00000000">
        <w:tblPrEx>
          <w:tblCellMar>
            <w:top w:w="0" w:type="dxa"/>
            <w:bottom w:w="0" w:type="dxa"/>
          </w:tblCellMar>
        </w:tblPrEx>
        <w:tc>
          <w:tcPr>
            <w:tcW w:w="4200" w:type="dxa"/>
            <w:tcBorders>
              <w:top w:val="single" w:sz="4" w:space="0" w:color="auto"/>
              <w:bottom w:val="single" w:sz="4" w:space="0" w:color="auto"/>
              <w:right w:val="single" w:sz="4" w:space="0" w:color="auto"/>
            </w:tcBorders>
          </w:tcPr>
          <w:p w:rsidR="00000000" w:rsidRDefault="00DC33AD">
            <w:pPr>
              <w:pStyle w:val="a9"/>
            </w:pPr>
            <w:r>
              <w:t>Для отдыха взрослого населения</w:t>
            </w:r>
          </w:p>
        </w:tc>
        <w:tc>
          <w:tcPr>
            <w:tcW w:w="2660" w:type="dxa"/>
            <w:tcBorders>
              <w:top w:val="nil"/>
              <w:left w:val="single" w:sz="4" w:space="0" w:color="auto"/>
              <w:bottom w:val="single" w:sz="4" w:space="0" w:color="auto"/>
              <w:right w:val="single" w:sz="4" w:space="0" w:color="auto"/>
            </w:tcBorders>
          </w:tcPr>
          <w:p w:rsidR="00000000" w:rsidRDefault="00DC33AD">
            <w:pPr>
              <w:pStyle w:val="a7"/>
              <w:jc w:val="center"/>
            </w:pPr>
            <w:r>
              <w:t>0,1 м</w:t>
            </w:r>
            <w:r>
              <w:rPr>
                <w:vertAlign w:val="superscript"/>
              </w:rPr>
              <w:t> 2</w:t>
            </w:r>
            <w:r>
              <w:t>/чел.</w:t>
            </w:r>
          </w:p>
        </w:tc>
        <w:tc>
          <w:tcPr>
            <w:tcW w:w="3360" w:type="dxa"/>
            <w:tcBorders>
              <w:top w:val="nil"/>
              <w:left w:val="single" w:sz="4" w:space="0" w:color="auto"/>
              <w:bottom w:val="single" w:sz="4" w:space="0" w:color="auto"/>
              <w:right w:val="single" w:sz="4" w:space="0" w:color="auto"/>
            </w:tcBorders>
          </w:tcPr>
          <w:p w:rsidR="00000000" w:rsidRDefault="00DC33AD">
            <w:pPr>
              <w:pStyle w:val="a7"/>
              <w:jc w:val="center"/>
            </w:pPr>
            <w:r>
              <w:t>500 м</w:t>
            </w:r>
          </w:p>
        </w:tc>
        <w:tc>
          <w:tcPr>
            <w:tcW w:w="2940" w:type="dxa"/>
            <w:tcBorders>
              <w:top w:val="single" w:sz="4" w:space="0" w:color="auto"/>
              <w:left w:val="nil"/>
              <w:bottom w:val="single" w:sz="4" w:space="0" w:color="auto"/>
            </w:tcBorders>
          </w:tcPr>
          <w:p w:rsidR="00000000" w:rsidRDefault="00DC33AD">
            <w:pPr>
              <w:pStyle w:val="a9"/>
            </w:pPr>
            <w:r>
              <w:t>15-100 м</w:t>
            </w:r>
            <w:r>
              <w:rPr>
                <w:vertAlign w:val="superscript"/>
              </w:rPr>
              <w:t> 2</w:t>
            </w:r>
          </w:p>
        </w:tc>
      </w:tr>
      <w:tr w:rsidR="00000000">
        <w:tblPrEx>
          <w:tblCellMar>
            <w:top w:w="0" w:type="dxa"/>
            <w:bottom w:w="0" w:type="dxa"/>
          </w:tblCellMar>
        </w:tblPrEx>
        <w:tc>
          <w:tcPr>
            <w:tcW w:w="4200" w:type="dxa"/>
            <w:tcBorders>
              <w:top w:val="single" w:sz="4" w:space="0" w:color="auto"/>
              <w:bottom w:val="nil"/>
              <w:right w:val="single" w:sz="4" w:space="0" w:color="auto"/>
            </w:tcBorders>
          </w:tcPr>
          <w:p w:rsidR="00000000" w:rsidRDefault="00DC33AD">
            <w:pPr>
              <w:pStyle w:val="a9"/>
            </w:pPr>
            <w:r>
              <w:t>Спортивные площадки:</w:t>
            </w:r>
          </w:p>
        </w:tc>
        <w:tc>
          <w:tcPr>
            <w:tcW w:w="2660" w:type="dxa"/>
            <w:tcBorders>
              <w:top w:val="nil"/>
              <w:left w:val="single" w:sz="4" w:space="0" w:color="auto"/>
              <w:bottom w:val="nil"/>
              <w:right w:val="single" w:sz="4" w:space="0" w:color="auto"/>
            </w:tcBorders>
          </w:tcPr>
          <w:p w:rsidR="00000000" w:rsidRDefault="00DC33AD">
            <w:pPr>
              <w:pStyle w:val="a7"/>
            </w:pPr>
          </w:p>
        </w:tc>
        <w:tc>
          <w:tcPr>
            <w:tcW w:w="3360" w:type="dxa"/>
            <w:tcBorders>
              <w:top w:val="nil"/>
              <w:left w:val="nil"/>
              <w:bottom w:val="nil"/>
              <w:right w:val="single" w:sz="4" w:space="0" w:color="auto"/>
            </w:tcBorders>
          </w:tcPr>
          <w:p w:rsidR="00000000" w:rsidRDefault="00DC33AD">
            <w:pPr>
              <w:pStyle w:val="a7"/>
            </w:pPr>
          </w:p>
        </w:tc>
        <w:tc>
          <w:tcPr>
            <w:tcW w:w="2940" w:type="dxa"/>
            <w:vMerge w:val="restart"/>
            <w:tcBorders>
              <w:top w:val="nil"/>
              <w:left w:val="nil"/>
              <w:bottom w:val="single" w:sz="4" w:space="0" w:color="auto"/>
            </w:tcBorders>
          </w:tcPr>
          <w:p w:rsidR="00000000" w:rsidRDefault="00DC33AD">
            <w:pPr>
              <w:pStyle w:val="a9"/>
            </w:pPr>
            <w:r>
              <w:t>в зависимости от вида специализации площадки</w:t>
            </w:r>
          </w:p>
        </w:tc>
      </w:tr>
      <w:tr w:rsidR="00000000">
        <w:tblPrEx>
          <w:tblCellMar>
            <w:top w:w="0" w:type="dxa"/>
            <w:bottom w:w="0" w:type="dxa"/>
          </w:tblCellMar>
        </w:tblPrEx>
        <w:tc>
          <w:tcPr>
            <w:tcW w:w="4200" w:type="dxa"/>
            <w:vMerge w:val="restart"/>
            <w:tcBorders>
              <w:top w:val="nil"/>
              <w:bottom w:val="single" w:sz="4" w:space="0" w:color="auto"/>
              <w:right w:val="single" w:sz="4" w:space="0" w:color="auto"/>
            </w:tcBorders>
          </w:tcPr>
          <w:p w:rsidR="00000000" w:rsidRDefault="00DC33AD">
            <w:pPr>
              <w:pStyle w:val="a9"/>
            </w:pPr>
            <w:r>
              <w:t>на жилых и рекреационных территориях</w:t>
            </w:r>
          </w:p>
        </w:tc>
        <w:tc>
          <w:tcPr>
            <w:tcW w:w="2660" w:type="dxa"/>
            <w:tcBorders>
              <w:top w:val="nil"/>
              <w:left w:val="single" w:sz="4" w:space="0" w:color="auto"/>
              <w:bottom w:val="single" w:sz="4" w:space="0" w:color="auto"/>
              <w:right w:val="single" w:sz="4" w:space="0" w:color="auto"/>
            </w:tcBorders>
          </w:tcPr>
          <w:p w:rsidR="00000000" w:rsidRDefault="00DC33AD">
            <w:pPr>
              <w:pStyle w:val="a7"/>
              <w:jc w:val="center"/>
            </w:pPr>
            <w:r>
              <w:t>2,0 м</w:t>
            </w:r>
            <w:r>
              <w:rPr>
                <w:vertAlign w:val="superscript"/>
              </w:rPr>
              <w:t> 2</w:t>
            </w:r>
            <w:r>
              <w:t>/чел.</w:t>
            </w:r>
          </w:p>
        </w:tc>
        <w:tc>
          <w:tcPr>
            <w:tcW w:w="3360" w:type="dxa"/>
            <w:tcBorders>
              <w:top w:val="nil"/>
              <w:left w:val="single" w:sz="4" w:space="0" w:color="auto"/>
              <w:bottom w:val="single" w:sz="4" w:space="0" w:color="auto"/>
              <w:right w:val="single" w:sz="4" w:space="0" w:color="auto"/>
            </w:tcBorders>
          </w:tcPr>
          <w:p w:rsidR="00000000" w:rsidRDefault="00DC33AD">
            <w:pPr>
              <w:pStyle w:val="a7"/>
              <w:jc w:val="center"/>
            </w:pPr>
            <w:r>
              <w:t>300 м</w:t>
            </w:r>
          </w:p>
        </w:tc>
        <w:tc>
          <w:tcPr>
            <w:tcW w:w="2940" w:type="dxa"/>
            <w:vMerge/>
            <w:tcBorders>
              <w:top w:val="nil"/>
              <w:left w:val="nil"/>
              <w:bottom w:val="single" w:sz="4" w:space="0" w:color="auto"/>
            </w:tcBorders>
          </w:tcPr>
          <w:p w:rsidR="00000000" w:rsidRDefault="00DC33AD">
            <w:pPr>
              <w:pStyle w:val="a7"/>
            </w:pPr>
          </w:p>
        </w:tc>
      </w:tr>
      <w:tr w:rsidR="00000000">
        <w:tblPrEx>
          <w:tblCellMar>
            <w:top w:w="0" w:type="dxa"/>
            <w:bottom w:w="0" w:type="dxa"/>
          </w:tblCellMar>
        </w:tblPrEx>
        <w:tc>
          <w:tcPr>
            <w:tcW w:w="4200" w:type="dxa"/>
            <w:tcBorders>
              <w:top w:val="single" w:sz="4" w:space="0" w:color="auto"/>
              <w:bottom w:val="single" w:sz="4" w:space="0" w:color="auto"/>
              <w:right w:val="single" w:sz="4" w:space="0" w:color="auto"/>
            </w:tcBorders>
          </w:tcPr>
          <w:p w:rsidR="00000000" w:rsidRDefault="00DC33AD">
            <w:pPr>
              <w:pStyle w:val="a9"/>
            </w:pPr>
            <w:r>
              <w:t>на участках общеобразовательных организаций</w:t>
            </w:r>
          </w:p>
        </w:tc>
        <w:tc>
          <w:tcPr>
            <w:tcW w:w="2660" w:type="dxa"/>
            <w:tcBorders>
              <w:top w:val="nil"/>
              <w:left w:val="single" w:sz="4" w:space="0" w:color="auto"/>
              <w:bottom w:val="single" w:sz="4" w:space="0" w:color="auto"/>
              <w:right w:val="single" w:sz="4" w:space="0" w:color="auto"/>
            </w:tcBorders>
          </w:tcPr>
          <w:p w:rsidR="00000000" w:rsidRDefault="00DC33AD">
            <w:pPr>
              <w:pStyle w:val="a7"/>
              <w:jc w:val="center"/>
            </w:pPr>
            <w:r>
              <w:t>2,5 м</w:t>
            </w:r>
            <w:r>
              <w:rPr>
                <w:vertAlign w:val="superscript"/>
              </w:rPr>
              <w:t> 2</w:t>
            </w:r>
            <w:r>
              <w:t>/чел.</w:t>
            </w:r>
          </w:p>
        </w:tc>
        <w:tc>
          <w:tcPr>
            <w:tcW w:w="3360" w:type="dxa"/>
            <w:tcBorders>
              <w:top w:val="nil"/>
              <w:left w:val="single" w:sz="4" w:space="0" w:color="auto"/>
              <w:bottom w:val="single" w:sz="4" w:space="0" w:color="auto"/>
              <w:right w:val="single" w:sz="4" w:space="0" w:color="auto"/>
            </w:tcBorders>
          </w:tcPr>
          <w:p w:rsidR="00000000" w:rsidRDefault="00DC33AD">
            <w:pPr>
              <w:pStyle w:val="a7"/>
              <w:jc w:val="center"/>
            </w:pPr>
            <w:r>
              <w:t>500 м (в составе общеобразовательных организаций)</w:t>
            </w:r>
          </w:p>
        </w:tc>
        <w:tc>
          <w:tcPr>
            <w:tcW w:w="2940" w:type="dxa"/>
            <w:vMerge/>
            <w:tcBorders>
              <w:top w:val="nil"/>
              <w:left w:val="nil"/>
              <w:bottom w:val="single" w:sz="4" w:space="0" w:color="auto"/>
            </w:tcBorders>
          </w:tcPr>
          <w:p w:rsidR="00000000" w:rsidRDefault="00DC33AD">
            <w:pPr>
              <w:pStyle w:val="a7"/>
            </w:pPr>
          </w:p>
        </w:tc>
      </w:tr>
      <w:tr w:rsidR="00000000">
        <w:tblPrEx>
          <w:tblCellMar>
            <w:top w:w="0" w:type="dxa"/>
            <w:bottom w:w="0" w:type="dxa"/>
          </w:tblCellMar>
        </w:tblPrEx>
        <w:tc>
          <w:tcPr>
            <w:tcW w:w="4200" w:type="dxa"/>
            <w:tcBorders>
              <w:top w:val="single" w:sz="4" w:space="0" w:color="auto"/>
              <w:bottom w:val="single" w:sz="4" w:space="0" w:color="auto"/>
              <w:right w:val="single" w:sz="4" w:space="0" w:color="auto"/>
            </w:tcBorders>
          </w:tcPr>
          <w:p w:rsidR="00000000" w:rsidRDefault="00DC33AD">
            <w:pPr>
              <w:pStyle w:val="a9"/>
            </w:pPr>
            <w:r>
              <w:t>Контейнерные площадки для установки мусоросборников</w:t>
            </w:r>
          </w:p>
        </w:tc>
        <w:tc>
          <w:tcPr>
            <w:tcW w:w="2660" w:type="dxa"/>
            <w:tcBorders>
              <w:top w:val="nil"/>
              <w:left w:val="single" w:sz="4" w:space="0" w:color="auto"/>
              <w:bottom w:val="single" w:sz="4" w:space="0" w:color="auto"/>
              <w:right w:val="single" w:sz="4" w:space="0" w:color="auto"/>
            </w:tcBorders>
          </w:tcPr>
          <w:p w:rsidR="00000000" w:rsidRDefault="00DC33AD">
            <w:pPr>
              <w:pStyle w:val="a7"/>
              <w:jc w:val="center"/>
            </w:pPr>
            <w:r>
              <w:t>0,03 м</w:t>
            </w:r>
            <w:r>
              <w:rPr>
                <w:vertAlign w:val="superscript"/>
              </w:rPr>
              <w:t> 2</w:t>
            </w:r>
            <w:r>
              <w:t>/чел.</w:t>
            </w:r>
          </w:p>
        </w:tc>
        <w:tc>
          <w:tcPr>
            <w:tcW w:w="3360" w:type="dxa"/>
            <w:tcBorders>
              <w:top w:val="nil"/>
              <w:left w:val="single" w:sz="4" w:space="0" w:color="auto"/>
              <w:bottom w:val="single" w:sz="4" w:space="0" w:color="auto"/>
              <w:right w:val="single" w:sz="4" w:space="0" w:color="auto"/>
            </w:tcBorders>
          </w:tcPr>
          <w:p w:rsidR="00000000" w:rsidRDefault="00DC33AD">
            <w:pPr>
              <w:pStyle w:val="a7"/>
              <w:jc w:val="center"/>
            </w:pPr>
            <w:r>
              <w:t>50-100 м</w:t>
            </w:r>
            <w:hyperlink w:anchor="sub_5555" w:history="1">
              <w:r>
                <w:rPr>
                  <w:rStyle w:val="a4"/>
                </w:rPr>
                <w:t>*</w:t>
              </w:r>
            </w:hyperlink>
          </w:p>
        </w:tc>
        <w:tc>
          <w:tcPr>
            <w:tcW w:w="2940" w:type="dxa"/>
            <w:tcBorders>
              <w:top w:val="nil"/>
              <w:left w:val="single" w:sz="4" w:space="0" w:color="auto"/>
              <w:bottom w:val="single" w:sz="4" w:space="0" w:color="auto"/>
            </w:tcBorders>
          </w:tcPr>
          <w:p w:rsidR="00000000" w:rsidRDefault="00DC33AD">
            <w:pPr>
              <w:pStyle w:val="a9"/>
            </w:pPr>
            <w:r>
              <w:t>2-3 м (не более 5 контейнеров)</w:t>
            </w:r>
          </w:p>
        </w:tc>
      </w:tr>
      <w:tr w:rsidR="00000000">
        <w:tblPrEx>
          <w:tblCellMar>
            <w:top w:w="0" w:type="dxa"/>
            <w:bottom w:w="0" w:type="dxa"/>
          </w:tblCellMar>
        </w:tblPrEx>
        <w:tc>
          <w:tcPr>
            <w:tcW w:w="4200" w:type="dxa"/>
            <w:tcBorders>
              <w:top w:val="single" w:sz="4" w:space="0" w:color="auto"/>
              <w:bottom w:val="single" w:sz="4" w:space="0" w:color="auto"/>
              <w:right w:val="single" w:sz="4" w:space="0" w:color="auto"/>
            </w:tcBorders>
          </w:tcPr>
          <w:p w:rsidR="00000000" w:rsidRDefault="00DC33AD">
            <w:pPr>
              <w:pStyle w:val="a9"/>
            </w:pPr>
            <w:r>
              <w:t>Для выгула собак</w:t>
            </w:r>
          </w:p>
        </w:tc>
        <w:tc>
          <w:tcPr>
            <w:tcW w:w="2660" w:type="dxa"/>
            <w:tcBorders>
              <w:top w:val="nil"/>
              <w:left w:val="single" w:sz="4" w:space="0" w:color="auto"/>
              <w:bottom w:val="single" w:sz="4" w:space="0" w:color="auto"/>
              <w:right w:val="single" w:sz="4" w:space="0" w:color="auto"/>
            </w:tcBorders>
          </w:tcPr>
          <w:p w:rsidR="00000000" w:rsidRDefault="00DC33AD">
            <w:pPr>
              <w:pStyle w:val="a7"/>
              <w:jc w:val="center"/>
            </w:pPr>
            <w:r>
              <w:t>0,3 м</w:t>
            </w:r>
            <w:r>
              <w:rPr>
                <w:vertAlign w:val="superscript"/>
              </w:rPr>
              <w:t> 2</w:t>
            </w:r>
            <w:r>
              <w:t>/чел.</w:t>
            </w:r>
          </w:p>
        </w:tc>
        <w:tc>
          <w:tcPr>
            <w:tcW w:w="3360" w:type="dxa"/>
            <w:tcBorders>
              <w:top w:val="nil"/>
              <w:left w:val="single" w:sz="4" w:space="0" w:color="auto"/>
              <w:bottom w:val="single" w:sz="4" w:space="0" w:color="auto"/>
              <w:right w:val="single" w:sz="4" w:space="0" w:color="auto"/>
            </w:tcBorders>
          </w:tcPr>
          <w:p w:rsidR="00000000" w:rsidRDefault="00DC33AD">
            <w:pPr>
              <w:pStyle w:val="a7"/>
              <w:jc w:val="center"/>
            </w:pPr>
            <w:r>
              <w:t>400 м , в условиях плотной застройки до 600 м</w:t>
            </w:r>
          </w:p>
        </w:tc>
        <w:tc>
          <w:tcPr>
            <w:tcW w:w="2940" w:type="dxa"/>
            <w:tcBorders>
              <w:top w:val="nil"/>
              <w:left w:val="single" w:sz="4" w:space="0" w:color="auto"/>
              <w:bottom w:val="single" w:sz="4" w:space="0" w:color="auto"/>
            </w:tcBorders>
          </w:tcPr>
          <w:p w:rsidR="00000000" w:rsidRDefault="00DC33AD">
            <w:pPr>
              <w:pStyle w:val="a9"/>
            </w:pPr>
            <w:r>
              <w:t>на жилых территориях 400-600 м</w:t>
            </w:r>
            <w:r>
              <w:rPr>
                <w:vertAlign w:val="superscript"/>
              </w:rPr>
              <w:t> 2</w:t>
            </w:r>
            <w:r>
              <w:t>, на прочих территориях до 800 м</w:t>
            </w:r>
            <w:r>
              <w:rPr>
                <w:vertAlign w:val="superscript"/>
              </w:rPr>
              <w:t> 2</w:t>
            </w:r>
          </w:p>
        </w:tc>
      </w:tr>
    </w:tbl>
    <w:p w:rsidR="00000000" w:rsidRDefault="00DC33AD"/>
    <w:p w:rsidR="00000000" w:rsidRDefault="00DC33AD">
      <w:pPr>
        <w:pStyle w:val="a8"/>
        <w:rPr>
          <w:sz w:val="22"/>
          <w:szCs w:val="22"/>
        </w:rPr>
      </w:pPr>
      <w:r>
        <w:rPr>
          <w:sz w:val="22"/>
          <w:szCs w:val="22"/>
        </w:rPr>
        <w:t>──────────────────────────────</w:t>
      </w:r>
    </w:p>
    <w:p w:rsidR="00000000" w:rsidRDefault="00DC33AD">
      <w:pPr>
        <w:ind w:firstLine="0"/>
        <w:jc w:val="left"/>
        <w:rPr>
          <w:rFonts w:ascii="Courier New" w:hAnsi="Courier New" w:cs="Courier New"/>
          <w:sz w:val="22"/>
          <w:szCs w:val="22"/>
        </w:rPr>
        <w:sectPr w:rsidR="00000000">
          <w:headerReference w:type="default" r:id="rId82"/>
          <w:footerReference w:type="default" r:id="rId83"/>
          <w:pgSz w:w="16837" w:h="11905" w:orient="landscape"/>
          <w:pgMar w:top="1440" w:right="800" w:bottom="1440" w:left="800" w:header="720" w:footer="720" w:gutter="0"/>
          <w:cols w:space="720"/>
          <w:noEndnote/>
        </w:sectPr>
      </w:pPr>
    </w:p>
    <w:p w:rsidR="00000000" w:rsidRDefault="00DC33AD">
      <w:bookmarkStart w:id="64" w:name="sub_5555"/>
      <w:r>
        <w:t>* До наиболее удаленного входа в жилое здание, не более: 100 </w:t>
      </w:r>
      <w:r>
        <w:t>м - для зданий с мусоропроводами; 50 м - для зданий без мусоропроводов.</w:t>
      </w:r>
    </w:p>
    <w:bookmarkEnd w:id="64"/>
    <w:p w:rsidR="00000000" w:rsidRDefault="00DC33AD">
      <w:pPr>
        <w:pStyle w:val="a8"/>
        <w:rPr>
          <w:sz w:val="22"/>
          <w:szCs w:val="22"/>
        </w:rPr>
      </w:pPr>
      <w:r>
        <w:rPr>
          <w:sz w:val="22"/>
          <w:szCs w:val="22"/>
        </w:rPr>
        <w:t>──────────────────────────────</w:t>
      </w:r>
    </w:p>
    <w:p w:rsidR="00000000" w:rsidRDefault="00DC33AD"/>
    <w:p w:rsidR="00000000" w:rsidRDefault="00DC33AD">
      <w:bookmarkStart w:id="65" w:name="sub_65"/>
      <w:r>
        <w:t>6.2.5. Придомовая территория для нового строительства должна быть обеспечена детскими, спортивными площадками, площадками для взрослого на</w:t>
      </w:r>
      <w:r>
        <w:t>селения и площадками для установки мусорных контейнеров . Расчет площади придомовой территории участка жилой застройки следует выполнять в соответствии с показателями минимальной обеспеченности элементами придомовой территории, приведенными в таблице 6.8.</w:t>
      </w:r>
    </w:p>
    <w:bookmarkEnd w:id="65"/>
    <w:p w:rsidR="00000000" w:rsidRDefault="00DC33AD"/>
    <w:p w:rsidR="00000000" w:rsidRDefault="00DC33AD">
      <w:pPr>
        <w:ind w:firstLine="0"/>
        <w:jc w:val="right"/>
      </w:pPr>
      <w:r>
        <w:rPr>
          <w:rStyle w:val="a3"/>
        </w:rPr>
        <w:t>Таблица 6.8</w:t>
      </w:r>
    </w:p>
    <w:p w:rsidR="00000000" w:rsidRDefault="00DC33AD"/>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690"/>
        <w:gridCol w:w="3655"/>
      </w:tblGrid>
      <w:tr w:rsidR="00000000">
        <w:tblPrEx>
          <w:tblCellMar>
            <w:top w:w="0" w:type="dxa"/>
            <w:bottom w:w="0" w:type="dxa"/>
          </w:tblCellMar>
        </w:tblPrEx>
        <w:tc>
          <w:tcPr>
            <w:tcW w:w="6690" w:type="dxa"/>
            <w:tcBorders>
              <w:top w:val="single" w:sz="4" w:space="0" w:color="auto"/>
              <w:bottom w:val="single" w:sz="4" w:space="0" w:color="auto"/>
              <w:right w:val="single" w:sz="4" w:space="0" w:color="auto"/>
            </w:tcBorders>
          </w:tcPr>
          <w:p w:rsidR="00000000" w:rsidRDefault="00DC33AD">
            <w:pPr>
              <w:pStyle w:val="a7"/>
              <w:jc w:val="center"/>
            </w:pPr>
            <w:r>
              <w:t>Элементы придомовой территории</w:t>
            </w:r>
          </w:p>
        </w:tc>
        <w:tc>
          <w:tcPr>
            <w:tcW w:w="3655" w:type="dxa"/>
            <w:tcBorders>
              <w:top w:val="single" w:sz="4" w:space="0" w:color="auto"/>
              <w:left w:val="single" w:sz="4" w:space="0" w:color="auto"/>
              <w:bottom w:val="single" w:sz="4" w:space="0" w:color="auto"/>
            </w:tcBorders>
          </w:tcPr>
          <w:p w:rsidR="00000000" w:rsidRDefault="00DC33AD">
            <w:pPr>
              <w:pStyle w:val="a7"/>
              <w:jc w:val="center"/>
            </w:pPr>
            <w:r>
              <w:t>Удельные размеры, м</w:t>
            </w:r>
            <w:r>
              <w:rPr>
                <w:vertAlign w:val="superscript"/>
              </w:rPr>
              <w:t> 2</w:t>
            </w:r>
            <w:r>
              <w:t>/чел.</w:t>
            </w:r>
          </w:p>
        </w:tc>
      </w:tr>
      <w:tr w:rsidR="00000000">
        <w:tblPrEx>
          <w:tblCellMar>
            <w:top w:w="0" w:type="dxa"/>
            <w:bottom w:w="0" w:type="dxa"/>
          </w:tblCellMar>
        </w:tblPrEx>
        <w:tc>
          <w:tcPr>
            <w:tcW w:w="6690" w:type="dxa"/>
            <w:tcBorders>
              <w:top w:val="single" w:sz="4" w:space="0" w:color="auto"/>
              <w:bottom w:val="single" w:sz="4" w:space="0" w:color="auto"/>
              <w:right w:val="single" w:sz="4" w:space="0" w:color="auto"/>
            </w:tcBorders>
          </w:tcPr>
          <w:p w:rsidR="00000000" w:rsidRDefault="00DC33AD">
            <w:pPr>
              <w:pStyle w:val="a9"/>
            </w:pPr>
            <w:r>
              <w:t>Детские игровые площадки</w:t>
            </w:r>
          </w:p>
        </w:tc>
        <w:tc>
          <w:tcPr>
            <w:tcW w:w="3655" w:type="dxa"/>
            <w:tcBorders>
              <w:top w:val="single" w:sz="4" w:space="0" w:color="auto"/>
              <w:left w:val="single" w:sz="4" w:space="0" w:color="auto"/>
              <w:bottom w:val="single" w:sz="4" w:space="0" w:color="auto"/>
            </w:tcBorders>
          </w:tcPr>
          <w:p w:rsidR="00000000" w:rsidRDefault="00DC33AD">
            <w:pPr>
              <w:pStyle w:val="a7"/>
              <w:jc w:val="center"/>
            </w:pPr>
            <w:r>
              <w:t>0,7</w:t>
            </w:r>
          </w:p>
        </w:tc>
      </w:tr>
      <w:tr w:rsidR="00000000">
        <w:tblPrEx>
          <w:tblCellMar>
            <w:top w:w="0" w:type="dxa"/>
            <w:bottom w:w="0" w:type="dxa"/>
          </w:tblCellMar>
        </w:tblPrEx>
        <w:tc>
          <w:tcPr>
            <w:tcW w:w="6690" w:type="dxa"/>
            <w:tcBorders>
              <w:top w:val="single" w:sz="4" w:space="0" w:color="auto"/>
              <w:bottom w:val="single" w:sz="4" w:space="0" w:color="auto"/>
              <w:right w:val="single" w:sz="4" w:space="0" w:color="auto"/>
            </w:tcBorders>
          </w:tcPr>
          <w:p w:rsidR="00000000" w:rsidRDefault="00DC33AD">
            <w:pPr>
              <w:pStyle w:val="a9"/>
            </w:pPr>
            <w:r>
              <w:t>Площадки отдыха взрослого населения</w:t>
            </w:r>
          </w:p>
        </w:tc>
        <w:tc>
          <w:tcPr>
            <w:tcW w:w="3655" w:type="dxa"/>
            <w:tcBorders>
              <w:top w:val="single" w:sz="4" w:space="0" w:color="auto"/>
              <w:left w:val="single" w:sz="4" w:space="0" w:color="auto"/>
              <w:bottom w:val="single" w:sz="4" w:space="0" w:color="auto"/>
            </w:tcBorders>
          </w:tcPr>
          <w:p w:rsidR="00000000" w:rsidRDefault="00DC33AD">
            <w:pPr>
              <w:pStyle w:val="a7"/>
              <w:jc w:val="center"/>
            </w:pPr>
            <w:r>
              <w:t>0,1</w:t>
            </w:r>
          </w:p>
        </w:tc>
      </w:tr>
      <w:tr w:rsidR="00000000">
        <w:tblPrEx>
          <w:tblCellMar>
            <w:top w:w="0" w:type="dxa"/>
            <w:bottom w:w="0" w:type="dxa"/>
          </w:tblCellMar>
        </w:tblPrEx>
        <w:tc>
          <w:tcPr>
            <w:tcW w:w="6690" w:type="dxa"/>
            <w:tcBorders>
              <w:top w:val="single" w:sz="4" w:space="0" w:color="auto"/>
              <w:bottom w:val="single" w:sz="4" w:space="0" w:color="auto"/>
              <w:right w:val="single" w:sz="4" w:space="0" w:color="auto"/>
            </w:tcBorders>
          </w:tcPr>
          <w:p w:rsidR="00000000" w:rsidRDefault="00DC33AD">
            <w:pPr>
              <w:pStyle w:val="a9"/>
            </w:pPr>
            <w:r>
              <w:t>Зеленые насаждения</w:t>
            </w:r>
          </w:p>
        </w:tc>
        <w:tc>
          <w:tcPr>
            <w:tcW w:w="3655" w:type="dxa"/>
            <w:tcBorders>
              <w:top w:val="single" w:sz="4" w:space="0" w:color="auto"/>
              <w:left w:val="single" w:sz="4" w:space="0" w:color="auto"/>
              <w:bottom w:val="single" w:sz="4" w:space="0" w:color="auto"/>
            </w:tcBorders>
          </w:tcPr>
          <w:p w:rsidR="00000000" w:rsidRDefault="00DC33AD">
            <w:pPr>
              <w:pStyle w:val="a7"/>
              <w:jc w:val="center"/>
            </w:pPr>
            <w:r>
              <w:t>2,0</w:t>
            </w:r>
          </w:p>
        </w:tc>
      </w:tr>
      <w:tr w:rsidR="00000000">
        <w:tblPrEx>
          <w:tblCellMar>
            <w:top w:w="0" w:type="dxa"/>
            <w:bottom w:w="0" w:type="dxa"/>
          </w:tblCellMar>
        </w:tblPrEx>
        <w:tc>
          <w:tcPr>
            <w:tcW w:w="6690" w:type="dxa"/>
            <w:tcBorders>
              <w:top w:val="single" w:sz="4" w:space="0" w:color="auto"/>
              <w:bottom w:val="single" w:sz="4" w:space="0" w:color="auto"/>
              <w:right w:val="single" w:sz="4" w:space="0" w:color="auto"/>
            </w:tcBorders>
          </w:tcPr>
          <w:p w:rsidR="00000000" w:rsidRDefault="00DC33AD">
            <w:pPr>
              <w:pStyle w:val="a9"/>
            </w:pPr>
            <w:r>
              <w:t>Площадки для установки мусорных контейнеров</w:t>
            </w:r>
          </w:p>
        </w:tc>
        <w:tc>
          <w:tcPr>
            <w:tcW w:w="3655" w:type="dxa"/>
            <w:tcBorders>
              <w:top w:val="single" w:sz="4" w:space="0" w:color="auto"/>
              <w:left w:val="single" w:sz="4" w:space="0" w:color="auto"/>
              <w:bottom w:val="single" w:sz="4" w:space="0" w:color="auto"/>
            </w:tcBorders>
          </w:tcPr>
          <w:p w:rsidR="00000000" w:rsidRDefault="00DC33AD">
            <w:pPr>
              <w:pStyle w:val="a7"/>
              <w:jc w:val="center"/>
            </w:pPr>
            <w:r>
              <w:t>0,03</w:t>
            </w:r>
          </w:p>
        </w:tc>
      </w:tr>
      <w:tr w:rsidR="00000000">
        <w:tblPrEx>
          <w:tblCellMar>
            <w:top w:w="0" w:type="dxa"/>
            <w:bottom w:w="0" w:type="dxa"/>
          </w:tblCellMar>
        </w:tblPrEx>
        <w:tc>
          <w:tcPr>
            <w:tcW w:w="6690" w:type="dxa"/>
            <w:tcBorders>
              <w:top w:val="single" w:sz="4" w:space="0" w:color="auto"/>
              <w:bottom w:val="single" w:sz="4" w:space="0" w:color="auto"/>
              <w:right w:val="single" w:sz="4" w:space="0" w:color="auto"/>
            </w:tcBorders>
          </w:tcPr>
          <w:p w:rsidR="00000000" w:rsidRDefault="00DC33AD">
            <w:pPr>
              <w:pStyle w:val="a9"/>
            </w:pPr>
            <w:r>
              <w:t>Спортивные площадки</w:t>
            </w:r>
          </w:p>
        </w:tc>
        <w:tc>
          <w:tcPr>
            <w:tcW w:w="3655" w:type="dxa"/>
            <w:tcBorders>
              <w:top w:val="single" w:sz="4" w:space="0" w:color="auto"/>
              <w:left w:val="single" w:sz="4" w:space="0" w:color="auto"/>
              <w:bottom w:val="single" w:sz="4" w:space="0" w:color="auto"/>
            </w:tcBorders>
          </w:tcPr>
          <w:p w:rsidR="00000000" w:rsidRDefault="00DC33AD">
            <w:pPr>
              <w:pStyle w:val="a7"/>
              <w:jc w:val="center"/>
            </w:pPr>
            <w:r>
              <w:t>2,0</w:t>
            </w:r>
          </w:p>
        </w:tc>
      </w:tr>
    </w:tbl>
    <w:p w:rsidR="00000000" w:rsidRDefault="00DC33AD"/>
    <w:p w:rsidR="00000000" w:rsidRDefault="00DC33AD">
      <w:r>
        <w:rPr>
          <w:rStyle w:val="a3"/>
        </w:rPr>
        <w:t>Примечания:</w:t>
      </w:r>
    </w:p>
    <w:p w:rsidR="00000000" w:rsidRDefault="00DC33AD">
      <w:r>
        <w:t>1. Детские площадки могут быть организованы в виде отдельных площадок для разных возрастных групп или как комплексные игровые площадки с зо</w:t>
      </w:r>
      <w:r>
        <w:t>нированием по возрастным интересам. Для детей и подростков (12-16 лет) рекомендуется организация спортивно-игровых комплексов (микроскалодромы, велодромы и т.п.) и оборудование специальных мест для катания на самокатах, роликовых досках и коньках.</w:t>
      </w:r>
    </w:p>
    <w:p w:rsidR="00000000" w:rsidRDefault="00DC33AD">
      <w:r>
        <w:t>2. Допус</w:t>
      </w:r>
      <w:r>
        <w:t>кается совмещение площадок для тихого отдыха взрослого населения с детскими площадками. Объединение тихого отдыха и шумных настольных игр на одной площадке не рекомендуется.</w:t>
      </w:r>
    </w:p>
    <w:p w:rsidR="00000000" w:rsidRDefault="00DC33AD">
      <w:r>
        <w:t>3. Допускается уменьшать, но не более чем на 50%, удельные размеры для занятий физ</w:t>
      </w:r>
      <w:r>
        <w:t>культурой при формировании единого физкультурно-оздоровительного комплекса (ФОК) микрорайона для школьников и взрослых.</w:t>
      </w:r>
    </w:p>
    <w:p w:rsidR="00000000" w:rsidRDefault="00DC33AD">
      <w:r>
        <w:t>4. В площадь зеленых насаждений могут включаться площадки для отдыха и игр детей.</w:t>
      </w:r>
    </w:p>
    <w:p w:rsidR="00000000" w:rsidRDefault="00DC33AD">
      <w:bookmarkStart w:id="66" w:name="sub_66"/>
      <w:r>
        <w:t>6.2.6. Запрещается размещать детские и спортивны</w:t>
      </w:r>
      <w:r>
        <w:t>е площадки на кровле многоквартирных жилых домов.</w:t>
      </w:r>
    </w:p>
    <w:p w:rsidR="00000000" w:rsidRDefault="00DC33AD">
      <w:bookmarkStart w:id="67" w:name="sub_67"/>
      <w:bookmarkEnd w:id="66"/>
      <w:r>
        <w:t>6.2.7. Расстояния от границ площадок различного назначения до других объектов следует принимать по таблице 6.9.</w:t>
      </w:r>
    </w:p>
    <w:bookmarkEnd w:id="67"/>
    <w:p w:rsidR="00000000" w:rsidRDefault="00DC33AD">
      <w:r>
        <w:t>Схема размещения основных элементов на дворовой территории приведена на рису</w:t>
      </w:r>
      <w:r>
        <w:t>нке 1.</w:t>
      </w:r>
    </w:p>
    <w:p w:rsidR="00000000" w:rsidRDefault="00DC33AD"/>
    <w:p w:rsidR="00000000" w:rsidRDefault="00DC33AD">
      <w:pPr>
        <w:ind w:firstLine="0"/>
        <w:jc w:val="right"/>
      </w:pPr>
      <w:r>
        <w:rPr>
          <w:rStyle w:val="a3"/>
        </w:rPr>
        <w:t>Таблица 6.9</w:t>
      </w:r>
    </w:p>
    <w:p w:rsidR="00000000" w:rsidRDefault="00DC33AD"/>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55"/>
        <w:gridCol w:w="4433"/>
      </w:tblGrid>
      <w:tr w:rsidR="00000000">
        <w:tblPrEx>
          <w:tblCellMar>
            <w:top w:w="0" w:type="dxa"/>
            <w:bottom w:w="0" w:type="dxa"/>
          </w:tblCellMar>
        </w:tblPrEx>
        <w:tc>
          <w:tcPr>
            <w:tcW w:w="5955" w:type="dxa"/>
            <w:vMerge w:val="restart"/>
            <w:tcBorders>
              <w:top w:val="single" w:sz="4" w:space="0" w:color="auto"/>
              <w:bottom w:val="single" w:sz="4" w:space="0" w:color="auto"/>
              <w:right w:val="single" w:sz="4" w:space="0" w:color="auto"/>
            </w:tcBorders>
          </w:tcPr>
          <w:p w:rsidR="00000000" w:rsidRDefault="00DC33AD">
            <w:pPr>
              <w:pStyle w:val="a7"/>
              <w:jc w:val="center"/>
            </w:pPr>
            <w:r>
              <w:t>Назначение площадок</w:t>
            </w:r>
          </w:p>
        </w:tc>
        <w:tc>
          <w:tcPr>
            <w:tcW w:w="4433" w:type="dxa"/>
            <w:tcBorders>
              <w:top w:val="single" w:sz="4" w:space="0" w:color="auto"/>
              <w:left w:val="nil"/>
              <w:bottom w:val="single" w:sz="4" w:space="0" w:color="auto"/>
            </w:tcBorders>
          </w:tcPr>
          <w:p w:rsidR="00000000" w:rsidRDefault="00DC33AD">
            <w:pPr>
              <w:pStyle w:val="a7"/>
              <w:jc w:val="center"/>
            </w:pPr>
            <w:r>
              <w:t>Расстояние от границ площадок, м, не менее</w:t>
            </w:r>
          </w:p>
        </w:tc>
      </w:tr>
      <w:tr w:rsidR="00000000">
        <w:tblPrEx>
          <w:tblCellMar>
            <w:top w:w="0" w:type="dxa"/>
            <w:bottom w:w="0" w:type="dxa"/>
          </w:tblCellMar>
        </w:tblPrEx>
        <w:tc>
          <w:tcPr>
            <w:tcW w:w="5955" w:type="dxa"/>
            <w:vMerge/>
            <w:tcBorders>
              <w:top w:val="single" w:sz="4" w:space="0" w:color="auto"/>
              <w:bottom w:val="single" w:sz="4" w:space="0" w:color="auto"/>
              <w:right w:val="single" w:sz="4" w:space="0" w:color="auto"/>
            </w:tcBorders>
          </w:tcPr>
          <w:p w:rsidR="00000000" w:rsidRDefault="00DC33AD">
            <w:pPr>
              <w:pStyle w:val="a7"/>
            </w:pPr>
          </w:p>
        </w:tc>
        <w:tc>
          <w:tcPr>
            <w:tcW w:w="4433" w:type="dxa"/>
            <w:tcBorders>
              <w:top w:val="nil"/>
              <w:left w:val="single" w:sz="4" w:space="0" w:color="auto"/>
              <w:bottom w:val="nil"/>
            </w:tcBorders>
          </w:tcPr>
          <w:p w:rsidR="00000000" w:rsidRDefault="00DC33AD">
            <w:pPr>
              <w:pStyle w:val="a7"/>
              <w:jc w:val="center"/>
            </w:pPr>
            <w:r>
              <w:t>до окон жилых и общественных зданий</w:t>
            </w:r>
          </w:p>
        </w:tc>
      </w:tr>
      <w:tr w:rsidR="00000000">
        <w:tblPrEx>
          <w:tblCellMar>
            <w:top w:w="0" w:type="dxa"/>
            <w:bottom w:w="0" w:type="dxa"/>
          </w:tblCellMar>
        </w:tblPrEx>
        <w:tc>
          <w:tcPr>
            <w:tcW w:w="5955" w:type="dxa"/>
            <w:tcBorders>
              <w:top w:val="single" w:sz="4" w:space="0" w:color="auto"/>
              <w:bottom w:val="single" w:sz="4" w:space="0" w:color="auto"/>
              <w:right w:val="single" w:sz="4" w:space="0" w:color="auto"/>
            </w:tcBorders>
          </w:tcPr>
          <w:p w:rsidR="00000000" w:rsidRDefault="00DC33AD">
            <w:pPr>
              <w:pStyle w:val="a9"/>
            </w:pPr>
            <w:r>
              <w:t>Детские:</w:t>
            </w:r>
          </w:p>
        </w:tc>
        <w:tc>
          <w:tcPr>
            <w:tcW w:w="4433" w:type="dxa"/>
            <w:vMerge w:val="restart"/>
            <w:tcBorders>
              <w:top w:val="single" w:sz="4" w:space="0" w:color="auto"/>
              <w:left w:val="nil"/>
              <w:bottom w:val="single" w:sz="4" w:space="0" w:color="auto"/>
            </w:tcBorders>
          </w:tcPr>
          <w:p w:rsidR="00000000" w:rsidRDefault="00DC33AD">
            <w:pPr>
              <w:pStyle w:val="a7"/>
              <w:jc w:val="center"/>
            </w:pPr>
            <w:r>
              <w:t>12</w:t>
            </w:r>
          </w:p>
        </w:tc>
      </w:tr>
      <w:tr w:rsidR="00000000">
        <w:tblPrEx>
          <w:tblCellMar>
            <w:top w:w="0" w:type="dxa"/>
            <w:bottom w:w="0" w:type="dxa"/>
          </w:tblCellMar>
        </w:tblPrEx>
        <w:tc>
          <w:tcPr>
            <w:tcW w:w="5955" w:type="dxa"/>
            <w:tcBorders>
              <w:top w:val="single" w:sz="4" w:space="0" w:color="auto"/>
              <w:bottom w:val="single" w:sz="4" w:space="0" w:color="auto"/>
              <w:right w:val="single" w:sz="4" w:space="0" w:color="auto"/>
            </w:tcBorders>
          </w:tcPr>
          <w:p w:rsidR="00000000" w:rsidRDefault="00DC33AD">
            <w:pPr>
              <w:pStyle w:val="a9"/>
            </w:pPr>
            <w:r>
              <w:t>для детей дошкольного, младшего и среднего школьного возраста детей школьного возраста</w:t>
            </w:r>
          </w:p>
        </w:tc>
        <w:tc>
          <w:tcPr>
            <w:tcW w:w="4433" w:type="dxa"/>
            <w:vMerge/>
            <w:tcBorders>
              <w:top w:val="single" w:sz="4" w:space="0" w:color="auto"/>
              <w:left w:val="nil"/>
              <w:bottom w:val="single" w:sz="4" w:space="0" w:color="auto"/>
            </w:tcBorders>
          </w:tcPr>
          <w:p w:rsidR="00000000" w:rsidRDefault="00DC33AD">
            <w:pPr>
              <w:pStyle w:val="a7"/>
            </w:pPr>
          </w:p>
        </w:tc>
      </w:tr>
      <w:tr w:rsidR="00000000">
        <w:tblPrEx>
          <w:tblCellMar>
            <w:top w:w="0" w:type="dxa"/>
            <w:bottom w:w="0" w:type="dxa"/>
          </w:tblCellMar>
        </w:tblPrEx>
        <w:tc>
          <w:tcPr>
            <w:tcW w:w="5955" w:type="dxa"/>
            <w:tcBorders>
              <w:top w:val="single" w:sz="4" w:space="0" w:color="auto"/>
              <w:bottom w:val="single" w:sz="4" w:space="0" w:color="auto"/>
              <w:right w:val="single" w:sz="4" w:space="0" w:color="auto"/>
            </w:tcBorders>
          </w:tcPr>
          <w:p w:rsidR="00000000" w:rsidRDefault="00DC33AD">
            <w:pPr>
              <w:pStyle w:val="a9"/>
            </w:pPr>
            <w:r>
              <w:t>Для отдыха взрослого населения</w:t>
            </w:r>
          </w:p>
        </w:tc>
        <w:tc>
          <w:tcPr>
            <w:tcW w:w="4433" w:type="dxa"/>
            <w:tcBorders>
              <w:top w:val="nil"/>
              <w:left w:val="nil"/>
              <w:bottom w:val="nil"/>
            </w:tcBorders>
          </w:tcPr>
          <w:p w:rsidR="00000000" w:rsidRDefault="00DC33AD">
            <w:pPr>
              <w:pStyle w:val="a7"/>
              <w:jc w:val="center"/>
            </w:pPr>
            <w:r>
              <w:t>10</w:t>
            </w:r>
          </w:p>
        </w:tc>
      </w:tr>
      <w:tr w:rsidR="00000000">
        <w:tblPrEx>
          <w:tblCellMar>
            <w:top w:w="0" w:type="dxa"/>
            <w:bottom w:w="0" w:type="dxa"/>
          </w:tblCellMar>
        </w:tblPrEx>
        <w:tc>
          <w:tcPr>
            <w:tcW w:w="5955" w:type="dxa"/>
            <w:tcBorders>
              <w:top w:val="single" w:sz="4" w:space="0" w:color="auto"/>
              <w:bottom w:val="single" w:sz="4" w:space="0" w:color="auto"/>
              <w:right w:val="single" w:sz="4" w:space="0" w:color="auto"/>
            </w:tcBorders>
          </w:tcPr>
          <w:p w:rsidR="00000000" w:rsidRDefault="00DC33AD">
            <w:pPr>
              <w:pStyle w:val="a9"/>
            </w:pPr>
            <w:r>
              <w:t>Спортивные площадки</w:t>
            </w:r>
          </w:p>
        </w:tc>
        <w:tc>
          <w:tcPr>
            <w:tcW w:w="4433" w:type="dxa"/>
            <w:tcBorders>
              <w:top w:val="single" w:sz="4" w:space="0" w:color="auto"/>
              <w:left w:val="nil"/>
              <w:bottom w:val="single" w:sz="4" w:space="0" w:color="auto"/>
            </w:tcBorders>
          </w:tcPr>
          <w:p w:rsidR="00000000" w:rsidRDefault="00DC33AD">
            <w:pPr>
              <w:pStyle w:val="a7"/>
              <w:jc w:val="center"/>
            </w:pPr>
            <w:r>
              <w:t>10-40</w:t>
            </w:r>
            <w:hyperlink w:anchor="sub_6666" w:history="1">
              <w:r>
                <w:rPr>
                  <w:rStyle w:val="a4"/>
                </w:rPr>
                <w:t>*</w:t>
              </w:r>
            </w:hyperlink>
          </w:p>
        </w:tc>
      </w:tr>
      <w:tr w:rsidR="00000000">
        <w:tblPrEx>
          <w:tblCellMar>
            <w:top w:w="0" w:type="dxa"/>
            <w:bottom w:w="0" w:type="dxa"/>
          </w:tblCellMar>
        </w:tblPrEx>
        <w:tc>
          <w:tcPr>
            <w:tcW w:w="5955" w:type="dxa"/>
            <w:tcBorders>
              <w:top w:val="single" w:sz="4" w:space="0" w:color="auto"/>
              <w:bottom w:val="single" w:sz="4" w:space="0" w:color="auto"/>
              <w:right w:val="single" w:sz="4" w:space="0" w:color="auto"/>
            </w:tcBorders>
          </w:tcPr>
          <w:p w:rsidR="00000000" w:rsidRDefault="00DC33AD">
            <w:pPr>
              <w:pStyle w:val="a9"/>
            </w:pPr>
            <w:r>
              <w:t>Контейнерные площадки для установки мусоросборников</w:t>
            </w:r>
          </w:p>
        </w:tc>
        <w:tc>
          <w:tcPr>
            <w:tcW w:w="4433" w:type="dxa"/>
            <w:tcBorders>
              <w:top w:val="nil"/>
              <w:left w:val="single" w:sz="4" w:space="0" w:color="auto"/>
              <w:bottom w:val="single" w:sz="4" w:space="0" w:color="auto"/>
            </w:tcBorders>
          </w:tcPr>
          <w:p w:rsidR="00000000" w:rsidRDefault="00DC33AD">
            <w:pPr>
              <w:pStyle w:val="a7"/>
              <w:jc w:val="center"/>
            </w:pPr>
            <w:r>
              <w:t>20</w:t>
            </w:r>
          </w:p>
        </w:tc>
      </w:tr>
    </w:tbl>
    <w:p w:rsidR="00000000" w:rsidRDefault="00DC33AD"/>
    <w:p w:rsidR="00000000" w:rsidRDefault="00DC33AD">
      <w:pPr>
        <w:pStyle w:val="a8"/>
        <w:rPr>
          <w:sz w:val="22"/>
          <w:szCs w:val="22"/>
        </w:rPr>
      </w:pPr>
      <w:r>
        <w:rPr>
          <w:sz w:val="22"/>
          <w:szCs w:val="22"/>
        </w:rPr>
        <w:t>──────────────────────────────</w:t>
      </w:r>
    </w:p>
    <w:p w:rsidR="00000000" w:rsidRDefault="00DC33AD">
      <w:bookmarkStart w:id="68" w:name="sub_6666"/>
      <w:r>
        <w:t>* В зависимости от шумовых характеристик: наибольшие значения - для хоккейных и футбольных площадок, наименьшие - для площадок для настольного тенниса.</w:t>
      </w:r>
    </w:p>
    <w:bookmarkEnd w:id="68"/>
    <w:p w:rsidR="00000000" w:rsidRDefault="00DC33AD">
      <w:pPr>
        <w:pStyle w:val="a8"/>
        <w:rPr>
          <w:sz w:val="22"/>
          <w:szCs w:val="22"/>
        </w:rPr>
      </w:pPr>
      <w:r>
        <w:rPr>
          <w:sz w:val="22"/>
          <w:szCs w:val="22"/>
        </w:rPr>
        <w:t>──────────────────────────────</w:t>
      </w:r>
    </w:p>
    <w:p w:rsidR="00000000" w:rsidRDefault="00DC33AD"/>
    <w:p w:rsidR="00000000" w:rsidRDefault="00DC33AD">
      <w:r>
        <w:rPr>
          <w:rStyle w:val="a3"/>
        </w:rPr>
        <w:t>Примечания:</w:t>
      </w:r>
    </w:p>
    <w:p w:rsidR="00000000" w:rsidRDefault="00DC33AD">
      <w:r>
        <w:t>1. Детские площадки необходимо изолировать от транзитного пешеходного движения, проездов, разворотных площадок, автостоянок (гостевых, постоянного и временного хранения), площадок для установки мусоросборников. Подходы к детским площадкам не следует органи</w:t>
      </w:r>
      <w:r>
        <w:t>зовывать с проездов и улиц.</w:t>
      </w:r>
    </w:p>
    <w:p w:rsidR="00000000" w:rsidRDefault="00DC33AD">
      <w:r>
        <w:t>2. Площадки для отдыха взрослого населения следует размещать на участках жилой застройки, на озелененных территориях жилой группы и микрорайона, в парках и лесопарках.</w:t>
      </w:r>
    </w:p>
    <w:p w:rsidR="00000000" w:rsidRDefault="00DC33AD">
      <w:r>
        <w:t>3. Спортивные площадки, предназначенные для занятий физкульт</w:t>
      </w:r>
      <w:r>
        <w:t>урой и спортом всех возрастных групп населения, следует проектировать в составе территорий жилого и рекреационного назначения, участков спортивных сооружений, участков общеобразовательных организаций.</w:t>
      </w:r>
    </w:p>
    <w:p w:rsidR="00000000" w:rsidRDefault="00DC33AD">
      <w:r>
        <w:t>4. Площадки для выгула собак следует размещать на терри</w:t>
      </w:r>
      <w:r>
        <w:t>ториях общего пользования микрорайона, жилого района, свободных от зеленых насаждений, в технических зонах общегородских магистралей, под линиями электропередачи с напряжением не более 110 кВт, за пределами первого и второго поясов зон санитарной охраны ис</w:t>
      </w:r>
      <w:r>
        <w:t>точников водоснабжения.</w:t>
      </w:r>
    </w:p>
    <w:p w:rsidR="00000000" w:rsidRDefault="00DC33AD"/>
    <w:p w:rsidR="00000000" w:rsidRDefault="00A95AA5">
      <w:pPr>
        <w:ind w:firstLine="0"/>
        <w:jc w:val="left"/>
      </w:pPr>
      <w:r>
        <w:rPr>
          <w:noProof/>
        </w:rPr>
        <w:drawing>
          <wp:inline distT="0" distB="0" distL="0" distR="0">
            <wp:extent cx="5762625" cy="42005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62625" cy="4200525"/>
                    </a:xfrm>
                    <a:prstGeom prst="rect">
                      <a:avLst/>
                    </a:prstGeom>
                    <a:noFill/>
                    <a:ln>
                      <a:noFill/>
                    </a:ln>
                  </pic:spPr>
                </pic:pic>
              </a:graphicData>
            </a:graphic>
          </wp:inline>
        </w:drawing>
      </w:r>
    </w:p>
    <w:p w:rsidR="00000000" w:rsidRDefault="00DC33AD"/>
    <w:p w:rsidR="00000000" w:rsidRDefault="00DC33AD">
      <w:r>
        <w:t xml:space="preserve">Рис. 1. Схема размещения основных элементов на дворовой территории: 1 - входная группа, 2 - дворовой проезд, 3 - искусственная неровность, 4 - пешеходный переход, 5 - автомобильная парковка, 6 </w:t>
      </w:r>
      <w:r>
        <w:t>- тротуар, 7 - пешеходная дорожка, 8 - детская площадка, 9 - спортивная площадка, 10 - зона тихого отдыха, 11 - площадка для сбора ТКО.</w:t>
      </w:r>
    </w:p>
    <w:p w:rsidR="00000000" w:rsidRDefault="00DC33AD"/>
    <w:p w:rsidR="00000000" w:rsidRDefault="00DC33AD">
      <w:bookmarkStart w:id="69" w:name="sub_68"/>
      <w:r>
        <w:t>6.2.8. У входов в здание необходимо размещать тактильную плитку для ориентирования маломобильных групп населения,</w:t>
      </w:r>
      <w:r>
        <w:t xml:space="preserve"> места отдыха и урны.</w:t>
      </w:r>
    </w:p>
    <w:bookmarkEnd w:id="69"/>
    <w:p w:rsidR="00000000" w:rsidRDefault="00DC33AD">
      <w:r>
        <w:t>При необходимости устройства велопарковок их рекомендуется размещать у входных групп и принимать размеры в зависимости от площади площадки перед входом в здание: 2-3 велопарковочных места на каждые 2 кв. м. В стесненных условиях</w:t>
      </w:r>
      <w:r>
        <w:t xml:space="preserve"> парковку следует организовывать под углами 30°, 45° или параллельно. Минимальное расстояние между стойками велопарковки составляет 0,6 м, минимальная ширина прохода вдоль парковки с припаркованным велосипедом - 1,2 м (рис. 2).</w:t>
      </w:r>
    </w:p>
    <w:p w:rsidR="00000000" w:rsidRDefault="00DC33AD"/>
    <w:p w:rsidR="00000000" w:rsidRDefault="00A95AA5">
      <w:r>
        <w:rPr>
          <w:noProof/>
        </w:rPr>
        <w:drawing>
          <wp:inline distT="0" distB="0" distL="0" distR="0">
            <wp:extent cx="2333625" cy="18192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333625" cy="1819275"/>
                    </a:xfrm>
                    <a:prstGeom prst="rect">
                      <a:avLst/>
                    </a:prstGeom>
                    <a:noFill/>
                    <a:ln>
                      <a:noFill/>
                    </a:ln>
                  </pic:spPr>
                </pic:pic>
              </a:graphicData>
            </a:graphic>
          </wp:inline>
        </w:drawing>
      </w:r>
    </w:p>
    <w:p w:rsidR="00000000" w:rsidRDefault="00DC33AD">
      <w:r>
        <w:t>Рис. 2. Размеры велосипедной парковки.</w:t>
      </w:r>
    </w:p>
    <w:p w:rsidR="00000000" w:rsidRDefault="00DC33AD"/>
    <w:p w:rsidR="00000000" w:rsidRDefault="00DC33AD">
      <w:r>
        <w:t>На выделенной территории допускается установка крытой велопарковки. Минимальное расстояние от края свеса конструкции до велопарковки составляет 0,6 м (рис. 3).</w:t>
      </w:r>
    </w:p>
    <w:p w:rsidR="00000000" w:rsidRDefault="00DC33AD"/>
    <w:p w:rsidR="00000000" w:rsidRDefault="00A95AA5">
      <w:r>
        <w:rPr>
          <w:noProof/>
        </w:rPr>
        <w:drawing>
          <wp:inline distT="0" distB="0" distL="0" distR="0">
            <wp:extent cx="2590800" cy="21431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590800" cy="2143125"/>
                    </a:xfrm>
                    <a:prstGeom prst="rect">
                      <a:avLst/>
                    </a:prstGeom>
                    <a:noFill/>
                    <a:ln>
                      <a:noFill/>
                    </a:ln>
                  </pic:spPr>
                </pic:pic>
              </a:graphicData>
            </a:graphic>
          </wp:inline>
        </w:drawing>
      </w:r>
    </w:p>
    <w:p w:rsidR="00000000" w:rsidRDefault="00DC33AD">
      <w:r>
        <w:t xml:space="preserve">Рис. 3. </w:t>
      </w:r>
      <w:r>
        <w:t>Размеры крытой велосипедной парковки.</w:t>
      </w:r>
    </w:p>
    <w:p w:rsidR="00000000" w:rsidRDefault="00DC33AD">
      <w:bookmarkStart w:id="70" w:name="sub_69"/>
      <w:r>
        <w:t xml:space="preserve">6.2.9. Дворовой проезд рекомендуется снабжать элементами снижения скорости с целью повышения безопасности (монолитные или сборно-разборные искусственные неровности, специальное покрытие, соответствующие дорожные </w:t>
      </w:r>
      <w:r>
        <w:t>знаки) (рис. 4). Может выполняться из асфальта, бетона или полимерного материала.</w:t>
      </w:r>
    </w:p>
    <w:bookmarkEnd w:id="70"/>
    <w:p w:rsidR="00000000" w:rsidRDefault="00DC33AD"/>
    <w:p w:rsidR="00000000" w:rsidRDefault="00A95AA5">
      <w:r>
        <w:rPr>
          <w:noProof/>
        </w:rPr>
        <w:drawing>
          <wp:inline distT="0" distB="0" distL="0" distR="0">
            <wp:extent cx="2609850" cy="18002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609850" cy="1800225"/>
                    </a:xfrm>
                    <a:prstGeom prst="rect">
                      <a:avLst/>
                    </a:prstGeom>
                    <a:noFill/>
                    <a:ln>
                      <a:noFill/>
                    </a:ln>
                  </pic:spPr>
                </pic:pic>
              </a:graphicData>
            </a:graphic>
          </wp:inline>
        </w:drawing>
      </w:r>
    </w:p>
    <w:p w:rsidR="00000000" w:rsidRDefault="00DC33AD">
      <w:r>
        <w:t>Рис. 4. Искусственная неровность.</w:t>
      </w:r>
    </w:p>
    <w:p w:rsidR="00000000" w:rsidRDefault="00DC33AD"/>
    <w:p w:rsidR="00000000" w:rsidRDefault="00DC33AD">
      <w:r>
        <w:t>Дворовой проезд и тротуар допускается организовывать на одном уровне при условии установки огра</w:t>
      </w:r>
      <w:r>
        <w:t>ничительных столбиков, забора, полусфер, клумб и прочих ограничителей.</w:t>
      </w:r>
    </w:p>
    <w:p w:rsidR="00000000" w:rsidRDefault="00DC33AD">
      <w:bookmarkStart w:id="71" w:name="sub_70"/>
      <w:r>
        <w:t>6.2.10. При необходимости установки ограничительных столбиков соблюдать интервал 1,6 м между ними и высоту столбика 0,48-1 м (рис. 5).</w:t>
      </w:r>
    </w:p>
    <w:bookmarkEnd w:id="71"/>
    <w:p w:rsidR="00000000" w:rsidRDefault="00DC33AD"/>
    <w:p w:rsidR="00000000" w:rsidRDefault="00A95AA5">
      <w:r>
        <w:rPr>
          <w:noProof/>
        </w:rPr>
        <w:drawing>
          <wp:inline distT="0" distB="0" distL="0" distR="0">
            <wp:extent cx="2533650" cy="17716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533650" cy="1771650"/>
                    </a:xfrm>
                    <a:prstGeom prst="rect">
                      <a:avLst/>
                    </a:prstGeom>
                    <a:noFill/>
                    <a:ln>
                      <a:noFill/>
                    </a:ln>
                  </pic:spPr>
                </pic:pic>
              </a:graphicData>
            </a:graphic>
          </wp:inline>
        </w:drawing>
      </w:r>
    </w:p>
    <w:p w:rsidR="00000000" w:rsidRDefault="00DC33AD">
      <w:r>
        <w:t>Рис. 5. Ограничительные столбики.</w:t>
      </w:r>
    </w:p>
    <w:p w:rsidR="00000000" w:rsidRDefault="00DC33AD">
      <w:bookmarkStart w:id="72" w:name="sub_71"/>
      <w:r>
        <w:t>6.2.11. В целях обеспечения пожарной безопасности у дома должен быть организован проезд с твердым покрытием. Ширина проезда определяется требованиями пожарной безопасности, но не м</w:t>
      </w:r>
      <w:r>
        <w:t>енее 3,5 м, рекомендуемый радиус разворота техники - не менее 15 м.</w:t>
      </w:r>
    </w:p>
    <w:bookmarkEnd w:id="72"/>
    <w:p w:rsidR="00000000" w:rsidRDefault="00DC33AD">
      <w:r>
        <w:t>Вдоль фасадов зданий, не имеющих проездов, рекомендуется обустройство пожарного проезда по укрепленному (армированному) газону.</w:t>
      </w:r>
    </w:p>
    <w:p w:rsidR="00000000" w:rsidRDefault="00DC33AD">
      <w:r>
        <w:t xml:space="preserve">Расстояние от внутреннего края полосы до стены здания </w:t>
      </w:r>
      <w:r>
        <w:t xml:space="preserve">или сооружения должно составлять 5-10 м. Обустройство укрепленного газона и его конструктивные решения должны учитывать возможную нагрузку при движении или стоянке пожарной (специальной) техники (для зданий высотой до 50 м нагрузка должна составлять до 16 </w:t>
      </w:r>
      <w:r>
        <w:t>т на ось, для зданий выше 50 м - до 21 т на ось).</w:t>
      </w:r>
    </w:p>
    <w:p w:rsidR="00000000" w:rsidRDefault="00DC33AD">
      <w:r>
        <w:t>По краям пожарного проезда рекомендуется организовывать озеленение с помощью многолетних цветов или кустарников, а также отсыпки декоративным щебнем. Такой проезд может использоваться как пешеходный маршрут</w:t>
      </w:r>
      <w:r>
        <w:t>.</w:t>
      </w:r>
    </w:p>
    <w:p w:rsidR="00000000" w:rsidRDefault="00DC33AD">
      <w:r>
        <w:t>При разработке плана благоустройства земельного участка необходимо предусмотреть место и разметку для пожарных машин и специализированной техники.</w:t>
      </w:r>
    </w:p>
    <w:p w:rsidR="00000000" w:rsidRDefault="00DC33AD">
      <w:bookmarkStart w:id="73" w:name="sub_72"/>
      <w:r>
        <w:t>6.2.12. Парковочные места вдоль проездов организуются в виде парковочных карманов.</w:t>
      </w:r>
    </w:p>
    <w:bookmarkEnd w:id="73"/>
    <w:p w:rsidR="00000000" w:rsidRDefault="00DC33AD">
      <w:r>
        <w:t>При проектир</w:t>
      </w:r>
      <w:r>
        <w:t>овании парковочного кармана в случае, если парковка параллельна оси проезда, рекомендуется предусмотреть расположение не более 10 машино-мест в ряд (рис. 6).</w:t>
      </w:r>
    </w:p>
    <w:p w:rsidR="00000000" w:rsidRDefault="00DC33AD"/>
    <w:p w:rsidR="00000000" w:rsidRDefault="00A95AA5">
      <w:r>
        <w:rPr>
          <w:noProof/>
        </w:rPr>
        <w:drawing>
          <wp:inline distT="0" distB="0" distL="0" distR="0">
            <wp:extent cx="2800350" cy="15621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800350" cy="1562100"/>
                    </a:xfrm>
                    <a:prstGeom prst="rect">
                      <a:avLst/>
                    </a:prstGeom>
                    <a:noFill/>
                    <a:ln>
                      <a:noFill/>
                    </a:ln>
                  </pic:spPr>
                </pic:pic>
              </a:graphicData>
            </a:graphic>
          </wp:inline>
        </w:drawing>
      </w:r>
    </w:p>
    <w:p w:rsidR="00000000" w:rsidRDefault="00DC33AD">
      <w:r>
        <w:t>Рис. 6. Размещение парковочных мест вдоль проезда.</w:t>
      </w:r>
    </w:p>
    <w:p w:rsidR="00000000" w:rsidRDefault="00DC33AD">
      <w:bookmarkStart w:id="74" w:name="sub_73"/>
      <w:r>
        <w:t>6.2</w:t>
      </w:r>
      <w:r>
        <w:t>.13. При проектировании парковочного кармана в случае, если парковка перпендикулярна оси проезда, рекомендуется предусмотреть расположение не более 10 машино-мест в ряд (рис. 7).</w:t>
      </w:r>
    </w:p>
    <w:bookmarkEnd w:id="74"/>
    <w:p w:rsidR="00000000" w:rsidRDefault="00DC33AD"/>
    <w:p w:rsidR="00000000" w:rsidRDefault="00A95AA5">
      <w:r>
        <w:rPr>
          <w:noProof/>
        </w:rPr>
        <w:drawing>
          <wp:inline distT="0" distB="0" distL="0" distR="0">
            <wp:extent cx="2819400" cy="15716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19400" cy="1571625"/>
                    </a:xfrm>
                    <a:prstGeom prst="rect">
                      <a:avLst/>
                    </a:prstGeom>
                    <a:noFill/>
                    <a:ln>
                      <a:noFill/>
                    </a:ln>
                  </pic:spPr>
                </pic:pic>
              </a:graphicData>
            </a:graphic>
          </wp:inline>
        </w:drawing>
      </w:r>
    </w:p>
    <w:p w:rsidR="00000000" w:rsidRDefault="00DC33AD">
      <w:r>
        <w:t>Рис. 7. Размещение парковочных мес</w:t>
      </w:r>
      <w:r>
        <w:t>т перпендикулярно проезду.</w:t>
      </w:r>
    </w:p>
    <w:p w:rsidR="00000000" w:rsidRDefault="00DC33AD">
      <w:bookmarkStart w:id="75" w:name="sub_74"/>
      <w:r>
        <w:t>6.2.14. При проектировании парковочного кармана в случае, если парковка расположена под углом 30° к оси проезда, рекомендуется предусмотреть расположение не более 10 машино-мест в ряд (рис. 8).</w:t>
      </w:r>
    </w:p>
    <w:bookmarkEnd w:id="75"/>
    <w:p w:rsidR="00000000" w:rsidRDefault="00DC33AD"/>
    <w:p w:rsidR="00000000" w:rsidRDefault="00A95AA5">
      <w:r>
        <w:rPr>
          <w:noProof/>
        </w:rPr>
        <w:drawing>
          <wp:inline distT="0" distB="0" distL="0" distR="0">
            <wp:extent cx="2790825" cy="15716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790825" cy="1571625"/>
                    </a:xfrm>
                    <a:prstGeom prst="rect">
                      <a:avLst/>
                    </a:prstGeom>
                    <a:noFill/>
                    <a:ln>
                      <a:noFill/>
                    </a:ln>
                  </pic:spPr>
                </pic:pic>
              </a:graphicData>
            </a:graphic>
          </wp:inline>
        </w:drawing>
      </w:r>
    </w:p>
    <w:p w:rsidR="00000000" w:rsidRDefault="00DC33AD">
      <w:r>
        <w:t>Рис. 8. Размещение парковочных мест под углом 30° к проезду.</w:t>
      </w:r>
    </w:p>
    <w:p w:rsidR="00000000" w:rsidRDefault="00DC33AD">
      <w:bookmarkStart w:id="76" w:name="sub_75"/>
      <w:r>
        <w:t>6.2.15. При проектировании парковочного кармана в случае, если парковка расположена под углом 60° к оси проезда, рекомендуется предусмотреть расположение не более 10 машино-ме</w:t>
      </w:r>
      <w:r>
        <w:t>ст в ряд (рис. 9).</w:t>
      </w:r>
    </w:p>
    <w:bookmarkEnd w:id="76"/>
    <w:p w:rsidR="00000000" w:rsidRDefault="00DC33AD"/>
    <w:p w:rsidR="00000000" w:rsidRDefault="00A95AA5">
      <w:r>
        <w:rPr>
          <w:noProof/>
        </w:rPr>
        <w:drawing>
          <wp:inline distT="0" distB="0" distL="0" distR="0">
            <wp:extent cx="2809875" cy="15621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809875" cy="1562100"/>
                    </a:xfrm>
                    <a:prstGeom prst="rect">
                      <a:avLst/>
                    </a:prstGeom>
                    <a:noFill/>
                    <a:ln>
                      <a:noFill/>
                    </a:ln>
                  </pic:spPr>
                </pic:pic>
              </a:graphicData>
            </a:graphic>
          </wp:inline>
        </w:drawing>
      </w:r>
    </w:p>
    <w:p w:rsidR="00000000" w:rsidRDefault="00DC33AD">
      <w:r>
        <w:t>Рис. 9. Размещение парковочных мест под углом 60° к проезду.</w:t>
      </w:r>
    </w:p>
    <w:p w:rsidR="00000000" w:rsidRDefault="00DC33AD">
      <w:bookmarkStart w:id="77" w:name="sub_76"/>
      <w:r>
        <w:t xml:space="preserve">6.2.16. При проектировании парковочного кармана в случае, если парковка расположена под углом 45° к оси проезда, рекомендуется </w:t>
      </w:r>
      <w:r>
        <w:t>предусмотреть расположение не более 10 машино-мест в ряд (рис. 10).</w:t>
      </w:r>
    </w:p>
    <w:bookmarkEnd w:id="77"/>
    <w:p w:rsidR="00000000" w:rsidRDefault="00DC33AD"/>
    <w:p w:rsidR="00000000" w:rsidRDefault="00A95AA5">
      <w:r>
        <w:rPr>
          <w:noProof/>
        </w:rPr>
        <w:drawing>
          <wp:inline distT="0" distB="0" distL="0" distR="0">
            <wp:extent cx="2771775" cy="15430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771775" cy="1543050"/>
                    </a:xfrm>
                    <a:prstGeom prst="rect">
                      <a:avLst/>
                    </a:prstGeom>
                    <a:noFill/>
                    <a:ln>
                      <a:noFill/>
                    </a:ln>
                  </pic:spPr>
                </pic:pic>
              </a:graphicData>
            </a:graphic>
          </wp:inline>
        </w:drawing>
      </w:r>
    </w:p>
    <w:p w:rsidR="00000000" w:rsidRDefault="00DC33AD">
      <w:r>
        <w:t>Рис. 10. Размещение парковочных мест под углом 45° к проезду.</w:t>
      </w:r>
    </w:p>
    <w:p w:rsidR="00000000" w:rsidRDefault="00DC33AD">
      <w:bookmarkStart w:id="78" w:name="sub_77"/>
      <w:r>
        <w:t xml:space="preserve">6.2.17. Между парковочными карманами рекомендуется обустраивать разрывы шириной не менее 2 м для прохода пешеходов (рис. 11), при новом жилищном строительстве размещение парковочных мест напротив входных групп подъезда предусмотреть на расстоянии не менее </w:t>
      </w:r>
      <w:r>
        <w:t>10 м.</w:t>
      </w:r>
    </w:p>
    <w:bookmarkEnd w:id="78"/>
    <w:p w:rsidR="00000000" w:rsidRDefault="00DC33AD"/>
    <w:p w:rsidR="00000000" w:rsidRDefault="00A95AA5">
      <w:r>
        <w:rPr>
          <w:noProof/>
        </w:rPr>
        <w:drawing>
          <wp:inline distT="0" distB="0" distL="0" distR="0">
            <wp:extent cx="2809875" cy="23907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809875" cy="2390775"/>
                    </a:xfrm>
                    <a:prstGeom prst="rect">
                      <a:avLst/>
                    </a:prstGeom>
                    <a:noFill/>
                    <a:ln>
                      <a:noFill/>
                    </a:ln>
                  </pic:spPr>
                </pic:pic>
              </a:graphicData>
            </a:graphic>
          </wp:inline>
        </w:drawing>
      </w:r>
    </w:p>
    <w:p w:rsidR="00000000" w:rsidRDefault="00DC33AD">
      <w:r>
        <w:t>Рис. 11. Проход между парковочными карманами.</w:t>
      </w:r>
    </w:p>
    <w:p w:rsidR="00000000" w:rsidRDefault="00DC33AD">
      <w:bookmarkStart w:id="79" w:name="sub_78"/>
      <w:r>
        <w:t>6.2.18. По границе парковочного кармана следует обустраивать участки с озеленением (рис. 12).</w:t>
      </w:r>
    </w:p>
    <w:bookmarkEnd w:id="79"/>
    <w:p w:rsidR="00000000" w:rsidRDefault="00DC33AD"/>
    <w:p w:rsidR="00000000" w:rsidRDefault="00A95AA5">
      <w:r>
        <w:rPr>
          <w:noProof/>
        </w:rPr>
        <w:drawing>
          <wp:inline distT="0" distB="0" distL="0" distR="0">
            <wp:extent cx="2724150" cy="22764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724150" cy="2276475"/>
                    </a:xfrm>
                    <a:prstGeom prst="rect">
                      <a:avLst/>
                    </a:prstGeom>
                    <a:noFill/>
                    <a:ln>
                      <a:noFill/>
                    </a:ln>
                  </pic:spPr>
                </pic:pic>
              </a:graphicData>
            </a:graphic>
          </wp:inline>
        </w:drawing>
      </w:r>
    </w:p>
    <w:p w:rsidR="00000000" w:rsidRDefault="00DC33AD">
      <w:r>
        <w:t>Рис. 12. Озелени</w:t>
      </w:r>
      <w:r>
        <w:t>е парковок.</w:t>
      </w:r>
    </w:p>
    <w:p w:rsidR="00000000" w:rsidRDefault="00DC33AD">
      <w:bookmarkStart w:id="80" w:name="sub_79"/>
      <w:r>
        <w:t>6.2.19. Для ограничения парковки применяются конструкции высотой не более 0,14 м, шириной 1,5-1,8 м (рис. 13).</w:t>
      </w:r>
    </w:p>
    <w:bookmarkEnd w:id="80"/>
    <w:p w:rsidR="00000000" w:rsidRDefault="00DC33AD"/>
    <w:p w:rsidR="00000000" w:rsidRDefault="00A95AA5">
      <w:r>
        <w:rPr>
          <w:noProof/>
        </w:rPr>
        <w:drawing>
          <wp:inline distT="0" distB="0" distL="0" distR="0">
            <wp:extent cx="2105025" cy="14573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105025" cy="1457325"/>
                    </a:xfrm>
                    <a:prstGeom prst="rect">
                      <a:avLst/>
                    </a:prstGeom>
                    <a:noFill/>
                    <a:ln>
                      <a:noFill/>
                    </a:ln>
                  </pic:spPr>
                </pic:pic>
              </a:graphicData>
            </a:graphic>
          </wp:inline>
        </w:drawing>
      </w:r>
    </w:p>
    <w:p w:rsidR="00000000" w:rsidRDefault="00DC33AD">
      <w:r>
        <w:t>Рис. 13. Ограничители парковки.</w:t>
      </w:r>
    </w:p>
    <w:p w:rsidR="00000000" w:rsidRDefault="00DC33AD">
      <w:bookmarkStart w:id="81" w:name="sub_80"/>
      <w:r>
        <w:t>6.2.20. Тротуары и пешеходные дорожки не должн</w:t>
      </w:r>
      <w:r>
        <w:t>ы прерываться. Все пешеходные маршруты должны быть соединены между собой. Не допускается организация тупиковых дорожек.</w:t>
      </w:r>
    </w:p>
    <w:p w:rsidR="00000000" w:rsidRDefault="00DC33AD">
      <w:bookmarkStart w:id="82" w:name="sub_81"/>
      <w:bookmarkEnd w:id="81"/>
      <w:r>
        <w:t>6.2.21. На пешеходных объектах не допускается наличие зазоров между их элементами, трещин и швов более 0,005 м. Стыковка дву</w:t>
      </w:r>
      <w:r>
        <w:t>х пешеходных покрытий осуществляется в 0,000 м.</w:t>
      </w:r>
    </w:p>
    <w:p w:rsidR="00000000" w:rsidRDefault="00DC33AD">
      <w:bookmarkStart w:id="83" w:name="sub_82"/>
      <w:bookmarkEnd w:id="82"/>
      <w:r>
        <w:t>6.2.22. В стесненных условиях возможно сформировать тротуар следующими способами:</w:t>
      </w:r>
    </w:p>
    <w:bookmarkEnd w:id="83"/>
    <w:p w:rsidR="00000000" w:rsidRDefault="00DC33AD">
      <w:r>
        <w:t>за счет сужения ширины проезда с учетом требований доступа пожарной техники (рис. 14, а);</w:t>
      </w:r>
    </w:p>
    <w:p w:rsidR="00000000" w:rsidRDefault="00DC33AD">
      <w:r>
        <w:t>за счет сужения ши</w:t>
      </w:r>
      <w:r>
        <w:t>рины зоны озеленения при условии сохранения существующих деревьев и кустарников либо организации компенсационного озеленения из расчета 1 к 1 (рис. 14, б);</w:t>
      </w:r>
    </w:p>
    <w:p w:rsidR="00000000" w:rsidRDefault="00DC33AD">
      <w:r>
        <w:t>за счет фрагмента зоны озеленения , не затрагивая стволы и корни деревьев (рис. 14, в).</w:t>
      </w:r>
    </w:p>
    <w:p w:rsidR="00000000" w:rsidRDefault="00DC33AD"/>
    <w:p w:rsidR="00000000" w:rsidRDefault="00A95AA5">
      <w:r>
        <w:rPr>
          <w:noProof/>
        </w:rPr>
        <w:drawing>
          <wp:inline distT="0" distB="0" distL="0" distR="0">
            <wp:extent cx="2647950" cy="22479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647950" cy="2247900"/>
                    </a:xfrm>
                    <a:prstGeom prst="rect">
                      <a:avLst/>
                    </a:prstGeom>
                    <a:noFill/>
                    <a:ln>
                      <a:noFill/>
                    </a:ln>
                  </pic:spPr>
                </pic:pic>
              </a:graphicData>
            </a:graphic>
          </wp:inline>
        </w:drawing>
      </w:r>
    </w:p>
    <w:p w:rsidR="00000000" w:rsidRDefault="00A95AA5">
      <w:r>
        <w:rPr>
          <w:noProof/>
        </w:rPr>
        <w:drawing>
          <wp:inline distT="0" distB="0" distL="0" distR="0">
            <wp:extent cx="2486025" cy="22479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486025" cy="2247900"/>
                    </a:xfrm>
                    <a:prstGeom prst="rect">
                      <a:avLst/>
                    </a:prstGeom>
                    <a:noFill/>
                    <a:ln>
                      <a:noFill/>
                    </a:ln>
                  </pic:spPr>
                </pic:pic>
              </a:graphicData>
            </a:graphic>
          </wp:inline>
        </w:drawing>
      </w:r>
    </w:p>
    <w:p w:rsidR="00000000" w:rsidRDefault="00A95AA5">
      <w:r>
        <w:rPr>
          <w:noProof/>
        </w:rPr>
        <w:drawing>
          <wp:inline distT="0" distB="0" distL="0" distR="0">
            <wp:extent cx="2686050" cy="23050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686050" cy="2305050"/>
                    </a:xfrm>
                    <a:prstGeom prst="rect">
                      <a:avLst/>
                    </a:prstGeom>
                    <a:noFill/>
                    <a:ln>
                      <a:noFill/>
                    </a:ln>
                  </pic:spPr>
                </pic:pic>
              </a:graphicData>
            </a:graphic>
          </wp:inline>
        </w:drawing>
      </w:r>
    </w:p>
    <w:p w:rsidR="00000000" w:rsidRDefault="00DC33AD">
      <w:r>
        <w:t xml:space="preserve">Рис. 14. Формирование тротуара в стесненных условиях: </w:t>
      </w:r>
      <w:r>
        <w:t>а) за счет сужения ширины проезда, б) за счет сужения ширины зоны озеленения, в) за счет фрагмента зоны озеленения.</w:t>
      </w:r>
    </w:p>
    <w:p w:rsidR="00000000" w:rsidRDefault="00DC33AD">
      <w:bookmarkStart w:id="84" w:name="sub_83"/>
      <w:r>
        <w:t>6.2.23. Для предотвращения выноса грунта на тротуар и проезжую часть вдоль их предусматривают горизонтальные участки или участки с обр</w:t>
      </w:r>
      <w:r>
        <w:t>атным уклоном от проезжей части и тротуара. Кроме того, с этой целью тротуар рекомендуется устраивать выше уровня земли.</w:t>
      </w:r>
    </w:p>
    <w:p w:rsidR="00000000" w:rsidRDefault="00DC33AD">
      <w:bookmarkStart w:id="85" w:name="sub_84"/>
      <w:bookmarkEnd w:id="84"/>
      <w:r>
        <w:t>6.2.24. Полоса пешеходной дорожки должна быть свободна от препятствий и прочих объектов, обеспечивать удобный транзит для п</w:t>
      </w:r>
      <w:r>
        <w:t>ешеходов, в том числе маломобильных групп населения. Ширина тротуара должна быть не менее 2 м, в стесненных условиях (наличие инженерных коммуникаций, границы земельного участка, невозможность сужения существующего проезда) - не менее 1,2 м.</w:t>
      </w:r>
    </w:p>
    <w:p w:rsidR="00000000" w:rsidRDefault="00DC33AD">
      <w:bookmarkStart w:id="86" w:name="sub_85"/>
      <w:bookmarkEnd w:id="85"/>
      <w:r>
        <w:t>6.</w:t>
      </w:r>
      <w:r>
        <w:t>2.25. Превышение разделяющего бордюрного камня по краям пешеходных дорожек вдоль газонов и озелененных площадок должна быть не менее 0,05 м.</w:t>
      </w:r>
    </w:p>
    <w:bookmarkEnd w:id="86"/>
    <w:p w:rsidR="00000000" w:rsidRDefault="00DC33AD">
      <w:r>
        <w:t>Перепад высот бортовых камней вдоль газонов и озелененных площадок, используемых для рекреации, примыкающих к</w:t>
      </w:r>
      <w:r>
        <w:t xml:space="preserve"> путям пешеходного движения, не должен превышать 0,015 м.</w:t>
      </w:r>
    </w:p>
    <w:p w:rsidR="00000000" w:rsidRDefault="00DC33AD">
      <w:bookmarkStart w:id="87" w:name="sub_86"/>
      <w:r>
        <w:t>6.2.26. При проектировании безбарьерной среды следует придерживаться следующих принципов:</w:t>
      </w:r>
    </w:p>
    <w:bookmarkEnd w:id="87"/>
    <w:p w:rsidR="00000000" w:rsidRDefault="00DC33AD">
      <w:r>
        <w:t>доступность: беспрепятственное перемещение по территории (пандусы в местах перепада рельефа, пор</w:t>
      </w:r>
      <w:r>
        <w:t>учни, достаточная ширина дорожек, отсутствие физических препятствий на пути движения, ровное мощение без широких щелей и т.д.);</w:t>
      </w:r>
    </w:p>
    <w:p w:rsidR="00000000" w:rsidRDefault="00DC33AD">
      <w:r>
        <w:t>информированность: оповещение о траектории движения, возможных препятствиях на пути для возможности ориентироваться в дворовом пространстве (горизонтальная разметка, тактильные напольные указатели, различные типы мощения); комфорт: наличие мест отдыха.</w:t>
      </w:r>
    </w:p>
    <w:p w:rsidR="00000000" w:rsidRDefault="00DC33AD">
      <w:bookmarkStart w:id="88" w:name="sub_87"/>
      <w:r>
        <w:t>6.2.27. Детская зона дворовой территории.</w:t>
      </w:r>
    </w:p>
    <w:bookmarkEnd w:id="88"/>
    <w:p w:rsidR="00000000" w:rsidRDefault="00DC33AD">
      <w:r>
        <w:t>На детских игровых площадках для дошкольного возраста рекомендуется устанавливать минимальный набор элементов (от 3-х элементов) или небольшой комплекс, включающий 3 элемента. Рекомендуется размещать песоч</w:t>
      </w:r>
      <w:r>
        <w:t>ницы, специальное оборудование для лазания (не выше 0,8 м), игровые элементы, развивающие элементы разных фактур.</w:t>
      </w:r>
    </w:p>
    <w:p w:rsidR="00000000" w:rsidRDefault="00DC33AD">
      <w:r>
        <w:t>На детских игровых площадках для детей младшего школьного возраста рекомендуется предусматривать оборудование как для активного отдыха и разви</w:t>
      </w:r>
      <w:r>
        <w:t>тия физических способностей, так и для спокойных групповых игр, способствующих социализации. Оборудование может включать различные спортивные элементы (шведские стенки, баскетбольные кольца, турники). Возможна установка тематических игровых комплексов.</w:t>
      </w:r>
    </w:p>
    <w:p w:rsidR="00000000" w:rsidRDefault="00DC33AD">
      <w:r>
        <w:t>Доп</w:t>
      </w:r>
      <w:r>
        <w:t>ускается объединение площадок для игр детей разных возрастов в одну (рис. 15). Во избежание травмоопасных ситуаций участки для игр детей разных возрастов рекомендуется разделять малыми архитектурными формами, озеленением или ограждением.</w:t>
      </w:r>
    </w:p>
    <w:p w:rsidR="00000000" w:rsidRDefault="00DC33AD"/>
    <w:p w:rsidR="00000000" w:rsidRDefault="00A95AA5">
      <w:r>
        <w:rPr>
          <w:noProof/>
        </w:rPr>
        <w:drawing>
          <wp:inline distT="0" distB="0" distL="0" distR="0">
            <wp:extent cx="3038475" cy="22860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038475" cy="2286000"/>
                    </a:xfrm>
                    <a:prstGeom prst="rect">
                      <a:avLst/>
                    </a:prstGeom>
                    <a:noFill/>
                    <a:ln>
                      <a:noFill/>
                    </a:ln>
                  </pic:spPr>
                </pic:pic>
              </a:graphicData>
            </a:graphic>
          </wp:inline>
        </w:drawing>
      </w:r>
    </w:p>
    <w:p w:rsidR="00000000" w:rsidRDefault="00DC33AD">
      <w:r>
        <w:t>Рис. 15. Комбинированная площадка для игр.</w:t>
      </w:r>
    </w:p>
    <w:p w:rsidR="00000000" w:rsidRDefault="00DC33AD">
      <w:bookmarkStart w:id="89" w:name="sub_88"/>
      <w:r>
        <w:t>6.2.28. Игровое оборудование должно быть сертифицировано, соответствовать требованиям санитарно-гигиенических норм, охраны жизни и здоровья ребенка, быть удобным в эксплуатации, эстетичес</w:t>
      </w:r>
      <w:r>
        <w:t>ки привлекательным. Рекомендуется применение оборудования, конструкция которого позволяет осуществлять быструю замену пришедшего в негодность элемента.</w:t>
      </w:r>
    </w:p>
    <w:bookmarkEnd w:id="89"/>
    <w:p w:rsidR="00000000" w:rsidRDefault="00DC33AD">
      <w:r>
        <w:t>Оборудование детских площадок рекомендуется выполнять из дерева и металла.</w:t>
      </w:r>
    </w:p>
    <w:p w:rsidR="00000000" w:rsidRDefault="00DC33AD">
      <w:r>
        <w:t>При выборе цветовой гам</w:t>
      </w:r>
      <w:r>
        <w:t>мы оборудования рекомендуется выбирать пастельные или натуральные природные цвета в качестве основных и один яркий в качестве акцента.</w:t>
      </w:r>
    </w:p>
    <w:p w:rsidR="00000000" w:rsidRDefault="00DC33AD">
      <w:bookmarkStart w:id="90" w:name="sub_89"/>
      <w:r>
        <w:t>6.2.29. В непосредственной близости к детской площадке рекомендуется размещать информационный щит (рис. 16), содерж</w:t>
      </w:r>
      <w:r>
        <w:t>ащий информацию:</w:t>
      </w:r>
    </w:p>
    <w:bookmarkEnd w:id="90"/>
    <w:p w:rsidR="00000000" w:rsidRDefault="00DC33AD">
      <w:r>
        <w:t>правила пользования оборудованием и сведения о возрастных группах (включая ограничения по росту и весу);</w:t>
      </w:r>
    </w:p>
    <w:p w:rsidR="00000000" w:rsidRDefault="00DC33AD">
      <w:r>
        <w:t>номера телефонов службы спасения, скорой помощи;</w:t>
      </w:r>
    </w:p>
    <w:p w:rsidR="00000000" w:rsidRDefault="00DC33AD">
      <w:r>
        <w:t>номера телефонов эксплуатанта, по которым следует обращаться в случае неисправн</w:t>
      </w:r>
      <w:r>
        <w:t>ости или поломки оборудования.</w:t>
      </w:r>
    </w:p>
    <w:p w:rsidR="00000000" w:rsidRDefault="00DC33AD"/>
    <w:p w:rsidR="00000000" w:rsidRDefault="00A95AA5">
      <w:r>
        <w:rPr>
          <w:noProof/>
        </w:rPr>
        <w:drawing>
          <wp:inline distT="0" distB="0" distL="0" distR="0">
            <wp:extent cx="1885950" cy="18288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885950" cy="1828800"/>
                    </a:xfrm>
                    <a:prstGeom prst="rect">
                      <a:avLst/>
                    </a:prstGeom>
                    <a:noFill/>
                    <a:ln>
                      <a:noFill/>
                    </a:ln>
                  </pic:spPr>
                </pic:pic>
              </a:graphicData>
            </a:graphic>
          </wp:inline>
        </w:drawing>
      </w:r>
    </w:p>
    <w:p w:rsidR="00000000" w:rsidRDefault="00A95AA5">
      <w:r>
        <w:rPr>
          <w:noProof/>
        </w:rPr>
        <w:drawing>
          <wp:inline distT="0" distB="0" distL="0" distR="0">
            <wp:extent cx="1952625" cy="18192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952625" cy="1819275"/>
                    </a:xfrm>
                    <a:prstGeom prst="rect">
                      <a:avLst/>
                    </a:prstGeom>
                    <a:noFill/>
                    <a:ln>
                      <a:noFill/>
                    </a:ln>
                  </pic:spPr>
                </pic:pic>
              </a:graphicData>
            </a:graphic>
          </wp:inline>
        </w:drawing>
      </w:r>
    </w:p>
    <w:p w:rsidR="00000000" w:rsidRDefault="00DC33AD">
      <w:r>
        <w:t>Рис. 16. Варианты исполнения информационного щита.</w:t>
      </w:r>
    </w:p>
    <w:p w:rsidR="00000000" w:rsidRDefault="00DC33AD">
      <w:bookmarkStart w:id="91" w:name="sub_90"/>
      <w:r>
        <w:t>6.2.30. На территории детской площадки рекомендуется оборудовать зону отдыха с навесами для защ</w:t>
      </w:r>
      <w:r>
        <w:t>иты от погодных условий (рис. 17).</w:t>
      </w:r>
    </w:p>
    <w:bookmarkEnd w:id="91"/>
    <w:p w:rsidR="00000000" w:rsidRDefault="00DC33AD"/>
    <w:p w:rsidR="00000000" w:rsidRDefault="00A95AA5">
      <w:r>
        <w:rPr>
          <w:noProof/>
        </w:rPr>
        <w:drawing>
          <wp:inline distT="0" distB="0" distL="0" distR="0">
            <wp:extent cx="2524125" cy="172402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524125" cy="1724025"/>
                    </a:xfrm>
                    <a:prstGeom prst="rect">
                      <a:avLst/>
                    </a:prstGeom>
                    <a:noFill/>
                    <a:ln>
                      <a:noFill/>
                    </a:ln>
                  </pic:spPr>
                </pic:pic>
              </a:graphicData>
            </a:graphic>
          </wp:inline>
        </w:drawing>
      </w:r>
    </w:p>
    <w:p w:rsidR="00000000" w:rsidRDefault="00DC33AD">
      <w:r>
        <w:t>Рис. 17. Зона отдыха с навесом на детской площадке.</w:t>
      </w:r>
    </w:p>
    <w:p w:rsidR="00000000" w:rsidRDefault="00DC33AD">
      <w:bookmarkStart w:id="92" w:name="sub_91"/>
      <w:r>
        <w:t>6.2.31. При озеленении детских площадок рекомендуется применять периметральное озеленение (одиночные деревья, кустарники</w:t>
      </w:r>
      <w:r>
        <w:t>, живые изгороди) (рис. 18) при этом наиболее высокие растения высаживать с южной стороны для создания тени. Запрещается высаживать колючие и обильно плодоносящие деревья и кустарники, а также рекомендуется не допускать применение растений с ядовитыми плод</w:t>
      </w:r>
      <w:r>
        <w:t>ами.</w:t>
      </w:r>
    </w:p>
    <w:bookmarkEnd w:id="92"/>
    <w:p w:rsidR="00000000" w:rsidRDefault="00DC33AD"/>
    <w:p w:rsidR="00000000" w:rsidRDefault="00A95AA5">
      <w:r>
        <w:rPr>
          <w:noProof/>
        </w:rPr>
        <w:drawing>
          <wp:inline distT="0" distB="0" distL="0" distR="0">
            <wp:extent cx="2524125" cy="17145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524125" cy="1714500"/>
                    </a:xfrm>
                    <a:prstGeom prst="rect">
                      <a:avLst/>
                    </a:prstGeom>
                    <a:noFill/>
                    <a:ln>
                      <a:noFill/>
                    </a:ln>
                  </pic:spPr>
                </pic:pic>
              </a:graphicData>
            </a:graphic>
          </wp:inline>
        </w:drawing>
      </w:r>
    </w:p>
    <w:p w:rsidR="00000000" w:rsidRDefault="00DC33AD">
      <w:r>
        <w:t>Рис. 18. Пример озеленения детской площадки.</w:t>
      </w:r>
    </w:p>
    <w:p w:rsidR="00000000" w:rsidRDefault="00DC33AD">
      <w:bookmarkStart w:id="93" w:name="sub_92"/>
      <w:r>
        <w:t>6.2.32. При создании на детской площадке искусственных неровностей рельефа перепады высот должны быть не более 1 м, а поверхность должна иметь покрытие из ре</w:t>
      </w:r>
      <w:r>
        <w:t>зиновой крошки. При этом рекомендуется предусмотреть возможность установки горки, скалодрома, спирали, канатов и т.п. поверх искусственных неровностей, встраивания тоннелей в искусственный рельеф.</w:t>
      </w:r>
    </w:p>
    <w:p w:rsidR="00000000" w:rsidRDefault="00DC33AD">
      <w:bookmarkStart w:id="94" w:name="sub_93"/>
      <w:bookmarkEnd w:id="93"/>
      <w:r>
        <w:t>6.2.33. Спортивная зона дворовой территории.</w:t>
      </w:r>
    </w:p>
    <w:bookmarkEnd w:id="94"/>
    <w:p w:rsidR="00000000" w:rsidRDefault="00DC33AD">
      <w:r>
        <w:t>Спортивные зоны могут состоять из следующих элементов: оборудование для воркаута, силовые тренажеры, площадки для небольших игр, настольных игр, командного спорта.</w:t>
      </w:r>
    </w:p>
    <w:p w:rsidR="00000000" w:rsidRDefault="00DC33AD">
      <w:r>
        <w:t>Площадки для командных видов спорта (хоккей, баскетбол, волейбол, футбол) рекомендуетс</w:t>
      </w:r>
      <w:r>
        <w:t>я устанавливать для группы многоквартирных домов.</w:t>
      </w:r>
    </w:p>
    <w:p w:rsidR="00000000" w:rsidRDefault="00DC33AD">
      <w:bookmarkStart w:id="95" w:name="sub_94"/>
      <w:r>
        <w:t>6.2.34. Спортивное оборудование должно быть сертифицировано. При размещении спортивного оборудования требуется соблюдать зоны безопасности, в которых запрещено размещать другое оборудование и элементы</w:t>
      </w:r>
      <w:r>
        <w:t xml:space="preserve"> благоустройства.</w:t>
      </w:r>
    </w:p>
    <w:p w:rsidR="00000000" w:rsidRDefault="00DC33AD">
      <w:bookmarkStart w:id="96" w:name="sub_95"/>
      <w:bookmarkEnd w:id="95"/>
      <w:r>
        <w:t>6.2.35. При размещении спортивного оборудования рекомендуется придерживаться следующих принципов:</w:t>
      </w:r>
    </w:p>
    <w:bookmarkEnd w:id="96"/>
    <w:p w:rsidR="00000000" w:rsidRDefault="00DC33AD">
      <w:r>
        <w:t>учет потребностей людей с различными интересами и физическими возможностями, обеспечение достаточным количеством и разнооб</w:t>
      </w:r>
      <w:r>
        <w:t>разием оборудования;</w:t>
      </w:r>
    </w:p>
    <w:p w:rsidR="00000000" w:rsidRDefault="00DC33AD">
      <w:r>
        <w:t>экономичность и антивандальность оборудования, безопасность покрытий и оборудования;</w:t>
      </w:r>
    </w:p>
    <w:p w:rsidR="00000000" w:rsidRDefault="00DC33AD">
      <w:r>
        <w:t>обеспечение акустического комфорта жителей жилых домов (более шумные виды спорта размещать дальше от жилых домов);</w:t>
      </w:r>
    </w:p>
    <w:p w:rsidR="00000000" w:rsidRDefault="00DC33AD">
      <w:r>
        <w:t>формирование площадки с учетом сезо</w:t>
      </w:r>
      <w:r>
        <w:t>нных сценариев использования;</w:t>
      </w:r>
    </w:p>
    <w:p w:rsidR="00000000" w:rsidRDefault="00DC33AD">
      <w:r>
        <w:t>возможность ремонта и быстрой замены изделий и комплектующих оборудования площадок силами эксплуатирующей организации.</w:t>
      </w:r>
    </w:p>
    <w:p w:rsidR="00000000" w:rsidRDefault="00DC33AD">
      <w:bookmarkStart w:id="97" w:name="sub_96"/>
      <w:r>
        <w:t>6.2.36. На территории спортивной площадки рекомендуется оборудовать зону отдыха с навесами для защиты</w:t>
      </w:r>
      <w:r>
        <w:t xml:space="preserve"> от осадков и создания тени (рис. 19).</w:t>
      </w:r>
    </w:p>
    <w:bookmarkEnd w:id="97"/>
    <w:p w:rsidR="00000000" w:rsidRDefault="00DC33AD"/>
    <w:p w:rsidR="00000000" w:rsidRDefault="00A95AA5">
      <w:r>
        <w:rPr>
          <w:noProof/>
        </w:rPr>
        <w:drawing>
          <wp:inline distT="0" distB="0" distL="0" distR="0">
            <wp:extent cx="2514600" cy="164782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514600" cy="1647825"/>
                    </a:xfrm>
                    <a:prstGeom prst="rect">
                      <a:avLst/>
                    </a:prstGeom>
                    <a:noFill/>
                    <a:ln>
                      <a:noFill/>
                    </a:ln>
                  </pic:spPr>
                </pic:pic>
              </a:graphicData>
            </a:graphic>
          </wp:inline>
        </w:drawing>
      </w:r>
    </w:p>
    <w:p w:rsidR="00000000" w:rsidRDefault="00DC33AD">
      <w:r>
        <w:t>Рис. 19. Зона отдыха с навесом на спортивной площадке.</w:t>
      </w:r>
    </w:p>
    <w:p w:rsidR="00000000" w:rsidRDefault="00DC33AD">
      <w:bookmarkStart w:id="98" w:name="sub_97"/>
      <w:r>
        <w:t xml:space="preserve">6.2.37. При озеленении спортивных площадок рекомендуется применять периметральное озеленение (одиночные деревья, </w:t>
      </w:r>
      <w:r>
        <w:t>кустарники, живые изгороди) (рис. 20), при этом наиболее высокие растения высаживать с южной стороны для создания тени. Деревья высаживаются на расстоянии не менее 2 м от границы площадки.</w:t>
      </w:r>
    </w:p>
    <w:bookmarkEnd w:id="98"/>
    <w:p w:rsidR="00000000" w:rsidRDefault="00DC33AD"/>
    <w:p w:rsidR="00000000" w:rsidRDefault="00A95AA5">
      <w:r>
        <w:rPr>
          <w:noProof/>
        </w:rPr>
        <w:drawing>
          <wp:inline distT="0" distB="0" distL="0" distR="0">
            <wp:extent cx="2514600" cy="155257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514600" cy="1552575"/>
                    </a:xfrm>
                    <a:prstGeom prst="rect">
                      <a:avLst/>
                    </a:prstGeom>
                    <a:noFill/>
                    <a:ln>
                      <a:noFill/>
                    </a:ln>
                  </pic:spPr>
                </pic:pic>
              </a:graphicData>
            </a:graphic>
          </wp:inline>
        </w:drawing>
      </w:r>
    </w:p>
    <w:p w:rsidR="00000000" w:rsidRDefault="00DC33AD">
      <w:r>
        <w:t>Рис. 20. Пример озеленен</w:t>
      </w:r>
      <w:r>
        <w:t>ия спортивной площадки.</w:t>
      </w:r>
    </w:p>
    <w:p w:rsidR="00000000" w:rsidRDefault="00DC33AD">
      <w:bookmarkStart w:id="99" w:name="sub_98"/>
      <w:r>
        <w:t>6.2.38. При отсутствии свободного пространства во дворе допускается объединение детской и спортивной площадок в одну.</w:t>
      </w:r>
    </w:p>
    <w:bookmarkEnd w:id="99"/>
    <w:p w:rsidR="00000000" w:rsidRDefault="00DC33AD">
      <w:r>
        <w:t>При размещении площадок должны соблюдаться минимальные расстояния (рис. 21).</w:t>
      </w:r>
    </w:p>
    <w:p w:rsidR="00000000" w:rsidRDefault="00DC33AD"/>
    <w:p w:rsidR="00000000" w:rsidRDefault="00A95AA5">
      <w:r>
        <w:rPr>
          <w:noProof/>
        </w:rPr>
        <w:drawing>
          <wp:inline distT="0" distB="0" distL="0" distR="0">
            <wp:extent cx="3781425" cy="25908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781425" cy="2590800"/>
                    </a:xfrm>
                    <a:prstGeom prst="rect">
                      <a:avLst/>
                    </a:prstGeom>
                    <a:noFill/>
                    <a:ln>
                      <a:noFill/>
                    </a:ln>
                  </pic:spPr>
                </pic:pic>
              </a:graphicData>
            </a:graphic>
          </wp:inline>
        </w:drawing>
      </w:r>
    </w:p>
    <w:p w:rsidR="00000000" w:rsidRDefault="00A95AA5">
      <w:r>
        <w:rPr>
          <w:noProof/>
        </w:rPr>
        <w:drawing>
          <wp:inline distT="0" distB="0" distL="0" distR="0">
            <wp:extent cx="2352675" cy="16573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352675" cy="1657350"/>
                    </a:xfrm>
                    <a:prstGeom prst="rect">
                      <a:avLst/>
                    </a:prstGeom>
                    <a:noFill/>
                    <a:ln>
                      <a:noFill/>
                    </a:ln>
                  </pic:spPr>
                </pic:pic>
              </a:graphicData>
            </a:graphic>
          </wp:inline>
        </w:drawing>
      </w:r>
    </w:p>
    <w:p w:rsidR="00000000" w:rsidRDefault="00A95AA5">
      <w:r>
        <w:rPr>
          <w:noProof/>
        </w:rPr>
        <w:drawing>
          <wp:inline distT="0" distB="0" distL="0" distR="0">
            <wp:extent cx="2362200" cy="16764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362200" cy="1676400"/>
                    </a:xfrm>
                    <a:prstGeom prst="rect">
                      <a:avLst/>
                    </a:prstGeom>
                    <a:noFill/>
                    <a:ln>
                      <a:noFill/>
                    </a:ln>
                  </pic:spPr>
                </pic:pic>
              </a:graphicData>
            </a:graphic>
          </wp:inline>
        </w:drawing>
      </w:r>
    </w:p>
    <w:p w:rsidR="00000000" w:rsidRDefault="00DC33AD">
      <w:r>
        <w:t>Рис. 21. Расстояния от границ площадок: а) до окон жилых домов - от детской площадки не менее 12 м, от спортивной площадки 10 - 40 м в зависимости от типа площадки, б) до а</w:t>
      </w:r>
      <w:r>
        <w:t>втомобильной стоянки - не менее 3 м, в) до зоны сбора ТКО - не менее 20 м.</w:t>
      </w:r>
    </w:p>
    <w:p w:rsidR="00000000" w:rsidRDefault="00DC33AD">
      <w:bookmarkStart w:id="100" w:name="sub_99"/>
      <w:r>
        <w:t xml:space="preserve">6.2.39. Зоны тихого отдыха рекомендуется организовывать на удалении от источников шума (например, объектов улично-дорожной сети) для акустического комфорта пользователей и на </w:t>
      </w:r>
      <w:r>
        <w:t>расстоянии не менее 10 м от окон зданий.</w:t>
      </w:r>
    </w:p>
    <w:bookmarkEnd w:id="100"/>
    <w:p w:rsidR="00000000" w:rsidRDefault="00DC33AD">
      <w:r>
        <w:t>Места отдыха должны быть освещены и просматриваемы. На территории двора рекомендуется устанавливать не менее 50% скамеек со спинками. При этом не рекомендуется использовать оборудования со спинкой, размещенной</w:t>
      </w:r>
      <w:r>
        <w:t xml:space="preserve"> под 90 градусов относительно сидения.</w:t>
      </w:r>
    </w:p>
    <w:p w:rsidR="00000000" w:rsidRDefault="00DC33AD">
      <w:bookmarkStart w:id="101" w:name="sub_100"/>
      <w:r>
        <w:t>6.2.40. Возможные элементы на площадке для отдыха.</w:t>
      </w:r>
    </w:p>
    <w:bookmarkEnd w:id="101"/>
    <w:p w:rsidR="00000000" w:rsidRDefault="00DC33AD">
      <w:r>
        <w:t>Шахматные столы необходимо размещать в комплекте со стационарными сиденьями. Для них рекомендуется обеспечить временную тень.</w:t>
      </w:r>
    </w:p>
    <w:p w:rsidR="00000000" w:rsidRDefault="00DC33AD">
      <w:r>
        <w:t>Шезлонги рекомендуется рас</w:t>
      </w:r>
      <w:r>
        <w:t>полагать рядом друг с другом в количестве не менее двух.</w:t>
      </w:r>
    </w:p>
    <w:p w:rsidR="00000000" w:rsidRDefault="00DC33AD">
      <w:r>
        <w:t>При размещении гамаков устанавливать их на опоры, крепление к деревьям недопустимо.</w:t>
      </w:r>
    </w:p>
    <w:p w:rsidR="00000000" w:rsidRDefault="00DC33AD"/>
    <w:p w:rsidR="00000000" w:rsidRDefault="00A95AA5">
      <w:pPr>
        <w:ind w:firstLine="0"/>
        <w:jc w:val="left"/>
      </w:pPr>
      <w:r>
        <w:rPr>
          <w:noProof/>
        </w:rPr>
        <w:drawing>
          <wp:inline distT="0" distB="0" distL="0" distR="0">
            <wp:extent cx="4972050" cy="16002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972050" cy="1600200"/>
                    </a:xfrm>
                    <a:prstGeom prst="rect">
                      <a:avLst/>
                    </a:prstGeom>
                    <a:noFill/>
                    <a:ln>
                      <a:noFill/>
                    </a:ln>
                  </pic:spPr>
                </pic:pic>
              </a:graphicData>
            </a:graphic>
          </wp:inline>
        </w:drawing>
      </w:r>
    </w:p>
    <w:p w:rsidR="00000000" w:rsidRDefault="00DC33AD"/>
    <w:p w:rsidR="00000000" w:rsidRDefault="00DC33AD">
      <w:r>
        <w:t>Рис. 22. Примеры размещения различных мест отдыха.</w:t>
      </w:r>
    </w:p>
    <w:p w:rsidR="00000000" w:rsidRDefault="00DC33AD">
      <w:bookmarkStart w:id="102" w:name="sub_101"/>
      <w:r>
        <w:t>6.2.41. Озеленение дворовой территории.</w:t>
      </w:r>
    </w:p>
    <w:bookmarkEnd w:id="102"/>
    <w:p w:rsidR="00000000" w:rsidRDefault="00DC33AD">
      <w:r>
        <w:t>Выбор и размещение элементов озеленения должны обеспечивать надлежащие воздухообмен и инсоляцию дворовой территори</w:t>
      </w:r>
      <w:r>
        <w:t>и. В целях поддержания обоих процессов требуется регулярно проводить формовку крон и подрезку ветвей.</w:t>
      </w:r>
    </w:p>
    <w:p w:rsidR="00000000" w:rsidRDefault="00DC33AD">
      <w:r>
        <w:t>Рекомендуется высаживать кустарники и деревья со стороны преобладающего направления зимних ветров.</w:t>
      </w:r>
    </w:p>
    <w:p w:rsidR="00000000" w:rsidRDefault="00DC33AD">
      <w:r>
        <w:t>Расстояния между деревьями при высадке зависят от видов</w:t>
      </w:r>
      <w:r>
        <w:t>ых характеристик, но должны быть не меньше ширины кроны взрослого дерева;</w:t>
      </w:r>
    </w:p>
    <w:p w:rsidR="00000000" w:rsidRDefault="00DC33AD">
      <w:r>
        <w:t>деревья должны высаживаться не ближе 5 м от зданий, кусты - не ближе 1,5 м;</w:t>
      </w:r>
    </w:p>
    <w:p w:rsidR="00000000" w:rsidRDefault="00DC33AD">
      <w:r>
        <w:t>при необходимости сохранения обзорности пространства расстояние от земли до низа кроны взрослых деревьев д</w:t>
      </w:r>
      <w:r>
        <w:t>олжно быть не меньше 2,5 м.</w:t>
      </w:r>
    </w:p>
    <w:p w:rsidR="00000000" w:rsidRDefault="00DC33AD">
      <w:r>
        <w:t>Для достижения максимального экологического эффекта, а также снижения шума и распределения воздушных потоков во дворе необходимо придерживаться принципа многоуровневости озеленения - последовательного расположения растений разно</w:t>
      </w:r>
      <w:r>
        <w:t xml:space="preserve">й высоты (рис. 23). Рекомендуется в качестве травяного покрытия использовать газон как наиболее распространенный тип декоративного травяного покрытия (мятлик луговой, овсяница красная, полевица тонкая и пр.). Необходимо формировать долговременное газонное </w:t>
      </w:r>
      <w:r>
        <w:t>покрытие.</w:t>
      </w:r>
    </w:p>
    <w:p w:rsidR="00000000" w:rsidRDefault="00DC33AD"/>
    <w:p w:rsidR="00000000" w:rsidRDefault="00A95AA5">
      <w:r>
        <w:rPr>
          <w:noProof/>
        </w:rPr>
        <w:drawing>
          <wp:inline distT="0" distB="0" distL="0" distR="0">
            <wp:extent cx="3162300" cy="237172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162300" cy="2371725"/>
                    </a:xfrm>
                    <a:prstGeom prst="rect">
                      <a:avLst/>
                    </a:prstGeom>
                    <a:noFill/>
                    <a:ln>
                      <a:noFill/>
                    </a:ln>
                  </pic:spPr>
                </pic:pic>
              </a:graphicData>
            </a:graphic>
          </wp:inline>
        </w:drawing>
      </w:r>
    </w:p>
    <w:p w:rsidR="00000000" w:rsidRDefault="00DC33AD">
      <w:r>
        <w:t>Рис. 23. Многоуровневое озеленение.</w:t>
      </w:r>
    </w:p>
    <w:p w:rsidR="00000000" w:rsidRDefault="00DC33AD">
      <w:bookmarkStart w:id="103" w:name="sub_102"/>
      <w:r>
        <w:t>6.2.42. Между домом и проездом или пешеходной дорожкой рекомендуется организация озеленения компактными кустарниками и многолетниками (рис. 24).</w:t>
      </w:r>
    </w:p>
    <w:bookmarkEnd w:id="103"/>
    <w:p w:rsidR="00000000" w:rsidRDefault="00DC33AD"/>
    <w:p w:rsidR="00000000" w:rsidRDefault="00A95AA5">
      <w:r>
        <w:rPr>
          <w:noProof/>
        </w:rPr>
        <w:drawing>
          <wp:inline distT="0" distB="0" distL="0" distR="0">
            <wp:extent cx="3267075" cy="23050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267075" cy="2305050"/>
                    </a:xfrm>
                    <a:prstGeom prst="rect">
                      <a:avLst/>
                    </a:prstGeom>
                    <a:noFill/>
                    <a:ln>
                      <a:noFill/>
                    </a:ln>
                  </pic:spPr>
                </pic:pic>
              </a:graphicData>
            </a:graphic>
          </wp:inline>
        </w:drawing>
      </w:r>
    </w:p>
    <w:p w:rsidR="00000000" w:rsidRDefault="00DC33AD">
      <w:r>
        <w:t>Рис. 24. Пример озеленения участков между жилым домом и тротуаром.</w:t>
      </w:r>
    </w:p>
    <w:p w:rsidR="00000000" w:rsidRDefault="00DC33AD">
      <w:bookmarkStart w:id="104" w:name="sub_103"/>
      <w:r>
        <w:t>6.2.43. Через каждые 10 машино-мест рекомендуется обустраивать участки с озеленением (рис. 25, а).</w:t>
      </w:r>
    </w:p>
    <w:bookmarkEnd w:id="104"/>
    <w:p w:rsidR="00000000" w:rsidRDefault="00DC33AD"/>
    <w:p w:rsidR="00000000" w:rsidRDefault="00A95AA5">
      <w:r>
        <w:rPr>
          <w:noProof/>
        </w:rPr>
        <w:drawing>
          <wp:inline distT="0" distB="0" distL="0" distR="0">
            <wp:extent cx="1828800" cy="18288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rsidR="00000000" w:rsidRDefault="00A95AA5">
      <w:r>
        <w:rPr>
          <w:noProof/>
        </w:rPr>
        <w:drawing>
          <wp:inline distT="0" distB="0" distL="0" distR="0">
            <wp:extent cx="1857375" cy="18478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857375" cy="1847850"/>
                    </a:xfrm>
                    <a:prstGeom prst="rect">
                      <a:avLst/>
                    </a:prstGeom>
                    <a:noFill/>
                    <a:ln>
                      <a:noFill/>
                    </a:ln>
                  </pic:spPr>
                </pic:pic>
              </a:graphicData>
            </a:graphic>
          </wp:inline>
        </w:drawing>
      </w:r>
    </w:p>
    <w:p w:rsidR="00000000" w:rsidRDefault="00A95AA5">
      <w:r>
        <w:rPr>
          <w:noProof/>
        </w:rPr>
        <w:drawing>
          <wp:inline distT="0" distB="0" distL="0" distR="0">
            <wp:extent cx="1828800" cy="181927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828800" cy="1819275"/>
                    </a:xfrm>
                    <a:prstGeom prst="rect">
                      <a:avLst/>
                    </a:prstGeom>
                    <a:noFill/>
                    <a:ln>
                      <a:noFill/>
                    </a:ln>
                  </pic:spPr>
                </pic:pic>
              </a:graphicData>
            </a:graphic>
          </wp:inline>
        </w:drawing>
      </w:r>
    </w:p>
    <w:p w:rsidR="00000000" w:rsidRDefault="00DC33AD">
      <w:r>
        <w:t>Рис. 25. Организация озеленения на парковке: а) высота деревьев; б) высота кустарников; в) приствольное ограждение.</w:t>
      </w:r>
    </w:p>
    <w:p w:rsidR="00000000" w:rsidRDefault="00DC33AD">
      <w:bookmarkStart w:id="105" w:name="sub_104"/>
      <w:r>
        <w:t>6.2.44. Рекомендуется высаживать кустарники или живые изгороди высотой до 0</w:t>
      </w:r>
      <w:r>
        <w:t>,8 м для сохранения визуальной проницаемости (рис. 25, б).</w:t>
      </w:r>
    </w:p>
    <w:p w:rsidR="00000000" w:rsidRDefault="00DC33AD">
      <w:bookmarkStart w:id="106" w:name="sub_105"/>
      <w:bookmarkEnd w:id="105"/>
      <w:r>
        <w:t>6.2.45. Расстояние от бордюрного камня до ствола дерева - не менее 1,5 м.</w:t>
      </w:r>
    </w:p>
    <w:p w:rsidR="00000000" w:rsidRDefault="00DC33AD">
      <w:bookmarkStart w:id="107" w:name="sub_106"/>
      <w:bookmarkEnd w:id="106"/>
      <w:r>
        <w:t xml:space="preserve">6.2.46. В случае невозможности соблюдения расстояний, указанных в </w:t>
      </w:r>
      <w:hyperlink w:anchor="sub_103" w:history="1">
        <w:r>
          <w:rPr>
            <w:rStyle w:val="a4"/>
          </w:rPr>
          <w:t xml:space="preserve">пункте </w:t>
        </w:r>
        <w:r>
          <w:rPr>
            <w:rStyle w:val="a4"/>
          </w:rPr>
          <w:t>6.2.43</w:t>
        </w:r>
      </w:hyperlink>
      <w:r>
        <w:t>, необходимо предусматривать приствольные ограждения деревьев (высота 0,8-1,8 м, диаметр 0,3-1,1 м) из металла, дерева (рис. 25, в).</w:t>
      </w:r>
    </w:p>
    <w:p w:rsidR="00000000" w:rsidRDefault="00DC33AD">
      <w:bookmarkStart w:id="108" w:name="sub_107"/>
      <w:bookmarkEnd w:id="107"/>
      <w:r>
        <w:t>6.2.47. В стесненных условиях дворового пространства, а также при невозможности высадки в грунт, растения рекомендуется высаживать в контейнеры.</w:t>
      </w:r>
    </w:p>
    <w:bookmarkEnd w:id="108"/>
    <w:p w:rsidR="00000000" w:rsidRDefault="00DC33AD">
      <w:r>
        <w:t>Минимальные размеры контейнеров для посадки:</w:t>
      </w:r>
    </w:p>
    <w:p w:rsidR="00000000" w:rsidRDefault="00DC33AD">
      <w:r>
        <w:t>для кустарников - 0,8*0,8 м, высота 0,5 м;</w:t>
      </w:r>
    </w:p>
    <w:p w:rsidR="00000000" w:rsidRDefault="00DC33AD">
      <w:r>
        <w:t xml:space="preserve">для травянистых </w:t>
      </w:r>
      <w:r>
        <w:t>растений - высота не менее 0,3 м.</w:t>
      </w:r>
    </w:p>
    <w:p w:rsidR="00000000" w:rsidRDefault="00DC33AD">
      <w:r>
        <w:t>При выборе конкретных размеров следует ориентироваться на габариты корневой системы и частоту полива растений (чем меньше количество грунта, тем чаще должен производиться полив).</w:t>
      </w:r>
    </w:p>
    <w:p w:rsidR="00000000" w:rsidRDefault="00DC33AD">
      <w:r>
        <w:t>Контейнеры для высадки многолетних растений</w:t>
      </w:r>
      <w:r>
        <w:t xml:space="preserve"> должны быть заглублены в грунт или выполнены из теплосберегающих материалов.</w:t>
      </w:r>
    </w:p>
    <w:p w:rsidR="00000000" w:rsidRDefault="00DC33AD">
      <w:r>
        <w:t>Перечень рекомендованных к высадке деревьев приведен в таблице 6.10.</w:t>
      </w:r>
    </w:p>
    <w:p w:rsidR="00000000" w:rsidRDefault="00DC33AD"/>
    <w:p w:rsidR="00000000" w:rsidRDefault="00DC33AD">
      <w:pPr>
        <w:ind w:firstLine="0"/>
        <w:jc w:val="right"/>
      </w:pPr>
      <w:r>
        <w:rPr>
          <w:rStyle w:val="a3"/>
        </w:rPr>
        <w:t>Таблица 6.10</w:t>
      </w:r>
    </w:p>
    <w:p w:rsidR="00000000" w:rsidRDefault="00DC33AD"/>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5"/>
        <w:gridCol w:w="3495"/>
        <w:gridCol w:w="2925"/>
      </w:tblGrid>
      <w:tr w:rsidR="00000000">
        <w:tblPrEx>
          <w:tblCellMar>
            <w:top w:w="0" w:type="dxa"/>
            <w:bottom w:w="0" w:type="dxa"/>
          </w:tblCellMar>
        </w:tblPrEx>
        <w:tc>
          <w:tcPr>
            <w:tcW w:w="3645" w:type="dxa"/>
            <w:tcBorders>
              <w:top w:val="single" w:sz="4" w:space="0" w:color="auto"/>
              <w:bottom w:val="single" w:sz="4" w:space="0" w:color="auto"/>
              <w:right w:val="single" w:sz="4" w:space="0" w:color="auto"/>
            </w:tcBorders>
          </w:tcPr>
          <w:p w:rsidR="00000000" w:rsidRDefault="00DC33AD">
            <w:pPr>
              <w:pStyle w:val="a7"/>
              <w:jc w:val="center"/>
            </w:pPr>
            <w:r>
              <w:t>Классификация</w:t>
            </w:r>
          </w:p>
        </w:tc>
        <w:tc>
          <w:tcPr>
            <w:tcW w:w="3495" w:type="dxa"/>
            <w:tcBorders>
              <w:top w:val="single" w:sz="4" w:space="0" w:color="auto"/>
              <w:left w:val="nil"/>
              <w:bottom w:val="single" w:sz="4" w:space="0" w:color="auto"/>
              <w:right w:val="single" w:sz="4" w:space="0" w:color="auto"/>
            </w:tcBorders>
          </w:tcPr>
          <w:p w:rsidR="00000000" w:rsidRDefault="00DC33AD">
            <w:pPr>
              <w:pStyle w:val="a7"/>
              <w:jc w:val="center"/>
            </w:pPr>
            <w:r>
              <w:t>Порода, вид</w:t>
            </w:r>
          </w:p>
        </w:tc>
        <w:tc>
          <w:tcPr>
            <w:tcW w:w="2925" w:type="dxa"/>
            <w:tcBorders>
              <w:top w:val="single" w:sz="4" w:space="0" w:color="auto"/>
              <w:left w:val="nil"/>
              <w:bottom w:val="single" w:sz="4" w:space="0" w:color="auto"/>
            </w:tcBorders>
          </w:tcPr>
          <w:p w:rsidR="00000000" w:rsidRDefault="00DC33AD">
            <w:pPr>
              <w:pStyle w:val="a7"/>
              <w:jc w:val="center"/>
            </w:pPr>
            <w:r>
              <w:t>Диаметр кроны, м</w:t>
            </w:r>
          </w:p>
        </w:tc>
      </w:tr>
      <w:tr w:rsidR="00000000">
        <w:tblPrEx>
          <w:tblCellMar>
            <w:top w:w="0" w:type="dxa"/>
            <w:bottom w:w="0" w:type="dxa"/>
          </w:tblCellMar>
        </w:tblPrEx>
        <w:tc>
          <w:tcPr>
            <w:tcW w:w="3645" w:type="dxa"/>
            <w:vMerge w:val="restart"/>
            <w:tcBorders>
              <w:top w:val="single" w:sz="4" w:space="0" w:color="auto"/>
              <w:bottom w:val="single" w:sz="4" w:space="0" w:color="auto"/>
              <w:right w:val="single" w:sz="4" w:space="0" w:color="auto"/>
            </w:tcBorders>
          </w:tcPr>
          <w:p w:rsidR="00000000" w:rsidRDefault="00DC33AD">
            <w:pPr>
              <w:pStyle w:val="a9"/>
            </w:pPr>
            <w:r>
              <w:t>Большие деревья (деревья 1-ого порядка) 20-40 м</w:t>
            </w:r>
          </w:p>
        </w:tc>
        <w:tc>
          <w:tcPr>
            <w:tcW w:w="3495" w:type="dxa"/>
            <w:tcBorders>
              <w:top w:val="nil"/>
              <w:left w:val="single" w:sz="4" w:space="0" w:color="auto"/>
              <w:bottom w:val="single" w:sz="4" w:space="0" w:color="auto"/>
              <w:right w:val="single" w:sz="4" w:space="0" w:color="auto"/>
            </w:tcBorders>
          </w:tcPr>
          <w:p w:rsidR="00000000" w:rsidRDefault="00DC33AD">
            <w:pPr>
              <w:pStyle w:val="a9"/>
            </w:pPr>
            <w:r>
              <w:t>Вя</w:t>
            </w:r>
            <w:r>
              <w:t>з</w:t>
            </w:r>
          </w:p>
        </w:tc>
        <w:tc>
          <w:tcPr>
            <w:tcW w:w="2925" w:type="dxa"/>
            <w:tcBorders>
              <w:top w:val="nil"/>
              <w:left w:val="single" w:sz="4" w:space="0" w:color="auto"/>
              <w:bottom w:val="single" w:sz="4" w:space="0" w:color="auto"/>
            </w:tcBorders>
          </w:tcPr>
          <w:p w:rsidR="00000000" w:rsidRDefault="00DC33AD">
            <w:pPr>
              <w:pStyle w:val="a7"/>
              <w:jc w:val="center"/>
            </w:pPr>
            <w:r>
              <w:t>20</w:t>
            </w:r>
          </w:p>
        </w:tc>
      </w:tr>
      <w:tr w:rsidR="00000000">
        <w:tblPrEx>
          <w:tblCellMar>
            <w:top w:w="0" w:type="dxa"/>
            <w:bottom w:w="0" w:type="dxa"/>
          </w:tblCellMar>
        </w:tblPrEx>
        <w:tc>
          <w:tcPr>
            <w:tcW w:w="3645" w:type="dxa"/>
            <w:vMerge/>
            <w:tcBorders>
              <w:top w:val="single" w:sz="4" w:space="0" w:color="auto"/>
              <w:bottom w:val="single" w:sz="4" w:space="0" w:color="auto"/>
              <w:right w:val="single" w:sz="4" w:space="0" w:color="auto"/>
            </w:tcBorders>
          </w:tcPr>
          <w:p w:rsidR="00000000" w:rsidRDefault="00DC33AD">
            <w:pPr>
              <w:pStyle w:val="a7"/>
            </w:pPr>
          </w:p>
        </w:tc>
        <w:tc>
          <w:tcPr>
            <w:tcW w:w="3495" w:type="dxa"/>
            <w:tcBorders>
              <w:top w:val="nil"/>
              <w:left w:val="single" w:sz="4" w:space="0" w:color="auto"/>
              <w:bottom w:val="single" w:sz="4" w:space="0" w:color="auto"/>
              <w:right w:val="single" w:sz="4" w:space="0" w:color="auto"/>
            </w:tcBorders>
          </w:tcPr>
          <w:p w:rsidR="00000000" w:rsidRDefault="00DC33AD">
            <w:pPr>
              <w:pStyle w:val="a9"/>
            </w:pPr>
            <w:r>
              <w:t>Ель обыкновенная</w:t>
            </w:r>
          </w:p>
        </w:tc>
        <w:tc>
          <w:tcPr>
            <w:tcW w:w="2925" w:type="dxa"/>
            <w:tcBorders>
              <w:top w:val="nil"/>
              <w:left w:val="single" w:sz="4" w:space="0" w:color="auto"/>
              <w:bottom w:val="single" w:sz="4" w:space="0" w:color="auto"/>
            </w:tcBorders>
          </w:tcPr>
          <w:p w:rsidR="00000000" w:rsidRDefault="00DC33AD">
            <w:pPr>
              <w:pStyle w:val="a7"/>
              <w:jc w:val="center"/>
            </w:pPr>
            <w:r>
              <w:t>6-8</w:t>
            </w:r>
          </w:p>
        </w:tc>
      </w:tr>
      <w:tr w:rsidR="00000000">
        <w:tblPrEx>
          <w:tblCellMar>
            <w:top w:w="0" w:type="dxa"/>
            <w:bottom w:w="0" w:type="dxa"/>
          </w:tblCellMar>
        </w:tblPrEx>
        <w:tc>
          <w:tcPr>
            <w:tcW w:w="3645" w:type="dxa"/>
            <w:vMerge/>
            <w:tcBorders>
              <w:top w:val="single" w:sz="4" w:space="0" w:color="auto"/>
              <w:bottom w:val="single" w:sz="4" w:space="0" w:color="auto"/>
              <w:right w:val="single" w:sz="4" w:space="0" w:color="auto"/>
            </w:tcBorders>
          </w:tcPr>
          <w:p w:rsidR="00000000" w:rsidRDefault="00DC33AD">
            <w:pPr>
              <w:pStyle w:val="a7"/>
            </w:pPr>
          </w:p>
        </w:tc>
        <w:tc>
          <w:tcPr>
            <w:tcW w:w="3495" w:type="dxa"/>
            <w:tcBorders>
              <w:top w:val="nil"/>
              <w:left w:val="single" w:sz="4" w:space="0" w:color="auto"/>
              <w:bottom w:val="single" w:sz="4" w:space="0" w:color="auto"/>
              <w:right w:val="single" w:sz="4" w:space="0" w:color="auto"/>
            </w:tcBorders>
          </w:tcPr>
          <w:p w:rsidR="00000000" w:rsidRDefault="00DC33AD">
            <w:pPr>
              <w:pStyle w:val="a9"/>
            </w:pPr>
            <w:r>
              <w:t>Клен остролистный</w:t>
            </w:r>
          </w:p>
        </w:tc>
        <w:tc>
          <w:tcPr>
            <w:tcW w:w="2925" w:type="dxa"/>
            <w:tcBorders>
              <w:top w:val="nil"/>
              <w:left w:val="single" w:sz="4" w:space="0" w:color="auto"/>
              <w:bottom w:val="single" w:sz="4" w:space="0" w:color="auto"/>
            </w:tcBorders>
          </w:tcPr>
          <w:p w:rsidR="00000000" w:rsidRDefault="00DC33AD">
            <w:pPr>
              <w:pStyle w:val="a7"/>
              <w:jc w:val="center"/>
            </w:pPr>
            <w:r>
              <w:t>15</w:t>
            </w:r>
          </w:p>
        </w:tc>
      </w:tr>
      <w:tr w:rsidR="00000000">
        <w:tblPrEx>
          <w:tblCellMar>
            <w:top w:w="0" w:type="dxa"/>
            <w:bottom w:w="0" w:type="dxa"/>
          </w:tblCellMar>
        </w:tblPrEx>
        <w:tc>
          <w:tcPr>
            <w:tcW w:w="3645" w:type="dxa"/>
            <w:vMerge/>
            <w:tcBorders>
              <w:top w:val="single" w:sz="4" w:space="0" w:color="auto"/>
              <w:bottom w:val="single" w:sz="4" w:space="0" w:color="auto"/>
              <w:right w:val="single" w:sz="4" w:space="0" w:color="auto"/>
            </w:tcBorders>
          </w:tcPr>
          <w:p w:rsidR="00000000" w:rsidRDefault="00DC33AD">
            <w:pPr>
              <w:pStyle w:val="a7"/>
            </w:pPr>
          </w:p>
        </w:tc>
        <w:tc>
          <w:tcPr>
            <w:tcW w:w="3495" w:type="dxa"/>
            <w:tcBorders>
              <w:top w:val="nil"/>
              <w:left w:val="single" w:sz="4" w:space="0" w:color="auto"/>
              <w:bottom w:val="single" w:sz="4" w:space="0" w:color="auto"/>
              <w:right w:val="single" w:sz="4" w:space="0" w:color="auto"/>
            </w:tcBorders>
          </w:tcPr>
          <w:p w:rsidR="00000000" w:rsidRDefault="00DC33AD">
            <w:pPr>
              <w:pStyle w:val="a9"/>
            </w:pPr>
            <w:r>
              <w:t>Липа крупнолистная</w:t>
            </w:r>
          </w:p>
        </w:tc>
        <w:tc>
          <w:tcPr>
            <w:tcW w:w="2925" w:type="dxa"/>
            <w:tcBorders>
              <w:top w:val="nil"/>
              <w:left w:val="single" w:sz="4" w:space="0" w:color="auto"/>
              <w:bottom w:val="single" w:sz="4" w:space="0" w:color="auto"/>
            </w:tcBorders>
          </w:tcPr>
          <w:p w:rsidR="00000000" w:rsidRDefault="00DC33AD">
            <w:pPr>
              <w:pStyle w:val="a7"/>
              <w:jc w:val="center"/>
            </w:pPr>
            <w:r>
              <w:t>15-20</w:t>
            </w:r>
          </w:p>
        </w:tc>
      </w:tr>
      <w:tr w:rsidR="00000000">
        <w:tblPrEx>
          <w:tblCellMar>
            <w:top w:w="0" w:type="dxa"/>
            <w:bottom w:w="0" w:type="dxa"/>
          </w:tblCellMar>
        </w:tblPrEx>
        <w:tc>
          <w:tcPr>
            <w:tcW w:w="3645" w:type="dxa"/>
            <w:vMerge/>
            <w:tcBorders>
              <w:top w:val="single" w:sz="4" w:space="0" w:color="auto"/>
              <w:bottom w:val="single" w:sz="4" w:space="0" w:color="auto"/>
              <w:right w:val="single" w:sz="4" w:space="0" w:color="auto"/>
            </w:tcBorders>
          </w:tcPr>
          <w:p w:rsidR="00000000" w:rsidRDefault="00DC33AD">
            <w:pPr>
              <w:pStyle w:val="a7"/>
            </w:pPr>
          </w:p>
        </w:tc>
        <w:tc>
          <w:tcPr>
            <w:tcW w:w="3495" w:type="dxa"/>
            <w:tcBorders>
              <w:top w:val="nil"/>
              <w:left w:val="single" w:sz="4" w:space="0" w:color="auto"/>
              <w:bottom w:val="single" w:sz="4" w:space="0" w:color="auto"/>
              <w:right w:val="single" w:sz="4" w:space="0" w:color="auto"/>
            </w:tcBorders>
          </w:tcPr>
          <w:p w:rsidR="00000000" w:rsidRDefault="00DC33AD">
            <w:pPr>
              <w:pStyle w:val="a9"/>
            </w:pPr>
            <w:r>
              <w:t>Лиственница сибирская</w:t>
            </w:r>
          </w:p>
        </w:tc>
        <w:tc>
          <w:tcPr>
            <w:tcW w:w="2925" w:type="dxa"/>
            <w:tcBorders>
              <w:top w:val="nil"/>
              <w:left w:val="single" w:sz="4" w:space="0" w:color="auto"/>
              <w:bottom w:val="single" w:sz="4" w:space="0" w:color="auto"/>
            </w:tcBorders>
          </w:tcPr>
          <w:p w:rsidR="00000000" w:rsidRDefault="00DC33AD">
            <w:pPr>
              <w:pStyle w:val="a7"/>
              <w:jc w:val="center"/>
            </w:pPr>
            <w:r>
              <w:t>10-15</w:t>
            </w:r>
          </w:p>
        </w:tc>
      </w:tr>
      <w:tr w:rsidR="00000000">
        <w:tblPrEx>
          <w:tblCellMar>
            <w:top w:w="0" w:type="dxa"/>
            <w:bottom w:w="0" w:type="dxa"/>
          </w:tblCellMar>
        </w:tblPrEx>
        <w:tc>
          <w:tcPr>
            <w:tcW w:w="3645" w:type="dxa"/>
            <w:vMerge/>
            <w:tcBorders>
              <w:top w:val="single" w:sz="4" w:space="0" w:color="auto"/>
              <w:bottom w:val="single" w:sz="4" w:space="0" w:color="auto"/>
              <w:right w:val="single" w:sz="4" w:space="0" w:color="auto"/>
            </w:tcBorders>
          </w:tcPr>
          <w:p w:rsidR="00000000" w:rsidRDefault="00DC33AD">
            <w:pPr>
              <w:pStyle w:val="a7"/>
            </w:pPr>
          </w:p>
        </w:tc>
        <w:tc>
          <w:tcPr>
            <w:tcW w:w="3495" w:type="dxa"/>
            <w:tcBorders>
              <w:top w:val="nil"/>
              <w:left w:val="single" w:sz="4" w:space="0" w:color="auto"/>
              <w:bottom w:val="single" w:sz="4" w:space="0" w:color="auto"/>
              <w:right w:val="single" w:sz="4" w:space="0" w:color="auto"/>
            </w:tcBorders>
          </w:tcPr>
          <w:p w:rsidR="00000000" w:rsidRDefault="00DC33AD">
            <w:pPr>
              <w:pStyle w:val="a9"/>
            </w:pPr>
            <w:r>
              <w:t>Ясень обыкновенный</w:t>
            </w:r>
          </w:p>
        </w:tc>
        <w:tc>
          <w:tcPr>
            <w:tcW w:w="2925" w:type="dxa"/>
            <w:tcBorders>
              <w:top w:val="nil"/>
              <w:left w:val="single" w:sz="4" w:space="0" w:color="auto"/>
              <w:bottom w:val="single" w:sz="4" w:space="0" w:color="auto"/>
            </w:tcBorders>
          </w:tcPr>
          <w:p w:rsidR="00000000" w:rsidRDefault="00DC33AD">
            <w:pPr>
              <w:pStyle w:val="a7"/>
              <w:jc w:val="center"/>
            </w:pPr>
            <w:r>
              <w:t>15</w:t>
            </w:r>
          </w:p>
        </w:tc>
      </w:tr>
      <w:tr w:rsidR="00000000">
        <w:tblPrEx>
          <w:tblCellMar>
            <w:top w:w="0" w:type="dxa"/>
            <w:bottom w:w="0" w:type="dxa"/>
          </w:tblCellMar>
        </w:tblPrEx>
        <w:tc>
          <w:tcPr>
            <w:tcW w:w="3645" w:type="dxa"/>
            <w:vMerge/>
            <w:tcBorders>
              <w:top w:val="single" w:sz="4" w:space="0" w:color="auto"/>
              <w:bottom w:val="single" w:sz="4" w:space="0" w:color="auto"/>
              <w:right w:val="single" w:sz="4" w:space="0" w:color="auto"/>
            </w:tcBorders>
          </w:tcPr>
          <w:p w:rsidR="00000000" w:rsidRDefault="00DC33AD">
            <w:pPr>
              <w:pStyle w:val="a7"/>
            </w:pPr>
          </w:p>
        </w:tc>
        <w:tc>
          <w:tcPr>
            <w:tcW w:w="3495" w:type="dxa"/>
            <w:tcBorders>
              <w:top w:val="nil"/>
              <w:left w:val="single" w:sz="4" w:space="0" w:color="auto"/>
              <w:bottom w:val="single" w:sz="4" w:space="0" w:color="auto"/>
              <w:right w:val="single" w:sz="4" w:space="0" w:color="auto"/>
            </w:tcBorders>
          </w:tcPr>
          <w:p w:rsidR="00000000" w:rsidRDefault="00DC33AD">
            <w:pPr>
              <w:pStyle w:val="a9"/>
            </w:pPr>
            <w:r>
              <w:t>Тополь (мужские растения)</w:t>
            </w:r>
          </w:p>
        </w:tc>
        <w:tc>
          <w:tcPr>
            <w:tcW w:w="2925" w:type="dxa"/>
            <w:tcBorders>
              <w:top w:val="nil"/>
              <w:left w:val="single" w:sz="4" w:space="0" w:color="auto"/>
              <w:bottom w:val="single" w:sz="4" w:space="0" w:color="auto"/>
            </w:tcBorders>
          </w:tcPr>
          <w:p w:rsidR="00000000" w:rsidRDefault="00DC33AD">
            <w:pPr>
              <w:pStyle w:val="a7"/>
              <w:jc w:val="center"/>
            </w:pPr>
            <w:r>
              <w:t>10</w:t>
            </w:r>
          </w:p>
        </w:tc>
      </w:tr>
      <w:tr w:rsidR="00000000">
        <w:tblPrEx>
          <w:tblCellMar>
            <w:top w:w="0" w:type="dxa"/>
            <w:bottom w:w="0" w:type="dxa"/>
          </w:tblCellMar>
        </w:tblPrEx>
        <w:tc>
          <w:tcPr>
            <w:tcW w:w="3645" w:type="dxa"/>
            <w:vMerge w:val="restart"/>
            <w:tcBorders>
              <w:top w:val="single" w:sz="4" w:space="0" w:color="auto"/>
              <w:bottom w:val="single" w:sz="4" w:space="0" w:color="auto"/>
              <w:right w:val="single" w:sz="4" w:space="0" w:color="auto"/>
            </w:tcBorders>
          </w:tcPr>
          <w:p w:rsidR="00000000" w:rsidRDefault="00DC33AD">
            <w:pPr>
              <w:pStyle w:val="a9"/>
            </w:pPr>
            <w:r>
              <w:t>Средние деревья (деревья 2-ого порядка) 12-20 м</w:t>
            </w:r>
          </w:p>
        </w:tc>
        <w:tc>
          <w:tcPr>
            <w:tcW w:w="3495" w:type="dxa"/>
            <w:tcBorders>
              <w:top w:val="nil"/>
              <w:left w:val="single" w:sz="4" w:space="0" w:color="auto"/>
              <w:bottom w:val="single" w:sz="4" w:space="0" w:color="auto"/>
              <w:right w:val="single" w:sz="4" w:space="0" w:color="auto"/>
            </w:tcBorders>
          </w:tcPr>
          <w:p w:rsidR="00000000" w:rsidRDefault="00DC33AD">
            <w:pPr>
              <w:pStyle w:val="a9"/>
            </w:pPr>
            <w:r>
              <w:t>Береза повислая</w:t>
            </w:r>
          </w:p>
        </w:tc>
        <w:tc>
          <w:tcPr>
            <w:tcW w:w="2925" w:type="dxa"/>
            <w:tcBorders>
              <w:top w:val="nil"/>
              <w:left w:val="single" w:sz="4" w:space="0" w:color="auto"/>
              <w:bottom w:val="single" w:sz="4" w:space="0" w:color="auto"/>
            </w:tcBorders>
          </w:tcPr>
          <w:p w:rsidR="00000000" w:rsidRDefault="00DC33AD">
            <w:pPr>
              <w:pStyle w:val="a7"/>
              <w:jc w:val="center"/>
            </w:pPr>
            <w:r>
              <w:t>8</w:t>
            </w:r>
          </w:p>
        </w:tc>
      </w:tr>
      <w:tr w:rsidR="00000000">
        <w:tblPrEx>
          <w:tblCellMar>
            <w:top w:w="0" w:type="dxa"/>
            <w:bottom w:w="0" w:type="dxa"/>
          </w:tblCellMar>
        </w:tblPrEx>
        <w:tc>
          <w:tcPr>
            <w:tcW w:w="3645" w:type="dxa"/>
            <w:vMerge/>
            <w:tcBorders>
              <w:top w:val="single" w:sz="4" w:space="0" w:color="auto"/>
              <w:bottom w:val="single" w:sz="4" w:space="0" w:color="auto"/>
              <w:right w:val="single" w:sz="4" w:space="0" w:color="auto"/>
            </w:tcBorders>
          </w:tcPr>
          <w:p w:rsidR="00000000" w:rsidRDefault="00DC33AD">
            <w:pPr>
              <w:pStyle w:val="a7"/>
            </w:pPr>
          </w:p>
        </w:tc>
        <w:tc>
          <w:tcPr>
            <w:tcW w:w="3495" w:type="dxa"/>
            <w:tcBorders>
              <w:top w:val="nil"/>
              <w:left w:val="single" w:sz="4" w:space="0" w:color="auto"/>
              <w:bottom w:val="single" w:sz="4" w:space="0" w:color="auto"/>
              <w:right w:val="single" w:sz="4" w:space="0" w:color="auto"/>
            </w:tcBorders>
          </w:tcPr>
          <w:p w:rsidR="00000000" w:rsidRDefault="00DC33AD">
            <w:pPr>
              <w:pStyle w:val="a9"/>
            </w:pPr>
            <w:r>
              <w:t>Клен мелколистный</w:t>
            </w:r>
          </w:p>
        </w:tc>
        <w:tc>
          <w:tcPr>
            <w:tcW w:w="2925" w:type="dxa"/>
            <w:tcBorders>
              <w:top w:val="nil"/>
              <w:left w:val="single" w:sz="4" w:space="0" w:color="auto"/>
              <w:bottom w:val="single" w:sz="4" w:space="0" w:color="auto"/>
            </w:tcBorders>
          </w:tcPr>
          <w:p w:rsidR="00000000" w:rsidRDefault="00DC33AD">
            <w:pPr>
              <w:pStyle w:val="a7"/>
              <w:jc w:val="center"/>
            </w:pPr>
            <w:r>
              <w:t>15</w:t>
            </w:r>
          </w:p>
        </w:tc>
      </w:tr>
      <w:tr w:rsidR="00000000">
        <w:tblPrEx>
          <w:tblCellMar>
            <w:top w:w="0" w:type="dxa"/>
            <w:bottom w:w="0" w:type="dxa"/>
          </w:tblCellMar>
        </w:tblPrEx>
        <w:tc>
          <w:tcPr>
            <w:tcW w:w="3645" w:type="dxa"/>
            <w:vMerge/>
            <w:tcBorders>
              <w:top w:val="single" w:sz="4" w:space="0" w:color="auto"/>
              <w:bottom w:val="single" w:sz="4" w:space="0" w:color="auto"/>
              <w:right w:val="single" w:sz="4" w:space="0" w:color="auto"/>
            </w:tcBorders>
          </w:tcPr>
          <w:p w:rsidR="00000000" w:rsidRDefault="00DC33AD">
            <w:pPr>
              <w:pStyle w:val="a7"/>
            </w:pPr>
          </w:p>
        </w:tc>
        <w:tc>
          <w:tcPr>
            <w:tcW w:w="3495" w:type="dxa"/>
            <w:tcBorders>
              <w:top w:val="nil"/>
              <w:left w:val="single" w:sz="4" w:space="0" w:color="auto"/>
              <w:bottom w:val="single" w:sz="4" w:space="0" w:color="auto"/>
              <w:right w:val="single" w:sz="4" w:space="0" w:color="auto"/>
            </w:tcBorders>
          </w:tcPr>
          <w:p w:rsidR="00000000" w:rsidRDefault="00DC33AD">
            <w:pPr>
              <w:pStyle w:val="a9"/>
            </w:pPr>
            <w:r>
              <w:t>Клен остролистный</w:t>
            </w:r>
          </w:p>
        </w:tc>
        <w:tc>
          <w:tcPr>
            <w:tcW w:w="2925" w:type="dxa"/>
            <w:tcBorders>
              <w:top w:val="nil"/>
              <w:left w:val="single" w:sz="4" w:space="0" w:color="auto"/>
              <w:bottom w:val="single" w:sz="4" w:space="0" w:color="auto"/>
            </w:tcBorders>
          </w:tcPr>
          <w:p w:rsidR="00000000" w:rsidRDefault="00DC33AD">
            <w:pPr>
              <w:pStyle w:val="a7"/>
              <w:jc w:val="center"/>
            </w:pPr>
            <w:r>
              <w:t>15</w:t>
            </w:r>
          </w:p>
        </w:tc>
      </w:tr>
      <w:tr w:rsidR="00000000">
        <w:tblPrEx>
          <w:tblCellMar>
            <w:top w:w="0" w:type="dxa"/>
            <w:bottom w:w="0" w:type="dxa"/>
          </w:tblCellMar>
        </w:tblPrEx>
        <w:tc>
          <w:tcPr>
            <w:tcW w:w="3645" w:type="dxa"/>
            <w:vMerge/>
            <w:tcBorders>
              <w:top w:val="single" w:sz="4" w:space="0" w:color="auto"/>
              <w:bottom w:val="single" w:sz="4" w:space="0" w:color="auto"/>
              <w:right w:val="single" w:sz="4" w:space="0" w:color="auto"/>
            </w:tcBorders>
          </w:tcPr>
          <w:p w:rsidR="00000000" w:rsidRDefault="00DC33AD">
            <w:pPr>
              <w:pStyle w:val="a7"/>
            </w:pPr>
          </w:p>
        </w:tc>
        <w:tc>
          <w:tcPr>
            <w:tcW w:w="3495" w:type="dxa"/>
            <w:tcBorders>
              <w:top w:val="nil"/>
              <w:left w:val="single" w:sz="4" w:space="0" w:color="auto"/>
              <w:bottom w:val="single" w:sz="4" w:space="0" w:color="auto"/>
              <w:right w:val="single" w:sz="4" w:space="0" w:color="auto"/>
            </w:tcBorders>
          </w:tcPr>
          <w:p w:rsidR="00000000" w:rsidRDefault="00DC33AD">
            <w:pPr>
              <w:pStyle w:val="a9"/>
            </w:pPr>
            <w:r>
              <w:t>Липа мелколистная</w:t>
            </w:r>
          </w:p>
        </w:tc>
        <w:tc>
          <w:tcPr>
            <w:tcW w:w="2925" w:type="dxa"/>
            <w:tcBorders>
              <w:top w:val="nil"/>
              <w:left w:val="single" w:sz="4" w:space="0" w:color="auto"/>
              <w:bottom w:val="single" w:sz="4" w:space="0" w:color="auto"/>
            </w:tcBorders>
          </w:tcPr>
          <w:p w:rsidR="00000000" w:rsidRDefault="00DC33AD">
            <w:pPr>
              <w:pStyle w:val="a7"/>
              <w:jc w:val="center"/>
            </w:pPr>
            <w:r>
              <w:t>20</w:t>
            </w:r>
          </w:p>
        </w:tc>
      </w:tr>
      <w:tr w:rsidR="00000000">
        <w:tblPrEx>
          <w:tblCellMar>
            <w:top w:w="0" w:type="dxa"/>
            <w:bottom w:w="0" w:type="dxa"/>
          </w:tblCellMar>
        </w:tblPrEx>
        <w:tc>
          <w:tcPr>
            <w:tcW w:w="3645" w:type="dxa"/>
            <w:vMerge/>
            <w:tcBorders>
              <w:top w:val="single" w:sz="4" w:space="0" w:color="auto"/>
              <w:bottom w:val="single" w:sz="4" w:space="0" w:color="auto"/>
              <w:right w:val="single" w:sz="4" w:space="0" w:color="auto"/>
            </w:tcBorders>
          </w:tcPr>
          <w:p w:rsidR="00000000" w:rsidRDefault="00DC33AD">
            <w:pPr>
              <w:pStyle w:val="a7"/>
            </w:pPr>
          </w:p>
        </w:tc>
        <w:tc>
          <w:tcPr>
            <w:tcW w:w="3495" w:type="dxa"/>
            <w:tcBorders>
              <w:top w:val="nil"/>
              <w:left w:val="single" w:sz="4" w:space="0" w:color="auto"/>
              <w:bottom w:val="single" w:sz="4" w:space="0" w:color="auto"/>
              <w:right w:val="single" w:sz="4" w:space="0" w:color="auto"/>
            </w:tcBorders>
          </w:tcPr>
          <w:p w:rsidR="00000000" w:rsidRDefault="00DC33AD">
            <w:pPr>
              <w:pStyle w:val="a9"/>
            </w:pPr>
            <w:r>
              <w:t>Вяз мелколистный</w:t>
            </w:r>
          </w:p>
        </w:tc>
        <w:tc>
          <w:tcPr>
            <w:tcW w:w="2925" w:type="dxa"/>
            <w:tcBorders>
              <w:top w:val="nil"/>
              <w:left w:val="single" w:sz="4" w:space="0" w:color="auto"/>
              <w:bottom w:val="single" w:sz="4" w:space="0" w:color="auto"/>
            </w:tcBorders>
          </w:tcPr>
          <w:p w:rsidR="00000000" w:rsidRDefault="00DC33AD">
            <w:pPr>
              <w:pStyle w:val="a7"/>
              <w:jc w:val="center"/>
            </w:pPr>
            <w:r>
              <w:t>15</w:t>
            </w:r>
          </w:p>
        </w:tc>
      </w:tr>
      <w:tr w:rsidR="00000000">
        <w:tblPrEx>
          <w:tblCellMar>
            <w:top w:w="0" w:type="dxa"/>
            <w:bottom w:w="0" w:type="dxa"/>
          </w:tblCellMar>
        </w:tblPrEx>
        <w:tc>
          <w:tcPr>
            <w:tcW w:w="3645" w:type="dxa"/>
            <w:vMerge w:val="restart"/>
            <w:tcBorders>
              <w:top w:val="single" w:sz="4" w:space="0" w:color="auto"/>
              <w:bottom w:val="single" w:sz="4" w:space="0" w:color="auto"/>
              <w:right w:val="single" w:sz="4" w:space="0" w:color="auto"/>
            </w:tcBorders>
          </w:tcPr>
          <w:p w:rsidR="00000000" w:rsidRDefault="00DC33AD">
            <w:pPr>
              <w:pStyle w:val="a9"/>
            </w:pPr>
            <w:r>
              <w:t>Маленькие деревья (деревья 3-ого порядка) 5-12 м</w:t>
            </w:r>
          </w:p>
        </w:tc>
        <w:tc>
          <w:tcPr>
            <w:tcW w:w="3495" w:type="dxa"/>
            <w:tcBorders>
              <w:top w:val="nil"/>
              <w:left w:val="single" w:sz="4" w:space="0" w:color="auto"/>
              <w:bottom w:val="single" w:sz="4" w:space="0" w:color="auto"/>
              <w:right w:val="single" w:sz="4" w:space="0" w:color="auto"/>
            </w:tcBorders>
          </w:tcPr>
          <w:p w:rsidR="00000000" w:rsidRDefault="00DC33AD">
            <w:pPr>
              <w:pStyle w:val="a9"/>
            </w:pPr>
            <w:r>
              <w:t>Дуб шарлаховый</w:t>
            </w:r>
          </w:p>
        </w:tc>
        <w:tc>
          <w:tcPr>
            <w:tcW w:w="2925" w:type="dxa"/>
            <w:tcBorders>
              <w:top w:val="nil"/>
              <w:left w:val="single" w:sz="4" w:space="0" w:color="auto"/>
              <w:bottom w:val="single" w:sz="4" w:space="0" w:color="auto"/>
            </w:tcBorders>
          </w:tcPr>
          <w:p w:rsidR="00000000" w:rsidRDefault="00DC33AD">
            <w:pPr>
              <w:pStyle w:val="a7"/>
              <w:jc w:val="center"/>
            </w:pPr>
            <w:r>
              <w:t>8-12</w:t>
            </w:r>
          </w:p>
        </w:tc>
      </w:tr>
      <w:tr w:rsidR="00000000">
        <w:tblPrEx>
          <w:tblCellMar>
            <w:top w:w="0" w:type="dxa"/>
            <w:bottom w:w="0" w:type="dxa"/>
          </w:tblCellMar>
        </w:tblPrEx>
        <w:tc>
          <w:tcPr>
            <w:tcW w:w="3645" w:type="dxa"/>
            <w:vMerge/>
            <w:tcBorders>
              <w:top w:val="single" w:sz="4" w:space="0" w:color="auto"/>
              <w:bottom w:val="single" w:sz="4" w:space="0" w:color="auto"/>
              <w:right w:val="single" w:sz="4" w:space="0" w:color="auto"/>
            </w:tcBorders>
          </w:tcPr>
          <w:p w:rsidR="00000000" w:rsidRDefault="00DC33AD">
            <w:pPr>
              <w:pStyle w:val="a7"/>
            </w:pPr>
          </w:p>
        </w:tc>
        <w:tc>
          <w:tcPr>
            <w:tcW w:w="3495" w:type="dxa"/>
            <w:tcBorders>
              <w:top w:val="nil"/>
              <w:left w:val="single" w:sz="4" w:space="0" w:color="auto"/>
              <w:bottom w:val="single" w:sz="4" w:space="0" w:color="auto"/>
              <w:right w:val="single" w:sz="4" w:space="0" w:color="auto"/>
            </w:tcBorders>
          </w:tcPr>
          <w:p w:rsidR="00000000" w:rsidRDefault="00DC33AD">
            <w:pPr>
              <w:pStyle w:val="a9"/>
            </w:pPr>
            <w:r>
              <w:t>Береза плакучая</w:t>
            </w:r>
          </w:p>
        </w:tc>
        <w:tc>
          <w:tcPr>
            <w:tcW w:w="2925" w:type="dxa"/>
            <w:tcBorders>
              <w:top w:val="nil"/>
              <w:left w:val="single" w:sz="4" w:space="0" w:color="auto"/>
              <w:bottom w:val="single" w:sz="4" w:space="0" w:color="auto"/>
            </w:tcBorders>
          </w:tcPr>
          <w:p w:rsidR="00000000" w:rsidRDefault="00DC33AD">
            <w:pPr>
              <w:pStyle w:val="a7"/>
              <w:jc w:val="center"/>
            </w:pPr>
            <w:r>
              <w:t>5</w:t>
            </w:r>
          </w:p>
        </w:tc>
      </w:tr>
      <w:tr w:rsidR="00000000">
        <w:tblPrEx>
          <w:tblCellMar>
            <w:top w:w="0" w:type="dxa"/>
            <w:bottom w:w="0" w:type="dxa"/>
          </w:tblCellMar>
        </w:tblPrEx>
        <w:tc>
          <w:tcPr>
            <w:tcW w:w="3645" w:type="dxa"/>
            <w:vMerge/>
            <w:tcBorders>
              <w:top w:val="single" w:sz="4" w:space="0" w:color="auto"/>
              <w:bottom w:val="single" w:sz="4" w:space="0" w:color="auto"/>
              <w:right w:val="single" w:sz="4" w:space="0" w:color="auto"/>
            </w:tcBorders>
          </w:tcPr>
          <w:p w:rsidR="00000000" w:rsidRDefault="00DC33AD">
            <w:pPr>
              <w:pStyle w:val="a7"/>
            </w:pPr>
          </w:p>
        </w:tc>
        <w:tc>
          <w:tcPr>
            <w:tcW w:w="3495" w:type="dxa"/>
            <w:tcBorders>
              <w:top w:val="nil"/>
              <w:left w:val="single" w:sz="4" w:space="0" w:color="auto"/>
              <w:bottom w:val="single" w:sz="4" w:space="0" w:color="auto"/>
              <w:right w:val="single" w:sz="4" w:space="0" w:color="auto"/>
            </w:tcBorders>
          </w:tcPr>
          <w:p w:rsidR="00000000" w:rsidRDefault="00DC33AD">
            <w:pPr>
              <w:pStyle w:val="a9"/>
            </w:pPr>
            <w:r>
              <w:t>Ель колючая</w:t>
            </w:r>
          </w:p>
        </w:tc>
        <w:tc>
          <w:tcPr>
            <w:tcW w:w="2925" w:type="dxa"/>
            <w:tcBorders>
              <w:top w:val="nil"/>
              <w:left w:val="single" w:sz="4" w:space="0" w:color="auto"/>
              <w:bottom w:val="single" w:sz="4" w:space="0" w:color="auto"/>
            </w:tcBorders>
          </w:tcPr>
          <w:p w:rsidR="00000000" w:rsidRDefault="00DC33AD">
            <w:pPr>
              <w:pStyle w:val="a7"/>
              <w:jc w:val="center"/>
            </w:pPr>
            <w:r>
              <w:t>5-8</w:t>
            </w:r>
          </w:p>
        </w:tc>
      </w:tr>
      <w:tr w:rsidR="00000000">
        <w:tblPrEx>
          <w:tblCellMar>
            <w:top w:w="0" w:type="dxa"/>
            <w:bottom w:w="0" w:type="dxa"/>
          </w:tblCellMar>
        </w:tblPrEx>
        <w:tc>
          <w:tcPr>
            <w:tcW w:w="3645" w:type="dxa"/>
            <w:vMerge/>
            <w:tcBorders>
              <w:top w:val="single" w:sz="4" w:space="0" w:color="auto"/>
              <w:bottom w:val="single" w:sz="4" w:space="0" w:color="auto"/>
              <w:right w:val="single" w:sz="4" w:space="0" w:color="auto"/>
            </w:tcBorders>
          </w:tcPr>
          <w:p w:rsidR="00000000" w:rsidRDefault="00DC33AD">
            <w:pPr>
              <w:pStyle w:val="a7"/>
            </w:pPr>
          </w:p>
        </w:tc>
        <w:tc>
          <w:tcPr>
            <w:tcW w:w="3495" w:type="dxa"/>
            <w:tcBorders>
              <w:top w:val="nil"/>
              <w:left w:val="single" w:sz="4" w:space="0" w:color="auto"/>
              <w:bottom w:val="single" w:sz="4" w:space="0" w:color="auto"/>
              <w:right w:val="single" w:sz="4" w:space="0" w:color="auto"/>
            </w:tcBorders>
          </w:tcPr>
          <w:p w:rsidR="00000000" w:rsidRDefault="00DC33AD">
            <w:pPr>
              <w:pStyle w:val="a9"/>
            </w:pPr>
            <w:r>
              <w:t>Ива козья</w:t>
            </w:r>
          </w:p>
        </w:tc>
        <w:tc>
          <w:tcPr>
            <w:tcW w:w="2925" w:type="dxa"/>
            <w:tcBorders>
              <w:top w:val="nil"/>
              <w:left w:val="single" w:sz="4" w:space="0" w:color="auto"/>
              <w:bottom w:val="single" w:sz="4" w:space="0" w:color="auto"/>
            </w:tcBorders>
          </w:tcPr>
          <w:p w:rsidR="00000000" w:rsidRDefault="00DC33AD">
            <w:pPr>
              <w:pStyle w:val="a7"/>
              <w:jc w:val="center"/>
            </w:pPr>
            <w:r>
              <w:t>2</w:t>
            </w:r>
          </w:p>
        </w:tc>
      </w:tr>
      <w:tr w:rsidR="00000000">
        <w:tblPrEx>
          <w:tblCellMar>
            <w:top w:w="0" w:type="dxa"/>
            <w:bottom w:w="0" w:type="dxa"/>
          </w:tblCellMar>
        </w:tblPrEx>
        <w:tc>
          <w:tcPr>
            <w:tcW w:w="3645" w:type="dxa"/>
            <w:vMerge/>
            <w:tcBorders>
              <w:top w:val="single" w:sz="4" w:space="0" w:color="auto"/>
              <w:bottom w:val="single" w:sz="4" w:space="0" w:color="auto"/>
              <w:right w:val="single" w:sz="4" w:space="0" w:color="auto"/>
            </w:tcBorders>
          </w:tcPr>
          <w:p w:rsidR="00000000" w:rsidRDefault="00DC33AD">
            <w:pPr>
              <w:pStyle w:val="a7"/>
            </w:pPr>
          </w:p>
        </w:tc>
        <w:tc>
          <w:tcPr>
            <w:tcW w:w="3495" w:type="dxa"/>
            <w:tcBorders>
              <w:top w:val="nil"/>
              <w:left w:val="single" w:sz="4" w:space="0" w:color="auto"/>
              <w:bottom w:val="single" w:sz="4" w:space="0" w:color="auto"/>
              <w:right w:val="single" w:sz="4" w:space="0" w:color="auto"/>
            </w:tcBorders>
          </w:tcPr>
          <w:p w:rsidR="00000000" w:rsidRDefault="00DC33AD">
            <w:pPr>
              <w:pStyle w:val="a9"/>
            </w:pPr>
            <w:r>
              <w:t>Ива шаровидная</w:t>
            </w:r>
          </w:p>
        </w:tc>
        <w:tc>
          <w:tcPr>
            <w:tcW w:w="2925" w:type="dxa"/>
            <w:tcBorders>
              <w:top w:val="nil"/>
              <w:left w:val="single" w:sz="4" w:space="0" w:color="auto"/>
              <w:bottom w:val="single" w:sz="4" w:space="0" w:color="auto"/>
            </w:tcBorders>
          </w:tcPr>
          <w:p w:rsidR="00000000" w:rsidRDefault="00DC33AD">
            <w:pPr>
              <w:pStyle w:val="a7"/>
              <w:jc w:val="center"/>
            </w:pPr>
            <w:r>
              <w:t>8</w:t>
            </w:r>
          </w:p>
        </w:tc>
      </w:tr>
      <w:tr w:rsidR="00000000">
        <w:tblPrEx>
          <w:tblCellMar>
            <w:top w:w="0" w:type="dxa"/>
            <w:bottom w:w="0" w:type="dxa"/>
          </w:tblCellMar>
        </w:tblPrEx>
        <w:tc>
          <w:tcPr>
            <w:tcW w:w="3645" w:type="dxa"/>
            <w:vMerge/>
            <w:tcBorders>
              <w:top w:val="single" w:sz="4" w:space="0" w:color="auto"/>
              <w:bottom w:val="single" w:sz="4" w:space="0" w:color="auto"/>
              <w:right w:val="single" w:sz="4" w:space="0" w:color="auto"/>
            </w:tcBorders>
          </w:tcPr>
          <w:p w:rsidR="00000000" w:rsidRDefault="00DC33AD">
            <w:pPr>
              <w:pStyle w:val="a7"/>
            </w:pPr>
          </w:p>
        </w:tc>
        <w:tc>
          <w:tcPr>
            <w:tcW w:w="3495" w:type="dxa"/>
            <w:tcBorders>
              <w:top w:val="nil"/>
              <w:left w:val="single" w:sz="4" w:space="0" w:color="auto"/>
              <w:bottom w:val="single" w:sz="4" w:space="0" w:color="auto"/>
              <w:right w:val="single" w:sz="4" w:space="0" w:color="auto"/>
            </w:tcBorders>
          </w:tcPr>
          <w:p w:rsidR="00000000" w:rsidRDefault="00DC33AD">
            <w:pPr>
              <w:pStyle w:val="a9"/>
            </w:pPr>
            <w:r>
              <w:t>Клен гиннала</w:t>
            </w:r>
          </w:p>
        </w:tc>
        <w:tc>
          <w:tcPr>
            <w:tcW w:w="2925" w:type="dxa"/>
            <w:tcBorders>
              <w:top w:val="nil"/>
              <w:left w:val="single" w:sz="4" w:space="0" w:color="auto"/>
              <w:bottom w:val="single" w:sz="4" w:space="0" w:color="auto"/>
            </w:tcBorders>
          </w:tcPr>
          <w:p w:rsidR="00000000" w:rsidRDefault="00DC33AD">
            <w:pPr>
              <w:pStyle w:val="a7"/>
              <w:jc w:val="center"/>
            </w:pPr>
            <w:r>
              <w:t>4,5-8</w:t>
            </w:r>
          </w:p>
        </w:tc>
      </w:tr>
      <w:tr w:rsidR="00000000">
        <w:tblPrEx>
          <w:tblCellMar>
            <w:top w:w="0" w:type="dxa"/>
            <w:bottom w:w="0" w:type="dxa"/>
          </w:tblCellMar>
        </w:tblPrEx>
        <w:tc>
          <w:tcPr>
            <w:tcW w:w="3645" w:type="dxa"/>
            <w:vMerge/>
            <w:tcBorders>
              <w:top w:val="single" w:sz="4" w:space="0" w:color="auto"/>
              <w:bottom w:val="single" w:sz="4" w:space="0" w:color="auto"/>
              <w:right w:val="single" w:sz="4" w:space="0" w:color="auto"/>
            </w:tcBorders>
          </w:tcPr>
          <w:p w:rsidR="00000000" w:rsidRDefault="00DC33AD">
            <w:pPr>
              <w:pStyle w:val="a7"/>
            </w:pPr>
          </w:p>
        </w:tc>
        <w:tc>
          <w:tcPr>
            <w:tcW w:w="3495" w:type="dxa"/>
            <w:tcBorders>
              <w:top w:val="nil"/>
              <w:left w:val="single" w:sz="4" w:space="0" w:color="auto"/>
              <w:bottom w:val="single" w:sz="4" w:space="0" w:color="auto"/>
              <w:right w:val="single" w:sz="4" w:space="0" w:color="auto"/>
            </w:tcBorders>
          </w:tcPr>
          <w:p w:rsidR="00000000" w:rsidRDefault="00DC33AD">
            <w:pPr>
              <w:pStyle w:val="a9"/>
            </w:pPr>
            <w:r>
              <w:t>Рябина обыкновенная</w:t>
            </w:r>
          </w:p>
        </w:tc>
        <w:tc>
          <w:tcPr>
            <w:tcW w:w="2925" w:type="dxa"/>
            <w:tcBorders>
              <w:top w:val="nil"/>
              <w:left w:val="single" w:sz="4" w:space="0" w:color="auto"/>
              <w:bottom w:val="single" w:sz="4" w:space="0" w:color="auto"/>
            </w:tcBorders>
          </w:tcPr>
          <w:p w:rsidR="00000000" w:rsidRDefault="00DC33AD">
            <w:pPr>
              <w:pStyle w:val="a7"/>
              <w:jc w:val="center"/>
            </w:pPr>
            <w:r>
              <w:t>7,5</w:t>
            </w:r>
          </w:p>
        </w:tc>
      </w:tr>
      <w:tr w:rsidR="00000000">
        <w:tblPrEx>
          <w:tblCellMar>
            <w:top w:w="0" w:type="dxa"/>
            <w:bottom w:w="0" w:type="dxa"/>
          </w:tblCellMar>
        </w:tblPrEx>
        <w:tc>
          <w:tcPr>
            <w:tcW w:w="3645" w:type="dxa"/>
            <w:vMerge/>
            <w:tcBorders>
              <w:top w:val="single" w:sz="4" w:space="0" w:color="auto"/>
              <w:bottom w:val="single" w:sz="4" w:space="0" w:color="auto"/>
              <w:right w:val="single" w:sz="4" w:space="0" w:color="auto"/>
            </w:tcBorders>
          </w:tcPr>
          <w:p w:rsidR="00000000" w:rsidRDefault="00DC33AD">
            <w:pPr>
              <w:pStyle w:val="a7"/>
            </w:pPr>
          </w:p>
        </w:tc>
        <w:tc>
          <w:tcPr>
            <w:tcW w:w="3495" w:type="dxa"/>
            <w:tcBorders>
              <w:top w:val="nil"/>
              <w:left w:val="single" w:sz="4" w:space="0" w:color="auto"/>
              <w:bottom w:val="single" w:sz="4" w:space="0" w:color="auto"/>
              <w:right w:val="single" w:sz="4" w:space="0" w:color="auto"/>
            </w:tcBorders>
          </w:tcPr>
          <w:p w:rsidR="00000000" w:rsidRDefault="00DC33AD">
            <w:pPr>
              <w:pStyle w:val="a9"/>
            </w:pPr>
            <w:r>
              <w:t>Туя западная</w:t>
            </w:r>
          </w:p>
        </w:tc>
        <w:tc>
          <w:tcPr>
            <w:tcW w:w="2925" w:type="dxa"/>
            <w:tcBorders>
              <w:top w:val="nil"/>
              <w:left w:val="single" w:sz="4" w:space="0" w:color="auto"/>
              <w:bottom w:val="single" w:sz="4" w:space="0" w:color="auto"/>
            </w:tcBorders>
          </w:tcPr>
          <w:p w:rsidR="00000000" w:rsidRDefault="00DC33AD">
            <w:pPr>
              <w:pStyle w:val="a7"/>
              <w:jc w:val="center"/>
            </w:pPr>
            <w:r>
              <w:t>0,8-1</w:t>
            </w:r>
          </w:p>
        </w:tc>
      </w:tr>
      <w:tr w:rsidR="00000000">
        <w:tblPrEx>
          <w:tblCellMar>
            <w:top w:w="0" w:type="dxa"/>
            <w:bottom w:w="0" w:type="dxa"/>
          </w:tblCellMar>
        </w:tblPrEx>
        <w:tc>
          <w:tcPr>
            <w:tcW w:w="3645" w:type="dxa"/>
            <w:vMerge/>
            <w:tcBorders>
              <w:top w:val="single" w:sz="4" w:space="0" w:color="auto"/>
              <w:bottom w:val="single" w:sz="4" w:space="0" w:color="auto"/>
              <w:right w:val="single" w:sz="4" w:space="0" w:color="auto"/>
            </w:tcBorders>
          </w:tcPr>
          <w:p w:rsidR="00000000" w:rsidRDefault="00DC33AD">
            <w:pPr>
              <w:pStyle w:val="a7"/>
            </w:pPr>
          </w:p>
        </w:tc>
        <w:tc>
          <w:tcPr>
            <w:tcW w:w="3495" w:type="dxa"/>
            <w:tcBorders>
              <w:top w:val="nil"/>
              <w:left w:val="single" w:sz="4" w:space="0" w:color="auto"/>
              <w:bottom w:val="single" w:sz="4" w:space="0" w:color="auto"/>
              <w:right w:val="single" w:sz="4" w:space="0" w:color="auto"/>
            </w:tcBorders>
          </w:tcPr>
          <w:p w:rsidR="00000000" w:rsidRDefault="00DC33AD">
            <w:pPr>
              <w:pStyle w:val="a9"/>
            </w:pPr>
            <w:r>
              <w:t>Черемуха виргинская</w:t>
            </w:r>
          </w:p>
        </w:tc>
        <w:tc>
          <w:tcPr>
            <w:tcW w:w="2925" w:type="dxa"/>
            <w:tcBorders>
              <w:top w:val="nil"/>
              <w:left w:val="single" w:sz="4" w:space="0" w:color="auto"/>
              <w:bottom w:val="single" w:sz="4" w:space="0" w:color="auto"/>
            </w:tcBorders>
          </w:tcPr>
          <w:p w:rsidR="00000000" w:rsidRDefault="00DC33AD">
            <w:pPr>
              <w:pStyle w:val="a7"/>
              <w:jc w:val="center"/>
            </w:pPr>
            <w:r>
              <w:t>5</w:t>
            </w:r>
          </w:p>
        </w:tc>
      </w:tr>
      <w:tr w:rsidR="00000000">
        <w:tblPrEx>
          <w:tblCellMar>
            <w:top w:w="0" w:type="dxa"/>
            <w:bottom w:w="0" w:type="dxa"/>
          </w:tblCellMar>
        </w:tblPrEx>
        <w:tc>
          <w:tcPr>
            <w:tcW w:w="3645" w:type="dxa"/>
            <w:vMerge/>
            <w:tcBorders>
              <w:top w:val="single" w:sz="4" w:space="0" w:color="auto"/>
              <w:bottom w:val="single" w:sz="4" w:space="0" w:color="auto"/>
              <w:right w:val="single" w:sz="4" w:space="0" w:color="auto"/>
            </w:tcBorders>
          </w:tcPr>
          <w:p w:rsidR="00000000" w:rsidRDefault="00DC33AD">
            <w:pPr>
              <w:pStyle w:val="a7"/>
            </w:pPr>
          </w:p>
        </w:tc>
        <w:tc>
          <w:tcPr>
            <w:tcW w:w="3495" w:type="dxa"/>
            <w:tcBorders>
              <w:top w:val="nil"/>
              <w:left w:val="single" w:sz="4" w:space="0" w:color="auto"/>
              <w:bottom w:val="single" w:sz="4" w:space="0" w:color="auto"/>
              <w:right w:val="single" w:sz="4" w:space="0" w:color="auto"/>
            </w:tcBorders>
          </w:tcPr>
          <w:p w:rsidR="00000000" w:rsidRDefault="00DC33AD">
            <w:pPr>
              <w:pStyle w:val="a9"/>
            </w:pPr>
            <w:r>
              <w:t>Черемуха Маака</w:t>
            </w:r>
          </w:p>
        </w:tc>
        <w:tc>
          <w:tcPr>
            <w:tcW w:w="2925" w:type="dxa"/>
            <w:tcBorders>
              <w:top w:val="nil"/>
              <w:left w:val="single" w:sz="4" w:space="0" w:color="auto"/>
              <w:bottom w:val="single" w:sz="4" w:space="0" w:color="auto"/>
            </w:tcBorders>
          </w:tcPr>
          <w:p w:rsidR="00000000" w:rsidRDefault="00DC33AD">
            <w:pPr>
              <w:pStyle w:val="a7"/>
              <w:jc w:val="center"/>
            </w:pPr>
            <w:r>
              <w:t>4-6</w:t>
            </w:r>
          </w:p>
        </w:tc>
      </w:tr>
      <w:tr w:rsidR="00000000">
        <w:tblPrEx>
          <w:tblCellMar>
            <w:top w:w="0" w:type="dxa"/>
            <w:bottom w:w="0" w:type="dxa"/>
          </w:tblCellMar>
        </w:tblPrEx>
        <w:tc>
          <w:tcPr>
            <w:tcW w:w="3645" w:type="dxa"/>
            <w:vMerge/>
            <w:tcBorders>
              <w:top w:val="single" w:sz="4" w:space="0" w:color="auto"/>
              <w:bottom w:val="single" w:sz="4" w:space="0" w:color="auto"/>
              <w:right w:val="single" w:sz="4" w:space="0" w:color="auto"/>
            </w:tcBorders>
          </w:tcPr>
          <w:p w:rsidR="00000000" w:rsidRDefault="00DC33AD">
            <w:pPr>
              <w:pStyle w:val="a7"/>
            </w:pPr>
          </w:p>
        </w:tc>
        <w:tc>
          <w:tcPr>
            <w:tcW w:w="3495" w:type="dxa"/>
            <w:tcBorders>
              <w:top w:val="nil"/>
              <w:left w:val="single" w:sz="4" w:space="0" w:color="auto"/>
              <w:bottom w:val="single" w:sz="4" w:space="0" w:color="auto"/>
              <w:right w:val="single" w:sz="4" w:space="0" w:color="auto"/>
            </w:tcBorders>
          </w:tcPr>
          <w:p w:rsidR="00000000" w:rsidRDefault="00DC33AD">
            <w:pPr>
              <w:pStyle w:val="a9"/>
            </w:pPr>
            <w:r>
              <w:t>Яблоня декоративная</w:t>
            </w:r>
          </w:p>
        </w:tc>
        <w:tc>
          <w:tcPr>
            <w:tcW w:w="2925" w:type="dxa"/>
            <w:tcBorders>
              <w:top w:val="nil"/>
              <w:left w:val="single" w:sz="4" w:space="0" w:color="auto"/>
              <w:bottom w:val="single" w:sz="4" w:space="0" w:color="auto"/>
            </w:tcBorders>
          </w:tcPr>
          <w:p w:rsidR="00000000" w:rsidRDefault="00DC33AD">
            <w:pPr>
              <w:pStyle w:val="a7"/>
              <w:jc w:val="center"/>
            </w:pPr>
            <w:r>
              <w:t>3</w:t>
            </w:r>
          </w:p>
        </w:tc>
      </w:tr>
    </w:tbl>
    <w:p w:rsidR="00000000" w:rsidRDefault="00DC33AD"/>
    <w:p w:rsidR="00000000" w:rsidRDefault="00DC33AD">
      <w:bookmarkStart w:id="109" w:name="sub_108"/>
      <w:r>
        <w:t>6.2.48. Во дворах осуществляется организация площадки для сбора отходов: твердых коммунальных отходов (далее - ТКО) и крупногабаритных отходов (далее - КГО), система раздельного сбора отходов; в случае необходимости она может быть совмещена с помещением дл</w:t>
      </w:r>
      <w:r>
        <w:t>я хранения инвентаря дворников (рис. 26).</w:t>
      </w:r>
    </w:p>
    <w:bookmarkEnd w:id="109"/>
    <w:p w:rsidR="00000000" w:rsidRDefault="00DC33AD"/>
    <w:p w:rsidR="00000000" w:rsidRDefault="00A95AA5">
      <w:r>
        <w:rPr>
          <w:noProof/>
        </w:rPr>
        <w:drawing>
          <wp:inline distT="0" distB="0" distL="0" distR="0">
            <wp:extent cx="2552700" cy="183832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552700" cy="1838325"/>
                    </a:xfrm>
                    <a:prstGeom prst="rect">
                      <a:avLst/>
                    </a:prstGeom>
                    <a:noFill/>
                    <a:ln>
                      <a:noFill/>
                    </a:ln>
                  </pic:spPr>
                </pic:pic>
              </a:graphicData>
            </a:graphic>
          </wp:inline>
        </w:drawing>
      </w:r>
    </w:p>
    <w:p w:rsidR="00000000" w:rsidRDefault="00A95AA5">
      <w:r>
        <w:rPr>
          <w:noProof/>
        </w:rPr>
        <w:drawing>
          <wp:inline distT="0" distB="0" distL="0" distR="0">
            <wp:extent cx="2524125" cy="18859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524125" cy="1885950"/>
                    </a:xfrm>
                    <a:prstGeom prst="rect">
                      <a:avLst/>
                    </a:prstGeom>
                    <a:noFill/>
                    <a:ln>
                      <a:noFill/>
                    </a:ln>
                  </pic:spPr>
                </pic:pic>
              </a:graphicData>
            </a:graphic>
          </wp:inline>
        </w:drawing>
      </w:r>
    </w:p>
    <w:p w:rsidR="00000000" w:rsidRDefault="00DC33AD">
      <w:r>
        <w:t>Рис. 26. Пример организации площадки для сбора отходов: а) с отсеком для КГО, контейнерами для ТКО и помещением для хранения; б) с кон</w:t>
      </w:r>
      <w:r>
        <w:t>тейнерами для раздельного сбора мусора, контейнерами для ТКО и отсеком для КГО.</w:t>
      </w:r>
    </w:p>
    <w:p w:rsidR="00000000" w:rsidRDefault="00DC33AD">
      <w:bookmarkStart w:id="110" w:name="sub_109"/>
      <w:r>
        <w:t>6.2.49</w:t>
      </w:r>
      <w:r>
        <w:t>. Расположение площадки для сбора отходов во дворе регламентируется нормами размещения мест сбора ТКО. Площадка должна иметь ровное твердое покрытие (бетон/асфальт) для простоты уборки территории с уклоном 0,5-2% в сторону проезда для отвода воды. Площадка</w:t>
      </w:r>
      <w:r>
        <w:t xml:space="preserve"> в разных уровнях с проезжей частью должна иметь пандус для доступа маломобильных групп населения и безопасного спуска контейнера.</w:t>
      </w:r>
    </w:p>
    <w:p w:rsidR="00000000" w:rsidRDefault="00DC33AD">
      <w:bookmarkStart w:id="111" w:name="sub_110"/>
      <w:bookmarkEnd w:id="110"/>
      <w:r>
        <w:t>6.2.50. Во избежание попадания атмосферных осадков в контейнер, разноса отходов порывами ветра, животными и пти</w:t>
      </w:r>
      <w:r>
        <w:t>цами, распространения неприятного запаха контейнеры рекомендуется снабжать крышками и навесами. Высота навеса должна обеспечивать свободный подход к контейнерам и их открывание (рекомендуется не менее 2 м).</w:t>
      </w:r>
    </w:p>
    <w:bookmarkEnd w:id="111"/>
    <w:p w:rsidR="00000000" w:rsidRDefault="00DC33AD">
      <w:r>
        <w:t>Ограждения и навесы могут быть выполнены и</w:t>
      </w:r>
      <w:r>
        <w:t>з бетона, металла, дерева. Рекомендуется выбирать материалы, из которых изготовлено оборудование на территории двора, и схожие цвета.</w:t>
      </w:r>
    </w:p>
    <w:p w:rsidR="00000000" w:rsidRDefault="00DC33AD">
      <w:bookmarkStart w:id="112" w:name="sub_111"/>
      <w:r>
        <w:t>6.2.51. По периметру площадки для сбора ТКО и КГО необходима установка ограждения для предупреждения распространени</w:t>
      </w:r>
      <w:r>
        <w:t>я отходов за пределы контейнерной площадки и рекомендуется высадка кустарников высотой не менее 1 м (рис. 27).</w:t>
      </w:r>
    </w:p>
    <w:bookmarkEnd w:id="112"/>
    <w:p w:rsidR="00000000" w:rsidRDefault="00DC33AD"/>
    <w:p w:rsidR="00000000" w:rsidRDefault="00A95AA5">
      <w:r>
        <w:rPr>
          <w:noProof/>
        </w:rPr>
        <w:drawing>
          <wp:inline distT="0" distB="0" distL="0" distR="0">
            <wp:extent cx="2752725" cy="18288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752725" cy="1828800"/>
                    </a:xfrm>
                    <a:prstGeom prst="rect">
                      <a:avLst/>
                    </a:prstGeom>
                    <a:noFill/>
                    <a:ln>
                      <a:noFill/>
                    </a:ln>
                  </pic:spPr>
                </pic:pic>
              </a:graphicData>
            </a:graphic>
          </wp:inline>
        </w:drawing>
      </w:r>
    </w:p>
    <w:p w:rsidR="00000000" w:rsidRDefault="00DC33AD">
      <w:r>
        <w:t>Рис. 27. Ограждение и озеленение вокруг площадки для сбора ТКО и КГО.</w:t>
      </w:r>
    </w:p>
    <w:p w:rsidR="00000000" w:rsidRDefault="00DC33AD">
      <w:bookmarkStart w:id="113" w:name="sub_112"/>
      <w:r>
        <w:t>6.2.52. У входов в жилы</w:t>
      </w:r>
      <w:r>
        <w:t>е дома рекомендуется устанавливать уличные урны. Расстояние от окон и входов в жилые дома до урны не менее 1,5 м (рис. 28, а).</w:t>
      </w:r>
    </w:p>
    <w:bookmarkEnd w:id="113"/>
    <w:p w:rsidR="00000000" w:rsidRDefault="00DC33AD"/>
    <w:p w:rsidR="00000000" w:rsidRDefault="00A95AA5">
      <w:r>
        <w:rPr>
          <w:noProof/>
        </w:rPr>
        <w:drawing>
          <wp:inline distT="0" distB="0" distL="0" distR="0">
            <wp:extent cx="2438400" cy="164782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438400" cy="1647825"/>
                    </a:xfrm>
                    <a:prstGeom prst="rect">
                      <a:avLst/>
                    </a:prstGeom>
                    <a:noFill/>
                    <a:ln>
                      <a:noFill/>
                    </a:ln>
                  </pic:spPr>
                </pic:pic>
              </a:graphicData>
            </a:graphic>
          </wp:inline>
        </w:drawing>
      </w:r>
    </w:p>
    <w:p w:rsidR="00000000" w:rsidRDefault="00A95AA5">
      <w:r>
        <w:rPr>
          <w:noProof/>
        </w:rPr>
        <w:drawing>
          <wp:inline distT="0" distB="0" distL="0" distR="0">
            <wp:extent cx="2381250" cy="166687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381250" cy="1666875"/>
                    </a:xfrm>
                    <a:prstGeom prst="rect">
                      <a:avLst/>
                    </a:prstGeom>
                    <a:noFill/>
                    <a:ln>
                      <a:noFill/>
                    </a:ln>
                  </pic:spPr>
                </pic:pic>
              </a:graphicData>
            </a:graphic>
          </wp:inline>
        </w:drawing>
      </w:r>
    </w:p>
    <w:p w:rsidR="00000000" w:rsidRDefault="00DC33AD">
      <w:r>
        <w:t>Рис. 28. Размещение урны: а) у входа в жилой дом</w:t>
      </w:r>
      <w:r>
        <w:t>; б) рядом с местом отдыха.</w:t>
      </w:r>
    </w:p>
    <w:p w:rsidR="00000000" w:rsidRDefault="00DC33AD">
      <w:bookmarkStart w:id="114" w:name="sub_113"/>
      <w:r>
        <w:t>6.2.53. Рядом с местом отдыха урны устанавливаются на расстоянии не менее 0,5 м (рис. 28, б).</w:t>
      </w:r>
    </w:p>
    <w:p w:rsidR="00000000" w:rsidRDefault="00DC33AD">
      <w:bookmarkStart w:id="115" w:name="sub_114"/>
      <w:bookmarkEnd w:id="114"/>
      <w:r>
        <w:t>6.2.54. Рекомендуемая для удобства пользования высота урны 0,7-0,9 м (рис. 29).</w:t>
      </w:r>
    </w:p>
    <w:bookmarkEnd w:id="115"/>
    <w:p w:rsidR="00000000" w:rsidRDefault="00DC33AD"/>
    <w:p w:rsidR="00000000" w:rsidRDefault="00A95AA5">
      <w:r>
        <w:rPr>
          <w:noProof/>
        </w:rPr>
        <w:drawing>
          <wp:inline distT="0" distB="0" distL="0" distR="0">
            <wp:extent cx="2381250" cy="162877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381250" cy="1628775"/>
                    </a:xfrm>
                    <a:prstGeom prst="rect">
                      <a:avLst/>
                    </a:prstGeom>
                    <a:noFill/>
                    <a:ln>
                      <a:noFill/>
                    </a:ln>
                  </pic:spPr>
                </pic:pic>
              </a:graphicData>
            </a:graphic>
          </wp:inline>
        </w:drawing>
      </w:r>
    </w:p>
    <w:p w:rsidR="00000000" w:rsidRDefault="00DC33AD">
      <w:r>
        <w:t>Рис. 29. Размеры уличной урны.</w:t>
      </w:r>
    </w:p>
    <w:p w:rsidR="00000000" w:rsidRDefault="00DC33AD">
      <w:bookmarkStart w:id="116" w:name="sub_115"/>
      <w:r>
        <w:t>6.2.55. Урны для экскрементов домашних животных должны снабжаться условными обозначениями.</w:t>
      </w:r>
    </w:p>
    <w:bookmarkEnd w:id="116"/>
    <w:p w:rsidR="00000000" w:rsidRDefault="00DC33AD"/>
    <w:p w:rsidR="00000000" w:rsidRDefault="00DC33AD">
      <w:pPr>
        <w:pStyle w:val="1"/>
      </w:pPr>
      <w:bookmarkStart w:id="117" w:name="sub_53"/>
      <w:r>
        <w:t>Покрытия</w:t>
      </w:r>
    </w:p>
    <w:bookmarkEnd w:id="117"/>
    <w:p w:rsidR="00000000" w:rsidRDefault="00DC33AD"/>
    <w:p w:rsidR="00000000" w:rsidRDefault="00DC33AD">
      <w:bookmarkStart w:id="118" w:name="sub_116"/>
      <w:r>
        <w:t>6.2.56. Покрытия поверхности обеспечивают на территории городского округа условия безопасного и комфортного передвижения, а также формируют архитектурно-художественный облик среды. Виды покрытия приведены в таблице 6.11.</w:t>
      </w:r>
    </w:p>
    <w:bookmarkEnd w:id="118"/>
    <w:p w:rsidR="00000000" w:rsidRDefault="00DC33AD"/>
    <w:p w:rsidR="00000000" w:rsidRDefault="00DC33AD">
      <w:pPr>
        <w:ind w:firstLine="0"/>
        <w:jc w:val="right"/>
      </w:pPr>
      <w:r>
        <w:rPr>
          <w:rStyle w:val="a3"/>
        </w:rPr>
        <w:t>Таблица 6.11</w:t>
      </w:r>
    </w:p>
    <w:p w:rsidR="00000000" w:rsidRDefault="00DC33AD"/>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76"/>
        <w:gridCol w:w="6504"/>
      </w:tblGrid>
      <w:tr w:rsidR="00000000">
        <w:tblPrEx>
          <w:tblCellMar>
            <w:top w:w="0" w:type="dxa"/>
            <w:bottom w:w="0" w:type="dxa"/>
          </w:tblCellMar>
        </w:tblPrEx>
        <w:tc>
          <w:tcPr>
            <w:tcW w:w="3876" w:type="dxa"/>
            <w:tcBorders>
              <w:top w:val="single" w:sz="4" w:space="0" w:color="auto"/>
              <w:bottom w:val="single" w:sz="4" w:space="0" w:color="auto"/>
              <w:right w:val="single" w:sz="4" w:space="0" w:color="auto"/>
            </w:tcBorders>
          </w:tcPr>
          <w:p w:rsidR="00000000" w:rsidRDefault="00DC33AD">
            <w:pPr>
              <w:pStyle w:val="a7"/>
              <w:jc w:val="center"/>
            </w:pPr>
            <w:r>
              <w:t>Виды покрытий</w:t>
            </w:r>
          </w:p>
        </w:tc>
        <w:tc>
          <w:tcPr>
            <w:tcW w:w="6504" w:type="dxa"/>
            <w:tcBorders>
              <w:top w:val="single" w:sz="4" w:space="0" w:color="auto"/>
              <w:left w:val="nil"/>
              <w:bottom w:val="single" w:sz="4" w:space="0" w:color="auto"/>
            </w:tcBorders>
          </w:tcPr>
          <w:p w:rsidR="00000000" w:rsidRDefault="00DC33AD">
            <w:pPr>
              <w:pStyle w:val="a7"/>
              <w:jc w:val="center"/>
            </w:pPr>
            <w:r>
              <w:t>Материал покрытий</w:t>
            </w:r>
          </w:p>
        </w:tc>
      </w:tr>
      <w:tr w:rsidR="00000000">
        <w:tblPrEx>
          <w:tblCellMar>
            <w:top w:w="0" w:type="dxa"/>
            <w:bottom w:w="0" w:type="dxa"/>
          </w:tblCellMar>
        </w:tblPrEx>
        <w:tc>
          <w:tcPr>
            <w:tcW w:w="3876" w:type="dxa"/>
            <w:tcBorders>
              <w:top w:val="single" w:sz="4" w:space="0" w:color="auto"/>
              <w:bottom w:val="single" w:sz="4" w:space="0" w:color="auto"/>
              <w:right w:val="single" w:sz="4" w:space="0" w:color="auto"/>
            </w:tcBorders>
          </w:tcPr>
          <w:p w:rsidR="00000000" w:rsidRDefault="00DC33AD">
            <w:pPr>
              <w:pStyle w:val="a9"/>
            </w:pPr>
            <w:r>
              <w:t>Твердые - монолитные, сборные</w:t>
            </w:r>
          </w:p>
        </w:tc>
        <w:tc>
          <w:tcPr>
            <w:tcW w:w="6504" w:type="dxa"/>
            <w:tcBorders>
              <w:top w:val="nil"/>
              <w:left w:val="single" w:sz="4" w:space="0" w:color="auto"/>
              <w:bottom w:val="single" w:sz="4" w:space="0" w:color="auto"/>
            </w:tcBorders>
          </w:tcPr>
          <w:p w:rsidR="00000000" w:rsidRDefault="00DC33AD">
            <w:pPr>
              <w:pStyle w:val="a9"/>
            </w:pPr>
            <w:r>
              <w:t>асфальтобетон, цементобетон, природный камень, брусчатка и другие подобные материалы</w:t>
            </w:r>
          </w:p>
        </w:tc>
      </w:tr>
      <w:tr w:rsidR="00000000">
        <w:tblPrEx>
          <w:tblCellMar>
            <w:top w:w="0" w:type="dxa"/>
            <w:bottom w:w="0" w:type="dxa"/>
          </w:tblCellMar>
        </w:tblPrEx>
        <w:tc>
          <w:tcPr>
            <w:tcW w:w="3876" w:type="dxa"/>
            <w:tcBorders>
              <w:top w:val="single" w:sz="4" w:space="0" w:color="auto"/>
              <w:bottom w:val="single" w:sz="4" w:space="0" w:color="auto"/>
              <w:right w:val="single" w:sz="4" w:space="0" w:color="auto"/>
            </w:tcBorders>
          </w:tcPr>
          <w:p w:rsidR="00000000" w:rsidRDefault="00DC33AD">
            <w:pPr>
              <w:pStyle w:val="a9"/>
            </w:pPr>
            <w:r>
              <w:t>Газонные</w:t>
            </w:r>
          </w:p>
        </w:tc>
        <w:tc>
          <w:tcPr>
            <w:tcW w:w="6504" w:type="dxa"/>
            <w:tcBorders>
              <w:top w:val="nil"/>
              <w:left w:val="single" w:sz="4" w:space="0" w:color="auto"/>
              <w:bottom w:val="single" w:sz="4" w:space="0" w:color="auto"/>
            </w:tcBorders>
          </w:tcPr>
          <w:p w:rsidR="00000000" w:rsidRDefault="00DC33AD">
            <w:pPr>
              <w:pStyle w:val="a9"/>
            </w:pPr>
            <w:r>
              <w:t>травяной покров, выполняемый по специальным технологиям</w:t>
            </w:r>
          </w:p>
        </w:tc>
      </w:tr>
      <w:tr w:rsidR="00000000">
        <w:tblPrEx>
          <w:tblCellMar>
            <w:top w:w="0" w:type="dxa"/>
            <w:bottom w:w="0" w:type="dxa"/>
          </w:tblCellMar>
        </w:tblPrEx>
        <w:tc>
          <w:tcPr>
            <w:tcW w:w="3876" w:type="dxa"/>
            <w:tcBorders>
              <w:top w:val="single" w:sz="4" w:space="0" w:color="auto"/>
              <w:bottom w:val="single" w:sz="4" w:space="0" w:color="auto"/>
              <w:right w:val="single" w:sz="4" w:space="0" w:color="auto"/>
            </w:tcBorders>
          </w:tcPr>
          <w:p w:rsidR="00000000" w:rsidRDefault="00DC33AD">
            <w:pPr>
              <w:pStyle w:val="a9"/>
            </w:pPr>
            <w:r>
              <w:t>Комбинированные</w:t>
            </w:r>
          </w:p>
        </w:tc>
        <w:tc>
          <w:tcPr>
            <w:tcW w:w="6504" w:type="dxa"/>
            <w:tcBorders>
              <w:top w:val="nil"/>
              <w:left w:val="single" w:sz="4" w:space="0" w:color="auto"/>
              <w:bottom w:val="single" w:sz="4" w:space="0" w:color="auto"/>
            </w:tcBorders>
          </w:tcPr>
          <w:p w:rsidR="00000000" w:rsidRDefault="00DC33AD">
            <w:pPr>
              <w:pStyle w:val="a9"/>
            </w:pPr>
            <w:r>
              <w:t>соч</w:t>
            </w:r>
            <w:r>
              <w:t>етание материалов, перечисленных выше</w:t>
            </w:r>
          </w:p>
        </w:tc>
      </w:tr>
      <w:tr w:rsidR="00000000">
        <w:tblPrEx>
          <w:tblCellMar>
            <w:top w:w="0" w:type="dxa"/>
            <w:bottom w:w="0" w:type="dxa"/>
          </w:tblCellMar>
        </w:tblPrEx>
        <w:tc>
          <w:tcPr>
            <w:tcW w:w="3876" w:type="dxa"/>
            <w:tcBorders>
              <w:top w:val="single" w:sz="4" w:space="0" w:color="auto"/>
              <w:bottom w:val="single" w:sz="4" w:space="0" w:color="auto"/>
              <w:right w:val="single" w:sz="4" w:space="0" w:color="auto"/>
            </w:tcBorders>
          </w:tcPr>
          <w:p w:rsidR="00000000" w:rsidRDefault="00DC33AD">
            <w:pPr>
              <w:pStyle w:val="a9"/>
            </w:pPr>
            <w:r>
              <w:t>Насыпные</w:t>
            </w:r>
          </w:p>
        </w:tc>
        <w:tc>
          <w:tcPr>
            <w:tcW w:w="6504" w:type="dxa"/>
            <w:tcBorders>
              <w:top w:val="nil"/>
              <w:left w:val="single" w:sz="4" w:space="0" w:color="auto"/>
              <w:bottom w:val="single" w:sz="4" w:space="0" w:color="auto"/>
            </w:tcBorders>
          </w:tcPr>
          <w:p w:rsidR="00000000" w:rsidRDefault="00DC33AD">
            <w:pPr>
              <w:pStyle w:val="a9"/>
            </w:pPr>
            <w:r>
              <w:t>природные или искусственные сыпучие материалы (песок, щебень, гранитные высевки, керамзит и т.д.). Любое насыпное покрытие требует утрамбовки или укатки. Насыпное покрытие используется на территориях, где отс</w:t>
            </w:r>
            <w:r>
              <w:t>утствует активный пешеходный транзит: прогулочные дорожки, площадки для отдыха.</w:t>
            </w:r>
          </w:p>
        </w:tc>
      </w:tr>
      <w:tr w:rsidR="00000000">
        <w:tblPrEx>
          <w:tblCellMar>
            <w:top w:w="0" w:type="dxa"/>
            <w:bottom w:w="0" w:type="dxa"/>
          </w:tblCellMar>
        </w:tblPrEx>
        <w:tc>
          <w:tcPr>
            <w:tcW w:w="3876" w:type="dxa"/>
            <w:tcBorders>
              <w:top w:val="single" w:sz="4" w:space="0" w:color="auto"/>
              <w:bottom w:val="single" w:sz="4" w:space="0" w:color="auto"/>
              <w:right w:val="single" w:sz="4" w:space="0" w:color="auto"/>
            </w:tcBorders>
          </w:tcPr>
          <w:p w:rsidR="00000000" w:rsidRDefault="00DC33AD">
            <w:pPr>
              <w:pStyle w:val="a9"/>
            </w:pPr>
            <w:r>
              <w:t>Ударопоглощающие</w:t>
            </w:r>
          </w:p>
        </w:tc>
        <w:tc>
          <w:tcPr>
            <w:tcW w:w="6504" w:type="dxa"/>
            <w:tcBorders>
              <w:top w:val="nil"/>
              <w:left w:val="single" w:sz="4" w:space="0" w:color="auto"/>
              <w:bottom w:val="single" w:sz="4" w:space="0" w:color="auto"/>
            </w:tcBorders>
          </w:tcPr>
          <w:p w:rsidR="00000000" w:rsidRDefault="00DC33AD">
            <w:pPr>
              <w:pStyle w:val="a9"/>
            </w:pPr>
            <w:r>
              <w:t>допускается использование следующих видов покрытий:</w:t>
            </w:r>
          </w:p>
          <w:p w:rsidR="00000000" w:rsidRDefault="00DC33AD">
            <w:pPr>
              <w:pStyle w:val="a9"/>
            </w:pPr>
            <w:r>
              <w:t>рыхлая почва или газон</w:t>
            </w:r>
          </w:p>
          <w:p w:rsidR="00000000" w:rsidRDefault="00DC33AD">
            <w:pPr>
              <w:pStyle w:val="a9"/>
            </w:pPr>
            <w:r>
              <w:t>древесная кора</w:t>
            </w:r>
          </w:p>
          <w:p w:rsidR="00000000" w:rsidRDefault="00DC33AD">
            <w:pPr>
              <w:pStyle w:val="a9"/>
            </w:pPr>
            <w:r>
              <w:t>песок</w:t>
            </w:r>
          </w:p>
          <w:p w:rsidR="00000000" w:rsidRDefault="00DC33AD">
            <w:pPr>
              <w:pStyle w:val="a9"/>
            </w:pPr>
            <w:r>
              <w:t>гравий резиновая крошка, резиновые плиты</w:t>
            </w:r>
          </w:p>
        </w:tc>
      </w:tr>
    </w:tbl>
    <w:p w:rsidR="00000000" w:rsidRDefault="00DC33AD"/>
    <w:p w:rsidR="00000000" w:rsidRDefault="00DC33AD">
      <w:r>
        <w:t>Характеристика мате</w:t>
      </w:r>
      <w:r>
        <w:t>риалов приведена в таблице 6.12.</w:t>
      </w:r>
    </w:p>
    <w:p w:rsidR="00000000" w:rsidRDefault="00DC33AD"/>
    <w:p w:rsidR="00000000" w:rsidRDefault="00DC33AD">
      <w:pPr>
        <w:ind w:firstLine="0"/>
        <w:jc w:val="right"/>
      </w:pPr>
      <w:r>
        <w:rPr>
          <w:rStyle w:val="a3"/>
        </w:rPr>
        <w:t>Таблица 6.12</w:t>
      </w:r>
    </w:p>
    <w:p w:rsidR="00000000" w:rsidRDefault="00DC33AD"/>
    <w:p w:rsidR="00000000" w:rsidRDefault="00DC33AD">
      <w:pPr>
        <w:ind w:firstLine="0"/>
        <w:jc w:val="left"/>
        <w:sectPr w:rsidR="00000000">
          <w:headerReference w:type="default" r:id="rId122"/>
          <w:footerReference w:type="default" r:id="rId123"/>
          <w:pgSz w:w="11905" w:h="16837"/>
          <w:pgMar w:top="1440" w:right="800" w:bottom="1440" w:left="800" w:header="720" w:footer="720" w:gutter="0"/>
          <w:cols w:space="720"/>
          <w:noEndnote/>
        </w:sectPr>
      </w:pPr>
    </w:p>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05"/>
        <w:gridCol w:w="1980"/>
        <w:gridCol w:w="2050"/>
        <w:gridCol w:w="6180"/>
      </w:tblGrid>
      <w:tr w:rsidR="00000000">
        <w:tblPrEx>
          <w:tblCellMar>
            <w:top w:w="0" w:type="dxa"/>
            <w:bottom w:w="0" w:type="dxa"/>
          </w:tblCellMar>
        </w:tblPrEx>
        <w:tc>
          <w:tcPr>
            <w:tcW w:w="2305" w:type="dxa"/>
            <w:tcBorders>
              <w:top w:val="single" w:sz="4" w:space="0" w:color="auto"/>
              <w:bottom w:val="single" w:sz="4" w:space="0" w:color="auto"/>
              <w:right w:val="single" w:sz="4" w:space="0" w:color="auto"/>
            </w:tcBorders>
          </w:tcPr>
          <w:p w:rsidR="00000000" w:rsidRDefault="00DC33AD">
            <w:pPr>
              <w:pStyle w:val="a7"/>
              <w:jc w:val="center"/>
            </w:pPr>
            <w:r>
              <w:t>Материал</w:t>
            </w:r>
          </w:p>
        </w:tc>
        <w:tc>
          <w:tcPr>
            <w:tcW w:w="1980" w:type="dxa"/>
            <w:tcBorders>
              <w:top w:val="single" w:sz="4" w:space="0" w:color="auto"/>
              <w:left w:val="nil"/>
              <w:bottom w:val="single" w:sz="4" w:space="0" w:color="auto"/>
              <w:right w:val="single" w:sz="4" w:space="0" w:color="auto"/>
            </w:tcBorders>
          </w:tcPr>
          <w:p w:rsidR="00000000" w:rsidRDefault="00DC33AD">
            <w:pPr>
              <w:pStyle w:val="a7"/>
              <w:jc w:val="center"/>
            </w:pPr>
            <w:r>
              <w:t>Минимальная толщина слоя материала</w:t>
            </w:r>
          </w:p>
        </w:tc>
        <w:tc>
          <w:tcPr>
            <w:tcW w:w="2050" w:type="dxa"/>
            <w:tcBorders>
              <w:top w:val="single" w:sz="4" w:space="0" w:color="auto"/>
              <w:left w:val="nil"/>
              <w:bottom w:val="single" w:sz="4" w:space="0" w:color="auto"/>
              <w:right w:val="single" w:sz="4" w:space="0" w:color="auto"/>
            </w:tcBorders>
          </w:tcPr>
          <w:p w:rsidR="00000000" w:rsidRDefault="00DC33AD">
            <w:pPr>
              <w:pStyle w:val="a7"/>
              <w:jc w:val="center"/>
            </w:pPr>
            <w:r>
              <w:t>Максимальная высота падения</w:t>
            </w:r>
          </w:p>
        </w:tc>
        <w:tc>
          <w:tcPr>
            <w:tcW w:w="6180" w:type="dxa"/>
            <w:tcBorders>
              <w:top w:val="single" w:sz="4" w:space="0" w:color="auto"/>
              <w:left w:val="nil"/>
              <w:bottom w:val="single" w:sz="4" w:space="0" w:color="auto"/>
            </w:tcBorders>
          </w:tcPr>
          <w:p w:rsidR="00000000" w:rsidRDefault="00DC33AD">
            <w:pPr>
              <w:pStyle w:val="a7"/>
              <w:jc w:val="center"/>
            </w:pPr>
            <w:r>
              <w:t>Характеристика и требования</w:t>
            </w:r>
          </w:p>
        </w:tc>
      </w:tr>
      <w:tr w:rsidR="00000000">
        <w:tblPrEx>
          <w:tblCellMar>
            <w:top w:w="0" w:type="dxa"/>
            <w:bottom w:w="0" w:type="dxa"/>
          </w:tblCellMar>
        </w:tblPrEx>
        <w:tc>
          <w:tcPr>
            <w:tcW w:w="2305" w:type="dxa"/>
            <w:tcBorders>
              <w:top w:val="single" w:sz="4" w:space="0" w:color="auto"/>
              <w:bottom w:val="single" w:sz="4" w:space="0" w:color="auto"/>
              <w:right w:val="single" w:sz="4" w:space="0" w:color="auto"/>
            </w:tcBorders>
          </w:tcPr>
          <w:p w:rsidR="00000000" w:rsidRDefault="00DC33AD">
            <w:pPr>
              <w:pStyle w:val="a9"/>
            </w:pPr>
            <w:r>
              <w:t>Рыхлая почва и газон</w:t>
            </w:r>
          </w:p>
        </w:tc>
        <w:tc>
          <w:tcPr>
            <w:tcW w:w="1980" w:type="dxa"/>
            <w:tcBorders>
              <w:top w:val="nil"/>
              <w:left w:val="single" w:sz="4" w:space="0" w:color="auto"/>
              <w:bottom w:val="single" w:sz="4" w:space="0" w:color="auto"/>
              <w:right w:val="single" w:sz="4" w:space="0" w:color="auto"/>
            </w:tcBorders>
          </w:tcPr>
          <w:p w:rsidR="00000000" w:rsidRDefault="00DC33AD">
            <w:pPr>
              <w:pStyle w:val="a7"/>
              <w:jc w:val="center"/>
            </w:pPr>
            <w:r>
              <w:t>-</w:t>
            </w:r>
          </w:p>
        </w:tc>
        <w:tc>
          <w:tcPr>
            <w:tcW w:w="2050" w:type="dxa"/>
            <w:tcBorders>
              <w:top w:val="nil"/>
              <w:left w:val="nil"/>
              <w:bottom w:val="single" w:sz="4" w:space="0" w:color="auto"/>
              <w:right w:val="single" w:sz="4" w:space="0" w:color="auto"/>
            </w:tcBorders>
          </w:tcPr>
          <w:p w:rsidR="00000000" w:rsidRDefault="00DC33AD">
            <w:pPr>
              <w:pStyle w:val="a7"/>
              <w:jc w:val="center"/>
            </w:pPr>
            <w:r>
              <w:t>1 м</w:t>
            </w:r>
          </w:p>
        </w:tc>
        <w:tc>
          <w:tcPr>
            <w:tcW w:w="6180" w:type="dxa"/>
            <w:tcBorders>
              <w:top w:val="nil"/>
              <w:left w:val="single" w:sz="4" w:space="0" w:color="auto"/>
              <w:bottom w:val="single" w:sz="4" w:space="0" w:color="auto"/>
            </w:tcBorders>
          </w:tcPr>
          <w:p w:rsidR="00000000" w:rsidRDefault="00DC33AD">
            <w:pPr>
              <w:pStyle w:val="a9"/>
            </w:pPr>
            <w:r>
              <w:t>Проницаемое покрытие.</w:t>
            </w:r>
          </w:p>
          <w:p w:rsidR="00000000" w:rsidRDefault="00DC33AD">
            <w:pPr>
              <w:pStyle w:val="a9"/>
            </w:pPr>
            <w:r>
              <w:t>При отсутствии надлежащего ухода демпфирующие свойства этих материалов значительно снижаются.</w:t>
            </w:r>
          </w:p>
          <w:p w:rsidR="00000000" w:rsidRDefault="00DC33AD">
            <w:pPr>
              <w:pStyle w:val="a9"/>
            </w:pPr>
            <w:r>
              <w:t>Создается посевом газонных трав, устойчивых к вытаптыванию (см. раздел "Озеленение").</w:t>
            </w:r>
          </w:p>
        </w:tc>
      </w:tr>
      <w:tr w:rsidR="00000000">
        <w:tblPrEx>
          <w:tblCellMar>
            <w:top w:w="0" w:type="dxa"/>
            <w:bottom w:w="0" w:type="dxa"/>
          </w:tblCellMar>
        </w:tblPrEx>
        <w:tc>
          <w:tcPr>
            <w:tcW w:w="2305" w:type="dxa"/>
            <w:vMerge w:val="restart"/>
            <w:tcBorders>
              <w:top w:val="single" w:sz="4" w:space="0" w:color="auto"/>
              <w:bottom w:val="single" w:sz="4" w:space="0" w:color="auto"/>
              <w:right w:val="single" w:sz="4" w:space="0" w:color="auto"/>
            </w:tcBorders>
          </w:tcPr>
          <w:p w:rsidR="00000000" w:rsidRDefault="00DC33AD">
            <w:pPr>
              <w:pStyle w:val="a9"/>
            </w:pPr>
            <w:r>
              <w:t>Древесная кора Размер частиц - 20-80 мм.</w:t>
            </w:r>
          </w:p>
        </w:tc>
        <w:tc>
          <w:tcPr>
            <w:tcW w:w="1980" w:type="dxa"/>
            <w:tcBorders>
              <w:top w:val="single" w:sz="4" w:space="0" w:color="auto"/>
              <w:left w:val="single" w:sz="4" w:space="0" w:color="auto"/>
              <w:bottom w:val="nil"/>
              <w:right w:val="single" w:sz="4" w:space="0" w:color="auto"/>
            </w:tcBorders>
          </w:tcPr>
          <w:p w:rsidR="00000000" w:rsidRDefault="00DC33AD">
            <w:pPr>
              <w:pStyle w:val="a7"/>
              <w:jc w:val="center"/>
            </w:pPr>
            <w:r>
              <w:t>20 см</w:t>
            </w:r>
          </w:p>
        </w:tc>
        <w:tc>
          <w:tcPr>
            <w:tcW w:w="2050" w:type="dxa"/>
            <w:tcBorders>
              <w:top w:val="single" w:sz="4" w:space="0" w:color="auto"/>
              <w:left w:val="single" w:sz="4" w:space="0" w:color="auto"/>
              <w:bottom w:val="nil"/>
              <w:right w:val="single" w:sz="4" w:space="0" w:color="auto"/>
            </w:tcBorders>
          </w:tcPr>
          <w:p w:rsidR="00000000" w:rsidRDefault="00DC33AD">
            <w:pPr>
              <w:pStyle w:val="a7"/>
              <w:jc w:val="center"/>
            </w:pPr>
            <w:r>
              <w:t>2 м</w:t>
            </w:r>
          </w:p>
        </w:tc>
        <w:tc>
          <w:tcPr>
            <w:tcW w:w="6180" w:type="dxa"/>
            <w:vMerge w:val="restart"/>
            <w:tcBorders>
              <w:top w:val="nil"/>
              <w:left w:val="single" w:sz="4" w:space="0" w:color="auto"/>
              <w:bottom w:val="single" w:sz="4" w:space="0" w:color="auto"/>
            </w:tcBorders>
          </w:tcPr>
          <w:p w:rsidR="00000000" w:rsidRDefault="00DC33AD">
            <w:pPr>
              <w:pStyle w:val="a9"/>
            </w:pPr>
            <w:r>
              <w:t>Проницаемое покрытие.</w:t>
            </w:r>
          </w:p>
          <w:p w:rsidR="00000000" w:rsidRDefault="00DC33AD">
            <w:pPr>
              <w:pStyle w:val="a9"/>
            </w:pPr>
            <w:r>
              <w:t>Для укладки коры необходимо снять верхний слой почвы 7-10 см, на него уложить пленку с перфорацией (предотвращает рост сорняков, перфорация позволяет уходить влаге). На пленку высыпается древесная кора.</w:t>
            </w:r>
          </w:p>
          <w:p w:rsidR="00000000" w:rsidRDefault="00DC33AD">
            <w:pPr>
              <w:pStyle w:val="a9"/>
            </w:pPr>
            <w:r>
              <w:t>Требуется обновление через несколько сезонов эксплуат</w:t>
            </w:r>
            <w:r>
              <w:t>ации.</w:t>
            </w:r>
          </w:p>
          <w:p w:rsidR="00000000" w:rsidRDefault="00DC33AD">
            <w:pPr>
              <w:pStyle w:val="a9"/>
            </w:pPr>
            <w:r>
              <w:t>Пожароопасна.</w:t>
            </w:r>
          </w:p>
          <w:p w:rsidR="00000000" w:rsidRDefault="00DC33AD">
            <w:pPr>
              <w:pStyle w:val="a9"/>
            </w:pPr>
            <w:r>
              <w:t>Используется как для площадок, так и для маскировки открытого грунта.</w:t>
            </w:r>
          </w:p>
        </w:tc>
      </w:tr>
      <w:tr w:rsidR="00000000">
        <w:tblPrEx>
          <w:tblCellMar>
            <w:top w:w="0" w:type="dxa"/>
            <w:bottom w:w="0" w:type="dxa"/>
          </w:tblCellMar>
        </w:tblPrEx>
        <w:tc>
          <w:tcPr>
            <w:tcW w:w="2305" w:type="dxa"/>
            <w:vMerge/>
            <w:tcBorders>
              <w:top w:val="single" w:sz="4" w:space="0" w:color="auto"/>
              <w:bottom w:val="single" w:sz="4" w:space="0" w:color="auto"/>
              <w:right w:val="single" w:sz="4" w:space="0" w:color="auto"/>
            </w:tcBorders>
          </w:tcPr>
          <w:p w:rsidR="00000000" w:rsidRDefault="00DC33AD">
            <w:pPr>
              <w:pStyle w:val="a7"/>
            </w:pPr>
          </w:p>
        </w:tc>
        <w:tc>
          <w:tcPr>
            <w:tcW w:w="1980" w:type="dxa"/>
            <w:tcBorders>
              <w:top w:val="nil"/>
              <w:left w:val="single" w:sz="4" w:space="0" w:color="auto"/>
              <w:bottom w:val="single" w:sz="4" w:space="0" w:color="auto"/>
              <w:right w:val="single" w:sz="4" w:space="0" w:color="auto"/>
            </w:tcBorders>
          </w:tcPr>
          <w:p w:rsidR="00000000" w:rsidRDefault="00DC33AD">
            <w:pPr>
              <w:pStyle w:val="a7"/>
              <w:jc w:val="center"/>
            </w:pPr>
            <w:r>
              <w:t>30 см</w:t>
            </w:r>
          </w:p>
        </w:tc>
        <w:tc>
          <w:tcPr>
            <w:tcW w:w="2050" w:type="dxa"/>
            <w:vMerge w:val="restart"/>
            <w:tcBorders>
              <w:top w:val="nil"/>
              <w:left w:val="single" w:sz="4" w:space="0" w:color="auto"/>
              <w:bottom w:val="single" w:sz="4" w:space="0" w:color="auto"/>
              <w:right w:val="single" w:sz="4" w:space="0" w:color="auto"/>
            </w:tcBorders>
          </w:tcPr>
          <w:p w:rsidR="00000000" w:rsidRDefault="00DC33AD">
            <w:pPr>
              <w:pStyle w:val="a7"/>
              <w:jc w:val="center"/>
            </w:pPr>
            <w:r>
              <w:t>3 м</w:t>
            </w:r>
          </w:p>
        </w:tc>
        <w:tc>
          <w:tcPr>
            <w:tcW w:w="6180" w:type="dxa"/>
            <w:vMerge/>
            <w:tcBorders>
              <w:top w:val="nil"/>
              <w:left w:val="single" w:sz="4" w:space="0" w:color="auto"/>
              <w:bottom w:val="single" w:sz="4" w:space="0" w:color="auto"/>
            </w:tcBorders>
          </w:tcPr>
          <w:p w:rsidR="00000000" w:rsidRDefault="00DC33AD">
            <w:pPr>
              <w:pStyle w:val="a7"/>
            </w:pPr>
          </w:p>
        </w:tc>
      </w:tr>
      <w:tr w:rsidR="00000000">
        <w:tblPrEx>
          <w:tblCellMar>
            <w:top w:w="0" w:type="dxa"/>
            <w:bottom w:w="0" w:type="dxa"/>
          </w:tblCellMar>
        </w:tblPrEx>
        <w:tc>
          <w:tcPr>
            <w:tcW w:w="2305" w:type="dxa"/>
            <w:tcBorders>
              <w:top w:val="single" w:sz="4" w:space="0" w:color="auto"/>
              <w:bottom w:val="nil"/>
              <w:right w:val="single" w:sz="4" w:space="0" w:color="auto"/>
            </w:tcBorders>
          </w:tcPr>
          <w:p w:rsidR="00000000" w:rsidRDefault="00DC33AD">
            <w:pPr>
              <w:pStyle w:val="a9"/>
            </w:pPr>
            <w:r>
              <w:t>Песок</w:t>
            </w:r>
          </w:p>
        </w:tc>
        <w:tc>
          <w:tcPr>
            <w:tcW w:w="1980" w:type="dxa"/>
            <w:tcBorders>
              <w:top w:val="single" w:sz="4" w:space="0" w:color="auto"/>
              <w:left w:val="single" w:sz="4" w:space="0" w:color="auto"/>
              <w:bottom w:val="nil"/>
              <w:right w:val="single" w:sz="4" w:space="0" w:color="auto"/>
            </w:tcBorders>
          </w:tcPr>
          <w:p w:rsidR="00000000" w:rsidRDefault="00DC33AD">
            <w:pPr>
              <w:pStyle w:val="a7"/>
              <w:jc w:val="center"/>
            </w:pPr>
            <w:r>
              <w:t>20 см</w:t>
            </w:r>
          </w:p>
        </w:tc>
        <w:tc>
          <w:tcPr>
            <w:tcW w:w="2050" w:type="dxa"/>
            <w:tcBorders>
              <w:top w:val="single" w:sz="4" w:space="0" w:color="auto"/>
              <w:left w:val="single" w:sz="4" w:space="0" w:color="auto"/>
              <w:bottom w:val="nil"/>
              <w:right w:val="single" w:sz="4" w:space="0" w:color="auto"/>
            </w:tcBorders>
          </w:tcPr>
          <w:p w:rsidR="00000000" w:rsidRDefault="00DC33AD">
            <w:pPr>
              <w:pStyle w:val="a7"/>
              <w:jc w:val="center"/>
            </w:pPr>
            <w:r>
              <w:t>2 м</w:t>
            </w:r>
          </w:p>
        </w:tc>
        <w:tc>
          <w:tcPr>
            <w:tcW w:w="6180" w:type="dxa"/>
            <w:vMerge w:val="restart"/>
            <w:tcBorders>
              <w:top w:val="nil"/>
              <w:left w:val="single" w:sz="4" w:space="0" w:color="auto"/>
              <w:bottom w:val="single" w:sz="4" w:space="0" w:color="auto"/>
            </w:tcBorders>
          </w:tcPr>
          <w:p w:rsidR="00000000" w:rsidRDefault="00DC33AD">
            <w:pPr>
              <w:pStyle w:val="a9"/>
            </w:pPr>
            <w:r>
              <w:t>Проницаемое покрытие.</w:t>
            </w:r>
          </w:p>
          <w:p w:rsidR="00000000" w:rsidRDefault="00DC33AD">
            <w:pPr>
              <w:pStyle w:val="a9"/>
            </w:pPr>
            <w:r>
              <w:t>Покрытие требует особого внимания к уборке.</w:t>
            </w:r>
          </w:p>
          <w:p w:rsidR="00000000" w:rsidRDefault="00DC33AD">
            <w:pPr>
              <w:pStyle w:val="a9"/>
            </w:pPr>
            <w:r>
              <w:t>Рекомендуется использование для отдельных участков небольшого размера.</w:t>
            </w:r>
          </w:p>
          <w:p w:rsidR="00000000" w:rsidRDefault="00DC33AD">
            <w:pPr>
              <w:pStyle w:val="a9"/>
            </w:pPr>
            <w:r>
              <w:t>Рекомендуется организовать буферную зону (ширина 1 м) из мелкой плитки, что позволит избавиться от песка на обуви и ограничит вынос материала из зоны.</w:t>
            </w:r>
          </w:p>
        </w:tc>
      </w:tr>
      <w:tr w:rsidR="00000000">
        <w:tblPrEx>
          <w:tblCellMar>
            <w:top w:w="0" w:type="dxa"/>
            <w:bottom w:w="0" w:type="dxa"/>
          </w:tblCellMar>
        </w:tblPrEx>
        <w:tc>
          <w:tcPr>
            <w:tcW w:w="2305" w:type="dxa"/>
            <w:tcBorders>
              <w:top w:val="nil"/>
              <w:bottom w:val="single" w:sz="4" w:space="0" w:color="auto"/>
              <w:right w:val="single" w:sz="4" w:space="0" w:color="auto"/>
            </w:tcBorders>
          </w:tcPr>
          <w:p w:rsidR="00000000" w:rsidRDefault="00DC33AD">
            <w:pPr>
              <w:pStyle w:val="a9"/>
            </w:pPr>
            <w:r>
              <w:t>Размер частиц - 0,2-2 мм.</w:t>
            </w:r>
          </w:p>
        </w:tc>
        <w:tc>
          <w:tcPr>
            <w:tcW w:w="1980" w:type="dxa"/>
            <w:vMerge w:val="restart"/>
            <w:tcBorders>
              <w:top w:val="nil"/>
              <w:left w:val="single" w:sz="4" w:space="0" w:color="auto"/>
              <w:bottom w:val="single" w:sz="4" w:space="0" w:color="auto"/>
              <w:right w:val="single" w:sz="4" w:space="0" w:color="auto"/>
            </w:tcBorders>
          </w:tcPr>
          <w:p w:rsidR="00000000" w:rsidRDefault="00DC33AD">
            <w:pPr>
              <w:pStyle w:val="a7"/>
              <w:jc w:val="center"/>
            </w:pPr>
            <w:r>
              <w:t>30 см</w:t>
            </w:r>
          </w:p>
        </w:tc>
        <w:tc>
          <w:tcPr>
            <w:tcW w:w="2050" w:type="dxa"/>
            <w:vMerge w:val="restart"/>
            <w:tcBorders>
              <w:top w:val="nil"/>
              <w:left w:val="single" w:sz="4" w:space="0" w:color="auto"/>
              <w:bottom w:val="single" w:sz="4" w:space="0" w:color="auto"/>
              <w:right w:val="single" w:sz="4" w:space="0" w:color="auto"/>
            </w:tcBorders>
          </w:tcPr>
          <w:p w:rsidR="00000000" w:rsidRDefault="00DC33AD">
            <w:pPr>
              <w:pStyle w:val="a7"/>
              <w:jc w:val="center"/>
            </w:pPr>
            <w:r>
              <w:t>3 м</w:t>
            </w:r>
          </w:p>
        </w:tc>
        <w:tc>
          <w:tcPr>
            <w:tcW w:w="6180" w:type="dxa"/>
            <w:vMerge/>
            <w:tcBorders>
              <w:top w:val="nil"/>
              <w:left w:val="single" w:sz="4" w:space="0" w:color="auto"/>
              <w:bottom w:val="single" w:sz="4" w:space="0" w:color="auto"/>
            </w:tcBorders>
          </w:tcPr>
          <w:p w:rsidR="00000000" w:rsidRDefault="00DC33AD">
            <w:pPr>
              <w:pStyle w:val="a7"/>
            </w:pPr>
          </w:p>
        </w:tc>
      </w:tr>
      <w:tr w:rsidR="00000000">
        <w:tblPrEx>
          <w:tblCellMar>
            <w:top w:w="0" w:type="dxa"/>
            <w:bottom w:w="0" w:type="dxa"/>
          </w:tblCellMar>
        </w:tblPrEx>
        <w:tc>
          <w:tcPr>
            <w:tcW w:w="2305" w:type="dxa"/>
            <w:tcBorders>
              <w:top w:val="single" w:sz="4" w:space="0" w:color="auto"/>
              <w:bottom w:val="nil"/>
              <w:right w:val="single" w:sz="4" w:space="0" w:color="auto"/>
            </w:tcBorders>
          </w:tcPr>
          <w:p w:rsidR="00000000" w:rsidRDefault="00DC33AD">
            <w:pPr>
              <w:pStyle w:val="a9"/>
            </w:pPr>
            <w:r>
              <w:t>Гравий</w:t>
            </w:r>
          </w:p>
        </w:tc>
        <w:tc>
          <w:tcPr>
            <w:tcW w:w="1980" w:type="dxa"/>
            <w:tcBorders>
              <w:top w:val="single" w:sz="4" w:space="0" w:color="auto"/>
              <w:left w:val="single" w:sz="4" w:space="0" w:color="auto"/>
              <w:bottom w:val="nil"/>
              <w:right w:val="single" w:sz="4" w:space="0" w:color="auto"/>
            </w:tcBorders>
          </w:tcPr>
          <w:p w:rsidR="00000000" w:rsidRDefault="00DC33AD">
            <w:pPr>
              <w:pStyle w:val="a7"/>
              <w:jc w:val="center"/>
            </w:pPr>
            <w:r>
              <w:t>20 см</w:t>
            </w:r>
          </w:p>
        </w:tc>
        <w:tc>
          <w:tcPr>
            <w:tcW w:w="2050" w:type="dxa"/>
            <w:tcBorders>
              <w:top w:val="single" w:sz="4" w:space="0" w:color="auto"/>
              <w:left w:val="single" w:sz="4" w:space="0" w:color="auto"/>
              <w:bottom w:val="nil"/>
              <w:right w:val="single" w:sz="4" w:space="0" w:color="auto"/>
            </w:tcBorders>
          </w:tcPr>
          <w:p w:rsidR="00000000" w:rsidRDefault="00DC33AD">
            <w:pPr>
              <w:pStyle w:val="a7"/>
              <w:jc w:val="center"/>
            </w:pPr>
            <w:r>
              <w:t>2 м</w:t>
            </w:r>
          </w:p>
        </w:tc>
        <w:tc>
          <w:tcPr>
            <w:tcW w:w="6180" w:type="dxa"/>
            <w:vMerge w:val="restart"/>
            <w:tcBorders>
              <w:top w:val="nil"/>
              <w:left w:val="single" w:sz="4" w:space="0" w:color="auto"/>
              <w:bottom w:val="single" w:sz="4" w:space="0" w:color="auto"/>
            </w:tcBorders>
          </w:tcPr>
          <w:p w:rsidR="00000000" w:rsidRDefault="00DC33AD">
            <w:pPr>
              <w:pStyle w:val="a9"/>
            </w:pPr>
            <w:r>
              <w:t>Проницаемое покрытие.</w:t>
            </w:r>
          </w:p>
          <w:p w:rsidR="00000000" w:rsidRDefault="00DC33AD">
            <w:pPr>
              <w:pStyle w:val="a9"/>
            </w:pPr>
            <w:r>
              <w:t>Укладывается на выровненную поверхность.</w:t>
            </w:r>
          </w:p>
          <w:p w:rsidR="00000000" w:rsidRDefault="00DC33AD">
            <w:pPr>
              <w:pStyle w:val="a9"/>
            </w:pPr>
            <w:r>
              <w:t>Необходимо ограничить вынос материала за пределы площадки с помощью установки барьеров (например, гибкий или бетонный бордюр).</w:t>
            </w:r>
          </w:p>
        </w:tc>
      </w:tr>
      <w:tr w:rsidR="00000000">
        <w:tblPrEx>
          <w:tblCellMar>
            <w:top w:w="0" w:type="dxa"/>
            <w:bottom w:w="0" w:type="dxa"/>
          </w:tblCellMar>
        </w:tblPrEx>
        <w:tc>
          <w:tcPr>
            <w:tcW w:w="2305" w:type="dxa"/>
            <w:tcBorders>
              <w:top w:val="nil"/>
              <w:bottom w:val="single" w:sz="4" w:space="0" w:color="auto"/>
              <w:right w:val="single" w:sz="4" w:space="0" w:color="auto"/>
            </w:tcBorders>
          </w:tcPr>
          <w:p w:rsidR="00000000" w:rsidRDefault="00DC33AD">
            <w:pPr>
              <w:pStyle w:val="a9"/>
            </w:pPr>
            <w:r>
              <w:t>Размер частиц - 2-8 мм.</w:t>
            </w:r>
          </w:p>
        </w:tc>
        <w:tc>
          <w:tcPr>
            <w:tcW w:w="1980" w:type="dxa"/>
            <w:vMerge w:val="restart"/>
            <w:tcBorders>
              <w:top w:val="nil"/>
              <w:left w:val="single" w:sz="4" w:space="0" w:color="auto"/>
              <w:bottom w:val="single" w:sz="4" w:space="0" w:color="auto"/>
              <w:right w:val="single" w:sz="4" w:space="0" w:color="auto"/>
            </w:tcBorders>
          </w:tcPr>
          <w:p w:rsidR="00000000" w:rsidRDefault="00DC33AD">
            <w:pPr>
              <w:pStyle w:val="a7"/>
              <w:jc w:val="center"/>
            </w:pPr>
            <w:r>
              <w:t>30 см</w:t>
            </w:r>
          </w:p>
        </w:tc>
        <w:tc>
          <w:tcPr>
            <w:tcW w:w="2050" w:type="dxa"/>
            <w:vMerge w:val="restart"/>
            <w:tcBorders>
              <w:top w:val="nil"/>
              <w:left w:val="single" w:sz="4" w:space="0" w:color="auto"/>
              <w:bottom w:val="single" w:sz="4" w:space="0" w:color="auto"/>
              <w:right w:val="single" w:sz="4" w:space="0" w:color="auto"/>
            </w:tcBorders>
          </w:tcPr>
          <w:p w:rsidR="00000000" w:rsidRDefault="00DC33AD">
            <w:pPr>
              <w:pStyle w:val="a7"/>
              <w:jc w:val="center"/>
            </w:pPr>
            <w:r>
              <w:t>3 м</w:t>
            </w:r>
          </w:p>
        </w:tc>
        <w:tc>
          <w:tcPr>
            <w:tcW w:w="6180" w:type="dxa"/>
            <w:vMerge/>
            <w:tcBorders>
              <w:top w:val="nil"/>
              <w:left w:val="single" w:sz="4" w:space="0" w:color="auto"/>
              <w:bottom w:val="single" w:sz="4" w:space="0" w:color="auto"/>
            </w:tcBorders>
          </w:tcPr>
          <w:p w:rsidR="00000000" w:rsidRDefault="00DC33AD">
            <w:pPr>
              <w:pStyle w:val="a7"/>
            </w:pPr>
          </w:p>
        </w:tc>
      </w:tr>
      <w:tr w:rsidR="00000000">
        <w:tblPrEx>
          <w:tblCellMar>
            <w:top w:w="0" w:type="dxa"/>
            <w:bottom w:w="0" w:type="dxa"/>
          </w:tblCellMar>
        </w:tblPrEx>
        <w:tc>
          <w:tcPr>
            <w:tcW w:w="2305" w:type="dxa"/>
            <w:tcBorders>
              <w:top w:val="single" w:sz="4" w:space="0" w:color="auto"/>
              <w:bottom w:val="single" w:sz="4" w:space="0" w:color="auto"/>
              <w:right w:val="single" w:sz="4" w:space="0" w:color="auto"/>
            </w:tcBorders>
          </w:tcPr>
          <w:p w:rsidR="00000000" w:rsidRDefault="00DC33AD">
            <w:pPr>
              <w:pStyle w:val="a9"/>
            </w:pPr>
            <w:r>
              <w:t>Синтетические покрытия (ре</w:t>
            </w:r>
            <w:r>
              <w:t>зиновая плитка, монолитное резиновое покрытие)</w:t>
            </w:r>
          </w:p>
        </w:tc>
        <w:tc>
          <w:tcPr>
            <w:tcW w:w="4030" w:type="dxa"/>
            <w:gridSpan w:val="2"/>
            <w:tcBorders>
              <w:top w:val="single" w:sz="4" w:space="0" w:color="auto"/>
              <w:left w:val="nil"/>
              <w:bottom w:val="single" w:sz="4" w:space="0" w:color="auto"/>
              <w:right w:val="single" w:sz="4" w:space="0" w:color="auto"/>
            </w:tcBorders>
          </w:tcPr>
          <w:p w:rsidR="00000000" w:rsidRDefault="00DC33AD">
            <w:pPr>
              <w:pStyle w:val="a9"/>
            </w:pPr>
            <w:r>
              <w:t xml:space="preserve">В соответствии с испытаниями по критерию HIC </w:t>
            </w:r>
            <w:hyperlink r:id="rId124" w:history="1">
              <w:r>
                <w:rPr>
                  <w:rStyle w:val="a4"/>
                </w:rPr>
                <w:t>ГОСТ Р ЕН 1177</w:t>
              </w:r>
            </w:hyperlink>
          </w:p>
        </w:tc>
        <w:tc>
          <w:tcPr>
            <w:tcW w:w="6180" w:type="dxa"/>
            <w:tcBorders>
              <w:top w:val="single" w:sz="4" w:space="0" w:color="auto"/>
              <w:left w:val="single" w:sz="4" w:space="0" w:color="auto"/>
              <w:bottom w:val="single" w:sz="4" w:space="0" w:color="auto"/>
            </w:tcBorders>
          </w:tcPr>
          <w:p w:rsidR="00000000" w:rsidRDefault="00DC33AD">
            <w:pPr>
              <w:pStyle w:val="a9"/>
            </w:pPr>
            <w:r>
              <w:t>Проницаемое покрытие.</w:t>
            </w:r>
          </w:p>
          <w:p w:rsidR="00000000" w:rsidRDefault="00DC33AD">
            <w:pPr>
              <w:pStyle w:val="a9"/>
            </w:pPr>
            <w:r>
              <w:t>Преимущество плиточного покрытия: легкость монтажа и заме</w:t>
            </w:r>
            <w:r>
              <w:t>ны частей, монолитного: бесшовность.</w:t>
            </w:r>
          </w:p>
          <w:p w:rsidR="00000000" w:rsidRDefault="00DC33AD">
            <w:pPr>
              <w:pStyle w:val="a9"/>
            </w:pPr>
            <w:r>
              <w:t>Плитка толщиной менее 4 см - укладывается на твердое покрытие (асфальт, бетон), плитка толщиной более 4 см - может укладываться на выровненное щебеночно-песчаное основание и т.п.</w:t>
            </w:r>
          </w:p>
          <w:p w:rsidR="00000000" w:rsidRDefault="00DC33AD">
            <w:pPr>
              <w:pStyle w:val="a9"/>
            </w:pPr>
            <w:r>
              <w:t>При укладывании плитки не допускается пе</w:t>
            </w:r>
            <w:r>
              <w:t>репад высот в местах стыков.</w:t>
            </w:r>
          </w:p>
          <w:p w:rsidR="00000000" w:rsidRDefault="00DC33AD">
            <w:pPr>
              <w:pStyle w:val="a9"/>
            </w:pPr>
            <w:r>
              <w:t>Монолитное покрытие на сыпучем основании мягче, чем на твердом.</w:t>
            </w:r>
          </w:p>
          <w:p w:rsidR="00000000" w:rsidRDefault="00DC33AD">
            <w:pPr>
              <w:pStyle w:val="a9"/>
            </w:pPr>
            <w:r>
              <w:t>При устройстве монолитного покрытия основание должно быть выровнено.</w:t>
            </w:r>
          </w:p>
          <w:p w:rsidR="00000000" w:rsidRDefault="00DC33AD">
            <w:pPr>
              <w:pStyle w:val="a9"/>
            </w:pPr>
            <w:r>
              <w:t>Возможность создания рисунков.</w:t>
            </w:r>
          </w:p>
          <w:p w:rsidR="00000000" w:rsidRDefault="00DC33AD">
            <w:pPr>
              <w:pStyle w:val="a9"/>
            </w:pPr>
            <w:r>
              <w:t>Широкая цветовая палитра.</w:t>
            </w:r>
          </w:p>
        </w:tc>
      </w:tr>
    </w:tbl>
    <w:p w:rsidR="00000000" w:rsidRDefault="00DC33AD"/>
    <w:p w:rsidR="00000000" w:rsidRDefault="00DC33AD">
      <w:pPr>
        <w:ind w:firstLine="0"/>
        <w:jc w:val="left"/>
        <w:sectPr w:rsidR="00000000">
          <w:headerReference w:type="default" r:id="rId125"/>
          <w:footerReference w:type="default" r:id="rId126"/>
          <w:pgSz w:w="16837" w:h="11905" w:orient="landscape"/>
          <w:pgMar w:top="1440" w:right="800" w:bottom="1440" w:left="800" w:header="720" w:footer="720" w:gutter="0"/>
          <w:cols w:space="720"/>
          <w:noEndnote/>
        </w:sectPr>
      </w:pPr>
    </w:p>
    <w:p w:rsidR="00000000" w:rsidRDefault="00DC33AD">
      <w:bookmarkStart w:id="119" w:name="sub_117"/>
      <w:r>
        <w:t>6.2.57. Покрытия тротуаров следует принимать по таблице 6.13.</w:t>
      </w:r>
    </w:p>
    <w:bookmarkEnd w:id="119"/>
    <w:p w:rsidR="00000000" w:rsidRDefault="00DC33AD"/>
    <w:p w:rsidR="00000000" w:rsidRDefault="00DC33AD">
      <w:pPr>
        <w:ind w:firstLine="0"/>
        <w:jc w:val="right"/>
      </w:pPr>
      <w:r>
        <w:rPr>
          <w:rStyle w:val="a3"/>
        </w:rPr>
        <w:t>Таблица 6.13</w:t>
      </w:r>
    </w:p>
    <w:p w:rsidR="00000000" w:rsidRDefault="00DC33AD"/>
    <w:p w:rsidR="00000000" w:rsidRDefault="00DC33AD">
      <w:pPr>
        <w:ind w:firstLine="0"/>
        <w:jc w:val="left"/>
        <w:sectPr w:rsidR="00000000">
          <w:headerReference w:type="default" r:id="rId127"/>
          <w:footerReference w:type="default" r:id="rId128"/>
          <w:pgSz w:w="11905" w:h="16837"/>
          <w:pgMar w:top="1440" w:right="800" w:bottom="1440" w:left="800" w:header="720" w:footer="720" w:gutter="0"/>
          <w:cols w:space="720"/>
          <w:noEndnote/>
        </w:sectPr>
      </w:pPr>
    </w:p>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090"/>
        <w:gridCol w:w="3255"/>
        <w:gridCol w:w="3395"/>
        <w:gridCol w:w="2885"/>
      </w:tblGrid>
      <w:tr w:rsidR="00000000">
        <w:tblPrEx>
          <w:tblCellMar>
            <w:top w:w="0" w:type="dxa"/>
            <w:bottom w:w="0" w:type="dxa"/>
          </w:tblCellMar>
        </w:tblPrEx>
        <w:tc>
          <w:tcPr>
            <w:tcW w:w="3090" w:type="dxa"/>
            <w:vMerge w:val="restart"/>
            <w:tcBorders>
              <w:top w:val="single" w:sz="4" w:space="0" w:color="auto"/>
              <w:bottom w:val="single" w:sz="4" w:space="0" w:color="auto"/>
              <w:right w:val="single" w:sz="4" w:space="0" w:color="auto"/>
            </w:tcBorders>
          </w:tcPr>
          <w:p w:rsidR="00000000" w:rsidRDefault="00DC33AD">
            <w:pPr>
              <w:pStyle w:val="a7"/>
              <w:jc w:val="center"/>
            </w:pPr>
            <w:r>
              <w:t>Объект комплексного благоустройства</w:t>
            </w:r>
          </w:p>
        </w:tc>
        <w:tc>
          <w:tcPr>
            <w:tcW w:w="9535" w:type="dxa"/>
            <w:gridSpan w:val="3"/>
            <w:tcBorders>
              <w:top w:val="single" w:sz="4" w:space="0" w:color="auto"/>
              <w:left w:val="nil"/>
              <w:bottom w:val="single" w:sz="4" w:space="0" w:color="auto"/>
            </w:tcBorders>
          </w:tcPr>
          <w:p w:rsidR="00000000" w:rsidRDefault="00DC33AD">
            <w:pPr>
              <w:pStyle w:val="a7"/>
              <w:jc w:val="center"/>
            </w:pPr>
            <w:r>
              <w:t>Материал покрытия:</w:t>
            </w:r>
          </w:p>
        </w:tc>
      </w:tr>
      <w:tr w:rsidR="00000000">
        <w:tblPrEx>
          <w:tblCellMar>
            <w:top w:w="0" w:type="dxa"/>
            <w:bottom w:w="0" w:type="dxa"/>
          </w:tblCellMar>
        </w:tblPrEx>
        <w:tc>
          <w:tcPr>
            <w:tcW w:w="3090" w:type="dxa"/>
            <w:vMerge/>
            <w:tcBorders>
              <w:top w:val="single" w:sz="4" w:space="0" w:color="auto"/>
              <w:bottom w:val="single" w:sz="4" w:space="0" w:color="auto"/>
              <w:right w:val="single" w:sz="4" w:space="0" w:color="auto"/>
            </w:tcBorders>
          </w:tcPr>
          <w:p w:rsidR="00000000" w:rsidRDefault="00DC33AD">
            <w:pPr>
              <w:pStyle w:val="a7"/>
            </w:pPr>
          </w:p>
        </w:tc>
        <w:tc>
          <w:tcPr>
            <w:tcW w:w="3255" w:type="dxa"/>
            <w:tcBorders>
              <w:top w:val="nil"/>
              <w:left w:val="single" w:sz="4" w:space="0" w:color="auto"/>
              <w:bottom w:val="single" w:sz="4" w:space="0" w:color="auto"/>
              <w:right w:val="single" w:sz="4" w:space="0" w:color="auto"/>
            </w:tcBorders>
          </w:tcPr>
          <w:p w:rsidR="00000000" w:rsidRDefault="00DC33AD">
            <w:pPr>
              <w:pStyle w:val="a7"/>
              <w:jc w:val="center"/>
            </w:pPr>
            <w:r>
              <w:t>тротуара</w:t>
            </w:r>
          </w:p>
        </w:tc>
        <w:tc>
          <w:tcPr>
            <w:tcW w:w="3395" w:type="dxa"/>
            <w:tcBorders>
              <w:top w:val="nil"/>
              <w:left w:val="single" w:sz="4" w:space="0" w:color="auto"/>
              <w:bottom w:val="single" w:sz="4" w:space="0" w:color="auto"/>
              <w:right w:val="single" w:sz="4" w:space="0" w:color="auto"/>
            </w:tcBorders>
          </w:tcPr>
          <w:p w:rsidR="00000000" w:rsidRDefault="00DC33AD">
            <w:pPr>
              <w:pStyle w:val="a7"/>
              <w:jc w:val="center"/>
            </w:pPr>
            <w:r>
              <w:t>пешеходной зоны</w:t>
            </w:r>
          </w:p>
        </w:tc>
        <w:tc>
          <w:tcPr>
            <w:tcW w:w="2885" w:type="dxa"/>
            <w:tcBorders>
              <w:top w:val="nil"/>
              <w:left w:val="single" w:sz="4" w:space="0" w:color="auto"/>
              <w:bottom w:val="single" w:sz="4" w:space="0" w:color="auto"/>
            </w:tcBorders>
          </w:tcPr>
          <w:p w:rsidR="00000000" w:rsidRDefault="00DC33AD">
            <w:pPr>
              <w:pStyle w:val="a7"/>
              <w:jc w:val="center"/>
            </w:pPr>
            <w:r>
              <w:t>пандусов</w:t>
            </w:r>
          </w:p>
        </w:tc>
      </w:tr>
      <w:tr w:rsidR="00000000">
        <w:tblPrEx>
          <w:tblCellMar>
            <w:top w:w="0" w:type="dxa"/>
            <w:bottom w:w="0" w:type="dxa"/>
          </w:tblCellMar>
        </w:tblPrEx>
        <w:tc>
          <w:tcPr>
            <w:tcW w:w="3090" w:type="dxa"/>
            <w:tcBorders>
              <w:top w:val="single" w:sz="4" w:space="0" w:color="auto"/>
              <w:bottom w:val="single" w:sz="4" w:space="0" w:color="auto"/>
              <w:right w:val="single" w:sz="4" w:space="0" w:color="auto"/>
            </w:tcBorders>
          </w:tcPr>
          <w:p w:rsidR="00000000" w:rsidRDefault="00DC33AD">
            <w:pPr>
              <w:pStyle w:val="a9"/>
            </w:pPr>
            <w:r>
              <w:t>Магистральные улицы общегородского и районного значения</w:t>
            </w:r>
          </w:p>
        </w:tc>
        <w:tc>
          <w:tcPr>
            <w:tcW w:w="3255" w:type="dxa"/>
            <w:tcBorders>
              <w:top w:val="nil"/>
              <w:left w:val="nil"/>
              <w:bottom w:val="single" w:sz="4" w:space="0" w:color="auto"/>
              <w:right w:val="single" w:sz="4" w:space="0" w:color="auto"/>
            </w:tcBorders>
          </w:tcPr>
          <w:p w:rsidR="00000000" w:rsidRDefault="00DC33AD">
            <w:pPr>
              <w:pStyle w:val="a9"/>
            </w:pPr>
            <w:r>
              <w:t>Асфальтобетон типов Г и Д. Штучные элементы из искусственного или природного камня</w:t>
            </w:r>
          </w:p>
        </w:tc>
        <w:tc>
          <w:tcPr>
            <w:tcW w:w="3395" w:type="dxa"/>
            <w:tcBorders>
              <w:top w:val="nil"/>
              <w:left w:val="single" w:sz="4" w:space="0" w:color="auto"/>
              <w:bottom w:val="single" w:sz="4" w:space="0" w:color="auto"/>
              <w:right w:val="single" w:sz="4" w:space="0" w:color="auto"/>
            </w:tcBorders>
          </w:tcPr>
          <w:p w:rsidR="00000000" w:rsidRDefault="00DC33AD">
            <w:pPr>
              <w:pStyle w:val="a7"/>
            </w:pPr>
          </w:p>
        </w:tc>
        <w:tc>
          <w:tcPr>
            <w:tcW w:w="2885" w:type="dxa"/>
            <w:tcBorders>
              <w:top w:val="nil"/>
              <w:left w:val="single" w:sz="4" w:space="0" w:color="auto"/>
              <w:bottom w:val="single" w:sz="4" w:space="0" w:color="auto"/>
            </w:tcBorders>
          </w:tcPr>
          <w:p w:rsidR="00000000" w:rsidRDefault="00DC33AD">
            <w:pPr>
              <w:pStyle w:val="a7"/>
            </w:pPr>
          </w:p>
        </w:tc>
      </w:tr>
      <w:tr w:rsidR="00000000">
        <w:tblPrEx>
          <w:tblCellMar>
            <w:top w:w="0" w:type="dxa"/>
            <w:bottom w:w="0" w:type="dxa"/>
          </w:tblCellMar>
        </w:tblPrEx>
        <w:tc>
          <w:tcPr>
            <w:tcW w:w="3090" w:type="dxa"/>
            <w:tcBorders>
              <w:top w:val="single" w:sz="4" w:space="0" w:color="auto"/>
              <w:bottom w:val="single" w:sz="4" w:space="0" w:color="auto"/>
              <w:right w:val="single" w:sz="4" w:space="0" w:color="auto"/>
            </w:tcBorders>
          </w:tcPr>
          <w:p w:rsidR="00000000" w:rsidRDefault="00DC33AD">
            <w:pPr>
              <w:pStyle w:val="a9"/>
            </w:pPr>
            <w:r>
              <w:t>Улицы местного значения</w:t>
            </w:r>
          </w:p>
        </w:tc>
        <w:tc>
          <w:tcPr>
            <w:tcW w:w="3255" w:type="dxa"/>
            <w:tcBorders>
              <w:top w:val="nil"/>
              <w:left w:val="nil"/>
              <w:bottom w:val="single" w:sz="4" w:space="0" w:color="auto"/>
              <w:right w:val="single" w:sz="4" w:space="0" w:color="auto"/>
            </w:tcBorders>
          </w:tcPr>
          <w:p w:rsidR="00000000" w:rsidRDefault="00DC33AD">
            <w:pPr>
              <w:pStyle w:val="a9"/>
            </w:pPr>
            <w:r>
              <w:t>то же</w:t>
            </w:r>
          </w:p>
        </w:tc>
        <w:tc>
          <w:tcPr>
            <w:tcW w:w="3395" w:type="dxa"/>
            <w:tcBorders>
              <w:top w:val="nil"/>
              <w:left w:val="single" w:sz="4" w:space="0" w:color="auto"/>
              <w:bottom w:val="single" w:sz="4" w:space="0" w:color="auto"/>
              <w:right w:val="single" w:sz="4" w:space="0" w:color="auto"/>
            </w:tcBorders>
          </w:tcPr>
          <w:p w:rsidR="00000000" w:rsidRDefault="00DC33AD">
            <w:pPr>
              <w:pStyle w:val="a9"/>
            </w:pPr>
            <w:r>
              <w:t>-</w:t>
            </w:r>
          </w:p>
        </w:tc>
        <w:tc>
          <w:tcPr>
            <w:tcW w:w="2885" w:type="dxa"/>
            <w:tcBorders>
              <w:top w:val="nil"/>
              <w:left w:val="single" w:sz="4" w:space="0" w:color="auto"/>
              <w:bottom w:val="single" w:sz="4" w:space="0" w:color="auto"/>
            </w:tcBorders>
          </w:tcPr>
          <w:p w:rsidR="00000000" w:rsidRDefault="00DC33AD">
            <w:pPr>
              <w:pStyle w:val="a9"/>
            </w:pPr>
            <w:r>
              <w:t>Асфальтобетон типов В, Г и Д.</w:t>
            </w:r>
          </w:p>
        </w:tc>
      </w:tr>
      <w:tr w:rsidR="00000000">
        <w:tblPrEx>
          <w:tblCellMar>
            <w:top w:w="0" w:type="dxa"/>
            <w:bottom w:w="0" w:type="dxa"/>
          </w:tblCellMar>
        </w:tblPrEx>
        <w:tc>
          <w:tcPr>
            <w:tcW w:w="3090" w:type="dxa"/>
            <w:tcBorders>
              <w:top w:val="single" w:sz="4" w:space="0" w:color="auto"/>
              <w:bottom w:val="single" w:sz="4" w:space="0" w:color="auto"/>
              <w:right w:val="single" w:sz="4" w:space="0" w:color="auto"/>
            </w:tcBorders>
          </w:tcPr>
          <w:p w:rsidR="00000000" w:rsidRDefault="00DC33AD">
            <w:pPr>
              <w:pStyle w:val="a9"/>
            </w:pPr>
            <w:r>
              <w:t>в жилой застройке</w:t>
            </w:r>
          </w:p>
        </w:tc>
        <w:tc>
          <w:tcPr>
            <w:tcW w:w="3255" w:type="dxa"/>
            <w:tcBorders>
              <w:top w:val="nil"/>
              <w:left w:val="nil"/>
              <w:bottom w:val="single" w:sz="4" w:space="0" w:color="auto"/>
              <w:right w:val="single" w:sz="4" w:space="0" w:color="auto"/>
            </w:tcBorders>
          </w:tcPr>
          <w:p w:rsidR="00000000" w:rsidRDefault="00DC33AD">
            <w:pPr>
              <w:pStyle w:val="a9"/>
            </w:pPr>
            <w:r>
              <w:t>то же</w:t>
            </w:r>
          </w:p>
        </w:tc>
        <w:tc>
          <w:tcPr>
            <w:tcW w:w="3395" w:type="dxa"/>
            <w:tcBorders>
              <w:top w:val="nil"/>
              <w:left w:val="single" w:sz="4" w:space="0" w:color="auto"/>
              <w:bottom w:val="single" w:sz="4" w:space="0" w:color="auto"/>
              <w:right w:val="single" w:sz="4" w:space="0" w:color="auto"/>
            </w:tcBorders>
          </w:tcPr>
          <w:p w:rsidR="00000000" w:rsidRDefault="00DC33AD">
            <w:pPr>
              <w:pStyle w:val="a7"/>
            </w:pPr>
          </w:p>
        </w:tc>
        <w:tc>
          <w:tcPr>
            <w:tcW w:w="2885" w:type="dxa"/>
            <w:tcBorders>
              <w:top w:val="nil"/>
              <w:left w:val="single" w:sz="4" w:space="0" w:color="auto"/>
              <w:bottom w:val="single" w:sz="4" w:space="0" w:color="auto"/>
            </w:tcBorders>
          </w:tcPr>
          <w:p w:rsidR="00000000" w:rsidRDefault="00DC33AD">
            <w:pPr>
              <w:pStyle w:val="a9"/>
            </w:pPr>
            <w:r>
              <w:t>Цементобетон</w:t>
            </w:r>
          </w:p>
        </w:tc>
      </w:tr>
      <w:tr w:rsidR="00000000">
        <w:tblPrEx>
          <w:tblCellMar>
            <w:top w:w="0" w:type="dxa"/>
            <w:bottom w:w="0" w:type="dxa"/>
          </w:tblCellMar>
        </w:tblPrEx>
        <w:tc>
          <w:tcPr>
            <w:tcW w:w="3090" w:type="dxa"/>
            <w:tcBorders>
              <w:top w:val="single" w:sz="4" w:space="0" w:color="auto"/>
              <w:bottom w:val="single" w:sz="4" w:space="0" w:color="auto"/>
              <w:right w:val="single" w:sz="4" w:space="0" w:color="auto"/>
            </w:tcBorders>
          </w:tcPr>
          <w:p w:rsidR="00000000" w:rsidRDefault="00DC33AD">
            <w:pPr>
              <w:pStyle w:val="a9"/>
            </w:pPr>
            <w:r>
              <w:t>в производственной и коммунально-складской зонах</w:t>
            </w:r>
          </w:p>
        </w:tc>
        <w:tc>
          <w:tcPr>
            <w:tcW w:w="3255" w:type="dxa"/>
            <w:tcBorders>
              <w:top w:val="nil"/>
              <w:left w:val="nil"/>
              <w:bottom w:val="single" w:sz="4" w:space="0" w:color="auto"/>
              <w:right w:val="single" w:sz="4" w:space="0" w:color="auto"/>
            </w:tcBorders>
          </w:tcPr>
          <w:p w:rsidR="00000000" w:rsidRDefault="00DC33AD">
            <w:pPr>
              <w:pStyle w:val="a9"/>
            </w:pPr>
            <w:r>
              <w:t>Асфальтобетон типов Г и Д. Цементобетон</w:t>
            </w:r>
          </w:p>
        </w:tc>
        <w:tc>
          <w:tcPr>
            <w:tcW w:w="3395" w:type="dxa"/>
            <w:tcBorders>
              <w:top w:val="nil"/>
              <w:left w:val="single" w:sz="4" w:space="0" w:color="auto"/>
              <w:bottom w:val="single" w:sz="4" w:space="0" w:color="auto"/>
              <w:right w:val="single" w:sz="4" w:space="0" w:color="auto"/>
            </w:tcBorders>
          </w:tcPr>
          <w:p w:rsidR="00000000" w:rsidRDefault="00DC33AD">
            <w:pPr>
              <w:pStyle w:val="a7"/>
            </w:pPr>
          </w:p>
        </w:tc>
        <w:tc>
          <w:tcPr>
            <w:tcW w:w="2885" w:type="dxa"/>
            <w:tcBorders>
              <w:top w:val="nil"/>
              <w:left w:val="single" w:sz="4" w:space="0" w:color="auto"/>
              <w:bottom w:val="single" w:sz="4" w:space="0" w:color="auto"/>
            </w:tcBorders>
          </w:tcPr>
          <w:p w:rsidR="00000000" w:rsidRDefault="00DC33AD">
            <w:pPr>
              <w:pStyle w:val="a7"/>
            </w:pPr>
          </w:p>
        </w:tc>
      </w:tr>
      <w:tr w:rsidR="00000000">
        <w:tblPrEx>
          <w:tblCellMar>
            <w:top w:w="0" w:type="dxa"/>
            <w:bottom w:w="0" w:type="dxa"/>
          </w:tblCellMar>
        </w:tblPrEx>
        <w:tc>
          <w:tcPr>
            <w:tcW w:w="3090" w:type="dxa"/>
            <w:tcBorders>
              <w:top w:val="single" w:sz="4" w:space="0" w:color="auto"/>
              <w:bottom w:val="single" w:sz="4" w:space="0" w:color="auto"/>
              <w:right w:val="single" w:sz="4" w:space="0" w:color="auto"/>
            </w:tcBorders>
          </w:tcPr>
          <w:p w:rsidR="00000000" w:rsidRDefault="00DC33AD">
            <w:pPr>
              <w:pStyle w:val="a9"/>
            </w:pPr>
            <w:r>
              <w:t>Пешеходная улица</w:t>
            </w:r>
          </w:p>
        </w:tc>
        <w:tc>
          <w:tcPr>
            <w:tcW w:w="3255" w:type="dxa"/>
            <w:tcBorders>
              <w:top w:val="nil"/>
              <w:left w:val="nil"/>
              <w:bottom w:val="single" w:sz="4" w:space="0" w:color="auto"/>
              <w:right w:val="single" w:sz="4" w:space="0" w:color="auto"/>
            </w:tcBorders>
          </w:tcPr>
          <w:p w:rsidR="00000000" w:rsidRDefault="00DC33AD">
            <w:pPr>
              <w:pStyle w:val="a9"/>
            </w:pPr>
            <w:r>
              <w:t>Штучные элементы из искусственного или природного камня. Пластбетон цветной</w:t>
            </w:r>
          </w:p>
        </w:tc>
        <w:tc>
          <w:tcPr>
            <w:tcW w:w="3395" w:type="dxa"/>
            <w:tcBorders>
              <w:top w:val="nil"/>
              <w:left w:val="single" w:sz="4" w:space="0" w:color="auto"/>
              <w:bottom w:val="single" w:sz="4" w:space="0" w:color="auto"/>
              <w:right w:val="single" w:sz="4" w:space="0" w:color="auto"/>
            </w:tcBorders>
          </w:tcPr>
          <w:p w:rsidR="00000000" w:rsidRDefault="00DC33AD">
            <w:pPr>
              <w:pStyle w:val="a9"/>
            </w:pPr>
            <w:r>
              <w:t>Штучные элементы из искусственного или природного камня. Пластбетон цветной</w:t>
            </w:r>
          </w:p>
        </w:tc>
        <w:tc>
          <w:tcPr>
            <w:tcW w:w="2885" w:type="dxa"/>
            <w:tcBorders>
              <w:top w:val="nil"/>
              <w:left w:val="single" w:sz="4" w:space="0" w:color="auto"/>
              <w:bottom w:val="single" w:sz="4" w:space="0" w:color="auto"/>
            </w:tcBorders>
          </w:tcPr>
          <w:p w:rsidR="00000000" w:rsidRDefault="00DC33AD">
            <w:pPr>
              <w:pStyle w:val="a7"/>
            </w:pPr>
          </w:p>
        </w:tc>
      </w:tr>
      <w:tr w:rsidR="00000000">
        <w:tblPrEx>
          <w:tblCellMar>
            <w:top w:w="0" w:type="dxa"/>
            <w:bottom w:w="0" w:type="dxa"/>
          </w:tblCellMar>
        </w:tblPrEx>
        <w:tc>
          <w:tcPr>
            <w:tcW w:w="3090" w:type="dxa"/>
            <w:tcBorders>
              <w:top w:val="single" w:sz="4" w:space="0" w:color="auto"/>
              <w:bottom w:val="single" w:sz="4" w:space="0" w:color="auto"/>
              <w:right w:val="single" w:sz="4" w:space="0" w:color="auto"/>
            </w:tcBorders>
          </w:tcPr>
          <w:p w:rsidR="00000000" w:rsidRDefault="00DC33AD">
            <w:pPr>
              <w:pStyle w:val="a9"/>
            </w:pPr>
            <w:r>
              <w:t>Площади представительские, приобъектные, общественно-транспортные</w:t>
            </w:r>
          </w:p>
        </w:tc>
        <w:tc>
          <w:tcPr>
            <w:tcW w:w="3255" w:type="dxa"/>
            <w:tcBorders>
              <w:top w:val="nil"/>
              <w:left w:val="nil"/>
              <w:bottom w:val="single" w:sz="4" w:space="0" w:color="auto"/>
              <w:right w:val="single" w:sz="4" w:space="0" w:color="auto"/>
            </w:tcBorders>
          </w:tcPr>
          <w:p w:rsidR="00000000" w:rsidRDefault="00DC33AD">
            <w:pPr>
              <w:pStyle w:val="a9"/>
            </w:pPr>
            <w:r>
              <w:t>Штучные элементы из искусственного или природного камня. Асфальтобетон типов Г и Д. Пластбетон цветной.</w:t>
            </w:r>
          </w:p>
        </w:tc>
        <w:tc>
          <w:tcPr>
            <w:tcW w:w="3395" w:type="dxa"/>
            <w:tcBorders>
              <w:top w:val="nil"/>
              <w:left w:val="single" w:sz="4" w:space="0" w:color="auto"/>
              <w:bottom w:val="single" w:sz="4" w:space="0" w:color="auto"/>
              <w:right w:val="single" w:sz="4" w:space="0" w:color="auto"/>
            </w:tcBorders>
          </w:tcPr>
          <w:p w:rsidR="00000000" w:rsidRDefault="00DC33AD">
            <w:pPr>
              <w:pStyle w:val="a9"/>
            </w:pPr>
            <w:r>
              <w:t xml:space="preserve">Штучные </w:t>
            </w:r>
            <w:r>
              <w:t>элементы из искусственного или природного камня. Асфальтобетон типов Г и Д. Пластбетон цветной.</w:t>
            </w:r>
          </w:p>
        </w:tc>
        <w:tc>
          <w:tcPr>
            <w:tcW w:w="2885" w:type="dxa"/>
            <w:tcBorders>
              <w:top w:val="nil"/>
              <w:left w:val="single" w:sz="4" w:space="0" w:color="auto"/>
              <w:bottom w:val="single" w:sz="4" w:space="0" w:color="auto"/>
            </w:tcBorders>
          </w:tcPr>
          <w:p w:rsidR="00000000" w:rsidRDefault="00DC33AD">
            <w:pPr>
              <w:pStyle w:val="a7"/>
            </w:pPr>
          </w:p>
        </w:tc>
      </w:tr>
      <w:tr w:rsidR="00000000">
        <w:tblPrEx>
          <w:tblCellMar>
            <w:top w:w="0" w:type="dxa"/>
            <w:bottom w:w="0" w:type="dxa"/>
          </w:tblCellMar>
        </w:tblPrEx>
        <w:tc>
          <w:tcPr>
            <w:tcW w:w="3090" w:type="dxa"/>
            <w:tcBorders>
              <w:top w:val="single" w:sz="4" w:space="0" w:color="auto"/>
              <w:bottom w:val="single" w:sz="4" w:space="0" w:color="auto"/>
              <w:right w:val="single" w:sz="4" w:space="0" w:color="auto"/>
            </w:tcBorders>
          </w:tcPr>
          <w:p w:rsidR="00000000" w:rsidRDefault="00DC33AD">
            <w:pPr>
              <w:pStyle w:val="a9"/>
            </w:pPr>
            <w:r>
              <w:t>Пешеходные переходы:</w:t>
            </w:r>
          </w:p>
          <w:p w:rsidR="00000000" w:rsidRDefault="00DC33AD">
            <w:pPr>
              <w:pStyle w:val="a9"/>
            </w:pPr>
            <w:r>
              <w:t>наземные</w:t>
            </w:r>
          </w:p>
        </w:tc>
        <w:tc>
          <w:tcPr>
            <w:tcW w:w="3255" w:type="dxa"/>
            <w:tcBorders>
              <w:top w:val="nil"/>
              <w:left w:val="nil"/>
              <w:bottom w:val="single" w:sz="4" w:space="0" w:color="auto"/>
              <w:right w:val="single" w:sz="4" w:space="0" w:color="auto"/>
            </w:tcBorders>
          </w:tcPr>
          <w:p w:rsidR="00000000" w:rsidRDefault="00DC33AD">
            <w:pPr>
              <w:pStyle w:val="a7"/>
            </w:pPr>
          </w:p>
        </w:tc>
        <w:tc>
          <w:tcPr>
            <w:tcW w:w="3395" w:type="dxa"/>
            <w:tcBorders>
              <w:top w:val="nil"/>
              <w:left w:val="single" w:sz="4" w:space="0" w:color="auto"/>
              <w:bottom w:val="single" w:sz="4" w:space="0" w:color="auto"/>
              <w:right w:val="single" w:sz="4" w:space="0" w:color="auto"/>
            </w:tcBorders>
          </w:tcPr>
          <w:p w:rsidR="00000000" w:rsidRDefault="00DC33AD">
            <w:pPr>
              <w:pStyle w:val="a9"/>
            </w:pPr>
            <w:r>
              <w:t>То же, что и на проезжей части или штучные элементы из искусственного или природного камня</w:t>
            </w:r>
          </w:p>
        </w:tc>
        <w:tc>
          <w:tcPr>
            <w:tcW w:w="2885" w:type="dxa"/>
            <w:tcBorders>
              <w:top w:val="nil"/>
              <w:left w:val="single" w:sz="4" w:space="0" w:color="auto"/>
              <w:bottom w:val="single" w:sz="4" w:space="0" w:color="auto"/>
            </w:tcBorders>
          </w:tcPr>
          <w:p w:rsidR="00000000" w:rsidRDefault="00DC33AD">
            <w:pPr>
              <w:pStyle w:val="a7"/>
            </w:pPr>
          </w:p>
        </w:tc>
      </w:tr>
      <w:tr w:rsidR="00000000">
        <w:tblPrEx>
          <w:tblCellMar>
            <w:top w:w="0" w:type="dxa"/>
            <w:bottom w:w="0" w:type="dxa"/>
          </w:tblCellMar>
        </w:tblPrEx>
        <w:tc>
          <w:tcPr>
            <w:tcW w:w="3090" w:type="dxa"/>
            <w:tcBorders>
              <w:top w:val="single" w:sz="4" w:space="0" w:color="auto"/>
              <w:bottom w:val="single" w:sz="4" w:space="0" w:color="auto"/>
              <w:right w:val="single" w:sz="4" w:space="0" w:color="auto"/>
            </w:tcBorders>
          </w:tcPr>
          <w:p w:rsidR="00000000" w:rsidRDefault="00DC33AD">
            <w:pPr>
              <w:pStyle w:val="a9"/>
            </w:pPr>
            <w:r>
              <w:t>подземные, надземные</w:t>
            </w:r>
          </w:p>
        </w:tc>
        <w:tc>
          <w:tcPr>
            <w:tcW w:w="3255" w:type="dxa"/>
            <w:tcBorders>
              <w:top w:val="nil"/>
              <w:left w:val="nil"/>
              <w:bottom w:val="single" w:sz="4" w:space="0" w:color="auto"/>
              <w:right w:val="single" w:sz="4" w:space="0" w:color="auto"/>
            </w:tcBorders>
          </w:tcPr>
          <w:p w:rsidR="00000000" w:rsidRDefault="00DC33AD">
            <w:pPr>
              <w:pStyle w:val="a7"/>
            </w:pPr>
          </w:p>
        </w:tc>
        <w:tc>
          <w:tcPr>
            <w:tcW w:w="3395" w:type="dxa"/>
            <w:tcBorders>
              <w:top w:val="nil"/>
              <w:left w:val="single" w:sz="4" w:space="0" w:color="auto"/>
              <w:bottom w:val="single" w:sz="4" w:space="0" w:color="auto"/>
              <w:right w:val="single" w:sz="4" w:space="0" w:color="auto"/>
            </w:tcBorders>
          </w:tcPr>
          <w:p w:rsidR="00000000" w:rsidRDefault="00DC33AD">
            <w:pPr>
              <w:pStyle w:val="a9"/>
            </w:pPr>
            <w:r>
              <w:t>Асфальтобетон: типов В, Г, Д. Штучные элементы из искусственного или природного камня.</w:t>
            </w:r>
          </w:p>
        </w:tc>
        <w:tc>
          <w:tcPr>
            <w:tcW w:w="2885" w:type="dxa"/>
            <w:tcBorders>
              <w:top w:val="nil"/>
              <w:left w:val="single" w:sz="4" w:space="0" w:color="auto"/>
              <w:bottom w:val="single" w:sz="4" w:space="0" w:color="auto"/>
            </w:tcBorders>
          </w:tcPr>
          <w:p w:rsidR="00000000" w:rsidRDefault="00DC33AD">
            <w:pPr>
              <w:pStyle w:val="a9"/>
            </w:pPr>
            <w:r>
              <w:t>Асфальтобетон типов В, Г, Д</w:t>
            </w:r>
          </w:p>
        </w:tc>
      </w:tr>
    </w:tbl>
    <w:p w:rsidR="00000000" w:rsidRDefault="00DC33AD"/>
    <w:p w:rsidR="00000000" w:rsidRDefault="00DC33AD">
      <w:pPr>
        <w:ind w:firstLine="0"/>
        <w:jc w:val="left"/>
        <w:sectPr w:rsidR="00000000">
          <w:headerReference w:type="default" r:id="rId129"/>
          <w:footerReference w:type="default" r:id="rId130"/>
          <w:pgSz w:w="16837" w:h="11905" w:orient="landscape"/>
          <w:pgMar w:top="1440" w:right="800" w:bottom="1440" w:left="800" w:header="720" w:footer="720" w:gutter="0"/>
          <w:cols w:space="720"/>
          <w:noEndnote/>
        </w:sectPr>
      </w:pPr>
    </w:p>
    <w:p w:rsidR="00000000" w:rsidRDefault="00DC33AD">
      <w:r>
        <w:rPr>
          <w:rStyle w:val="a3"/>
        </w:rPr>
        <w:t>Примечание:</w:t>
      </w:r>
    </w:p>
    <w:p w:rsidR="00000000" w:rsidRDefault="00DC33AD">
      <w:r>
        <w:t>Не допускается применение в качеств</w:t>
      </w:r>
      <w:r>
        <w:t>е покрытия кафельной, метлахской плитки, гладких или отполированных плит из искусственного и естественного камня на территории пешеходных коммуникаций, в наземных и подземных переходах, на ступенях подземных переходов, на ступенях лестниц, площадках крылец</w:t>
      </w:r>
      <w:r>
        <w:t xml:space="preserve"> входных групп зданий.</w:t>
      </w:r>
    </w:p>
    <w:p w:rsidR="00000000" w:rsidRDefault="00DC33AD">
      <w:bookmarkStart w:id="120" w:name="sub_118"/>
      <w:r>
        <w:t>6.2.58. На территории общественных пространств городского округа все преграды (уступы, ступени, пандусы, деревья, осветительное, информационное и уличное техническое оборудование, а также край тротуара в зонах остановок общест</w:t>
      </w:r>
      <w:r>
        <w:t>венного пассажирского транспорта и пешеходных переходов) следует выделять полосами тактильного покрытия.</w:t>
      </w:r>
    </w:p>
    <w:bookmarkEnd w:id="120"/>
    <w:p w:rsidR="00000000" w:rsidRDefault="00DC33AD">
      <w:r>
        <w:t>Тактильное покрытие рекомендуется начинать на расстоянии не менее чем за 0,8 м до преграды, края улицы, начала опасного участка, изменения напра</w:t>
      </w:r>
      <w:r>
        <w:t>вления движения и т.п.</w:t>
      </w:r>
    </w:p>
    <w:p w:rsidR="00000000" w:rsidRDefault="00DC33AD">
      <w:bookmarkStart w:id="121" w:name="sub_119"/>
      <w:r>
        <w:t>6.2.59. Элементы сопряжения поверхностей следует проектировать в соответствии с таблицей 6.14.</w:t>
      </w:r>
    </w:p>
    <w:bookmarkEnd w:id="121"/>
    <w:p w:rsidR="00000000" w:rsidRDefault="00DC33AD"/>
    <w:p w:rsidR="00000000" w:rsidRDefault="00DC33AD">
      <w:pPr>
        <w:ind w:firstLine="698"/>
        <w:jc w:val="right"/>
      </w:pPr>
      <w:r>
        <w:rPr>
          <w:rStyle w:val="a3"/>
        </w:rPr>
        <w:t>Таблица 6.14</w:t>
      </w:r>
    </w:p>
    <w:p w:rsidR="00000000" w:rsidRDefault="00DC33AD"/>
    <w:p w:rsidR="00000000" w:rsidRDefault="00DC33AD">
      <w:pPr>
        <w:ind w:firstLine="0"/>
        <w:jc w:val="left"/>
        <w:sectPr w:rsidR="00000000">
          <w:headerReference w:type="default" r:id="rId131"/>
          <w:footerReference w:type="default" r:id="rId132"/>
          <w:pgSz w:w="11905" w:h="16837"/>
          <w:pgMar w:top="1440" w:right="800" w:bottom="1440" w:left="800" w:header="720" w:footer="720" w:gutter="0"/>
          <w:cols w:space="720"/>
          <w:noEndnote/>
        </w:sectPr>
      </w:pPr>
    </w:p>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325"/>
        <w:gridCol w:w="7150"/>
      </w:tblGrid>
      <w:tr w:rsidR="00000000">
        <w:tblPrEx>
          <w:tblCellMar>
            <w:top w:w="0" w:type="dxa"/>
            <w:bottom w:w="0" w:type="dxa"/>
          </w:tblCellMar>
        </w:tblPrEx>
        <w:tc>
          <w:tcPr>
            <w:tcW w:w="4325" w:type="dxa"/>
            <w:tcBorders>
              <w:top w:val="single" w:sz="4" w:space="0" w:color="auto"/>
              <w:bottom w:val="single" w:sz="4" w:space="0" w:color="auto"/>
              <w:right w:val="single" w:sz="4" w:space="0" w:color="auto"/>
            </w:tcBorders>
          </w:tcPr>
          <w:p w:rsidR="00000000" w:rsidRDefault="00DC33AD">
            <w:pPr>
              <w:pStyle w:val="a7"/>
              <w:jc w:val="center"/>
            </w:pPr>
            <w:r>
              <w:t>Наименование элементов</w:t>
            </w:r>
          </w:p>
        </w:tc>
        <w:tc>
          <w:tcPr>
            <w:tcW w:w="7150" w:type="dxa"/>
            <w:tcBorders>
              <w:top w:val="single" w:sz="4" w:space="0" w:color="auto"/>
              <w:left w:val="nil"/>
              <w:bottom w:val="single" w:sz="4" w:space="0" w:color="auto"/>
            </w:tcBorders>
          </w:tcPr>
          <w:p w:rsidR="00000000" w:rsidRDefault="00DC33AD">
            <w:pPr>
              <w:pStyle w:val="a7"/>
              <w:jc w:val="center"/>
            </w:pPr>
            <w:r>
              <w:t>Условия размещения</w:t>
            </w:r>
          </w:p>
        </w:tc>
      </w:tr>
      <w:tr w:rsidR="00000000">
        <w:tblPrEx>
          <w:tblCellMar>
            <w:top w:w="0" w:type="dxa"/>
            <w:bottom w:w="0" w:type="dxa"/>
          </w:tblCellMar>
        </w:tblPrEx>
        <w:tc>
          <w:tcPr>
            <w:tcW w:w="4325" w:type="dxa"/>
            <w:tcBorders>
              <w:top w:val="single" w:sz="4" w:space="0" w:color="auto"/>
              <w:bottom w:val="single" w:sz="4" w:space="0" w:color="auto"/>
              <w:right w:val="single" w:sz="4" w:space="0" w:color="auto"/>
            </w:tcBorders>
          </w:tcPr>
          <w:p w:rsidR="00000000" w:rsidRDefault="00DC33AD">
            <w:pPr>
              <w:pStyle w:val="a9"/>
            </w:pPr>
            <w:r>
              <w:t>Дорожные бортовые камни</w:t>
            </w:r>
          </w:p>
        </w:tc>
        <w:tc>
          <w:tcPr>
            <w:tcW w:w="7150" w:type="dxa"/>
            <w:tcBorders>
              <w:top w:val="nil"/>
              <w:left w:val="single" w:sz="4" w:space="0" w:color="auto"/>
              <w:bottom w:val="single" w:sz="4" w:space="0" w:color="auto"/>
            </w:tcBorders>
          </w:tcPr>
          <w:p w:rsidR="00000000" w:rsidRDefault="00DC33AD">
            <w:pPr>
              <w:pStyle w:val="a9"/>
            </w:pPr>
            <w:r>
              <w:t>На стыке тротуара и проезжей части превышение над уровнем проезжей части не менее 150 мм</w:t>
            </w:r>
          </w:p>
        </w:tc>
      </w:tr>
      <w:tr w:rsidR="00000000">
        <w:tblPrEx>
          <w:tblCellMar>
            <w:top w:w="0" w:type="dxa"/>
            <w:bottom w:w="0" w:type="dxa"/>
          </w:tblCellMar>
        </w:tblPrEx>
        <w:tc>
          <w:tcPr>
            <w:tcW w:w="4325" w:type="dxa"/>
            <w:tcBorders>
              <w:top w:val="single" w:sz="4" w:space="0" w:color="auto"/>
              <w:bottom w:val="single" w:sz="4" w:space="0" w:color="auto"/>
              <w:right w:val="single" w:sz="4" w:space="0" w:color="auto"/>
            </w:tcBorders>
          </w:tcPr>
          <w:p w:rsidR="00000000" w:rsidRDefault="00DC33AD">
            <w:pPr>
              <w:pStyle w:val="a9"/>
            </w:pPr>
            <w:r>
              <w:t>Бортовые садовые камни</w:t>
            </w:r>
          </w:p>
        </w:tc>
        <w:tc>
          <w:tcPr>
            <w:tcW w:w="7150" w:type="dxa"/>
            <w:tcBorders>
              <w:top w:val="nil"/>
              <w:left w:val="single" w:sz="4" w:space="0" w:color="auto"/>
              <w:bottom w:val="single" w:sz="4" w:space="0" w:color="auto"/>
            </w:tcBorders>
          </w:tcPr>
          <w:p w:rsidR="00000000" w:rsidRDefault="00DC33AD">
            <w:pPr>
              <w:pStyle w:val="a9"/>
            </w:pPr>
            <w:r>
              <w:t>На стыке пешеходных коммуникаций и газонов превышение над уровнем газона не менее 50 мм на расстоянии не менее 0,5 м</w:t>
            </w:r>
          </w:p>
        </w:tc>
      </w:tr>
      <w:tr w:rsidR="00000000">
        <w:tblPrEx>
          <w:tblCellMar>
            <w:top w:w="0" w:type="dxa"/>
            <w:bottom w:w="0" w:type="dxa"/>
          </w:tblCellMar>
        </w:tblPrEx>
        <w:tc>
          <w:tcPr>
            <w:tcW w:w="4325" w:type="dxa"/>
            <w:tcBorders>
              <w:top w:val="single" w:sz="4" w:space="0" w:color="auto"/>
              <w:bottom w:val="single" w:sz="4" w:space="0" w:color="auto"/>
              <w:right w:val="single" w:sz="4" w:space="0" w:color="auto"/>
            </w:tcBorders>
          </w:tcPr>
          <w:p w:rsidR="00000000" w:rsidRDefault="00DC33AD">
            <w:pPr>
              <w:pStyle w:val="a9"/>
            </w:pPr>
            <w:r>
              <w:t>Лестницы, ступени</w:t>
            </w:r>
          </w:p>
        </w:tc>
        <w:tc>
          <w:tcPr>
            <w:tcW w:w="7150" w:type="dxa"/>
            <w:tcBorders>
              <w:top w:val="nil"/>
              <w:left w:val="single" w:sz="4" w:space="0" w:color="auto"/>
              <w:bottom w:val="single" w:sz="4" w:space="0" w:color="auto"/>
            </w:tcBorders>
          </w:tcPr>
          <w:p w:rsidR="00000000" w:rsidRDefault="00DC33AD">
            <w:pPr>
              <w:pStyle w:val="a9"/>
            </w:pPr>
            <w:r>
              <w:t>При уклонах пешеходных коммуникаций более 60 _ ;</w:t>
            </w:r>
          </w:p>
          <w:p w:rsidR="00000000" w:rsidRDefault="00DC33AD">
            <w:pPr>
              <w:pStyle w:val="a9"/>
            </w:pPr>
            <w:r>
              <w:t>на основных пешеходных коммуникациях в местах размещения учреждений здравоохранения и других объектов массового посещения, а также объектов для инвалидов и других маломобильных групп населения ступени и лест</w:t>
            </w:r>
            <w:r>
              <w:t>ницы следует предусматривать при уклонах более 50_, обязательно сопровождая их пандусом</w:t>
            </w:r>
          </w:p>
        </w:tc>
      </w:tr>
      <w:tr w:rsidR="00000000">
        <w:tblPrEx>
          <w:tblCellMar>
            <w:top w:w="0" w:type="dxa"/>
            <w:bottom w:w="0" w:type="dxa"/>
          </w:tblCellMar>
        </w:tblPrEx>
        <w:tc>
          <w:tcPr>
            <w:tcW w:w="4325" w:type="dxa"/>
            <w:tcBorders>
              <w:top w:val="single" w:sz="4" w:space="0" w:color="auto"/>
              <w:bottom w:val="single" w:sz="4" w:space="0" w:color="auto"/>
              <w:right w:val="single" w:sz="4" w:space="0" w:color="auto"/>
            </w:tcBorders>
          </w:tcPr>
          <w:p w:rsidR="00000000" w:rsidRDefault="00DC33AD">
            <w:pPr>
              <w:pStyle w:val="a9"/>
            </w:pPr>
            <w:r>
              <w:t>Бордюрный пандус</w:t>
            </w:r>
          </w:p>
        </w:tc>
        <w:tc>
          <w:tcPr>
            <w:tcW w:w="7150" w:type="dxa"/>
            <w:tcBorders>
              <w:top w:val="nil"/>
              <w:left w:val="single" w:sz="4" w:space="0" w:color="auto"/>
              <w:bottom w:val="single" w:sz="4" w:space="0" w:color="auto"/>
            </w:tcBorders>
          </w:tcPr>
          <w:p w:rsidR="00000000" w:rsidRDefault="00DC33AD">
            <w:pPr>
              <w:pStyle w:val="a9"/>
            </w:pPr>
            <w:r>
              <w:t>Для обеспечения спуска с покрытия тротуара на уровень дорожного покрытия при пересечении основных пешеходных коммуникаций с проездами или в иных случа</w:t>
            </w:r>
            <w:r>
              <w:t>ях, оговоренных в задании на проектирование</w:t>
            </w:r>
          </w:p>
        </w:tc>
      </w:tr>
      <w:tr w:rsidR="00000000">
        <w:tblPrEx>
          <w:tblCellMar>
            <w:top w:w="0" w:type="dxa"/>
            <w:bottom w:w="0" w:type="dxa"/>
          </w:tblCellMar>
        </w:tblPrEx>
        <w:tc>
          <w:tcPr>
            <w:tcW w:w="4325" w:type="dxa"/>
            <w:tcBorders>
              <w:top w:val="single" w:sz="4" w:space="0" w:color="auto"/>
              <w:bottom w:val="single" w:sz="4" w:space="0" w:color="auto"/>
              <w:right w:val="single" w:sz="4" w:space="0" w:color="auto"/>
            </w:tcBorders>
          </w:tcPr>
          <w:p w:rsidR="00000000" w:rsidRDefault="00DC33AD">
            <w:pPr>
              <w:pStyle w:val="a9"/>
            </w:pPr>
            <w:r>
              <w:t>Пандус</w:t>
            </w:r>
          </w:p>
        </w:tc>
        <w:tc>
          <w:tcPr>
            <w:tcW w:w="7150" w:type="dxa"/>
            <w:tcBorders>
              <w:top w:val="nil"/>
              <w:left w:val="single" w:sz="4" w:space="0" w:color="auto"/>
              <w:bottom w:val="single" w:sz="4" w:space="0" w:color="auto"/>
            </w:tcBorders>
          </w:tcPr>
          <w:p w:rsidR="00000000" w:rsidRDefault="00DC33AD">
            <w:pPr>
              <w:pStyle w:val="a9"/>
            </w:pPr>
            <w:r>
              <w:t>Для инвалидов и других маломобильных групп населения на основных пешеходных коммуникациях в местах размещения объектов массового посещения при уклонах более 50_.</w:t>
            </w:r>
          </w:p>
          <w:p w:rsidR="00000000" w:rsidRDefault="00DC33AD">
            <w:pPr>
              <w:pStyle w:val="a9"/>
            </w:pPr>
            <w:r>
              <w:t>При повороте пандуса или его протяженности</w:t>
            </w:r>
            <w:r>
              <w:t xml:space="preserve"> более 9 м не реже чем через каждые 9 м необходимо предусматривать горизонтальные площадки размером 1,5 м*1,5 м.</w:t>
            </w:r>
          </w:p>
          <w:p w:rsidR="00000000" w:rsidRDefault="00DC33AD">
            <w:pPr>
              <w:pStyle w:val="a9"/>
            </w:pPr>
            <w:r>
              <w:t>При наличии альтернативного пути для доступа МГН пандус устраивать необязательно</w:t>
            </w:r>
          </w:p>
        </w:tc>
      </w:tr>
    </w:tbl>
    <w:p w:rsidR="00000000" w:rsidRDefault="00DC33AD"/>
    <w:p w:rsidR="00000000" w:rsidRDefault="00DC33AD">
      <w:pPr>
        <w:ind w:firstLine="0"/>
        <w:jc w:val="left"/>
        <w:sectPr w:rsidR="00000000">
          <w:headerReference w:type="default" r:id="rId133"/>
          <w:footerReference w:type="default" r:id="rId134"/>
          <w:pgSz w:w="16837" w:h="11905" w:orient="landscape"/>
          <w:pgMar w:top="1440" w:right="800" w:bottom="1440" w:left="800" w:header="720" w:footer="720" w:gutter="0"/>
          <w:cols w:space="720"/>
          <w:noEndnote/>
        </w:sectPr>
      </w:pPr>
    </w:p>
    <w:p w:rsidR="00000000" w:rsidRDefault="00DC33AD">
      <w:pPr>
        <w:pStyle w:val="1"/>
      </w:pPr>
      <w:bookmarkStart w:id="122" w:name="sub_54"/>
      <w:r>
        <w:t>Ограждения</w:t>
      </w:r>
    </w:p>
    <w:bookmarkEnd w:id="122"/>
    <w:p w:rsidR="00000000" w:rsidRDefault="00DC33AD"/>
    <w:p w:rsidR="00000000" w:rsidRDefault="00DC33AD">
      <w:bookmarkStart w:id="123" w:name="sub_120"/>
      <w:r>
        <w:t>6.2.60. В целях</w:t>
      </w:r>
      <w:r>
        <w:t xml:space="preserve"> благоустройства на территории города Череповца могут быть предусмотрены различные виды ограждений в соответствии с таблицей 6.15.</w:t>
      </w:r>
    </w:p>
    <w:bookmarkEnd w:id="123"/>
    <w:p w:rsidR="00000000" w:rsidRDefault="00DC33AD"/>
    <w:p w:rsidR="00000000" w:rsidRDefault="00DC33AD">
      <w:pPr>
        <w:ind w:firstLine="0"/>
        <w:jc w:val="right"/>
      </w:pPr>
      <w:r>
        <w:rPr>
          <w:rStyle w:val="a3"/>
        </w:rPr>
        <w:t>Таблица 6.15</w:t>
      </w:r>
    </w:p>
    <w:p w:rsidR="00000000" w:rsidRDefault="00DC33AD"/>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10"/>
        <w:gridCol w:w="4445"/>
      </w:tblGrid>
      <w:tr w:rsidR="00000000">
        <w:tblPrEx>
          <w:tblCellMar>
            <w:top w:w="0" w:type="dxa"/>
            <w:bottom w:w="0" w:type="dxa"/>
          </w:tblCellMar>
        </w:tblPrEx>
        <w:tc>
          <w:tcPr>
            <w:tcW w:w="5910" w:type="dxa"/>
            <w:tcBorders>
              <w:top w:val="single" w:sz="4" w:space="0" w:color="auto"/>
              <w:bottom w:val="single" w:sz="4" w:space="0" w:color="auto"/>
              <w:right w:val="single" w:sz="4" w:space="0" w:color="auto"/>
            </w:tcBorders>
          </w:tcPr>
          <w:p w:rsidR="00000000" w:rsidRDefault="00DC33AD">
            <w:pPr>
              <w:pStyle w:val="a7"/>
              <w:jc w:val="center"/>
            </w:pPr>
            <w:r>
              <w:t>Классификация ограждений</w:t>
            </w:r>
          </w:p>
        </w:tc>
        <w:tc>
          <w:tcPr>
            <w:tcW w:w="4445" w:type="dxa"/>
            <w:tcBorders>
              <w:top w:val="single" w:sz="4" w:space="0" w:color="auto"/>
              <w:left w:val="nil"/>
              <w:bottom w:val="single" w:sz="4" w:space="0" w:color="auto"/>
            </w:tcBorders>
          </w:tcPr>
          <w:p w:rsidR="00000000" w:rsidRDefault="00DC33AD">
            <w:pPr>
              <w:pStyle w:val="a7"/>
              <w:jc w:val="center"/>
            </w:pPr>
            <w:r>
              <w:t>Виды ограждений</w:t>
            </w:r>
          </w:p>
        </w:tc>
      </w:tr>
      <w:tr w:rsidR="00000000">
        <w:tblPrEx>
          <w:tblCellMar>
            <w:top w:w="0" w:type="dxa"/>
            <w:bottom w:w="0" w:type="dxa"/>
          </w:tblCellMar>
        </w:tblPrEx>
        <w:tc>
          <w:tcPr>
            <w:tcW w:w="5910" w:type="dxa"/>
            <w:tcBorders>
              <w:top w:val="single" w:sz="4" w:space="0" w:color="auto"/>
              <w:bottom w:val="single" w:sz="4" w:space="0" w:color="auto"/>
              <w:right w:val="single" w:sz="4" w:space="0" w:color="auto"/>
            </w:tcBorders>
          </w:tcPr>
          <w:p w:rsidR="00000000" w:rsidRDefault="00DC33AD">
            <w:pPr>
              <w:pStyle w:val="a9"/>
            </w:pPr>
            <w:r>
              <w:t>по назначению</w:t>
            </w:r>
          </w:p>
        </w:tc>
        <w:tc>
          <w:tcPr>
            <w:tcW w:w="4445" w:type="dxa"/>
            <w:tcBorders>
              <w:top w:val="nil"/>
              <w:left w:val="single" w:sz="4" w:space="0" w:color="auto"/>
              <w:bottom w:val="single" w:sz="4" w:space="0" w:color="auto"/>
            </w:tcBorders>
          </w:tcPr>
          <w:p w:rsidR="00000000" w:rsidRDefault="00DC33AD">
            <w:pPr>
              <w:pStyle w:val="a9"/>
            </w:pPr>
            <w:r>
              <w:t>декоративные, защитные, комбинированные</w:t>
            </w:r>
          </w:p>
        </w:tc>
      </w:tr>
      <w:tr w:rsidR="00000000">
        <w:tblPrEx>
          <w:tblCellMar>
            <w:top w:w="0" w:type="dxa"/>
            <w:bottom w:w="0" w:type="dxa"/>
          </w:tblCellMar>
        </w:tblPrEx>
        <w:tc>
          <w:tcPr>
            <w:tcW w:w="5910" w:type="dxa"/>
            <w:tcBorders>
              <w:top w:val="single" w:sz="4" w:space="0" w:color="auto"/>
              <w:bottom w:val="single" w:sz="4" w:space="0" w:color="auto"/>
              <w:right w:val="single" w:sz="4" w:space="0" w:color="auto"/>
            </w:tcBorders>
          </w:tcPr>
          <w:p w:rsidR="00000000" w:rsidRDefault="00DC33AD">
            <w:pPr>
              <w:pStyle w:val="a9"/>
            </w:pPr>
            <w:r>
              <w:t>по высоте</w:t>
            </w:r>
          </w:p>
        </w:tc>
        <w:tc>
          <w:tcPr>
            <w:tcW w:w="4445" w:type="dxa"/>
            <w:tcBorders>
              <w:top w:val="nil"/>
              <w:left w:val="single" w:sz="4" w:space="0" w:color="auto"/>
              <w:bottom w:val="single" w:sz="4" w:space="0" w:color="auto"/>
            </w:tcBorders>
          </w:tcPr>
          <w:p w:rsidR="00000000" w:rsidRDefault="00DC33AD">
            <w:pPr>
              <w:pStyle w:val="a9"/>
            </w:pPr>
            <w:r>
              <w:t>низкие (0,3-1,0 м)</w:t>
            </w:r>
          </w:p>
          <w:p w:rsidR="00000000" w:rsidRDefault="00DC33AD">
            <w:pPr>
              <w:pStyle w:val="a9"/>
            </w:pPr>
            <w:r>
              <w:t>средние (1,1-1,7 м)</w:t>
            </w:r>
          </w:p>
          <w:p w:rsidR="00000000" w:rsidRDefault="00DC33AD">
            <w:pPr>
              <w:pStyle w:val="a9"/>
            </w:pPr>
            <w:r>
              <w:t>высокие (1,8 - 3 м)</w:t>
            </w:r>
          </w:p>
        </w:tc>
      </w:tr>
      <w:tr w:rsidR="00000000">
        <w:tblPrEx>
          <w:tblCellMar>
            <w:top w:w="0" w:type="dxa"/>
            <w:bottom w:w="0" w:type="dxa"/>
          </w:tblCellMar>
        </w:tblPrEx>
        <w:tc>
          <w:tcPr>
            <w:tcW w:w="5910" w:type="dxa"/>
            <w:tcBorders>
              <w:top w:val="single" w:sz="4" w:space="0" w:color="auto"/>
              <w:bottom w:val="single" w:sz="4" w:space="0" w:color="auto"/>
              <w:right w:val="single" w:sz="4" w:space="0" w:color="auto"/>
            </w:tcBorders>
          </w:tcPr>
          <w:p w:rsidR="00000000" w:rsidRDefault="00DC33AD">
            <w:pPr>
              <w:pStyle w:val="a9"/>
            </w:pPr>
            <w:r>
              <w:t>по виду материала</w:t>
            </w:r>
          </w:p>
        </w:tc>
        <w:tc>
          <w:tcPr>
            <w:tcW w:w="4445" w:type="dxa"/>
            <w:tcBorders>
              <w:top w:val="nil"/>
              <w:left w:val="single" w:sz="4" w:space="0" w:color="auto"/>
              <w:bottom w:val="single" w:sz="4" w:space="0" w:color="auto"/>
            </w:tcBorders>
          </w:tcPr>
          <w:p w:rsidR="00000000" w:rsidRDefault="00DC33AD">
            <w:pPr>
              <w:pStyle w:val="a9"/>
            </w:pPr>
            <w:r>
              <w:t>металлические, железобетонные, деревянные, полимерные</w:t>
            </w:r>
          </w:p>
        </w:tc>
      </w:tr>
      <w:tr w:rsidR="00000000">
        <w:tblPrEx>
          <w:tblCellMar>
            <w:top w:w="0" w:type="dxa"/>
            <w:bottom w:w="0" w:type="dxa"/>
          </w:tblCellMar>
        </w:tblPrEx>
        <w:tc>
          <w:tcPr>
            <w:tcW w:w="5910" w:type="dxa"/>
            <w:tcBorders>
              <w:top w:val="single" w:sz="4" w:space="0" w:color="auto"/>
              <w:bottom w:val="single" w:sz="4" w:space="0" w:color="auto"/>
              <w:right w:val="single" w:sz="4" w:space="0" w:color="auto"/>
            </w:tcBorders>
          </w:tcPr>
          <w:p w:rsidR="00000000" w:rsidRDefault="00DC33AD">
            <w:pPr>
              <w:pStyle w:val="a9"/>
            </w:pPr>
            <w:r>
              <w:t>по степени проницаемости (светопрозрачности)</w:t>
            </w:r>
          </w:p>
        </w:tc>
        <w:tc>
          <w:tcPr>
            <w:tcW w:w="4445" w:type="dxa"/>
            <w:tcBorders>
              <w:top w:val="nil"/>
              <w:left w:val="single" w:sz="4" w:space="0" w:color="auto"/>
              <w:bottom w:val="single" w:sz="4" w:space="0" w:color="auto"/>
            </w:tcBorders>
          </w:tcPr>
          <w:p w:rsidR="00000000" w:rsidRDefault="00DC33AD">
            <w:pPr>
              <w:pStyle w:val="a9"/>
            </w:pPr>
            <w:r>
              <w:t>прозрачные, глухие, комбинированные</w:t>
            </w:r>
          </w:p>
        </w:tc>
      </w:tr>
      <w:tr w:rsidR="00000000">
        <w:tblPrEx>
          <w:tblCellMar>
            <w:top w:w="0" w:type="dxa"/>
            <w:bottom w:w="0" w:type="dxa"/>
          </w:tblCellMar>
        </w:tblPrEx>
        <w:tc>
          <w:tcPr>
            <w:tcW w:w="5910" w:type="dxa"/>
            <w:tcBorders>
              <w:top w:val="single" w:sz="4" w:space="0" w:color="auto"/>
              <w:bottom w:val="single" w:sz="4" w:space="0" w:color="auto"/>
              <w:right w:val="single" w:sz="4" w:space="0" w:color="auto"/>
            </w:tcBorders>
          </w:tcPr>
          <w:p w:rsidR="00000000" w:rsidRDefault="00DC33AD">
            <w:pPr>
              <w:pStyle w:val="a9"/>
            </w:pPr>
            <w:r>
              <w:t>по степени стационарности</w:t>
            </w:r>
          </w:p>
        </w:tc>
        <w:tc>
          <w:tcPr>
            <w:tcW w:w="4445" w:type="dxa"/>
            <w:tcBorders>
              <w:top w:val="nil"/>
              <w:left w:val="single" w:sz="4" w:space="0" w:color="auto"/>
              <w:bottom w:val="single" w:sz="4" w:space="0" w:color="auto"/>
            </w:tcBorders>
          </w:tcPr>
          <w:p w:rsidR="00000000" w:rsidRDefault="00DC33AD">
            <w:pPr>
              <w:pStyle w:val="a9"/>
            </w:pPr>
            <w:r>
              <w:t>постоянные, временные, передвижные</w:t>
            </w:r>
          </w:p>
        </w:tc>
      </w:tr>
      <w:tr w:rsidR="00000000">
        <w:tblPrEx>
          <w:tblCellMar>
            <w:top w:w="0" w:type="dxa"/>
            <w:bottom w:w="0" w:type="dxa"/>
          </w:tblCellMar>
        </w:tblPrEx>
        <w:tc>
          <w:tcPr>
            <w:tcW w:w="5910" w:type="dxa"/>
            <w:tcBorders>
              <w:top w:val="single" w:sz="4" w:space="0" w:color="auto"/>
              <w:bottom w:val="single" w:sz="4" w:space="0" w:color="auto"/>
              <w:right w:val="single" w:sz="4" w:space="0" w:color="auto"/>
            </w:tcBorders>
          </w:tcPr>
          <w:p w:rsidR="00000000" w:rsidRDefault="00DC33AD">
            <w:pPr>
              <w:pStyle w:val="a9"/>
            </w:pPr>
            <w:r>
              <w:t>по виду заполнения</w:t>
            </w:r>
          </w:p>
        </w:tc>
        <w:tc>
          <w:tcPr>
            <w:tcW w:w="4445" w:type="dxa"/>
            <w:tcBorders>
              <w:top w:val="nil"/>
              <w:left w:val="single" w:sz="4" w:space="0" w:color="auto"/>
              <w:bottom w:val="single" w:sz="4" w:space="0" w:color="auto"/>
            </w:tcBorders>
          </w:tcPr>
          <w:p w:rsidR="00000000" w:rsidRDefault="00DC33AD">
            <w:pPr>
              <w:pStyle w:val="a9"/>
            </w:pPr>
            <w:r>
              <w:t>горизонтальные, вертикальные, решетчатые, рассредоточенные, наборные, габионы, листовые, живая изгородь</w:t>
            </w:r>
          </w:p>
        </w:tc>
      </w:tr>
    </w:tbl>
    <w:p w:rsidR="00000000" w:rsidRDefault="00DC33AD"/>
    <w:p w:rsidR="00000000" w:rsidRDefault="00DC33AD">
      <w:bookmarkStart w:id="124" w:name="sub_121"/>
      <w:r>
        <w:t>6.2.61. Типы ограждений по степени проницаемости следует принимать по таблице 6.16.</w:t>
      </w:r>
    </w:p>
    <w:bookmarkEnd w:id="124"/>
    <w:p w:rsidR="00000000" w:rsidRDefault="00DC33AD"/>
    <w:p w:rsidR="00000000" w:rsidRDefault="00DC33AD">
      <w:pPr>
        <w:ind w:firstLine="0"/>
        <w:jc w:val="right"/>
      </w:pPr>
      <w:r>
        <w:rPr>
          <w:rStyle w:val="a3"/>
        </w:rPr>
        <w:t>Таблица 6.16</w:t>
      </w:r>
    </w:p>
    <w:p w:rsidR="00000000" w:rsidRDefault="00DC33AD"/>
    <w:p w:rsidR="00000000" w:rsidRDefault="00DC33AD">
      <w:pPr>
        <w:ind w:firstLine="0"/>
        <w:jc w:val="left"/>
        <w:sectPr w:rsidR="00000000">
          <w:headerReference w:type="default" r:id="rId135"/>
          <w:footerReference w:type="default" r:id="rId136"/>
          <w:pgSz w:w="11905" w:h="16837"/>
          <w:pgMar w:top="1440" w:right="800" w:bottom="1440" w:left="800" w:header="720" w:footer="720" w:gutter="0"/>
          <w:cols w:space="720"/>
          <w:noEndnote/>
        </w:sectPr>
      </w:pPr>
    </w:p>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75"/>
        <w:gridCol w:w="4345"/>
        <w:gridCol w:w="5320"/>
      </w:tblGrid>
      <w:tr w:rsidR="00000000">
        <w:tblPrEx>
          <w:tblCellMar>
            <w:top w:w="0" w:type="dxa"/>
            <w:bottom w:w="0" w:type="dxa"/>
          </w:tblCellMar>
        </w:tblPrEx>
        <w:tc>
          <w:tcPr>
            <w:tcW w:w="2775" w:type="dxa"/>
            <w:tcBorders>
              <w:top w:val="single" w:sz="4" w:space="0" w:color="auto"/>
              <w:bottom w:val="single" w:sz="4" w:space="0" w:color="auto"/>
              <w:right w:val="single" w:sz="4" w:space="0" w:color="auto"/>
            </w:tcBorders>
          </w:tcPr>
          <w:p w:rsidR="00000000" w:rsidRDefault="00DC33AD">
            <w:pPr>
              <w:pStyle w:val="a7"/>
              <w:jc w:val="center"/>
            </w:pPr>
            <w:r>
              <w:t>Типы ограждений</w:t>
            </w:r>
          </w:p>
        </w:tc>
        <w:tc>
          <w:tcPr>
            <w:tcW w:w="4345" w:type="dxa"/>
            <w:tcBorders>
              <w:top w:val="single" w:sz="4" w:space="0" w:color="auto"/>
              <w:left w:val="nil"/>
              <w:bottom w:val="single" w:sz="4" w:space="0" w:color="auto"/>
              <w:right w:val="single" w:sz="4" w:space="0" w:color="auto"/>
            </w:tcBorders>
          </w:tcPr>
          <w:p w:rsidR="00000000" w:rsidRDefault="00DC33AD">
            <w:pPr>
              <w:pStyle w:val="a7"/>
              <w:jc w:val="center"/>
            </w:pPr>
            <w:r>
              <w:t>Характеристика ограждений</w:t>
            </w:r>
          </w:p>
        </w:tc>
        <w:tc>
          <w:tcPr>
            <w:tcW w:w="5320" w:type="dxa"/>
            <w:tcBorders>
              <w:top w:val="single" w:sz="4" w:space="0" w:color="auto"/>
              <w:left w:val="nil"/>
              <w:bottom w:val="single" w:sz="4" w:space="0" w:color="auto"/>
            </w:tcBorders>
          </w:tcPr>
          <w:p w:rsidR="00000000" w:rsidRDefault="00DC33AD">
            <w:pPr>
              <w:pStyle w:val="a7"/>
              <w:jc w:val="center"/>
            </w:pPr>
            <w:r>
              <w:t>Применение ограждений</w:t>
            </w:r>
          </w:p>
        </w:tc>
      </w:tr>
      <w:tr w:rsidR="00000000">
        <w:tblPrEx>
          <w:tblCellMar>
            <w:top w:w="0" w:type="dxa"/>
            <w:bottom w:w="0" w:type="dxa"/>
          </w:tblCellMar>
        </w:tblPrEx>
        <w:tc>
          <w:tcPr>
            <w:tcW w:w="2775" w:type="dxa"/>
            <w:tcBorders>
              <w:top w:val="single" w:sz="4" w:space="0" w:color="auto"/>
              <w:bottom w:val="single" w:sz="4" w:space="0" w:color="auto"/>
              <w:right w:val="single" w:sz="4" w:space="0" w:color="auto"/>
            </w:tcBorders>
          </w:tcPr>
          <w:p w:rsidR="00000000" w:rsidRDefault="00DC33AD">
            <w:pPr>
              <w:pStyle w:val="a9"/>
            </w:pPr>
            <w:r>
              <w:t>Прозрачное ограждение</w:t>
            </w:r>
          </w:p>
        </w:tc>
        <w:tc>
          <w:tcPr>
            <w:tcW w:w="4345" w:type="dxa"/>
            <w:tcBorders>
              <w:top w:val="nil"/>
              <w:left w:val="single" w:sz="4" w:space="0" w:color="auto"/>
              <w:bottom w:val="single" w:sz="4" w:space="0" w:color="auto"/>
              <w:right w:val="single" w:sz="4" w:space="0" w:color="auto"/>
            </w:tcBorders>
          </w:tcPr>
          <w:p w:rsidR="00000000" w:rsidRDefault="00DC33AD">
            <w:pPr>
              <w:pStyle w:val="a9"/>
            </w:pPr>
            <w:r>
              <w:t>Ограда с применением декоративной решетки, художественного литья из высокопрочного чугуна, элементов ажурных оград из железобетонных конструкций, стальной сетки, штакетника</w:t>
            </w:r>
          </w:p>
        </w:tc>
        <w:tc>
          <w:tcPr>
            <w:tcW w:w="5320" w:type="dxa"/>
            <w:tcBorders>
              <w:top w:val="nil"/>
              <w:left w:val="single" w:sz="4" w:space="0" w:color="auto"/>
              <w:bottom w:val="single" w:sz="4" w:space="0" w:color="auto"/>
            </w:tcBorders>
          </w:tcPr>
          <w:p w:rsidR="00000000" w:rsidRDefault="00DC33AD">
            <w:pPr>
              <w:pStyle w:val="a9"/>
            </w:pPr>
            <w:r>
              <w:t>Ограждение административных зданий, офисов предприятий и организаций, образовательн</w:t>
            </w:r>
            <w:r>
              <w:t>ых и оздоровительных организаций, спортивных объектов, пляжей, гостиниц, санаториев, домов отдыха, парков, скверов, ботанических садов, зоопарков, памятных мест (кладбищ, памятников и мемориальных комплексов), части территории предприятий, выходящей на маг</w:t>
            </w:r>
            <w:r>
              <w:t>истральные улицы города, придомовых территорий многоквартирных и индивидуальных жилых домов</w:t>
            </w:r>
          </w:p>
        </w:tc>
      </w:tr>
      <w:tr w:rsidR="00000000">
        <w:tblPrEx>
          <w:tblCellMar>
            <w:top w:w="0" w:type="dxa"/>
            <w:bottom w:w="0" w:type="dxa"/>
          </w:tblCellMar>
        </w:tblPrEx>
        <w:tc>
          <w:tcPr>
            <w:tcW w:w="2775" w:type="dxa"/>
            <w:tcBorders>
              <w:top w:val="single" w:sz="4" w:space="0" w:color="auto"/>
              <w:bottom w:val="single" w:sz="4" w:space="0" w:color="auto"/>
              <w:right w:val="single" w:sz="4" w:space="0" w:color="auto"/>
            </w:tcBorders>
          </w:tcPr>
          <w:p w:rsidR="00000000" w:rsidRDefault="00DC33AD">
            <w:pPr>
              <w:pStyle w:val="a9"/>
            </w:pPr>
            <w:r>
              <w:t>Глухое ограждение</w:t>
            </w:r>
          </w:p>
        </w:tc>
        <w:tc>
          <w:tcPr>
            <w:tcW w:w="4345" w:type="dxa"/>
            <w:tcBorders>
              <w:top w:val="nil"/>
              <w:left w:val="single" w:sz="4" w:space="0" w:color="auto"/>
              <w:bottom w:val="single" w:sz="4" w:space="0" w:color="auto"/>
              <w:right w:val="single" w:sz="4" w:space="0" w:color="auto"/>
            </w:tcBorders>
          </w:tcPr>
          <w:p w:rsidR="00000000" w:rsidRDefault="00DC33AD">
            <w:pPr>
              <w:pStyle w:val="a9"/>
            </w:pPr>
            <w:r>
              <w:t>Железобетонные панели с гладкой плоскостью или с рельефом, каменное ограждение, из металлического листа или профиля, деревянной доски и других эк</w:t>
            </w:r>
            <w:r>
              <w:t>ологически чистых непрозрачных строительных материалов</w:t>
            </w:r>
          </w:p>
        </w:tc>
        <w:tc>
          <w:tcPr>
            <w:tcW w:w="5320" w:type="dxa"/>
            <w:tcBorders>
              <w:top w:val="nil"/>
              <w:left w:val="single" w:sz="4" w:space="0" w:color="auto"/>
              <w:bottom w:val="single" w:sz="4" w:space="0" w:color="auto"/>
            </w:tcBorders>
          </w:tcPr>
          <w:p w:rsidR="00000000" w:rsidRDefault="00DC33AD">
            <w:pPr>
              <w:pStyle w:val="a9"/>
            </w:pPr>
            <w:r>
              <w:t>Ограждение объектов, ограничение обзора и доступа к которым предусмотрено требованиями федеральных законов, правилами техники безопасности, санитарно-гигиеническими и эстетическими требованиями, террит</w:t>
            </w:r>
            <w:r>
              <w:t>ории земельных участков, предназначенных для индивидуального жилищного строительства, части территории предприятий, не имеющей выхода к магистральным улицам города</w:t>
            </w:r>
          </w:p>
        </w:tc>
      </w:tr>
      <w:tr w:rsidR="00000000">
        <w:tblPrEx>
          <w:tblCellMar>
            <w:top w:w="0" w:type="dxa"/>
            <w:bottom w:w="0" w:type="dxa"/>
          </w:tblCellMar>
        </w:tblPrEx>
        <w:tc>
          <w:tcPr>
            <w:tcW w:w="2775" w:type="dxa"/>
            <w:tcBorders>
              <w:top w:val="single" w:sz="4" w:space="0" w:color="auto"/>
              <w:bottom w:val="single" w:sz="4" w:space="0" w:color="auto"/>
              <w:right w:val="single" w:sz="4" w:space="0" w:color="auto"/>
            </w:tcBorders>
          </w:tcPr>
          <w:p w:rsidR="00000000" w:rsidRDefault="00DC33AD">
            <w:pPr>
              <w:pStyle w:val="a9"/>
            </w:pPr>
            <w:r>
              <w:t>Комбинированное ограждение</w:t>
            </w:r>
          </w:p>
        </w:tc>
        <w:tc>
          <w:tcPr>
            <w:tcW w:w="4345" w:type="dxa"/>
            <w:tcBorders>
              <w:top w:val="nil"/>
              <w:left w:val="single" w:sz="4" w:space="0" w:color="auto"/>
              <w:bottom w:val="single" w:sz="4" w:space="0" w:color="auto"/>
              <w:right w:val="single" w:sz="4" w:space="0" w:color="auto"/>
            </w:tcBorders>
          </w:tcPr>
          <w:p w:rsidR="00000000" w:rsidRDefault="00DC33AD">
            <w:pPr>
              <w:pStyle w:val="a9"/>
            </w:pPr>
            <w:r>
              <w:t>Комбинация из глухих и прозрачных плоскостей с применением отдельных декоративных элементов</w:t>
            </w:r>
          </w:p>
        </w:tc>
        <w:tc>
          <w:tcPr>
            <w:tcW w:w="5320" w:type="dxa"/>
            <w:tcBorders>
              <w:top w:val="nil"/>
              <w:left w:val="single" w:sz="4" w:space="0" w:color="auto"/>
              <w:bottom w:val="single" w:sz="4" w:space="0" w:color="auto"/>
            </w:tcBorders>
          </w:tcPr>
          <w:p w:rsidR="00000000" w:rsidRDefault="00DC33AD">
            <w:pPr>
              <w:pStyle w:val="a9"/>
            </w:pPr>
            <w:r>
              <w:t>Ограждение территории учреждений культуры, спортивных объектов с контролируемым входом, территорий индивидуальных жилых домов</w:t>
            </w:r>
          </w:p>
        </w:tc>
      </w:tr>
    </w:tbl>
    <w:p w:rsidR="00000000" w:rsidRDefault="00DC33AD"/>
    <w:p w:rsidR="00000000" w:rsidRDefault="00DC33AD">
      <w:pPr>
        <w:ind w:firstLine="0"/>
        <w:jc w:val="left"/>
        <w:sectPr w:rsidR="00000000">
          <w:headerReference w:type="default" r:id="rId137"/>
          <w:footerReference w:type="default" r:id="rId138"/>
          <w:pgSz w:w="16837" w:h="11905" w:orient="landscape"/>
          <w:pgMar w:top="1440" w:right="800" w:bottom="1440" w:left="800" w:header="720" w:footer="720" w:gutter="0"/>
          <w:cols w:space="720"/>
          <w:noEndnote/>
        </w:sectPr>
      </w:pPr>
    </w:p>
    <w:p w:rsidR="00000000" w:rsidRDefault="00DC33AD">
      <w:bookmarkStart w:id="125" w:name="sub_122"/>
      <w:r>
        <w:t>6.2.62. В зависимости от вида параметры ограждения должны соответствовать следующим требованиям:</w:t>
      </w:r>
    </w:p>
    <w:p w:rsidR="00000000" w:rsidRDefault="00DC33AD">
      <w:bookmarkStart w:id="126" w:name="sub_123"/>
      <w:bookmarkEnd w:id="125"/>
      <w:r>
        <w:t>6.2.62.1. Горизонтальные (рис. 30).</w:t>
      </w:r>
    </w:p>
    <w:bookmarkEnd w:id="126"/>
    <w:p w:rsidR="00000000" w:rsidRDefault="00DC33AD">
      <w:r>
        <w:t>Высота: 1-1,8 м.</w:t>
      </w:r>
    </w:p>
    <w:p w:rsidR="00000000" w:rsidRDefault="00DC33AD">
      <w:r>
        <w:t>Проницаемость: 30-70%.</w:t>
      </w:r>
    </w:p>
    <w:p w:rsidR="00000000" w:rsidRDefault="00DC33AD">
      <w:r>
        <w:t xml:space="preserve">Ограждения из горизонтальных элементов, не плотно примыкающих </w:t>
      </w:r>
      <w:r>
        <w:t>друг к другу, зафиксированных на вертикальных опорах.</w:t>
      </w:r>
    </w:p>
    <w:p w:rsidR="00000000" w:rsidRDefault="00DC33AD"/>
    <w:p w:rsidR="00000000" w:rsidRDefault="00A95AA5">
      <w:r>
        <w:rPr>
          <w:noProof/>
        </w:rPr>
        <w:drawing>
          <wp:inline distT="0" distB="0" distL="0" distR="0">
            <wp:extent cx="2790825" cy="195262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790825" cy="1952625"/>
                    </a:xfrm>
                    <a:prstGeom prst="rect">
                      <a:avLst/>
                    </a:prstGeom>
                    <a:noFill/>
                    <a:ln>
                      <a:noFill/>
                    </a:ln>
                  </pic:spPr>
                </pic:pic>
              </a:graphicData>
            </a:graphic>
          </wp:inline>
        </w:drawing>
      </w:r>
    </w:p>
    <w:p w:rsidR="00000000" w:rsidRDefault="00DC33AD">
      <w:r>
        <w:t>Рис. 30. Горизонтальное ограждение.</w:t>
      </w:r>
    </w:p>
    <w:p w:rsidR="00000000" w:rsidRDefault="00DC33AD">
      <w:bookmarkStart w:id="127" w:name="sub_124"/>
      <w:r>
        <w:t>6.2.62.2. Решетчатые (рис. 31).</w:t>
      </w:r>
    </w:p>
    <w:bookmarkEnd w:id="127"/>
    <w:p w:rsidR="00000000" w:rsidRDefault="00DC33AD">
      <w:r>
        <w:t>Высота: 0,8-3 м.</w:t>
      </w:r>
    </w:p>
    <w:p w:rsidR="00000000" w:rsidRDefault="00DC33AD">
      <w:r>
        <w:t>Проницаемость: 50-90%.</w:t>
      </w:r>
    </w:p>
    <w:p w:rsidR="00000000" w:rsidRDefault="00DC33AD">
      <w:r>
        <w:t xml:space="preserve">Ограждения, состоящее из решеток и сеток. </w:t>
      </w:r>
      <w:r>
        <w:t>Высота ограждения спортивной площадки определяется отдельным проектом с обоснованием.</w:t>
      </w:r>
    </w:p>
    <w:p w:rsidR="00000000" w:rsidRDefault="00DC33AD"/>
    <w:p w:rsidR="00000000" w:rsidRDefault="00A95AA5">
      <w:r>
        <w:rPr>
          <w:noProof/>
        </w:rPr>
        <w:drawing>
          <wp:inline distT="0" distB="0" distL="0" distR="0">
            <wp:extent cx="2714625" cy="189547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714625" cy="1895475"/>
                    </a:xfrm>
                    <a:prstGeom prst="rect">
                      <a:avLst/>
                    </a:prstGeom>
                    <a:noFill/>
                    <a:ln>
                      <a:noFill/>
                    </a:ln>
                  </pic:spPr>
                </pic:pic>
              </a:graphicData>
            </a:graphic>
          </wp:inline>
        </w:drawing>
      </w:r>
    </w:p>
    <w:p w:rsidR="00000000" w:rsidRDefault="00DC33AD">
      <w:r>
        <w:t>Рис. 31. Решетчатое ограждение.</w:t>
      </w:r>
    </w:p>
    <w:p w:rsidR="00000000" w:rsidRDefault="00DC33AD">
      <w:bookmarkStart w:id="128" w:name="sub_125"/>
      <w:r>
        <w:t>6.2.62.3. Вертикальные (рис. 32).</w:t>
      </w:r>
    </w:p>
    <w:bookmarkEnd w:id="128"/>
    <w:p w:rsidR="00000000" w:rsidRDefault="00DC33AD">
      <w:r>
        <w:t>Высота: 0,4-1,8 м.</w:t>
      </w:r>
    </w:p>
    <w:p w:rsidR="00000000" w:rsidRDefault="00DC33AD">
      <w:r>
        <w:t>Проницаемость: 30-70%.</w:t>
      </w:r>
    </w:p>
    <w:p w:rsidR="00000000" w:rsidRDefault="00DC33AD">
      <w:r>
        <w:t>Ограждения</w:t>
      </w:r>
      <w:r>
        <w:t xml:space="preserve"> из вертикальных скрепленных элементов, установленных на небольшом расстоянии друг от друга.</w:t>
      </w:r>
    </w:p>
    <w:p w:rsidR="00000000" w:rsidRDefault="00DC33AD"/>
    <w:p w:rsidR="00000000" w:rsidRDefault="00A95AA5">
      <w:r>
        <w:rPr>
          <w:noProof/>
        </w:rPr>
        <w:drawing>
          <wp:inline distT="0" distB="0" distL="0" distR="0">
            <wp:extent cx="2800350" cy="199072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800350" cy="1990725"/>
                    </a:xfrm>
                    <a:prstGeom prst="rect">
                      <a:avLst/>
                    </a:prstGeom>
                    <a:noFill/>
                    <a:ln>
                      <a:noFill/>
                    </a:ln>
                  </pic:spPr>
                </pic:pic>
              </a:graphicData>
            </a:graphic>
          </wp:inline>
        </w:drawing>
      </w:r>
    </w:p>
    <w:p w:rsidR="00000000" w:rsidRDefault="00A95AA5">
      <w:r>
        <w:rPr>
          <w:noProof/>
        </w:rPr>
        <w:drawing>
          <wp:inline distT="0" distB="0" distL="0" distR="0">
            <wp:extent cx="2771775" cy="19431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771775" cy="1943100"/>
                    </a:xfrm>
                    <a:prstGeom prst="rect">
                      <a:avLst/>
                    </a:prstGeom>
                    <a:noFill/>
                    <a:ln>
                      <a:noFill/>
                    </a:ln>
                  </pic:spPr>
                </pic:pic>
              </a:graphicData>
            </a:graphic>
          </wp:inline>
        </w:drawing>
      </w:r>
    </w:p>
    <w:p w:rsidR="00000000" w:rsidRDefault="00DC33AD">
      <w:r>
        <w:t>Рис. 32. Вертикальное ограждение.</w:t>
      </w:r>
    </w:p>
    <w:p w:rsidR="00000000" w:rsidRDefault="00DC33AD">
      <w:bookmarkStart w:id="129" w:name="sub_126"/>
      <w:r>
        <w:t>6.2.62.4. Рассредоточенные (рис. 33).</w:t>
      </w:r>
    </w:p>
    <w:bookmarkEnd w:id="129"/>
    <w:p w:rsidR="00000000" w:rsidRDefault="00DC33AD">
      <w:r>
        <w:t>Высота: 0,3-1,2 м.</w:t>
      </w:r>
    </w:p>
    <w:p w:rsidR="00000000" w:rsidRDefault="00DC33AD">
      <w:r>
        <w:t>Проницаемость: 80-95%.</w:t>
      </w:r>
    </w:p>
    <w:p w:rsidR="00000000" w:rsidRDefault="00DC33AD">
      <w:r>
        <w:t>Ограждения, представляющее собой отдельно стоящие элемен</w:t>
      </w:r>
      <w:r>
        <w:t>ты, не препятствующие движению пешеходов, но ограничивающие движение автомобилей.</w:t>
      </w:r>
    </w:p>
    <w:p w:rsidR="00000000" w:rsidRDefault="00DC33AD"/>
    <w:p w:rsidR="00000000" w:rsidRDefault="00A95AA5">
      <w:r>
        <w:rPr>
          <w:noProof/>
        </w:rPr>
        <w:drawing>
          <wp:inline distT="0" distB="0" distL="0" distR="0">
            <wp:extent cx="2705100" cy="18859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705100" cy="1885950"/>
                    </a:xfrm>
                    <a:prstGeom prst="rect">
                      <a:avLst/>
                    </a:prstGeom>
                    <a:noFill/>
                    <a:ln>
                      <a:noFill/>
                    </a:ln>
                  </pic:spPr>
                </pic:pic>
              </a:graphicData>
            </a:graphic>
          </wp:inline>
        </w:drawing>
      </w:r>
    </w:p>
    <w:p w:rsidR="00000000" w:rsidRDefault="00DC33AD">
      <w:r>
        <w:t>Рис. 33. Рассредоточенное ограждение.</w:t>
      </w:r>
    </w:p>
    <w:p w:rsidR="00000000" w:rsidRDefault="00DC33AD">
      <w:bookmarkStart w:id="130" w:name="sub_127"/>
      <w:r>
        <w:t>6.2.62.5. Наборные (рис. 34).</w:t>
      </w:r>
    </w:p>
    <w:bookmarkEnd w:id="130"/>
    <w:p w:rsidR="00000000" w:rsidRDefault="00DC33AD">
      <w:r>
        <w:t>Высота: 0,4-1,8 м.</w:t>
      </w:r>
    </w:p>
    <w:p w:rsidR="00000000" w:rsidRDefault="00DC33AD">
      <w:r>
        <w:t>Проницаемость: 0-50%.</w:t>
      </w:r>
    </w:p>
    <w:p w:rsidR="00000000" w:rsidRDefault="00DC33AD">
      <w:r>
        <w:t>Ограждения из</w:t>
      </w:r>
      <w:r>
        <w:t xml:space="preserve"> примыкающих друг к другу плоских элементов (досок, реек и т.п.)</w:t>
      </w:r>
    </w:p>
    <w:p w:rsidR="00000000" w:rsidRDefault="00DC33AD"/>
    <w:p w:rsidR="00000000" w:rsidRDefault="00A95AA5">
      <w:r>
        <w:rPr>
          <w:noProof/>
        </w:rPr>
        <w:drawing>
          <wp:inline distT="0" distB="0" distL="0" distR="0">
            <wp:extent cx="2657475" cy="189547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657475" cy="1895475"/>
                    </a:xfrm>
                    <a:prstGeom prst="rect">
                      <a:avLst/>
                    </a:prstGeom>
                    <a:noFill/>
                    <a:ln>
                      <a:noFill/>
                    </a:ln>
                  </pic:spPr>
                </pic:pic>
              </a:graphicData>
            </a:graphic>
          </wp:inline>
        </w:drawing>
      </w:r>
    </w:p>
    <w:p w:rsidR="00000000" w:rsidRDefault="00DC33AD">
      <w:r>
        <w:t>Рис. 34. Наборное ограждение.</w:t>
      </w:r>
    </w:p>
    <w:p w:rsidR="00000000" w:rsidRDefault="00DC33AD">
      <w:bookmarkStart w:id="131" w:name="sub_128"/>
      <w:r>
        <w:t>6.2.62.6. Габионы (рис. 35).</w:t>
      </w:r>
    </w:p>
    <w:bookmarkEnd w:id="131"/>
    <w:p w:rsidR="00000000" w:rsidRDefault="00DC33AD">
      <w:r>
        <w:t>Высота: 0,4-1,6 м.</w:t>
      </w:r>
    </w:p>
    <w:p w:rsidR="00000000" w:rsidRDefault="00DC33AD">
      <w:r>
        <w:t>Проницаемость: 0-5%.</w:t>
      </w:r>
    </w:p>
    <w:p w:rsidR="00000000" w:rsidRDefault="00DC33AD">
      <w:r>
        <w:t>Ограждения из решетчатого или сетчатого к</w:t>
      </w:r>
      <w:r>
        <w:t>аркаса, заполненного щебнем, гравием или камнями различных фракций.</w:t>
      </w:r>
    </w:p>
    <w:p w:rsidR="00000000" w:rsidRDefault="00DC33AD"/>
    <w:p w:rsidR="00000000" w:rsidRDefault="00A95AA5">
      <w:r>
        <w:rPr>
          <w:noProof/>
        </w:rPr>
        <w:drawing>
          <wp:inline distT="0" distB="0" distL="0" distR="0">
            <wp:extent cx="2667000" cy="18669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667000" cy="1866900"/>
                    </a:xfrm>
                    <a:prstGeom prst="rect">
                      <a:avLst/>
                    </a:prstGeom>
                    <a:noFill/>
                    <a:ln>
                      <a:noFill/>
                    </a:ln>
                  </pic:spPr>
                </pic:pic>
              </a:graphicData>
            </a:graphic>
          </wp:inline>
        </w:drawing>
      </w:r>
    </w:p>
    <w:p w:rsidR="00000000" w:rsidRDefault="00DC33AD">
      <w:r>
        <w:t>Рис. 35. Ограждение габионами.</w:t>
      </w:r>
    </w:p>
    <w:p w:rsidR="00000000" w:rsidRDefault="00DC33AD">
      <w:bookmarkStart w:id="132" w:name="sub_129"/>
      <w:r>
        <w:t>6.2.62.7. Листовые (рис. 36).</w:t>
      </w:r>
    </w:p>
    <w:bookmarkEnd w:id="132"/>
    <w:p w:rsidR="00000000" w:rsidRDefault="00DC33AD">
      <w:r>
        <w:t>Высота: 1-1,8 м.</w:t>
      </w:r>
    </w:p>
    <w:p w:rsidR="00000000" w:rsidRDefault="00DC33AD">
      <w:r>
        <w:t>Проницаемость: 0-10%.</w:t>
      </w:r>
    </w:p>
    <w:p w:rsidR="00000000" w:rsidRDefault="00DC33AD">
      <w:r>
        <w:t>Ограждения из сплошного или перфорир</w:t>
      </w:r>
      <w:r>
        <w:t>ованного листового материала.</w:t>
      </w:r>
    </w:p>
    <w:p w:rsidR="00000000" w:rsidRDefault="00DC33AD"/>
    <w:p w:rsidR="00000000" w:rsidRDefault="00A95AA5">
      <w:r>
        <w:rPr>
          <w:noProof/>
        </w:rPr>
        <w:drawing>
          <wp:inline distT="0" distB="0" distL="0" distR="0">
            <wp:extent cx="2657475" cy="189547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657475" cy="1895475"/>
                    </a:xfrm>
                    <a:prstGeom prst="rect">
                      <a:avLst/>
                    </a:prstGeom>
                    <a:noFill/>
                    <a:ln>
                      <a:noFill/>
                    </a:ln>
                  </pic:spPr>
                </pic:pic>
              </a:graphicData>
            </a:graphic>
          </wp:inline>
        </w:drawing>
      </w:r>
    </w:p>
    <w:p w:rsidR="00000000" w:rsidRDefault="00DC33AD">
      <w:r>
        <w:t>Рис. 36. Листовое ограждение.</w:t>
      </w:r>
    </w:p>
    <w:p w:rsidR="00000000" w:rsidRDefault="00DC33AD">
      <w:bookmarkStart w:id="133" w:name="sub_130"/>
      <w:r>
        <w:t>6.2.62.8. Живая изгородь (рис. 37).</w:t>
      </w:r>
    </w:p>
    <w:bookmarkEnd w:id="133"/>
    <w:p w:rsidR="00000000" w:rsidRDefault="00DC33AD">
      <w:r>
        <w:t>Высота: 0,8-2,5 м.</w:t>
      </w:r>
    </w:p>
    <w:p w:rsidR="00000000" w:rsidRDefault="00DC33AD">
      <w:r>
        <w:t>Проницаемость: 0-10%.</w:t>
      </w:r>
    </w:p>
    <w:p w:rsidR="00000000" w:rsidRDefault="00DC33AD">
      <w:r>
        <w:t>Ограждения с высадкой живых растений, преимущественно с плотной декоративной кроной. Для изгороди п</w:t>
      </w:r>
      <w:r>
        <w:t>одойдет любой кустарник, адаптированный к местности, хорошо переносящий регулярную стрижку. Это могут быть хвойные, листопадные растения, девичий виноград, клематис. Лучше выбирать быстрорастущие экземпляры, что ускорит процесс создания полноценной изгород</w:t>
      </w:r>
      <w:r>
        <w:t>и.</w:t>
      </w:r>
    </w:p>
    <w:p w:rsidR="00000000" w:rsidRDefault="00DC33AD"/>
    <w:p w:rsidR="00000000" w:rsidRDefault="00A95AA5">
      <w:r>
        <w:rPr>
          <w:noProof/>
        </w:rPr>
        <w:drawing>
          <wp:inline distT="0" distB="0" distL="0" distR="0">
            <wp:extent cx="2543175" cy="181927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543175" cy="1819275"/>
                    </a:xfrm>
                    <a:prstGeom prst="rect">
                      <a:avLst/>
                    </a:prstGeom>
                    <a:noFill/>
                    <a:ln>
                      <a:noFill/>
                    </a:ln>
                  </pic:spPr>
                </pic:pic>
              </a:graphicData>
            </a:graphic>
          </wp:inline>
        </w:drawing>
      </w:r>
    </w:p>
    <w:p w:rsidR="00000000" w:rsidRDefault="00DC33AD">
      <w:r>
        <w:t>Рис. 37. Живая изгородь.</w:t>
      </w:r>
    </w:p>
    <w:p w:rsidR="00000000" w:rsidRDefault="00DC33AD">
      <w:bookmarkStart w:id="134" w:name="sub_131"/>
      <w:r>
        <w:t>6.2.63. В границах объекта благоустройства территории рекомендуется применять ограждения с едиными параметрами, при этом они должны отвечать требованиям безопасности их эксплуатации.</w:t>
      </w:r>
    </w:p>
    <w:p w:rsidR="00000000" w:rsidRDefault="00DC33AD">
      <w:bookmarkStart w:id="135" w:name="sub_132"/>
      <w:bookmarkEnd w:id="134"/>
      <w:r>
        <w:t xml:space="preserve">6.2.64. Внешние ограждения земельных участков размещаются в пределах красных линий дорог и улиц. Размещение ограждений внутри кварталов (микрорайонов), районов сложившейся жилой застройки, вокруг территорий производственных и иных объектов (в </w:t>
      </w:r>
      <w:r>
        <w:t>том числе образования, здравоохранения и культуры), а также территорий рекреационного назначения (парков, скверов и других зон отдыха) производится по границам земельных участков.</w:t>
      </w:r>
    </w:p>
    <w:bookmarkEnd w:id="135"/>
    <w:p w:rsidR="00000000" w:rsidRDefault="00DC33AD">
      <w:r>
        <w:t>Запрещается устройство ограждений, ограничивающих беспрепятственное п</w:t>
      </w:r>
      <w:r>
        <w:t>ередвижение спецтехники.</w:t>
      </w:r>
    </w:p>
    <w:p w:rsidR="00000000" w:rsidRDefault="00DC33AD"/>
    <w:p w:rsidR="00000000" w:rsidRDefault="00DC33AD">
      <w:pPr>
        <w:pStyle w:val="1"/>
      </w:pPr>
      <w:bookmarkStart w:id="136" w:name="sub_55"/>
      <w:r>
        <w:t>Декоративное озеленение</w:t>
      </w:r>
    </w:p>
    <w:bookmarkEnd w:id="136"/>
    <w:p w:rsidR="00000000" w:rsidRDefault="00DC33AD"/>
    <w:p w:rsidR="00000000" w:rsidRDefault="00DC33AD">
      <w:bookmarkStart w:id="137" w:name="sub_133"/>
      <w:r>
        <w:t>6.2.65. Озеленение - элемент комплексного благоустройства и ландшафтной организации территории, обеспечивает формирование городской среды с активным использованием растительных компонент</w:t>
      </w:r>
      <w:r>
        <w:t>ов, а также поддержание ранее созданной или изначально существующей природной среды на территории города.</w:t>
      </w:r>
    </w:p>
    <w:p w:rsidR="00000000" w:rsidRDefault="00DC33AD">
      <w:bookmarkStart w:id="138" w:name="sub_134"/>
      <w:bookmarkEnd w:id="137"/>
      <w:r>
        <w:t>6.2.66. Виды озеленения, используемые на территории города Череповца, приведены в таблице 6.17.</w:t>
      </w:r>
    </w:p>
    <w:bookmarkEnd w:id="138"/>
    <w:p w:rsidR="00000000" w:rsidRDefault="00DC33AD"/>
    <w:p w:rsidR="00000000" w:rsidRDefault="00DC33AD">
      <w:pPr>
        <w:ind w:firstLine="0"/>
        <w:jc w:val="right"/>
      </w:pPr>
      <w:r>
        <w:rPr>
          <w:rStyle w:val="a3"/>
        </w:rPr>
        <w:t>Таблица 6.17</w:t>
      </w:r>
    </w:p>
    <w:p w:rsidR="00000000" w:rsidRDefault="00DC33AD"/>
    <w:p w:rsidR="00000000" w:rsidRDefault="00DC33AD">
      <w:pPr>
        <w:ind w:firstLine="0"/>
        <w:jc w:val="left"/>
        <w:sectPr w:rsidR="00000000">
          <w:headerReference w:type="default" r:id="rId148"/>
          <w:footerReference w:type="default" r:id="rId149"/>
          <w:pgSz w:w="11905" w:h="16837"/>
          <w:pgMar w:top="1440" w:right="800" w:bottom="1440" w:left="800" w:header="720" w:footer="720" w:gutter="0"/>
          <w:cols w:space="720"/>
          <w:noEndnote/>
        </w:sectPr>
      </w:pPr>
    </w:p>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55"/>
        <w:gridCol w:w="5235"/>
        <w:gridCol w:w="4380"/>
      </w:tblGrid>
      <w:tr w:rsidR="00000000">
        <w:tblPrEx>
          <w:tblCellMar>
            <w:top w:w="0" w:type="dxa"/>
            <w:bottom w:w="0" w:type="dxa"/>
          </w:tblCellMar>
        </w:tblPrEx>
        <w:tc>
          <w:tcPr>
            <w:tcW w:w="2955" w:type="dxa"/>
            <w:tcBorders>
              <w:top w:val="single" w:sz="4" w:space="0" w:color="auto"/>
              <w:bottom w:val="single" w:sz="4" w:space="0" w:color="auto"/>
              <w:right w:val="single" w:sz="4" w:space="0" w:color="auto"/>
            </w:tcBorders>
          </w:tcPr>
          <w:p w:rsidR="00000000" w:rsidRDefault="00DC33AD">
            <w:pPr>
              <w:pStyle w:val="a7"/>
              <w:jc w:val="center"/>
            </w:pPr>
            <w:r>
              <w:t>Вид озеленения</w:t>
            </w:r>
          </w:p>
        </w:tc>
        <w:tc>
          <w:tcPr>
            <w:tcW w:w="5235" w:type="dxa"/>
            <w:tcBorders>
              <w:top w:val="single" w:sz="4" w:space="0" w:color="auto"/>
              <w:left w:val="nil"/>
              <w:bottom w:val="single" w:sz="4" w:space="0" w:color="auto"/>
              <w:right w:val="single" w:sz="4" w:space="0" w:color="auto"/>
            </w:tcBorders>
          </w:tcPr>
          <w:p w:rsidR="00000000" w:rsidRDefault="00DC33AD">
            <w:pPr>
              <w:pStyle w:val="a7"/>
              <w:jc w:val="center"/>
            </w:pPr>
            <w:r>
              <w:t>Объекты озеленения</w:t>
            </w:r>
          </w:p>
        </w:tc>
        <w:tc>
          <w:tcPr>
            <w:tcW w:w="4380" w:type="dxa"/>
            <w:tcBorders>
              <w:top w:val="single" w:sz="4" w:space="0" w:color="auto"/>
              <w:left w:val="nil"/>
              <w:bottom w:val="single" w:sz="4" w:space="0" w:color="auto"/>
            </w:tcBorders>
          </w:tcPr>
          <w:p w:rsidR="00000000" w:rsidRDefault="00DC33AD">
            <w:pPr>
              <w:pStyle w:val="a7"/>
              <w:jc w:val="center"/>
            </w:pPr>
            <w:r>
              <w:t>Материал озеленения</w:t>
            </w:r>
          </w:p>
        </w:tc>
      </w:tr>
      <w:tr w:rsidR="00000000">
        <w:tblPrEx>
          <w:tblCellMar>
            <w:top w:w="0" w:type="dxa"/>
            <w:bottom w:w="0" w:type="dxa"/>
          </w:tblCellMar>
        </w:tblPrEx>
        <w:tc>
          <w:tcPr>
            <w:tcW w:w="2955" w:type="dxa"/>
            <w:tcBorders>
              <w:top w:val="single" w:sz="4" w:space="0" w:color="auto"/>
              <w:bottom w:val="single" w:sz="4" w:space="0" w:color="auto"/>
              <w:right w:val="single" w:sz="4" w:space="0" w:color="auto"/>
            </w:tcBorders>
          </w:tcPr>
          <w:p w:rsidR="00000000" w:rsidRDefault="00DC33AD">
            <w:pPr>
              <w:pStyle w:val="a9"/>
            </w:pPr>
            <w:r>
              <w:t>Стационарное</w:t>
            </w:r>
          </w:p>
        </w:tc>
        <w:tc>
          <w:tcPr>
            <w:tcW w:w="5235" w:type="dxa"/>
            <w:tcBorders>
              <w:top w:val="nil"/>
              <w:left w:val="single" w:sz="4" w:space="0" w:color="auto"/>
              <w:bottom w:val="single" w:sz="4" w:space="0" w:color="auto"/>
              <w:right w:val="single" w:sz="4" w:space="0" w:color="auto"/>
            </w:tcBorders>
          </w:tcPr>
          <w:p w:rsidR="00000000" w:rsidRDefault="00DC33AD">
            <w:pPr>
              <w:pStyle w:val="a9"/>
            </w:pPr>
            <w:r>
              <w:t>Озелененные территории общего пользования (городские парки, сады, скверы, бульвары, набережные), мест</w:t>
            </w:r>
            <w:r>
              <w:t>а кратковременного отдыха населения, территории зеленых насаждений в составе участков жилой, общественной, производственной застройки, крыши и фасады зданий и сооружений</w:t>
            </w:r>
          </w:p>
        </w:tc>
        <w:tc>
          <w:tcPr>
            <w:tcW w:w="4380" w:type="dxa"/>
            <w:tcBorders>
              <w:top w:val="nil"/>
              <w:left w:val="single" w:sz="4" w:space="0" w:color="auto"/>
              <w:bottom w:val="single" w:sz="4" w:space="0" w:color="auto"/>
            </w:tcBorders>
          </w:tcPr>
          <w:p w:rsidR="00000000" w:rsidRDefault="00DC33AD">
            <w:pPr>
              <w:pStyle w:val="a9"/>
            </w:pPr>
            <w:r>
              <w:t>Растения, высаженные в грунт в виде массивов, групп, солитеров, живых изгородей, кулис</w:t>
            </w:r>
            <w:r>
              <w:t>, шпалер, газонов, цветников, иных видов посадок (аллейных, рядовых, букетных и др.)</w:t>
            </w:r>
          </w:p>
        </w:tc>
      </w:tr>
      <w:tr w:rsidR="00000000">
        <w:tblPrEx>
          <w:tblCellMar>
            <w:top w:w="0" w:type="dxa"/>
            <w:bottom w:w="0" w:type="dxa"/>
          </w:tblCellMar>
        </w:tblPrEx>
        <w:tc>
          <w:tcPr>
            <w:tcW w:w="2955" w:type="dxa"/>
            <w:tcBorders>
              <w:top w:val="single" w:sz="4" w:space="0" w:color="auto"/>
              <w:bottom w:val="single" w:sz="4" w:space="0" w:color="auto"/>
              <w:right w:val="single" w:sz="4" w:space="0" w:color="auto"/>
            </w:tcBorders>
          </w:tcPr>
          <w:p w:rsidR="00000000" w:rsidRDefault="00DC33AD">
            <w:pPr>
              <w:pStyle w:val="a9"/>
            </w:pPr>
            <w:r>
              <w:t>Мобильное</w:t>
            </w:r>
          </w:p>
        </w:tc>
        <w:tc>
          <w:tcPr>
            <w:tcW w:w="5235" w:type="dxa"/>
            <w:tcBorders>
              <w:top w:val="nil"/>
              <w:left w:val="single" w:sz="4" w:space="0" w:color="auto"/>
              <w:bottom w:val="single" w:sz="4" w:space="0" w:color="auto"/>
              <w:right w:val="single" w:sz="4" w:space="0" w:color="auto"/>
            </w:tcBorders>
          </w:tcPr>
          <w:p w:rsidR="00000000" w:rsidRDefault="00DC33AD">
            <w:pPr>
              <w:pStyle w:val="a9"/>
            </w:pPr>
            <w:r>
              <w:t xml:space="preserve">Территории с большой площадью замощенных поверхностей, высокой плотностью застройки и подземных коммуникаций, элементы инженерных сооружений, городская мебель, </w:t>
            </w:r>
            <w:r>
              <w:t>крыши и фасады зданий и сооружений</w:t>
            </w:r>
          </w:p>
        </w:tc>
        <w:tc>
          <w:tcPr>
            <w:tcW w:w="4380" w:type="dxa"/>
            <w:tcBorders>
              <w:top w:val="nil"/>
              <w:left w:val="single" w:sz="4" w:space="0" w:color="auto"/>
              <w:bottom w:val="single" w:sz="4" w:space="0" w:color="auto"/>
            </w:tcBorders>
          </w:tcPr>
          <w:p w:rsidR="00000000" w:rsidRDefault="00DC33AD">
            <w:pPr>
              <w:pStyle w:val="a9"/>
            </w:pPr>
            <w:r>
              <w:t>Растения, высаженные в специальные передвижные емкости (контейнеры, вазоны, кашпо и т.п.)</w:t>
            </w:r>
          </w:p>
        </w:tc>
      </w:tr>
    </w:tbl>
    <w:p w:rsidR="00000000" w:rsidRDefault="00DC33AD"/>
    <w:p w:rsidR="00000000" w:rsidRDefault="00DC33AD">
      <w:pPr>
        <w:ind w:firstLine="0"/>
        <w:jc w:val="left"/>
        <w:sectPr w:rsidR="00000000">
          <w:headerReference w:type="default" r:id="rId150"/>
          <w:footerReference w:type="default" r:id="rId151"/>
          <w:pgSz w:w="16837" w:h="11905" w:orient="landscape"/>
          <w:pgMar w:top="1440" w:right="800" w:bottom="1440" w:left="800" w:header="720" w:footer="720" w:gutter="0"/>
          <w:cols w:space="720"/>
          <w:noEndnote/>
        </w:sectPr>
      </w:pPr>
    </w:p>
    <w:p w:rsidR="00000000" w:rsidRDefault="00DC33AD">
      <w:bookmarkStart w:id="139" w:name="sub_135"/>
      <w:r>
        <w:t xml:space="preserve">6.2.67. Процент озеленяемых территорий на участках различного функционального </w:t>
      </w:r>
      <w:r>
        <w:t>назначения следует принимать в соответствии с требованиями раздела "Объекты озеленения" настоящих нормативов.</w:t>
      </w:r>
    </w:p>
    <w:p w:rsidR="00000000" w:rsidRDefault="00DC33AD">
      <w:bookmarkStart w:id="140" w:name="sub_136"/>
      <w:bookmarkEnd w:id="139"/>
      <w:r>
        <w:t>6.2.68. Проектирование озеленения и формирование системы зеленых насаждений на территории городского округа следует осуществлять с у</w:t>
      </w:r>
      <w:r>
        <w:t>четом факторов потери (в той или иной степени) способности городских экосистем к саморегуляции и повышения роли антропогенного управления. Для обеспечения жизнеспособности насаждений и озеленяемых территорий города необходимо:</w:t>
      </w:r>
    </w:p>
    <w:bookmarkEnd w:id="140"/>
    <w:p w:rsidR="00000000" w:rsidRDefault="00DC33AD">
      <w:r>
        <w:t>производить комплексно</w:t>
      </w:r>
      <w:r>
        <w:t>е благоустройство на территориях природного комплекса в соответствии с установленными режимами регулирования градостроительной деятельности, величиной нормативно допустимой рекреационной нагрузки;</w:t>
      </w:r>
    </w:p>
    <w:p w:rsidR="00000000" w:rsidRDefault="00DC33AD">
      <w:r>
        <w:t>учитывать степень техногенных нагрузок от прилегающих терри</w:t>
      </w:r>
      <w:r>
        <w:t>торий производственного и коммунально-складского назначения;</w:t>
      </w:r>
    </w:p>
    <w:p w:rsidR="00000000" w:rsidRDefault="00DC33AD">
      <w:r>
        <w:t>осуществлять для посадок подбор адаптированных пород посадочного материала с учетом характеристик их устойчивости к воздействию антропогенных факторов;</w:t>
      </w:r>
    </w:p>
    <w:p w:rsidR="00000000" w:rsidRDefault="00DC33AD">
      <w:r>
        <w:t>при проектировании озеленения на территория</w:t>
      </w:r>
      <w:r>
        <w:t>х природного комплекса учитывать потенциал ландшафтов.</w:t>
      </w:r>
    </w:p>
    <w:p w:rsidR="00000000" w:rsidRDefault="00DC33AD">
      <w:bookmarkStart w:id="141" w:name="sub_137"/>
      <w:r>
        <w:t>6.2.69. Нормативные параметры и расчетные показатели градостроительного проектирования озеленения в зависимости от его назначения приведены в таблице 6.18.</w:t>
      </w:r>
    </w:p>
    <w:bookmarkEnd w:id="141"/>
    <w:p w:rsidR="00000000" w:rsidRDefault="00DC33AD"/>
    <w:p w:rsidR="00000000" w:rsidRDefault="00DC33AD">
      <w:pPr>
        <w:ind w:firstLine="0"/>
        <w:jc w:val="right"/>
      </w:pPr>
      <w:r>
        <w:rPr>
          <w:rStyle w:val="a3"/>
        </w:rPr>
        <w:t>Таблица 6.18</w:t>
      </w:r>
    </w:p>
    <w:p w:rsidR="00000000" w:rsidRDefault="00DC33AD"/>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55"/>
        <w:gridCol w:w="6370"/>
      </w:tblGrid>
      <w:tr w:rsidR="00000000">
        <w:tblPrEx>
          <w:tblCellMar>
            <w:top w:w="0" w:type="dxa"/>
            <w:bottom w:w="0" w:type="dxa"/>
          </w:tblCellMar>
        </w:tblPrEx>
        <w:tc>
          <w:tcPr>
            <w:tcW w:w="3955" w:type="dxa"/>
            <w:tcBorders>
              <w:top w:val="single" w:sz="4" w:space="0" w:color="auto"/>
              <w:bottom w:val="single" w:sz="4" w:space="0" w:color="auto"/>
              <w:right w:val="single" w:sz="4" w:space="0" w:color="auto"/>
            </w:tcBorders>
          </w:tcPr>
          <w:p w:rsidR="00000000" w:rsidRDefault="00DC33AD">
            <w:pPr>
              <w:pStyle w:val="a7"/>
              <w:jc w:val="center"/>
            </w:pPr>
            <w:r>
              <w:t>Назначение озеле</w:t>
            </w:r>
            <w:r>
              <w:t>нения</w:t>
            </w:r>
          </w:p>
        </w:tc>
        <w:tc>
          <w:tcPr>
            <w:tcW w:w="6370" w:type="dxa"/>
            <w:tcBorders>
              <w:top w:val="single" w:sz="4" w:space="0" w:color="auto"/>
              <w:left w:val="nil"/>
              <w:bottom w:val="single" w:sz="4" w:space="0" w:color="auto"/>
            </w:tcBorders>
          </w:tcPr>
          <w:p w:rsidR="00000000" w:rsidRDefault="00DC33AD">
            <w:pPr>
              <w:pStyle w:val="a7"/>
              <w:jc w:val="center"/>
            </w:pPr>
            <w:r>
              <w:t>Нормативные параметры и расчетные показатели</w:t>
            </w:r>
          </w:p>
        </w:tc>
      </w:tr>
      <w:tr w:rsidR="00000000">
        <w:tblPrEx>
          <w:tblCellMar>
            <w:top w:w="0" w:type="dxa"/>
            <w:bottom w:w="0" w:type="dxa"/>
          </w:tblCellMar>
        </w:tblPrEx>
        <w:tc>
          <w:tcPr>
            <w:tcW w:w="3955" w:type="dxa"/>
            <w:tcBorders>
              <w:top w:val="single" w:sz="4" w:space="0" w:color="auto"/>
              <w:bottom w:val="single" w:sz="4" w:space="0" w:color="auto"/>
              <w:right w:val="single" w:sz="4" w:space="0" w:color="auto"/>
            </w:tcBorders>
          </w:tcPr>
          <w:p w:rsidR="00000000" w:rsidRDefault="00DC33AD">
            <w:pPr>
              <w:pStyle w:val="a9"/>
            </w:pPr>
            <w:r>
              <w:t>Защитные насаждения:</w:t>
            </w:r>
          </w:p>
        </w:tc>
        <w:tc>
          <w:tcPr>
            <w:tcW w:w="6370" w:type="dxa"/>
            <w:tcBorders>
              <w:top w:val="nil"/>
              <w:left w:val="single" w:sz="4" w:space="0" w:color="auto"/>
              <w:bottom w:val="single" w:sz="4" w:space="0" w:color="auto"/>
            </w:tcBorders>
          </w:tcPr>
          <w:p w:rsidR="00000000" w:rsidRDefault="00DC33AD">
            <w:pPr>
              <w:pStyle w:val="a9"/>
            </w:pPr>
            <w:r>
              <w:t>Применяются для защиты от воздействия неблагоприятных техногенных и климатических факторов на различные территории</w:t>
            </w:r>
          </w:p>
        </w:tc>
      </w:tr>
      <w:tr w:rsidR="00000000">
        <w:tblPrEx>
          <w:tblCellMar>
            <w:top w:w="0" w:type="dxa"/>
            <w:bottom w:w="0" w:type="dxa"/>
          </w:tblCellMar>
        </w:tblPrEx>
        <w:tc>
          <w:tcPr>
            <w:tcW w:w="3955" w:type="dxa"/>
            <w:tcBorders>
              <w:top w:val="single" w:sz="4" w:space="0" w:color="auto"/>
              <w:bottom w:val="single" w:sz="4" w:space="0" w:color="auto"/>
              <w:right w:val="single" w:sz="4" w:space="0" w:color="auto"/>
            </w:tcBorders>
          </w:tcPr>
          <w:p w:rsidR="00000000" w:rsidRDefault="00DC33AD">
            <w:pPr>
              <w:pStyle w:val="a9"/>
            </w:pPr>
            <w:r>
              <w:t>ветрозащитные</w:t>
            </w:r>
          </w:p>
        </w:tc>
        <w:tc>
          <w:tcPr>
            <w:tcW w:w="6370" w:type="dxa"/>
            <w:tcBorders>
              <w:top w:val="nil"/>
              <w:left w:val="single" w:sz="4" w:space="0" w:color="auto"/>
              <w:bottom w:val="single" w:sz="4" w:space="0" w:color="auto"/>
            </w:tcBorders>
          </w:tcPr>
          <w:p w:rsidR="00000000" w:rsidRDefault="00DC33AD">
            <w:pPr>
              <w:pStyle w:val="a9"/>
            </w:pPr>
            <w:r>
              <w:t>Зеленые насаждения ажурной конструкции с вертикальной сомкнутостью полога 60-70%</w:t>
            </w:r>
          </w:p>
        </w:tc>
      </w:tr>
      <w:tr w:rsidR="00000000">
        <w:tblPrEx>
          <w:tblCellMar>
            <w:top w:w="0" w:type="dxa"/>
            <w:bottom w:w="0" w:type="dxa"/>
          </w:tblCellMar>
        </w:tblPrEx>
        <w:tc>
          <w:tcPr>
            <w:tcW w:w="3955" w:type="dxa"/>
            <w:tcBorders>
              <w:top w:val="single" w:sz="4" w:space="0" w:color="auto"/>
              <w:bottom w:val="single" w:sz="4" w:space="0" w:color="auto"/>
              <w:right w:val="single" w:sz="4" w:space="0" w:color="auto"/>
            </w:tcBorders>
          </w:tcPr>
          <w:p w:rsidR="00000000" w:rsidRDefault="00DC33AD">
            <w:pPr>
              <w:pStyle w:val="a9"/>
            </w:pPr>
            <w:r>
              <w:t>шумозащитные</w:t>
            </w:r>
          </w:p>
        </w:tc>
        <w:tc>
          <w:tcPr>
            <w:tcW w:w="6370" w:type="dxa"/>
            <w:tcBorders>
              <w:top w:val="nil"/>
              <w:left w:val="single" w:sz="4" w:space="0" w:color="auto"/>
              <w:bottom w:val="single" w:sz="4" w:space="0" w:color="auto"/>
            </w:tcBorders>
          </w:tcPr>
          <w:p w:rsidR="00000000" w:rsidRDefault="00DC33AD">
            <w:pPr>
              <w:pStyle w:val="a9"/>
            </w:pPr>
            <w:r>
              <w:t>В виде однорядных или многорядных рядовых посадок не ниже 7 м, обеспечивая в ряду расстояния между стволами взрослых деревьев 8-10 м (с широкой кроной), 5-6 м (с</w:t>
            </w:r>
            <w:r>
              <w:t>о средней кроной), 3-4 м (с узкой кроной), подкроновое пространство следует заполнять рядами кустарника</w:t>
            </w:r>
          </w:p>
        </w:tc>
      </w:tr>
      <w:tr w:rsidR="00000000">
        <w:tblPrEx>
          <w:tblCellMar>
            <w:top w:w="0" w:type="dxa"/>
            <w:bottom w:w="0" w:type="dxa"/>
          </w:tblCellMar>
        </w:tblPrEx>
        <w:tc>
          <w:tcPr>
            <w:tcW w:w="3955" w:type="dxa"/>
            <w:tcBorders>
              <w:top w:val="single" w:sz="4" w:space="0" w:color="auto"/>
              <w:bottom w:val="single" w:sz="4" w:space="0" w:color="auto"/>
              <w:right w:val="single" w:sz="4" w:space="0" w:color="auto"/>
            </w:tcBorders>
          </w:tcPr>
          <w:p w:rsidR="00000000" w:rsidRDefault="00DC33AD">
            <w:pPr>
              <w:pStyle w:val="a9"/>
            </w:pPr>
            <w:r>
              <w:t>в условиях высокого уровня загрязнения воздуха</w:t>
            </w:r>
          </w:p>
        </w:tc>
        <w:tc>
          <w:tcPr>
            <w:tcW w:w="6370" w:type="dxa"/>
            <w:tcBorders>
              <w:top w:val="nil"/>
              <w:left w:val="single" w:sz="4" w:space="0" w:color="auto"/>
              <w:bottom w:val="single" w:sz="4" w:space="0" w:color="auto"/>
            </w:tcBorders>
          </w:tcPr>
          <w:p w:rsidR="00000000" w:rsidRDefault="00DC33AD">
            <w:pPr>
              <w:pStyle w:val="a9"/>
            </w:pPr>
            <w:r>
              <w:t>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(несмыкание крон)</w:t>
            </w:r>
          </w:p>
        </w:tc>
      </w:tr>
      <w:tr w:rsidR="00000000">
        <w:tblPrEx>
          <w:tblCellMar>
            <w:top w:w="0" w:type="dxa"/>
            <w:bottom w:w="0" w:type="dxa"/>
          </w:tblCellMar>
        </w:tblPrEx>
        <w:tc>
          <w:tcPr>
            <w:tcW w:w="3955" w:type="dxa"/>
            <w:tcBorders>
              <w:top w:val="single" w:sz="4" w:space="0" w:color="auto"/>
              <w:bottom w:val="single" w:sz="4" w:space="0" w:color="auto"/>
              <w:right w:val="single" w:sz="4" w:space="0" w:color="auto"/>
            </w:tcBorders>
          </w:tcPr>
          <w:p w:rsidR="00000000" w:rsidRDefault="00DC33AD">
            <w:pPr>
              <w:pStyle w:val="a9"/>
            </w:pPr>
            <w:r>
              <w:t>Озеленение территории общественных пространств и объектов рекре</w:t>
            </w:r>
            <w:r>
              <w:t>ации</w:t>
            </w:r>
          </w:p>
        </w:tc>
        <w:tc>
          <w:tcPr>
            <w:tcW w:w="6370" w:type="dxa"/>
            <w:tcBorders>
              <w:top w:val="nil"/>
              <w:left w:val="single" w:sz="4" w:space="0" w:color="auto"/>
              <w:bottom w:val="single" w:sz="4" w:space="0" w:color="auto"/>
            </w:tcBorders>
          </w:tcPr>
          <w:p w:rsidR="00000000" w:rsidRDefault="00DC33AD">
            <w:pPr>
              <w:pStyle w:val="a9"/>
            </w:pPr>
            <w:r>
              <w:t>Цветочное оформление, устройство газонов с автоматическими системами полива. На территориях с большой площадью замощенных поверхностей, высокой плотностью застройки и подземных коммуникаций рекомендуется применение мобильных и компактных приемов озеле</w:t>
            </w:r>
            <w:r>
              <w:t>нения. Также следует озеленять отмостки зданий, поверхности фасадов (вертикальное озеленение) и крыш (крышное озеленение).</w:t>
            </w:r>
          </w:p>
        </w:tc>
      </w:tr>
      <w:tr w:rsidR="00000000">
        <w:tblPrEx>
          <w:tblCellMar>
            <w:top w:w="0" w:type="dxa"/>
            <w:bottom w:w="0" w:type="dxa"/>
          </w:tblCellMar>
        </w:tblPrEx>
        <w:tc>
          <w:tcPr>
            <w:tcW w:w="3955" w:type="dxa"/>
            <w:tcBorders>
              <w:top w:val="single" w:sz="4" w:space="0" w:color="auto"/>
              <w:bottom w:val="single" w:sz="4" w:space="0" w:color="auto"/>
              <w:right w:val="single" w:sz="4" w:space="0" w:color="auto"/>
            </w:tcBorders>
          </w:tcPr>
          <w:p w:rsidR="00000000" w:rsidRDefault="00DC33AD">
            <w:pPr>
              <w:pStyle w:val="a9"/>
            </w:pPr>
            <w:r>
              <w:t>Крышное озеленение</w:t>
            </w:r>
          </w:p>
        </w:tc>
        <w:tc>
          <w:tcPr>
            <w:tcW w:w="6370" w:type="dxa"/>
            <w:tcBorders>
              <w:top w:val="nil"/>
              <w:left w:val="single" w:sz="4" w:space="0" w:color="auto"/>
              <w:bottom w:val="single" w:sz="4" w:space="0" w:color="auto"/>
            </w:tcBorders>
          </w:tcPr>
          <w:p w:rsidR="00000000" w:rsidRDefault="00DC33AD">
            <w:pPr>
              <w:pStyle w:val="a9"/>
            </w:pPr>
            <w:r>
              <w:t>Стационарное озеленение может быть предусмотрено при проектировании новых, реконструкции и капитальном ремонте су</w:t>
            </w:r>
            <w:r>
              <w:t>ществующих зданий и сооружений, имеющих неэксплуатируемую крышу с уклоном не более 45°. Предпочтение следует отдавать зданиям и сооружениям с горизонтальной или малоуклонной (уклон не более 3°) крышей.</w:t>
            </w:r>
          </w:p>
          <w:p w:rsidR="00000000" w:rsidRDefault="00DC33AD">
            <w:pPr>
              <w:pStyle w:val="a9"/>
            </w:pPr>
            <w:r>
              <w:t>Мобильное или смешанное (стационарное и мобильное) озе</w:t>
            </w:r>
            <w:r>
              <w:t>ленение может предусматриваться при проектировании новых, реконструкции и капитальном ремонте существующих зданий и сооружений любого назначения, имеющих эксплуатируемую крышу с архитектурно-ландшафтными объектами.</w:t>
            </w:r>
          </w:p>
          <w:p w:rsidR="00000000" w:rsidRDefault="00DC33AD">
            <w:pPr>
              <w:pStyle w:val="a9"/>
            </w:pPr>
            <w:r>
              <w:t>Возможность устройства крышного озеленени</w:t>
            </w:r>
            <w:r>
              <w:t>я определяется расчетом прочности, устойчивости и деформативности существующих несущих конструкций. При недостаточной несущей способности конструкций может быть предусмотрено их усиление, целесообразность которого подтверждается технико-экономическим обосн</w:t>
            </w:r>
            <w:r>
              <w:t>ованием.</w:t>
            </w:r>
          </w:p>
          <w:p w:rsidR="00000000" w:rsidRDefault="00DC33AD">
            <w:pPr>
              <w:pStyle w:val="a9"/>
            </w:pPr>
            <w:r>
              <w:t>Расчетную нагрузку от системы озеленения следует определять с учетом веса растений, почвенного субстрата, дренажа, противокорневой защиты кровли, впитавшейся в грунт дождевой или поливочной воды и других элементов покрытия.</w:t>
            </w:r>
          </w:p>
          <w:p w:rsidR="00000000" w:rsidRDefault="00DC33AD">
            <w:pPr>
              <w:pStyle w:val="a9"/>
            </w:pPr>
            <w:r>
              <w:t>Вес крышного озеленения</w:t>
            </w:r>
            <w:r>
              <w:t>, не требующего ухода, не должен превышать 70 кг/м</w:t>
            </w:r>
            <w:r>
              <w:rPr>
                <w:vertAlign w:val="superscript"/>
              </w:rPr>
              <w:t> 2</w:t>
            </w:r>
            <w:r>
              <w:t>, а озеленения с постоянным уходом - 800 кг/м</w:t>
            </w:r>
            <w:r>
              <w:rPr>
                <w:vertAlign w:val="superscript"/>
              </w:rPr>
              <w:t> 2</w:t>
            </w:r>
          </w:p>
        </w:tc>
      </w:tr>
      <w:tr w:rsidR="00000000">
        <w:tblPrEx>
          <w:tblCellMar>
            <w:top w:w="0" w:type="dxa"/>
            <w:bottom w:w="0" w:type="dxa"/>
          </w:tblCellMar>
        </w:tblPrEx>
        <w:tc>
          <w:tcPr>
            <w:tcW w:w="3955" w:type="dxa"/>
            <w:tcBorders>
              <w:top w:val="single" w:sz="4" w:space="0" w:color="auto"/>
              <w:bottom w:val="single" w:sz="4" w:space="0" w:color="auto"/>
              <w:right w:val="single" w:sz="4" w:space="0" w:color="auto"/>
            </w:tcBorders>
          </w:tcPr>
          <w:p w:rsidR="00000000" w:rsidRDefault="00DC33AD">
            <w:pPr>
              <w:pStyle w:val="a9"/>
            </w:pPr>
            <w:r>
              <w:t>Стационарное газонное озеленение на крышах стилобатов</w:t>
            </w:r>
          </w:p>
        </w:tc>
        <w:tc>
          <w:tcPr>
            <w:tcW w:w="6370" w:type="dxa"/>
            <w:tcBorders>
              <w:top w:val="nil"/>
              <w:left w:val="single" w:sz="4" w:space="0" w:color="auto"/>
              <w:bottom w:val="single" w:sz="4" w:space="0" w:color="auto"/>
            </w:tcBorders>
          </w:tcPr>
          <w:p w:rsidR="00000000" w:rsidRDefault="00DC33AD">
            <w:pPr>
              <w:pStyle w:val="a9"/>
            </w:pPr>
            <w:r>
              <w:t>Разница отметок верха газона и низа окон основного здания, выходящих в сторону стилобата, должна быть</w:t>
            </w:r>
            <w:r>
              <w:t xml:space="preserve"> не менее 1 м. При невозможности выполнения этого требования на реконструируемых или ремонтируемых объектах газон на крыше стилобата должен выполняться с отступом шириной не менее 1 м от наружной стены здания.</w:t>
            </w:r>
          </w:p>
        </w:tc>
      </w:tr>
      <w:tr w:rsidR="00000000">
        <w:tblPrEx>
          <w:tblCellMar>
            <w:top w:w="0" w:type="dxa"/>
            <w:bottom w:w="0" w:type="dxa"/>
          </w:tblCellMar>
        </w:tblPrEx>
        <w:tc>
          <w:tcPr>
            <w:tcW w:w="3955" w:type="dxa"/>
            <w:tcBorders>
              <w:top w:val="single" w:sz="4" w:space="0" w:color="auto"/>
              <w:bottom w:val="single" w:sz="4" w:space="0" w:color="auto"/>
              <w:right w:val="single" w:sz="4" w:space="0" w:color="auto"/>
            </w:tcBorders>
          </w:tcPr>
          <w:p w:rsidR="00000000" w:rsidRDefault="00DC33AD">
            <w:pPr>
              <w:pStyle w:val="a9"/>
            </w:pPr>
            <w:r>
              <w:t>Вертикальное озеленение</w:t>
            </w:r>
          </w:p>
        </w:tc>
        <w:tc>
          <w:tcPr>
            <w:tcW w:w="6370" w:type="dxa"/>
            <w:tcBorders>
              <w:top w:val="nil"/>
              <w:left w:val="single" w:sz="4" w:space="0" w:color="auto"/>
              <w:bottom w:val="single" w:sz="4" w:space="0" w:color="auto"/>
            </w:tcBorders>
          </w:tcPr>
          <w:p w:rsidR="00000000" w:rsidRDefault="00DC33AD">
            <w:pPr>
              <w:pStyle w:val="a9"/>
            </w:pPr>
            <w:r>
              <w:t xml:space="preserve">Стационарное, мобильное и смешанное вертикальное озеленение может быть предусмотрено при проектировании, реконструкции и капитальном ремонте зданий и сооружений любого назначения, комплексном благоустройстве их участков, если эти здания и сооружения имеют </w:t>
            </w:r>
            <w:r>
              <w:t>фасады или широкие (не менее 5 м) плоскости наружных стен без проемов. Высоту вертикального озеленения рекомендуется ограничивать тремя этажами.</w:t>
            </w:r>
          </w:p>
        </w:tc>
      </w:tr>
    </w:tbl>
    <w:p w:rsidR="00000000" w:rsidRDefault="00DC33AD"/>
    <w:p w:rsidR="00000000" w:rsidRDefault="00DC33AD">
      <w:bookmarkStart w:id="142" w:name="sub_138"/>
      <w:r>
        <w:t>6.2.70. Крышное и вертикальное озеленение не могут носить компенсационный характер. Исключение составл</w:t>
      </w:r>
      <w:r>
        <w:t>яет крышное озеленение подземных сооружений, кровля которых располагается на отметке участка, а также кустарники и деревья, посаженные в опоры-колодцы зданий или сооружений с глубиной развития корневой системы растения не менее 3 м .</w:t>
      </w:r>
    </w:p>
    <w:bookmarkEnd w:id="142"/>
    <w:p w:rsidR="00000000" w:rsidRDefault="00DC33AD">
      <w:r>
        <w:t>Площадь крышног</w:t>
      </w:r>
      <w:r>
        <w:t>о озеленения не должна включаться в показатель территории зеленых насаждений при подсчете баланса территории участка проектируемого объекта.</w:t>
      </w:r>
    </w:p>
    <w:p w:rsidR="00000000" w:rsidRDefault="00DC33AD">
      <w:bookmarkStart w:id="143" w:name="sub_139"/>
      <w:r>
        <w:t>6.2.71. При проектировании крышного и вертикального озеленения должны быть обеспечены безопасность крепления</w:t>
      </w:r>
      <w:r>
        <w:t xml:space="preserve"> и использования грунтового покрытия, контейнеров, вазонов и пр., водоотвод в теплое время года, гидро- и пароизоляция конструкций и помещений, теплозащитные качества наружных ограждений здания или сооружения, на которых размещены указанные виды озеленения</w:t>
      </w:r>
      <w:r>
        <w:t>.</w:t>
      </w:r>
    </w:p>
    <w:bookmarkEnd w:id="143"/>
    <w:p w:rsidR="00000000" w:rsidRDefault="00DC33AD">
      <w:r>
        <w:t>Устройство крышного и вертикального озеленения на зданиях и сооружениях не должно приводить к нарушению предъявляемых к ним противопожарных требований.</w:t>
      </w:r>
    </w:p>
    <w:p w:rsidR="00000000" w:rsidRDefault="00DC33AD">
      <w:bookmarkStart w:id="144" w:name="sub_140"/>
      <w:r>
        <w:t>6.2.72. При размещении на крыше здания или сооружения озелененных рекреационных площадок</w:t>
      </w:r>
      <w:r>
        <w:t>, садов, кафе и других ландшафтно-архитектурных объектов расстояние между ними и выпусками вентиляции, не имеющими фильтров для очистки отработанного воздуха, должно быть не менее 15 м.</w:t>
      </w:r>
    </w:p>
    <w:bookmarkEnd w:id="144"/>
    <w:p w:rsidR="00000000" w:rsidRDefault="00DC33AD">
      <w:r>
        <w:t>Указанные объекты должны иметь ограждения, выполненные в виде м</w:t>
      </w:r>
      <w:r>
        <w:t>еталлического или железобетонного парапета высотой не менее 1,2 м. На металлических парапетах рекомендуется устанавливать сетчатое металлическое ограждение.</w:t>
      </w:r>
    </w:p>
    <w:p w:rsidR="00000000" w:rsidRDefault="00DC33AD">
      <w:bookmarkStart w:id="145" w:name="sub_141"/>
      <w:r>
        <w:t xml:space="preserve">6.2.73. Устройство архитектурно-ландшафтных объектов на крышах складских и производственных </w:t>
      </w:r>
      <w:r>
        <w:t>зданий с помещениями категории А и Б по взрывопожарной и пожарной опасности, а также на зданиях с крышными котельными не допускается.</w:t>
      </w:r>
    </w:p>
    <w:bookmarkEnd w:id="145"/>
    <w:p w:rsidR="00000000" w:rsidRDefault="00DC33AD"/>
    <w:p w:rsidR="00000000" w:rsidRDefault="00DC33AD">
      <w:pPr>
        <w:pStyle w:val="1"/>
      </w:pPr>
      <w:bookmarkStart w:id="146" w:name="sub_56"/>
      <w:r>
        <w:t>Малые архитектурные формы</w:t>
      </w:r>
    </w:p>
    <w:bookmarkEnd w:id="146"/>
    <w:p w:rsidR="00000000" w:rsidRDefault="00DC33AD"/>
    <w:p w:rsidR="00000000" w:rsidRDefault="00DC33AD">
      <w:bookmarkStart w:id="147" w:name="sub_142"/>
      <w:r>
        <w:t>6.2.74. Нормативы градостроительного проектирования к малым архитект</w:t>
      </w:r>
      <w:r>
        <w:t>урным формам приведены в таблице 6.19.</w:t>
      </w:r>
    </w:p>
    <w:bookmarkEnd w:id="147"/>
    <w:p w:rsidR="00000000" w:rsidRDefault="00DC33AD"/>
    <w:p w:rsidR="00000000" w:rsidRDefault="00DC33AD">
      <w:pPr>
        <w:ind w:firstLine="0"/>
        <w:jc w:val="right"/>
      </w:pPr>
      <w:r>
        <w:rPr>
          <w:rStyle w:val="a3"/>
        </w:rPr>
        <w:t>Таблица 6.19</w:t>
      </w:r>
    </w:p>
    <w:p w:rsidR="00000000" w:rsidRDefault="00DC33AD"/>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05"/>
        <w:gridCol w:w="6840"/>
      </w:tblGrid>
      <w:tr w:rsidR="00000000">
        <w:tblPrEx>
          <w:tblCellMar>
            <w:top w:w="0" w:type="dxa"/>
            <w:bottom w:w="0" w:type="dxa"/>
          </w:tblCellMar>
        </w:tblPrEx>
        <w:tc>
          <w:tcPr>
            <w:tcW w:w="3505" w:type="dxa"/>
            <w:tcBorders>
              <w:top w:val="single" w:sz="4" w:space="0" w:color="auto"/>
              <w:bottom w:val="single" w:sz="4" w:space="0" w:color="auto"/>
              <w:right w:val="single" w:sz="4" w:space="0" w:color="auto"/>
            </w:tcBorders>
          </w:tcPr>
          <w:p w:rsidR="00000000" w:rsidRDefault="00DC33AD">
            <w:pPr>
              <w:pStyle w:val="a7"/>
              <w:jc w:val="center"/>
            </w:pPr>
            <w:r>
              <w:t>Виды малых архитектурных форм</w:t>
            </w:r>
          </w:p>
        </w:tc>
        <w:tc>
          <w:tcPr>
            <w:tcW w:w="6840" w:type="dxa"/>
            <w:tcBorders>
              <w:top w:val="single" w:sz="4" w:space="0" w:color="auto"/>
              <w:left w:val="nil"/>
              <w:bottom w:val="single" w:sz="4" w:space="0" w:color="auto"/>
            </w:tcBorders>
          </w:tcPr>
          <w:p w:rsidR="00000000" w:rsidRDefault="00DC33AD">
            <w:pPr>
              <w:pStyle w:val="a7"/>
              <w:jc w:val="center"/>
            </w:pPr>
            <w:r>
              <w:t>Нормативы градостроительного проектирования</w:t>
            </w:r>
          </w:p>
        </w:tc>
      </w:tr>
      <w:tr w:rsidR="00000000">
        <w:tblPrEx>
          <w:tblCellMar>
            <w:top w:w="0" w:type="dxa"/>
            <w:bottom w:w="0" w:type="dxa"/>
          </w:tblCellMar>
        </w:tblPrEx>
        <w:tc>
          <w:tcPr>
            <w:tcW w:w="3505" w:type="dxa"/>
            <w:tcBorders>
              <w:top w:val="single" w:sz="4" w:space="0" w:color="auto"/>
              <w:bottom w:val="single" w:sz="4" w:space="0" w:color="auto"/>
              <w:right w:val="single" w:sz="4" w:space="0" w:color="auto"/>
            </w:tcBorders>
          </w:tcPr>
          <w:p w:rsidR="00000000" w:rsidRDefault="00DC33AD">
            <w:pPr>
              <w:pStyle w:val="a9"/>
            </w:pPr>
            <w:r>
              <w:t>Элементы монументально-декоративного оформления</w:t>
            </w:r>
          </w:p>
        </w:tc>
        <w:tc>
          <w:tcPr>
            <w:tcW w:w="6840" w:type="dxa"/>
            <w:tcBorders>
              <w:top w:val="nil"/>
              <w:left w:val="single" w:sz="4" w:space="0" w:color="auto"/>
              <w:bottom w:val="single" w:sz="4" w:space="0" w:color="auto"/>
            </w:tcBorders>
          </w:tcPr>
          <w:p w:rsidR="00000000" w:rsidRDefault="00DC33AD">
            <w:pPr>
              <w:pStyle w:val="a9"/>
            </w:pPr>
            <w:r>
              <w:t>Размещение скульптурно-архитектурных композиций, монументально-декоративных композиций, монументов, памятных знаков и других элементов осуществляется на основании решения органов местного самоуправления</w:t>
            </w:r>
          </w:p>
        </w:tc>
      </w:tr>
      <w:tr w:rsidR="00000000">
        <w:tblPrEx>
          <w:tblCellMar>
            <w:top w:w="0" w:type="dxa"/>
            <w:bottom w:w="0" w:type="dxa"/>
          </w:tblCellMar>
        </w:tblPrEx>
        <w:tc>
          <w:tcPr>
            <w:tcW w:w="3505" w:type="dxa"/>
            <w:tcBorders>
              <w:top w:val="single" w:sz="4" w:space="0" w:color="auto"/>
              <w:bottom w:val="single" w:sz="4" w:space="0" w:color="auto"/>
              <w:right w:val="single" w:sz="4" w:space="0" w:color="auto"/>
            </w:tcBorders>
          </w:tcPr>
          <w:p w:rsidR="00000000" w:rsidRDefault="00DC33AD">
            <w:pPr>
              <w:pStyle w:val="a9"/>
            </w:pPr>
            <w:r>
              <w:t>Устройства для оформления мобильного и вертикального озеленения</w:t>
            </w:r>
          </w:p>
        </w:tc>
        <w:tc>
          <w:tcPr>
            <w:tcW w:w="6840" w:type="dxa"/>
            <w:tcBorders>
              <w:top w:val="nil"/>
              <w:left w:val="single" w:sz="4" w:space="0" w:color="auto"/>
              <w:bottom w:val="single" w:sz="4" w:space="0" w:color="auto"/>
            </w:tcBorders>
          </w:tcPr>
          <w:p w:rsidR="00000000" w:rsidRDefault="00DC33AD">
            <w:pPr>
              <w:pStyle w:val="a9"/>
            </w:pPr>
            <w:r>
              <w:t>Трельяж и шпалера - легкие деревянные или металлические конструкции в виде решетки для озеленения вьющимися или опирающимися растениями, могут использоваться для организации уголков тихого отд</w:t>
            </w:r>
            <w:r>
              <w:t>ыха, укрытия от солнца, ограждения площадок, технических устройств и сооружений.</w:t>
            </w:r>
          </w:p>
          <w:p w:rsidR="00000000" w:rsidRDefault="00DC33AD">
            <w:pPr>
              <w:pStyle w:val="a9"/>
            </w:pPr>
            <w:r>
              <w:t>Пергола - легкое сооружение из дерева или металла в виде беседки, галереи или навеса, используется как переход между площадками или архитектурными объектами, укрытие от солнца</w:t>
            </w:r>
            <w:r>
              <w:t>.</w:t>
            </w:r>
          </w:p>
          <w:p w:rsidR="00000000" w:rsidRDefault="00DC33AD">
            <w:pPr>
              <w:pStyle w:val="a9"/>
            </w:pPr>
            <w:r>
              <w:t>Цветочницы, вазоны, кашпо - небольшие емкости с растительным грунтом, в которые высаживаются цветочные растения или небольшие кустарники.</w:t>
            </w:r>
          </w:p>
          <w:p w:rsidR="00000000" w:rsidRDefault="00DC33AD">
            <w:pPr>
              <w:pStyle w:val="a9"/>
            </w:pPr>
            <w:r>
              <w:t>Размещение осуществляется в соответствии с нормативными правовыми актами органов местного самоуправления</w:t>
            </w:r>
          </w:p>
        </w:tc>
      </w:tr>
      <w:tr w:rsidR="00000000">
        <w:tblPrEx>
          <w:tblCellMar>
            <w:top w:w="0" w:type="dxa"/>
            <w:bottom w:w="0" w:type="dxa"/>
          </w:tblCellMar>
        </w:tblPrEx>
        <w:tc>
          <w:tcPr>
            <w:tcW w:w="3505" w:type="dxa"/>
            <w:tcBorders>
              <w:top w:val="single" w:sz="4" w:space="0" w:color="auto"/>
              <w:bottom w:val="single" w:sz="4" w:space="0" w:color="auto"/>
              <w:right w:val="single" w:sz="4" w:space="0" w:color="auto"/>
            </w:tcBorders>
          </w:tcPr>
          <w:p w:rsidR="00000000" w:rsidRDefault="00DC33AD">
            <w:pPr>
              <w:pStyle w:val="a9"/>
            </w:pPr>
            <w:r>
              <w:t>Водные уст</w:t>
            </w:r>
            <w:r>
              <w:t>ройства</w:t>
            </w:r>
          </w:p>
        </w:tc>
        <w:tc>
          <w:tcPr>
            <w:tcW w:w="6840" w:type="dxa"/>
            <w:tcBorders>
              <w:top w:val="nil"/>
              <w:left w:val="single" w:sz="4" w:space="0" w:color="auto"/>
              <w:bottom w:val="single" w:sz="4" w:space="0" w:color="auto"/>
            </w:tcBorders>
          </w:tcPr>
          <w:p w:rsidR="00000000" w:rsidRDefault="00DC33AD">
            <w:pPr>
              <w:pStyle w:val="a9"/>
            </w:pPr>
            <w:r>
              <w:t>Водные устройства (фонтаны, питьевые фонтанчики, бюветы, родники, декоративные водоемы) выполняют декоративно-эстетическую функцию, улучшают микроклимат, воздушную и акустическую среду.</w:t>
            </w:r>
          </w:p>
          <w:p w:rsidR="00000000" w:rsidRDefault="00DC33AD">
            <w:pPr>
              <w:pStyle w:val="a9"/>
            </w:pPr>
            <w:r>
              <w:t>Фонтаны рекомендуется проектировать по индивидуальным проектам</w:t>
            </w:r>
            <w:r>
              <w:t>.</w:t>
            </w:r>
          </w:p>
          <w:p w:rsidR="00000000" w:rsidRDefault="00DC33AD">
            <w:pPr>
              <w:pStyle w:val="a9"/>
            </w:pPr>
            <w:r>
              <w:t>Декоративные водоемы сооружаются с использованием рельефа или на ровной поверхности в сочетании с плиточным покрытием, газоном, цветниками, древесно-кустарниковыми посадками. Дно водоема необходимо делать гладким, удобным для очистки.</w:t>
            </w:r>
          </w:p>
          <w:p w:rsidR="00000000" w:rsidRDefault="00DC33AD">
            <w:pPr>
              <w:pStyle w:val="a9"/>
            </w:pPr>
            <w:r>
              <w:t>Размещение осуществ</w:t>
            </w:r>
            <w:r>
              <w:t>ляется в соответствии с нормативными правовыми актами органов местного самоуправления</w:t>
            </w:r>
          </w:p>
        </w:tc>
      </w:tr>
      <w:tr w:rsidR="00000000">
        <w:tblPrEx>
          <w:tblCellMar>
            <w:top w:w="0" w:type="dxa"/>
            <w:bottom w:w="0" w:type="dxa"/>
          </w:tblCellMar>
        </w:tblPrEx>
        <w:tc>
          <w:tcPr>
            <w:tcW w:w="3505" w:type="dxa"/>
            <w:tcBorders>
              <w:top w:val="single" w:sz="4" w:space="0" w:color="auto"/>
              <w:bottom w:val="single" w:sz="4" w:space="0" w:color="auto"/>
              <w:right w:val="single" w:sz="4" w:space="0" w:color="auto"/>
            </w:tcBorders>
          </w:tcPr>
          <w:p w:rsidR="00000000" w:rsidRDefault="00DC33AD">
            <w:pPr>
              <w:pStyle w:val="a9"/>
            </w:pPr>
            <w:r>
              <w:t>Городская мебель</w:t>
            </w:r>
          </w:p>
        </w:tc>
        <w:tc>
          <w:tcPr>
            <w:tcW w:w="6840" w:type="dxa"/>
            <w:tcBorders>
              <w:top w:val="nil"/>
              <w:left w:val="single" w:sz="4" w:space="0" w:color="auto"/>
              <w:bottom w:val="single" w:sz="4" w:space="0" w:color="auto"/>
            </w:tcBorders>
          </w:tcPr>
          <w:p w:rsidR="00000000" w:rsidRDefault="00DC33AD">
            <w:pPr>
              <w:pStyle w:val="a9"/>
            </w:pPr>
            <w:r>
              <w:t xml:space="preserve">Скамьи для отдыха различных видов размещаются на территориях общего пользования (в рекреационных зонах, зонах отдыха, на придомовых территориях и др.), </w:t>
            </w:r>
            <w:r>
              <w:t>скамьи и столы размещаются на площадках различного функционального назначения (площадки для настольных игр, площадки летних кафе и др.).</w:t>
            </w:r>
          </w:p>
          <w:p w:rsidR="00000000" w:rsidRDefault="00DC33AD">
            <w:pPr>
              <w:pStyle w:val="a9"/>
            </w:pPr>
            <w:r>
              <w:t>Установка скамей должна предусматриваться, на твердые виды покрытия или фундамент. В зонах отдыха, на детских площадках</w:t>
            </w:r>
            <w:r>
              <w:t xml:space="preserve"> допускается установка скамей на насыпные и ударопоглощающие виды покрытия. При наличии фундамента его части не должны выступать над поверхностью земли.</w:t>
            </w:r>
          </w:p>
          <w:p w:rsidR="00000000" w:rsidRDefault="00DC33AD">
            <w:pPr>
              <w:pStyle w:val="a9"/>
            </w:pPr>
            <w:r>
              <w:t>Высоту скамьи для отдыха взрослого человека от уровня покрытия до плоскости сидения допускается принима</w:t>
            </w:r>
            <w:r>
              <w:t>ть в пределах 420-480 мм. Поверхности скамьи для отдыха следует выполнять из дерева, с различными видами водоустойчивой обработки (предпочтительно пропиткой с сохранением естественного цвета древесины).</w:t>
            </w:r>
          </w:p>
          <w:p w:rsidR="00000000" w:rsidRDefault="00DC33AD">
            <w:pPr>
              <w:pStyle w:val="a9"/>
            </w:pPr>
            <w:r>
              <w:t>На территории особо охраняемых природных территорий с</w:t>
            </w:r>
            <w:r>
              <w:t>камьи и столы рекомендуется выполнять из древесных пней-срубов, бревен и плах, не имеющих сколов и острых углов.</w:t>
            </w:r>
          </w:p>
          <w:p w:rsidR="00000000" w:rsidRDefault="00DC33AD">
            <w:pPr>
              <w:pStyle w:val="a9"/>
            </w:pPr>
            <w:r>
              <w:t>Количество городской мебели зависит от функционального назначения территории и количества посетителей на этой территории</w:t>
            </w:r>
          </w:p>
        </w:tc>
      </w:tr>
      <w:tr w:rsidR="00000000">
        <w:tblPrEx>
          <w:tblCellMar>
            <w:top w:w="0" w:type="dxa"/>
            <w:bottom w:w="0" w:type="dxa"/>
          </w:tblCellMar>
        </w:tblPrEx>
        <w:tc>
          <w:tcPr>
            <w:tcW w:w="3505" w:type="dxa"/>
            <w:tcBorders>
              <w:top w:val="single" w:sz="4" w:space="0" w:color="auto"/>
              <w:bottom w:val="single" w:sz="4" w:space="0" w:color="auto"/>
              <w:right w:val="single" w:sz="4" w:space="0" w:color="auto"/>
            </w:tcBorders>
          </w:tcPr>
          <w:p w:rsidR="00000000" w:rsidRDefault="00DC33AD">
            <w:pPr>
              <w:pStyle w:val="a9"/>
            </w:pPr>
            <w:r>
              <w:t>Уличное коммунально-бытовое оборудование</w:t>
            </w:r>
          </w:p>
        </w:tc>
        <w:tc>
          <w:tcPr>
            <w:tcW w:w="6840" w:type="dxa"/>
            <w:tcBorders>
              <w:top w:val="nil"/>
              <w:left w:val="single" w:sz="4" w:space="0" w:color="auto"/>
              <w:bottom w:val="single" w:sz="4" w:space="0" w:color="auto"/>
            </w:tcBorders>
          </w:tcPr>
          <w:p w:rsidR="00000000" w:rsidRDefault="00DC33AD">
            <w:pPr>
              <w:pStyle w:val="a9"/>
            </w:pPr>
            <w:r>
              <w:t>Основными требованиями при выборе вида коммунально-бытового оборудования (мусоросборников: контейнеров и урн) являются: экологичность, безопасность (отсутствие острых углов), удобство в пользовании, легкость очистки</w:t>
            </w:r>
            <w:r>
              <w:t>, привлекательный внешний вид.</w:t>
            </w:r>
          </w:p>
          <w:p w:rsidR="00000000" w:rsidRDefault="00DC33AD">
            <w:pPr>
              <w:pStyle w:val="a9"/>
            </w:pPr>
            <w:r>
              <w:t xml:space="preserve">На улицах, площадях, объектах рекреации, у входов: в объекты торговли и общественного питания, другие объекты общественного назначения, подземные переходы, жилые дома и сооружения транспорта (вокзалы, пристани) рекомендуется </w:t>
            </w:r>
            <w:r>
              <w:t>устанавливать малые контейнеры (менее 0,5 м</w:t>
            </w:r>
            <w:r>
              <w:rPr>
                <w:vertAlign w:val="superscript"/>
              </w:rPr>
              <w:t> 3</w:t>
            </w:r>
            <w:r>
              <w:t>) и (или) урны.</w:t>
            </w:r>
          </w:p>
          <w:p w:rsidR="00000000" w:rsidRDefault="00DC33AD">
            <w:pPr>
              <w:pStyle w:val="a9"/>
            </w:pPr>
            <w:r>
              <w:t>На территории объектов рекреации расстановку малых контейнеров и урн следует предусматривать у мест отдыха, но не вплотную к ним, некапитальных нестационарных сооружений и уличного технического о</w:t>
            </w:r>
            <w:r>
              <w:t>борудования, ориентированных на продажу продуктов питания. Кроме того, урны следует устанавливать на остановках общественного пассажирского транспорта.</w:t>
            </w:r>
          </w:p>
          <w:p w:rsidR="00000000" w:rsidRDefault="00DC33AD">
            <w:pPr>
              <w:pStyle w:val="a9"/>
            </w:pPr>
            <w:r>
              <w:t>Во всех случаях следует предусматривать расстановку, не мешающую передвижению пешеходов, проезду инвалид</w:t>
            </w:r>
            <w:r>
              <w:t>ных и детских колясок</w:t>
            </w:r>
          </w:p>
        </w:tc>
      </w:tr>
      <w:tr w:rsidR="00000000">
        <w:tblPrEx>
          <w:tblCellMar>
            <w:top w:w="0" w:type="dxa"/>
            <w:bottom w:w="0" w:type="dxa"/>
          </w:tblCellMar>
        </w:tblPrEx>
        <w:tc>
          <w:tcPr>
            <w:tcW w:w="3505" w:type="dxa"/>
            <w:tcBorders>
              <w:top w:val="single" w:sz="4" w:space="0" w:color="auto"/>
              <w:bottom w:val="single" w:sz="4" w:space="0" w:color="auto"/>
              <w:right w:val="single" w:sz="4" w:space="0" w:color="auto"/>
            </w:tcBorders>
          </w:tcPr>
          <w:p w:rsidR="00000000" w:rsidRDefault="00DC33AD">
            <w:pPr>
              <w:pStyle w:val="a9"/>
            </w:pPr>
            <w:r>
              <w:t>Уличное техническое оборудование</w:t>
            </w:r>
          </w:p>
        </w:tc>
        <w:tc>
          <w:tcPr>
            <w:tcW w:w="6840" w:type="dxa"/>
            <w:tcBorders>
              <w:top w:val="nil"/>
              <w:left w:val="single" w:sz="4" w:space="0" w:color="auto"/>
              <w:bottom w:val="single" w:sz="4" w:space="0" w:color="auto"/>
            </w:tcBorders>
          </w:tcPr>
          <w:p w:rsidR="00000000" w:rsidRDefault="00DC33AD">
            <w:pPr>
              <w:pStyle w:val="a9"/>
            </w:pPr>
            <w:r>
              <w:t>К уличному техническому оборудованию относятся укрытия таксофонов, почтовые ящики, автоматы по продаже воды и др., торговые палатки, элементы инженерного оборудования (подъемные площадки для инвалидны</w:t>
            </w:r>
            <w:r>
              <w:t>х колясок, смотровые люки, решетки дождеприемных колодцев, вентиляционные шахты подземных коммуникаций, шкафы телефонной связи и т.п.).</w:t>
            </w:r>
          </w:p>
          <w:p w:rsidR="00000000" w:rsidRDefault="00DC33AD">
            <w:pPr>
              <w:pStyle w:val="a9"/>
            </w:pPr>
            <w:r>
              <w:t>Установка оборудования должна соответствовать условиям доступности и безопасности маломобильных групп населения, в том ч</w:t>
            </w:r>
            <w:r>
              <w:t>исле инвалидов.</w:t>
            </w:r>
          </w:p>
          <w:p w:rsidR="00000000" w:rsidRDefault="00DC33AD">
            <w:pPr>
              <w:pStyle w:val="a9"/>
            </w:pPr>
            <w:r>
              <w:t>Оформление элементов инженерного оборудования не должно нарушать уровень благоустройства формируемой среды, ухудшать условия передвижения, противоречить техническим условиям, в том числе:</w:t>
            </w:r>
          </w:p>
          <w:p w:rsidR="00000000" w:rsidRDefault="00DC33AD">
            <w:pPr>
              <w:pStyle w:val="a9"/>
            </w:pPr>
            <w:r>
              <w:t>крышки люков смотровых колодцев, расположенных на те</w:t>
            </w:r>
            <w:r>
              <w:t>рритории пешеходных коммуникаций, устанавливаются на одном уровне с покрытием прилегающей поверхности;</w:t>
            </w:r>
          </w:p>
          <w:p w:rsidR="00000000" w:rsidRDefault="00DC33AD">
            <w:pPr>
              <w:pStyle w:val="a9"/>
            </w:pPr>
            <w:r>
              <w:t>вентиляционные шахты должны быть оборудованы решетками</w:t>
            </w:r>
          </w:p>
        </w:tc>
      </w:tr>
    </w:tbl>
    <w:p w:rsidR="00000000" w:rsidRDefault="00DC33AD"/>
    <w:p w:rsidR="00000000" w:rsidRDefault="00DC33AD">
      <w:r>
        <w:rPr>
          <w:rStyle w:val="a3"/>
        </w:rPr>
        <w:t>Примечание:</w:t>
      </w:r>
    </w:p>
    <w:p w:rsidR="00000000" w:rsidRDefault="00DC33AD">
      <w:r>
        <w:t>Для зон исторической застройки малые архитектурные формы должны проектироваться на о</w:t>
      </w:r>
      <w:r>
        <w:t>сновании индивидуальных проектов.</w:t>
      </w:r>
    </w:p>
    <w:p w:rsidR="00000000" w:rsidRDefault="00DC33AD">
      <w:pPr>
        <w:pStyle w:val="1"/>
      </w:pPr>
      <w:bookmarkStart w:id="148" w:name="sub_143"/>
      <w:r>
        <w:t>7. Объекты туризма и отдыха, массового отдыха населения</w:t>
      </w:r>
    </w:p>
    <w:bookmarkEnd w:id="148"/>
    <w:p w:rsidR="00000000" w:rsidRDefault="00DC33AD"/>
    <w:p w:rsidR="00000000" w:rsidRDefault="00DC33AD">
      <w:bookmarkStart w:id="149" w:name="sub_144"/>
      <w:r>
        <w:t>7.1. Расчетные показатели минимально допустимого уровня обеспеченности и максимально допустимого уровня территориальной доступности объектов туристической инфраструктуры приведены в таблице 7.1.</w:t>
      </w:r>
    </w:p>
    <w:bookmarkEnd w:id="149"/>
    <w:p w:rsidR="00000000" w:rsidRDefault="00DC33AD"/>
    <w:p w:rsidR="00000000" w:rsidRDefault="00DC33AD">
      <w:pPr>
        <w:ind w:firstLine="0"/>
        <w:jc w:val="right"/>
      </w:pPr>
      <w:r>
        <w:rPr>
          <w:rStyle w:val="a3"/>
        </w:rPr>
        <w:t>Таблица 7.1</w:t>
      </w:r>
    </w:p>
    <w:p w:rsidR="00000000" w:rsidRDefault="00DC33AD"/>
    <w:p w:rsidR="00000000" w:rsidRDefault="00DC33AD">
      <w:pPr>
        <w:ind w:firstLine="0"/>
        <w:jc w:val="left"/>
        <w:sectPr w:rsidR="00000000">
          <w:headerReference w:type="default" r:id="rId152"/>
          <w:footerReference w:type="default" r:id="rId153"/>
          <w:pgSz w:w="11905" w:h="16837"/>
          <w:pgMar w:top="1440" w:right="800" w:bottom="1440" w:left="800" w:header="720" w:footer="720" w:gutter="0"/>
          <w:cols w:space="720"/>
          <w:noEndnote/>
        </w:sectPr>
      </w:pPr>
    </w:p>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080"/>
        <w:gridCol w:w="2380"/>
        <w:gridCol w:w="2240"/>
        <w:gridCol w:w="2100"/>
        <w:gridCol w:w="1820"/>
        <w:gridCol w:w="1960"/>
      </w:tblGrid>
      <w:tr w:rsidR="00000000">
        <w:tblPrEx>
          <w:tblCellMar>
            <w:top w:w="0" w:type="dxa"/>
            <w:bottom w:w="0" w:type="dxa"/>
          </w:tblCellMar>
        </w:tblPrEx>
        <w:tc>
          <w:tcPr>
            <w:tcW w:w="3080" w:type="dxa"/>
            <w:vMerge w:val="restart"/>
            <w:tcBorders>
              <w:top w:val="single" w:sz="4" w:space="0" w:color="auto"/>
              <w:bottom w:val="single" w:sz="4" w:space="0" w:color="auto"/>
              <w:right w:val="single" w:sz="4" w:space="0" w:color="auto"/>
            </w:tcBorders>
          </w:tcPr>
          <w:p w:rsidR="00000000" w:rsidRDefault="00DC33AD">
            <w:pPr>
              <w:pStyle w:val="a7"/>
              <w:jc w:val="center"/>
            </w:pPr>
            <w:r>
              <w:t>Наименование объектов</w:t>
            </w:r>
          </w:p>
        </w:tc>
        <w:tc>
          <w:tcPr>
            <w:tcW w:w="2380" w:type="dxa"/>
            <w:vMerge w:val="restart"/>
            <w:tcBorders>
              <w:top w:val="single" w:sz="4" w:space="0" w:color="auto"/>
              <w:left w:val="nil"/>
              <w:bottom w:val="single" w:sz="4" w:space="0" w:color="auto"/>
              <w:right w:val="single" w:sz="4" w:space="0" w:color="auto"/>
            </w:tcBorders>
          </w:tcPr>
          <w:p w:rsidR="00000000" w:rsidRDefault="00DC33AD">
            <w:pPr>
              <w:pStyle w:val="a7"/>
              <w:jc w:val="center"/>
            </w:pPr>
            <w:r>
              <w:t>Единица измерения</w:t>
            </w:r>
          </w:p>
        </w:tc>
        <w:tc>
          <w:tcPr>
            <w:tcW w:w="4340" w:type="dxa"/>
            <w:gridSpan w:val="2"/>
            <w:tcBorders>
              <w:top w:val="single" w:sz="4" w:space="0" w:color="auto"/>
              <w:left w:val="nil"/>
              <w:bottom w:val="single" w:sz="4" w:space="0" w:color="auto"/>
              <w:right w:val="single" w:sz="4" w:space="0" w:color="auto"/>
            </w:tcBorders>
          </w:tcPr>
          <w:p w:rsidR="00000000" w:rsidRDefault="00DC33AD">
            <w:pPr>
              <w:pStyle w:val="a7"/>
              <w:jc w:val="center"/>
            </w:pPr>
            <w:r>
              <w:t>Расчетные показатели</w:t>
            </w:r>
          </w:p>
        </w:tc>
        <w:tc>
          <w:tcPr>
            <w:tcW w:w="3780" w:type="dxa"/>
            <w:gridSpan w:val="2"/>
            <w:vMerge w:val="restart"/>
            <w:tcBorders>
              <w:top w:val="single" w:sz="4" w:space="0" w:color="auto"/>
              <w:left w:val="nil"/>
              <w:bottom w:val="single" w:sz="4" w:space="0" w:color="auto"/>
            </w:tcBorders>
          </w:tcPr>
          <w:p w:rsidR="00000000" w:rsidRDefault="00DC33AD">
            <w:pPr>
              <w:pStyle w:val="a7"/>
              <w:jc w:val="center"/>
            </w:pPr>
            <w:r>
              <w:t>Размер земельных участков</w:t>
            </w:r>
          </w:p>
        </w:tc>
      </w:tr>
      <w:tr w:rsidR="00000000">
        <w:tblPrEx>
          <w:tblCellMar>
            <w:top w:w="0" w:type="dxa"/>
            <w:bottom w:w="0" w:type="dxa"/>
          </w:tblCellMar>
        </w:tblPrEx>
        <w:tc>
          <w:tcPr>
            <w:tcW w:w="3080" w:type="dxa"/>
            <w:vMerge/>
            <w:tcBorders>
              <w:top w:val="single" w:sz="4" w:space="0" w:color="auto"/>
              <w:bottom w:val="single" w:sz="4" w:space="0" w:color="auto"/>
              <w:right w:val="single" w:sz="4" w:space="0" w:color="auto"/>
            </w:tcBorders>
          </w:tcPr>
          <w:p w:rsidR="00000000" w:rsidRDefault="00DC33AD">
            <w:pPr>
              <w:pStyle w:val="a7"/>
            </w:pPr>
          </w:p>
        </w:tc>
        <w:tc>
          <w:tcPr>
            <w:tcW w:w="2380" w:type="dxa"/>
            <w:vMerge/>
            <w:tcBorders>
              <w:top w:val="single" w:sz="4" w:space="0" w:color="auto"/>
              <w:left w:val="single" w:sz="4" w:space="0" w:color="auto"/>
              <w:bottom w:val="single" w:sz="4" w:space="0" w:color="auto"/>
              <w:right w:val="single" w:sz="4" w:space="0" w:color="auto"/>
            </w:tcBorders>
          </w:tcPr>
          <w:p w:rsidR="00000000" w:rsidRDefault="00DC33AD">
            <w:pPr>
              <w:pStyle w:val="a7"/>
            </w:pPr>
          </w:p>
        </w:tc>
        <w:tc>
          <w:tcPr>
            <w:tcW w:w="2240" w:type="dxa"/>
            <w:tcBorders>
              <w:top w:val="nil"/>
              <w:left w:val="single" w:sz="4" w:space="0" w:color="auto"/>
              <w:bottom w:val="single" w:sz="4" w:space="0" w:color="auto"/>
              <w:right w:val="single" w:sz="4" w:space="0" w:color="auto"/>
            </w:tcBorders>
          </w:tcPr>
          <w:p w:rsidR="00000000" w:rsidRDefault="00DC33AD">
            <w:pPr>
              <w:pStyle w:val="a7"/>
              <w:jc w:val="center"/>
            </w:pPr>
            <w:r>
              <w:t>минимально допустимого уровня обеспеченности</w:t>
            </w:r>
          </w:p>
        </w:tc>
        <w:tc>
          <w:tcPr>
            <w:tcW w:w="2100" w:type="dxa"/>
            <w:tcBorders>
              <w:top w:val="nil"/>
              <w:left w:val="single" w:sz="4" w:space="0" w:color="auto"/>
              <w:bottom w:val="single" w:sz="4" w:space="0" w:color="auto"/>
              <w:right w:val="single" w:sz="4" w:space="0" w:color="auto"/>
            </w:tcBorders>
          </w:tcPr>
          <w:p w:rsidR="00000000" w:rsidRDefault="00DC33AD">
            <w:pPr>
              <w:pStyle w:val="a7"/>
              <w:jc w:val="center"/>
            </w:pPr>
            <w:r>
              <w:t>максимально допустимого уровня территориальной доступности</w:t>
            </w:r>
          </w:p>
        </w:tc>
        <w:tc>
          <w:tcPr>
            <w:tcW w:w="3780" w:type="dxa"/>
            <w:gridSpan w:val="2"/>
            <w:vMerge/>
            <w:tcBorders>
              <w:top w:val="single" w:sz="4" w:space="0" w:color="auto"/>
              <w:left w:val="nil"/>
              <w:bottom w:val="single" w:sz="4" w:space="0" w:color="auto"/>
            </w:tcBorders>
          </w:tcPr>
          <w:p w:rsidR="00000000" w:rsidRDefault="00DC33AD">
            <w:pPr>
              <w:pStyle w:val="a7"/>
            </w:pP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DC33AD">
            <w:pPr>
              <w:pStyle w:val="a9"/>
            </w:pPr>
            <w:r>
              <w:t>Дома отдыха, пансионаты</w:t>
            </w:r>
          </w:p>
        </w:tc>
        <w:tc>
          <w:tcPr>
            <w:tcW w:w="2380" w:type="dxa"/>
            <w:tcBorders>
              <w:top w:val="nil"/>
              <w:left w:val="nil"/>
              <w:bottom w:val="single" w:sz="4" w:space="0" w:color="auto"/>
              <w:right w:val="single" w:sz="4" w:space="0" w:color="auto"/>
            </w:tcBorders>
          </w:tcPr>
          <w:p w:rsidR="00000000" w:rsidRDefault="00DC33AD">
            <w:pPr>
              <w:pStyle w:val="a7"/>
              <w:jc w:val="center"/>
            </w:pPr>
            <w:r>
              <w:t>объект</w:t>
            </w:r>
          </w:p>
        </w:tc>
        <w:tc>
          <w:tcPr>
            <w:tcW w:w="2240" w:type="dxa"/>
            <w:tcBorders>
              <w:top w:val="nil"/>
              <w:left w:val="single" w:sz="4" w:space="0" w:color="auto"/>
              <w:bottom w:val="single" w:sz="4" w:space="0" w:color="auto"/>
              <w:right w:val="single" w:sz="4" w:space="0" w:color="auto"/>
            </w:tcBorders>
          </w:tcPr>
          <w:p w:rsidR="00000000" w:rsidRDefault="00DC33AD">
            <w:pPr>
              <w:pStyle w:val="a9"/>
            </w:pPr>
            <w:r>
              <w:t>по заданию на проектирование</w:t>
            </w:r>
          </w:p>
        </w:tc>
        <w:tc>
          <w:tcPr>
            <w:tcW w:w="2100" w:type="dxa"/>
            <w:tcBorders>
              <w:top w:val="nil"/>
              <w:left w:val="single" w:sz="4" w:space="0" w:color="auto"/>
              <w:bottom w:val="single" w:sz="4" w:space="0" w:color="auto"/>
              <w:right w:val="single" w:sz="4" w:space="0" w:color="auto"/>
            </w:tcBorders>
          </w:tcPr>
          <w:p w:rsidR="00000000" w:rsidRDefault="00DC33AD">
            <w:pPr>
              <w:pStyle w:val="a9"/>
            </w:pPr>
            <w:r>
              <w:t>Радиус транспортной доступности 60 мин</w:t>
            </w:r>
          </w:p>
        </w:tc>
        <w:tc>
          <w:tcPr>
            <w:tcW w:w="3780" w:type="dxa"/>
            <w:gridSpan w:val="2"/>
            <w:tcBorders>
              <w:top w:val="nil"/>
              <w:left w:val="nil"/>
              <w:bottom w:val="single" w:sz="4" w:space="0" w:color="auto"/>
            </w:tcBorders>
          </w:tcPr>
          <w:p w:rsidR="00000000" w:rsidRDefault="00DC33AD">
            <w:pPr>
              <w:pStyle w:val="a9"/>
            </w:pPr>
            <w:r>
              <w:t>120-130 м</w:t>
            </w:r>
            <w:r>
              <w:rPr>
                <w:vertAlign w:val="superscript"/>
              </w:rPr>
              <w:t> 2</w:t>
            </w:r>
            <w:r>
              <w:t>/место</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DC33AD">
            <w:pPr>
              <w:pStyle w:val="a9"/>
            </w:pPr>
            <w:r>
              <w:t>Дома отдыха, пансионаты для семей с детьми</w:t>
            </w:r>
          </w:p>
        </w:tc>
        <w:tc>
          <w:tcPr>
            <w:tcW w:w="2380" w:type="dxa"/>
            <w:tcBorders>
              <w:top w:val="nil"/>
              <w:left w:val="nil"/>
              <w:bottom w:val="single" w:sz="4" w:space="0" w:color="auto"/>
              <w:right w:val="single" w:sz="4" w:space="0" w:color="auto"/>
            </w:tcBorders>
          </w:tcPr>
          <w:p w:rsidR="00000000" w:rsidRDefault="00DC33AD">
            <w:pPr>
              <w:pStyle w:val="a7"/>
              <w:jc w:val="center"/>
            </w:pPr>
            <w:r>
              <w:t>объект</w:t>
            </w:r>
          </w:p>
        </w:tc>
        <w:tc>
          <w:tcPr>
            <w:tcW w:w="2240" w:type="dxa"/>
            <w:tcBorders>
              <w:top w:val="nil"/>
              <w:left w:val="single" w:sz="4" w:space="0" w:color="auto"/>
              <w:bottom w:val="single" w:sz="4" w:space="0" w:color="auto"/>
              <w:right w:val="single" w:sz="4" w:space="0" w:color="auto"/>
            </w:tcBorders>
          </w:tcPr>
          <w:p w:rsidR="00000000" w:rsidRDefault="00DC33AD">
            <w:pPr>
              <w:pStyle w:val="a9"/>
            </w:pPr>
            <w:r>
              <w:t>То же</w:t>
            </w:r>
          </w:p>
        </w:tc>
        <w:tc>
          <w:tcPr>
            <w:tcW w:w="2100" w:type="dxa"/>
            <w:tcBorders>
              <w:top w:val="nil"/>
              <w:left w:val="single" w:sz="4" w:space="0" w:color="auto"/>
              <w:bottom w:val="single" w:sz="4" w:space="0" w:color="auto"/>
              <w:right w:val="single" w:sz="4" w:space="0" w:color="auto"/>
            </w:tcBorders>
          </w:tcPr>
          <w:p w:rsidR="00000000" w:rsidRDefault="00DC33AD">
            <w:pPr>
              <w:pStyle w:val="a9"/>
            </w:pPr>
            <w:r>
              <w:t>То же</w:t>
            </w:r>
          </w:p>
        </w:tc>
        <w:tc>
          <w:tcPr>
            <w:tcW w:w="3780" w:type="dxa"/>
            <w:gridSpan w:val="2"/>
            <w:tcBorders>
              <w:top w:val="nil"/>
              <w:left w:val="nil"/>
              <w:bottom w:val="single" w:sz="4" w:space="0" w:color="auto"/>
            </w:tcBorders>
          </w:tcPr>
          <w:p w:rsidR="00000000" w:rsidRDefault="00DC33AD">
            <w:pPr>
              <w:pStyle w:val="a9"/>
            </w:pPr>
            <w:r>
              <w:t>140-150 м</w:t>
            </w:r>
            <w:r>
              <w:rPr>
                <w:vertAlign w:val="superscript"/>
              </w:rPr>
              <w:t> 2</w:t>
            </w:r>
            <w:r>
              <w:t>/место</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DC33AD">
            <w:pPr>
              <w:pStyle w:val="a9"/>
            </w:pPr>
            <w:r>
              <w:t>Базы отдыха, молодежные комплексы</w:t>
            </w:r>
          </w:p>
        </w:tc>
        <w:tc>
          <w:tcPr>
            <w:tcW w:w="2380" w:type="dxa"/>
            <w:tcBorders>
              <w:top w:val="nil"/>
              <w:left w:val="nil"/>
              <w:bottom w:val="single" w:sz="4" w:space="0" w:color="auto"/>
              <w:right w:val="single" w:sz="4" w:space="0" w:color="auto"/>
            </w:tcBorders>
          </w:tcPr>
          <w:p w:rsidR="00000000" w:rsidRDefault="00DC33AD">
            <w:pPr>
              <w:pStyle w:val="a7"/>
              <w:jc w:val="center"/>
            </w:pPr>
            <w:r>
              <w:t>объект</w:t>
            </w:r>
          </w:p>
        </w:tc>
        <w:tc>
          <w:tcPr>
            <w:tcW w:w="2240" w:type="dxa"/>
            <w:tcBorders>
              <w:top w:val="nil"/>
              <w:left w:val="single" w:sz="4" w:space="0" w:color="auto"/>
              <w:bottom w:val="single" w:sz="4" w:space="0" w:color="auto"/>
              <w:right w:val="single" w:sz="4" w:space="0" w:color="auto"/>
            </w:tcBorders>
          </w:tcPr>
          <w:p w:rsidR="00000000" w:rsidRDefault="00DC33AD">
            <w:pPr>
              <w:pStyle w:val="a9"/>
            </w:pPr>
            <w:r>
              <w:t>То же</w:t>
            </w:r>
          </w:p>
        </w:tc>
        <w:tc>
          <w:tcPr>
            <w:tcW w:w="2100" w:type="dxa"/>
            <w:tcBorders>
              <w:top w:val="nil"/>
              <w:left w:val="single" w:sz="4" w:space="0" w:color="auto"/>
              <w:bottom w:val="single" w:sz="4" w:space="0" w:color="auto"/>
              <w:right w:val="single" w:sz="4" w:space="0" w:color="auto"/>
            </w:tcBorders>
          </w:tcPr>
          <w:p w:rsidR="00000000" w:rsidRDefault="00DC33AD">
            <w:pPr>
              <w:pStyle w:val="a9"/>
            </w:pPr>
            <w:r>
              <w:t>То же</w:t>
            </w:r>
          </w:p>
        </w:tc>
        <w:tc>
          <w:tcPr>
            <w:tcW w:w="3780" w:type="dxa"/>
            <w:gridSpan w:val="2"/>
            <w:tcBorders>
              <w:top w:val="nil"/>
              <w:left w:val="nil"/>
              <w:bottom w:val="single" w:sz="4" w:space="0" w:color="auto"/>
            </w:tcBorders>
          </w:tcPr>
          <w:p w:rsidR="00000000" w:rsidRDefault="00DC33AD">
            <w:pPr>
              <w:pStyle w:val="a9"/>
            </w:pPr>
            <w:r>
              <w:t>140-160 м</w:t>
            </w:r>
            <w:r>
              <w:rPr>
                <w:vertAlign w:val="superscript"/>
              </w:rPr>
              <w:t> 2</w:t>
            </w:r>
            <w:r>
              <w:t>/место</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DC33AD">
            <w:pPr>
              <w:pStyle w:val="a9"/>
            </w:pPr>
            <w:r>
              <w:t>Туристские базы, охотничьи, рыболовные базы</w:t>
            </w:r>
          </w:p>
        </w:tc>
        <w:tc>
          <w:tcPr>
            <w:tcW w:w="2380" w:type="dxa"/>
            <w:tcBorders>
              <w:top w:val="nil"/>
              <w:left w:val="nil"/>
              <w:bottom w:val="single" w:sz="4" w:space="0" w:color="auto"/>
              <w:right w:val="single" w:sz="4" w:space="0" w:color="auto"/>
            </w:tcBorders>
          </w:tcPr>
          <w:p w:rsidR="00000000" w:rsidRDefault="00DC33AD">
            <w:pPr>
              <w:pStyle w:val="a7"/>
              <w:jc w:val="center"/>
            </w:pPr>
            <w:r>
              <w:t>объект</w:t>
            </w:r>
          </w:p>
        </w:tc>
        <w:tc>
          <w:tcPr>
            <w:tcW w:w="2240" w:type="dxa"/>
            <w:tcBorders>
              <w:top w:val="nil"/>
              <w:left w:val="single" w:sz="4" w:space="0" w:color="auto"/>
              <w:bottom w:val="single" w:sz="4" w:space="0" w:color="auto"/>
              <w:right w:val="single" w:sz="4" w:space="0" w:color="auto"/>
            </w:tcBorders>
          </w:tcPr>
          <w:p w:rsidR="00000000" w:rsidRDefault="00DC33AD">
            <w:pPr>
              <w:pStyle w:val="a9"/>
            </w:pPr>
            <w:r>
              <w:t>То же</w:t>
            </w:r>
          </w:p>
        </w:tc>
        <w:tc>
          <w:tcPr>
            <w:tcW w:w="2100" w:type="dxa"/>
            <w:tcBorders>
              <w:top w:val="nil"/>
              <w:left w:val="single" w:sz="4" w:space="0" w:color="auto"/>
              <w:bottom w:val="single" w:sz="4" w:space="0" w:color="auto"/>
              <w:right w:val="single" w:sz="4" w:space="0" w:color="auto"/>
            </w:tcBorders>
          </w:tcPr>
          <w:p w:rsidR="00000000" w:rsidRDefault="00DC33AD">
            <w:pPr>
              <w:pStyle w:val="a9"/>
            </w:pPr>
            <w:r>
              <w:t>То же</w:t>
            </w:r>
          </w:p>
        </w:tc>
        <w:tc>
          <w:tcPr>
            <w:tcW w:w="3780" w:type="dxa"/>
            <w:gridSpan w:val="2"/>
            <w:tcBorders>
              <w:top w:val="nil"/>
              <w:left w:val="nil"/>
              <w:bottom w:val="single" w:sz="4" w:space="0" w:color="auto"/>
            </w:tcBorders>
          </w:tcPr>
          <w:p w:rsidR="00000000" w:rsidRDefault="00DC33AD">
            <w:pPr>
              <w:pStyle w:val="a9"/>
            </w:pPr>
            <w:r>
              <w:t>65-80 м</w:t>
            </w:r>
            <w:r>
              <w:rPr>
                <w:vertAlign w:val="superscript"/>
              </w:rPr>
              <w:t> 2</w:t>
            </w:r>
            <w:r>
              <w:t>/место</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DC33AD">
            <w:pPr>
              <w:pStyle w:val="a9"/>
            </w:pPr>
            <w:r>
              <w:t>Туристские базы для семей с детьми</w:t>
            </w:r>
          </w:p>
        </w:tc>
        <w:tc>
          <w:tcPr>
            <w:tcW w:w="2380" w:type="dxa"/>
            <w:tcBorders>
              <w:top w:val="nil"/>
              <w:left w:val="nil"/>
              <w:bottom w:val="single" w:sz="4" w:space="0" w:color="auto"/>
              <w:right w:val="single" w:sz="4" w:space="0" w:color="auto"/>
            </w:tcBorders>
          </w:tcPr>
          <w:p w:rsidR="00000000" w:rsidRDefault="00DC33AD">
            <w:pPr>
              <w:pStyle w:val="a7"/>
              <w:jc w:val="center"/>
            </w:pPr>
            <w:r>
              <w:t>объект</w:t>
            </w:r>
          </w:p>
        </w:tc>
        <w:tc>
          <w:tcPr>
            <w:tcW w:w="2240" w:type="dxa"/>
            <w:tcBorders>
              <w:top w:val="nil"/>
              <w:left w:val="single" w:sz="4" w:space="0" w:color="auto"/>
              <w:bottom w:val="single" w:sz="4" w:space="0" w:color="auto"/>
              <w:right w:val="single" w:sz="4" w:space="0" w:color="auto"/>
            </w:tcBorders>
          </w:tcPr>
          <w:p w:rsidR="00000000" w:rsidRDefault="00DC33AD">
            <w:pPr>
              <w:pStyle w:val="a9"/>
            </w:pPr>
            <w:r>
              <w:t>То же</w:t>
            </w:r>
          </w:p>
        </w:tc>
        <w:tc>
          <w:tcPr>
            <w:tcW w:w="2100" w:type="dxa"/>
            <w:tcBorders>
              <w:top w:val="nil"/>
              <w:left w:val="single" w:sz="4" w:space="0" w:color="auto"/>
              <w:bottom w:val="single" w:sz="4" w:space="0" w:color="auto"/>
              <w:right w:val="single" w:sz="4" w:space="0" w:color="auto"/>
            </w:tcBorders>
          </w:tcPr>
          <w:p w:rsidR="00000000" w:rsidRDefault="00DC33AD">
            <w:pPr>
              <w:pStyle w:val="a9"/>
            </w:pPr>
            <w:r>
              <w:t>То же</w:t>
            </w:r>
          </w:p>
        </w:tc>
        <w:tc>
          <w:tcPr>
            <w:tcW w:w="3780" w:type="dxa"/>
            <w:gridSpan w:val="2"/>
            <w:tcBorders>
              <w:top w:val="nil"/>
              <w:left w:val="nil"/>
              <w:bottom w:val="single" w:sz="4" w:space="0" w:color="auto"/>
            </w:tcBorders>
          </w:tcPr>
          <w:p w:rsidR="00000000" w:rsidRDefault="00DC33AD">
            <w:pPr>
              <w:pStyle w:val="a9"/>
            </w:pPr>
            <w:r>
              <w:t>95-120 м</w:t>
            </w:r>
            <w:r>
              <w:rPr>
                <w:vertAlign w:val="superscript"/>
              </w:rPr>
              <w:t> 2</w:t>
            </w:r>
            <w:r>
              <w:t>/место</w:t>
            </w:r>
          </w:p>
        </w:tc>
      </w:tr>
      <w:tr w:rsidR="00000000">
        <w:tblPrEx>
          <w:tblCellMar>
            <w:top w:w="0" w:type="dxa"/>
            <w:bottom w:w="0" w:type="dxa"/>
          </w:tblCellMar>
        </w:tblPrEx>
        <w:tc>
          <w:tcPr>
            <w:tcW w:w="3080" w:type="dxa"/>
            <w:vMerge w:val="restart"/>
            <w:tcBorders>
              <w:top w:val="single" w:sz="4" w:space="0" w:color="auto"/>
              <w:bottom w:val="single" w:sz="4" w:space="0" w:color="auto"/>
              <w:right w:val="single" w:sz="4" w:space="0" w:color="auto"/>
            </w:tcBorders>
          </w:tcPr>
          <w:p w:rsidR="00000000" w:rsidRDefault="00DC33AD">
            <w:pPr>
              <w:pStyle w:val="a9"/>
            </w:pPr>
            <w:r>
              <w:t>Санаторные объекты</w:t>
            </w:r>
          </w:p>
        </w:tc>
        <w:tc>
          <w:tcPr>
            <w:tcW w:w="2380" w:type="dxa"/>
            <w:tcBorders>
              <w:top w:val="nil"/>
              <w:left w:val="nil"/>
              <w:bottom w:val="single" w:sz="4" w:space="0" w:color="auto"/>
              <w:right w:val="single" w:sz="4" w:space="0" w:color="auto"/>
            </w:tcBorders>
          </w:tcPr>
          <w:p w:rsidR="00000000" w:rsidRDefault="00DC33AD">
            <w:pPr>
              <w:pStyle w:val="a7"/>
              <w:jc w:val="center"/>
            </w:pPr>
            <w:r>
              <w:t>мест/1000 человек</w:t>
            </w:r>
          </w:p>
        </w:tc>
        <w:tc>
          <w:tcPr>
            <w:tcW w:w="2240" w:type="dxa"/>
            <w:tcBorders>
              <w:top w:val="nil"/>
              <w:left w:val="single" w:sz="4" w:space="0" w:color="auto"/>
              <w:bottom w:val="single" w:sz="4" w:space="0" w:color="auto"/>
              <w:right w:val="single" w:sz="4" w:space="0" w:color="auto"/>
            </w:tcBorders>
          </w:tcPr>
          <w:p w:rsidR="00000000" w:rsidRDefault="00DC33AD">
            <w:pPr>
              <w:pStyle w:val="a9"/>
            </w:pPr>
            <w:r>
              <w:t>5,87</w:t>
            </w:r>
          </w:p>
        </w:tc>
        <w:tc>
          <w:tcPr>
            <w:tcW w:w="2100" w:type="dxa"/>
            <w:vMerge w:val="restart"/>
            <w:tcBorders>
              <w:top w:val="nil"/>
              <w:left w:val="nil"/>
              <w:bottom w:val="single" w:sz="4" w:space="0" w:color="auto"/>
              <w:right w:val="single" w:sz="4" w:space="0" w:color="auto"/>
            </w:tcBorders>
          </w:tcPr>
          <w:p w:rsidR="00000000" w:rsidRDefault="00DC33AD">
            <w:pPr>
              <w:pStyle w:val="a9"/>
            </w:pPr>
            <w:r>
              <w:t>не нормируется</w:t>
            </w:r>
          </w:p>
        </w:tc>
        <w:tc>
          <w:tcPr>
            <w:tcW w:w="3780" w:type="dxa"/>
            <w:gridSpan w:val="2"/>
            <w:vMerge w:val="restart"/>
            <w:tcBorders>
              <w:top w:val="single" w:sz="4" w:space="0" w:color="auto"/>
              <w:left w:val="nil"/>
              <w:bottom w:val="single" w:sz="4" w:space="0" w:color="auto"/>
            </w:tcBorders>
          </w:tcPr>
          <w:p w:rsidR="00000000" w:rsidRDefault="00DC33AD">
            <w:pPr>
              <w:pStyle w:val="a9"/>
            </w:pPr>
            <w:r>
              <w:t>70-200 м</w:t>
            </w:r>
            <w:r>
              <w:rPr>
                <w:vertAlign w:val="superscript"/>
              </w:rPr>
              <w:t> 2</w:t>
            </w:r>
            <w:r>
              <w:t>/место</w:t>
            </w:r>
          </w:p>
        </w:tc>
      </w:tr>
      <w:tr w:rsidR="00000000">
        <w:tblPrEx>
          <w:tblCellMar>
            <w:top w:w="0" w:type="dxa"/>
            <w:bottom w:w="0" w:type="dxa"/>
          </w:tblCellMar>
        </w:tblPrEx>
        <w:tc>
          <w:tcPr>
            <w:tcW w:w="3080" w:type="dxa"/>
            <w:vMerge/>
            <w:tcBorders>
              <w:top w:val="single" w:sz="4" w:space="0" w:color="auto"/>
              <w:bottom w:val="single" w:sz="4" w:space="0" w:color="auto"/>
              <w:right w:val="single" w:sz="4" w:space="0" w:color="auto"/>
            </w:tcBorders>
          </w:tcPr>
          <w:p w:rsidR="00000000" w:rsidRDefault="00DC33AD">
            <w:pPr>
              <w:pStyle w:val="a7"/>
            </w:pPr>
          </w:p>
        </w:tc>
        <w:tc>
          <w:tcPr>
            <w:tcW w:w="2380" w:type="dxa"/>
            <w:tcBorders>
              <w:top w:val="nil"/>
              <w:left w:val="single" w:sz="4" w:space="0" w:color="auto"/>
              <w:bottom w:val="single" w:sz="4" w:space="0" w:color="auto"/>
              <w:right w:val="single" w:sz="4" w:space="0" w:color="auto"/>
            </w:tcBorders>
          </w:tcPr>
          <w:p w:rsidR="00000000" w:rsidRDefault="00DC33AD">
            <w:pPr>
              <w:pStyle w:val="a7"/>
              <w:jc w:val="center"/>
            </w:pPr>
            <w:r>
              <w:t>мест/1000 детей</w:t>
            </w:r>
          </w:p>
        </w:tc>
        <w:tc>
          <w:tcPr>
            <w:tcW w:w="2240" w:type="dxa"/>
            <w:tcBorders>
              <w:top w:val="nil"/>
              <w:left w:val="single" w:sz="4" w:space="0" w:color="auto"/>
              <w:bottom w:val="single" w:sz="4" w:space="0" w:color="auto"/>
              <w:right w:val="single" w:sz="4" w:space="0" w:color="auto"/>
            </w:tcBorders>
          </w:tcPr>
          <w:p w:rsidR="00000000" w:rsidRDefault="00DC33AD">
            <w:pPr>
              <w:pStyle w:val="a9"/>
            </w:pPr>
            <w:r>
              <w:t>3,065</w:t>
            </w:r>
          </w:p>
        </w:tc>
        <w:tc>
          <w:tcPr>
            <w:tcW w:w="2100" w:type="dxa"/>
            <w:vMerge/>
            <w:tcBorders>
              <w:top w:val="nil"/>
              <w:left w:val="nil"/>
              <w:bottom w:val="single" w:sz="4" w:space="0" w:color="auto"/>
              <w:right w:val="single" w:sz="4" w:space="0" w:color="auto"/>
            </w:tcBorders>
          </w:tcPr>
          <w:p w:rsidR="00000000" w:rsidRDefault="00DC33AD">
            <w:pPr>
              <w:pStyle w:val="a7"/>
            </w:pPr>
          </w:p>
        </w:tc>
        <w:tc>
          <w:tcPr>
            <w:tcW w:w="3780" w:type="dxa"/>
            <w:gridSpan w:val="2"/>
            <w:vMerge/>
            <w:tcBorders>
              <w:top w:val="single" w:sz="4" w:space="0" w:color="auto"/>
              <w:left w:val="single" w:sz="4" w:space="0" w:color="auto"/>
              <w:bottom w:val="single" w:sz="4" w:space="0" w:color="auto"/>
            </w:tcBorders>
          </w:tcPr>
          <w:p w:rsidR="00000000" w:rsidRDefault="00DC33AD">
            <w:pPr>
              <w:pStyle w:val="a7"/>
            </w:pPr>
          </w:p>
        </w:tc>
      </w:tr>
      <w:tr w:rsidR="00000000">
        <w:tblPrEx>
          <w:tblCellMar>
            <w:top w:w="0" w:type="dxa"/>
            <w:bottom w:w="0" w:type="dxa"/>
          </w:tblCellMar>
        </w:tblPrEx>
        <w:tc>
          <w:tcPr>
            <w:tcW w:w="3080" w:type="dxa"/>
            <w:vMerge w:val="restart"/>
            <w:tcBorders>
              <w:top w:val="single" w:sz="4" w:space="0" w:color="auto"/>
              <w:bottom w:val="single" w:sz="4" w:space="0" w:color="auto"/>
              <w:right w:val="single" w:sz="4" w:space="0" w:color="auto"/>
            </w:tcBorders>
          </w:tcPr>
          <w:p w:rsidR="00000000" w:rsidRDefault="00DC33AD">
            <w:pPr>
              <w:pStyle w:val="a9"/>
            </w:pPr>
            <w:r>
              <w:t>Гостиницы</w:t>
            </w:r>
          </w:p>
        </w:tc>
        <w:tc>
          <w:tcPr>
            <w:tcW w:w="2380" w:type="dxa"/>
            <w:vMerge w:val="restart"/>
            <w:tcBorders>
              <w:top w:val="nil"/>
              <w:left w:val="nil"/>
              <w:bottom w:val="single" w:sz="4" w:space="0" w:color="auto"/>
              <w:right w:val="single" w:sz="4" w:space="0" w:color="auto"/>
            </w:tcBorders>
          </w:tcPr>
          <w:p w:rsidR="00000000" w:rsidRDefault="00DC33AD">
            <w:pPr>
              <w:pStyle w:val="a7"/>
              <w:jc w:val="center"/>
            </w:pPr>
            <w:r>
              <w:t>мест/1000 человек</w:t>
            </w:r>
          </w:p>
        </w:tc>
        <w:tc>
          <w:tcPr>
            <w:tcW w:w="2240" w:type="dxa"/>
            <w:vMerge w:val="restart"/>
            <w:tcBorders>
              <w:top w:val="nil"/>
              <w:left w:val="nil"/>
              <w:bottom w:val="single" w:sz="4" w:space="0" w:color="auto"/>
              <w:right w:val="single" w:sz="4" w:space="0" w:color="auto"/>
            </w:tcBorders>
          </w:tcPr>
          <w:p w:rsidR="00000000" w:rsidRDefault="00DC33AD">
            <w:pPr>
              <w:pStyle w:val="a9"/>
            </w:pPr>
            <w:r>
              <w:t>6</w:t>
            </w:r>
          </w:p>
        </w:tc>
        <w:tc>
          <w:tcPr>
            <w:tcW w:w="2100" w:type="dxa"/>
            <w:vMerge w:val="restart"/>
            <w:tcBorders>
              <w:top w:val="nil"/>
              <w:left w:val="nil"/>
              <w:bottom w:val="single" w:sz="4" w:space="0" w:color="auto"/>
              <w:right w:val="single" w:sz="4" w:space="0" w:color="auto"/>
            </w:tcBorders>
          </w:tcPr>
          <w:p w:rsidR="00000000" w:rsidRDefault="00DC33AD">
            <w:pPr>
              <w:pStyle w:val="a9"/>
            </w:pPr>
            <w:r>
              <w:t>Радиус транспортной доступности 60 мин</w:t>
            </w:r>
          </w:p>
        </w:tc>
        <w:tc>
          <w:tcPr>
            <w:tcW w:w="3780" w:type="dxa"/>
            <w:gridSpan w:val="2"/>
            <w:tcBorders>
              <w:top w:val="nil"/>
              <w:left w:val="nil"/>
              <w:bottom w:val="single" w:sz="4" w:space="0" w:color="auto"/>
            </w:tcBorders>
          </w:tcPr>
          <w:p w:rsidR="00000000" w:rsidRDefault="00DC33AD">
            <w:pPr>
              <w:pStyle w:val="a7"/>
              <w:jc w:val="center"/>
            </w:pPr>
            <w:r>
              <w:t>При вместимости гостиницы, мест</w:t>
            </w:r>
          </w:p>
        </w:tc>
      </w:tr>
      <w:tr w:rsidR="00000000">
        <w:tblPrEx>
          <w:tblCellMar>
            <w:top w:w="0" w:type="dxa"/>
            <w:bottom w:w="0" w:type="dxa"/>
          </w:tblCellMar>
        </w:tblPrEx>
        <w:tc>
          <w:tcPr>
            <w:tcW w:w="3080" w:type="dxa"/>
            <w:vMerge/>
            <w:tcBorders>
              <w:top w:val="single" w:sz="4" w:space="0" w:color="auto"/>
              <w:bottom w:val="single" w:sz="4" w:space="0" w:color="auto"/>
              <w:right w:val="single" w:sz="4" w:space="0" w:color="auto"/>
            </w:tcBorders>
          </w:tcPr>
          <w:p w:rsidR="00000000" w:rsidRDefault="00DC33AD">
            <w:pPr>
              <w:pStyle w:val="a7"/>
            </w:pPr>
          </w:p>
        </w:tc>
        <w:tc>
          <w:tcPr>
            <w:tcW w:w="2380" w:type="dxa"/>
            <w:vMerge/>
            <w:tcBorders>
              <w:top w:val="nil"/>
              <w:left w:val="single" w:sz="4" w:space="0" w:color="auto"/>
              <w:bottom w:val="single" w:sz="4" w:space="0" w:color="auto"/>
              <w:right w:val="single" w:sz="4" w:space="0" w:color="auto"/>
            </w:tcBorders>
          </w:tcPr>
          <w:p w:rsidR="00000000" w:rsidRDefault="00DC33AD">
            <w:pPr>
              <w:pStyle w:val="a7"/>
            </w:pPr>
          </w:p>
        </w:tc>
        <w:tc>
          <w:tcPr>
            <w:tcW w:w="2240" w:type="dxa"/>
            <w:vMerge/>
            <w:tcBorders>
              <w:top w:val="nil"/>
              <w:left w:val="single" w:sz="4" w:space="0" w:color="auto"/>
              <w:bottom w:val="single" w:sz="4" w:space="0" w:color="auto"/>
              <w:right w:val="single" w:sz="4" w:space="0" w:color="auto"/>
            </w:tcBorders>
          </w:tcPr>
          <w:p w:rsidR="00000000" w:rsidRDefault="00DC33AD">
            <w:pPr>
              <w:pStyle w:val="a7"/>
            </w:pPr>
          </w:p>
        </w:tc>
        <w:tc>
          <w:tcPr>
            <w:tcW w:w="2100" w:type="dxa"/>
            <w:vMerge/>
            <w:tcBorders>
              <w:top w:val="nil"/>
              <w:left w:val="single" w:sz="4" w:space="0" w:color="auto"/>
              <w:bottom w:val="single" w:sz="4" w:space="0" w:color="auto"/>
              <w:right w:val="single" w:sz="4" w:space="0" w:color="auto"/>
            </w:tcBorders>
          </w:tcPr>
          <w:p w:rsidR="00000000" w:rsidRDefault="00DC33AD">
            <w:pPr>
              <w:pStyle w:val="a7"/>
            </w:pPr>
          </w:p>
        </w:tc>
        <w:tc>
          <w:tcPr>
            <w:tcW w:w="1820" w:type="dxa"/>
            <w:tcBorders>
              <w:top w:val="nil"/>
              <w:left w:val="single" w:sz="4" w:space="0" w:color="auto"/>
              <w:bottom w:val="single" w:sz="4" w:space="0" w:color="auto"/>
              <w:right w:val="single" w:sz="4" w:space="0" w:color="auto"/>
            </w:tcBorders>
          </w:tcPr>
          <w:p w:rsidR="00000000" w:rsidRDefault="00DC33AD">
            <w:pPr>
              <w:pStyle w:val="a7"/>
              <w:jc w:val="center"/>
            </w:pPr>
            <w:r>
              <w:t>от 25 до 100</w:t>
            </w:r>
          </w:p>
        </w:tc>
        <w:tc>
          <w:tcPr>
            <w:tcW w:w="1960" w:type="dxa"/>
            <w:tcBorders>
              <w:top w:val="nil"/>
              <w:left w:val="nil"/>
              <w:bottom w:val="single" w:sz="4" w:space="0" w:color="auto"/>
            </w:tcBorders>
          </w:tcPr>
          <w:p w:rsidR="00000000" w:rsidRDefault="00DC33AD">
            <w:pPr>
              <w:pStyle w:val="a7"/>
              <w:jc w:val="center"/>
            </w:pPr>
            <w:r>
              <w:t>55 м</w:t>
            </w:r>
            <w:r>
              <w:rPr>
                <w:vertAlign w:val="superscript"/>
              </w:rPr>
              <w:t> 2</w:t>
            </w:r>
            <w:r>
              <w:t>/место</w:t>
            </w:r>
          </w:p>
        </w:tc>
      </w:tr>
      <w:tr w:rsidR="00000000">
        <w:tblPrEx>
          <w:tblCellMar>
            <w:top w:w="0" w:type="dxa"/>
            <w:bottom w:w="0" w:type="dxa"/>
          </w:tblCellMar>
        </w:tblPrEx>
        <w:tc>
          <w:tcPr>
            <w:tcW w:w="3080" w:type="dxa"/>
            <w:vMerge/>
            <w:tcBorders>
              <w:top w:val="single" w:sz="4" w:space="0" w:color="auto"/>
              <w:bottom w:val="single" w:sz="4" w:space="0" w:color="auto"/>
              <w:right w:val="single" w:sz="4" w:space="0" w:color="auto"/>
            </w:tcBorders>
          </w:tcPr>
          <w:p w:rsidR="00000000" w:rsidRDefault="00DC33AD">
            <w:pPr>
              <w:pStyle w:val="a7"/>
            </w:pPr>
          </w:p>
        </w:tc>
        <w:tc>
          <w:tcPr>
            <w:tcW w:w="2380" w:type="dxa"/>
            <w:vMerge/>
            <w:tcBorders>
              <w:top w:val="nil"/>
              <w:left w:val="single" w:sz="4" w:space="0" w:color="auto"/>
              <w:bottom w:val="single" w:sz="4" w:space="0" w:color="auto"/>
              <w:right w:val="single" w:sz="4" w:space="0" w:color="auto"/>
            </w:tcBorders>
          </w:tcPr>
          <w:p w:rsidR="00000000" w:rsidRDefault="00DC33AD">
            <w:pPr>
              <w:pStyle w:val="a7"/>
            </w:pPr>
          </w:p>
        </w:tc>
        <w:tc>
          <w:tcPr>
            <w:tcW w:w="2240" w:type="dxa"/>
            <w:vMerge/>
            <w:tcBorders>
              <w:top w:val="nil"/>
              <w:left w:val="single" w:sz="4" w:space="0" w:color="auto"/>
              <w:bottom w:val="single" w:sz="4" w:space="0" w:color="auto"/>
              <w:right w:val="single" w:sz="4" w:space="0" w:color="auto"/>
            </w:tcBorders>
          </w:tcPr>
          <w:p w:rsidR="00000000" w:rsidRDefault="00DC33AD">
            <w:pPr>
              <w:pStyle w:val="a7"/>
            </w:pPr>
          </w:p>
        </w:tc>
        <w:tc>
          <w:tcPr>
            <w:tcW w:w="2100" w:type="dxa"/>
            <w:vMerge/>
            <w:tcBorders>
              <w:top w:val="nil"/>
              <w:left w:val="single" w:sz="4" w:space="0" w:color="auto"/>
              <w:bottom w:val="single" w:sz="4" w:space="0" w:color="auto"/>
              <w:right w:val="single" w:sz="4" w:space="0" w:color="auto"/>
            </w:tcBorders>
          </w:tcPr>
          <w:p w:rsidR="00000000" w:rsidRDefault="00DC33AD">
            <w:pPr>
              <w:pStyle w:val="a7"/>
            </w:pPr>
          </w:p>
        </w:tc>
        <w:tc>
          <w:tcPr>
            <w:tcW w:w="1820" w:type="dxa"/>
            <w:tcBorders>
              <w:top w:val="nil"/>
              <w:left w:val="single" w:sz="4" w:space="0" w:color="auto"/>
              <w:bottom w:val="single" w:sz="4" w:space="0" w:color="auto"/>
              <w:right w:val="single" w:sz="4" w:space="0" w:color="auto"/>
            </w:tcBorders>
          </w:tcPr>
          <w:p w:rsidR="00000000" w:rsidRDefault="00DC33AD">
            <w:pPr>
              <w:pStyle w:val="a7"/>
              <w:jc w:val="center"/>
            </w:pPr>
            <w:r>
              <w:t>от 100 до 500</w:t>
            </w:r>
          </w:p>
        </w:tc>
        <w:tc>
          <w:tcPr>
            <w:tcW w:w="1960" w:type="dxa"/>
            <w:tcBorders>
              <w:top w:val="nil"/>
              <w:left w:val="nil"/>
              <w:bottom w:val="single" w:sz="4" w:space="0" w:color="auto"/>
            </w:tcBorders>
          </w:tcPr>
          <w:p w:rsidR="00000000" w:rsidRDefault="00DC33AD">
            <w:pPr>
              <w:pStyle w:val="a7"/>
              <w:jc w:val="center"/>
            </w:pPr>
            <w:r>
              <w:t>30 м</w:t>
            </w:r>
            <w:r>
              <w:rPr>
                <w:vertAlign w:val="superscript"/>
              </w:rPr>
              <w:t> 2</w:t>
            </w:r>
            <w:r>
              <w:t>/место</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DC33AD">
            <w:pPr>
              <w:pStyle w:val="a9"/>
            </w:pPr>
            <w:r>
              <w:t>Туристские гостиницы</w:t>
            </w:r>
          </w:p>
        </w:tc>
        <w:tc>
          <w:tcPr>
            <w:tcW w:w="2380" w:type="dxa"/>
            <w:tcBorders>
              <w:top w:val="nil"/>
              <w:left w:val="nil"/>
              <w:bottom w:val="single" w:sz="4" w:space="0" w:color="auto"/>
              <w:right w:val="single" w:sz="4" w:space="0" w:color="auto"/>
            </w:tcBorders>
          </w:tcPr>
          <w:p w:rsidR="00000000" w:rsidRDefault="00DC33AD">
            <w:pPr>
              <w:pStyle w:val="a7"/>
              <w:jc w:val="center"/>
            </w:pPr>
            <w:r>
              <w:t>мест/1000 человек</w:t>
            </w:r>
          </w:p>
        </w:tc>
        <w:tc>
          <w:tcPr>
            <w:tcW w:w="2240" w:type="dxa"/>
            <w:tcBorders>
              <w:top w:val="nil"/>
              <w:left w:val="single" w:sz="4" w:space="0" w:color="auto"/>
              <w:bottom w:val="single" w:sz="4" w:space="0" w:color="auto"/>
              <w:right w:val="single" w:sz="4" w:space="0" w:color="auto"/>
            </w:tcBorders>
          </w:tcPr>
          <w:p w:rsidR="00000000" w:rsidRDefault="00DC33AD">
            <w:pPr>
              <w:pStyle w:val="a9"/>
            </w:pPr>
            <w:r>
              <w:t>по заданию на проектирование</w:t>
            </w:r>
          </w:p>
        </w:tc>
        <w:tc>
          <w:tcPr>
            <w:tcW w:w="2100" w:type="dxa"/>
            <w:tcBorders>
              <w:top w:val="nil"/>
              <w:left w:val="single" w:sz="4" w:space="0" w:color="auto"/>
              <w:bottom w:val="single" w:sz="4" w:space="0" w:color="auto"/>
              <w:right w:val="single" w:sz="4" w:space="0" w:color="auto"/>
            </w:tcBorders>
          </w:tcPr>
          <w:p w:rsidR="00000000" w:rsidRDefault="00DC33AD">
            <w:pPr>
              <w:pStyle w:val="a9"/>
            </w:pPr>
            <w:r>
              <w:t>То же</w:t>
            </w:r>
          </w:p>
        </w:tc>
        <w:tc>
          <w:tcPr>
            <w:tcW w:w="3780" w:type="dxa"/>
            <w:gridSpan w:val="2"/>
            <w:tcBorders>
              <w:top w:val="nil"/>
              <w:left w:val="nil"/>
              <w:bottom w:val="single" w:sz="4" w:space="0" w:color="auto"/>
            </w:tcBorders>
          </w:tcPr>
          <w:p w:rsidR="00000000" w:rsidRDefault="00DC33AD">
            <w:pPr>
              <w:pStyle w:val="a9"/>
            </w:pPr>
            <w:r>
              <w:t>50-75 м</w:t>
            </w:r>
            <w:r>
              <w:rPr>
                <w:vertAlign w:val="superscript"/>
              </w:rPr>
              <w:t> 2</w:t>
            </w:r>
            <w:r>
              <w:t>/место</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DC33AD">
            <w:pPr>
              <w:pStyle w:val="a9"/>
            </w:pPr>
            <w:r>
              <w:t>Мотели</w:t>
            </w:r>
          </w:p>
        </w:tc>
        <w:tc>
          <w:tcPr>
            <w:tcW w:w="2380" w:type="dxa"/>
            <w:tcBorders>
              <w:top w:val="nil"/>
              <w:left w:val="nil"/>
              <w:bottom w:val="single" w:sz="4" w:space="0" w:color="auto"/>
              <w:right w:val="single" w:sz="4" w:space="0" w:color="auto"/>
            </w:tcBorders>
          </w:tcPr>
          <w:p w:rsidR="00000000" w:rsidRDefault="00DC33AD">
            <w:pPr>
              <w:pStyle w:val="a7"/>
              <w:jc w:val="center"/>
            </w:pPr>
            <w:r>
              <w:t>мест/1000 человек</w:t>
            </w:r>
          </w:p>
        </w:tc>
        <w:tc>
          <w:tcPr>
            <w:tcW w:w="2240" w:type="dxa"/>
            <w:tcBorders>
              <w:top w:val="nil"/>
              <w:left w:val="single" w:sz="4" w:space="0" w:color="auto"/>
              <w:bottom w:val="single" w:sz="4" w:space="0" w:color="auto"/>
              <w:right w:val="single" w:sz="4" w:space="0" w:color="auto"/>
            </w:tcBorders>
          </w:tcPr>
          <w:p w:rsidR="00000000" w:rsidRDefault="00DC33AD">
            <w:pPr>
              <w:pStyle w:val="a9"/>
            </w:pPr>
            <w:r>
              <w:t>То же</w:t>
            </w:r>
          </w:p>
        </w:tc>
        <w:tc>
          <w:tcPr>
            <w:tcW w:w="2100" w:type="dxa"/>
            <w:tcBorders>
              <w:top w:val="nil"/>
              <w:left w:val="single" w:sz="4" w:space="0" w:color="auto"/>
              <w:bottom w:val="single" w:sz="4" w:space="0" w:color="auto"/>
              <w:right w:val="single" w:sz="4" w:space="0" w:color="auto"/>
            </w:tcBorders>
          </w:tcPr>
          <w:p w:rsidR="00000000" w:rsidRDefault="00DC33AD">
            <w:pPr>
              <w:pStyle w:val="a9"/>
            </w:pPr>
            <w:r>
              <w:t>То же</w:t>
            </w:r>
          </w:p>
        </w:tc>
        <w:tc>
          <w:tcPr>
            <w:tcW w:w="3780" w:type="dxa"/>
            <w:gridSpan w:val="2"/>
            <w:tcBorders>
              <w:top w:val="nil"/>
              <w:left w:val="nil"/>
              <w:bottom w:val="single" w:sz="4" w:space="0" w:color="auto"/>
            </w:tcBorders>
          </w:tcPr>
          <w:p w:rsidR="00000000" w:rsidRDefault="00DC33AD">
            <w:pPr>
              <w:pStyle w:val="a9"/>
            </w:pPr>
            <w:r>
              <w:t>75-100 м</w:t>
            </w:r>
            <w:r>
              <w:rPr>
                <w:vertAlign w:val="superscript"/>
              </w:rPr>
              <w:t> 2</w:t>
            </w:r>
            <w:r>
              <w:t>/место</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DC33AD">
            <w:pPr>
              <w:pStyle w:val="a9"/>
            </w:pPr>
            <w:r>
              <w:t>Кемпинги</w:t>
            </w:r>
          </w:p>
        </w:tc>
        <w:tc>
          <w:tcPr>
            <w:tcW w:w="2380" w:type="dxa"/>
            <w:tcBorders>
              <w:top w:val="nil"/>
              <w:left w:val="nil"/>
              <w:bottom w:val="single" w:sz="4" w:space="0" w:color="auto"/>
              <w:right w:val="single" w:sz="4" w:space="0" w:color="auto"/>
            </w:tcBorders>
          </w:tcPr>
          <w:p w:rsidR="00000000" w:rsidRDefault="00DC33AD">
            <w:pPr>
              <w:pStyle w:val="a7"/>
              <w:jc w:val="center"/>
            </w:pPr>
            <w:r>
              <w:t>мест/1000 человек</w:t>
            </w:r>
          </w:p>
        </w:tc>
        <w:tc>
          <w:tcPr>
            <w:tcW w:w="2240" w:type="dxa"/>
            <w:tcBorders>
              <w:top w:val="nil"/>
              <w:left w:val="single" w:sz="4" w:space="0" w:color="auto"/>
              <w:bottom w:val="single" w:sz="4" w:space="0" w:color="auto"/>
              <w:right w:val="single" w:sz="4" w:space="0" w:color="auto"/>
            </w:tcBorders>
          </w:tcPr>
          <w:p w:rsidR="00000000" w:rsidRDefault="00DC33AD">
            <w:pPr>
              <w:pStyle w:val="a9"/>
            </w:pPr>
            <w:r>
              <w:t>То же</w:t>
            </w:r>
          </w:p>
        </w:tc>
        <w:tc>
          <w:tcPr>
            <w:tcW w:w="2100" w:type="dxa"/>
            <w:tcBorders>
              <w:top w:val="nil"/>
              <w:left w:val="single" w:sz="4" w:space="0" w:color="auto"/>
              <w:bottom w:val="single" w:sz="4" w:space="0" w:color="auto"/>
              <w:right w:val="single" w:sz="4" w:space="0" w:color="auto"/>
            </w:tcBorders>
          </w:tcPr>
          <w:p w:rsidR="00000000" w:rsidRDefault="00DC33AD">
            <w:pPr>
              <w:pStyle w:val="a9"/>
            </w:pPr>
            <w:r>
              <w:t>То же</w:t>
            </w:r>
          </w:p>
        </w:tc>
        <w:tc>
          <w:tcPr>
            <w:tcW w:w="3780" w:type="dxa"/>
            <w:gridSpan w:val="2"/>
            <w:tcBorders>
              <w:top w:val="nil"/>
              <w:left w:val="nil"/>
              <w:bottom w:val="single" w:sz="4" w:space="0" w:color="auto"/>
            </w:tcBorders>
          </w:tcPr>
          <w:p w:rsidR="00000000" w:rsidRDefault="00DC33AD">
            <w:pPr>
              <w:pStyle w:val="a9"/>
            </w:pPr>
            <w:r>
              <w:t>135-150 м</w:t>
            </w:r>
            <w:r>
              <w:rPr>
                <w:vertAlign w:val="superscript"/>
              </w:rPr>
              <w:t> 2</w:t>
            </w:r>
            <w:r>
              <w:t>/место</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DC33AD">
            <w:pPr>
              <w:pStyle w:val="a9"/>
            </w:pPr>
            <w:r>
              <w:t>Приюты</w:t>
            </w:r>
          </w:p>
        </w:tc>
        <w:tc>
          <w:tcPr>
            <w:tcW w:w="2380" w:type="dxa"/>
            <w:tcBorders>
              <w:top w:val="nil"/>
              <w:left w:val="nil"/>
              <w:bottom w:val="single" w:sz="4" w:space="0" w:color="auto"/>
              <w:right w:val="single" w:sz="4" w:space="0" w:color="auto"/>
            </w:tcBorders>
          </w:tcPr>
          <w:p w:rsidR="00000000" w:rsidRDefault="00DC33AD">
            <w:pPr>
              <w:pStyle w:val="a7"/>
              <w:jc w:val="center"/>
            </w:pPr>
            <w:r>
              <w:t>мест/1000 человек</w:t>
            </w:r>
          </w:p>
        </w:tc>
        <w:tc>
          <w:tcPr>
            <w:tcW w:w="2240" w:type="dxa"/>
            <w:tcBorders>
              <w:top w:val="nil"/>
              <w:left w:val="single" w:sz="4" w:space="0" w:color="auto"/>
              <w:bottom w:val="single" w:sz="4" w:space="0" w:color="auto"/>
              <w:right w:val="single" w:sz="4" w:space="0" w:color="auto"/>
            </w:tcBorders>
          </w:tcPr>
          <w:p w:rsidR="00000000" w:rsidRDefault="00DC33AD">
            <w:pPr>
              <w:pStyle w:val="a9"/>
            </w:pPr>
            <w:r>
              <w:t>То же</w:t>
            </w:r>
          </w:p>
        </w:tc>
        <w:tc>
          <w:tcPr>
            <w:tcW w:w="2100" w:type="dxa"/>
            <w:tcBorders>
              <w:top w:val="nil"/>
              <w:left w:val="single" w:sz="4" w:space="0" w:color="auto"/>
              <w:bottom w:val="single" w:sz="4" w:space="0" w:color="auto"/>
              <w:right w:val="single" w:sz="4" w:space="0" w:color="auto"/>
            </w:tcBorders>
          </w:tcPr>
          <w:p w:rsidR="00000000" w:rsidRDefault="00DC33AD">
            <w:pPr>
              <w:pStyle w:val="a9"/>
            </w:pPr>
            <w:r>
              <w:t>То же</w:t>
            </w:r>
          </w:p>
        </w:tc>
        <w:tc>
          <w:tcPr>
            <w:tcW w:w="3780" w:type="dxa"/>
            <w:gridSpan w:val="2"/>
            <w:tcBorders>
              <w:top w:val="nil"/>
              <w:left w:val="nil"/>
              <w:bottom w:val="single" w:sz="4" w:space="0" w:color="auto"/>
            </w:tcBorders>
          </w:tcPr>
          <w:p w:rsidR="00000000" w:rsidRDefault="00DC33AD">
            <w:pPr>
              <w:pStyle w:val="a9"/>
            </w:pPr>
            <w:r>
              <w:t>35-50 м</w:t>
            </w:r>
            <w:r>
              <w:rPr>
                <w:vertAlign w:val="superscript"/>
              </w:rPr>
              <w:t> 2</w:t>
            </w:r>
            <w:r>
              <w:t>/место</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DC33AD">
            <w:pPr>
              <w:pStyle w:val="a9"/>
            </w:pPr>
            <w:r>
              <w:t>Очаги самостоятельного приготовления пищи</w:t>
            </w:r>
          </w:p>
        </w:tc>
        <w:tc>
          <w:tcPr>
            <w:tcW w:w="2380" w:type="dxa"/>
            <w:tcBorders>
              <w:top w:val="nil"/>
              <w:left w:val="nil"/>
              <w:bottom w:val="single" w:sz="4" w:space="0" w:color="auto"/>
              <w:right w:val="single" w:sz="4" w:space="0" w:color="auto"/>
            </w:tcBorders>
          </w:tcPr>
          <w:p w:rsidR="00000000" w:rsidRDefault="00DC33AD">
            <w:pPr>
              <w:pStyle w:val="a7"/>
              <w:jc w:val="center"/>
            </w:pPr>
            <w:r>
              <w:t>объектов/1000 отдыхающих</w:t>
            </w:r>
          </w:p>
        </w:tc>
        <w:tc>
          <w:tcPr>
            <w:tcW w:w="2240" w:type="dxa"/>
            <w:tcBorders>
              <w:top w:val="nil"/>
              <w:left w:val="single" w:sz="4" w:space="0" w:color="auto"/>
              <w:bottom w:val="single" w:sz="4" w:space="0" w:color="auto"/>
              <w:right w:val="single" w:sz="4" w:space="0" w:color="auto"/>
            </w:tcBorders>
          </w:tcPr>
          <w:p w:rsidR="00000000" w:rsidRDefault="00DC33AD">
            <w:pPr>
              <w:pStyle w:val="a9"/>
            </w:pPr>
            <w:r>
              <w:t>5</w:t>
            </w:r>
          </w:p>
        </w:tc>
        <w:tc>
          <w:tcPr>
            <w:tcW w:w="2100" w:type="dxa"/>
            <w:tcBorders>
              <w:top w:val="nil"/>
              <w:left w:val="single" w:sz="4" w:space="0" w:color="auto"/>
              <w:bottom w:val="single" w:sz="4" w:space="0" w:color="auto"/>
              <w:right w:val="single" w:sz="4" w:space="0" w:color="auto"/>
            </w:tcBorders>
          </w:tcPr>
          <w:p w:rsidR="00000000" w:rsidRDefault="00DC33AD">
            <w:pPr>
              <w:pStyle w:val="a9"/>
            </w:pPr>
            <w:r>
              <w:t>То же</w:t>
            </w:r>
          </w:p>
        </w:tc>
        <w:tc>
          <w:tcPr>
            <w:tcW w:w="3780" w:type="dxa"/>
            <w:gridSpan w:val="2"/>
            <w:tcBorders>
              <w:top w:val="nil"/>
              <w:left w:val="nil"/>
              <w:bottom w:val="single" w:sz="4" w:space="0" w:color="auto"/>
            </w:tcBorders>
          </w:tcPr>
          <w:p w:rsidR="00000000" w:rsidRDefault="00DC33AD">
            <w:pPr>
              <w:pStyle w:val="a9"/>
            </w:pPr>
            <w:r>
              <w:t>по заданию на проектирование</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DC33AD">
            <w:pPr>
              <w:pStyle w:val="a9"/>
            </w:pPr>
            <w:r>
              <w:t>Киноплощадки</w:t>
            </w:r>
          </w:p>
        </w:tc>
        <w:tc>
          <w:tcPr>
            <w:tcW w:w="2380" w:type="dxa"/>
            <w:tcBorders>
              <w:top w:val="nil"/>
              <w:left w:val="nil"/>
              <w:bottom w:val="single" w:sz="4" w:space="0" w:color="auto"/>
              <w:right w:val="single" w:sz="4" w:space="0" w:color="auto"/>
            </w:tcBorders>
          </w:tcPr>
          <w:p w:rsidR="00000000" w:rsidRDefault="00DC33AD">
            <w:pPr>
              <w:pStyle w:val="a7"/>
              <w:jc w:val="center"/>
            </w:pPr>
            <w:r>
              <w:t>зрительное место</w:t>
            </w:r>
          </w:p>
        </w:tc>
        <w:tc>
          <w:tcPr>
            <w:tcW w:w="2240" w:type="dxa"/>
            <w:tcBorders>
              <w:top w:val="nil"/>
              <w:left w:val="single" w:sz="4" w:space="0" w:color="auto"/>
              <w:bottom w:val="single" w:sz="4" w:space="0" w:color="auto"/>
              <w:right w:val="single" w:sz="4" w:space="0" w:color="auto"/>
            </w:tcBorders>
          </w:tcPr>
          <w:p w:rsidR="00000000" w:rsidRDefault="00DC33AD">
            <w:pPr>
              <w:pStyle w:val="a9"/>
            </w:pPr>
            <w:r>
              <w:t>20</w:t>
            </w:r>
          </w:p>
        </w:tc>
        <w:tc>
          <w:tcPr>
            <w:tcW w:w="2100" w:type="dxa"/>
            <w:tcBorders>
              <w:top w:val="nil"/>
              <w:left w:val="single" w:sz="4" w:space="0" w:color="auto"/>
              <w:bottom w:val="single" w:sz="4" w:space="0" w:color="auto"/>
              <w:right w:val="single" w:sz="4" w:space="0" w:color="auto"/>
            </w:tcBorders>
          </w:tcPr>
          <w:p w:rsidR="00000000" w:rsidRDefault="00DC33AD">
            <w:pPr>
              <w:pStyle w:val="a9"/>
            </w:pPr>
            <w:r>
              <w:t>не нормируется</w:t>
            </w:r>
          </w:p>
        </w:tc>
        <w:tc>
          <w:tcPr>
            <w:tcW w:w="3780" w:type="dxa"/>
            <w:gridSpan w:val="2"/>
            <w:tcBorders>
              <w:top w:val="nil"/>
              <w:left w:val="nil"/>
              <w:bottom w:val="single" w:sz="4" w:space="0" w:color="auto"/>
            </w:tcBorders>
          </w:tcPr>
          <w:p w:rsidR="00000000" w:rsidRDefault="00DC33AD">
            <w:pPr>
              <w:pStyle w:val="a9"/>
            </w:pPr>
            <w:r>
              <w:t>по заданию на проектирование</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DC33AD">
            <w:pPr>
              <w:pStyle w:val="a9"/>
            </w:pPr>
            <w:r>
              <w:t>Танцевальные площадки</w:t>
            </w:r>
          </w:p>
        </w:tc>
        <w:tc>
          <w:tcPr>
            <w:tcW w:w="2380" w:type="dxa"/>
            <w:tcBorders>
              <w:top w:val="nil"/>
              <w:left w:val="nil"/>
              <w:bottom w:val="single" w:sz="4" w:space="0" w:color="auto"/>
              <w:right w:val="single" w:sz="4" w:space="0" w:color="auto"/>
            </w:tcBorders>
          </w:tcPr>
          <w:p w:rsidR="00000000" w:rsidRDefault="00DC33AD">
            <w:pPr>
              <w:pStyle w:val="a7"/>
              <w:jc w:val="center"/>
            </w:pPr>
            <w:r>
              <w:t>м2</w:t>
            </w:r>
          </w:p>
        </w:tc>
        <w:tc>
          <w:tcPr>
            <w:tcW w:w="2240" w:type="dxa"/>
            <w:tcBorders>
              <w:top w:val="nil"/>
              <w:left w:val="single" w:sz="4" w:space="0" w:color="auto"/>
              <w:bottom w:val="single" w:sz="4" w:space="0" w:color="auto"/>
              <w:right w:val="single" w:sz="4" w:space="0" w:color="auto"/>
            </w:tcBorders>
          </w:tcPr>
          <w:p w:rsidR="00000000" w:rsidRDefault="00DC33AD">
            <w:pPr>
              <w:pStyle w:val="a9"/>
            </w:pPr>
            <w:r>
              <w:t>20</w:t>
            </w:r>
          </w:p>
        </w:tc>
        <w:tc>
          <w:tcPr>
            <w:tcW w:w="2100" w:type="dxa"/>
            <w:tcBorders>
              <w:top w:val="nil"/>
              <w:left w:val="single" w:sz="4" w:space="0" w:color="auto"/>
              <w:bottom w:val="single" w:sz="4" w:space="0" w:color="auto"/>
              <w:right w:val="single" w:sz="4" w:space="0" w:color="auto"/>
            </w:tcBorders>
          </w:tcPr>
          <w:p w:rsidR="00000000" w:rsidRDefault="00DC33AD">
            <w:pPr>
              <w:pStyle w:val="a9"/>
            </w:pPr>
            <w:r>
              <w:t>То же</w:t>
            </w:r>
          </w:p>
        </w:tc>
        <w:tc>
          <w:tcPr>
            <w:tcW w:w="3780" w:type="dxa"/>
            <w:gridSpan w:val="2"/>
            <w:tcBorders>
              <w:top w:val="nil"/>
              <w:left w:val="nil"/>
              <w:bottom w:val="single" w:sz="4" w:space="0" w:color="auto"/>
            </w:tcBorders>
          </w:tcPr>
          <w:p w:rsidR="00000000" w:rsidRDefault="00DC33AD">
            <w:pPr>
              <w:pStyle w:val="a9"/>
            </w:pPr>
            <w:r>
              <w:t>То же</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DC33AD">
            <w:pPr>
              <w:pStyle w:val="a9"/>
            </w:pPr>
            <w:r>
              <w:t>Пункты проката</w:t>
            </w:r>
          </w:p>
        </w:tc>
        <w:tc>
          <w:tcPr>
            <w:tcW w:w="2380" w:type="dxa"/>
            <w:tcBorders>
              <w:top w:val="nil"/>
              <w:left w:val="nil"/>
              <w:bottom w:val="single" w:sz="4" w:space="0" w:color="auto"/>
              <w:right w:val="single" w:sz="4" w:space="0" w:color="auto"/>
            </w:tcBorders>
          </w:tcPr>
          <w:p w:rsidR="00000000" w:rsidRDefault="00DC33AD">
            <w:pPr>
              <w:pStyle w:val="a7"/>
              <w:jc w:val="center"/>
            </w:pPr>
            <w:r>
              <w:t>рабочих мест/1000 отдыхающих</w:t>
            </w:r>
          </w:p>
        </w:tc>
        <w:tc>
          <w:tcPr>
            <w:tcW w:w="2240" w:type="dxa"/>
            <w:tcBorders>
              <w:top w:val="nil"/>
              <w:left w:val="single" w:sz="4" w:space="0" w:color="auto"/>
              <w:bottom w:val="single" w:sz="4" w:space="0" w:color="auto"/>
              <w:right w:val="single" w:sz="4" w:space="0" w:color="auto"/>
            </w:tcBorders>
          </w:tcPr>
          <w:p w:rsidR="00000000" w:rsidRDefault="00DC33AD">
            <w:pPr>
              <w:pStyle w:val="a9"/>
            </w:pPr>
            <w:r>
              <w:t>0,2</w:t>
            </w:r>
          </w:p>
        </w:tc>
        <w:tc>
          <w:tcPr>
            <w:tcW w:w="2100" w:type="dxa"/>
            <w:tcBorders>
              <w:top w:val="nil"/>
              <w:left w:val="single" w:sz="4" w:space="0" w:color="auto"/>
              <w:bottom w:val="single" w:sz="4" w:space="0" w:color="auto"/>
              <w:right w:val="single" w:sz="4" w:space="0" w:color="auto"/>
            </w:tcBorders>
          </w:tcPr>
          <w:p w:rsidR="00000000" w:rsidRDefault="00DC33AD">
            <w:pPr>
              <w:pStyle w:val="a9"/>
            </w:pPr>
            <w:r>
              <w:t>То же</w:t>
            </w:r>
          </w:p>
        </w:tc>
        <w:tc>
          <w:tcPr>
            <w:tcW w:w="3780" w:type="dxa"/>
            <w:gridSpan w:val="2"/>
            <w:tcBorders>
              <w:top w:val="nil"/>
              <w:left w:val="nil"/>
              <w:bottom w:val="single" w:sz="4" w:space="0" w:color="auto"/>
            </w:tcBorders>
          </w:tcPr>
          <w:p w:rsidR="00000000" w:rsidRDefault="00DC33AD">
            <w:pPr>
              <w:pStyle w:val="a9"/>
            </w:pPr>
            <w:r>
              <w:t>То же</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DC33AD">
            <w:pPr>
              <w:pStyle w:val="a9"/>
            </w:pPr>
            <w:r>
              <w:t>Лодочные станции</w:t>
            </w:r>
          </w:p>
        </w:tc>
        <w:tc>
          <w:tcPr>
            <w:tcW w:w="2380" w:type="dxa"/>
            <w:tcBorders>
              <w:top w:val="nil"/>
              <w:left w:val="nil"/>
              <w:bottom w:val="single" w:sz="4" w:space="0" w:color="auto"/>
              <w:right w:val="single" w:sz="4" w:space="0" w:color="auto"/>
            </w:tcBorders>
          </w:tcPr>
          <w:p w:rsidR="00000000" w:rsidRDefault="00DC33AD">
            <w:pPr>
              <w:pStyle w:val="a7"/>
              <w:jc w:val="center"/>
            </w:pPr>
            <w:r>
              <w:t>лодок/1000 отдыхающих</w:t>
            </w:r>
          </w:p>
        </w:tc>
        <w:tc>
          <w:tcPr>
            <w:tcW w:w="2240" w:type="dxa"/>
            <w:tcBorders>
              <w:top w:val="nil"/>
              <w:left w:val="single" w:sz="4" w:space="0" w:color="auto"/>
              <w:bottom w:val="single" w:sz="4" w:space="0" w:color="auto"/>
              <w:right w:val="single" w:sz="4" w:space="0" w:color="auto"/>
            </w:tcBorders>
          </w:tcPr>
          <w:p w:rsidR="00000000" w:rsidRDefault="00DC33AD">
            <w:pPr>
              <w:pStyle w:val="a9"/>
            </w:pPr>
            <w:r>
              <w:t>15</w:t>
            </w:r>
          </w:p>
        </w:tc>
        <w:tc>
          <w:tcPr>
            <w:tcW w:w="2100" w:type="dxa"/>
            <w:tcBorders>
              <w:top w:val="nil"/>
              <w:left w:val="single" w:sz="4" w:space="0" w:color="auto"/>
              <w:bottom w:val="single" w:sz="4" w:space="0" w:color="auto"/>
              <w:right w:val="single" w:sz="4" w:space="0" w:color="auto"/>
            </w:tcBorders>
          </w:tcPr>
          <w:p w:rsidR="00000000" w:rsidRDefault="00DC33AD">
            <w:pPr>
              <w:pStyle w:val="a9"/>
            </w:pPr>
            <w:r>
              <w:t>То же</w:t>
            </w:r>
          </w:p>
        </w:tc>
        <w:tc>
          <w:tcPr>
            <w:tcW w:w="3780" w:type="dxa"/>
            <w:gridSpan w:val="2"/>
            <w:tcBorders>
              <w:top w:val="nil"/>
              <w:left w:val="nil"/>
              <w:bottom w:val="single" w:sz="4" w:space="0" w:color="auto"/>
            </w:tcBorders>
          </w:tcPr>
          <w:p w:rsidR="00000000" w:rsidRDefault="00DC33AD">
            <w:pPr>
              <w:pStyle w:val="a9"/>
            </w:pPr>
            <w:r>
              <w:t>То же</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DC33AD">
            <w:pPr>
              <w:pStyle w:val="a9"/>
            </w:pPr>
            <w:r>
              <w:t>Велолыжные станции</w:t>
            </w:r>
          </w:p>
        </w:tc>
        <w:tc>
          <w:tcPr>
            <w:tcW w:w="2380" w:type="dxa"/>
            <w:tcBorders>
              <w:top w:val="nil"/>
              <w:left w:val="nil"/>
              <w:bottom w:val="single" w:sz="4" w:space="0" w:color="auto"/>
              <w:right w:val="single" w:sz="4" w:space="0" w:color="auto"/>
            </w:tcBorders>
          </w:tcPr>
          <w:p w:rsidR="00000000" w:rsidRDefault="00DC33AD">
            <w:pPr>
              <w:pStyle w:val="a7"/>
              <w:jc w:val="center"/>
            </w:pPr>
            <w:r>
              <w:t>мест/1000 отдыхающих</w:t>
            </w:r>
          </w:p>
        </w:tc>
        <w:tc>
          <w:tcPr>
            <w:tcW w:w="2240" w:type="dxa"/>
            <w:tcBorders>
              <w:top w:val="nil"/>
              <w:left w:val="single" w:sz="4" w:space="0" w:color="auto"/>
              <w:bottom w:val="single" w:sz="4" w:space="0" w:color="auto"/>
              <w:right w:val="single" w:sz="4" w:space="0" w:color="auto"/>
            </w:tcBorders>
          </w:tcPr>
          <w:p w:rsidR="00000000" w:rsidRDefault="00DC33AD">
            <w:pPr>
              <w:pStyle w:val="a9"/>
            </w:pPr>
            <w:r>
              <w:t>200</w:t>
            </w:r>
          </w:p>
        </w:tc>
        <w:tc>
          <w:tcPr>
            <w:tcW w:w="2100" w:type="dxa"/>
            <w:tcBorders>
              <w:top w:val="nil"/>
              <w:left w:val="single" w:sz="4" w:space="0" w:color="auto"/>
              <w:bottom w:val="single" w:sz="4" w:space="0" w:color="auto"/>
              <w:right w:val="single" w:sz="4" w:space="0" w:color="auto"/>
            </w:tcBorders>
          </w:tcPr>
          <w:p w:rsidR="00000000" w:rsidRDefault="00DC33AD">
            <w:pPr>
              <w:pStyle w:val="a9"/>
            </w:pPr>
            <w:r>
              <w:t>То же</w:t>
            </w:r>
          </w:p>
        </w:tc>
        <w:tc>
          <w:tcPr>
            <w:tcW w:w="3780" w:type="dxa"/>
            <w:gridSpan w:val="2"/>
            <w:tcBorders>
              <w:top w:val="nil"/>
              <w:left w:val="nil"/>
              <w:bottom w:val="single" w:sz="4" w:space="0" w:color="auto"/>
            </w:tcBorders>
          </w:tcPr>
          <w:p w:rsidR="00000000" w:rsidRDefault="00DC33AD">
            <w:pPr>
              <w:pStyle w:val="a9"/>
            </w:pPr>
            <w:r>
              <w:t>То же</w:t>
            </w:r>
          </w:p>
        </w:tc>
      </w:tr>
      <w:tr w:rsidR="00000000">
        <w:tblPrEx>
          <w:tblCellMar>
            <w:top w:w="0" w:type="dxa"/>
            <w:bottom w:w="0" w:type="dxa"/>
          </w:tblCellMar>
        </w:tblPrEx>
        <w:tc>
          <w:tcPr>
            <w:tcW w:w="3080" w:type="dxa"/>
            <w:tcBorders>
              <w:top w:val="single" w:sz="4" w:space="0" w:color="auto"/>
              <w:bottom w:val="nil"/>
              <w:right w:val="single" w:sz="4" w:space="0" w:color="auto"/>
            </w:tcBorders>
          </w:tcPr>
          <w:p w:rsidR="00000000" w:rsidRDefault="00DC33AD">
            <w:pPr>
              <w:pStyle w:val="a9"/>
            </w:pPr>
            <w:r>
              <w:t>Пляжи общего пользования:</w:t>
            </w:r>
          </w:p>
        </w:tc>
        <w:tc>
          <w:tcPr>
            <w:tcW w:w="2380" w:type="dxa"/>
            <w:vMerge w:val="restart"/>
            <w:tcBorders>
              <w:top w:val="nil"/>
              <w:left w:val="single" w:sz="4" w:space="0" w:color="auto"/>
              <w:bottom w:val="single" w:sz="4" w:space="0" w:color="auto"/>
              <w:right w:val="single" w:sz="4" w:space="0" w:color="auto"/>
            </w:tcBorders>
          </w:tcPr>
          <w:p w:rsidR="00000000" w:rsidRDefault="00DC33AD">
            <w:pPr>
              <w:pStyle w:val="a7"/>
              <w:jc w:val="center"/>
            </w:pPr>
            <w:r>
              <w:t>га/1000 отдыхающих</w:t>
            </w:r>
          </w:p>
        </w:tc>
        <w:tc>
          <w:tcPr>
            <w:tcW w:w="2240" w:type="dxa"/>
            <w:tcBorders>
              <w:top w:val="nil"/>
              <w:left w:val="nil"/>
              <w:bottom w:val="nil"/>
              <w:right w:val="single" w:sz="4" w:space="0" w:color="auto"/>
            </w:tcBorders>
          </w:tcPr>
          <w:p w:rsidR="00000000" w:rsidRDefault="00DC33AD">
            <w:pPr>
              <w:pStyle w:val="a7"/>
            </w:pPr>
          </w:p>
        </w:tc>
        <w:tc>
          <w:tcPr>
            <w:tcW w:w="2100" w:type="dxa"/>
            <w:vMerge w:val="restart"/>
            <w:tcBorders>
              <w:top w:val="nil"/>
              <w:left w:val="nil"/>
              <w:bottom w:val="single" w:sz="4" w:space="0" w:color="auto"/>
              <w:right w:val="single" w:sz="4" w:space="0" w:color="auto"/>
            </w:tcBorders>
          </w:tcPr>
          <w:p w:rsidR="00000000" w:rsidRDefault="00DC33AD">
            <w:pPr>
              <w:pStyle w:val="a9"/>
            </w:pPr>
            <w:r>
              <w:t>Радиус транспортной доступности 60 мин</w:t>
            </w:r>
          </w:p>
        </w:tc>
        <w:tc>
          <w:tcPr>
            <w:tcW w:w="3780" w:type="dxa"/>
            <w:gridSpan w:val="2"/>
            <w:vMerge w:val="restart"/>
            <w:tcBorders>
              <w:top w:val="single" w:sz="4" w:space="0" w:color="auto"/>
              <w:left w:val="nil"/>
              <w:bottom w:val="single" w:sz="4" w:space="0" w:color="auto"/>
            </w:tcBorders>
          </w:tcPr>
          <w:p w:rsidR="00000000" w:rsidRDefault="00DC33AD">
            <w:pPr>
              <w:pStyle w:val="a7"/>
            </w:pPr>
          </w:p>
        </w:tc>
      </w:tr>
      <w:tr w:rsidR="00000000">
        <w:tblPrEx>
          <w:tblCellMar>
            <w:top w:w="0" w:type="dxa"/>
            <w:bottom w:w="0" w:type="dxa"/>
          </w:tblCellMar>
        </w:tblPrEx>
        <w:tc>
          <w:tcPr>
            <w:tcW w:w="3080" w:type="dxa"/>
            <w:tcBorders>
              <w:top w:val="nil"/>
              <w:bottom w:val="nil"/>
              <w:right w:val="single" w:sz="4" w:space="0" w:color="auto"/>
            </w:tcBorders>
          </w:tcPr>
          <w:p w:rsidR="00000000" w:rsidRDefault="00DC33AD">
            <w:pPr>
              <w:pStyle w:val="a9"/>
            </w:pPr>
            <w:r>
              <w:t>пляж;</w:t>
            </w:r>
          </w:p>
        </w:tc>
        <w:tc>
          <w:tcPr>
            <w:tcW w:w="2380" w:type="dxa"/>
            <w:vMerge/>
            <w:tcBorders>
              <w:top w:val="nil"/>
              <w:left w:val="single" w:sz="4" w:space="0" w:color="auto"/>
              <w:bottom w:val="single" w:sz="4" w:space="0" w:color="auto"/>
              <w:right w:val="single" w:sz="4" w:space="0" w:color="auto"/>
            </w:tcBorders>
          </w:tcPr>
          <w:p w:rsidR="00000000" w:rsidRDefault="00DC33AD">
            <w:pPr>
              <w:pStyle w:val="a7"/>
            </w:pPr>
          </w:p>
        </w:tc>
        <w:tc>
          <w:tcPr>
            <w:tcW w:w="2240" w:type="dxa"/>
            <w:tcBorders>
              <w:top w:val="nil"/>
              <w:left w:val="single" w:sz="4" w:space="0" w:color="auto"/>
              <w:bottom w:val="nil"/>
              <w:right w:val="single" w:sz="4" w:space="0" w:color="auto"/>
            </w:tcBorders>
          </w:tcPr>
          <w:p w:rsidR="00000000" w:rsidRDefault="00DC33AD">
            <w:pPr>
              <w:pStyle w:val="a9"/>
            </w:pPr>
            <w:r>
              <w:t>0,8</w:t>
            </w:r>
          </w:p>
        </w:tc>
        <w:tc>
          <w:tcPr>
            <w:tcW w:w="2100" w:type="dxa"/>
            <w:vMerge/>
            <w:tcBorders>
              <w:top w:val="nil"/>
              <w:left w:val="nil"/>
              <w:bottom w:val="single" w:sz="4" w:space="0" w:color="auto"/>
              <w:right w:val="single" w:sz="4" w:space="0" w:color="auto"/>
            </w:tcBorders>
          </w:tcPr>
          <w:p w:rsidR="00000000" w:rsidRDefault="00DC33AD">
            <w:pPr>
              <w:pStyle w:val="a7"/>
            </w:pPr>
          </w:p>
        </w:tc>
        <w:tc>
          <w:tcPr>
            <w:tcW w:w="3780" w:type="dxa"/>
            <w:gridSpan w:val="2"/>
            <w:vMerge/>
            <w:tcBorders>
              <w:top w:val="single" w:sz="4" w:space="0" w:color="auto"/>
              <w:left w:val="single" w:sz="4" w:space="0" w:color="auto"/>
              <w:bottom w:val="single" w:sz="4" w:space="0" w:color="auto"/>
            </w:tcBorders>
          </w:tcPr>
          <w:p w:rsidR="00000000" w:rsidRDefault="00DC33AD">
            <w:pPr>
              <w:pStyle w:val="a7"/>
            </w:pPr>
          </w:p>
        </w:tc>
      </w:tr>
      <w:tr w:rsidR="00000000">
        <w:tblPrEx>
          <w:tblCellMar>
            <w:top w:w="0" w:type="dxa"/>
            <w:bottom w:w="0" w:type="dxa"/>
          </w:tblCellMar>
        </w:tblPrEx>
        <w:tc>
          <w:tcPr>
            <w:tcW w:w="3080" w:type="dxa"/>
            <w:tcBorders>
              <w:top w:val="nil"/>
              <w:bottom w:val="single" w:sz="4" w:space="0" w:color="auto"/>
              <w:right w:val="single" w:sz="4" w:space="0" w:color="auto"/>
            </w:tcBorders>
          </w:tcPr>
          <w:p w:rsidR="00000000" w:rsidRDefault="00DC33AD">
            <w:pPr>
              <w:pStyle w:val="a9"/>
            </w:pPr>
            <w:r>
              <w:t>акватория</w:t>
            </w:r>
          </w:p>
        </w:tc>
        <w:tc>
          <w:tcPr>
            <w:tcW w:w="2380" w:type="dxa"/>
            <w:vMerge/>
            <w:tcBorders>
              <w:top w:val="nil"/>
              <w:left w:val="single" w:sz="4" w:space="0" w:color="auto"/>
              <w:bottom w:val="single" w:sz="4" w:space="0" w:color="auto"/>
              <w:right w:val="single" w:sz="4" w:space="0" w:color="auto"/>
            </w:tcBorders>
          </w:tcPr>
          <w:p w:rsidR="00000000" w:rsidRDefault="00DC33AD">
            <w:pPr>
              <w:pStyle w:val="a7"/>
            </w:pPr>
          </w:p>
        </w:tc>
        <w:tc>
          <w:tcPr>
            <w:tcW w:w="2240" w:type="dxa"/>
            <w:tcBorders>
              <w:top w:val="nil"/>
              <w:left w:val="single" w:sz="4" w:space="0" w:color="auto"/>
              <w:bottom w:val="single" w:sz="4" w:space="0" w:color="auto"/>
              <w:right w:val="single" w:sz="4" w:space="0" w:color="auto"/>
            </w:tcBorders>
          </w:tcPr>
          <w:p w:rsidR="00000000" w:rsidRDefault="00DC33AD">
            <w:pPr>
              <w:pStyle w:val="a9"/>
            </w:pPr>
            <w:r>
              <w:t>1</w:t>
            </w:r>
          </w:p>
        </w:tc>
        <w:tc>
          <w:tcPr>
            <w:tcW w:w="2100" w:type="dxa"/>
            <w:vMerge/>
            <w:tcBorders>
              <w:top w:val="nil"/>
              <w:left w:val="nil"/>
              <w:bottom w:val="single" w:sz="4" w:space="0" w:color="auto"/>
              <w:right w:val="single" w:sz="4" w:space="0" w:color="auto"/>
            </w:tcBorders>
          </w:tcPr>
          <w:p w:rsidR="00000000" w:rsidRDefault="00DC33AD">
            <w:pPr>
              <w:pStyle w:val="a7"/>
            </w:pPr>
          </w:p>
        </w:tc>
        <w:tc>
          <w:tcPr>
            <w:tcW w:w="3780" w:type="dxa"/>
            <w:gridSpan w:val="2"/>
            <w:vMerge/>
            <w:tcBorders>
              <w:top w:val="single" w:sz="4" w:space="0" w:color="auto"/>
              <w:left w:val="single" w:sz="4" w:space="0" w:color="auto"/>
              <w:bottom w:val="single" w:sz="4" w:space="0" w:color="auto"/>
            </w:tcBorders>
          </w:tcPr>
          <w:p w:rsidR="00000000" w:rsidRDefault="00DC33AD">
            <w:pPr>
              <w:pStyle w:val="a7"/>
            </w:pPr>
          </w:p>
        </w:tc>
      </w:tr>
    </w:tbl>
    <w:p w:rsidR="00000000" w:rsidRDefault="00DC33AD"/>
    <w:p w:rsidR="00000000" w:rsidRDefault="00DC33AD">
      <w:pPr>
        <w:ind w:firstLine="0"/>
        <w:jc w:val="left"/>
        <w:sectPr w:rsidR="00000000">
          <w:headerReference w:type="default" r:id="rId154"/>
          <w:footerReference w:type="default" r:id="rId155"/>
          <w:pgSz w:w="16837" w:h="11905" w:orient="landscape"/>
          <w:pgMar w:top="1440" w:right="800" w:bottom="1440" w:left="800" w:header="720" w:footer="720" w:gutter="0"/>
          <w:cols w:space="720"/>
          <w:noEndnote/>
        </w:sectPr>
      </w:pPr>
    </w:p>
    <w:p w:rsidR="00000000" w:rsidRDefault="00DC33AD">
      <w:pPr>
        <w:pStyle w:val="1"/>
      </w:pPr>
      <w:bookmarkStart w:id="150" w:name="sub_145"/>
      <w:r>
        <w:t>8. Объекты автомобильного транспорта, объекты пассажирского автомобильного транспорта</w:t>
      </w:r>
    </w:p>
    <w:bookmarkEnd w:id="150"/>
    <w:p w:rsidR="00000000" w:rsidRDefault="00DC33AD"/>
    <w:p w:rsidR="00000000" w:rsidRDefault="00DC33AD">
      <w:pPr>
        <w:pStyle w:val="1"/>
      </w:pPr>
      <w:bookmarkStart w:id="151" w:name="sub_146"/>
      <w:r>
        <w:t>8.1. Внешний транспорт в пределах границ городского округа</w:t>
      </w:r>
    </w:p>
    <w:bookmarkEnd w:id="151"/>
    <w:p w:rsidR="00000000" w:rsidRDefault="00DC33AD"/>
    <w:p w:rsidR="00000000" w:rsidRDefault="00DC33AD">
      <w:bookmarkStart w:id="152" w:name="sub_150"/>
      <w:r>
        <w:t>8.1.1. Нормативные параметры и расчетные показатели градостроительного проектиров</w:t>
      </w:r>
      <w:r>
        <w:t>ания объектов внешнего транспорта, размещаемых на территории городского округа, следует принимать в соответствии с требованиями региональных нормативов градостроительного проектирования Вологодской области.</w:t>
      </w:r>
    </w:p>
    <w:bookmarkEnd w:id="152"/>
    <w:p w:rsidR="00000000" w:rsidRDefault="00DC33AD"/>
    <w:p w:rsidR="00000000" w:rsidRDefault="00DC33AD">
      <w:pPr>
        <w:pStyle w:val="1"/>
      </w:pPr>
      <w:bookmarkStart w:id="153" w:name="sub_147"/>
      <w:r>
        <w:t xml:space="preserve">8.2. Сеть улиц и дорог городского </w:t>
      </w:r>
      <w:r>
        <w:t>округа</w:t>
      </w:r>
    </w:p>
    <w:bookmarkEnd w:id="153"/>
    <w:p w:rsidR="00000000" w:rsidRDefault="00DC33AD"/>
    <w:p w:rsidR="00000000" w:rsidRDefault="00DC33AD">
      <w:bookmarkStart w:id="154" w:name="sub_151"/>
      <w:r>
        <w:t>8.2.1. Улично-дорожную сеть (далее - УДС) следует проектировать в виде непрерывной системы с учетом функционального назначения улиц и дорог, интенсивности транспортного и пешеходного движения, архитектурно-планировочной организации те</w:t>
      </w:r>
      <w:r>
        <w:t>рритории и характера застройки.</w:t>
      </w:r>
    </w:p>
    <w:p w:rsidR="00000000" w:rsidRDefault="00DC33AD">
      <w:bookmarkStart w:id="155" w:name="sub_152"/>
      <w:bookmarkEnd w:id="154"/>
      <w:r>
        <w:t>8.2.2. Пропускную способность сети дорог, улиц и транспортных пересечений следует определять исходя из уровня автомобилизации, приведенного в таблице 8.1.</w:t>
      </w:r>
    </w:p>
    <w:bookmarkEnd w:id="155"/>
    <w:p w:rsidR="00000000" w:rsidRDefault="00DC33AD"/>
    <w:p w:rsidR="00000000" w:rsidRDefault="00DC33AD">
      <w:pPr>
        <w:ind w:firstLine="0"/>
        <w:jc w:val="right"/>
      </w:pPr>
      <w:r>
        <w:rPr>
          <w:rStyle w:val="a3"/>
        </w:rPr>
        <w:t>Таблица 8.1</w:t>
      </w:r>
    </w:p>
    <w:p w:rsidR="00000000" w:rsidRDefault="00DC33AD"/>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365"/>
        <w:gridCol w:w="5700"/>
      </w:tblGrid>
      <w:tr w:rsidR="00000000">
        <w:tblPrEx>
          <w:tblCellMar>
            <w:top w:w="0" w:type="dxa"/>
            <w:bottom w:w="0" w:type="dxa"/>
          </w:tblCellMar>
        </w:tblPrEx>
        <w:tc>
          <w:tcPr>
            <w:tcW w:w="4365" w:type="dxa"/>
            <w:vMerge w:val="restart"/>
            <w:tcBorders>
              <w:top w:val="single" w:sz="4" w:space="0" w:color="auto"/>
              <w:bottom w:val="single" w:sz="4" w:space="0" w:color="auto"/>
              <w:right w:val="single" w:sz="4" w:space="0" w:color="auto"/>
            </w:tcBorders>
          </w:tcPr>
          <w:p w:rsidR="00000000" w:rsidRDefault="00DC33AD">
            <w:pPr>
              <w:pStyle w:val="a7"/>
              <w:jc w:val="center"/>
            </w:pPr>
            <w:r>
              <w:t>Наименование показателей</w:t>
            </w:r>
          </w:p>
        </w:tc>
        <w:tc>
          <w:tcPr>
            <w:tcW w:w="5700" w:type="dxa"/>
            <w:vMerge w:val="restart"/>
            <w:tcBorders>
              <w:top w:val="single" w:sz="4" w:space="0" w:color="auto"/>
              <w:left w:val="nil"/>
              <w:bottom w:val="single" w:sz="4" w:space="0" w:color="auto"/>
            </w:tcBorders>
          </w:tcPr>
          <w:p w:rsidR="00000000" w:rsidRDefault="00DC33AD">
            <w:pPr>
              <w:pStyle w:val="a7"/>
              <w:jc w:val="center"/>
            </w:pPr>
            <w:r>
              <w:t xml:space="preserve">Значения </w:t>
            </w:r>
            <w:r>
              <w:t>расчетных показателей, единиц/1000 чел</w:t>
            </w:r>
          </w:p>
        </w:tc>
      </w:tr>
      <w:tr w:rsidR="00000000">
        <w:tblPrEx>
          <w:tblCellMar>
            <w:top w:w="0" w:type="dxa"/>
            <w:bottom w:w="0" w:type="dxa"/>
          </w:tblCellMar>
        </w:tblPrEx>
        <w:tc>
          <w:tcPr>
            <w:tcW w:w="4365" w:type="dxa"/>
            <w:tcBorders>
              <w:top w:val="single" w:sz="4" w:space="0" w:color="auto"/>
              <w:bottom w:val="single" w:sz="4" w:space="0" w:color="auto"/>
              <w:right w:val="single" w:sz="4" w:space="0" w:color="auto"/>
            </w:tcBorders>
          </w:tcPr>
          <w:p w:rsidR="00000000" w:rsidRDefault="00DC33AD">
            <w:pPr>
              <w:pStyle w:val="a9"/>
            </w:pPr>
            <w:r>
              <w:t>Уровень автомобилизации</w:t>
            </w:r>
          </w:p>
        </w:tc>
        <w:tc>
          <w:tcPr>
            <w:tcW w:w="5700" w:type="dxa"/>
            <w:tcBorders>
              <w:top w:val="nil"/>
              <w:left w:val="single" w:sz="4" w:space="0" w:color="auto"/>
              <w:bottom w:val="single" w:sz="4" w:space="0" w:color="auto"/>
            </w:tcBorders>
          </w:tcPr>
          <w:p w:rsidR="00000000" w:rsidRDefault="00DC33AD">
            <w:pPr>
              <w:pStyle w:val="a7"/>
              <w:jc w:val="center"/>
            </w:pPr>
            <w:r>
              <w:t>500</w:t>
            </w:r>
          </w:p>
        </w:tc>
      </w:tr>
    </w:tbl>
    <w:p w:rsidR="00000000" w:rsidRDefault="00DC33AD"/>
    <w:p w:rsidR="00000000" w:rsidRDefault="00DC33AD">
      <w:r>
        <w:rPr>
          <w:rStyle w:val="a3"/>
        </w:rPr>
        <w:t>Примечания:</w:t>
      </w:r>
    </w:p>
    <w:p w:rsidR="00000000" w:rsidRDefault="00DC33AD">
      <w:r>
        <w:t>1. Указанный уровень автомобилизации допускается уменьшать или увеличивать, но не более чем на 20%.</w:t>
      </w:r>
    </w:p>
    <w:p w:rsidR="00000000" w:rsidRDefault="00DC33AD">
      <w:r>
        <w:t>2. Указанный уровень включает:</w:t>
      </w:r>
    </w:p>
    <w:p w:rsidR="00000000" w:rsidRDefault="00DC33AD">
      <w:r>
        <w:t>общий уровень автомобилизации легковых автомобилей;</w:t>
      </w:r>
    </w:p>
    <w:p w:rsidR="00000000" w:rsidRDefault="00DC33AD">
      <w:r>
        <w:t>уровень автомобилизации легковых автомобилей, принадлежащих гражданам;</w:t>
      </w:r>
    </w:p>
    <w:p w:rsidR="00000000" w:rsidRDefault="00DC33AD">
      <w:r>
        <w:t>уровень автомобилизации легковых автомобилей ведомственной принадлежности и таксомоторного парка.</w:t>
      </w:r>
    </w:p>
    <w:p w:rsidR="00000000" w:rsidRDefault="00DC33AD">
      <w:bookmarkStart w:id="156" w:name="sub_153"/>
      <w:r>
        <w:t>8.2.3. Категории улиц и доро</w:t>
      </w:r>
      <w:r>
        <w:t>г городского округа в соответствии с таблицей 8.2</w:t>
      </w:r>
    </w:p>
    <w:bookmarkEnd w:id="156"/>
    <w:p w:rsidR="00000000" w:rsidRDefault="00DC33AD"/>
    <w:p w:rsidR="00000000" w:rsidRDefault="00DC33AD">
      <w:pPr>
        <w:ind w:firstLine="0"/>
        <w:jc w:val="right"/>
      </w:pPr>
      <w:r>
        <w:rPr>
          <w:rStyle w:val="a3"/>
        </w:rPr>
        <w:t>Таблица 8.2</w:t>
      </w:r>
    </w:p>
    <w:p w:rsidR="00000000" w:rsidRDefault="00DC33AD"/>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98"/>
        <w:gridCol w:w="7182"/>
      </w:tblGrid>
      <w:tr w:rsidR="00000000">
        <w:tblPrEx>
          <w:tblCellMar>
            <w:top w:w="0" w:type="dxa"/>
            <w:bottom w:w="0" w:type="dxa"/>
          </w:tblCellMar>
        </w:tblPrEx>
        <w:tc>
          <w:tcPr>
            <w:tcW w:w="3198" w:type="dxa"/>
            <w:tcBorders>
              <w:top w:val="single" w:sz="4" w:space="0" w:color="auto"/>
              <w:bottom w:val="single" w:sz="4" w:space="0" w:color="auto"/>
              <w:right w:val="single" w:sz="4" w:space="0" w:color="auto"/>
            </w:tcBorders>
          </w:tcPr>
          <w:p w:rsidR="00000000" w:rsidRDefault="00DC33AD">
            <w:pPr>
              <w:pStyle w:val="a7"/>
              <w:jc w:val="center"/>
            </w:pPr>
            <w:r>
              <w:t>Категории дорог и улиц</w:t>
            </w:r>
          </w:p>
        </w:tc>
        <w:tc>
          <w:tcPr>
            <w:tcW w:w="7182" w:type="dxa"/>
            <w:tcBorders>
              <w:top w:val="single" w:sz="4" w:space="0" w:color="auto"/>
              <w:left w:val="nil"/>
              <w:bottom w:val="single" w:sz="4" w:space="0" w:color="auto"/>
            </w:tcBorders>
          </w:tcPr>
          <w:p w:rsidR="00000000" w:rsidRDefault="00DC33AD">
            <w:pPr>
              <w:pStyle w:val="a7"/>
              <w:jc w:val="center"/>
            </w:pPr>
            <w:r>
              <w:t>Основное назначение дорог и улиц</w:t>
            </w:r>
          </w:p>
        </w:tc>
      </w:tr>
      <w:tr w:rsidR="00000000">
        <w:tblPrEx>
          <w:tblCellMar>
            <w:top w:w="0" w:type="dxa"/>
            <w:bottom w:w="0" w:type="dxa"/>
          </w:tblCellMar>
        </w:tblPrEx>
        <w:tc>
          <w:tcPr>
            <w:tcW w:w="3198" w:type="dxa"/>
            <w:tcBorders>
              <w:top w:val="single" w:sz="4" w:space="0" w:color="auto"/>
              <w:bottom w:val="single" w:sz="4" w:space="0" w:color="auto"/>
              <w:right w:val="single" w:sz="4" w:space="0" w:color="auto"/>
            </w:tcBorders>
          </w:tcPr>
          <w:p w:rsidR="00000000" w:rsidRDefault="00DC33AD">
            <w:pPr>
              <w:pStyle w:val="a7"/>
              <w:jc w:val="center"/>
            </w:pPr>
            <w:r>
              <w:t>1</w:t>
            </w:r>
          </w:p>
        </w:tc>
        <w:tc>
          <w:tcPr>
            <w:tcW w:w="7182" w:type="dxa"/>
            <w:tcBorders>
              <w:top w:val="nil"/>
              <w:left w:val="single" w:sz="4" w:space="0" w:color="auto"/>
              <w:bottom w:val="single" w:sz="4" w:space="0" w:color="auto"/>
            </w:tcBorders>
          </w:tcPr>
          <w:p w:rsidR="00000000" w:rsidRDefault="00DC33AD">
            <w:pPr>
              <w:pStyle w:val="a7"/>
              <w:jc w:val="center"/>
            </w:pPr>
            <w:r>
              <w:t>2</w:t>
            </w:r>
          </w:p>
        </w:tc>
      </w:tr>
      <w:tr w:rsidR="00000000">
        <w:tblPrEx>
          <w:tblCellMar>
            <w:top w:w="0" w:type="dxa"/>
            <w:bottom w:w="0" w:type="dxa"/>
          </w:tblCellMar>
        </w:tblPrEx>
        <w:tc>
          <w:tcPr>
            <w:tcW w:w="10380" w:type="dxa"/>
            <w:gridSpan w:val="2"/>
            <w:tcBorders>
              <w:top w:val="single" w:sz="4" w:space="0" w:color="auto"/>
              <w:bottom w:val="single" w:sz="4" w:space="0" w:color="auto"/>
            </w:tcBorders>
          </w:tcPr>
          <w:p w:rsidR="00000000" w:rsidRDefault="00DC33AD">
            <w:pPr>
              <w:pStyle w:val="a7"/>
              <w:jc w:val="center"/>
            </w:pPr>
            <w:r>
              <w:t>Магистральные городские дороги:</w:t>
            </w:r>
          </w:p>
        </w:tc>
      </w:tr>
      <w:tr w:rsidR="00000000">
        <w:tblPrEx>
          <w:tblCellMar>
            <w:top w:w="0" w:type="dxa"/>
            <w:bottom w:w="0" w:type="dxa"/>
          </w:tblCellMar>
        </w:tblPrEx>
        <w:tc>
          <w:tcPr>
            <w:tcW w:w="3198" w:type="dxa"/>
            <w:tcBorders>
              <w:top w:val="single" w:sz="4" w:space="0" w:color="auto"/>
              <w:bottom w:val="single" w:sz="4" w:space="0" w:color="auto"/>
              <w:right w:val="single" w:sz="4" w:space="0" w:color="auto"/>
            </w:tcBorders>
          </w:tcPr>
          <w:p w:rsidR="00000000" w:rsidRDefault="00DC33AD">
            <w:pPr>
              <w:pStyle w:val="a9"/>
            </w:pPr>
            <w:r>
              <w:t>2-го класса - регулируемого движения</w:t>
            </w:r>
          </w:p>
        </w:tc>
        <w:tc>
          <w:tcPr>
            <w:tcW w:w="7182" w:type="dxa"/>
            <w:tcBorders>
              <w:top w:val="nil"/>
              <w:left w:val="single" w:sz="4" w:space="0" w:color="auto"/>
              <w:bottom w:val="single" w:sz="4" w:space="0" w:color="auto"/>
            </w:tcBorders>
          </w:tcPr>
          <w:p w:rsidR="00000000" w:rsidRDefault="00DC33AD">
            <w:pPr>
              <w:pStyle w:val="a9"/>
            </w:pPr>
            <w:r>
              <w:t>Транспортная связь между районами города, выходы на внешние автомобильные дороги. Проходят вне жилой застройки.</w:t>
            </w:r>
          </w:p>
          <w:p w:rsidR="00000000" w:rsidRDefault="00DC33AD">
            <w:pPr>
              <w:pStyle w:val="a9"/>
            </w:pPr>
            <w:r>
              <w:t>Движение регулируемое. Пропуск всех видов транспорта.</w:t>
            </w:r>
          </w:p>
          <w:p w:rsidR="00000000" w:rsidRDefault="00DC33AD">
            <w:pPr>
              <w:pStyle w:val="a9"/>
            </w:pPr>
            <w:r>
              <w:t>Доступ транспортных средств через пересечения и примыкания не чаще, чем через 300-400 м.</w:t>
            </w:r>
          </w:p>
          <w:p w:rsidR="00000000" w:rsidRDefault="00DC33AD">
            <w:pPr>
              <w:pStyle w:val="a9"/>
            </w:pPr>
            <w:r>
              <w:t>П</w:t>
            </w:r>
            <w:r>
              <w:t>ересечение с дорогами и улицами всех категорий - в одном или разных уровнях. Пешеходные переходы устраиваются вне проезжей части и в уровне проезжей части</w:t>
            </w:r>
          </w:p>
        </w:tc>
      </w:tr>
      <w:tr w:rsidR="00000000">
        <w:tblPrEx>
          <w:tblCellMar>
            <w:top w:w="0" w:type="dxa"/>
            <w:bottom w:w="0" w:type="dxa"/>
          </w:tblCellMar>
        </w:tblPrEx>
        <w:tc>
          <w:tcPr>
            <w:tcW w:w="10380" w:type="dxa"/>
            <w:gridSpan w:val="2"/>
            <w:tcBorders>
              <w:top w:val="single" w:sz="4" w:space="0" w:color="auto"/>
              <w:bottom w:val="single" w:sz="4" w:space="0" w:color="auto"/>
            </w:tcBorders>
          </w:tcPr>
          <w:p w:rsidR="00000000" w:rsidRDefault="00DC33AD">
            <w:pPr>
              <w:pStyle w:val="a7"/>
              <w:jc w:val="center"/>
            </w:pPr>
            <w:r>
              <w:t>Магистральные улицы общегородского значения:</w:t>
            </w:r>
          </w:p>
        </w:tc>
      </w:tr>
      <w:tr w:rsidR="00000000">
        <w:tblPrEx>
          <w:tblCellMar>
            <w:top w:w="0" w:type="dxa"/>
            <w:bottom w:w="0" w:type="dxa"/>
          </w:tblCellMar>
        </w:tblPrEx>
        <w:tc>
          <w:tcPr>
            <w:tcW w:w="3198" w:type="dxa"/>
            <w:tcBorders>
              <w:top w:val="single" w:sz="4" w:space="0" w:color="auto"/>
              <w:bottom w:val="single" w:sz="4" w:space="0" w:color="auto"/>
              <w:right w:val="single" w:sz="4" w:space="0" w:color="auto"/>
            </w:tcBorders>
          </w:tcPr>
          <w:p w:rsidR="00000000" w:rsidRDefault="00DC33AD">
            <w:pPr>
              <w:pStyle w:val="a9"/>
            </w:pPr>
            <w:r>
              <w:t>2-го класса - регулируемого движения</w:t>
            </w:r>
          </w:p>
        </w:tc>
        <w:tc>
          <w:tcPr>
            <w:tcW w:w="7182" w:type="dxa"/>
            <w:tcBorders>
              <w:top w:val="nil"/>
              <w:left w:val="single" w:sz="4" w:space="0" w:color="auto"/>
              <w:bottom w:val="single" w:sz="4" w:space="0" w:color="auto"/>
            </w:tcBorders>
          </w:tcPr>
          <w:p w:rsidR="00000000" w:rsidRDefault="00DC33AD">
            <w:pPr>
              <w:pStyle w:val="a9"/>
            </w:pPr>
            <w:r>
              <w:t>Транспортная связь между жилыми, промышленными районами и центром города, центрами планировочных районов; выходы на внешние автомобильные дороги.</w:t>
            </w:r>
          </w:p>
          <w:p w:rsidR="00000000" w:rsidRDefault="00DC33AD">
            <w:pPr>
              <w:pStyle w:val="a9"/>
            </w:pPr>
            <w:r>
              <w:t>Транспортно-планировочные оси города, основные элементы функционально-планировочной структуры городского округ</w:t>
            </w:r>
            <w:r>
              <w:t>а.</w:t>
            </w:r>
          </w:p>
          <w:p w:rsidR="00000000" w:rsidRDefault="00DC33AD">
            <w:pPr>
              <w:pStyle w:val="a9"/>
            </w:pPr>
            <w:r>
              <w:t>Движение регулируемое. Пропуск всех видов транспорта.</w:t>
            </w:r>
          </w:p>
          <w:p w:rsidR="00000000" w:rsidRDefault="00DC33AD">
            <w:pPr>
              <w:pStyle w:val="a9"/>
            </w:pPr>
            <w:r>
              <w:t>Пересечение с дорогами и улицами других категорий - в одном или разных уровнях.</w:t>
            </w:r>
          </w:p>
          <w:p w:rsidR="00000000" w:rsidRDefault="00DC33AD">
            <w:pPr>
              <w:pStyle w:val="a9"/>
            </w:pPr>
            <w:r>
              <w:t>Пешеходные переходы устраиваются вне проезжей части и в уровне проезжей части со светофорным регулированием</w:t>
            </w:r>
          </w:p>
        </w:tc>
      </w:tr>
      <w:tr w:rsidR="00000000">
        <w:tblPrEx>
          <w:tblCellMar>
            <w:top w:w="0" w:type="dxa"/>
            <w:bottom w:w="0" w:type="dxa"/>
          </w:tblCellMar>
        </w:tblPrEx>
        <w:tc>
          <w:tcPr>
            <w:tcW w:w="3198" w:type="dxa"/>
            <w:tcBorders>
              <w:top w:val="single" w:sz="4" w:space="0" w:color="auto"/>
              <w:bottom w:val="single" w:sz="4" w:space="0" w:color="auto"/>
              <w:right w:val="single" w:sz="4" w:space="0" w:color="auto"/>
            </w:tcBorders>
          </w:tcPr>
          <w:p w:rsidR="00000000" w:rsidRDefault="00DC33AD">
            <w:pPr>
              <w:pStyle w:val="a9"/>
            </w:pPr>
            <w:r>
              <w:t>3-го класс</w:t>
            </w:r>
            <w:r>
              <w:t>а - регулируемого движения</w:t>
            </w:r>
          </w:p>
        </w:tc>
        <w:tc>
          <w:tcPr>
            <w:tcW w:w="7182" w:type="dxa"/>
            <w:tcBorders>
              <w:top w:val="nil"/>
              <w:left w:val="single" w:sz="4" w:space="0" w:color="auto"/>
              <w:bottom w:val="single" w:sz="4" w:space="0" w:color="auto"/>
            </w:tcBorders>
          </w:tcPr>
          <w:p w:rsidR="00000000" w:rsidRDefault="00DC33AD">
            <w:pPr>
              <w:pStyle w:val="a9"/>
            </w:pPr>
            <w:r>
              <w:t>Связывают районы города между собой. Движение регулируемое и саморегулируемое. Пропуск всех видов транспорта.</w:t>
            </w:r>
          </w:p>
          <w:p w:rsidR="00000000" w:rsidRDefault="00DC33AD">
            <w:pPr>
              <w:pStyle w:val="a9"/>
            </w:pPr>
            <w:r>
              <w:t>Для движения общественного транспорта устраивается выделенная полоса при соответствующем обосновании.</w:t>
            </w:r>
          </w:p>
          <w:p w:rsidR="00000000" w:rsidRDefault="00DC33AD">
            <w:pPr>
              <w:pStyle w:val="a9"/>
            </w:pPr>
            <w:r>
              <w:t>Пешеходные переходы устраиваются в уровне проезжей части и вне проезжей части</w:t>
            </w:r>
          </w:p>
        </w:tc>
      </w:tr>
      <w:tr w:rsidR="00000000">
        <w:tblPrEx>
          <w:tblCellMar>
            <w:top w:w="0" w:type="dxa"/>
            <w:bottom w:w="0" w:type="dxa"/>
          </w:tblCellMar>
        </w:tblPrEx>
        <w:tc>
          <w:tcPr>
            <w:tcW w:w="3198" w:type="dxa"/>
            <w:tcBorders>
              <w:top w:val="single" w:sz="4" w:space="0" w:color="auto"/>
              <w:bottom w:val="single" w:sz="4" w:space="0" w:color="auto"/>
              <w:right w:val="single" w:sz="4" w:space="0" w:color="auto"/>
            </w:tcBorders>
          </w:tcPr>
          <w:p w:rsidR="00000000" w:rsidRDefault="00DC33AD">
            <w:pPr>
              <w:pStyle w:val="a9"/>
            </w:pPr>
            <w:r>
              <w:t>Магистральные улицы районного значения</w:t>
            </w:r>
          </w:p>
        </w:tc>
        <w:tc>
          <w:tcPr>
            <w:tcW w:w="7182" w:type="dxa"/>
            <w:tcBorders>
              <w:top w:val="nil"/>
              <w:left w:val="single" w:sz="4" w:space="0" w:color="auto"/>
              <w:bottom w:val="single" w:sz="4" w:space="0" w:color="auto"/>
            </w:tcBorders>
          </w:tcPr>
          <w:p w:rsidR="00000000" w:rsidRDefault="00DC33AD">
            <w:pPr>
              <w:pStyle w:val="a9"/>
            </w:pPr>
            <w:r>
              <w:t>Транспортная и пешеходная связи в пределах жилых районов, выходы на другие магистральные улицы. Обеспечивают выход на улицы и дороги межра</w:t>
            </w:r>
            <w:r>
              <w:t>йонного и общегородского значения.</w:t>
            </w:r>
          </w:p>
          <w:p w:rsidR="00000000" w:rsidRDefault="00DC33AD">
            <w:pPr>
              <w:pStyle w:val="a9"/>
            </w:pPr>
            <w:r>
              <w:t>Движение регулируемое и саморегулируемое. Пропуск всех видов транспорта.</w:t>
            </w:r>
          </w:p>
          <w:p w:rsidR="00000000" w:rsidRDefault="00DC33AD">
            <w:pPr>
              <w:pStyle w:val="a9"/>
            </w:pPr>
            <w:r>
              <w:t>Пересечение с дорогами и улицами в одном уровне.</w:t>
            </w:r>
          </w:p>
          <w:p w:rsidR="00000000" w:rsidRDefault="00DC33AD">
            <w:pPr>
              <w:pStyle w:val="a9"/>
            </w:pPr>
            <w:r>
              <w:t>Пешеходные переходы устраиваются вне проезжей части и в уровне проезжей части</w:t>
            </w:r>
          </w:p>
        </w:tc>
      </w:tr>
      <w:tr w:rsidR="00000000">
        <w:tblPrEx>
          <w:tblCellMar>
            <w:top w:w="0" w:type="dxa"/>
            <w:bottom w:w="0" w:type="dxa"/>
          </w:tblCellMar>
        </w:tblPrEx>
        <w:tc>
          <w:tcPr>
            <w:tcW w:w="10380" w:type="dxa"/>
            <w:gridSpan w:val="2"/>
            <w:tcBorders>
              <w:top w:val="single" w:sz="4" w:space="0" w:color="auto"/>
              <w:bottom w:val="single" w:sz="4" w:space="0" w:color="auto"/>
            </w:tcBorders>
          </w:tcPr>
          <w:p w:rsidR="00000000" w:rsidRDefault="00DC33AD">
            <w:pPr>
              <w:pStyle w:val="a7"/>
              <w:jc w:val="center"/>
            </w:pPr>
            <w:r>
              <w:t>Улицы и дороги местн</w:t>
            </w:r>
            <w:r>
              <w:t>ого значения:</w:t>
            </w:r>
          </w:p>
        </w:tc>
      </w:tr>
      <w:tr w:rsidR="00000000">
        <w:tblPrEx>
          <w:tblCellMar>
            <w:top w:w="0" w:type="dxa"/>
            <w:bottom w:w="0" w:type="dxa"/>
          </w:tblCellMar>
        </w:tblPrEx>
        <w:tc>
          <w:tcPr>
            <w:tcW w:w="3198" w:type="dxa"/>
            <w:tcBorders>
              <w:top w:val="single" w:sz="4" w:space="0" w:color="auto"/>
              <w:bottom w:val="single" w:sz="4" w:space="0" w:color="auto"/>
              <w:right w:val="single" w:sz="4" w:space="0" w:color="auto"/>
            </w:tcBorders>
          </w:tcPr>
          <w:p w:rsidR="00000000" w:rsidRDefault="00DC33AD">
            <w:pPr>
              <w:pStyle w:val="a9"/>
            </w:pPr>
            <w:r>
              <w:t>улицы в зонах жилой застройки</w:t>
            </w:r>
          </w:p>
        </w:tc>
        <w:tc>
          <w:tcPr>
            <w:tcW w:w="7182" w:type="dxa"/>
            <w:tcBorders>
              <w:top w:val="nil"/>
              <w:left w:val="single" w:sz="4" w:space="0" w:color="auto"/>
              <w:bottom w:val="single" w:sz="4" w:space="0" w:color="auto"/>
            </w:tcBorders>
          </w:tcPr>
          <w:p w:rsidR="00000000" w:rsidRDefault="00DC33AD">
            <w:pPr>
              <w:pStyle w:val="a9"/>
            </w:pPr>
            <w:r>
              <w:t>Транспортные и пешеходные связи на территории жилых районов (микрорайонов), выходы на магистральные улицы районного значения, улицы и дороги регулируемого движения.</w:t>
            </w:r>
          </w:p>
          <w:p w:rsidR="00000000" w:rsidRDefault="00DC33AD">
            <w:pPr>
              <w:pStyle w:val="a9"/>
            </w:pPr>
            <w:r>
              <w:t>Обеспечивают непосредственный доступ к зданиям и земельным участкам</w:t>
            </w:r>
          </w:p>
        </w:tc>
      </w:tr>
      <w:tr w:rsidR="00000000">
        <w:tblPrEx>
          <w:tblCellMar>
            <w:top w:w="0" w:type="dxa"/>
            <w:bottom w:w="0" w:type="dxa"/>
          </w:tblCellMar>
        </w:tblPrEx>
        <w:tc>
          <w:tcPr>
            <w:tcW w:w="3198" w:type="dxa"/>
            <w:tcBorders>
              <w:top w:val="single" w:sz="4" w:space="0" w:color="auto"/>
              <w:bottom w:val="single" w:sz="4" w:space="0" w:color="auto"/>
              <w:right w:val="single" w:sz="4" w:space="0" w:color="auto"/>
            </w:tcBorders>
          </w:tcPr>
          <w:p w:rsidR="00000000" w:rsidRDefault="00DC33AD">
            <w:pPr>
              <w:pStyle w:val="a9"/>
            </w:pPr>
            <w:r>
              <w:t>улицы в общественно-деловых и торговых зонах</w:t>
            </w:r>
          </w:p>
        </w:tc>
        <w:tc>
          <w:tcPr>
            <w:tcW w:w="7182" w:type="dxa"/>
            <w:tcBorders>
              <w:top w:val="nil"/>
              <w:left w:val="single" w:sz="4" w:space="0" w:color="auto"/>
              <w:bottom w:val="single" w:sz="4" w:space="0" w:color="auto"/>
            </w:tcBorders>
          </w:tcPr>
          <w:p w:rsidR="00000000" w:rsidRDefault="00DC33AD">
            <w:pPr>
              <w:pStyle w:val="a9"/>
            </w:pPr>
            <w:r>
              <w:t>Транспортные и пешеходные связи внутри зон и районов для обеспечения доступа к торговым, офисным и административным зданиям, объектам сервисно</w:t>
            </w:r>
            <w:r>
              <w:t>го обслуживания населения, образовательным организациям и др.</w:t>
            </w:r>
          </w:p>
          <w:p w:rsidR="00000000" w:rsidRDefault="00DC33AD">
            <w:pPr>
              <w:pStyle w:val="a9"/>
            </w:pPr>
            <w:r>
              <w:t>Пешеходные переходы устраиваются в уровне проезжей части</w:t>
            </w:r>
          </w:p>
        </w:tc>
      </w:tr>
      <w:tr w:rsidR="00000000">
        <w:tblPrEx>
          <w:tblCellMar>
            <w:top w:w="0" w:type="dxa"/>
            <w:bottom w:w="0" w:type="dxa"/>
          </w:tblCellMar>
        </w:tblPrEx>
        <w:tc>
          <w:tcPr>
            <w:tcW w:w="3198" w:type="dxa"/>
            <w:tcBorders>
              <w:top w:val="single" w:sz="4" w:space="0" w:color="auto"/>
              <w:bottom w:val="single" w:sz="4" w:space="0" w:color="auto"/>
              <w:right w:val="single" w:sz="4" w:space="0" w:color="auto"/>
            </w:tcBorders>
          </w:tcPr>
          <w:p w:rsidR="00000000" w:rsidRDefault="00DC33AD">
            <w:pPr>
              <w:pStyle w:val="a9"/>
            </w:pPr>
            <w:r>
              <w:t>улицы и дороги в производственных зонах</w:t>
            </w:r>
          </w:p>
        </w:tc>
        <w:tc>
          <w:tcPr>
            <w:tcW w:w="7182" w:type="dxa"/>
            <w:tcBorders>
              <w:top w:val="nil"/>
              <w:left w:val="single" w:sz="4" w:space="0" w:color="auto"/>
              <w:bottom w:val="single" w:sz="4" w:space="0" w:color="auto"/>
            </w:tcBorders>
          </w:tcPr>
          <w:p w:rsidR="00000000" w:rsidRDefault="00DC33AD">
            <w:pPr>
              <w:pStyle w:val="a9"/>
            </w:pPr>
            <w:r>
              <w:t>Транспортные и пешеходные связи внутри промышленных, коммунально-складских зон, обеспечение дост</w:t>
            </w:r>
            <w:r>
              <w:t>упа к зданиям и земельным участкам этих зон.</w:t>
            </w:r>
          </w:p>
          <w:p w:rsidR="00000000" w:rsidRDefault="00DC33AD">
            <w:pPr>
              <w:pStyle w:val="a9"/>
            </w:pPr>
            <w:r>
              <w:t>Пешеходные переходы устраиваются в уровне проезжей части</w:t>
            </w:r>
          </w:p>
        </w:tc>
      </w:tr>
      <w:tr w:rsidR="00000000">
        <w:tblPrEx>
          <w:tblCellMar>
            <w:top w:w="0" w:type="dxa"/>
            <w:bottom w:w="0" w:type="dxa"/>
          </w:tblCellMar>
        </w:tblPrEx>
        <w:tc>
          <w:tcPr>
            <w:tcW w:w="3198" w:type="dxa"/>
            <w:tcBorders>
              <w:top w:val="single" w:sz="4" w:space="0" w:color="auto"/>
              <w:bottom w:val="single" w:sz="4" w:space="0" w:color="auto"/>
              <w:right w:val="single" w:sz="4" w:space="0" w:color="auto"/>
            </w:tcBorders>
          </w:tcPr>
          <w:p w:rsidR="00000000" w:rsidRDefault="00DC33AD">
            <w:pPr>
              <w:pStyle w:val="a9"/>
            </w:pPr>
            <w:r>
              <w:t>Пешеходные улицы и площади</w:t>
            </w:r>
          </w:p>
        </w:tc>
        <w:tc>
          <w:tcPr>
            <w:tcW w:w="7182" w:type="dxa"/>
            <w:tcBorders>
              <w:top w:val="nil"/>
              <w:left w:val="single" w:sz="4" w:space="0" w:color="auto"/>
              <w:bottom w:val="single" w:sz="4" w:space="0" w:color="auto"/>
            </w:tcBorders>
          </w:tcPr>
          <w:p w:rsidR="00000000" w:rsidRDefault="00DC33AD">
            <w:pPr>
              <w:pStyle w:val="a9"/>
            </w:pPr>
            <w:r>
              <w:t>Благоустроенные пространства в составе улично-дорожной сети, предназначенные для движения и отдыха пешеходов с обеспечением полной безопасности и высокого комфорта пребывания.</w:t>
            </w:r>
          </w:p>
          <w:p w:rsidR="00000000" w:rsidRDefault="00DC33AD">
            <w:pPr>
              <w:pStyle w:val="a9"/>
            </w:pPr>
            <w:r>
              <w:t>Пешеходные связи объектов массового посещения и концентрации пешеходов.</w:t>
            </w:r>
          </w:p>
          <w:p w:rsidR="00000000" w:rsidRDefault="00DC33AD">
            <w:pPr>
              <w:pStyle w:val="a9"/>
            </w:pPr>
            <w:r>
              <w:t>Движение</w:t>
            </w:r>
            <w:r>
              <w:t xml:space="preserve"> всех видов транспорта исключено.</w:t>
            </w:r>
          </w:p>
          <w:p w:rsidR="00000000" w:rsidRDefault="00DC33AD">
            <w:pPr>
              <w:pStyle w:val="a9"/>
            </w:pPr>
            <w:r>
              <w:t>Обеспечивается возможность проезда специального транспорта</w:t>
            </w:r>
          </w:p>
        </w:tc>
      </w:tr>
      <w:tr w:rsidR="00000000">
        <w:tblPrEx>
          <w:tblCellMar>
            <w:top w:w="0" w:type="dxa"/>
            <w:bottom w:w="0" w:type="dxa"/>
          </w:tblCellMar>
        </w:tblPrEx>
        <w:tc>
          <w:tcPr>
            <w:tcW w:w="3198" w:type="dxa"/>
            <w:tcBorders>
              <w:top w:val="single" w:sz="4" w:space="0" w:color="auto"/>
              <w:bottom w:val="single" w:sz="4" w:space="0" w:color="auto"/>
              <w:right w:val="single" w:sz="4" w:space="0" w:color="auto"/>
            </w:tcBorders>
          </w:tcPr>
          <w:p w:rsidR="00000000" w:rsidRDefault="00DC33AD">
            <w:pPr>
              <w:pStyle w:val="a9"/>
            </w:pPr>
            <w:r>
              <w:t>Парковые дороги</w:t>
            </w:r>
          </w:p>
        </w:tc>
        <w:tc>
          <w:tcPr>
            <w:tcW w:w="7182" w:type="dxa"/>
            <w:tcBorders>
              <w:top w:val="nil"/>
              <w:left w:val="single" w:sz="4" w:space="0" w:color="auto"/>
              <w:bottom w:val="single" w:sz="4" w:space="0" w:color="auto"/>
            </w:tcBorders>
          </w:tcPr>
          <w:p w:rsidR="00000000" w:rsidRDefault="00DC33AD">
            <w:pPr>
              <w:pStyle w:val="a9"/>
            </w:pPr>
            <w:r>
              <w:t>Дороги предназначены для обслуживания посетителей и территории парка, проезда экологически чистого транспорта, велосипедов, а также спецтранспорта</w:t>
            </w:r>
          </w:p>
        </w:tc>
      </w:tr>
      <w:tr w:rsidR="00000000">
        <w:tblPrEx>
          <w:tblCellMar>
            <w:top w:w="0" w:type="dxa"/>
            <w:bottom w:w="0" w:type="dxa"/>
          </w:tblCellMar>
        </w:tblPrEx>
        <w:tc>
          <w:tcPr>
            <w:tcW w:w="3198" w:type="dxa"/>
            <w:tcBorders>
              <w:top w:val="single" w:sz="4" w:space="0" w:color="auto"/>
              <w:bottom w:val="single" w:sz="4" w:space="0" w:color="auto"/>
              <w:right w:val="single" w:sz="4" w:space="0" w:color="auto"/>
            </w:tcBorders>
          </w:tcPr>
          <w:p w:rsidR="00000000" w:rsidRDefault="00DC33AD">
            <w:pPr>
              <w:pStyle w:val="a9"/>
            </w:pPr>
            <w:r>
              <w:t>Проезды</w:t>
            </w:r>
          </w:p>
        </w:tc>
        <w:tc>
          <w:tcPr>
            <w:tcW w:w="7182" w:type="dxa"/>
            <w:tcBorders>
              <w:top w:val="nil"/>
              <w:left w:val="single" w:sz="4" w:space="0" w:color="auto"/>
              <w:bottom w:val="single" w:sz="4" w:space="0" w:color="auto"/>
            </w:tcBorders>
          </w:tcPr>
          <w:p w:rsidR="00000000" w:rsidRDefault="00DC33AD">
            <w:pPr>
              <w:pStyle w:val="a9"/>
            </w:pPr>
            <w:r>
              <w:t>Подъезд транспортных средств к жилым и общественным зданиям, учреждениям, предприятиям и другим объектам городской застройки внутри микрорайонов (кварталов)</w:t>
            </w:r>
          </w:p>
        </w:tc>
      </w:tr>
      <w:tr w:rsidR="00000000">
        <w:tblPrEx>
          <w:tblCellMar>
            <w:top w:w="0" w:type="dxa"/>
            <w:bottom w:w="0" w:type="dxa"/>
          </w:tblCellMar>
        </w:tblPrEx>
        <w:tc>
          <w:tcPr>
            <w:tcW w:w="10380" w:type="dxa"/>
            <w:gridSpan w:val="2"/>
            <w:tcBorders>
              <w:top w:val="single" w:sz="4" w:space="0" w:color="auto"/>
              <w:bottom w:val="single" w:sz="4" w:space="0" w:color="auto"/>
            </w:tcBorders>
          </w:tcPr>
          <w:p w:rsidR="00000000" w:rsidRDefault="00DC33AD">
            <w:pPr>
              <w:pStyle w:val="a7"/>
              <w:jc w:val="center"/>
            </w:pPr>
            <w:r>
              <w:t>Велосипедные дорожки:</w:t>
            </w:r>
          </w:p>
        </w:tc>
      </w:tr>
      <w:tr w:rsidR="00000000">
        <w:tblPrEx>
          <w:tblCellMar>
            <w:top w:w="0" w:type="dxa"/>
            <w:bottom w:w="0" w:type="dxa"/>
          </w:tblCellMar>
        </w:tblPrEx>
        <w:tc>
          <w:tcPr>
            <w:tcW w:w="3198" w:type="dxa"/>
            <w:tcBorders>
              <w:top w:val="single" w:sz="4" w:space="0" w:color="auto"/>
              <w:bottom w:val="single" w:sz="4" w:space="0" w:color="auto"/>
              <w:right w:val="single" w:sz="4" w:space="0" w:color="auto"/>
            </w:tcBorders>
          </w:tcPr>
          <w:p w:rsidR="00000000" w:rsidRDefault="00DC33AD">
            <w:pPr>
              <w:pStyle w:val="a9"/>
            </w:pPr>
            <w:r>
              <w:t>в составе поперечного профиля улично-дорожной сети</w:t>
            </w:r>
          </w:p>
        </w:tc>
        <w:tc>
          <w:tcPr>
            <w:tcW w:w="7182" w:type="dxa"/>
            <w:tcBorders>
              <w:top w:val="nil"/>
              <w:left w:val="single" w:sz="4" w:space="0" w:color="auto"/>
              <w:bottom w:val="single" w:sz="4" w:space="0" w:color="auto"/>
            </w:tcBorders>
          </w:tcPr>
          <w:p w:rsidR="00000000" w:rsidRDefault="00DC33AD">
            <w:pPr>
              <w:pStyle w:val="a9"/>
            </w:pPr>
            <w:r>
              <w:t>Специально выделенная полоса, предназначенная для движения велосипедного транспорта.</w:t>
            </w:r>
          </w:p>
        </w:tc>
      </w:tr>
      <w:tr w:rsidR="00000000">
        <w:tblPrEx>
          <w:tblCellMar>
            <w:top w:w="0" w:type="dxa"/>
            <w:bottom w:w="0" w:type="dxa"/>
          </w:tblCellMar>
        </w:tblPrEx>
        <w:tc>
          <w:tcPr>
            <w:tcW w:w="3198" w:type="dxa"/>
            <w:tcBorders>
              <w:top w:val="single" w:sz="4" w:space="0" w:color="auto"/>
              <w:bottom w:val="single" w:sz="4" w:space="0" w:color="auto"/>
              <w:right w:val="single" w:sz="4" w:space="0" w:color="auto"/>
            </w:tcBorders>
          </w:tcPr>
          <w:p w:rsidR="00000000" w:rsidRDefault="00DC33AD">
            <w:pPr>
              <w:pStyle w:val="a9"/>
            </w:pPr>
            <w:r>
              <w:t>на рекреационных территориях, в жилых зонах и т.п.</w:t>
            </w:r>
          </w:p>
        </w:tc>
        <w:tc>
          <w:tcPr>
            <w:tcW w:w="7182" w:type="dxa"/>
            <w:tcBorders>
              <w:top w:val="nil"/>
              <w:left w:val="single" w:sz="4" w:space="0" w:color="auto"/>
              <w:bottom w:val="single" w:sz="4" w:space="0" w:color="auto"/>
            </w:tcBorders>
          </w:tcPr>
          <w:p w:rsidR="00000000" w:rsidRDefault="00DC33AD">
            <w:pPr>
              <w:pStyle w:val="a9"/>
            </w:pPr>
            <w:r>
              <w:t>Специально выделенная полоса для проезда на велосипедах</w:t>
            </w:r>
          </w:p>
        </w:tc>
      </w:tr>
    </w:tbl>
    <w:p w:rsidR="00000000" w:rsidRDefault="00DC33AD"/>
    <w:p w:rsidR="00000000" w:rsidRDefault="00DC33AD">
      <w:r>
        <w:rPr>
          <w:rStyle w:val="a3"/>
        </w:rPr>
        <w:t>Примечания:</w:t>
      </w:r>
    </w:p>
    <w:p w:rsidR="00000000" w:rsidRDefault="00DC33AD">
      <w:r>
        <w:t>1. В составе улично-дорожной сети выделяются глав</w:t>
      </w:r>
      <w:r>
        <w:t>ные улицы, являющиеся основой архитектурно-планировочного построения общегородского центра.</w:t>
      </w:r>
    </w:p>
    <w:p w:rsidR="00000000" w:rsidRDefault="00DC33AD">
      <w:r>
        <w:t>2. Указанные категории улиц и дорог могут дополняться или применяться их неполный состав.</w:t>
      </w:r>
    </w:p>
    <w:p w:rsidR="00000000" w:rsidRDefault="00DC33AD">
      <w:r>
        <w:t>3. В условиях реконструкции, а также для улиц районного значения допускается предусматривать устройство магистралей или их участков, предназначенных только для пропуска средств общественного транспорта и пешеходов.</w:t>
      </w:r>
    </w:p>
    <w:p w:rsidR="00000000" w:rsidRDefault="00DC33AD">
      <w:r>
        <w:t>4. Велодорожки как отдельный вид транспор</w:t>
      </w:r>
      <w:r>
        <w:t>тного проезда необходимо проектировать в виде системы, включающей в себя обособленное прохождение, или по улично-дорожной сети.</w:t>
      </w:r>
    </w:p>
    <w:p w:rsidR="00000000" w:rsidRDefault="00DC33AD">
      <w:bookmarkStart w:id="157" w:name="sub_154"/>
      <w:r>
        <w:t>8.2.4. Расчетные показатели для проектирования сети улиц и дорог городского округа приведены в таблице 8.3.</w:t>
      </w:r>
    </w:p>
    <w:bookmarkEnd w:id="157"/>
    <w:p w:rsidR="00000000" w:rsidRDefault="00DC33AD"/>
    <w:p w:rsidR="00000000" w:rsidRDefault="00DC33AD">
      <w:pPr>
        <w:ind w:firstLine="0"/>
        <w:jc w:val="right"/>
      </w:pPr>
      <w:r>
        <w:rPr>
          <w:rStyle w:val="a3"/>
        </w:rPr>
        <w:t>Табли</w:t>
      </w:r>
      <w:r>
        <w:rPr>
          <w:rStyle w:val="a3"/>
        </w:rPr>
        <w:t>ца 8.3</w:t>
      </w:r>
    </w:p>
    <w:p w:rsidR="00000000" w:rsidRDefault="00DC33AD"/>
    <w:p w:rsidR="00000000" w:rsidRDefault="00DC33AD">
      <w:pPr>
        <w:ind w:firstLine="0"/>
        <w:jc w:val="left"/>
        <w:sectPr w:rsidR="00000000">
          <w:headerReference w:type="default" r:id="rId156"/>
          <w:footerReference w:type="default" r:id="rId157"/>
          <w:pgSz w:w="11905" w:h="16837"/>
          <w:pgMar w:top="1440" w:right="800" w:bottom="1440" w:left="800" w:header="720" w:footer="720" w:gutter="0"/>
          <w:cols w:space="720"/>
          <w:noEndnote/>
        </w:sectPr>
      </w:pPr>
    </w:p>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23"/>
        <w:gridCol w:w="1781"/>
        <w:gridCol w:w="1911"/>
        <w:gridCol w:w="1651"/>
        <w:gridCol w:w="2009"/>
        <w:gridCol w:w="1851"/>
        <w:gridCol w:w="1646"/>
        <w:gridCol w:w="1706"/>
        <w:gridCol w:w="1"/>
      </w:tblGrid>
      <w:tr w:rsidR="00000000">
        <w:tblPrEx>
          <w:tblCellMar>
            <w:top w:w="0" w:type="dxa"/>
            <w:bottom w:w="0" w:type="dxa"/>
          </w:tblCellMar>
        </w:tblPrEx>
        <w:trPr>
          <w:gridAfter w:val="1"/>
        </w:trPr>
        <w:tc>
          <w:tcPr>
            <w:tcW w:w="2623" w:type="dxa"/>
            <w:vMerge w:val="restart"/>
            <w:tcBorders>
              <w:top w:val="single" w:sz="4" w:space="0" w:color="auto"/>
              <w:bottom w:val="single" w:sz="4" w:space="0" w:color="auto"/>
              <w:right w:val="single" w:sz="4" w:space="0" w:color="auto"/>
            </w:tcBorders>
          </w:tcPr>
          <w:p w:rsidR="00000000" w:rsidRDefault="00DC33AD">
            <w:pPr>
              <w:pStyle w:val="a7"/>
              <w:jc w:val="center"/>
              <w:rPr>
                <w:sz w:val="22"/>
                <w:szCs w:val="22"/>
              </w:rPr>
            </w:pPr>
            <w:r>
              <w:rPr>
                <w:sz w:val="22"/>
                <w:szCs w:val="22"/>
              </w:rPr>
              <w:t>Категория дорог и улиц</w:t>
            </w:r>
          </w:p>
        </w:tc>
        <w:tc>
          <w:tcPr>
            <w:tcW w:w="12555" w:type="dxa"/>
            <w:gridSpan w:val="7"/>
            <w:tcBorders>
              <w:top w:val="single" w:sz="4" w:space="0" w:color="auto"/>
              <w:left w:val="nil"/>
              <w:bottom w:val="single" w:sz="4" w:space="0" w:color="auto"/>
            </w:tcBorders>
          </w:tcPr>
          <w:p w:rsidR="00000000" w:rsidRDefault="00DC33AD">
            <w:pPr>
              <w:pStyle w:val="a7"/>
              <w:jc w:val="center"/>
              <w:rPr>
                <w:sz w:val="22"/>
                <w:szCs w:val="22"/>
              </w:rPr>
            </w:pPr>
            <w:r>
              <w:rPr>
                <w:sz w:val="22"/>
                <w:szCs w:val="22"/>
              </w:rPr>
              <w:t>Расчетные показатели</w:t>
            </w:r>
          </w:p>
        </w:tc>
      </w:tr>
      <w:tr w:rsidR="00000000">
        <w:tblPrEx>
          <w:tblCellMar>
            <w:top w:w="0" w:type="dxa"/>
            <w:bottom w:w="0" w:type="dxa"/>
          </w:tblCellMar>
        </w:tblPrEx>
        <w:tc>
          <w:tcPr>
            <w:tcW w:w="2623" w:type="dxa"/>
            <w:vMerge/>
            <w:tcBorders>
              <w:top w:val="single" w:sz="4" w:space="0" w:color="auto"/>
              <w:bottom w:val="single" w:sz="4" w:space="0" w:color="auto"/>
              <w:right w:val="single" w:sz="4" w:space="0" w:color="auto"/>
            </w:tcBorders>
          </w:tcPr>
          <w:p w:rsidR="00000000" w:rsidRDefault="00DC33AD">
            <w:pPr>
              <w:pStyle w:val="a7"/>
              <w:rPr>
                <w:sz w:val="22"/>
                <w:szCs w:val="22"/>
              </w:rPr>
            </w:pPr>
          </w:p>
        </w:tc>
        <w:tc>
          <w:tcPr>
            <w:tcW w:w="1781" w:type="dxa"/>
            <w:tcBorders>
              <w:top w:val="nil"/>
              <w:left w:val="single" w:sz="4" w:space="0" w:color="auto"/>
              <w:bottom w:val="single" w:sz="4" w:space="0" w:color="auto"/>
              <w:right w:val="single" w:sz="4" w:space="0" w:color="auto"/>
            </w:tcBorders>
          </w:tcPr>
          <w:p w:rsidR="00000000" w:rsidRDefault="00DC33AD">
            <w:pPr>
              <w:pStyle w:val="a7"/>
              <w:jc w:val="center"/>
              <w:rPr>
                <w:sz w:val="22"/>
                <w:szCs w:val="22"/>
              </w:rPr>
            </w:pPr>
            <w:r>
              <w:rPr>
                <w:sz w:val="22"/>
                <w:szCs w:val="22"/>
              </w:rPr>
              <w:t>расчетная скорость движения, км/ч</w:t>
            </w:r>
          </w:p>
        </w:tc>
        <w:tc>
          <w:tcPr>
            <w:tcW w:w="1911"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ширина полосы движения, м</w:t>
            </w:r>
          </w:p>
        </w:tc>
        <w:tc>
          <w:tcPr>
            <w:tcW w:w="1651"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число полос движения</w:t>
            </w:r>
            <w:hyperlink w:anchor="sub_7777" w:history="1">
              <w:r>
                <w:rPr>
                  <w:rStyle w:val="a4"/>
                  <w:sz w:val="22"/>
                  <w:szCs w:val="22"/>
                </w:rPr>
                <w:t>(*)</w:t>
              </w:r>
            </w:hyperlink>
          </w:p>
        </w:tc>
        <w:tc>
          <w:tcPr>
            <w:tcW w:w="2009" w:type="dxa"/>
            <w:tcBorders>
              <w:top w:val="nil"/>
              <w:left w:val="single" w:sz="4" w:space="0" w:color="auto"/>
              <w:bottom w:val="single" w:sz="4" w:space="0" w:color="auto"/>
              <w:right w:val="single" w:sz="4" w:space="0" w:color="auto"/>
            </w:tcBorders>
          </w:tcPr>
          <w:p w:rsidR="00000000" w:rsidRDefault="00DC33AD">
            <w:pPr>
              <w:pStyle w:val="a7"/>
              <w:jc w:val="center"/>
              <w:rPr>
                <w:sz w:val="22"/>
                <w:szCs w:val="22"/>
              </w:rPr>
            </w:pPr>
            <w:r>
              <w:rPr>
                <w:sz w:val="22"/>
                <w:szCs w:val="22"/>
              </w:rPr>
              <w:t>радиус кривых в плане с виражом</w:t>
            </w:r>
            <w:r>
              <w:rPr>
                <w:sz w:val="22"/>
                <w:szCs w:val="22"/>
              </w:rPr>
              <w:t>/без виража, м, не менее</w:t>
            </w:r>
          </w:p>
        </w:tc>
        <w:tc>
          <w:tcPr>
            <w:tcW w:w="1851"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продольный уклон, °/°°, не более</w:t>
            </w:r>
          </w:p>
        </w:tc>
        <w:tc>
          <w:tcPr>
            <w:tcW w:w="1646"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радиус вертикальной выпуклой/вогнутой кривой, м, не менее</w:t>
            </w:r>
          </w:p>
        </w:tc>
        <w:tc>
          <w:tcPr>
            <w:tcW w:w="1707" w:type="dxa"/>
            <w:gridSpan w:val="2"/>
            <w:tcBorders>
              <w:top w:val="nil"/>
              <w:left w:val="nil"/>
              <w:bottom w:val="single" w:sz="4" w:space="0" w:color="auto"/>
            </w:tcBorders>
          </w:tcPr>
          <w:p w:rsidR="00000000" w:rsidRDefault="00DC33AD">
            <w:pPr>
              <w:pStyle w:val="a7"/>
              <w:jc w:val="center"/>
              <w:rPr>
                <w:sz w:val="22"/>
                <w:szCs w:val="22"/>
              </w:rPr>
            </w:pPr>
            <w:r>
              <w:rPr>
                <w:sz w:val="22"/>
                <w:szCs w:val="22"/>
              </w:rPr>
              <w:t>ширина пешеходной части тротуара, м, не менее</w:t>
            </w:r>
          </w:p>
        </w:tc>
      </w:tr>
      <w:tr w:rsidR="00000000">
        <w:tblPrEx>
          <w:tblCellMar>
            <w:top w:w="0" w:type="dxa"/>
            <w:bottom w:w="0" w:type="dxa"/>
          </w:tblCellMar>
        </w:tblPrEx>
        <w:trPr>
          <w:gridAfter w:val="1"/>
        </w:trPr>
        <w:tc>
          <w:tcPr>
            <w:tcW w:w="15178" w:type="dxa"/>
            <w:gridSpan w:val="8"/>
            <w:tcBorders>
              <w:top w:val="single" w:sz="4" w:space="0" w:color="auto"/>
              <w:bottom w:val="single" w:sz="4" w:space="0" w:color="auto"/>
            </w:tcBorders>
          </w:tcPr>
          <w:p w:rsidR="00000000" w:rsidRDefault="00DC33AD">
            <w:pPr>
              <w:pStyle w:val="a7"/>
              <w:jc w:val="center"/>
              <w:rPr>
                <w:sz w:val="22"/>
                <w:szCs w:val="22"/>
              </w:rPr>
            </w:pPr>
            <w:r>
              <w:rPr>
                <w:sz w:val="22"/>
                <w:szCs w:val="22"/>
              </w:rPr>
              <w:t>Магистральные городские дороги:</w:t>
            </w:r>
          </w:p>
        </w:tc>
      </w:tr>
      <w:tr w:rsidR="00000000">
        <w:tblPrEx>
          <w:tblCellMar>
            <w:top w:w="0" w:type="dxa"/>
            <w:bottom w:w="0" w:type="dxa"/>
          </w:tblCellMar>
        </w:tblPrEx>
        <w:tc>
          <w:tcPr>
            <w:tcW w:w="2623" w:type="dxa"/>
            <w:vMerge w:val="restart"/>
            <w:tcBorders>
              <w:top w:val="single" w:sz="4" w:space="0" w:color="auto"/>
              <w:bottom w:val="single" w:sz="4" w:space="0" w:color="auto"/>
              <w:right w:val="single" w:sz="4" w:space="0" w:color="auto"/>
            </w:tcBorders>
          </w:tcPr>
          <w:p w:rsidR="00000000" w:rsidRDefault="00DC33AD">
            <w:pPr>
              <w:pStyle w:val="a9"/>
              <w:rPr>
                <w:sz w:val="22"/>
                <w:szCs w:val="22"/>
              </w:rPr>
            </w:pPr>
            <w:r>
              <w:rPr>
                <w:sz w:val="22"/>
                <w:szCs w:val="22"/>
              </w:rPr>
              <w:t>2-го класса</w:t>
            </w:r>
          </w:p>
        </w:tc>
        <w:tc>
          <w:tcPr>
            <w:tcW w:w="1781"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90</w:t>
            </w:r>
          </w:p>
        </w:tc>
        <w:tc>
          <w:tcPr>
            <w:tcW w:w="1911"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3,50-3,75</w:t>
            </w:r>
          </w:p>
        </w:tc>
        <w:tc>
          <w:tcPr>
            <w:tcW w:w="1651" w:type="dxa"/>
            <w:vMerge w:val="restart"/>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4-8</w:t>
            </w:r>
          </w:p>
        </w:tc>
        <w:tc>
          <w:tcPr>
            <w:tcW w:w="2009" w:type="dxa"/>
            <w:tcBorders>
              <w:top w:val="nil"/>
              <w:left w:val="single" w:sz="4" w:space="0" w:color="auto"/>
              <w:bottom w:val="single" w:sz="4" w:space="0" w:color="auto"/>
              <w:right w:val="single" w:sz="4" w:space="0" w:color="auto"/>
            </w:tcBorders>
          </w:tcPr>
          <w:p w:rsidR="00000000" w:rsidRDefault="00DC33AD">
            <w:pPr>
              <w:pStyle w:val="a7"/>
              <w:jc w:val="center"/>
              <w:rPr>
                <w:sz w:val="22"/>
                <w:szCs w:val="22"/>
              </w:rPr>
            </w:pPr>
            <w:r>
              <w:rPr>
                <w:sz w:val="22"/>
                <w:szCs w:val="22"/>
              </w:rPr>
              <w:t>430/580</w:t>
            </w:r>
          </w:p>
        </w:tc>
        <w:tc>
          <w:tcPr>
            <w:tcW w:w="1851"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55</w:t>
            </w:r>
          </w:p>
        </w:tc>
        <w:tc>
          <w:tcPr>
            <w:tcW w:w="1646"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5700/1300</w:t>
            </w:r>
          </w:p>
        </w:tc>
        <w:tc>
          <w:tcPr>
            <w:tcW w:w="1707" w:type="dxa"/>
            <w:gridSpan w:val="2"/>
            <w:vMerge w:val="restart"/>
            <w:tcBorders>
              <w:top w:val="nil"/>
              <w:left w:val="nil"/>
              <w:bottom w:val="single" w:sz="4" w:space="0" w:color="auto"/>
            </w:tcBorders>
          </w:tcPr>
          <w:p w:rsidR="00000000" w:rsidRDefault="00DC33AD">
            <w:pPr>
              <w:pStyle w:val="a7"/>
              <w:jc w:val="center"/>
              <w:rPr>
                <w:sz w:val="22"/>
                <w:szCs w:val="22"/>
              </w:rPr>
            </w:pPr>
            <w:r>
              <w:rPr>
                <w:sz w:val="22"/>
                <w:szCs w:val="22"/>
              </w:rPr>
              <w:t>-</w:t>
            </w:r>
          </w:p>
        </w:tc>
      </w:tr>
      <w:tr w:rsidR="00000000">
        <w:tblPrEx>
          <w:tblCellMar>
            <w:top w:w="0" w:type="dxa"/>
            <w:bottom w:w="0" w:type="dxa"/>
          </w:tblCellMar>
        </w:tblPrEx>
        <w:tc>
          <w:tcPr>
            <w:tcW w:w="2623" w:type="dxa"/>
            <w:vMerge/>
            <w:tcBorders>
              <w:top w:val="single" w:sz="4" w:space="0" w:color="auto"/>
              <w:bottom w:val="single" w:sz="4" w:space="0" w:color="auto"/>
              <w:right w:val="single" w:sz="4" w:space="0" w:color="auto"/>
            </w:tcBorders>
          </w:tcPr>
          <w:p w:rsidR="00000000" w:rsidRDefault="00DC33AD">
            <w:pPr>
              <w:pStyle w:val="a7"/>
              <w:rPr>
                <w:sz w:val="22"/>
                <w:szCs w:val="22"/>
              </w:rPr>
            </w:pPr>
          </w:p>
        </w:tc>
        <w:tc>
          <w:tcPr>
            <w:tcW w:w="1781" w:type="dxa"/>
            <w:tcBorders>
              <w:top w:val="nil"/>
              <w:left w:val="single" w:sz="4" w:space="0" w:color="auto"/>
              <w:bottom w:val="single" w:sz="4" w:space="0" w:color="auto"/>
              <w:right w:val="single" w:sz="4" w:space="0" w:color="auto"/>
            </w:tcBorders>
          </w:tcPr>
          <w:p w:rsidR="00000000" w:rsidRDefault="00DC33AD">
            <w:pPr>
              <w:pStyle w:val="a7"/>
              <w:jc w:val="center"/>
              <w:rPr>
                <w:sz w:val="22"/>
                <w:szCs w:val="22"/>
              </w:rPr>
            </w:pPr>
            <w:r>
              <w:rPr>
                <w:sz w:val="22"/>
                <w:szCs w:val="22"/>
              </w:rPr>
              <w:t>80</w:t>
            </w:r>
          </w:p>
        </w:tc>
        <w:tc>
          <w:tcPr>
            <w:tcW w:w="1911" w:type="dxa"/>
            <w:vMerge w:val="restart"/>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3,25-3,75</w:t>
            </w:r>
          </w:p>
        </w:tc>
        <w:tc>
          <w:tcPr>
            <w:tcW w:w="1651" w:type="dxa"/>
            <w:vMerge/>
            <w:tcBorders>
              <w:top w:val="nil"/>
              <w:left w:val="nil"/>
              <w:bottom w:val="single" w:sz="4" w:space="0" w:color="auto"/>
              <w:right w:val="single" w:sz="4" w:space="0" w:color="auto"/>
            </w:tcBorders>
          </w:tcPr>
          <w:p w:rsidR="00000000" w:rsidRDefault="00DC33AD">
            <w:pPr>
              <w:pStyle w:val="a7"/>
              <w:rPr>
                <w:sz w:val="22"/>
                <w:szCs w:val="22"/>
              </w:rPr>
            </w:pPr>
          </w:p>
        </w:tc>
        <w:tc>
          <w:tcPr>
            <w:tcW w:w="2009" w:type="dxa"/>
            <w:tcBorders>
              <w:top w:val="nil"/>
              <w:left w:val="single" w:sz="4" w:space="0" w:color="auto"/>
              <w:bottom w:val="single" w:sz="4" w:space="0" w:color="auto"/>
              <w:right w:val="single" w:sz="4" w:space="0" w:color="auto"/>
            </w:tcBorders>
          </w:tcPr>
          <w:p w:rsidR="00000000" w:rsidRDefault="00DC33AD">
            <w:pPr>
              <w:pStyle w:val="a7"/>
              <w:jc w:val="center"/>
              <w:rPr>
                <w:sz w:val="22"/>
                <w:szCs w:val="22"/>
              </w:rPr>
            </w:pPr>
            <w:r>
              <w:rPr>
                <w:sz w:val="22"/>
                <w:szCs w:val="22"/>
              </w:rPr>
              <w:t>310/420</w:t>
            </w:r>
          </w:p>
        </w:tc>
        <w:tc>
          <w:tcPr>
            <w:tcW w:w="1851"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60</w:t>
            </w:r>
          </w:p>
        </w:tc>
        <w:tc>
          <w:tcPr>
            <w:tcW w:w="1646"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3900/1000</w:t>
            </w:r>
          </w:p>
        </w:tc>
        <w:tc>
          <w:tcPr>
            <w:tcW w:w="1707" w:type="dxa"/>
            <w:gridSpan w:val="2"/>
            <w:vMerge/>
            <w:tcBorders>
              <w:top w:val="nil"/>
              <w:left w:val="nil"/>
              <w:bottom w:val="single" w:sz="4" w:space="0" w:color="auto"/>
            </w:tcBorders>
          </w:tcPr>
          <w:p w:rsidR="00000000" w:rsidRDefault="00DC33AD">
            <w:pPr>
              <w:pStyle w:val="a7"/>
              <w:rPr>
                <w:sz w:val="22"/>
                <w:szCs w:val="22"/>
              </w:rPr>
            </w:pPr>
          </w:p>
        </w:tc>
      </w:tr>
      <w:tr w:rsidR="00000000">
        <w:tblPrEx>
          <w:tblCellMar>
            <w:top w:w="0" w:type="dxa"/>
            <w:bottom w:w="0" w:type="dxa"/>
          </w:tblCellMar>
        </w:tblPrEx>
        <w:tc>
          <w:tcPr>
            <w:tcW w:w="2623" w:type="dxa"/>
            <w:vMerge/>
            <w:tcBorders>
              <w:top w:val="single" w:sz="4" w:space="0" w:color="auto"/>
              <w:bottom w:val="single" w:sz="4" w:space="0" w:color="auto"/>
              <w:right w:val="single" w:sz="4" w:space="0" w:color="auto"/>
            </w:tcBorders>
          </w:tcPr>
          <w:p w:rsidR="00000000" w:rsidRDefault="00DC33AD">
            <w:pPr>
              <w:pStyle w:val="a7"/>
              <w:rPr>
                <w:sz w:val="22"/>
                <w:szCs w:val="22"/>
              </w:rPr>
            </w:pPr>
          </w:p>
        </w:tc>
        <w:tc>
          <w:tcPr>
            <w:tcW w:w="1781" w:type="dxa"/>
            <w:tcBorders>
              <w:top w:val="nil"/>
              <w:left w:val="single" w:sz="4" w:space="0" w:color="auto"/>
              <w:bottom w:val="single" w:sz="4" w:space="0" w:color="auto"/>
              <w:right w:val="single" w:sz="4" w:space="0" w:color="auto"/>
            </w:tcBorders>
          </w:tcPr>
          <w:p w:rsidR="00000000" w:rsidRDefault="00DC33AD">
            <w:pPr>
              <w:pStyle w:val="a7"/>
              <w:jc w:val="center"/>
              <w:rPr>
                <w:sz w:val="22"/>
                <w:szCs w:val="22"/>
              </w:rPr>
            </w:pPr>
            <w:r>
              <w:rPr>
                <w:sz w:val="22"/>
                <w:szCs w:val="22"/>
              </w:rPr>
              <w:t>70</w:t>
            </w:r>
          </w:p>
        </w:tc>
        <w:tc>
          <w:tcPr>
            <w:tcW w:w="1911" w:type="dxa"/>
            <w:vMerge/>
            <w:tcBorders>
              <w:top w:val="nil"/>
              <w:left w:val="nil"/>
              <w:bottom w:val="single" w:sz="4" w:space="0" w:color="auto"/>
              <w:right w:val="single" w:sz="4" w:space="0" w:color="auto"/>
            </w:tcBorders>
          </w:tcPr>
          <w:p w:rsidR="00000000" w:rsidRDefault="00DC33AD">
            <w:pPr>
              <w:pStyle w:val="a7"/>
              <w:rPr>
                <w:sz w:val="22"/>
                <w:szCs w:val="22"/>
              </w:rPr>
            </w:pPr>
          </w:p>
        </w:tc>
        <w:tc>
          <w:tcPr>
            <w:tcW w:w="1651" w:type="dxa"/>
            <w:vMerge/>
            <w:tcBorders>
              <w:top w:val="nil"/>
              <w:left w:val="single" w:sz="4" w:space="0" w:color="auto"/>
              <w:bottom w:val="single" w:sz="4" w:space="0" w:color="auto"/>
              <w:right w:val="single" w:sz="4" w:space="0" w:color="auto"/>
            </w:tcBorders>
          </w:tcPr>
          <w:p w:rsidR="00000000" w:rsidRDefault="00DC33AD">
            <w:pPr>
              <w:pStyle w:val="a7"/>
              <w:rPr>
                <w:sz w:val="22"/>
                <w:szCs w:val="22"/>
              </w:rPr>
            </w:pPr>
          </w:p>
        </w:tc>
        <w:tc>
          <w:tcPr>
            <w:tcW w:w="2009" w:type="dxa"/>
            <w:tcBorders>
              <w:top w:val="nil"/>
              <w:left w:val="single" w:sz="4" w:space="0" w:color="auto"/>
              <w:bottom w:val="single" w:sz="4" w:space="0" w:color="auto"/>
              <w:right w:val="single" w:sz="4" w:space="0" w:color="auto"/>
            </w:tcBorders>
          </w:tcPr>
          <w:p w:rsidR="00000000" w:rsidRDefault="00DC33AD">
            <w:pPr>
              <w:pStyle w:val="a7"/>
              <w:jc w:val="center"/>
              <w:rPr>
                <w:sz w:val="22"/>
                <w:szCs w:val="22"/>
              </w:rPr>
            </w:pPr>
            <w:r>
              <w:rPr>
                <w:sz w:val="22"/>
                <w:szCs w:val="22"/>
              </w:rPr>
              <w:t>230/310</w:t>
            </w:r>
          </w:p>
        </w:tc>
        <w:tc>
          <w:tcPr>
            <w:tcW w:w="1851"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65</w:t>
            </w:r>
          </w:p>
        </w:tc>
        <w:tc>
          <w:tcPr>
            <w:tcW w:w="1646"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2600/800</w:t>
            </w:r>
          </w:p>
        </w:tc>
        <w:tc>
          <w:tcPr>
            <w:tcW w:w="1707" w:type="dxa"/>
            <w:gridSpan w:val="2"/>
            <w:vMerge/>
            <w:tcBorders>
              <w:top w:val="nil"/>
              <w:left w:val="nil"/>
              <w:bottom w:val="single" w:sz="4" w:space="0" w:color="auto"/>
            </w:tcBorders>
          </w:tcPr>
          <w:p w:rsidR="00000000" w:rsidRDefault="00DC33AD">
            <w:pPr>
              <w:pStyle w:val="a7"/>
              <w:rPr>
                <w:sz w:val="22"/>
                <w:szCs w:val="22"/>
              </w:rPr>
            </w:pPr>
          </w:p>
        </w:tc>
      </w:tr>
      <w:tr w:rsidR="00000000">
        <w:tblPrEx>
          <w:tblCellMar>
            <w:top w:w="0" w:type="dxa"/>
            <w:bottom w:w="0" w:type="dxa"/>
          </w:tblCellMar>
        </w:tblPrEx>
        <w:trPr>
          <w:gridAfter w:val="1"/>
        </w:trPr>
        <w:tc>
          <w:tcPr>
            <w:tcW w:w="15178" w:type="dxa"/>
            <w:gridSpan w:val="8"/>
            <w:tcBorders>
              <w:top w:val="single" w:sz="4" w:space="0" w:color="auto"/>
              <w:bottom w:val="single" w:sz="4" w:space="0" w:color="auto"/>
            </w:tcBorders>
          </w:tcPr>
          <w:p w:rsidR="00000000" w:rsidRDefault="00DC33AD">
            <w:pPr>
              <w:pStyle w:val="a7"/>
              <w:jc w:val="center"/>
              <w:rPr>
                <w:sz w:val="22"/>
                <w:szCs w:val="22"/>
              </w:rPr>
            </w:pPr>
            <w:r>
              <w:rPr>
                <w:sz w:val="22"/>
                <w:szCs w:val="22"/>
              </w:rPr>
              <w:t>Магистральные улицы общегородского значения:</w:t>
            </w:r>
          </w:p>
        </w:tc>
      </w:tr>
      <w:tr w:rsidR="00000000">
        <w:tblPrEx>
          <w:tblCellMar>
            <w:top w:w="0" w:type="dxa"/>
            <w:bottom w:w="0" w:type="dxa"/>
          </w:tblCellMar>
        </w:tblPrEx>
        <w:tc>
          <w:tcPr>
            <w:tcW w:w="2623" w:type="dxa"/>
            <w:vMerge w:val="restart"/>
            <w:tcBorders>
              <w:top w:val="single" w:sz="4" w:space="0" w:color="auto"/>
              <w:bottom w:val="single" w:sz="4" w:space="0" w:color="auto"/>
              <w:right w:val="single" w:sz="4" w:space="0" w:color="auto"/>
            </w:tcBorders>
          </w:tcPr>
          <w:p w:rsidR="00000000" w:rsidRDefault="00DC33AD">
            <w:pPr>
              <w:pStyle w:val="a9"/>
              <w:rPr>
                <w:sz w:val="22"/>
                <w:szCs w:val="22"/>
              </w:rPr>
            </w:pPr>
            <w:r>
              <w:rPr>
                <w:sz w:val="22"/>
                <w:szCs w:val="22"/>
              </w:rPr>
              <w:t>2-го класса</w:t>
            </w:r>
          </w:p>
        </w:tc>
        <w:tc>
          <w:tcPr>
            <w:tcW w:w="1781"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80</w:t>
            </w:r>
          </w:p>
        </w:tc>
        <w:tc>
          <w:tcPr>
            <w:tcW w:w="1911" w:type="dxa"/>
            <w:vMerge w:val="restart"/>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3,25-3,75</w:t>
            </w:r>
          </w:p>
        </w:tc>
        <w:tc>
          <w:tcPr>
            <w:tcW w:w="1651" w:type="dxa"/>
            <w:vMerge w:val="restart"/>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4-10</w:t>
            </w:r>
          </w:p>
        </w:tc>
        <w:tc>
          <w:tcPr>
            <w:tcW w:w="2009" w:type="dxa"/>
            <w:tcBorders>
              <w:top w:val="nil"/>
              <w:left w:val="single" w:sz="4" w:space="0" w:color="auto"/>
              <w:bottom w:val="single" w:sz="4" w:space="0" w:color="auto"/>
              <w:right w:val="single" w:sz="4" w:space="0" w:color="auto"/>
            </w:tcBorders>
          </w:tcPr>
          <w:p w:rsidR="00000000" w:rsidRDefault="00DC33AD">
            <w:pPr>
              <w:pStyle w:val="a7"/>
              <w:jc w:val="center"/>
              <w:rPr>
                <w:sz w:val="22"/>
                <w:szCs w:val="22"/>
              </w:rPr>
            </w:pPr>
            <w:r>
              <w:rPr>
                <w:sz w:val="22"/>
                <w:szCs w:val="22"/>
              </w:rPr>
              <w:t>310/420</w:t>
            </w:r>
          </w:p>
        </w:tc>
        <w:tc>
          <w:tcPr>
            <w:tcW w:w="1851"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60</w:t>
            </w:r>
          </w:p>
        </w:tc>
        <w:tc>
          <w:tcPr>
            <w:tcW w:w="1646"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3900/1000</w:t>
            </w:r>
          </w:p>
        </w:tc>
        <w:tc>
          <w:tcPr>
            <w:tcW w:w="1707" w:type="dxa"/>
            <w:gridSpan w:val="2"/>
            <w:vMerge w:val="restart"/>
            <w:tcBorders>
              <w:top w:val="nil"/>
              <w:left w:val="nil"/>
              <w:bottom w:val="single" w:sz="4" w:space="0" w:color="auto"/>
            </w:tcBorders>
          </w:tcPr>
          <w:p w:rsidR="00000000" w:rsidRDefault="00DC33AD">
            <w:pPr>
              <w:pStyle w:val="a7"/>
              <w:jc w:val="center"/>
              <w:rPr>
                <w:sz w:val="22"/>
                <w:szCs w:val="22"/>
              </w:rPr>
            </w:pPr>
            <w:r>
              <w:rPr>
                <w:sz w:val="22"/>
                <w:szCs w:val="22"/>
              </w:rPr>
              <w:t>3,0</w:t>
            </w:r>
          </w:p>
        </w:tc>
      </w:tr>
      <w:tr w:rsidR="00000000">
        <w:tblPrEx>
          <w:tblCellMar>
            <w:top w:w="0" w:type="dxa"/>
            <w:bottom w:w="0" w:type="dxa"/>
          </w:tblCellMar>
        </w:tblPrEx>
        <w:tc>
          <w:tcPr>
            <w:tcW w:w="2623" w:type="dxa"/>
            <w:vMerge/>
            <w:tcBorders>
              <w:top w:val="single" w:sz="4" w:space="0" w:color="auto"/>
              <w:bottom w:val="single" w:sz="4" w:space="0" w:color="auto"/>
              <w:right w:val="single" w:sz="4" w:space="0" w:color="auto"/>
            </w:tcBorders>
          </w:tcPr>
          <w:p w:rsidR="00000000" w:rsidRDefault="00DC33AD">
            <w:pPr>
              <w:pStyle w:val="a7"/>
              <w:rPr>
                <w:sz w:val="22"/>
                <w:szCs w:val="22"/>
              </w:rPr>
            </w:pPr>
          </w:p>
        </w:tc>
        <w:tc>
          <w:tcPr>
            <w:tcW w:w="1781" w:type="dxa"/>
            <w:tcBorders>
              <w:top w:val="nil"/>
              <w:left w:val="single" w:sz="4" w:space="0" w:color="auto"/>
              <w:bottom w:val="single" w:sz="4" w:space="0" w:color="auto"/>
              <w:right w:val="single" w:sz="4" w:space="0" w:color="auto"/>
            </w:tcBorders>
          </w:tcPr>
          <w:p w:rsidR="00000000" w:rsidRDefault="00DC33AD">
            <w:pPr>
              <w:pStyle w:val="a7"/>
              <w:jc w:val="center"/>
              <w:rPr>
                <w:sz w:val="22"/>
                <w:szCs w:val="22"/>
              </w:rPr>
            </w:pPr>
            <w:r>
              <w:rPr>
                <w:sz w:val="22"/>
                <w:szCs w:val="22"/>
              </w:rPr>
              <w:t>70</w:t>
            </w:r>
          </w:p>
        </w:tc>
        <w:tc>
          <w:tcPr>
            <w:tcW w:w="1911" w:type="dxa"/>
            <w:vMerge/>
            <w:tcBorders>
              <w:top w:val="nil"/>
              <w:left w:val="nil"/>
              <w:bottom w:val="single" w:sz="4" w:space="0" w:color="auto"/>
              <w:right w:val="single" w:sz="4" w:space="0" w:color="auto"/>
            </w:tcBorders>
          </w:tcPr>
          <w:p w:rsidR="00000000" w:rsidRDefault="00DC33AD">
            <w:pPr>
              <w:pStyle w:val="a7"/>
              <w:rPr>
                <w:sz w:val="22"/>
                <w:szCs w:val="22"/>
              </w:rPr>
            </w:pPr>
          </w:p>
        </w:tc>
        <w:tc>
          <w:tcPr>
            <w:tcW w:w="1651" w:type="dxa"/>
            <w:vMerge/>
            <w:tcBorders>
              <w:top w:val="nil"/>
              <w:left w:val="single" w:sz="4" w:space="0" w:color="auto"/>
              <w:bottom w:val="single" w:sz="4" w:space="0" w:color="auto"/>
              <w:right w:val="single" w:sz="4" w:space="0" w:color="auto"/>
            </w:tcBorders>
          </w:tcPr>
          <w:p w:rsidR="00000000" w:rsidRDefault="00DC33AD">
            <w:pPr>
              <w:pStyle w:val="a7"/>
              <w:rPr>
                <w:sz w:val="22"/>
                <w:szCs w:val="22"/>
              </w:rPr>
            </w:pPr>
          </w:p>
        </w:tc>
        <w:tc>
          <w:tcPr>
            <w:tcW w:w="2009" w:type="dxa"/>
            <w:tcBorders>
              <w:top w:val="nil"/>
              <w:left w:val="single" w:sz="4" w:space="0" w:color="auto"/>
              <w:bottom w:val="single" w:sz="4" w:space="0" w:color="auto"/>
              <w:right w:val="single" w:sz="4" w:space="0" w:color="auto"/>
            </w:tcBorders>
          </w:tcPr>
          <w:p w:rsidR="00000000" w:rsidRDefault="00DC33AD">
            <w:pPr>
              <w:pStyle w:val="a7"/>
              <w:jc w:val="center"/>
              <w:rPr>
                <w:sz w:val="22"/>
                <w:szCs w:val="22"/>
              </w:rPr>
            </w:pPr>
            <w:r>
              <w:rPr>
                <w:sz w:val="22"/>
                <w:szCs w:val="22"/>
              </w:rPr>
              <w:t>230/310</w:t>
            </w:r>
          </w:p>
        </w:tc>
        <w:tc>
          <w:tcPr>
            <w:tcW w:w="1851"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65</w:t>
            </w:r>
          </w:p>
        </w:tc>
        <w:tc>
          <w:tcPr>
            <w:tcW w:w="1646"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2600/800</w:t>
            </w:r>
          </w:p>
        </w:tc>
        <w:tc>
          <w:tcPr>
            <w:tcW w:w="1707" w:type="dxa"/>
            <w:gridSpan w:val="2"/>
            <w:vMerge/>
            <w:tcBorders>
              <w:top w:val="nil"/>
              <w:left w:val="nil"/>
              <w:bottom w:val="single" w:sz="4" w:space="0" w:color="auto"/>
            </w:tcBorders>
          </w:tcPr>
          <w:p w:rsidR="00000000" w:rsidRDefault="00DC33AD">
            <w:pPr>
              <w:pStyle w:val="a7"/>
              <w:rPr>
                <w:sz w:val="22"/>
                <w:szCs w:val="22"/>
              </w:rPr>
            </w:pPr>
          </w:p>
        </w:tc>
      </w:tr>
      <w:tr w:rsidR="00000000">
        <w:tblPrEx>
          <w:tblCellMar>
            <w:top w:w="0" w:type="dxa"/>
            <w:bottom w:w="0" w:type="dxa"/>
          </w:tblCellMar>
        </w:tblPrEx>
        <w:tc>
          <w:tcPr>
            <w:tcW w:w="2623" w:type="dxa"/>
            <w:vMerge/>
            <w:tcBorders>
              <w:top w:val="single" w:sz="4" w:space="0" w:color="auto"/>
              <w:bottom w:val="single" w:sz="4" w:space="0" w:color="auto"/>
              <w:right w:val="single" w:sz="4" w:space="0" w:color="auto"/>
            </w:tcBorders>
          </w:tcPr>
          <w:p w:rsidR="00000000" w:rsidRDefault="00DC33AD">
            <w:pPr>
              <w:pStyle w:val="a7"/>
              <w:rPr>
                <w:sz w:val="22"/>
                <w:szCs w:val="22"/>
              </w:rPr>
            </w:pPr>
          </w:p>
        </w:tc>
        <w:tc>
          <w:tcPr>
            <w:tcW w:w="1781" w:type="dxa"/>
            <w:tcBorders>
              <w:top w:val="nil"/>
              <w:left w:val="single" w:sz="4" w:space="0" w:color="auto"/>
              <w:bottom w:val="single" w:sz="4" w:space="0" w:color="auto"/>
              <w:right w:val="single" w:sz="4" w:space="0" w:color="auto"/>
            </w:tcBorders>
          </w:tcPr>
          <w:p w:rsidR="00000000" w:rsidRDefault="00DC33AD">
            <w:pPr>
              <w:pStyle w:val="a7"/>
              <w:jc w:val="center"/>
              <w:rPr>
                <w:sz w:val="22"/>
                <w:szCs w:val="22"/>
              </w:rPr>
            </w:pPr>
            <w:r>
              <w:rPr>
                <w:sz w:val="22"/>
                <w:szCs w:val="22"/>
              </w:rPr>
              <w:t>60</w:t>
            </w:r>
          </w:p>
        </w:tc>
        <w:tc>
          <w:tcPr>
            <w:tcW w:w="1911" w:type="dxa"/>
            <w:vMerge/>
            <w:tcBorders>
              <w:top w:val="nil"/>
              <w:left w:val="nil"/>
              <w:bottom w:val="single" w:sz="4" w:space="0" w:color="auto"/>
              <w:right w:val="single" w:sz="4" w:space="0" w:color="auto"/>
            </w:tcBorders>
          </w:tcPr>
          <w:p w:rsidR="00000000" w:rsidRDefault="00DC33AD">
            <w:pPr>
              <w:pStyle w:val="a7"/>
              <w:rPr>
                <w:sz w:val="22"/>
                <w:szCs w:val="22"/>
              </w:rPr>
            </w:pPr>
          </w:p>
        </w:tc>
        <w:tc>
          <w:tcPr>
            <w:tcW w:w="1651" w:type="dxa"/>
            <w:vMerge/>
            <w:tcBorders>
              <w:top w:val="nil"/>
              <w:left w:val="single" w:sz="4" w:space="0" w:color="auto"/>
              <w:bottom w:val="single" w:sz="4" w:space="0" w:color="auto"/>
              <w:right w:val="single" w:sz="4" w:space="0" w:color="auto"/>
            </w:tcBorders>
          </w:tcPr>
          <w:p w:rsidR="00000000" w:rsidRDefault="00DC33AD">
            <w:pPr>
              <w:pStyle w:val="a7"/>
              <w:rPr>
                <w:sz w:val="22"/>
                <w:szCs w:val="22"/>
              </w:rPr>
            </w:pPr>
          </w:p>
        </w:tc>
        <w:tc>
          <w:tcPr>
            <w:tcW w:w="2009" w:type="dxa"/>
            <w:tcBorders>
              <w:top w:val="nil"/>
              <w:left w:val="single" w:sz="4" w:space="0" w:color="auto"/>
              <w:bottom w:val="single" w:sz="4" w:space="0" w:color="auto"/>
              <w:right w:val="single" w:sz="4" w:space="0" w:color="auto"/>
            </w:tcBorders>
          </w:tcPr>
          <w:p w:rsidR="00000000" w:rsidRDefault="00DC33AD">
            <w:pPr>
              <w:pStyle w:val="a7"/>
              <w:jc w:val="center"/>
              <w:rPr>
                <w:sz w:val="22"/>
                <w:szCs w:val="22"/>
              </w:rPr>
            </w:pPr>
            <w:r>
              <w:rPr>
                <w:sz w:val="22"/>
                <w:szCs w:val="22"/>
              </w:rPr>
              <w:t>170/220</w:t>
            </w:r>
          </w:p>
        </w:tc>
        <w:tc>
          <w:tcPr>
            <w:tcW w:w="1851"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70</w:t>
            </w:r>
          </w:p>
        </w:tc>
        <w:tc>
          <w:tcPr>
            <w:tcW w:w="1646"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1700/600</w:t>
            </w:r>
          </w:p>
        </w:tc>
        <w:tc>
          <w:tcPr>
            <w:tcW w:w="1707" w:type="dxa"/>
            <w:gridSpan w:val="2"/>
            <w:vMerge/>
            <w:tcBorders>
              <w:top w:val="nil"/>
              <w:left w:val="nil"/>
              <w:bottom w:val="single" w:sz="4" w:space="0" w:color="auto"/>
            </w:tcBorders>
          </w:tcPr>
          <w:p w:rsidR="00000000" w:rsidRDefault="00DC33AD">
            <w:pPr>
              <w:pStyle w:val="a7"/>
              <w:rPr>
                <w:sz w:val="22"/>
                <w:szCs w:val="22"/>
              </w:rPr>
            </w:pPr>
          </w:p>
        </w:tc>
      </w:tr>
      <w:tr w:rsidR="00000000">
        <w:tblPrEx>
          <w:tblCellMar>
            <w:top w:w="0" w:type="dxa"/>
            <w:bottom w:w="0" w:type="dxa"/>
          </w:tblCellMar>
        </w:tblPrEx>
        <w:tc>
          <w:tcPr>
            <w:tcW w:w="2623" w:type="dxa"/>
            <w:vMerge w:val="restart"/>
            <w:tcBorders>
              <w:top w:val="single" w:sz="4" w:space="0" w:color="auto"/>
              <w:bottom w:val="single" w:sz="4" w:space="0" w:color="auto"/>
              <w:right w:val="single" w:sz="4" w:space="0" w:color="auto"/>
            </w:tcBorders>
          </w:tcPr>
          <w:p w:rsidR="00000000" w:rsidRDefault="00DC33AD">
            <w:pPr>
              <w:pStyle w:val="a9"/>
              <w:rPr>
                <w:sz w:val="22"/>
                <w:szCs w:val="22"/>
              </w:rPr>
            </w:pPr>
            <w:r>
              <w:rPr>
                <w:sz w:val="22"/>
                <w:szCs w:val="22"/>
              </w:rPr>
              <w:t>3-го класса</w:t>
            </w:r>
          </w:p>
        </w:tc>
        <w:tc>
          <w:tcPr>
            <w:tcW w:w="1781"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70</w:t>
            </w:r>
          </w:p>
        </w:tc>
        <w:tc>
          <w:tcPr>
            <w:tcW w:w="1911" w:type="dxa"/>
            <w:vMerge w:val="restart"/>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3,25-3,75</w:t>
            </w:r>
          </w:p>
        </w:tc>
        <w:tc>
          <w:tcPr>
            <w:tcW w:w="1651" w:type="dxa"/>
            <w:vMerge w:val="restart"/>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4-6</w:t>
            </w:r>
          </w:p>
        </w:tc>
        <w:tc>
          <w:tcPr>
            <w:tcW w:w="2009" w:type="dxa"/>
            <w:tcBorders>
              <w:top w:val="nil"/>
              <w:left w:val="single" w:sz="4" w:space="0" w:color="auto"/>
              <w:bottom w:val="single" w:sz="4" w:space="0" w:color="auto"/>
              <w:right w:val="single" w:sz="4" w:space="0" w:color="auto"/>
            </w:tcBorders>
          </w:tcPr>
          <w:p w:rsidR="00000000" w:rsidRDefault="00DC33AD">
            <w:pPr>
              <w:pStyle w:val="a7"/>
              <w:jc w:val="center"/>
              <w:rPr>
                <w:sz w:val="22"/>
                <w:szCs w:val="22"/>
              </w:rPr>
            </w:pPr>
            <w:r>
              <w:rPr>
                <w:sz w:val="22"/>
                <w:szCs w:val="22"/>
              </w:rPr>
              <w:t>230/310</w:t>
            </w:r>
          </w:p>
        </w:tc>
        <w:tc>
          <w:tcPr>
            <w:tcW w:w="1851"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65</w:t>
            </w:r>
          </w:p>
        </w:tc>
        <w:tc>
          <w:tcPr>
            <w:tcW w:w="1646"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2600/800</w:t>
            </w:r>
          </w:p>
        </w:tc>
        <w:tc>
          <w:tcPr>
            <w:tcW w:w="1707" w:type="dxa"/>
            <w:gridSpan w:val="2"/>
            <w:vMerge w:val="restart"/>
            <w:tcBorders>
              <w:top w:val="nil"/>
              <w:left w:val="nil"/>
              <w:bottom w:val="single" w:sz="4" w:space="0" w:color="auto"/>
            </w:tcBorders>
          </w:tcPr>
          <w:p w:rsidR="00000000" w:rsidRDefault="00DC33AD">
            <w:pPr>
              <w:pStyle w:val="a7"/>
              <w:jc w:val="center"/>
              <w:rPr>
                <w:sz w:val="22"/>
                <w:szCs w:val="22"/>
              </w:rPr>
            </w:pPr>
            <w:r>
              <w:rPr>
                <w:sz w:val="22"/>
                <w:szCs w:val="22"/>
              </w:rPr>
              <w:t>3,0</w:t>
            </w:r>
          </w:p>
        </w:tc>
      </w:tr>
      <w:tr w:rsidR="00000000">
        <w:tblPrEx>
          <w:tblCellMar>
            <w:top w:w="0" w:type="dxa"/>
            <w:bottom w:w="0" w:type="dxa"/>
          </w:tblCellMar>
        </w:tblPrEx>
        <w:tc>
          <w:tcPr>
            <w:tcW w:w="2623" w:type="dxa"/>
            <w:vMerge/>
            <w:tcBorders>
              <w:top w:val="single" w:sz="4" w:space="0" w:color="auto"/>
              <w:bottom w:val="single" w:sz="4" w:space="0" w:color="auto"/>
              <w:right w:val="single" w:sz="4" w:space="0" w:color="auto"/>
            </w:tcBorders>
          </w:tcPr>
          <w:p w:rsidR="00000000" w:rsidRDefault="00DC33AD">
            <w:pPr>
              <w:pStyle w:val="a7"/>
              <w:rPr>
                <w:sz w:val="22"/>
                <w:szCs w:val="22"/>
              </w:rPr>
            </w:pPr>
          </w:p>
        </w:tc>
        <w:tc>
          <w:tcPr>
            <w:tcW w:w="1781" w:type="dxa"/>
            <w:tcBorders>
              <w:top w:val="nil"/>
              <w:left w:val="single" w:sz="4" w:space="0" w:color="auto"/>
              <w:bottom w:val="single" w:sz="4" w:space="0" w:color="auto"/>
              <w:right w:val="single" w:sz="4" w:space="0" w:color="auto"/>
            </w:tcBorders>
          </w:tcPr>
          <w:p w:rsidR="00000000" w:rsidRDefault="00DC33AD">
            <w:pPr>
              <w:pStyle w:val="a7"/>
              <w:jc w:val="center"/>
              <w:rPr>
                <w:sz w:val="22"/>
                <w:szCs w:val="22"/>
              </w:rPr>
            </w:pPr>
            <w:r>
              <w:rPr>
                <w:sz w:val="22"/>
                <w:szCs w:val="22"/>
              </w:rPr>
              <w:t>60</w:t>
            </w:r>
          </w:p>
        </w:tc>
        <w:tc>
          <w:tcPr>
            <w:tcW w:w="1911" w:type="dxa"/>
            <w:vMerge/>
            <w:tcBorders>
              <w:top w:val="nil"/>
              <w:left w:val="nil"/>
              <w:bottom w:val="single" w:sz="4" w:space="0" w:color="auto"/>
              <w:right w:val="single" w:sz="4" w:space="0" w:color="auto"/>
            </w:tcBorders>
          </w:tcPr>
          <w:p w:rsidR="00000000" w:rsidRDefault="00DC33AD">
            <w:pPr>
              <w:pStyle w:val="a7"/>
              <w:rPr>
                <w:sz w:val="22"/>
                <w:szCs w:val="22"/>
              </w:rPr>
            </w:pPr>
          </w:p>
        </w:tc>
        <w:tc>
          <w:tcPr>
            <w:tcW w:w="1651" w:type="dxa"/>
            <w:vMerge/>
            <w:tcBorders>
              <w:top w:val="nil"/>
              <w:left w:val="single" w:sz="4" w:space="0" w:color="auto"/>
              <w:bottom w:val="single" w:sz="4" w:space="0" w:color="auto"/>
              <w:right w:val="single" w:sz="4" w:space="0" w:color="auto"/>
            </w:tcBorders>
          </w:tcPr>
          <w:p w:rsidR="00000000" w:rsidRDefault="00DC33AD">
            <w:pPr>
              <w:pStyle w:val="a7"/>
              <w:rPr>
                <w:sz w:val="22"/>
                <w:szCs w:val="22"/>
              </w:rPr>
            </w:pPr>
          </w:p>
        </w:tc>
        <w:tc>
          <w:tcPr>
            <w:tcW w:w="2009" w:type="dxa"/>
            <w:tcBorders>
              <w:top w:val="nil"/>
              <w:left w:val="single" w:sz="4" w:space="0" w:color="auto"/>
              <w:bottom w:val="single" w:sz="4" w:space="0" w:color="auto"/>
              <w:right w:val="single" w:sz="4" w:space="0" w:color="auto"/>
            </w:tcBorders>
          </w:tcPr>
          <w:p w:rsidR="00000000" w:rsidRDefault="00DC33AD">
            <w:pPr>
              <w:pStyle w:val="a7"/>
              <w:jc w:val="center"/>
              <w:rPr>
                <w:sz w:val="22"/>
                <w:szCs w:val="22"/>
              </w:rPr>
            </w:pPr>
            <w:r>
              <w:rPr>
                <w:sz w:val="22"/>
                <w:szCs w:val="22"/>
              </w:rPr>
              <w:t>170/220</w:t>
            </w:r>
          </w:p>
        </w:tc>
        <w:tc>
          <w:tcPr>
            <w:tcW w:w="1851"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70</w:t>
            </w:r>
          </w:p>
        </w:tc>
        <w:tc>
          <w:tcPr>
            <w:tcW w:w="1646"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1700/600</w:t>
            </w:r>
          </w:p>
        </w:tc>
        <w:tc>
          <w:tcPr>
            <w:tcW w:w="1707" w:type="dxa"/>
            <w:gridSpan w:val="2"/>
            <w:vMerge/>
            <w:tcBorders>
              <w:top w:val="nil"/>
              <w:left w:val="nil"/>
              <w:bottom w:val="single" w:sz="4" w:space="0" w:color="auto"/>
            </w:tcBorders>
          </w:tcPr>
          <w:p w:rsidR="00000000" w:rsidRDefault="00DC33AD">
            <w:pPr>
              <w:pStyle w:val="a7"/>
              <w:rPr>
                <w:sz w:val="22"/>
                <w:szCs w:val="22"/>
              </w:rPr>
            </w:pPr>
          </w:p>
        </w:tc>
      </w:tr>
      <w:tr w:rsidR="00000000">
        <w:tblPrEx>
          <w:tblCellMar>
            <w:top w:w="0" w:type="dxa"/>
            <w:bottom w:w="0" w:type="dxa"/>
          </w:tblCellMar>
        </w:tblPrEx>
        <w:tc>
          <w:tcPr>
            <w:tcW w:w="2623" w:type="dxa"/>
            <w:vMerge/>
            <w:tcBorders>
              <w:top w:val="single" w:sz="4" w:space="0" w:color="auto"/>
              <w:bottom w:val="single" w:sz="4" w:space="0" w:color="auto"/>
              <w:right w:val="single" w:sz="4" w:space="0" w:color="auto"/>
            </w:tcBorders>
          </w:tcPr>
          <w:p w:rsidR="00000000" w:rsidRDefault="00DC33AD">
            <w:pPr>
              <w:pStyle w:val="a7"/>
              <w:rPr>
                <w:sz w:val="22"/>
                <w:szCs w:val="22"/>
              </w:rPr>
            </w:pPr>
          </w:p>
        </w:tc>
        <w:tc>
          <w:tcPr>
            <w:tcW w:w="1781" w:type="dxa"/>
            <w:tcBorders>
              <w:top w:val="nil"/>
              <w:left w:val="single" w:sz="4" w:space="0" w:color="auto"/>
              <w:bottom w:val="single" w:sz="4" w:space="0" w:color="auto"/>
              <w:right w:val="single" w:sz="4" w:space="0" w:color="auto"/>
            </w:tcBorders>
          </w:tcPr>
          <w:p w:rsidR="00000000" w:rsidRDefault="00DC33AD">
            <w:pPr>
              <w:pStyle w:val="a7"/>
              <w:jc w:val="center"/>
              <w:rPr>
                <w:sz w:val="22"/>
                <w:szCs w:val="22"/>
              </w:rPr>
            </w:pPr>
            <w:r>
              <w:rPr>
                <w:sz w:val="22"/>
                <w:szCs w:val="22"/>
              </w:rPr>
              <w:t>50</w:t>
            </w:r>
          </w:p>
        </w:tc>
        <w:tc>
          <w:tcPr>
            <w:tcW w:w="1911" w:type="dxa"/>
            <w:vMerge/>
            <w:tcBorders>
              <w:top w:val="nil"/>
              <w:left w:val="nil"/>
              <w:bottom w:val="single" w:sz="4" w:space="0" w:color="auto"/>
              <w:right w:val="single" w:sz="4" w:space="0" w:color="auto"/>
            </w:tcBorders>
          </w:tcPr>
          <w:p w:rsidR="00000000" w:rsidRDefault="00DC33AD">
            <w:pPr>
              <w:pStyle w:val="a7"/>
              <w:rPr>
                <w:sz w:val="22"/>
                <w:szCs w:val="22"/>
              </w:rPr>
            </w:pPr>
          </w:p>
        </w:tc>
        <w:tc>
          <w:tcPr>
            <w:tcW w:w="1651" w:type="dxa"/>
            <w:vMerge/>
            <w:tcBorders>
              <w:top w:val="nil"/>
              <w:left w:val="single" w:sz="4" w:space="0" w:color="auto"/>
              <w:bottom w:val="single" w:sz="4" w:space="0" w:color="auto"/>
              <w:right w:val="single" w:sz="4" w:space="0" w:color="auto"/>
            </w:tcBorders>
          </w:tcPr>
          <w:p w:rsidR="00000000" w:rsidRDefault="00DC33AD">
            <w:pPr>
              <w:pStyle w:val="a7"/>
              <w:rPr>
                <w:sz w:val="22"/>
                <w:szCs w:val="22"/>
              </w:rPr>
            </w:pPr>
          </w:p>
        </w:tc>
        <w:tc>
          <w:tcPr>
            <w:tcW w:w="2009" w:type="dxa"/>
            <w:tcBorders>
              <w:top w:val="nil"/>
              <w:left w:val="single" w:sz="4" w:space="0" w:color="auto"/>
              <w:bottom w:val="single" w:sz="4" w:space="0" w:color="auto"/>
              <w:right w:val="single" w:sz="4" w:space="0" w:color="auto"/>
            </w:tcBorders>
          </w:tcPr>
          <w:p w:rsidR="00000000" w:rsidRDefault="00DC33AD">
            <w:pPr>
              <w:pStyle w:val="a7"/>
              <w:jc w:val="center"/>
              <w:rPr>
                <w:sz w:val="22"/>
                <w:szCs w:val="22"/>
              </w:rPr>
            </w:pPr>
            <w:r>
              <w:rPr>
                <w:sz w:val="22"/>
                <w:szCs w:val="22"/>
              </w:rPr>
              <w:t>110/140</w:t>
            </w:r>
          </w:p>
        </w:tc>
        <w:tc>
          <w:tcPr>
            <w:tcW w:w="1851"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70</w:t>
            </w:r>
          </w:p>
        </w:tc>
        <w:tc>
          <w:tcPr>
            <w:tcW w:w="1646"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1000/400</w:t>
            </w:r>
          </w:p>
        </w:tc>
        <w:tc>
          <w:tcPr>
            <w:tcW w:w="1707" w:type="dxa"/>
            <w:gridSpan w:val="2"/>
            <w:vMerge/>
            <w:tcBorders>
              <w:top w:val="nil"/>
              <w:left w:val="nil"/>
              <w:bottom w:val="single" w:sz="4" w:space="0" w:color="auto"/>
            </w:tcBorders>
          </w:tcPr>
          <w:p w:rsidR="00000000" w:rsidRDefault="00DC33AD">
            <w:pPr>
              <w:pStyle w:val="a7"/>
              <w:rPr>
                <w:sz w:val="22"/>
                <w:szCs w:val="22"/>
              </w:rPr>
            </w:pPr>
          </w:p>
        </w:tc>
      </w:tr>
      <w:tr w:rsidR="00000000">
        <w:tblPrEx>
          <w:tblCellMar>
            <w:top w:w="0" w:type="dxa"/>
            <w:bottom w:w="0" w:type="dxa"/>
          </w:tblCellMar>
        </w:tblPrEx>
        <w:tc>
          <w:tcPr>
            <w:tcW w:w="2623" w:type="dxa"/>
            <w:vMerge w:val="restart"/>
            <w:tcBorders>
              <w:top w:val="single" w:sz="4" w:space="0" w:color="auto"/>
              <w:bottom w:val="single" w:sz="4" w:space="0" w:color="auto"/>
              <w:right w:val="single" w:sz="4" w:space="0" w:color="auto"/>
            </w:tcBorders>
          </w:tcPr>
          <w:p w:rsidR="00000000" w:rsidRDefault="00DC33AD">
            <w:pPr>
              <w:pStyle w:val="a9"/>
              <w:rPr>
                <w:sz w:val="22"/>
                <w:szCs w:val="22"/>
              </w:rPr>
            </w:pPr>
            <w:r>
              <w:rPr>
                <w:sz w:val="22"/>
                <w:szCs w:val="22"/>
              </w:rPr>
              <w:t>Магистральные улицы районного значения</w:t>
            </w:r>
          </w:p>
        </w:tc>
        <w:tc>
          <w:tcPr>
            <w:tcW w:w="1781"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70</w:t>
            </w:r>
          </w:p>
        </w:tc>
        <w:tc>
          <w:tcPr>
            <w:tcW w:w="1911" w:type="dxa"/>
            <w:vMerge w:val="restart"/>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3,25-3,75</w:t>
            </w:r>
          </w:p>
        </w:tc>
        <w:tc>
          <w:tcPr>
            <w:tcW w:w="1651" w:type="dxa"/>
            <w:vMerge w:val="restart"/>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2-4</w:t>
            </w:r>
          </w:p>
        </w:tc>
        <w:tc>
          <w:tcPr>
            <w:tcW w:w="2009" w:type="dxa"/>
            <w:tcBorders>
              <w:top w:val="nil"/>
              <w:left w:val="single" w:sz="4" w:space="0" w:color="auto"/>
              <w:bottom w:val="single" w:sz="4" w:space="0" w:color="auto"/>
              <w:right w:val="single" w:sz="4" w:space="0" w:color="auto"/>
            </w:tcBorders>
          </w:tcPr>
          <w:p w:rsidR="00000000" w:rsidRDefault="00DC33AD">
            <w:pPr>
              <w:pStyle w:val="a7"/>
              <w:jc w:val="center"/>
              <w:rPr>
                <w:sz w:val="22"/>
                <w:szCs w:val="22"/>
              </w:rPr>
            </w:pPr>
            <w:r>
              <w:rPr>
                <w:sz w:val="22"/>
                <w:szCs w:val="22"/>
              </w:rPr>
              <w:t>230/310</w:t>
            </w:r>
          </w:p>
        </w:tc>
        <w:tc>
          <w:tcPr>
            <w:tcW w:w="1851"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60</w:t>
            </w:r>
          </w:p>
        </w:tc>
        <w:tc>
          <w:tcPr>
            <w:tcW w:w="1646"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2600/800</w:t>
            </w:r>
          </w:p>
        </w:tc>
        <w:tc>
          <w:tcPr>
            <w:tcW w:w="1707" w:type="dxa"/>
            <w:gridSpan w:val="2"/>
            <w:vMerge w:val="restart"/>
            <w:tcBorders>
              <w:top w:val="nil"/>
              <w:left w:val="nil"/>
              <w:bottom w:val="single" w:sz="4" w:space="0" w:color="auto"/>
            </w:tcBorders>
          </w:tcPr>
          <w:p w:rsidR="00000000" w:rsidRDefault="00DC33AD">
            <w:pPr>
              <w:pStyle w:val="a7"/>
              <w:jc w:val="center"/>
              <w:rPr>
                <w:sz w:val="22"/>
                <w:szCs w:val="22"/>
              </w:rPr>
            </w:pPr>
            <w:r>
              <w:rPr>
                <w:sz w:val="22"/>
                <w:szCs w:val="22"/>
              </w:rPr>
              <w:t>2,25</w:t>
            </w:r>
          </w:p>
        </w:tc>
      </w:tr>
      <w:tr w:rsidR="00000000">
        <w:tblPrEx>
          <w:tblCellMar>
            <w:top w:w="0" w:type="dxa"/>
            <w:bottom w:w="0" w:type="dxa"/>
          </w:tblCellMar>
        </w:tblPrEx>
        <w:tc>
          <w:tcPr>
            <w:tcW w:w="2623" w:type="dxa"/>
            <w:vMerge/>
            <w:tcBorders>
              <w:top w:val="single" w:sz="4" w:space="0" w:color="auto"/>
              <w:bottom w:val="single" w:sz="4" w:space="0" w:color="auto"/>
              <w:right w:val="single" w:sz="4" w:space="0" w:color="auto"/>
            </w:tcBorders>
          </w:tcPr>
          <w:p w:rsidR="00000000" w:rsidRDefault="00DC33AD">
            <w:pPr>
              <w:pStyle w:val="a7"/>
              <w:rPr>
                <w:sz w:val="22"/>
                <w:szCs w:val="22"/>
              </w:rPr>
            </w:pPr>
          </w:p>
        </w:tc>
        <w:tc>
          <w:tcPr>
            <w:tcW w:w="1781" w:type="dxa"/>
            <w:tcBorders>
              <w:top w:val="nil"/>
              <w:left w:val="single" w:sz="4" w:space="0" w:color="auto"/>
              <w:bottom w:val="single" w:sz="4" w:space="0" w:color="auto"/>
              <w:right w:val="single" w:sz="4" w:space="0" w:color="auto"/>
            </w:tcBorders>
          </w:tcPr>
          <w:p w:rsidR="00000000" w:rsidRDefault="00DC33AD">
            <w:pPr>
              <w:pStyle w:val="a7"/>
              <w:jc w:val="center"/>
              <w:rPr>
                <w:sz w:val="22"/>
                <w:szCs w:val="22"/>
              </w:rPr>
            </w:pPr>
            <w:r>
              <w:rPr>
                <w:sz w:val="22"/>
                <w:szCs w:val="22"/>
              </w:rPr>
              <w:t>60</w:t>
            </w:r>
          </w:p>
        </w:tc>
        <w:tc>
          <w:tcPr>
            <w:tcW w:w="1911" w:type="dxa"/>
            <w:vMerge/>
            <w:tcBorders>
              <w:top w:val="nil"/>
              <w:left w:val="nil"/>
              <w:bottom w:val="single" w:sz="4" w:space="0" w:color="auto"/>
              <w:right w:val="single" w:sz="4" w:space="0" w:color="auto"/>
            </w:tcBorders>
          </w:tcPr>
          <w:p w:rsidR="00000000" w:rsidRDefault="00DC33AD">
            <w:pPr>
              <w:pStyle w:val="a7"/>
              <w:rPr>
                <w:sz w:val="22"/>
                <w:szCs w:val="22"/>
              </w:rPr>
            </w:pPr>
          </w:p>
        </w:tc>
        <w:tc>
          <w:tcPr>
            <w:tcW w:w="1651" w:type="dxa"/>
            <w:vMerge/>
            <w:tcBorders>
              <w:top w:val="nil"/>
              <w:left w:val="single" w:sz="4" w:space="0" w:color="auto"/>
              <w:bottom w:val="single" w:sz="4" w:space="0" w:color="auto"/>
              <w:right w:val="single" w:sz="4" w:space="0" w:color="auto"/>
            </w:tcBorders>
          </w:tcPr>
          <w:p w:rsidR="00000000" w:rsidRDefault="00DC33AD">
            <w:pPr>
              <w:pStyle w:val="a7"/>
              <w:rPr>
                <w:sz w:val="22"/>
                <w:szCs w:val="22"/>
              </w:rPr>
            </w:pPr>
          </w:p>
        </w:tc>
        <w:tc>
          <w:tcPr>
            <w:tcW w:w="2009" w:type="dxa"/>
            <w:tcBorders>
              <w:top w:val="nil"/>
              <w:left w:val="single" w:sz="4" w:space="0" w:color="auto"/>
              <w:bottom w:val="single" w:sz="4" w:space="0" w:color="auto"/>
              <w:right w:val="single" w:sz="4" w:space="0" w:color="auto"/>
            </w:tcBorders>
          </w:tcPr>
          <w:p w:rsidR="00000000" w:rsidRDefault="00DC33AD">
            <w:pPr>
              <w:pStyle w:val="a7"/>
              <w:jc w:val="center"/>
              <w:rPr>
                <w:sz w:val="22"/>
                <w:szCs w:val="22"/>
              </w:rPr>
            </w:pPr>
            <w:r>
              <w:rPr>
                <w:sz w:val="22"/>
                <w:szCs w:val="22"/>
              </w:rPr>
              <w:t>170/220</w:t>
            </w:r>
          </w:p>
        </w:tc>
        <w:tc>
          <w:tcPr>
            <w:tcW w:w="1851"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70</w:t>
            </w:r>
          </w:p>
        </w:tc>
        <w:tc>
          <w:tcPr>
            <w:tcW w:w="1646"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1700/600</w:t>
            </w:r>
          </w:p>
        </w:tc>
        <w:tc>
          <w:tcPr>
            <w:tcW w:w="1707" w:type="dxa"/>
            <w:gridSpan w:val="2"/>
            <w:vMerge/>
            <w:tcBorders>
              <w:top w:val="nil"/>
              <w:left w:val="nil"/>
              <w:bottom w:val="single" w:sz="4" w:space="0" w:color="auto"/>
            </w:tcBorders>
          </w:tcPr>
          <w:p w:rsidR="00000000" w:rsidRDefault="00DC33AD">
            <w:pPr>
              <w:pStyle w:val="a7"/>
              <w:rPr>
                <w:sz w:val="22"/>
                <w:szCs w:val="22"/>
              </w:rPr>
            </w:pPr>
          </w:p>
        </w:tc>
      </w:tr>
      <w:tr w:rsidR="00000000">
        <w:tblPrEx>
          <w:tblCellMar>
            <w:top w:w="0" w:type="dxa"/>
            <w:bottom w:w="0" w:type="dxa"/>
          </w:tblCellMar>
        </w:tblPrEx>
        <w:tc>
          <w:tcPr>
            <w:tcW w:w="2623" w:type="dxa"/>
            <w:vMerge/>
            <w:tcBorders>
              <w:top w:val="single" w:sz="4" w:space="0" w:color="auto"/>
              <w:bottom w:val="single" w:sz="4" w:space="0" w:color="auto"/>
              <w:right w:val="single" w:sz="4" w:space="0" w:color="auto"/>
            </w:tcBorders>
          </w:tcPr>
          <w:p w:rsidR="00000000" w:rsidRDefault="00DC33AD">
            <w:pPr>
              <w:pStyle w:val="a7"/>
              <w:rPr>
                <w:sz w:val="22"/>
                <w:szCs w:val="22"/>
              </w:rPr>
            </w:pPr>
          </w:p>
        </w:tc>
        <w:tc>
          <w:tcPr>
            <w:tcW w:w="1781" w:type="dxa"/>
            <w:tcBorders>
              <w:top w:val="nil"/>
              <w:left w:val="single" w:sz="4" w:space="0" w:color="auto"/>
              <w:bottom w:val="single" w:sz="4" w:space="0" w:color="auto"/>
              <w:right w:val="single" w:sz="4" w:space="0" w:color="auto"/>
            </w:tcBorders>
          </w:tcPr>
          <w:p w:rsidR="00000000" w:rsidRDefault="00DC33AD">
            <w:pPr>
              <w:pStyle w:val="a7"/>
              <w:jc w:val="center"/>
              <w:rPr>
                <w:sz w:val="22"/>
                <w:szCs w:val="22"/>
              </w:rPr>
            </w:pPr>
            <w:r>
              <w:rPr>
                <w:sz w:val="22"/>
                <w:szCs w:val="22"/>
              </w:rPr>
              <w:t>50</w:t>
            </w:r>
          </w:p>
        </w:tc>
        <w:tc>
          <w:tcPr>
            <w:tcW w:w="1911" w:type="dxa"/>
            <w:vMerge/>
            <w:tcBorders>
              <w:top w:val="nil"/>
              <w:left w:val="nil"/>
              <w:bottom w:val="single" w:sz="4" w:space="0" w:color="auto"/>
              <w:right w:val="single" w:sz="4" w:space="0" w:color="auto"/>
            </w:tcBorders>
          </w:tcPr>
          <w:p w:rsidR="00000000" w:rsidRDefault="00DC33AD">
            <w:pPr>
              <w:pStyle w:val="a7"/>
              <w:rPr>
                <w:sz w:val="22"/>
                <w:szCs w:val="22"/>
              </w:rPr>
            </w:pPr>
          </w:p>
        </w:tc>
        <w:tc>
          <w:tcPr>
            <w:tcW w:w="1651" w:type="dxa"/>
            <w:vMerge/>
            <w:tcBorders>
              <w:top w:val="nil"/>
              <w:left w:val="single" w:sz="4" w:space="0" w:color="auto"/>
              <w:bottom w:val="single" w:sz="4" w:space="0" w:color="auto"/>
              <w:right w:val="single" w:sz="4" w:space="0" w:color="auto"/>
            </w:tcBorders>
          </w:tcPr>
          <w:p w:rsidR="00000000" w:rsidRDefault="00DC33AD">
            <w:pPr>
              <w:pStyle w:val="a7"/>
              <w:rPr>
                <w:sz w:val="22"/>
                <w:szCs w:val="22"/>
              </w:rPr>
            </w:pPr>
          </w:p>
        </w:tc>
        <w:tc>
          <w:tcPr>
            <w:tcW w:w="2009" w:type="dxa"/>
            <w:tcBorders>
              <w:top w:val="nil"/>
              <w:left w:val="single" w:sz="4" w:space="0" w:color="auto"/>
              <w:bottom w:val="single" w:sz="4" w:space="0" w:color="auto"/>
              <w:right w:val="single" w:sz="4" w:space="0" w:color="auto"/>
            </w:tcBorders>
          </w:tcPr>
          <w:p w:rsidR="00000000" w:rsidRDefault="00DC33AD">
            <w:pPr>
              <w:pStyle w:val="a7"/>
              <w:jc w:val="center"/>
              <w:rPr>
                <w:sz w:val="22"/>
                <w:szCs w:val="22"/>
              </w:rPr>
            </w:pPr>
            <w:r>
              <w:rPr>
                <w:sz w:val="22"/>
                <w:szCs w:val="22"/>
              </w:rPr>
              <w:t>110/140</w:t>
            </w:r>
          </w:p>
        </w:tc>
        <w:tc>
          <w:tcPr>
            <w:tcW w:w="1851"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70</w:t>
            </w:r>
          </w:p>
        </w:tc>
        <w:tc>
          <w:tcPr>
            <w:tcW w:w="1646"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1000/400</w:t>
            </w:r>
          </w:p>
        </w:tc>
        <w:tc>
          <w:tcPr>
            <w:tcW w:w="1707" w:type="dxa"/>
            <w:gridSpan w:val="2"/>
            <w:vMerge/>
            <w:tcBorders>
              <w:top w:val="nil"/>
              <w:left w:val="nil"/>
              <w:bottom w:val="single" w:sz="4" w:space="0" w:color="auto"/>
            </w:tcBorders>
          </w:tcPr>
          <w:p w:rsidR="00000000" w:rsidRDefault="00DC33AD">
            <w:pPr>
              <w:pStyle w:val="a7"/>
              <w:rPr>
                <w:sz w:val="22"/>
                <w:szCs w:val="22"/>
              </w:rPr>
            </w:pPr>
          </w:p>
        </w:tc>
      </w:tr>
      <w:tr w:rsidR="00000000">
        <w:tblPrEx>
          <w:tblCellMar>
            <w:top w:w="0" w:type="dxa"/>
            <w:bottom w:w="0" w:type="dxa"/>
          </w:tblCellMar>
        </w:tblPrEx>
        <w:trPr>
          <w:gridAfter w:val="1"/>
        </w:trPr>
        <w:tc>
          <w:tcPr>
            <w:tcW w:w="15178" w:type="dxa"/>
            <w:gridSpan w:val="8"/>
            <w:tcBorders>
              <w:top w:val="single" w:sz="4" w:space="0" w:color="auto"/>
              <w:bottom w:val="single" w:sz="4" w:space="0" w:color="auto"/>
            </w:tcBorders>
          </w:tcPr>
          <w:p w:rsidR="00000000" w:rsidRDefault="00DC33AD">
            <w:pPr>
              <w:pStyle w:val="a7"/>
              <w:jc w:val="center"/>
              <w:rPr>
                <w:sz w:val="22"/>
                <w:szCs w:val="22"/>
              </w:rPr>
            </w:pPr>
            <w:r>
              <w:rPr>
                <w:sz w:val="22"/>
                <w:szCs w:val="22"/>
              </w:rPr>
              <w:t>Улицы и дороги местного значения:</w:t>
            </w:r>
          </w:p>
        </w:tc>
      </w:tr>
      <w:tr w:rsidR="00000000">
        <w:tblPrEx>
          <w:tblCellMar>
            <w:top w:w="0" w:type="dxa"/>
            <w:bottom w:w="0" w:type="dxa"/>
          </w:tblCellMar>
        </w:tblPrEx>
        <w:tc>
          <w:tcPr>
            <w:tcW w:w="2623" w:type="dxa"/>
            <w:vMerge w:val="restart"/>
            <w:tcBorders>
              <w:top w:val="single" w:sz="4" w:space="0" w:color="auto"/>
              <w:bottom w:val="single" w:sz="4" w:space="0" w:color="auto"/>
              <w:right w:val="single" w:sz="4" w:space="0" w:color="auto"/>
            </w:tcBorders>
          </w:tcPr>
          <w:p w:rsidR="00000000" w:rsidRDefault="00DC33AD">
            <w:pPr>
              <w:pStyle w:val="a9"/>
              <w:rPr>
                <w:sz w:val="22"/>
                <w:szCs w:val="22"/>
              </w:rPr>
            </w:pPr>
            <w:r>
              <w:rPr>
                <w:sz w:val="22"/>
                <w:szCs w:val="22"/>
              </w:rPr>
              <w:t>улицы в зонах жилой застройки</w:t>
            </w:r>
          </w:p>
        </w:tc>
        <w:tc>
          <w:tcPr>
            <w:tcW w:w="1781"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50</w:t>
            </w:r>
          </w:p>
        </w:tc>
        <w:tc>
          <w:tcPr>
            <w:tcW w:w="1911" w:type="dxa"/>
            <w:vMerge w:val="restart"/>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3,0-3,5</w:t>
            </w:r>
          </w:p>
        </w:tc>
        <w:tc>
          <w:tcPr>
            <w:tcW w:w="1651" w:type="dxa"/>
            <w:vMerge w:val="restart"/>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2-4</w:t>
            </w:r>
          </w:p>
        </w:tc>
        <w:tc>
          <w:tcPr>
            <w:tcW w:w="2009" w:type="dxa"/>
            <w:tcBorders>
              <w:top w:val="nil"/>
              <w:left w:val="single" w:sz="4" w:space="0" w:color="auto"/>
              <w:bottom w:val="single" w:sz="4" w:space="0" w:color="auto"/>
              <w:right w:val="single" w:sz="4" w:space="0" w:color="auto"/>
            </w:tcBorders>
          </w:tcPr>
          <w:p w:rsidR="00000000" w:rsidRDefault="00DC33AD">
            <w:pPr>
              <w:pStyle w:val="a7"/>
              <w:jc w:val="center"/>
              <w:rPr>
                <w:sz w:val="22"/>
                <w:szCs w:val="22"/>
              </w:rPr>
            </w:pPr>
            <w:r>
              <w:rPr>
                <w:sz w:val="22"/>
                <w:szCs w:val="22"/>
              </w:rPr>
              <w:t>110/140</w:t>
            </w:r>
          </w:p>
        </w:tc>
        <w:tc>
          <w:tcPr>
            <w:tcW w:w="1851"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80</w:t>
            </w:r>
          </w:p>
        </w:tc>
        <w:tc>
          <w:tcPr>
            <w:tcW w:w="1646"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1000/400</w:t>
            </w:r>
          </w:p>
        </w:tc>
        <w:tc>
          <w:tcPr>
            <w:tcW w:w="1707" w:type="dxa"/>
            <w:gridSpan w:val="2"/>
            <w:vMerge w:val="restart"/>
            <w:tcBorders>
              <w:top w:val="nil"/>
              <w:left w:val="nil"/>
              <w:bottom w:val="single" w:sz="4" w:space="0" w:color="auto"/>
            </w:tcBorders>
          </w:tcPr>
          <w:p w:rsidR="00000000" w:rsidRDefault="00DC33AD">
            <w:pPr>
              <w:pStyle w:val="a7"/>
              <w:jc w:val="center"/>
              <w:rPr>
                <w:sz w:val="22"/>
                <w:szCs w:val="22"/>
              </w:rPr>
            </w:pPr>
            <w:r>
              <w:rPr>
                <w:sz w:val="22"/>
                <w:szCs w:val="22"/>
              </w:rPr>
              <w:t>2,0</w:t>
            </w:r>
          </w:p>
        </w:tc>
      </w:tr>
      <w:tr w:rsidR="00000000">
        <w:tblPrEx>
          <w:tblCellMar>
            <w:top w:w="0" w:type="dxa"/>
            <w:bottom w:w="0" w:type="dxa"/>
          </w:tblCellMar>
        </w:tblPrEx>
        <w:tc>
          <w:tcPr>
            <w:tcW w:w="2623" w:type="dxa"/>
            <w:vMerge/>
            <w:tcBorders>
              <w:top w:val="single" w:sz="4" w:space="0" w:color="auto"/>
              <w:bottom w:val="single" w:sz="4" w:space="0" w:color="auto"/>
              <w:right w:val="single" w:sz="4" w:space="0" w:color="auto"/>
            </w:tcBorders>
          </w:tcPr>
          <w:p w:rsidR="00000000" w:rsidRDefault="00DC33AD">
            <w:pPr>
              <w:pStyle w:val="a7"/>
              <w:rPr>
                <w:sz w:val="22"/>
                <w:szCs w:val="22"/>
              </w:rPr>
            </w:pPr>
          </w:p>
        </w:tc>
        <w:tc>
          <w:tcPr>
            <w:tcW w:w="1781" w:type="dxa"/>
            <w:tcBorders>
              <w:top w:val="nil"/>
              <w:left w:val="single" w:sz="4" w:space="0" w:color="auto"/>
              <w:bottom w:val="single" w:sz="4" w:space="0" w:color="auto"/>
              <w:right w:val="single" w:sz="4" w:space="0" w:color="auto"/>
            </w:tcBorders>
          </w:tcPr>
          <w:p w:rsidR="00000000" w:rsidRDefault="00DC33AD">
            <w:pPr>
              <w:pStyle w:val="a7"/>
              <w:jc w:val="center"/>
              <w:rPr>
                <w:sz w:val="22"/>
                <w:szCs w:val="22"/>
              </w:rPr>
            </w:pPr>
            <w:r>
              <w:rPr>
                <w:sz w:val="22"/>
                <w:szCs w:val="22"/>
              </w:rPr>
              <w:t>40</w:t>
            </w:r>
          </w:p>
        </w:tc>
        <w:tc>
          <w:tcPr>
            <w:tcW w:w="1911" w:type="dxa"/>
            <w:vMerge/>
            <w:tcBorders>
              <w:top w:val="nil"/>
              <w:left w:val="nil"/>
              <w:bottom w:val="single" w:sz="4" w:space="0" w:color="auto"/>
              <w:right w:val="single" w:sz="4" w:space="0" w:color="auto"/>
            </w:tcBorders>
          </w:tcPr>
          <w:p w:rsidR="00000000" w:rsidRDefault="00DC33AD">
            <w:pPr>
              <w:pStyle w:val="a7"/>
              <w:rPr>
                <w:sz w:val="22"/>
                <w:szCs w:val="22"/>
              </w:rPr>
            </w:pPr>
          </w:p>
        </w:tc>
        <w:tc>
          <w:tcPr>
            <w:tcW w:w="1651" w:type="dxa"/>
            <w:vMerge/>
            <w:tcBorders>
              <w:top w:val="nil"/>
              <w:left w:val="single" w:sz="4" w:space="0" w:color="auto"/>
              <w:bottom w:val="single" w:sz="4" w:space="0" w:color="auto"/>
              <w:right w:val="single" w:sz="4" w:space="0" w:color="auto"/>
            </w:tcBorders>
          </w:tcPr>
          <w:p w:rsidR="00000000" w:rsidRDefault="00DC33AD">
            <w:pPr>
              <w:pStyle w:val="a7"/>
              <w:rPr>
                <w:sz w:val="22"/>
                <w:szCs w:val="22"/>
              </w:rPr>
            </w:pPr>
          </w:p>
        </w:tc>
        <w:tc>
          <w:tcPr>
            <w:tcW w:w="2009" w:type="dxa"/>
            <w:tcBorders>
              <w:top w:val="nil"/>
              <w:left w:val="single" w:sz="4" w:space="0" w:color="auto"/>
              <w:bottom w:val="single" w:sz="4" w:space="0" w:color="auto"/>
              <w:right w:val="single" w:sz="4" w:space="0" w:color="auto"/>
            </w:tcBorders>
          </w:tcPr>
          <w:p w:rsidR="00000000" w:rsidRDefault="00DC33AD">
            <w:pPr>
              <w:pStyle w:val="a7"/>
              <w:jc w:val="center"/>
              <w:rPr>
                <w:sz w:val="22"/>
                <w:szCs w:val="22"/>
              </w:rPr>
            </w:pPr>
            <w:r>
              <w:rPr>
                <w:sz w:val="22"/>
                <w:szCs w:val="22"/>
              </w:rPr>
              <w:t>70/80</w:t>
            </w:r>
          </w:p>
        </w:tc>
        <w:tc>
          <w:tcPr>
            <w:tcW w:w="1851"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80</w:t>
            </w:r>
          </w:p>
        </w:tc>
        <w:tc>
          <w:tcPr>
            <w:tcW w:w="1646"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600/250</w:t>
            </w:r>
          </w:p>
        </w:tc>
        <w:tc>
          <w:tcPr>
            <w:tcW w:w="1707" w:type="dxa"/>
            <w:gridSpan w:val="2"/>
            <w:vMerge/>
            <w:tcBorders>
              <w:top w:val="nil"/>
              <w:left w:val="nil"/>
              <w:bottom w:val="single" w:sz="4" w:space="0" w:color="auto"/>
            </w:tcBorders>
          </w:tcPr>
          <w:p w:rsidR="00000000" w:rsidRDefault="00DC33AD">
            <w:pPr>
              <w:pStyle w:val="a7"/>
              <w:rPr>
                <w:sz w:val="22"/>
                <w:szCs w:val="22"/>
              </w:rPr>
            </w:pPr>
          </w:p>
        </w:tc>
      </w:tr>
      <w:tr w:rsidR="00000000">
        <w:tblPrEx>
          <w:tblCellMar>
            <w:top w:w="0" w:type="dxa"/>
            <w:bottom w:w="0" w:type="dxa"/>
          </w:tblCellMar>
        </w:tblPrEx>
        <w:tc>
          <w:tcPr>
            <w:tcW w:w="2623" w:type="dxa"/>
            <w:vMerge/>
            <w:tcBorders>
              <w:top w:val="single" w:sz="4" w:space="0" w:color="auto"/>
              <w:bottom w:val="single" w:sz="4" w:space="0" w:color="auto"/>
              <w:right w:val="single" w:sz="4" w:space="0" w:color="auto"/>
            </w:tcBorders>
          </w:tcPr>
          <w:p w:rsidR="00000000" w:rsidRDefault="00DC33AD">
            <w:pPr>
              <w:pStyle w:val="a7"/>
              <w:rPr>
                <w:sz w:val="22"/>
                <w:szCs w:val="22"/>
              </w:rPr>
            </w:pPr>
          </w:p>
        </w:tc>
        <w:tc>
          <w:tcPr>
            <w:tcW w:w="1781" w:type="dxa"/>
            <w:tcBorders>
              <w:top w:val="nil"/>
              <w:left w:val="single" w:sz="4" w:space="0" w:color="auto"/>
              <w:bottom w:val="single" w:sz="4" w:space="0" w:color="auto"/>
              <w:right w:val="single" w:sz="4" w:space="0" w:color="auto"/>
            </w:tcBorders>
          </w:tcPr>
          <w:p w:rsidR="00000000" w:rsidRDefault="00DC33AD">
            <w:pPr>
              <w:pStyle w:val="a7"/>
              <w:jc w:val="center"/>
              <w:rPr>
                <w:sz w:val="22"/>
                <w:szCs w:val="22"/>
              </w:rPr>
            </w:pPr>
            <w:r>
              <w:rPr>
                <w:sz w:val="22"/>
                <w:szCs w:val="22"/>
              </w:rPr>
              <w:t>30</w:t>
            </w:r>
          </w:p>
        </w:tc>
        <w:tc>
          <w:tcPr>
            <w:tcW w:w="1911" w:type="dxa"/>
            <w:vMerge/>
            <w:tcBorders>
              <w:top w:val="nil"/>
              <w:left w:val="nil"/>
              <w:bottom w:val="single" w:sz="4" w:space="0" w:color="auto"/>
              <w:right w:val="single" w:sz="4" w:space="0" w:color="auto"/>
            </w:tcBorders>
          </w:tcPr>
          <w:p w:rsidR="00000000" w:rsidRDefault="00DC33AD">
            <w:pPr>
              <w:pStyle w:val="a7"/>
              <w:rPr>
                <w:sz w:val="22"/>
                <w:szCs w:val="22"/>
              </w:rPr>
            </w:pPr>
          </w:p>
        </w:tc>
        <w:tc>
          <w:tcPr>
            <w:tcW w:w="1651" w:type="dxa"/>
            <w:vMerge/>
            <w:tcBorders>
              <w:top w:val="nil"/>
              <w:left w:val="single" w:sz="4" w:space="0" w:color="auto"/>
              <w:bottom w:val="single" w:sz="4" w:space="0" w:color="auto"/>
              <w:right w:val="single" w:sz="4" w:space="0" w:color="auto"/>
            </w:tcBorders>
          </w:tcPr>
          <w:p w:rsidR="00000000" w:rsidRDefault="00DC33AD">
            <w:pPr>
              <w:pStyle w:val="a7"/>
              <w:rPr>
                <w:sz w:val="22"/>
                <w:szCs w:val="22"/>
              </w:rPr>
            </w:pPr>
          </w:p>
        </w:tc>
        <w:tc>
          <w:tcPr>
            <w:tcW w:w="2009" w:type="dxa"/>
            <w:tcBorders>
              <w:top w:val="nil"/>
              <w:left w:val="single" w:sz="4" w:space="0" w:color="auto"/>
              <w:bottom w:val="single" w:sz="4" w:space="0" w:color="auto"/>
              <w:right w:val="single" w:sz="4" w:space="0" w:color="auto"/>
            </w:tcBorders>
          </w:tcPr>
          <w:p w:rsidR="00000000" w:rsidRDefault="00DC33AD">
            <w:pPr>
              <w:pStyle w:val="a7"/>
              <w:jc w:val="center"/>
              <w:rPr>
                <w:sz w:val="22"/>
                <w:szCs w:val="22"/>
              </w:rPr>
            </w:pPr>
            <w:r>
              <w:rPr>
                <w:sz w:val="22"/>
                <w:szCs w:val="22"/>
              </w:rPr>
              <w:t>40/40</w:t>
            </w:r>
          </w:p>
        </w:tc>
        <w:tc>
          <w:tcPr>
            <w:tcW w:w="1851"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80</w:t>
            </w:r>
          </w:p>
        </w:tc>
        <w:tc>
          <w:tcPr>
            <w:tcW w:w="1646"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600/200</w:t>
            </w:r>
          </w:p>
        </w:tc>
        <w:tc>
          <w:tcPr>
            <w:tcW w:w="1707" w:type="dxa"/>
            <w:gridSpan w:val="2"/>
            <w:vMerge/>
            <w:tcBorders>
              <w:top w:val="nil"/>
              <w:left w:val="nil"/>
              <w:bottom w:val="single" w:sz="4" w:space="0" w:color="auto"/>
            </w:tcBorders>
          </w:tcPr>
          <w:p w:rsidR="00000000" w:rsidRDefault="00DC33AD">
            <w:pPr>
              <w:pStyle w:val="a7"/>
              <w:rPr>
                <w:sz w:val="22"/>
                <w:szCs w:val="22"/>
              </w:rPr>
            </w:pPr>
          </w:p>
        </w:tc>
      </w:tr>
      <w:tr w:rsidR="00000000">
        <w:tblPrEx>
          <w:tblCellMar>
            <w:top w:w="0" w:type="dxa"/>
            <w:bottom w:w="0" w:type="dxa"/>
          </w:tblCellMar>
        </w:tblPrEx>
        <w:tc>
          <w:tcPr>
            <w:tcW w:w="2623" w:type="dxa"/>
            <w:vMerge w:val="restart"/>
            <w:tcBorders>
              <w:top w:val="single" w:sz="4" w:space="0" w:color="auto"/>
              <w:bottom w:val="single" w:sz="4" w:space="0" w:color="auto"/>
              <w:right w:val="single" w:sz="4" w:space="0" w:color="auto"/>
            </w:tcBorders>
          </w:tcPr>
          <w:p w:rsidR="00000000" w:rsidRDefault="00DC33AD">
            <w:pPr>
              <w:pStyle w:val="a9"/>
              <w:rPr>
                <w:sz w:val="22"/>
                <w:szCs w:val="22"/>
              </w:rPr>
            </w:pPr>
            <w:r>
              <w:rPr>
                <w:sz w:val="22"/>
                <w:szCs w:val="22"/>
              </w:rPr>
              <w:t>улицы в общественно-деловых и торговых зонах</w:t>
            </w:r>
          </w:p>
        </w:tc>
        <w:tc>
          <w:tcPr>
            <w:tcW w:w="1781"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50</w:t>
            </w:r>
          </w:p>
        </w:tc>
        <w:tc>
          <w:tcPr>
            <w:tcW w:w="1911" w:type="dxa"/>
            <w:vMerge w:val="restart"/>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3,0-3,5</w:t>
            </w:r>
          </w:p>
        </w:tc>
        <w:tc>
          <w:tcPr>
            <w:tcW w:w="1651" w:type="dxa"/>
            <w:vMerge w:val="restart"/>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2-4</w:t>
            </w:r>
          </w:p>
        </w:tc>
        <w:tc>
          <w:tcPr>
            <w:tcW w:w="2009" w:type="dxa"/>
            <w:tcBorders>
              <w:top w:val="nil"/>
              <w:left w:val="single" w:sz="4" w:space="0" w:color="auto"/>
              <w:bottom w:val="single" w:sz="4" w:space="0" w:color="auto"/>
              <w:right w:val="single" w:sz="4" w:space="0" w:color="auto"/>
            </w:tcBorders>
          </w:tcPr>
          <w:p w:rsidR="00000000" w:rsidRDefault="00DC33AD">
            <w:pPr>
              <w:pStyle w:val="a7"/>
              <w:jc w:val="center"/>
              <w:rPr>
                <w:sz w:val="22"/>
                <w:szCs w:val="22"/>
              </w:rPr>
            </w:pPr>
            <w:r>
              <w:rPr>
                <w:sz w:val="22"/>
                <w:szCs w:val="22"/>
              </w:rPr>
              <w:t>110/140</w:t>
            </w:r>
          </w:p>
        </w:tc>
        <w:tc>
          <w:tcPr>
            <w:tcW w:w="1851"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80</w:t>
            </w:r>
          </w:p>
        </w:tc>
        <w:tc>
          <w:tcPr>
            <w:tcW w:w="1646"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1000/400</w:t>
            </w:r>
          </w:p>
        </w:tc>
        <w:tc>
          <w:tcPr>
            <w:tcW w:w="1707" w:type="dxa"/>
            <w:gridSpan w:val="2"/>
            <w:vMerge w:val="restart"/>
            <w:tcBorders>
              <w:top w:val="nil"/>
              <w:left w:val="nil"/>
              <w:bottom w:val="single" w:sz="4" w:space="0" w:color="auto"/>
            </w:tcBorders>
          </w:tcPr>
          <w:p w:rsidR="00000000" w:rsidRDefault="00DC33AD">
            <w:pPr>
              <w:pStyle w:val="a7"/>
              <w:jc w:val="center"/>
              <w:rPr>
                <w:sz w:val="22"/>
                <w:szCs w:val="22"/>
              </w:rPr>
            </w:pPr>
            <w:r>
              <w:rPr>
                <w:sz w:val="22"/>
                <w:szCs w:val="22"/>
              </w:rPr>
              <w:t>2,0</w:t>
            </w:r>
          </w:p>
        </w:tc>
      </w:tr>
      <w:tr w:rsidR="00000000">
        <w:tblPrEx>
          <w:tblCellMar>
            <w:top w:w="0" w:type="dxa"/>
            <w:bottom w:w="0" w:type="dxa"/>
          </w:tblCellMar>
        </w:tblPrEx>
        <w:tc>
          <w:tcPr>
            <w:tcW w:w="2623" w:type="dxa"/>
            <w:vMerge/>
            <w:tcBorders>
              <w:top w:val="single" w:sz="4" w:space="0" w:color="auto"/>
              <w:bottom w:val="single" w:sz="4" w:space="0" w:color="auto"/>
              <w:right w:val="single" w:sz="4" w:space="0" w:color="auto"/>
            </w:tcBorders>
          </w:tcPr>
          <w:p w:rsidR="00000000" w:rsidRDefault="00DC33AD">
            <w:pPr>
              <w:pStyle w:val="a7"/>
              <w:rPr>
                <w:sz w:val="22"/>
                <w:szCs w:val="22"/>
              </w:rPr>
            </w:pPr>
          </w:p>
        </w:tc>
        <w:tc>
          <w:tcPr>
            <w:tcW w:w="1781" w:type="dxa"/>
            <w:tcBorders>
              <w:top w:val="nil"/>
              <w:left w:val="single" w:sz="4" w:space="0" w:color="auto"/>
              <w:bottom w:val="single" w:sz="4" w:space="0" w:color="auto"/>
              <w:right w:val="single" w:sz="4" w:space="0" w:color="auto"/>
            </w:tcBorders>
          </w:tcPr>
          <w:p w:rsidR="00000000" w:rsidRDefault="00DC33AD">
            <w:pPr>
              <w:pStyle w:val="a7"/>
              <w:jc w:val="center"/>
              <w:rPr>
                <w:sz w:val="22"/>
                <w:szCs w:val="22"/>
              </w:rPr>
            </w:pPr>
            <w:r>
              <w:rPr>
                <w:sz w:val="22"/>
                <w:szCs w:val="22"/>
              </w:rPr>
              <w:t>40</w:t>
            </w:r>
          </w:p>
        </w:tc>
        <w:tc>
          <w:tcPr>
            <w:tcW w:w="1911" w:type="dxa"/>
            <w:vMerge/>
            <w:tcBorders>
              <w:top w:val="nil"/>
              <w:left w:val="nil"/>
              <w:bottom w:val="single" w:sz="4" w:space="0" w:color="auto"/>
              <w:right w:val="single" w:sz="4" w:space="0" w:color="auto"/>
            </w:tcBorders>
          </w:tcPr>
          <w:p w:rsidR="00000000" w:rsidRDefault="00DC33AD">
            <w:pPr>
              <w:pStyle w:val="a7"/>
              <w:rPr>
                <w:sz w:val="22"/>
                <w:szCs w:val="22"/>
              </w:rPr>
            </w:pPr>
          </w:p>
        </w:tc>
        <w:tc>
          <w:tcPr>
            <w:tcW w:w="1651" w:type="dxa"/>
            <w:vMerge/>
            <w:tcBorders>
              <w:top w:val="nil"/>
              <w:left w:val="single" w:sz="4" w:space="0" w:color="auto"/>
              <w:bottom w:val="single" w:sz="4" w:space="0" w:color="auto"/>
              <w:right w:val="single" w:sz="4" w:space="0" w:color="auto"/>
            </w:tcBorders>
          </w:tcPr>
          <w:p w:rsidR="00000000" w:rsidRDefault="00DC33AD">
            <w:pPr>
              <w:pStyle w:val="a7"/>
              <w:rPr>
                <w:sz w:val="22"/>
                <w:szCs w:val="22"/>
              </w:rPr>
            </w:pPr>
          </w:p>
        </w:tc>
        <w:tc>
          <w:tcPr>
            <w:tcW w:w="2009" w:type="dxa"/>
            <w:tcBorders>
              <w:top w:val="nil"/>
              <w:left w:val="single" w:sz="4" w:space="0" w:color="auto"/>
              <w:bottom w:val="single" w:sz="4" w:space="0" w:color="auto"/>
              <w:right w:val="single" w:sz="4" w:space="0" w:color="auto"/>
            </w:tcBorders>
          </w:tcPr>
          <w:p w:rsidR="00000000" w:rsidRDefault="00DC33AD">
            <w:pPr>
              <w:pStyle w:val="a7"/>
              <w:jc w:val="center"/>
              <w:rPr>
                <w:sz w:val="22"/>
                <w:szCs w:val="22"/>
              </w:rPr>
            </w:pPr>
            <w:r>
              <w:rPr>
                <w:sz w:val="22"/>
                <w:szCs w:val="22"/>
              </w:rPr>
              <w:t>70/80</w:t>
            </w:r>
          </w:p>
        </w:tc>
        <w:tc>
          <w:tcPr>
            <w:tcW w:w="1851"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80</w:t>
            </w:r>
          </w:p>
        </w:tc>
        <w:tc>
          <w:tcPr>
            <w:tcW w:w="1646"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600/250</w:t>
            </w:r>
          </w:p>
        </w:tc>
        <w:tc>
          <w:tcPr>
            <w:tcW w:w="1707" w:type="dxa"/>
            <w:gridSpan w:val="2"/>
            <w:vMerge/>
            <w:tcBorders>
              <w:top w:val="nil"/>
              <w:left w:val="nil"/>
              <w:bottom w:val="single" w:sz="4" w:space="0" w:color="auto"/>
            </w:tcBorders>
          </w:tcPr>
          <w:p w:rsidR="00000000" w:rsidRDefault="00DC33AD">
            <w:pPr>
              <w:pStyle w:val="a7"/>
              <w:rPr>
                <w:sz w:val="22"/>
                <w:szCs w:val="22"/>
              </w:rPr>
            </w:pPr>
          </w:p>
        </w:tc>
      </w:tr>
      <w:tr w:rsidR="00000000">
        <w:tblPrEx>
          <w:tblCellMar>
            <w:top w:w="0" w:type="dxa"/>
            <w:bottom w:w="0" w:type="dxa"/>
          </w:tblCellMar>
        </w:tblPrEx>
        <w:tc>
          <w:tcPr>
            <w:tcW w:w="2623" w:type="dxa"/>
            <w:vMerge/>
            <w:tcBorders>
              <w:top w:val="single" w:sz="4" w:space="0" w:color="auto"/>
              <w:bottom w:val="single" w:sz="4" w:space="0" w:color="auto"/>
              <w:right w:val="single" w:sz="4" w:space="0" w:color="auto"/>
            </w:tcBorders>
          </w:tcPr>
          <w:p w:rsidR="00000000" w:rsidRDefault="00DC33AD">
            <w:pPr>
              <w:pStyle w:val="a7"/>
              <w:rPr>
                <w:sz w:val="22"/>
                <w:szCs w:val="22"/>
              </w:rPr>
            </w:pPr>
          </w:p>
        </w:tc>
        <w:tc>
          <w:tcPr>
            <w:tcW w:w="1781" w:type="dxa"/>
            <w:tcBorders>
              <w:top w:val="nil"/>
              <w:left w:val="single" w:sz="4" w:space="0" w:color="auto"/>
              <w:bottom w:val="single" w:sz="4" w:space="0" w:color="auto"/>
              <w:right w:val="single" w:sz="4" w:space="0" w:color="auto"/>
            </w:tcBorders>
          </w:tcPr>
          <w:p w:rsidR="00000000" w:rsidRDefault="00DC33AD">
            <w:pPr>
              <w:pStyle w:val="a7"/>
              <w:jc w:val="center"/>
              <w:rPr>
                <w:sz w:val="22"/>
                <w:szCs w:val="22"/>
              </w:rPr>
            </w:pPr>
            <w:r>
              <w:rPr>
                <w:sz w:val="22"/>
                <w:szCs w:val="22"/>
              </w:rPr>
              <w:t>30</w:t>
            </w:r>
          </w:p>
        </w:tc>
        <w:tc>
          <w:tcPr>
            <w:tcW w:w="1911" w:type="dxa"/>
            <w:vMerge/>
            <w:tcBorders>
              <w:top w:val="nil"/>
              <w:left w:val="nil"/>
              <w:bottom w:val="single" w:sz="4" w:space="0" w:color="auto"/>
              <w:right w:val="single" w:sz="4" w:space="0" w:color="auto"/>
            </w:tcBorders>
          </w:tcPr>
          <w:p w:rsidR="00000000" w:rsidRDefault="00DC33AD">
            <w:pPr>
              <w:pStyle w:val="a7"/>
              <w:rPr>
                <w:sz w:val="22"/>
                <w:szCs w:val="22"/>
              </w:rPr>
            </w:pPr>
          </w:p>
        </w:tc>
        <w:tc>
          <w:tcPr>
            <w:tcW w:w="1651" w:type="dxa"/>
            <w:vMerge/>
            <w:tcBorders>
              <w:top w:val="nil"/>
              <w:left w:val="single" w:sz="4" w:space="0" w:color="auto"/>
              <w:bottom w:val="single" w:sz="4" w:space="0" w:color="auto"/>
              <w:right w:val="single" w:sz="4" w:space="0" w:color="auto"/>
            </w:tcBorders>
          </w:tcPr>
          <w:p w:rsidR="00000000" w:rsidRDefault="00DC33AD">
            <w:pPr>
              <w:pStyle w:val="a7"/>
              <w:rPr>
                <w:sz w:val="22"/>
                <w:szCs w:val="22"/>
              </w:rPr>
            </w:pPr>
          </w:p>
        </w:tc>
        <w:tc>
          <w:tcPr>
            <w:tcW w:w="2009" w:type="dxa"/>
            <w:tcBorders>
              <w:top w:val="nil"/>
              <w:left w:val="single" w:sz="4" w:space="0" w:color="auto"/>
              <w:bottom w:val="single" w:sz="4" w:space="0" w:color="auto"/>
              <w:right w:val="single" w:sz="4" w:space="0" w:color="auto"/>
            </w:tcBorders>
          </w:tcPr>
          <w:p w:rsidR="00000000" w:rsidRDefault="00DC33AD">
            <w:pPr>
              <w:pStyle w:val="a7"/>
              <w:jc w:val="center"/>
              <w:rPr>
                <w:sz w:val="22"/>
                <w:szCs w:val="22"/>
              </w:rPr>
            </w:pPr>
            <w:r>
              <w:rPr>
                <w:sz w:val="22"/>
                <w:szCs w:val="22"/>
              </w:rPr>
              <w:t>40/40</w:t>
            </w:r>
          </w:p>
        </w:tc>
        <w:tc>
          <w:tcPr>
            <w:tcW w:w="1851"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80</w:t>
            </w:r>
          </w:p>
        </w:tc>
        <w:tc>
          <w:tcPr>
            <w:tcW w:w="1646"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600/200</w:t>
            </w:r>
          </w:p>
        </w:tc>
        <w:tc>
          <w:tcPr>
            <w:tcW w:w="1707" w:type="dxa"/>
            <w:gridSpan w:val="2"/>
            <w:vMerge/>
            <w:tcBorders>
              <w:top w:val="nil"/>
              <w:left w:val="nil"/>
              <w:bottom w:val="single" w:sz="4" w:space="0" w:color="auto"/>
            </w:tcBorders>
          </w:tcPr>
          <w:p w:rsidR="00000000" w:rsidRDefault="00DC33AD">
            <w:pPr>
              <w:pStyle w:val="a7"/>
              <w:rPr>
                <w:sz w:val="22"/>
                <w:szCs w:val="22"/>
              </w:rPr>
            </w:pPr>
          </w:p>
        </w:tc>
      </w:tr>
      <w:tr w:rsidR="00000000">
        <w:tblPrEx>
          <w:tblCellMar>
            <w:top w:w="0" w:type="dxa"/>
            <w:bottom w:w="0" w:type="dxa"/>
          </w:tblCellMar>
        </w:tblPrEx>
        <w:tc>
          <w:tcPr>
            <w:tcW w:w="2623" w:type="dxa"/>
            <w:tcBorders>
              <w:top w:val="single" w:sz="4" w:space="0" w:color="auto"/>
              <w:bottom w:val="single" w:sz="4" w:space="0" w:color="auto"/>
              <w:right w:val="single" w:sz="4" w:space="0" w:color="auto"/>
            </w:tcBorders>
          </w:tcPr>
          <w:p w:rsidR="00000000" w:rsidRDefault="00DC33AD">
            <w:pPr>
              <w:pStyle w:val="a9"/>
              <w:rPr>
                <w:sz w:val="22"/>
                <w:szCs w:val="22"/>
              </w:rPr>
            </w:pPr>
            <w:r>
              <w:rPr>
                <w:sz w:val="22"/>
                <w:szCs w:val="22"/>
              </w:rPr>
              <w:t>улицы и дороги в производственных зонах</w:t>
            </w:r>
          </w:p>
        </w:tc>
        <w:tc>
          <w:tcPr>
            <w:tcW w:w="1781"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50</w:t>
            </w:r>
          </w:p>
        </w:tc>
        <w:tc>
          <w:tcPr>
            <w:tcW w:w="1911"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3,5</w:t>
            </w:r>
          </w:p>
        </w:tc>
        <w:tc>
          <w:tcPr>
            <w:tcW w:w="1651"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2-4</w:t>
            </w:r>
          </w:p>
        </w:tc>
        <w:tc>
          <w:tcPr>
            <w:tcW w:w="2009" w:type="dxa"/>
            <w:tcBorders>
              <w:top w:val="nil"/>
              <w:left w:val="single" w:sz="4" w:space="0" w:color="auto"/>
              <w:bottom w:val="single" w:sz="4" w:space="0" w:color="auto"/>
              <w:right w:val="single" w:sz="4" w:space="0" w:color="auto"/>
            </w:tcBorders>
          </w:tcPr>
          <w:p w:rsidR="00000000" w:rsidRDefault="00DC33AD">
            <w:pPr>
              <w:pStyle w:val="a7"/>
              <w:jc w:val="center"/>
              <w:rPr>
                <w:sz w:val="22"/>
                <w:szCs w:val="22"/>
              </w:rPr>
            </w:pPr>
            <w:r>
              <w:rPr>
                <w:sz w:val="22"/>
                <w:szCs w:val="22"/>
              </w:rPr>
              <w:t>110/140</w:t>
            </w:r>
          </w:p>
        </w:tc>
        <w:tc>
          <w:tcPr>
            <w:tcW w:w="1851"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60</w:t>
            </w:r>
          </w:p>
        </w:tc>
        <w:tc>
          <w:tcPr>
            <w:tcW w:w="1646"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1000/400</w:t>
            </w:r>
          </w:p>
        </w:tc>
        <w:tc>
          <w:tcPr>
            <w:tcW w:w="1707" w:type="dxa"/>
            <w:gridSpan w:val="2"/>
            <w:tcBorders>
              <w:top w:val="nil"/>
              <w:left w:val="nil"/>
              <w:bottom w:val="single" w:sz="4" w:space="0" w:color="auto"/>
            </w:tcBorders>
          </w:tcPr>
          <w:p w:rsidR="00000000" w:rsidRDefault="00DC33AD">
            <w:pPr>
              <w:pStyle w:val="a7"/>
              <w:jc w:val="center"/>
              <w:rPr>
                <w:sz w:val="22"/>
                <w:szCs w:val="22"/>
              </w:rPr>
            </w:pPr>
            <w:r>
              <w:rPr>
                <w:sz w:val="22"/>
                <w:szCs w:val="22"/>
              </w:rPr>
              <w:t>2,0</w:t>
            </w:r>
          </w:p>
        </w:tc>
      </w:tr>
      <w:tr w:rsidR="00000000">
        <w:tblPrEx>
          <w:tblCellMar>
            <w:top w:w="0" w:type="dxa"/>
            <w:bottom w:w="0" w:type="dxa"/>
          </w:tblCellMar>
        </w:tblPrEx>
        <w:trPr>
          <w:gridAfter w:val="1"/>
        </w:trPr>
        <w:tc>
          <w:tcPr>
            <w:tcW w:w="15178" w:type="dxa"/>
            <w:gridSpan w:val="8"/>
            <w:tcBorders>
              <w:top w:val="single" w:sz="4" w:space="0" w:color="auto"/>
              <w:bottom w:val="single" w:sz="4" w:space="0" w:color="auto"/>
            </w:tcBorders>
          </w:tcPr>
          <w:p w:rsidR="00000000" w:rsidRDefault="00DC33AD">
            <w:pPr>
              <w:pStyle w:val="a7"/>
              <w:jc w:val="center"/>
              <w:rPr>
                <w:sz w:val="22"/>
                <w:szCs w:val="22"/>
              </w:rPr>
            </w:pPr>
            <w:r>
              <w:rPr>
                <w:sz w:val="22"/>
                <w:szCs w:val="22"/>
              </w:rPr>
              <w:t>Пешеходные улицы и площади:</w:t>
            </w:r>
          </w:p>
        </w:tc>
      </w:tr>
      <w:tr w:rsidR="00000000">
        <w:tblPrEx>
          <w:tblCellMar>
            <w:top w:w="0" w:type="dxa"/>
            <w:bottom w:w="0" w:type="dxa"/>
          </w:tblCellMar>
        </w:tblPrEx>
        <w:tc>
          <w:tcPr>
            <w:tcW w:w="2623" w:type="dxa"/>
            <w:tcBorders>
              <w:top w:val="single" w:sz="4" w:space="0" w:color="auto"/>
              <w:bottom w:val="single" w:sz="4" w:space="0" w:color="auto"/>
              <w:right w:val="single" w:sz="4" w:space="0" w:color="auto"/>
            </w:tcBorders>
          </w:tcPr>
          <w:p w:rsidR="00000000" w:rsidRDefault="00DC33AD">
            <w:pPr>
              <w:pStyle w:val="a9"/>
              <w:rPr>
                <w:sz w:val="22"/>
                <w:szCs w:val="22"/>
              </w:rPr>
            </w:pPr>
            <w:r>
              <w:rPr>
                <w:sz w:val="22"/>
                <w:szCs w:val="22"/>
              </w:rPr>
              <w:t>пешеходные улицы и площади</w:t>
            </w:r>
          </w:p>
        </w:tc>
        <w:tc>
          <w:tcPr>
            <w:tcW w:w="1781"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w:t>
            </w:r>
          </w:p>
        </w:tc>
        <w:tc>
          <w:tcPr>
            <w:tcW w:w="1911"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по расчету</w:t>
            </w:r>
          </w:p>
        </w:tc>
        <w:tc>
          <w:tcPr>
            <w:tcW w:w="1651"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по расчету</w:t>
            </w:r>
          </w:p>
        </w:tc>
        <w:tc>
          <w:tcPr>
            <w:tcW w:w="2009" w:type="dxa"/>
            <w:tcBorders>
              <w:top w:val="nil"/>
              <w:left w:val="single" w:sz="4" w:space="0" w:color="auto"/>
              <w:bottom w:val="single" w:sz="4" w:space="0" w:color="auto"/>
              <w:right w:val="single" w:sz="4" w:space="0" w:color="auto"/>
            </w:tcBorders>
          </w:tcPr>
          <w:p w:rsidR="00000000" w:rsidRDefault="00DC33AD">
            <w:pPr>
              <w:pStyle w:val="a7"/>
              <w:jc w:val="center"/>
              <w:rPr>
                <w:sz w:val="22"/>
                <w:szCs w:val="22"/>
              </w:rPr>
            </w:pPr>
            <w:r>
              <w:rPr>
                <w:sz w:val="22"/>
                <w:szCs w:val="22"/>
              </w:rPr>
              <w:t>-</w:t>
            </w:r>
          </w:p>
        </w:tc>
        <w:tc>
          <w:tcPr>
            <w:tcW w:w="1851"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50</w:t>
            </w:r>
          </w:p>
        </w:tc>
        <w:tc>
          <w:tcPr>
            <w:tcW w:w="1646"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w:t>
            </w:r>
          </w:p>
        </w:tc>
        <w:tc>
          <w:tcPr>
            <w:tcW w:w="1707" w:type="dxa"/>
            <w:gridSpan w:val="2"/>
            <w:tcBorders>
              <w:top w:val="nil"/>
              <w:left w:val="nil"/>
              <w:bottom w:val="single" w:sz="4" w:space="0" w:color="auto"/>
            </w:tcBorders>
          </w:tcPr>
          <w:p w:rsidR="00000000" w:rsidRDefault="00DC33AD">
            <w:pPr>
              <w:pStyle w:val="a7"/>
              <w:jc w:val="center"/>
              <w:rPr>
                <w:sz w:val="22"/>
                <w:szCs w:val="22"/>
              </w:rPr>
            </w:pPr>
            <w:r>
              <w:rPr>
                <w:sz w:val="22"/>
                <w:szCs w:val="22"/>
              </w:rPr>
              <w:t>по проекту</w:t>
            </w:r>
          </w:p>
        </w:tc>
      </w:tr>
      <w:tr w:rsidR="00000000">
        <w:tblPrEx>
          <w:tblCellMar>
            <w:top w:w="0" w:type="dxa"/>
            <w:bottom w:w="0" w:type="dxa"/>
          </w:tblCellMar>
        </w:tblPrEx>
        <w:trPr>
          <w:gridAfter w:val="1"/>
        </w:trPr>
        <w:tc>
          <w:tcPr>
            <w:tcW w:w="15178" w:type="dxa"/>
            <w:gridSpan w:val="8"/>
            <w:tcBorders>
              <w:top w:val="single" w:sz="4" w:space="0" w:color="auto"/>
              <w:bottom w:val="single" w:sz="4" w:space="0" w:color="auto"/>
            </w:tcBorders>
          </w:tcPr>
          <w:p w:rsidR="00000000" w:rsidRDefault="00DC33AD">
            <w:pPr>
              <w:pStyle w:val="a7"/>
              <w:jc w:val="center"/>
              <w:rPr>
                <w:sz w:val="22"/>
                <w:szCs w:val="22"/>
              </w:rPr>
            </w:pPr>
            <w:r>
              <w:rPr>
                <w:sz w:val="22"/>
                <w:szCs w:val="22"/>
              </w:rPr>
              <w:t>Парковые дороги:</w:t>
            </w:r>
          </w:p>
        </w:tc>
      </w:tr>
      <w:tr w:rsidR="00000000">
        <w:tblPrEx>
          <w:tblCellMar>
            <w:top w:w="0" w:type="dxa"/>
            <w:bottom w:w="0" w:type="dxa"/>
          </w:tblCellMar>
        </w:tblPrEx>
        <w:tc>
          <w:tcPr>
            <w:tcW w:w="2623" w:type="dxa"/>
            <w:tcBorders>
              <w:top w:val="single" w:sz="4" w:space="0" w:color="auto"/>
              <w:bottom w:val="single" w:sz="4" w:space="0" w:color="auto"/>
              <w:right w:val="single" w:sz="4" w:space="0" w:color="auto"/>
            </w:tcBorders>
          </w:tcPr>
          <w:p w:rsidR="00000000" w:rsidRDefault="00DC33AD">
            <w:pPr>
              <w:pStyle w:val="a9"/>
              <w:rPr>
                <w:sz w:val="22"/>
                <w:szCs w:val="22"/>
              </w:rPr>
            </w:pPr>
            <w:r>
              <w:rPr>
                <w:sz w:val="22"/>
                <w:szCs w:val="22"/>
              </w:rPr>
              <w:t>парковые дороги</w:t>
            </w:r>
          </w:p>
        </w:tc>
        <w:tc>
          <w:tcPr>
            <w:tcW w:w="1781"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40</w:t>
            </w:r>
          </w:p>
        </w:tc>
        <w:tc>
          <w:tcPr>
            <w:tcW w:w="1911"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3,0</w:t>
            </w:r>
          </w:p>
        </w:tc>
        <w:tc>
          <w:tcPr>
            <w:tcW w:w="1651"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2</w:t>
            </w:r>
          </w:p>
        </w:tc>
        <w:tc>
          <w:tcPr>
            <w:tcW w:w="2009" w:type="dxa"/>
            <w:tcBorders>
              <w:top w:val="nil"/>
              <w:left w:val="single" w:sz="4" w:space="0" w:color="auto"/>
              <w:bottom w:val="single" w:sz="4" w:space="0" w:color="auto"/>
              <w:right w:val="single" w:sz="4" w:space="0" w:color="auto"/>
            </w:tcBorders>
          </w:tcPr>
          <w:p w:rsidR="00000000" w:rsidRDefault="00DC33AD">
            <w:pPr>
              <w:pStyle w:val="a7"/>
              <w:jc w:val="center"/>
              <w:rPr>
                <w:sz w:val="22"/>
                <w:szCs w:val="22"/>
              </w:rPr>
            </w:pPr>
            <w:r>
              <w:rPr>
                <w:sz w:val="22"/>
                <w:szCs w:val="22"/>
              </w:rPr>
              <w:t>75</w:t>
            </w:r>
          </w:p>
        </w:tc>
        <w:tc>
          <w:tcPr>
            <w:tcW w:w="1851"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80</w:t>
            </w:r>
          </w:p>
        </w:tc>
        <w:tc>
          <w:tcPr>
            <w:tcW w:w="1646"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600/250</w:t>
            </w:r>
          </w:p>
        </w:tc>
        <w:tc>
          <w:tcPr>
            <w:tcW w:w="1707" w:type="dxa"/>
            <w:gridSpan w:val="2"/>
            <w:tcBorders>
              <w:top w:val="nil"/>
              <w:left w:val="nil"/>
              <w:bottom w:val="single" w:sz="4" w:space="0" w:color="auto"/>
            </w:tcBorders>
          </w:tcPr>
          <w:p w:rsidR="00000000" w:rsidRDefault="00DC33AD">
            <w:pPr>
              <w:pStyle w:val="a7"/>
              <w:jc w:val="center"/>
              <w:rPr>
                <w:sz w:val="22"/>
                <w:szCs w:val="22"/>
              </w:rPr>
            </w:pPr>
            <w:r>
              <w:rPr>
                <w:sz w:val="22"/>
                <w:szCs w:val="22"/>
              </w:rPr>
              <w:t>-</w:t>
            </w:r>
          </w:p>
        </w:tc>
      </w:tr>
      <w:tr w:rsidR="00000000">
        <w:tblPrEx>
          <w:tblCellMar>
            <w:top w:w="0" w:type="dxa"/>
            <w:bottom w:w="0" w:type="dxa"/>
          </w:tblCellMar>
        </w:tblPrEx>
        <w:trPr>
          <w:gridAfter w:val="1"/>
        </w:trPr>
        <w:tc>
          <w:tcPr>
            <w:tcW w:w="15178" w:type="dxa"/>
            <w:gridSpan w:val="8"/>
            <w:tcBorders>
              <w:top w:val="single" w:sz="4" w:space="0" w:color="auto"/>
              <w:bottom w:val="single" w:sz="4" w:space="0" w:color="auto"/>
            </w:tcBorders>
          </w:tcPr>
          <w:p w:rsidR="00000000" w:rsidRDefault="00DC33AD">
            <w:pPr>
              <w:pStyle w:val="a7"/>
              <w:jc w:val="center"/>
              <w:rPr>
                <w:sz w:val="22"/>
                <w:szCs w:val="22"/>
              </w:rPr>
            </w:pPr>
            <w:r>
              <w:rPr>
                <w:sz w:val="22"/>
                <w:szCs w:val="22"/>
              </w:rPr>
              <w:t>Проезды</w:t>
            </w:r>
          </w:p>
        </w:tc>
      </w:tr>
      <w:tr w:rsidR="00000000">
        <w:tblPrEx>
          <w:tblCellMar>
            <w:top w:w="0" w:type="dxa"/>
            <w:bottom w:w="0" w:type="dxa"/>
          </w:tblCellMar>
        </w:tblPrEx>
        <w:tc>
          <w:tcPr>
            <w:tcW w:w="2623" w:type="dxa"/>
            <w:tcBorders>
              <w:top w:val="single" w:sz="4" w:space="0" w:color="auto"/>
              <w:bottom w:val="single" w:sz="4" w:space="0" w:color="auto"/>
              <w:right w:val="single" w:sz="4" w:space="0" w:color="auto"/>
            </w:tcBorders>
          </w:tcPr>
          <w:p w:rsidR="00000000" w:rsidRDefault="00DC33AD">
            <w:pPr>
              <w:pStyle w:val="a9"/>
              <w:rPr>
                <w:sz w:val="22"/>
                <w:szCs w:val="22"/>
              </w:rPr>
            </w:pPr>
            <w:r>
              <w:rPr>
                <w:sz w:val="22"/>
                <w:szCs w:val="22"/>
              </w:rPr>
              <w:t>основные</w:t>
            </w:r>
          </w:p>
        </w:tc>
        <w:tc>
          <w:tcPr>
            <w:tcW w:w="1781"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40</w:t>
            </w:r>
          </w:p>
        </w:tc>
        <w:tc>
          <w:tcPr>
            <w:tcW w:w="1911"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3,0</w:t>
            </w:r>
          </w:p>
        </w:tc>
        <w:tc>
          <w:tcPr>
            <w:tcW w:w="1651"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2</w:t>
            </w:r>
          </w:p>
        </w:tc>
        <w:tc>
          <w:tcPr>
            <w:tcW w:w="2009" w:type="dxa"/>
            <w:tcBorders>
              <w:top w:val="nil"/>
              <w:left w:val="single" w:sz="4" w:space="0" w:color="auto"/>
              <w:bottom w:val="single" w:sz="4" w:space="0" w:color="auto"/>
              <w:right w:val="single" w:sz="4" w:space="0" w:color="auto"/>
            </w:tcBorders>
          </w:tcPr>
          <w:p w:rsidR="00000000" w:rsidRDefault="00DC33AD">
            <w:pPr>
              <w:pStyle w:val="a7"/>
              <w:jc w:val="center"/>
              <w:rPr>
                <w:sz w:val="22"/>
                <w:szCs w:val="22"/>
              </w:rPr>
            </w:pPr>
            <w:r>
              <w:rPr>
                <w:sz w:val="22"/>
                <w:szCs w:val="22"/>
              </w:rPr>
              <w:t>50</w:t>
            </w:r>
          </w:p>
        </w:tc>
        <w:tc>
          <w:tcPr>
            <w:tcW w:w="1851"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70</w:t>
            </w:r>
          </w:p>
        </w:tc>
        <w:tc>
          <w:tcPr>
            <w:tcW w:w="1646"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600/250</w:t>
            </w:r>
          </w:p>
        </w:tc>
        <w:tc>
          <w:tcPr>
            <w:tcW w:w="1707" w:type="dxa"/>
            <w:gridSpan w:val="2"/>
            <w:tcBorders>
              <w:top w:val="nil"/>
              <w:left w:val="nil"/>
              <w:bottom w:val="single" w:sz="4" w:space="0" w:color="auto"/>
            </w:tcBorders>
          </w:tcPr>
          <w:p w:rsidR="00000000" w:rsidRDefault="00DC33AD">
            <w:pPr>
              <w:pStyle w:val="a7"/>
              <w:jc w:val="center"/>
              <w:rPr>
                <w:sz w:val="22"/>
                <w:szCs w:val="22"/>
              </w:rPr>
            </w:pPr>
            <w:r>
              <w:rPr>
                <w:sz w:val="22"/>
                <w:szCs w:val="22"/>
              </w:rPr>
              <w:t>1,0</w:t>
            </w:r>
          </w:p>
        </w:tc>
      </w:tr>
      <w:tr w:rsidR="00000000">
        <w:tblPrEx>
          <w:tblCellMar>
            <w:top w:w="0" w:type="dxa"/>
            <w:bottom w:w="0" w:type="dxa"/>
          </w:tblCellMar>
        </w:tblPrEx>
        <w:tc>
          <w:tcPr>
            <w:tcW w:w="2623" w:type="dxa"/>
            <w:tcBorders>
              <w:top w:val="single" w:sz="4" w:space="0" w:color="auto"/>
              <w:bottom w:val="single" w:sz="4" w:space="0" w:color="auto"/>
              <w:right w:val="single" w:sz="4" w:space="0" w:color="auto"/>
            </w:tcBorders>
          </w:tcPr>
          <w:p w:rsidR="00000000" w:rsidRDefault="00DC33AD">
            <w:pPr>
              <w:pStyle w:val="a9"/>
              <w:rPr>
                <w:sz w:val="22"/>
                <w:szCs w:val="22"/>
              </w:rPr>
            </w:pPr>
            <w:r>
              <w:rPr>
                <w:sz w:val="22"/>
                <w:szCs w:val="22"/>
              </w:rPr>
              <w:t>второстепенные</w:t>
            </w:r>
          </w:p>
        </w:tc>
        <w:tc>
          <w:tcPr>
            <w:tcW w:w="1781"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30</w:t>
            </w:r>
          </w:p>
        </w:tc>
        <w:tc>
          <w:tcPr>
            <w:tcW w:w="1911"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3,5</w:t>
            </w:r>
          </w:p>
        </w:tc>
        <w:tc>
          <w:tcPr>
            <w:tcW w:w="1651"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1</w:t>
            </w:r>
          </w:p>
        </w:tc>
        <w:tc>
          <w:tcPr>
            <w:tcW w:w="2009" w:type="dxa"/>
            <w:tcBorders>
              <w:top w:val="nil"/>
              <w:left w:val="single" w:sz="4" w:space="0" w:color="auto"/>
              <w:bottom w:val="single" w:sz="4" w:space="0" w:color="auto"/>
              <w:right w:val="single" w:sz="4" w:space="0" w:color="auto"/>
            </w:tcBorders>
          </w:tcPr>
          <w:p w:rsidR="00000000" w:rsidRDefault="00DC33AD">
            <w:pPr>
              <w:pStyle w:val="a7"/>
              <w:jc w:val="center"/>
              <w:rPr>
                <w:sz w:val="22"/>
                <w:szCs w:val="22"/>
              </w:rPr>
            </w:pPr>
            <w:r>
              <w:rPr>
                <w:sz w:val="22"/>
                <w:szCs w:val="22"/>
              </w:rPr>
              <w:t>25</w:t>
            </w:r>
          </w:p>
        </w:tc>
        <w:tc>
          <w:tcPr>
            <w:tcW w:w="1851"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80</w:t>
            </w:r>
          </w:p>
        </w:tc>
        <w:tc>
          <w:tcPr>
            <w:tcW w:w="1646"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600/200</w:t>
            </w:r>
          </w:p>
        </w:tc>
        <w:tc>
          <w:tcPr>
            <w:tcW w:w="1707" w:type="dxa"/>
            <w:gridSpan w:val="2"/>
            <w:tcBorders>
              <w:top w:val="nil"/>
              <w:left w:val="nil"/>
              <w:bottom w:val="single" w:sz="4" w:space="0" w:color="auto"/>
            </w:tcBorders>
          </w:tcPr>
          <w:p w:rsidR="00000000" w:rsidRDefault="00DC33AD">
            <w:pPr>
              <w:pStyle w:val="a7"/>
              <w:jc w:val="center"/>
              <w:rPr>
                <w:sz w:val="22"/>
                <w:szCs w:val="22"/>
              </w:rPr>
            </w:pPr>
            <w:r>
              <w:rPr>
                <w:sz w:val="22"/>
                <w:szCs w:val="22"/>
              </w:rPr>
              <w:t>0,75</w:t>
            </w:r>
          </w:p>
        </w:tc>
      </w:tr>
      <w:tr w:rsidR="00000000">
        <w:tblPrEx>
          <w:tblCellMar>
            <w:top w:w="0" w:type="dxa"/>
            <w:bottom w:w="0" w:type="dxa"/>
          </w:tblCellMar>
        </w:tblPrEx>
        <w:trPr>
          <w:gridAfter w:val="1"/>
        </w:trPr>
        <w:tc>
          <w:tcPr>
            <w:tcW w:w="15178" w:type="dxa"/>
            <w:gridSpan w:val="8"/>
            <w:tcBorders>
              <w:top w:val="single" w:sz="4" w:space="0" w:color="auto"/>
              <w:bottom w:val="single" w:sz="4" w:space="0" w:color="auto"/>
            </w:tcBorders>
          </w:tcPr>
          <w:p w:rsidR="00000000" w:rsidRDefault="00DC33AD">
            <w:pPr>
              <w:pStyle w:val="a7"/>
              <w:jc w:val="center"/>
              <w:rPr>
                <w:sz w:val="22"/>
                <w:szCs w:val="22"/>
              </w:rPr>
            </w:pPr>
            <w:r>
              <w:rPr>
                <w:sz w:val="22"/>
                <w:szCs w:val="22"/>
              </w:rPr>
              <w:t>Велосипедные дорожки:</w:t>
            </w:r>
          </w:p>
        </w:tc>
      </w:tr>
      <w:tr w:rsidR="00000000">
        <w:tblPrEx>
          <w:tblCellMar>
            <w:top w:w="0" w:type="dxa"/>
            <w:bottom w:w="0" w:type="dxa"/>
          </w:tblCellMar>
        </w:tblPrEx>
        <w:tc>
          <w:tcPr>
            <w:tcW w:w="2623" w:type="dxa"/>
            <w:tcBorders>
              <w:top w:val="single" w:sz="4" w:space="0" w:color="auto"/>
              <w:bottom w:val="single" w:sz="4" w:space="0" w:color="auto"/>
              <w:right w:val="single" w:sz="4" w:space="0" w:color="auto"/>
            </w:tcBorders>
          </w:tcPr>
          <w:p w:rsidR="00000000" w:rsidRDefault="00DC33AD">
            <w:pPr>
              <w:pStyle w:val="a9"/>
              <w:rPr>
                <w:sz w:val="22"/>
                <w:szCs w:val="22"/>
              </w:rPr>
            </w:pPr>
            <w:r>
              <w:rPr>
                <w:sz w:val="22"/>
                <w:szCs w:val="22"/>
              </w:rPr>
              <w:t>минимальная полоса, выделенная в пределах полосы движения автомобилей</w:t>
            </w:r>
          </w:p>
        </w:tc>
        <w:tc>
          <w:tcPr>
            <w:tcW w:w="1781"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w:t>
            </w:r>
          </w:p>
        </w:tc>
        <w:tc>
          <w:tcPr>
            <w:tcW w:w="1911"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1,0</w:t>
            </w:r>
            <w:hyperlink w:anchor="sub_8888" w:history="1">
              <w:r>
                <w:rPr>
                  <w:rStyle w:val="a4"/>
                  <w:sz w:val="22"/>
                  <w:szCs w:val="22"/>
                </w:rPr>
                <w:t>(**)</w:t>
              </w:r>
            </w:hyperlink>
          </w:p>
        </w:tc>
        <w:tc>
          <w:tcPr>
            <w:tcW w:w="1651"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1</w:t>
            </w:r>
          </w:p>
        </w:tc>
        <w:tc>
          <w:tcPr>
            <w:tcW w:w="2009" w:type="dxa"/>
            <w:tcBorders>
              <w:top w:val="nil"/>
              <w:left w:val="single" w:sz="4" w:space="0" w:color="auto"/>
              <w:bottom w:val="single" w:sz="4" w:space="0" w:color="auto"/>
              <w:right w:val="single" w:sz="4" w:space="0" w:color="auto"/>
            </w:tcBorders>
          </w:tcPr>
          <w:p w:rsidR="00000000" w:rsidRDefault="00DC33AD">
            <w:pPr>
              <w:pStyle w:val="a7"/>
              <w:jc w:val="center"/>
              <w:rPr>
                <w:sz w:val="22"/>
                <w:szCs w:val="22"/>
              </w:rPr>
            </w:pPr>
            <w:r>
              <w:rPr>
                <w:sz w:val="22"/>
                <w:szCs w:val="22"/>
              </w:rPr>
              <w:t>по расчету</w:t>
            </w:r>
          </w:p>
        </w:tc>
        <w:tc>
          <w:tcPr>
            <w:tcW w:w="1851"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70</w:t>
            </w:r>
          </w:p>
        </w:tc>
        <w:tc>
          <w:tcPr>
            <w:tcW w:w="1646"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w:t>
            </w:r>
          </w:p>
        </w:tc>
        <w:tc>
          <w:tcPr>
            <w:tcW w:w="1707" w:type="dxa"/>
            <w:gridSpan w:val="2"/>
            <w:tcBorders>
              <w:top w:val="nil"/>
              <w:left w:val="nil"/>
              <w:bottom w:val="single" w:sz="4" w:space="0" w:color="auto"/>
            </w:tcBorders>
          </w:tcPr>
          <w:p w:rsidR="00000000" w:rsidRDefault="00DC33AD">
            <w:pPr>
              <w:pStyle w:val="a7"/>
              <w:jc w:val="center"/>
              <w:rPr>
                <w:sz w:val="22"/>
                <w:szCs w:val="22"/>
              </w:rPr>
            </w:pPr>
            <w:r>
              <w:rPr>
                <w:sz w:val="22"/>
                <w:szCs w:val="22"/>
              </w:rPr>
              <w:t>-</w:t>
            </w:r>
          </w:p>
        </w:tc>
      </w:tr>
      <w:tr w:rsidR="00000000">
        <w:tblPrEx>
          <w:tblCellMar>
            <w:top w:w="0" w:type="dxa"/>
            <w:bottom w:w="0" w:type="dxa"/>
          </w:tblCellMar>
        </w:tblPrEx>
        <w:tc>
          <w:tcPr>
            <w:tcW w:w="2623" w:type="dxa"/>
            <w:vMerge w:val="restart"/>
            <w:tcBorders>
              <w:top w:val="single" w:sz="4" w:space="0" w:color="auto"/>
              <w:bottom w:val="single" w:sz="4" w:space="0" w:color="auto"/>
              <w:right w:val="single" w:sz="4" w:space="0" w:color="auto"/>
            </w:tcBorders>
          </w:tcPr>
          <w:p w:rsidR="00000000" w:rsidRDefault="00DC33AD">
            <w:pPr>
              <w:pStyle w:val="a9"/>
              <w:rPr>
                <w:sz w:val="22"/>
                <w:szCs w:val="22"/>
              </w:rPr>
            </w:pPr>
            <w:r>
              <w:rPr>
                <w:sz w:val="22"/>
                <w:szCs w:val="22"/>
              </w:rPr>
              <w:t>Велосипедная дорожка</w:t>
            </w:r>
          </w:p>
        </w:tc>
        <w:tc>
          <w:tcPr>
            <w:tcW w:w="1781" w:type="dxa"/>
            <w:vMerge w:val="restart"/>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w:t>
            </w:r>
          </w:p>
        </w:tc>
        <w:tc>
          <w:tcPr>
            <w:tcW w:w="1911" w:type="dxa"/>
            <w:tcBorders>
              <w:top w:val="single" w:sz="4" w:space="0" w:color="auto"/>
              <w:left w:val="single" w:sz="4" w:space="0" w:color="auto"/>
              <w:bottom w:val="nil"/>
              <w:right w:val="single" w:sz="4" w:space="0" w:color="auto"/>
            </w:tcBorders>
          </w:tcPr>
          <w:p w:rsidR="00000000" w:rsidRDefault="00DC33AD">
            <w:pPr>
              <w:pStyle w:val="a7"/>
              <w:jc w:val="center"/>
              <w:rPr>
                <w:sz w:val="22"/>
                <w:szCs w:val="22"/>
              </w:rPr>
            </w:pPr>
            <w:r>
              <w:rPr>
                <w:sz w:val="22"/>
                <w:szCs w:val="22"/>
              </w:rPr>
              <w:t>1,0</w:t>
            </w:r>
            <w:hyperlink w:anchor="sub_9999" w:history="1">
              <w:r>
                <w:rPr>
                  <w:rStyle w:val="a4"/>
                  <w:sz w:val="22"/>
                  <w:szCs w:val="22"/>
                </w:rPr>
                <w:t>(***)</w:t>
              </w:r>
            </w:hyperlink>
          </w:p>
        </w:tc>
        <w:tc>
          <w:tcPr>
            <w:tcW w:w="1651" w:type="dxa"/>
            <w:tcBorders>
              <w:top w:val="single" w:sz="4" w:space="0" w:color="auto"/>
              <w:left w:val="single" w:sz="4" w:space="0" w:color="auto"/>
              <w:bottom w:val="nil"/>
              <w:right w:val="single" w:sz="4" w:space="0" w:color="auto"/>
            </w:tcBorders>
          </w:tcPr>
          <w:p w:rsidR="00000000" w:rsidRDefault="00DC33AD">
            <w:pPr>
              <w:pStyle w:val="a7"/>
              <w:jc w:val="center"/>
              <w:rPr>
                <w:sz w:val="22"/>
                <w:szCs w:val="22"/>
              </w:rPr>
            </w:pPr>
            <w:r>
              <w:rPr>
                <w:sz w:val="22"/>
                <w:szCs w:val="22"/>
              </w:rPr>
              <w:t>2</w:t>
            </w:r>
          </w:p>
        </w:tc>
        <w:tc>
          <w:tcPr>
            <w:tcW w:w="2009" w:type="dxa"/>
            <w:vMerge w:val="restart"/>
            <w:tcBorders>
              <w:top w:val="nil"/>
              <w:left w:val="single" w:sz="4" w:space="0" w:color="auto"/>
              <w:bottom w:val="single" w:sz="4" w:space="0" w:color="auto"/>
              <w:right w:val="single" w:sz="4" w:space="0" w:color="auto"/>
            </w:tcBorders>
          </w:tcPr>
          <w:p w:rsidR="00000000" w:rsidRDefault="00DC33AD">
            <w:pPr>
              <w:pStyle w:val="a7"/>
              <w:jc w:val="center"/>
              <w:rPr>
                <w:sz w:val="22"/>
                <w:szCs w:val="22"/>
              </w:rPr>
            </w:pPr>
            <w:r>
              <w:rPr>
                <w:sz w:val="22"/>
                <w:szCs w:val="22"/>
              </w:rPr>
              <w:t>по расчету</w:t>
            </w:r>
          </w:p>
        </w:tc>
        <w:tc>
          <w:tcPr>
            <w:tcW w:w="1851" w:type="dxa"/>
            <w:vMerge w:val="restart"/>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70</w:t>
            </w:r>
          </w:p>
        </w:tc>
        <w:tc>
          <w:tcPr>
            <w:tcW w:w="1646" w:type="dxa"/>
            <w:vMerge w:val="restart"/>
            <w:tcBorders>
              <w:top w:val="nil"/>
              <w:left w:val="nil"/>
              <w:bottom w:val="single" w:sz="4" w:space="0" w:color="auto"/>
              <w:right w:val="single" w:sz="4" w:space="0" w:color="auto"/>
            </w:tcBorders>
          </w:tcPr>
          <w:p w:rsidR="00000000" w:rsidRDefault="00DC33AD">
            <w:pPr>
              <w:pStyle w:val="a7"/>
              <w:rPr>
                <w:sz w:val="22"/>
                <w:szCs w:val="22"/>
              </w:rPr>
            </w:pPr>
          </w:p>
        </w:tc>
        <w:tc>
          <w:tcPr>
            <w:tcW w:w="1707" w:type="dxa"/>
            <w:gridSpan w:val="2"/>
            <w:vMerge w:val="restart"/>
            <w:tcBorders>
              <w:top w:val="nil"/>
              <w:left w:val="nil"/>
              <w:bottom w:val="single" w:sz="4" w:space="0" w:color="auto"/>
            </w:tcBorders>
          </w:tcPr>
          <w:p w:rsidR="00000000" w:rsidRDefault="00DC33AD">
            <w:pPr>
              <w:pStyle w:val="a7"/>
              <w:rPr>
                <w:sz w:val="22"/>
                <w:szCs w:val="22"/>
              </w:rPr>
            </w:pPr>
          </w:p>
        </w:tc>
      </w:tr>
      <w:tr w:rsidR="00000000">
        <w:tblPrEx>
          <w:tblCellMar>
            <w:top w:w="0" w:type="dxa"/>
            <w:bottom w:w="0" w:type="dxa"/>
          </w:tblCellMar>
        </w:tblPrEx>
        <w:tc>
          <w:tcPr>
            <w:tcW w:w="2623" w:type="dxa"/>
            <w:vMerge/>
            <w:tcBorders>
              <w:top w:val="single" w:sz="4" w:space="0" w:color="auto"/>
              <w:bottom w:val="single" w:sz="4" w:space="0" w:color="auto"/>
              <w:right w:val="single" w:sz="4" w:space="0" w:color="auto"/>
            </w:tcBorders>
          </w:tcPr>
          <w:p w:rsidR="00000000" w:rsidRDefault="00DC33AD">
            <w:pPr>
              <w:pStyle w:val="a7"/>
              <w:rPr>
                <w:sz w:val="22"/>
                <w:szCs w:val="22"/>
              </w:rPr>
            </w:pPr>
          </w:p>
        </w:tc>
        <w:tc>
          <w:tcPr>
            <w:tcW w:w="1781" w:type="dxa"/>
            <w:vMerge/>
            <w:tcBorders>
              <w:top w:val="nil"/>
              <w:left w:val="nil"/>
              <w:bottom w:val="single" w:sz="4" w:space="0" w:color="auto"/>
              <w:right w:val="single" w:sz="4" w:space="0" w:color="auto"/>
            </w:tcBorders>
          </w:tcPr>
          <w:p w:rsidR="00000000" w:rsidRDefault="00DC33AD">
            <w:pPr>
              <w:pStyle w:val="a7"/>
              <w:rPr>
                <w:sz w:val="22"/>
                <w:szCs w:val="22"/>
              </w:rPr>
            </w:pPr>
          </w:p>
        </w:tc>
        <w:tc>
          <w:tcPr>
            <w:tcW w:w="1911" w:type="dxa"/>
            <w:tcBorders>
              <w:top w:val="nil"/>
              <w:left w:val="single" w:sz="4" w:space="0" w:color="auto"/>
              <w:bottom w:val="single" w:sz="4" w:space="0" w:color="auto"/>
              <w:right w:val="single" w:sz="4" w:space="0" w:color="auto"/>
            </w:tcBorders>
          </w:tcPr>
          <w:p w:rsidR="00000000" w:rsidRDefault="00DC33AD">
            <w:pPr>
              <w:pStyle w:val="a7"/>
              <w:jc w:val="center"/>
              <w:rPr>
                <w:sz w:val="22"/>
                <w:szCs w:val="22"/>
              </w:rPr>
            </w:pPr>
            <w:r>
              <w:rPr>
                <w:sz w:val="22"/>
                <w:szCs w:val="22"/>
              </w:rPr>
              <w:t>1,5</w:t>
            </w:r>
          </w:p>
        </w:tc>
        <w:tc>
          <w:tcPr>
            <w:tcW w:w="1651" w:type="dxa"/>
            <w:vMerge w:val="restart"/>
            <w:tcBorders>
              <w:top w:val="nil"/>
              <w:left w:val="single" w:sz="4" w:space="0" w:color="auto"/>
              <w:bottom w:val="single" w:sz="4" w:space="0" w:color="auto"/>
              <w:right w:val="single" w:sz="4" w:space="0" w:color="auto"/>
            </w:tcBorders>
          </w:tcPr>
          <w:p w:rsidR="00000000" w:rsidRDefault="00DC33AD">
            <w:pPr>
              <w:pStyle w:val="a7"/>
              <w:jc w:val="center"/>
              <w:rPr>
                <w:sz w:val="22"/>
                <w:szCs w:val="22"/>
              </w:rPr>
            </w:pPr>
            <w:r>
              <w:rPr>
                <w:sz w:val="22"/>
                <w:szCs w:val="22"/>
              </w:rPr>
              <w:t>1</w:t>
            </w:r>
          </w:p>
        </w:tc>
        <w:tc>
          <w:tcPr>
            <w:tcW w:w="2009" w:type="dxa"/>
            <w:vMerge/>
            <w:tcBorders>
              <w:top w:val="nil"/>
              <w:left w:val="single" w:sz="4" w:space="0" w:color="auto"/>
              <w:bottom w:val="single" w:sz="4" w:space="0" w:color="auto"/>
              <w:right w:val="single" w:sz="4" w:space="0" w:color="auto"/>
            </w:tcBorders>
          </w:tcPr>
          <w:p w:rsidR="00000000" w:rsidRDefault="00DC33AD">
            <w:pPr>
              <w:pStyle w:val="a7"/>
              <w:rPr>
                <w:sz w:val="22"/>
                <w:szCs w:val="22"/>
              </w:rPr>
            </w:pPr>
          </w:p>
        </w:tc>
        <w:tc>
          <w:tcPr>
            <w:tcW w:w="1851" w:type="dxa"/>
            <w:vMerge/>
            <w:tcBorders>
              <w:top w:val="nil"/>
              <w:left w:val="nil"/>
              <w:bottom w:val="single" w:sz="4" w:space="0" w:color="auto"/>
              <w:right w:val="single" w:sz="4" w:space="0" w:color="auto"/>
            </w:tcBorders>
          </w:tcPr>
          <w:p w:rsidR="00000000" w:rsidRDefault="00DC33AD">
            <w:pPr>
              <w:pStyle w:val="a7"/>
              <w:rPr>
                <w:sz w:val="22"/>
                <w:szCs w:val="22"/>
              </w:rPr>
            </w:pPr>
          </w:p>
        </w:tc>
        <w:tc>
          <w:tcPr>
            <w:tcW w:w="1646" w:type="dxa"/>
            <w:vMerge/>
            <w:tcBorders>
              <w:top w:val="nil"/>
              <w:left w:val="nil"/>
              <w:bottom w:val="single" w:sz="4" w:space="0" w:color="auto"/>
              <w:right w:val="single" w:sz="4" w:space="0" w:color="auto"/>
            </w:tcBorders>
          </w:tcPr>
          <w:p w:rsidR="00000000" w:rsidRDefault="00DC33AD">
            <w:pPr>
              <w:pStyle w:val="a7"/>
              <w:rPr>
                <w:sz w:val="22"/>
                <w:szCs w:val="22"/>
              </w:rPr>
            </w:pPr>
          </w:p>
        </w:tc>
        <w:tc>
          <w:tcPr>
            <w:tcW w:w="1707" w:type="dxa"/>
            <w:gridSpan w:val="2"/>
            <w:vMerge/>
            <w:tcBorders>
              <w:top w:val="nil"/>
              <w:left w:val="nil"/>
              <w:bottom w:val="single" w:sz="4" w:space="0" w:color="auto"/>
            </w:tcBorders>
          </w:tcPr>
          <w:p w:rsidR="00000000" w:rsidRDefault="00DC33AD">
            <w:pPr>
              <w:pStyle w:val="a7"/>
              <w:rPr>
                <w:sz w:val="22"/>
                <w:szCs w:val="22"/>
              </w:rPr>
            </w:pPr>
          </w:p>
        </w:tc>
      </w:tr>
      <w:tr w:rsidR="00000000">
        <w:tblPrEx>
          <w:tblCellMar>
            <w:top w:w="0" w:type="dxa"/>
            <w:bottom w:w="0" w:type="dxa"/>
          </w:tblCellMar>
        </w:tblPrEx>
        <w:tc>
          <w:tcPr>
            <w:tcW w:w="2623" w:type="dxa"/>
            <w:tcBorders>
              <w:top w:val="single" w:sz="4" w:space="0" w:color="auto"/>
              <w:bottom w:val="single" w:sz="4" w:space="0" w:color="auto"/>
              <w:right w:val="single" w:sz="4" w:space="0" w:color="auto"/>
            </w:tcBorders>
          </w:tcPr>
          <w:p w:rsidR="00000000" w:rsidRDefault="00DC33AD">
            <w:pPr>
              <w:pStyle w:val="a9"/>
              <w:rPr>
                <w:sz w:val="22"/>
                <w:szCs w:val="22"/>
              </w:rPr>
            </w:pPr>
            <w:r>
              <w:rPr>
                <w:sz w:val="22"/>
                <w:szCs w:val="22"/>
              </w:rPr>
              <w:t>полоса, совмещенная с проезжей частью</w:t>
            </w:r>
          </w:p>
        </w:tc>
        <w:tc>
          <w:tcPr>
            <w:tcW w:w="1781"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20</w:t>
            </w:r>
          </w:p>
        </w:tc>
        <w:tc>
          <w:tcPr>
            <w:tcW w:w="1911" w:type="dxa"/>
            <w:tcBorders>
              <w:top w:val="single" w:sz="4" w:space="0" w:color="auto"/>
              <w:left w:val="nil"/>
              <w:bottom w:val="nil"/>
              <w:right w:val="single" w:sz="4" w:space="0" w:color="auto"/>
            </w:tcBorders>
          </w:tcPr>
          <w:p w:rsidR="00000000" w:rsidRDefault="00DC33AD">
            <w:pPr>
              <w:pStyle w:val="a7"/>
              <w:jc w:val="center"/>
              <w:rPr>
                <w:sz w:val="22"/>
                <w:szCs w:val="22"/>
              </w:rPr>
            </w:pPr>
            <w:r>
              <w:rPr>
                <w:sz w:val="22"/>
                <w:szCs w:val="22"/>
              </w:rPr>
              <w:t>1,2</w:t>
            </w:r>
            <w:hyperlink w:anchor="sub_8888" w:history="1">
              <w:r>
                <w:rPr>
                  <w:rStyle w:val="a4"/>
                  <w:sz w:val="22"/>
                  <w:szCs w:val="22"/>
                </w:rPr>
                <w:t>(**)</w:t>
              </w:r>
            </w:hyperlink>
          </w:p>
        </w:tc>
        <w:tc>
          <w:tcPr>
            <w:tcW w:w="1651" w:type="dxa"/>
            <w:tcBorders>
              <w:top w:val="single" w:sz="4" w:space="0" w:color="auto"/>
              <w:left w:val="nil"/>
              <w:bottom w:val="nil"/>
              <w:right w:val="single" w:sz="4" w:space="0" w:color="auto"/>
            </w:tcBorders>
          </w:tcPr>
          <w:p w:rsidR="00000000" w:rsidRDefault="00DC33AD">
            <w:pPr>
              <w:pStyle w:val="a7"/>
              <w:jc w:val="center"/>
              <w:rPr>
                <w:sz w:val="22"/>
                <w:szCs w:val="22"/>
              </w:rPr>
            </w:pPr>
            <w:r>
              <w:rPr>
                <w:sz w:val="22"/>
                <w:szCs w:val="22"/>
              </w:rPr>
              <w:t>1</w:t>
            </w:r>
          </w:p>
        </w:tc>
        <w:tc>
          <w:tcPr>
            <w:tcW w:w="2009" w:type="dxa"/>
            <w:tcBorders>
              <w:top w:val="nil"/>
              <w:left w:val="single" w:sz="4" w:space="0" w:color="auto"/>
              <w:bottom w:val="single" w:sz="4" w:space="0" w:color="auto"/>
              <w:right w:val="single" w:sz="4" w:space="0" w:color="auto"/>
            </w:tcBorders>
          </w:tcPr>
          <w:p w:rsidR="00000000" w:rsidRDefault="00DC33AD">
            <w:pPr>
              <w:pStyle w:val="a7"/>
              <w:jc w:val="center"/>
              <w:rPr>
                <w:sz w:val="22"/>
                <w:szCs w:val="22"/>
              </w:rPr>
            </w:pPr>
            <w:r>
              <w:rPr>
                <w:sz w:val="22"/>
                <w:szCs w:val="22"/>
              </w:rPr>
              <w:t>по расчету</w:t>
            </w:r>
          </w:p>
        </w:tc>
        <w:tc>
          <w:tcPr>
            <w:tcW w:w="1851"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70</w:t>
            </w:r>
          </w:p>
        </w:tc>
        <w:tc>
          <w:tcPr>
            <w:tcW w:w="1646"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w:t>
            </w:r>
          </w:p>
        </w:tc>
        <w:tc>
          <w:tcPr>
            <w:tcW w:w="1707" w:type="dxa"/>
            <w:gridSpan w:val="2"/>
            <w:tcBorders>
              <w:top w:val="nil"/>
              <w:left w:val="nil"/>
              <w:bottom w:val="single" w:sz="4" w:space="0" w:color="auto"/>
            </w:tcBorders>
          </w:tcPr>
          <w:p w:rsidR="00000000" w:rsidRDefault="00DC33AD">
            <w:pPr>
              <w:pStyle w:val="a7"/>
              <w:jc w:val="center"/>
              <w:rPr>
                <w:sz w:val="22"/>
                <w:szCs w:val="22"/>
              </w:rPr>
            </w:pPr>
            <w:r>
              <w:rPr>
                <w:sz w:val="22"/>
                <w:szCs w:val="22"/>
              </w:rPr>
              <w:t>-</w:t>
            </w:r>
          </w:p>
        </w:tc>
      </w:tr>
    </w:tbl>
    <w:p w:rsidR="00000000" w:rsidRDefault="00DC33AD"/>
    <w:p w:rsidR="00000000" w:rsidRDefault="00DC33AD">
      <w:pPr>
        <w:pStyle w:val="a8"/>
        <w:rPr>
          <w:sz w:val="22"/>
          <w:szCs w:val="22"/>
        </w:rPr>
      </w:pPr>
      <w:r>
        <w:rPr>
          <w:sz w:val="22"/>
          <w:szCs w:val="22"/>
        </w:rPr>
        <w:t>──────────────────────────────</w:t>
      </w:r>
    </w:p>
    <w:p w:rsidR="00000000" w:rsidRDefault="00DC33AD">
      <w:pPr>
        <w:ind w:firstLine="0"/>
        <w:jc w:val="left"/>
        <w:rPr>
          <w:rFonts w:ascii="Courier New" w:hAnsi="Courier New" w:cs="Courier New"/>
          <w:sz w:val="22"/>
          <w:szCs w:val="22"/>
        </w:rPr>
        <w:sectPr w:rsidR="00000000">
          <w:headerReference w:type="default" r:id="rId158"/>
          <w:footerReference w:type="default" r:id="rId159"/>
          <w:pgSz w:w="16837" w:h="11905" w:orient="landscape"/>
          <w:pgMar w:top="1440" w:right="800" w:bottom="1440" w:left="800" w:header="720" w:footer="720" w:gutter="0"/>
          <w:cols w:space="720"/>
          <w:noEndnote/>
        </w:sectPr>
      </w:pPr>
    </w:p>
    <w:p w:rsidR="00000000" w:rsidRDefault="00DC33AD">
      <w:bookmarkStart w:id="158" w:name="sub_7777"/>
      <w:r>
        <w:t>(*) Суммарно в двух направлениях.</w:t>
      </w:r>
    </w:p>
    <w:p w:rsidR="00000000" w:rsidRDefault="00DC33AD">
      <w:bookmarkStart w:id="159" w:name="sub_8888"/>
      <w:bookmarkEnd w:id="158"/>
      <w:r>
        <w:t>(**) При движении в одном направлении.</w:t>
      </w:r>
    </w:p>
    <w:p w:rsidR="00000000" w:rsidRDefault="00DC33AD">
      <w:bookmarkStart w:id="160" w:name="sub_9999"/>
      <w:bookmarkEnd w:id="159"/>
      <w:r>
        <w:t>(***) При движении в двух направлениях.</w:t>
      </w:r>
    </w:p>
    <w:bookmarkEnd w:id="160"/>
    <w:p w:rsidR="00000000" w:rsidRDefault="00DC33AD">
      <w:pPr>
        <w:pStyle w:val="a8"/>
        <w:rPr>
          <w:sz w:val="22"/>
          <w:szCs w:val="22"/>
        </w:rPr>
      </w:pPr>
      <w:r>
        <w:rPr>
          <w:sz w:val="22"/>
          <w:szCs w:val="22"/>
        </w:rPr>
        <w:t>──────────────────────────────</w:t>
      </w:r>
    </w:p>
    <w:p w:rsidR="00000000" w:rsidRDefault="00DC33AD"/>
    <w:p w:rsidR="00000000" w:rsidRDefault="00DC33AD">
      <w:bookmarkStart w:id="161" w:name="sub_155"/>
      <w:r>
        <w:t>8.2.5. Расчетные показатели минимально допустимого уровня обеспеченности автомобильными дорогами м</w:t>
      </w:r>
      <w:r>
        <w:t>естного значения (плотности улично-дорожной сети) и максимально допустимого уровня территориальной доступности автомобильных дорог местного значения в границах городского округа приведены в таблице 8.4.</w:t>
      </w:r>
    </w:p>
    <w:bookmarkEnd w:id="161"/>
    <w:p w:rsidR="00000000" w:rsidRDefault="00DC33AD"/>
    <w:p w:rsidR="00000000" w:rsidRDefault="00DC33AD">
      <w:pPr>
        <w:ind w:firstLine="0"/>
        <w:jc w:val="right"/>
      </w:pPr>
      <w:r>
        <w:rPr>
          <w:rStyle w:val="a3"/>
        </w:rPr>
        <w:t>Таблица 8.4</w:t>
      </w:r>
    </w:p>
    <w:p w:rsidR="00000000" w:rsidRDefault="00DC33AD"/>
    <w:p w:rsidR="00000000" w:rsidRDefault="00DC33AD">
      <w:pPr>
        <w:ind w:firstLine="0"/>
        <w:jc w:val="left"/>
        <w:sectPr w:rsidR="00000000">
          <w:headerReference w:type="default" r:id="rId160"/>
          <w:footerReference w:type="default" r:id="rId161"/>
          <w:pgSz w:w="11905" w:h="16837"/>
          <w:pgMar w:top="1440" w:right="800" w:bottom="1440" w:left="800" w:header="720" w:footer="720" w:gutter="0"/>
          <w:cols w:space="720"/>
          <w:noEndnote/>
        </w:sectPr>
      </w:pPr>
    </w:p>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55"/>
        <w:gridCol w:w="3345"/>
        <w:gridCol w:w="3170"/>
        <w:gridCol w:w="3075"/>
      </w:tblGrid>
      <w:tr w:rsidR="00000000">
        <w:tblPrEx>
          <w:tblCellMar>
            <w:top w:w="0" w:type="dxa"/>
            <w:bottom w:w="0" w:type="dxa"/>
          </w:tblCellMar>
        </w:tblPrEx>
        <w:tc>
          <w:tcPr>
            <w:tcW w:w="3555" w:type="dxa"/>
            <w:tcBorders>
              <w:top w:val="single" w:sz="4" w:space="0" w:color="auto"/>
              <w:bottom w:val="single" w:sz="4" w:space="0" w:color="auto"/>
              <w:right w:val="single" w:sz="4" w:space="0" w:color="auto"/>
            </w:tcBorders>
          </w:tcPr>
          <w:p w:rsidR="00000000" w:rsidRDefault="00DC33AD">
            <w:pPr>
              <w:pStyle w:val="a7"/>
              <w:jc w:val="center"/>
            </w:pPr>
            <w:r>
              <w:t>Наименование вида объекта</w:t>
            </w:r>
          </w:p>
        </w:tc>
        <w:tc>
          <w:tcPr>
            <w:tcW w:w="3345" w:type="dxa"/>
            <w:tcBorders>
              <w:top w:val="single" w:sz="4" w:space="0" w:color="auto"/>
              <w:left w:val="nil"/>
              <w:bottom w:val="single" w:sz="4" w:space="0" w:color="auto"/>
              <w:right w:val="single" w:sz="4" w:space="0" w:color="auto"/>
            </w:tcBorders>
          </w:tcPr>
          <w:p w:rsidR="00000000" w:rsidRDefault="00DC33AD">
            <w:pPr>
              <w:pStyle w:val="a7"/>
              <w:jc w:val="center"/>
            </w:pPr>
            <w:r>
              <w:t>Тип расчетного показателя</w:t>
            </w:r>
          </w:p>
        </w:tc>
        <w:tc>
          <w:tcPr>
            <w:tcW w:w="3170" w:type="dxa"/>
            <w:tcBorders>
              <w:top w:val="single" w:sz="4" w:space="0" w:color="auto"/>
              <w:left w:val="nil"/>
              <w:bottom w:val="single" w:sz="4" w:space="0" w:color="auto"/>
              <w:right w:val="single" w:sz="4" w:space="0" w:color="auto"/>
            </w:tcBorders>
          </w:tcPr>
          <w:p w:rsidR="00000000" w:rsidRDefault="00DC33AD">
            <w:pPr>
              <w:pStyle w:val="a7"/>
              <w:jc w:val="center"/>
            </w:pPr>
            <w:r>
              <w:t>Наименование расчетного показателя, единица измерения</w:t>
            </w:r>
          </w:p>
        </w:tc>
        <w:tc>
          <w:tcPr>
            <w:tcW w:w="3075" w:type="dxa"/>
            <w:tcBorders>
              <w:top w:val="single" w:sz="4" w:space="0" w:color="auto"/>
              <w:left w:val="nil"/>
              <w:bottom w:val="single" w:sz="4" w:space="0" w:color="auto"/>
            </w:tcBorders>
          </w:tcPr>
          <w:p w:rsidR="00000000" w:rsidRDefault="00DC33AD">
            <w:pPr>
              <w:pStyle w:val="a7"/>
              <w:jc w:val="center"/>
            </w:pPr>
            <w:r>
              <w:t>Значение расчетного показателя</w:t>
            </w:r>
          </w:p>
        </w:tc>
      </w:tr>
      <w:tr w:rsidR="00000000">
        <w:tblPrEx>
          <w:tblCellMar>
            <w:top w:w="0" w:type="dxa"/>
            <w:bottom w:w="0" w:type="dxa"/>
          </w:tblCellMar>
        </w:tblPrEx>
        <w:tc>
          <w:tcPr>
            <w:tcW w:w="3555" w:type="dxa"/>
            <w:vMerge w:val="restart"/>
            <w:tcBorders>
              <w:top w:val="single" w:sz="4" w:space="0" w:color="auto"/>
              <w:bottom w:val="single" w:sz="4" w:space="0" w:color="auto"/>
              <w:right w:val="single" w:sz="4" w:space="0" w:color="auto"/>
            </w:tcBorders>
          </w:tcPr>
          <w:p w:rsidR="00000000" w:rsidRDefault="00DC33AD">
            <w:pPr>
              <w:pStyle w:val="a9"/>
            </w:pPr>
            <w:r>
              <w:t>Автомобильные дороги местного значения (плотность улично-дорожной сети)</w:t>
            </w:r>
          </w:p>
        </w:tc>
        <w:tc>
          <w:tcPr>
            <w:tcW w:w="3345" w:type="dxa"/>
            <w:tcBorders>
              <w:top w:val="nil"/>
              <w:left w:val="single" w:sz="4" w:space="0" w:color="auto"/>
              <w:bottom w:val="single" w:sz="4" w:space="0" w:color="auto"/>
              <w:right w:val="single" w:sz="4" w:space="0" w:color="auto"/>
            </w:tcBorders>
          </w:tcPr>
          <w:p w:rsidR="00000000" w:rsidRDefault="00DC33AD">
            <w:pPr>
              <w:pStyle w:val="a9"/>
            </w:pPr>
            <w:r>
              <w:t>Расчетный пок</w:t>
            </w:r>
            <w:r>
              <w:t>азатель минимально допустимого уровня обеспеченности</w:t>
            </w:r>
          </w:p>
        </w:tc>
        <w:tc>
          <w:tcPr>
            <w:tcW w:w="3170" w:type="dxa"/>
            <w:tcBorders>
              <w:top w:val="nil"/>
              <w:left w:val="single" w:sz="4" w:space="0" w:color="auto"/>
              <w:bottom w:val="single" w:sz="4" w:space="0" w:color="auto"/>
              <w:right w:val="single" w:sz="4" w:space="0" w:color="auto"/>
            </w:tcBorders>
          </w:tcPr>
          <w:p w:rsidR="00000000" w:rsidRDefault="00DC33AD">
            <w:pPr>
              <w:pStyle w:val="a7"/>
              <w:jc w:val="center"/>
            </w:pPr>
            <w:r>
              <w:t>Уровень обеспеченности, км/км</w:t>
            </w:r>
            <w:r>
              <w:rPr>
                <w:vertAlign w:val="superscript"/>
              </w:rPr>
              <w:t> 2</w:t>
            </w:r>
          </w:p>
        </w:tc>
        <w:tc>
          <w:tcPr>
            <w:tcW w:w="3075" w:type="dxa"/>
            <w:tcBorders>
              <w:top w:val="nil"/>
              <w:left w:val="single" w:sz="4" w:space="0" w:color="auto"/>
              <w:bottom w:val="single" w:sz="4" w:space="0" w:color="auto"/>
            </w:tcBorders>
          </w:tcPr>
          <w:p w:rsidR="00000000" w:rsidRDefault="00DC33AD">
            <w:pPr>
              <w:pStyle w:val="a7"/>
              <w:jc w:val="center"/>
            </w:pPr>
            <w:r>
              <w:t>2,8</w:t>
            </w:r>
          </w:p>
        </w:tc>
      </w:tr>
      <w:tr w:rsidR="00000000">
        <w:tblPrEx>
          <w:tblCellMar>
            <w:top w:w="0" w:type="dxa"/>
            <w:bottom w:w="0" w:type="dxa"/>
          </w:tblCellMar>
        </w:tblPrEx>
        <w:tc>
          <w:tcPr>
            <w:tcW w:w="3555" w:type="dxa"/>
            <w:vMerge/>
            <w:tcBorders>
              <w:top w:val="single" w:sz="4" w:space="0" w:color="auto"/>
              <w:bottom w:val="single" w:sz="4" w:space="0" w:color="auto"/>
              <w:right w:val="single" w:sz="4" w:space="0" w:color="auto"/>
            </w:tcBorders>
          </w:tcPr>
          <w:p w:rsidR="00000000" w:rsidRDefault="00DC33AD">
            <w:pPr>
              <w:pStyle w:val="a7"/>
            </w:pPr>
          </w:p>
        </w:tc>
        <w:tc>
          <w:tcPr>
            <w:tcW w:w="3345" w:type="dxa"/>
            <w:tcBorders>
              <w:top w:val="nil"/>
              <w:left w:val="single" w:sz="4" w:space="0" w:color="auto"/>
              <w:bottom w:val="single" w:sz="4" w:space="0" w:color="auto"/>
              <w:right w:val="single" w:sz="4" w:space="0" w:color="auto"/>
            </w:tcBorders>
          </w:tcPr>
          <w:p w:rsidR="00000000" w:rsidRDefault="00DC33AD">
            <w:pPr>
              <w:pStyle w:val="a9"/>
            </w:pPr>
            <w:r>
              <w:t>Расчетный показатель максимально допустимого уровня территориальной доступности</w:t>
            </w:r>
          </w:p>
        </w:tc>
        <w:tc>
          <w:tcPr>
            <w:tcW w:w="3170" w:type="dxa"/>
            <w:tcBorders>
              <w:top w:val="nil"/>
              <w:left w:val="single" w:sz="4" w:space="0" w:color="auto"/>
              <w:bottom w:val="single" w:sz="4" w:space="0" w:color="auto"/>
              <w:right w:val="single" w:sz="4" w:space="0" w:color="auto"/>
            </w:tcBorders>
          </w:tcPr>
          <w:p w:rsidR="00000000" w:rsidRDefault="00DC33AD">
            <w:pPr>
              <w:pStyle w:val="a7"/>
            </w:pPr>
          </w:p>
        </w:tc>
        <w:tc>
          <w:tcPr>
            <w:tcW w:w="3075" w:type="dxa"/>
            <w:tcBorders>
              <w:top w:val="nil"/>
              <w:left w:val="single" w:sz="4" w:space="0" w:color="auto"/>
              <w:bottom w:val="single" w:sz="4" w:space="0" w:color="auto"/>
            </w:tcBorders>
          </w:tcPr>
          <w:p w:rsidR="00000000" w:rsidRDefault="00DC33AD">
            <w:pPr>
              <w:pStyle w:val="a7"/>
              <w:jc w:val="center"/>
            </w:pPr>
            <w:r>
              <w:t>не нормируется</w:t>
            </w:r>
          </w:p>
        </w:tc>
      </w:tr>
      <w:tr w:rsidR="00000000">
        <w:tblPrEx>
          <w:tblCellMar>
            <w:top w:w="0" w:type="dxa"/>
            <w:bottom w:w="0" w:type="dxa"/>
          </w:tblCellMar>
        </w:tblPrEx>
        <w:tc>
          <w:tcPr>
            <w:tcW w:w="3555" w:type="dxa"/>
            <w:tcBorders>
              <w:top w:val="single" w:sz="4" w:space="0" w:color="auto"/>
              <w:bottom w:val="single" w:sz="4" w:space="0" w:color="auto"/>
              <w:right w:val="single" w:sz="4" w:space="0" w:color="auto"/>
            </w:tcBorders>
          </w:tcPr>
          <w:p w:rsidR="00000000" w:rsidRDefault="00DC33AD">
            <w:pPr>
              <w:pStyle w:val="a9"/>
            </w:pPr>
            <w:r>
              <w:t>Доля автомобильных дорог с твердым покрытием</w:t>
            </w:r>
          </w:p>
        </w:tc>
        <w:tc>
          <w:tcPr>
            <w:tcW w:w="3345" w:type="dxa"/>
            <w:tcBorders>
              <w:top w:val="nil"/>
              <w:left w:val="single" w:sz="4" w:space="0" w:color="auto"/>
              <w:bottom w:val="single" w:sz="4" w:space="0" w:color="auto"/>
              <w:right w:val="single" w:sz="4" w:space="0" w:color="auto"/>
            </w:tcBorders>
          </w:tcPr>
          <w:p w:rsidR="00000000" w:rsidRDefault="00DC33AD">
            <w:pPr>
              <w:pStyle w:val="a9"/>
            </w:pPr>
            <w:r>
              <w:t>Расчетный показатель минимально допустимого уровня обеспеченности</w:t>
            </w:r>
          </w:p>
        </w:tc>
        <w:tc>
          <w:tcPr>
            <w:tcW w:w="3170" w:type="dxa"/>
            <w:tcBorders>
              <w:top w:val="nil"/>
              <w:left w:val="single" w:sz="4" w:space="0" w:color="auto"/>
              <w:bottom w:val="single" w:sz="4" w:space="0" w:color="auto"/>
              <w:right w:val="single" w:sz="4" w:space="0" w:color="auto"/>
            </w:tcBorders>
          </w:tcPr>
          <w:p w:rsidR="00000000" w:rsidRDefault="00DC33AD">
            <w:pPr>
              <w:pStyle w:val="a7"/>
              <w:jc w:val="center"/>
            </w:pPr>
            <w:r>
              <w:t>Уровень обеспеченности, %</w:t>
            </w:r>
          </w:p>
        </w:tc>
        <w:tc>
          <w:tcPr>
            <w:tcW w:w="3075" w:type="dxa"/>
            <w:tcBorders>
              <w:top w:val="nil"/>
              <w:left w:val="single" w:sz="4" w:space="0" w:color="auto"/>
              <w:bottom w:val="single" w:sz="4" w:space="0" w:color="auto"/>
            </w:tcBorders>
          </w:tcPr>
          <w:p w:rsidR="00000000" w:rsidRDefault="00DC33AD">
            <w:pPr>
              <w:pStyle w:val="a7"/>
              <w:jc w:val="center"/>
            </w:pPr>
            <w:r>
              <w:t>75</w:t>
            </w:r>
          </w:p>
        </w:tc>
      </w:tr>
      <w:tr w:rsidR="00000000">
        <w:tblPrEx>
          <w:tblCellMar>
            <w:top w:w="0" w:type="dxa"/>
            <w:bottom w:w="0" w:type="dxa"/>
          </w:tblCellMar>
        </w:tblPrEx>
        <w:tc>
          <w:tcPr>
            <w:tcW w:w="3555" w:type="dxa"/>
            <w:vMerge w:val="restart"/>
            <w:tcBorders>
              <w:top w:val="single" w:sz="4" w:space="0" w:color="auto"/>
              <w:bottom w:val="single" w:sz="4" w:space="0" w:color="auto"/>
              <w:right w:val="single" w:sz="4" w:space="0" w:color="auto"/>
            </w:tcBorders>
          </w:tcPr>
          <w:p w:rsidR="00000000" w:rsidRDefault="00DC33AD">
            <w:pPr>
              <w:pStyle w:val="a9"/>
            </w:pPr>
            <w:r>
              <w:t>Плотность магистральной сети на застроенных территориях</w:t>
            </w:r>
          </w:p>
        </w:tc>
        <w:tc>
          <w:tcPr>
            <w:tcW w:w="3345" w:type="dxa"/>
            <w:tcBorders>
              <w:top w:val="nil"/>
              <w:left w:val="single" w:sz="4" w:space="0" w:color="auto"/>
              <w:bottom w:val="single" w:sz="4" w:space="0" w:color="auto"/>
              <w:right w:val="single" w:sz="4" w:space="0" w:color="auto"/>
            </w:tcBorders>
          </w:tcPr>
          <w:p w:rsidR="00000000" w:rsidRDefault="00DC33AD">
            <w:pPr>
              <w:pStyle w:val="a9"/>
            </w:pPr>
            <w:r>
              <w:t>Расчетный показатель минимально допустимого уровня обеспеченности</w:t>
            </w:r>
          </w:p>
        </w:tc>
        <w:tc>
          <w:tcPr>
            <w:tcW w:w="3170" w:type="dxa"/>
            <w:tcBorders>
              <w:top w:val="nil"/>
              <w:left w:val="single" w:sz="4" w:space="0" w:color="auto"/>
              <w:bottom w:val="single" w:sz="4" w:space="0" w:color="auto"/>
              <w:right w:val="single" w:sz="4" w:space="0" w:color="auto"/>
            </w:tcBorders>
          </w:tcPr>
          <w:p w:rsidR="00000000" w:rsidRDefault="00DC33AD">
            <w:pPr>
              <w:pStyle w:val="a7"/>
              <w:jc w:val="center"/>
            </w:pPr>
            <w:r>
              <w:t>Уровень обеспеченности, км/км</w:t>
            </w:r>
            <w:r>
              <w:rPr>
                <w:vertAlign w:val="superscript"/>
              </w:rPr>
              <w:t> 2</w:t>
            </w:r>
          </w:p>
        </w:tc>
        <w:tc>
          <w:tcPr>
            <w:tcW w:w="3075" w:type="dxa"/>
            <w:tcBorders>
              <w:top w:val="nil"/>
              <w:left w:val="single" w:sz="4" w:space="0" w:color="auto"/>
              <w:bottom w:val="single" w:sz="4" w:space="0" w:color="auto"/>
            </w:tcBorders>
          </w:tcPr>
          <w:p w:rsidR="00000000" w:rsidRDefault="00DC33AD">
            <w:pPr>
              <w:pStyle w:val="a7"/>
              <w:jc w:val="center"/>
            </w:pPr>
            <w:r>
              <w:t>2,0</w:t>
            </w:r>
          </w:p>
        </w:tc>
      </w:tr>
      <w:tr w:rsidR="00000000">
        <w:tblPrEx>
          <w:tblCellMar>
            <w:top w:w="0" w:type="dxa"/>
            <w:bottom w:w="0" w:type="dxa"/>
          </w:tblCellMar>
        </w:tblPrEx>
        <w:tc>
          <w:tcPr>
            <w:tcW w:w="3555" w:type="dxa"/>
            <w:vMerge/>
            <w:tcBorders>
              <w:top w:val="single" w:sz="4" w:space="0" w:color="auto"/>
              <w:bottom w:val="single" w:sz="4" w:space="0" w:color="auto"/>
              <w:right w:val="single" w:sz="4" w:space="0" w:color="auto"/>
            </w:tcBorders>
          </w:tcPr>
          <w:p w:rsidR="00000000" w:rsidRDefault="00DC33AD">
            <w:pPr>
              <w:pStyle w:val="a7"/>
            </w:pPr>
          </w:p>
        </w:tc>
        <w:tc>
          <w:tcPr>
            <w:tcW w:w="3345" w:type="dxa"/>
            <w:tcBorders>
              <w:top w:val="nil"/>
              <w:left w:val="single" w:sz="4" w:space="0" w:color="auto"/>
              <w:bottom w:val="single" w:sz="4" w:space="0" w:color="auto"/>
              <w:right w:val="single" w:sz="4" w:space="0" w:color="auto"/>
            </w:tcBorders>
          </w:tcPr>
          <w:p w:rsidR="00000000" w:rsidRDefault="00DC33AD">
            <w:pPr>
              <w:pStyle w:val="a9"/>
            </w:pPr>
            <w:r>
              <w:t>Расчетный показатель максимально допустимого уровня территориальной доступности</w:t>
            </w:r>
          </w:p>
        </w:tc>
        <w:tc>
          <w:tcPr>
            <w:tcW w:w="3170" w:type="dxa"/>
            <w:tcBorders>
              <w:top w:val="nil"/>
              <w:left w:val="single" w:sz="4" w:space="0" w:color="auto"/>
              <w:bottom w:val="single" w:sz="4" w:space="0" w:color="auto"/>
              <w:right w:val="single" w:sz="4" w:space="0" w:color="auto"/>
            </w:tcBorders>
          </w:tcPr>
          <w:p w:rsidR="00000000" w:rsidRDefault="00DC33AD">
            <w:pPr>
              <w:pStyle w:val="a7"/>
            </w:pPr>
          </w:p>
        </w:tc>
        <w:tc>
          <w:tcPr>
            <w:tcW w:w="3075" w:type="dxa"/>
            <w:tcBorders>
              <w:top w:val="nil"/>
              <w:left w:val="single" w:sz="4" w:space="0" w:color="auto"/>
              <w:bottom w:val="single" w:sz="4" w:space="0" w:color="auto"/>
            </w:tcBorders>
          </w:tcPr>
          <w:p w:rsidR="00000000" w:rsidRDefault="00DC33AD">
            <w:pPr>
              <w:pStyle w:val="a7"/>
              <w:jc w:val="center"/>
            </w:pPr>
            <w:r>
              <w:t>не нормируется</w:t>
            </w:r>
          </w:p>
        </w:tc>
      </w:tr>
    </w:tbl>
    <w:p w:rsidR="00000000" w:rsidRDefault="00DC33AD"/>
    <w:p w:rsidR="00000000" w:rsidRDefault="00DC33AD">
      <w:pPr>
        <w:ind w:firstLine="0"/>
        <w:jc w:val="left"/>
        <w:sectPr w:rsidR="00000000">
          <w:headerReference w:type="default" r:id="rId162"/>
          <w:footerReference w:type="default" r:id="rId163"/>
          <w:pgSz w:w="16837" w:h="11905" w:orient="landscape"/>
          <w:pgMar w:top="1440" w:right="800" w:bottom="1440" w:left="800" w:header="720" w:footer="720" w:gutter="0"/>
          <w:cols w:space="720"/>
          <w:noEndnote/>
        </w:sectPr>
      </w:pPr>
    </w:p>
    <w:p w:rsidR="00000000" w:rsidRDefault="00DC33AD">
      <w:r>
        <w:rPr>
          <w:rStyle w:val="a3"/>
        </w:rPr>
        <w:t>Примечания:</w:t>
      </w:r>
    </w:p>
    <w:p w:rsidR="00000000" w:rsidRDefault="00DC33AD">
      <w:r>
        <w:t>1. При сложном рельефе плотность магистральной сети следует увеличивать при уклонах 5-10% - на 25%, при уклонах более 10% - на 50%.</w:t>
      </w:r>
    </w:p>
    <w:p w:rsidR="00000000" w:rsidRDefault="00DC33AD">
      <w:r>
        <w:t>2. Плотность транспортных коммуникаций в центральной части городского округа следует принимать на 20-30% выше, чем в среднем по городскому округу.</w:t>
      </w:r>
    </w:p>
    <w:p w:rsidR="00000000" w:rsidRDefault="00DC33AD"/>
    <w:p w:rsidR="00000000" w:rsidRDefault="00DC33AD">
      <w:bookmarkStart w:id="162" w:name="sub_156"/>
      <w:r>
        <w:t>8.2.6. Расчетные показатели для проектирования сети улиц и дорог городского округа и велосипедных дор</w:t>
      </w:r>
      <w:r>
        <w:t xml:space="preserve">ожек следует принимать в соответствии с </w:t>
      </w:r>
      <w:hyperlink r:id="rId164" w:history="1">
        <w:r>
          <w:rPr>
            <w:rStyle w:val="a4"/>
          </w:rPr>
          <w:t>СП 42.13330.2016</w:t>
        </w:r>
      </w:hyperlink>
      <w:r>
        <w:t>.</w:t>
      </w:r>
    </w:p>
    <w:bookmarkEnd w:id="162"/>
    <w:p w:rsidR="00000000" w:rsidRDefault="00DC33AD"/>
    <w:p w:rsidR="00000000" w:rsidRDefault="00DC33AD">
      <w:pPr>
        <w:pStyle w:val="1"/>
      </w:pPr>
      <w:bookmarkStart w:id="163" w:name="sub_148"/>
      <w:r>
        <w:t>8.3. Сеть общественного пассажирского транспорта</w:t>
      </w:r>
    </w:p>
    <w:bookmarkEnd w:id="163"/>
    <w:p w:rsidR="00000000" w:rsidRDefault="00DC33AD"/>
    <w:p w:rsidR="00000000" w:rsidRDefault="00DC33AD">
      <w:bookmarkStart w:id="164" w:name="sub_157"/>
      <w:r>
        <w:t>8.3.1. Система общественного пассажирского трансп</w:t>
      </w:r>
      <w:r>
        <w:t>орта должна обеспечивать функциональную целостность и взаимосвязанность всех основных структурных элементов территории с учетом перспектив развития городского округа.</w:t>
      </w:r>
    </w:p>
    <w:p w:rsidR="00000000" w:rsidRDefault="00DC33AD">
      <w:bookmarkStart w:id="165" w:name="sub_158"/>
      <w:bookmarkEnd w:id="164"/>
      <w:r>
        <w:t>8.3.2. Расчетные показатели объектов, предназначенных для предоставления тр</w:t>
      </w:r>
      <w:r>
        <w:t>анспортных услуг населению и организации транспортного обслуживания населения, принимать по таблице 8.5.</w:t>
      </w:r>
    </w:p>
    <w:bookmarkEnd w:id="165"/>
    <w:p w:rsidR="00000000" w:rsidRDefault="00DC33AD"/>
    <w:p w:rsidR="00000000" w:rsidRDefault="00DC33AD">
      <w:pPr>
        <w:ind w:firstLine="0"/>
        <w:jc w:val="right"/>
      </w:pPr>
      <w:r>
        <w:rPr>
          <w:rStyle w:val="a3"/>
        </w:rPr>
        <w:t>Таблица 8.5</w:t>
      </w:r>
    </w:p>
    <w:p w:rsidR="00000000" w:rsidRDefault="00DC33AD"/>
    <w:p w:rsidR="00000000" w:rsidRDefault="00DC33AD">
      <w:pPr>
        <w:ind w:firstLine="0"/>
        <w:jc w:val="left"/>
        <w:sectPr w:rsidR="00000000">
          <w:headerReference w:type="default" r:id="rId165"/>
          <w:footerReference w:type="default" r:id="rId166"/>
          <w:pgSz w:w="11905" w:h="16837"/>
          <w:pgMar w:top="1440" w:right="800" w:bottom="1440" w:left="800" w:header="720" w:footer="720" w:gutter="0"/>
          <w:cols w:space="720"/>
          <w:noEndnote/>
        </w:sectPr>
      </w:pPr>
    </w:p>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5"/>
        <w:gridCol w:w="4635"/>
        <w:gridCol w:w="3293"/>
        <w:gridCol w:w="3045"/>
      </w:tblGrid>
      <w:tr w:rsidR="00000000">
        <w:tblPrEx>
          <w:tblCellMar>
            <w:top w:w="0" w:type="dxa"/>
            <w:bottom w:w="0" w:type="dxa"/>
          </w:tblCellMar>
        </w:tblPrEx>
        <w:tc>
          <w:tcPr>
            <w:tcW w:w="645" w:type="dxa"/>
            <w:tcBorders>
              <w:top w:val="single" w:sz="4" w:space="0" w:color="auto"/>
              <w:bottom w:val="single" w:sz="4" w:space="0" w:color="auto"/>
              <w:right w:val="single" w:sz="4" w:space="0" w:color="auto"/>
            </w:tcBorders>
          </w:tcPr>
          <w:p w:rsidR="00000000" w:rsidRDefault="00DC33AD">
            <w:pPr>
              <w:pStyle w:val="a7"/>
              <w:jc w:val="center"/>
            </w:pPr>
            <w:r>
              <w:t>N п/п</w:t>
            </w:r>
          </w:p>
        </w:tc>
        <w:tc>
          <w:tcPr>
            <w:tcW w:w="4635" w:type="dxa"/>
            <w:tcBorders>
              <w:top w:val="single" w:sz="4" w:space="0" w:color="auto"/>
              <w:left w:val="nil"/>
              <w:bottom w:val="single" w:sz="4" w:space="0" w:color="auto"/>
              <w:right w:val="single" w:sz="4" w:space="0" w:color="auto"/>
            </w:tcBorders>
          </w:tcPr>
          <w:p w:rsidR="00000000" w:rsidRDefault="00DC33AD">
            <w:pPr>
              <w:pStyle w:val="a7"/>
              <w:jc w:val="center"/>
            </w:pPr>
            <w:r>
              <w:t>Наименование показателей</w:t>
            </w:r>
          </w:p>
        </w:tc>
        <w:tc>
          <w:tcPr>
            <w:tcW w:w="3293" w:type="dxa"/>
            <w:tcBorders>
              <w:top w:val="single" w:sz="4" w:space="0" w:color="auto"/>
              <w:left w:val="nil"/>
              <w:bottom w:val="single" w:sz="4" w:space="0" w:color="auto"/>
              <w:right w:val="single" w:sz="4" w:space="0" w:color="auto"/>
            </w:tcBorders>
          </w:tcPr>
          <w:p w:rsidR="00000000" w:rsidRDefault="00DC33AD">
            <w:pPr>
              <w:pStyle w:val="a7"/>
              <w:jc w:val="center"/>
            </w:pPr>
            <w:r>
              <w:t>Минимально допустимый уровень обеспеченности</w:t>
            </w:r>
          </w:p>
        </w:tc>
        <w:tc>
          <w:tcPr>
            <w:tcW w:w="3045" w:type="dxa"/>
            <w:tcBorders>
              <w:top w:val="single" w:sz="4" w:space="0" w:color="auto"/>
              <w:left w:val="nil"/>
              <w:bottom w:val="single" w:sz="4" w:space="0" w:color="auto"/>
            </w:tcBorders>
          </w:tcPr>
          <w:p w:rsidR="00000000" w:rsidRDefault="00DC33AD">
            <w:pPr>
              <w:pStyle w:val="a7"/>
              <w:jc w:val="center"/>
            </w:pPr>
            <w:r>
              <w:t>Максимально допустимый уровень территориальной доступности</w:t>
            </w:r>
          </w:p>
        </w:tc>
      </w:tr>
      <w:tr w:rsidR="00000000">
        <w:tblPrEx>
          <w:tblCellMar>
            <w:top w:w="0" w:type="dxa"/>
            <w:bottom w:w="0" w:type="dxa"/>
          </w:tblCellMar>
        </w:tblPrEx>
        <w:tc>
          <w:tcPr>
            <w:tcW w:w="645" w:type="dxa"/>
            <w:vMerge w:val="restart"/>
            <w:tcBorders>
              <w:top w:val="single" w:sz="4" w:space="0" w:color="auto"/>
              <w:bottom w:val="single" w:sz="4" w:space="0" w:color="auto"/>
              <w:right w:val="single" w:sz="4" w:space="0" w:color="auto"/>
            </w:tcBorders>
          </w:tcPr>
          <w:p w:rsidR="00000000" w:rsidRDefault="00DC33AD">
            <w:pPr>
              <w:pStyle w:val="a7"/>
              <w:jc w:val="center"/>
            </w:pPr>
            <w:r>
              <w:t>1</w:t>
            </w:r>
          </w:p>
        </w:tc>
        <w:tc>
          <w:tcPr>
            <w:tcW w:w="4635" w:type="dxa"/>
            <w:tcBorders>
              <w:top w:val="single" w:sz="4" w:space="0" w:color="auto"/>
              <w:left w:val="single" w:sz="4" w:space="0" w:color="auto"/>
              <w:bottom w:val="nil"/>
              <w:right w:val="single" w:sz="4" w:space="0" w:color="auto"/>
            </w:tcBorders>
          </w:tcPr>
          <w:p w:rsidR="00000000" w:rsidRDefault="00DC33AD">
            <w:pPr>
              <w:pStyle w:val="a9"/>
            </w:pPr>
            <w:r>
              <w:t>Остановки общественного пассажирского транспорта в границах населенного пункта</w:t>
            </w:r>
          </w:p>
        </w:tc>
        <w:tc>
          <w:tcPr>
            <w:tcW w:w="3293" w:type="dxa"/>
            <w:vMerge w:val="restart"/>
            <w:tcBorders>
              <w:top w:val="nil"/>
              <w:left w:val="single" w:sz="4" w:space="0" w:color="auto"/>
              <w:bottom w:val="single" w:sz="4" w:space="0" w:color="auto"/>
              <w:right w:val="single" w:sz="4" w:space="0" w:color="auto"/>
            </w:tcBorders>
          </w:tcPr>
          <w:p w:rsidR="00000000" w:rsidRDefault="00DC33AD">
            <w:pPr>
              <w:pStyle w:val="a9"/>
            </w:pPr>
            <w:r>
              <w:t>расстояние между остановочными пунктами на линии общественного пассажирского транспорта 400 - 600 м</w:t>
            </w:r>
          </w:p>
        </w:tc>
        <w:tc>
          <w:tcPr>
            <w:tcW w:w="3045" w:type="dxa"/>
            <w:vMerge w:val="restart"/>
            <w:tcBorders>
              <w:top w:val="nil"/>
              <w:left w:val="single" w:sz="4" w:space="0" w:color="auto"/>
              <w:bottom w:val="single" w:sz="4" w:space="0" w:color="auto"/>
            </w:tcBorders>
          </w:tcPr>
          <w:p w:rsidR="00000000" w:rsidRDefault="00DC33AD">
            <w:pPr>
              <w:pStyle w:val="a9"/>
            </w:pPr>
            <w:r>
              <w:t>500 </w:t>
            </w:r>
            <w:r>
              <w:t>м от мест проживания</w:t>
            </w:r>
          </w:p>
        </w:tc>
      </w:tr>
      <w:tr w:rsidR="00000000">
        <w:tblPrEx>
          <w:tblCellMar>
            <w:top w:w="0" w:type="dxa"/>
            <w:bottom w:w="0" w:type="dxa"/>
          </w:tblCellMar>
        </w:tblPrEx>
        <w:tc>
          <w:tcPr>
            <w:tcW w:w="645" w:type="dxa"/>
            <w:vMerge/>
            <w:tcBorders>
              <w:top w:val="single" w:sz="4" w:space="0" w:color="auto"/>
              <w:bottom w:val="single" w:sz="4" w:space="0" w:color="auto"/>
              <w:right w:val="single" w:sz="4" w:space="0" w:color="auto"/>
            </w:tcBorders>
          </w:tcPr>
          <w:p w:rsidR="00000000" w:rsidRDefault="00DC33AD">
            <w:pPr>
              <w:pStyle w:val="a7"/>
            </w:pPr>
          </w:p>
        </w:tc>
        <w:tc>
          <w:tcPr>
            <w:tcW w:w="4635" w:type="dxa"/>
            <w:tcBorders>
              <w:top w:val="nil"/>
              <w:left w:val="single" w:sz="4" w:space="0" w:color="auto"/>
              <w:bottom w:val="nil"/>
              <w:right w:val="single" w:sz="4" w:space="0" w:color="auto"/>
            </w:tcBorders>
          </w:tcPr>
          <w:p w:rsidR="00000000" w:rsidRDefault="00DC33AD">
            <w:pPr>
              <w:pStyle w:val="a9"/>
            </w:pPr>
            <w:r>
              <w:t>жилой зоне</w:t>
            </w:r>
          </w:p>
        </w:tc>
        <w:tc>
          <w:tcPr>
            <w:tcW w:w="3293" w:type="dxa"/>
            <w:vMerge/>
            <w:tcBorders>
              <w:top w:val="nil"/>
              <w:left w:val="single" w:sz="4" w:space="0" w:color="auto"/>
              <w:bottom w:val="single" w:sz="4" w:space="0" w:color="auto"/>
              <w:right w:val="single" w:sz="4" w:space="0" w:color="auto"/>
            </w:tcBorders>
          </w:tcPr>
          <w:p w:rsidR="00000000" w:rsidRDefault="00DC33AD">
            <w:pPr>
              <w:pStyle w:val="a7"/>
            </w:pPr>
          </w:p>
        </w:tc>
        <w:tc>
          <w:tcPr>
            <w:tcW w:w="3045" w:type="dxa"/>
            <w:vMerge/>
            <w:tcBorders>
              <w:top w:val="nil"/>
              <w:left w:val="single" w:sz="4" w:space="0" w:color="auto"/>
              <w:bottom w:val="single" w:sz="4" w:space="0" w:color="auto"/>
            </w:tcBorders>
          </w:tcPr>
          <w:p w:rsidR="00000000" w:rsidRDefault="00DC33AD">
            <w:pPr>
              <w:pStyle w:val="a7"/>
            </w:pPr>
          </w:p>
        </w:tc>
      </w:tr>
      <w:tr w:rsidR="00000000">
        <w:tblPrEx>
          <w:tblCellMar>
            <w:top w:w="0" w:type="dxa"/>
            <w:bottom w:w="0" w:type="dxa"/>
          </w:tblCellMar>
        </w:tblPrEx>
        <w:tc>
          <w:tcPr>
            <w:tcW w:w="645" w:type="dxa"/>
            <w:vMerge/>
            <w:tcBorders>
              <w:top w:val="single" w:sz="4" w:space="0" w:color="auto"/>
              <w:bottom w:val="single" w:sz="4" w:space="0" w:color="auto"/>
              <w:right w:val="single" w:sz="4" w:space="0" w:color="auto"/>
            </w:tcBorders>
          </w:tcPr>
          <w:p w:rsidR="00000000" w:rsidRDefault="00DC33AD">
            <w:pPr>
              <w:pStyle w:val="a7"/>
            </w:pPr>
          </w:p>
        </w:tc>
        <w:tc>
          <w:tcPr>
            <w:tcW w:w="4635" w:type="dxa"/>
            <w:tcBorders>
              <w:top w:val="nil"/>
              <w:left w:val="single" w:sz="4" w:space="0" w:color="auto"/>
              <w:bottom w:val="single" w:sz="4" w:space="0" w:color="auto"/>
              <w:right w:val="single" w:sz="4" w:space="0" w:color="auto"/>
            </w:tcBorders>
          </w:tcPr>
          <w:p w:rsidR="00000000" w:rsidRDefault="00DC33AD">
            <w:pPr>
              <w:pStyle w:val="a9"/>
            </w:pPr>
            <w:r>
              <w:t>в районе индивидуальной жилой застройки</w:t>
            </w:r>
          </w:p>
        </w:tc>
        <w:tc>
          <w:tcPr>
            <w:tcW w:w="3293" w:type="dxa"/>
            <w:vMerge/>
            <w:tcBorders>
              <w:top w:val="nil"/>
              <w:left w:val="single" w:sz="4" w:space="0" w:color="auto"/>
              <w:bottom w:val="single" w:sz="4" w:space="0" w:color="auto"/>
              <w:right w:val="single" w:sz="4" w:space="0" w:color="auto"/>
            </w:tcBorders>
          </w:tcPr>
          <w:p w:rsidR="00000000" w:rsidRDefault="00DC33AD">
            <w:pPr>
              <w:pStyle w:val="a7"/>
            </w:pPr>
          </w:p>
        </w:tc>
        <w:tc>
          <w:tcPr>
            <w:tcW w:w="3045" w:type="dxa"/>
            <w:vMerge/>
            <w:tcBorders>
              <w:top w:val="nil"/>
              <w:left w:val="single" w:sz="4" w:space="0" w:color="auto"/>
              <w:bottom w:val="single" w:sz="4" w:space="0" w:color="auto"/>
            </w:tcBorders>
          </w:tcPr>
          <w:p w:rsidR="00000000" w:rsidRDefault="00DC33AD">
            <w:pPr>
              <w:pStyle w:val="a7"/>
            </w:pPr>
          </w:p>
        </w:tc>
      </w:tr>
      <w:tr w:rsidR="00000000">
        <w:tblPrEx>
          <w:tblCellMar>
            <w:top w:w="0" w:type="dxa"/>
            <w:bottom w:w="0" w:type="dxa"/>
          </w:tblCellMar>
        </w:tblPrEx>
        <w:tc>
          <w:tcPr>
            <w:tcW w:w="645" w:type="dxa"/>
            <w:vMerge/>
            <w:tcBorders>
              <w:top w:val="single" w:sz="4" w:space="0" w:color="auto"/>
              <w:bottom w:val="single" w:sz="4" w:space="0" w:color="auto"/>
              <w:right w:val="single" w:sz="4" w:space="0" w:color="auto"/>
            </w:tcBorders>
          </w:tcPr>
          <w:p w:rsidR="00000000" w:rsidRDefault="00DC33AD">
            <w:pPr>
              <w:pStyle w:val="a7"/>
            </w:pPr>
          </w:p>
        </w:tc>
        <w:tc>
          <w:tcPr>
            <w:tcW w:w="4635" w:type="dxa"/>
            <w:tcBorders>
              <w:top w:val="single" w:sz="4" w:space="0" w:color="auto"/>
              <w:left w:val="single" w:sz="4" w:space="0" w:color="auto"/>
              <w:bottom w:val="single" w:sz="4" w:space="0" w:color="auto"/>
              <w:right w:val="single" w:sz="4" w:space="0" w:color="auto"/>
            </w:tcBorders>
          </w:tcPr>
          <w:p w:rsidR="00000000" w:rsidRDefault="00DC33AD">
            <w:pPr>
              <w:pStyle w:val="a9"/>
            </w:pPr>
            <w:r>
              <w:t>в общественном центре</w:t>
            </w:r>
          </w:p>
        </w:tc>
        <w:tc>
          <w:tcPr>
            <w:tcW w:w="3293" w:type="dxa"/>
            <w:vMerge/>
            <w:tcBorders>
              <w:top w:val="nil"/>
              <w:left w:val="nil"/>
              <w:bottom w:val="single" w:sz="4" w:space="0" w:color="auto"/>
              <w:right w:val="single" w:sz="4" w:space="0" w:color="auto"/>
            </w:tcBorders>
          </w:tcPr>
          <w:p w:rsidR="00000000" w:rsidRDefault="00DC33AD">
            <w:pPr>
              <w:pStyle w:val="a7"/>
            </w:pPr>
          </w:p>
        </w:tc>
        <w:tc>
          <w:tcPr>
            <w:tcW w:w="3045" w:type="dxa"/>
            <w:tcBorders>
              <w:top w:val="nil"/>
              <w:left w:val="single" w:sz="4" w:space="0" w:color="auto"/>
              <w:bottom w:val="single" w:sz="4" w:space="0" w:color="auto"/>
            </w:tcBorders>
          </w:tcPr>
          <w:p w:rsidR="00000000" w:rsidRDefault="00DC33AD">
            <w:pPr>
              <w:pStyle w:val="a9"/>
            </w:pPr>
            <w:r>
              <w:t>250 м от объектов</w:t>
            </w:r>
          </w:p>
        </w:tc>
      </w:tr>
      <w:tr w:rsidR="00000000">
        <w:tblPrEx>
          <w:tblCellMar>
            <w:top w:w="0" w:type="dxa"/>
            <w:bottom w:w="0" w:type="dxa"/>
          </w:tblCellMar>
        </w:tblPrEx>
        <w:tc>
          <w:tcPr>
            <w:tcW w:w="645" w:type="dxa"/>
            <w:vMerge/>
            <w:tcBorders>
              <w:top w:val="single" w:sz="4" w:space="0" w:color="auto"/>
              <w:bottom w:val="single" w:sz="4" w:space="0" w:color="auto"/>
              <w:right w:val="single" w:sz="4" w:space="0" w:color="auto"/>
            </w:tcBorders>
          </w:tcPr>
          <w:p w:rsidR="00000000" w:rsidRDefault="00DC33AD">
            <w:pPr>
              <w:pStyle w:val="a7"/>
            </w:pPr>
          </w:p>
        </w:tc>
        <w:tc>
          <w:tcPr>
            <w:tcW w:w="4635" w:type="dxa"/>
            <w:tcBorders>
              <w:top w:val="nil"/>
              <w:left w:val="single" w:sz="4" w:space="0" w:color="auto"/>
              <w:bottom w:val="single" w:sz="4" w:space="0" w:color="auto"/>
              <w:right w:val="single" w:sz="4" w:space="0" w:color="auto"/>
            </w:tcBorders>
          </w:tcPr>
          <w:p w:rsidR="00000000" w:rsidRDefault="00DC33AD">
            <w:pPr>
              <w:pStyle w:val="a9"/>
            </w:pPr>
            <w:r>
              <w:t>в производственной и коммунально-складской зоне</w:t>
            </w:r>
          </w:p>
        </w:tc>
        <w:tc>
          <w:tcPr>
            <w:tcW w:w="3293" w:type="dxa"/>
            <w:vMerge/>
            <w:tcBorders>
              <w:top w:val="nil"/>
              <w:left w:val="nil"/>
              <w:bottom w:val="single" w:sz="4" w:space="0" w:color="auto"/>
              <w:right w:val="single" w:sz="4" w:space="0" w:color="auto"/>
            </w:tcBorders>
          </w:tcPr>
          <w:p w:rsidR="00000000" w:rsidRDefault="00DC33AD">
            <w:pPr>
              <w:pStyle w:val="a7"/>
            </w:pPr>
          </w:p>
        </w:tc>
        <w:tc>
          <w:tcPr>
            <w:tcW w:w="3045" w:type="dxa"/>
            <w:tcBorders>
              <w:top w:val="nil"/>
              <w:left w:val="single" w:sz="4" w:space="0" w:color="auto"/>
              <w:bottom w:val="single" w:sz="4" w:space="0" w:color="auto"/>
            </w:tcBorders>
          </w:tcPr>
          <w:p w:rsidR="00000000" w:rsidRDefault="00DC33AD">
            <w:pPr>
              <w:pStyle w:val="a9"/>
            </w:pPr>
            <w:r>
              <w:t>400 м от проходных</w:t>
            </w:r>
          </w:p>
        </w:tc>
      </w:tr>
      <w:tr w:rsidR="00000000">
        <w:tblPrEx>
          <w:tblCellMar>
            <w:top w:w="0" w:type="dxa"/>
            <w:bottom w:w="0" w:type="dxa"/>
          </w:tblCellMar>
        </w:tblPrEx>
        <w:tc>
          <w:tcPr>
            <w:tcW w:w="645" w:type="dxa"/>
            <w:vMerge/>
            <w:tcBorders>
              <w:top w:val="single" w:sz="4" w:space="0" w:color="auto"/>
              <w:bottom w:val="single" w:sz="4" w:space="0" w:color="auto"/>
              <w:right w:val="single" w:sz="4" w:space="0" w:color="auto"/>
            </w:tcBorders>
          </w:tcPr>
          <w:p w:rsidR="00000000" w:rsidRDefault="00DC33AD">
            <w:pPr>
              <w:pStyle w:val="a7"/>
            </w:pPr>
          </w:p>
        </w:tc>
        <w:tc>
          <w:tcPr>
            <w:tcW w:w="4635" w:type="dxa"/>
            <w:tcBorders>
              <w:top w:val="nil"/>
              <w:left w:val="single" w:sz="4" w:space="0" w:color="auto"/>
              <w:bottom w:val="single" w:sz="4" w:space="0" w:color="auto"/>
              <w:right w:val="single" w:sz="4" w:space="0" w:color="auto"/>
            </w:tcBorders>
          </w:tcPr>
          <w:p w:rsidR="00000000" w:rsidRDefault="00DC33AD">
            <w:pPr>
              <w:pStyle w:val="a9"/>
            </w:pPr>
            <w:r>
              <w:t>в зонах массового отдыха и спорта</w:t>
            </w:r>
          </w:p>
        </w:tc>
        <w:tc>
          <w:tcPr>
            <w:tcW w:w="3293" w:type="dxa"/>
            <w:vMerge/>
            <w:tcBorders>
              <w:top w:val="nil"/>
              <w:left w:val="nil"/>
              <w:bottom w:val="single" w:sz="4" w:space="0" w:color="auto"/>
              <w:right w:val="single" w:sz="4" w:space="0" w:color="auto"/>
            </w:tcBorders>
          </w:tcPr>
          <w:p w:rsidR="00000000" w:rsidRDefault="00DC33AD">
            <w:pPr>
              <w:pStyle w:val="a7"/>
            </w:pPr>
          </w:p>
        </w:tc>
        <w:tc>
          <w:tcPr>
            <w:tcW w:w="3045" w:type="dxa"/>
            <w:tcBorders>
              <w:top w:val="nil"/>
              <w:left w:val="single" w:sz="4" w:space="0" w:color="auto"/>
              <w:bottom w:val="single" w:sz="4" w:space="0" w:color="auto"/>
            </w:tcBorders>
          </w:tcPr>
          <w:p w:rsidR="00000000" w:rsidRDefault="00DC33AD">
            <w:pPr>
              <w:pStyle w:val="a9"/>
            </w:pPr>
            <w:r>
              <w:t>600 м от главного входа</w:t>
            </w:r>
          </w:p>
        </w:tc>
      </w:tr>
      <w:tr w:rsidR="00000000">
        <w:tblPrEx>
          <w:tblCellMar>
            <w:top w:w="0" w:type="dxa"/>
            <w:bottom w:w="0" w:type="dxa"/>
          </w:tblCellMar>
        </w:tblPrEx>
        <w:tc>
          <w:tcPr>
            <w:tcW w:w="645" w:type="dxa"/>
            <w:tcBorders>
              <w:top w:val="single" w:sz="4" w:space="0" w:color="auto"/>
              <w:bottom w:val="single" w:sz="4" w:space="0" w:color="auto"/>
              <w:right w:val="single" w:sz="4" w:space="0" w:color="auto"/>
            </w:tcBorders>
          </w:tcPr>
          <w:p w:rsidR="00000000" w:rsidRDefault="00DC33AD">
            <w:pPr>
              <w:pStyle w:val="a7"/>
              <w:jc w:val="center"/>
            </w:pPr>
            <w:r>
              <w:t>2.</w:t>
            </w:r>
          </w:p>
        </w:tc>
        <w:tc>
          <w:tcPr>
            <w:tcW w:w="4635" w:type="dxa"/>
            <w:tcBorders>
              <w:top w:val="nil"/>
              <w:left w:val="single" w:sz="4" w:space="0" w:color="auto"/>
              <w:bottom w:val="single" w:sz="4" w:space="0" w:color="auto"/>
              <w:right w:val="single" w:sz="4" w:space="0" w:color="auto"/>
            </w:tcBorders>
          </w:tcPr>
          <w:p w:rsidR="00000000" w:rsidRDefault="00DC33AD">
            <w:pPr>
              <w:pStyle w:val="a9"/>
            </w:pPr>
            <w:r>
              <w:t>Средние затраты времени на одну поездку от мест проживания до мест работы для 90% трудящихся (в один конец)</w:t>
            </w:r>
          </w:p>
        </w:tc>
        <w:tc>
          <w:tcPr>
            <w:tcW w:w="3293" w:type="dxa"/>
            <w:tcBorders>
              <w:top w:val="nil"/>
              <w:left w:val="nil"/>
              <w:bottom w:val="single" w:sz="4" w:space="0" w:color="auto"/>
              <w:right w:val="single" w:sz="4" w:space="0" w:color="auto"/>
            </w:tcBorders>
          </w:tcPr>
          <w:p w:rsidR="00000000" w:rsidRDefault="00DC33AD">
            <w:pPr>
              <w:pStyle w:val="a9"/>
            </w:pPr>
            <w:r>
              <w:t>Не более 35 мин</w:t>
            </w:r>
          </w:p>
        </w:tc>
        <w:tc>
          <w:tcPr>
            <w:tcW w:w="3045" w:type="dxa"/>
            <w:tcBorders>
              <w:top w:val="nil"/>
              <w:left w:val="single" w:sz="4" w:space="0" w:color="auto"/>
              <w:bottom w:val="single" w:sz="4" w:space="0" w:color="auto"/>
            </w:tcBorders>
          </w:tcPr>
          <w:p w:rsidR="00000000" w:rsidRDefault="00DC33AD">
            <w:pPr>
              <w:pStyle w:val="a7"/>
            </w:pPr>
          </w:p>
        </w:tc>
      </w:tr>
    </w:tbl>
    <w:p w:rsidR="00000000" w:rsidRDefault="00DC33AD"/>
    <w:p w:rsidR="00000000" w:rsidRDefault="00DC33AD">
      <w:pPr>
        <w:ind w:firstLine="0"/>
        <w:jc w:val="left"/>
        <w:sectPr w:rsidR="00000000">
          <w:headerReference w:type="default" r:id="rId167"/>
          <w:footerReference w:type="default" r:id="rId168"/>
          <w:pgSz w:w="16837" w:h="11905" w:orient="landscape"/>
          <w:pgMar w:top="1440" w:right="800" w:bottom="1440" w:left="800" w:header="720" w:footer="720" w:gutter="0"/>
          <w:cols w:space="720"/>
          <w:noEndnote/>
        </w:sectPr>
      </w:pPr>
    </w:p>
    <w:p w:rsidR="00000000" w:rsidRDefault="00DC33AD">
      <w:pPr>
        <w:pStyle w:val="1"/>
      </w:pPr>
      <w:bookmarkStart w:id="166" w:name="sub_149"/>
      <w:r>
        <w:t>8.4. Сооружения и устройства для хранения и обслуживания транспортных средств</w:t>
      </w:r>
    </w:p>
    <w:bookmarkEnd w:id="166"/>
    <w:p w:rsidR="00000000" w:rsidRDefault="00DC33AD"/>
    <w:p w:rsidR="00000000" w:rsidRDefault="00DC33AD">
      <w:bookmarkStart w:id="167" w:name="sub_159"/>
      <w:r>
        <w:t xml:space="preserve">8.4.1. В городском округе должны быть предусмотрены территории для постоянного хранения, временного хранения и технического обслуживания легковых автомобилей всех категорий, исходя из уровня автомобилизации в соответствии с </w:t>
      </w:r>
      <w:hyperlink w:anchor="sub_860" w:history="1">
        <w:r>
          <w:rPr>
            <w:rStyle w:val="a4"/>
          </w:rPr>
          <w:t>таблицей 8</w:t>
        </w:r>
        <w:r>
          <w:rPr>
            <w:rStyle w:val="a4"/>
          </w:rPr>
          <w:t>.6</w:t>
        </w:r>
      </w:hyperlink>
      <w:r>
        <w:t>.</w:t>
      </w:r>
    </w:p>
    <w:p w:rsidR="00000000" w:rsidRDefault="00DC33AD">
      <w:bookmarkStart w:id="168" w:name="sub_160"/>
      <w:bookmarkEnd w:id="167"/>
      <w:r>
        <w:t xml:space="preserve">8.4.2. Противопожарные расстояния от мест организованного хранения автомобилей следует принимать в соответствии с требованиями </w:t>
      </w:r>
      <w:hyperlink r:id="rId169" w:history="1">
        <w:r>
          <w:rPr>
            <w:rStyle w:val="a4"/>
          </w:rPr>
          <w:t>СП 4.13130.2013</w:t>
        </w:r>
      </w:hyperlink>
      <w:r>
        <w:t xml:space="preserve"> "Системы противопожарн</w:t>
      </w:r>
      <w:r>
        <w:t>ой защиты. Ограничение распространения пожара на объектах защиты. Требования к объемно-планировочным и конструктивным решениям".</w:t>
      </w:r>
    </w:p>
    <w:p w:rsidR="00000000" w:rsidRDefault="00DC33AD">
      <w:bookmarkStart w:id="169" w:name="sub_161"/>
      <w:bookmarkEnd w:id="168"/>
      <w:r>
        <w:t>8.4.3. При внесении изменений в генеральный план и подготовке документации по планировке территории городского ок</w:t>
      </w:r>
      <w:r>
        <w:t>руга расчетные показатели минимально допустимого уровня обеспеченности и максимально допустимого уровня территориальной доступности объектов для постоянного хранения легковых автомобилей, принадлежащих гражданам, следует принимать по таблице 8.6.</w:t>
      </w:r>
    </w:p>
    <w:bookmarkEnd w:id="169"/>
    <w:p w:rsidR="00000000" w:rsidRDefault="00DC33AD"/>
    <w:p w:rsidR="00000000" w:rsidRDefault="00DC33AD">
      <w:pPr>
        <w:ind w:firstLine="0"/>
        <w:jc w:val="right"/>
      </w:pPr>
      <w:bookmarkStart w:id="170" w:name="sub_860"/>
      <w:r>
        <w:rPr>
          <w:rStyle w:val="a3"/>
        </w:rPr>
        <w:t>Таблица 8.6</w:t>
      </w:r>
    </w:p>
    <w:bookmarkEnd w:id="170"/>
    <w:p w:rsidR="00000000" w:rsidRDefault="00DC33AD"/>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96"/>
        <w:gridCol w:w="3106"/>
        <w:gridCol w:w="3513"/>
      </w:tblGrid>
      <w:tr w:rsidR="00000000">
        <w:tblPrEx>
          <w:tblCellMar>
            <w:top w:w="0" w:type="dxa"/>
            <w:bottom w:w="0" w:type="dxa"/>
          </w:tblCellMar>
        </w:tblPrEx>
        <w:tc>
          <w:tcPr>
            <w:tcW w:w="3696" w:type="dxa"/>
            <w:vMerge w:val="restart"/>
            <w:tcBorders>
              <w:top w:val="single" w:sz="4" w:space="0" w:color="auto"/>
              <w:bottom w:val="single" w:sz="4" w:space="0" w:color="auto"/>
              <w:right w:val="single" w:sz="4" w:space="0" w:color="auto"/>
            </w:tcBorders>
          </w:tcPr>
          <w:p w:rsidR="00000000" w:rsidRDefault="00DC33AD">
            <w:pPr>
              <w:pStyle w:val="a7"/>
              <w:jc w:val="center"/>
              <w:rPr>
                <w:sz w:val="23"/>
                <w:szCs w:val="23"/>
              </w:rPr>
            </w:pPr>
            <w:r>
              <w:rPr>
                <w:sz w:val="23"/>
                <w:szCs w:val="23"/>
              </w:rPr>
              <w:t>Наименование показателей</w:t>
            </w:r>
          </w:p>
        </w:tc>
        <w:tc>
          <w:tcPr>
            <w:tcW w:w="6619" w:type="dxa"/>
            <w:gridSpan w:val="2"/>
            <w:tcBorders>
              <w:top w:val="single" w:sz="4" w:space="0" w:color="auto"/>
              <w:left w:val="nil"/>
              <w:bottom w:val="single" w:sz="4" w:space="0" w:color="auto"/>
            </w:tcBorders>
          </w:tcPr>
          <w:p w:rsidR="00000000" w:rsidRDefault="00DC33AD">
            <w:pPr>
              <w:pStyle w:val="a7"/>
              <w:jc w:val="center"/>
              <w:rPr>
                <w:sz w:val="23"/>
                <w:szCs w:val="23"/>
              </w:rPr>
            </w:pPr>
            <w:r>
              <w:rPr>
                <w:sz w:val="23"/>
                <w:szCs w:val="23"/>
              </w:rPr>
              <w:t>Расчетные показатели</w:t>
            </w:r>
          </w:p>
        </w:tc>
      </w:tr>
      <w:tr w:rsidR="00000000">
        <w:tblPrEx>
          <w:tblCellMar>
            <w:top w:w="0" w:type="dxa"/>
            <w:bottom w:w="0" w:type="dxa"/>
          </w:tblCellMar>
        </w:tblPrEx>
        <w:tc>
          <w:tcPr>
            <w:tcW w:w="3696" w:type="dxa"/>
            <w:vMerge/>
            <w:tcBorders>
              <w:top w:val="single" w:sz="4" w:space="0" w:color="auto"/>
              <w:bottom w:val="single" w:sz="4" w:space="0" w:color="auto"/>
              <w:right w:val="single" w:sz="4" w:space="0" w:color="auto"/>
            </w:tcBorders>
          </w:tcPr>
          <w:p w:rsidR="00000000" w:rsidRDefault="00DC33AD">
            <w:pPr>
              <w:pStyle w:val="a7"/>
              <w:rPr>
                <w:sz w:val="23"/>
                <w:szCs w:val="23"/>
              </w:rPr>
            </w:pPr>
          </w:p>
        </w:tc>
        <w:tc>
          <w:tcPr>
            <w:tcW w:w="3106" w:type="dxa"/>
            <w:tcBorders>
              <w:top w:val="nil"/>
              <w:left w:val="single" w:sz="4" w:space="0" w:color="auto"/>
              <w:bottom w:val="single" w:sz="4" w:space="0" w:color="auto"/>
              <w:right w:val="single" w:sz="4" w:space="0" w:color="auto"/>
            </w:tcBorders>
          </w:tcPr>
          <w:p w:rsidR="00000000" w:rsidRDefault="00DC33AD">
            <w:pPr>
              <w:pStyle w:val="a7"/>
              <w:jc w:val="center"/>
              <w:rPr>
                <w:sz w:val="23"/>
                <w:szCs w:val="23"/>
              </w:rPr>
            </w:pPr>
            <w:r>
              <w:rPr>
                <w:sz w:val="23"/>
                <w:szCs w:val="23"/>
              </w:rPr>
              <w:t>минимально допустимого уровня обеспеченности</w:t>
            </w:r>
          </w:p>
        </w:tc>
        <w:tc>
          <w:tcPr>
            <w:tcW w:w="3513" w:type="dxa"/>
            <w:tcBorders>
              <w:top w:val="nil"/>
              <w:left w:val="single" w:sz="4" w:space="0" w:color="auto"/>
              <w:bottom w:val="single" w:sz="4" w:space="0" w:color="auto"/>
            </w:tcBorders>
          </w:tcPr>
          <w:p w:rsidR="00000000" w:rsidRDefault="00DC33AD">
            <w:pPr>
              <w:pStyle w:val="a7"/>
              <w:jc w:val="center"/>
              <w:rPr>
                <w:sz w:val="23"/>
                <w:szCs w:val="23"/>
              </w:rPr>
            </w:pPr>
            <w:r>
              <w:rPr>
                <w:sz w:val="23"/>
                <w:szCs w:val="23"/>
              </w:rPr>
              <w:t>максимально допустимого уровня территориальной доступности</w:t>
            </w:r>
          </w:p>
        </w:tc>
      </w:tr>
      <w:tr w:rsidR="00000000">
        <w:tblPrEx>
          <w:tblCellMar>
            <w:top w:w="0" w:type="dxa"/>
            <w:bottom w:w="0" w:type="dxa"/>
          </w:tblCellMar>
        </w:tblPrEx>
        <w:tc>
          <w:tcPr>
            <w:tcW w:w="3696"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Общая обеспеченность закрытыми и открытыми автостоянками для постоянного хранения автомобилей</w:t>
            </w:r>
          </w:p>
        </w:tc>
        <w:tc>
          <w:tcPr>
            <w:tcW w:w="3106" w:type="dxa"/>
            <w:tcBorders>
              <w:top w:val="nil"/>
              <w:left w:val="single" w:sz="4" w:space="0" w:color="auto"/>
              <w:bottom w:val="single" w:sz="4" w:space="0" w:color="auto"/>
              <w:right w:val="single" w:sz="4" w:space="0" w:color="auto"/>
            </w:tcBorders>
          </w:tcPr>
          <w:p w:rsidR="00000000" w:rsidRDefault="00DC33AD">
            <w:pPr>
              <w:pStyle w:val="a9"/>
              <w:rPr>
                <w:sz w:val="23"/>
                <w:szCs w:val="23"/>
              </w:rPr>
            </w:pPr>
            <w:r>
              <w:rPr>
                <w:sz w:val="23"/>
                <w:szCs w:val="23"/>
              </w:rPr>
              <w:t>100% расчетного количества индивидуальных легковых автомобилей</w:t>
            </w:r>
          </w:p>
        </w:tc>
        <w:tc>
          <w:tcPr>
            <w:tcW w:w="3513" w:type="dxa"/>
            <w:tcBorders>
              <w:top w:val="nil"/>
              <w:left w:val="single" w:sz="4" w:space="0" w:color="auto"/>
              <w:bottom w:val="single" w:sz="4" w:space="0" w:color="auto"/>
            </w:tcBorders>
          </w:tcPr>
          <w:p w:rsidR="00000000" w:rsidRDefault="00DC33AD">
            <w:pPr>
              <w:pStyle w:val="a9"/>
              <w:rPr>
                <w:sz w:val="23"/>
                <w:szCs w:val="23"/>
              </w:rPr>
            </w:pPr>
            <w:r>
              <w:rPr>
                <w:sz w:val="23"/>
                <w:szCs w:val="23"/>
              </w:rPr>
              <w:t>-</w:t>
            </w:r>
          </w:p>
        </w:tc>
      </w:tr>
      <w:tr w:rsidR="00000000">
        <w:tblPrEx>
          <w:tblCellMar>
            <w:top w:w="0" w:type="dxa"/>
            <w:bottom w:w="0" w:type="dxa"/>
          </w:tblCellMar>
        </w:tblPrEx>
        <w:tc>
          <w:tcPr>
            <w:tcW w:w="3696"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Количество мест хранения легковых автомобилей, принадлежащих гражданам</w:t>
            </w:r>
          </w:p>
        </w:tc>
        <w:tc>
          <w:tcPr>
            <w:tcW w:w="3106" w:type="dxa"/>
            <w:tcBorders>
              <w:top w:val="nil"/>
              <w:left w:val="single" w:sz="4" w:space="0" w:color="auto"/>
              <w:bottom w:val="single" w:sz="4" w:space="0" w:color="auto"/>
              <w:right w:val="single" w:sz="4" w:space="0" w:color="auto"/>
            </w:tcBorders>
          </w:tcPr>
          <w:p w:rsidR="00000000" w:rsidRDefault="00DC33AD">
            <w:pPr>
              <w:pStyle w:val="a9"/>
              <w:rPr>
                <w:sz w:val="23"/>
                <w:szCs w:val="23"/>
              </w:rPr>
            </w:pPr>
            <w:r>
              <w:rPr>
                <w:sz w:val="23"/>
                <w:szCs w:val="23"/>
              </w:rPr>
              <w:t>479 машино-мест на 1000 человек;</w:t>
            </w:r>
          </w:p>
        </w:tc>
        <w:tc>
          <w:tcPr>
            <w:tcW w:w="3513" w:type="dxa"/>
            <w:tcBorders>
              <w:top w:val="nil"/>
              <w:left w:val="single" w:sz="4" w:space="0" w:color="auto"/>
              <w:bottom w:val="single" w:sz="4" w:space="0" w:color="auto"/>
            </w:tcBorders>
          </w:tcPr>
          <w:p w:rsidR="00000000" w:rsidRDefault="00DC33AD">
            <w:pPr>
              <w:pStyle w:val="a9"/>
              <w:rPr>
                <w:sz w:val="23"/>
                <w:szCs w:val="23"/>
              </w:rPr>
            </w:pPr>
            <w:r>
              <w:rPr>
                <w:sz w:val="23"/>
                <w:szCs w:val="23"/>
              </w:rPr>
              <w:t>Радиус пешеходной доступности 800 м.</w:t>
            </w:r>
            <w:hyperlink w:anchor="sub_1110" w:history="1">
              <w:r>
                <w:rPr>
                  <w:rStyle w:val="a4"/>
                  <w:sz w:val="23"/>
                  <w:szCs w:val="23"/>
                </w:rPr>
                <w:t>*</w:t>
              </w:r>
            </w:hyperlink>
          </w:p>
        </w:tc>
      </w:tr>
    </w:tbl>
    <w:p w:rsidR="00000000" w:rsidRDefault="00DC33AD"/>
    <w:p w:rsidR="00000000" w:rsidRDefault="00DC33AD">
      <w:r>
        <w:rPr>
          <w:rStyle w:val="a3"/>
        </w:rPr>
        <w:t>Примечания:</w:t>
      </w:r>
    </w:p>
    <w:p w:rsidR="00000000" w:rsidRDefault="00DC33AD">
      <w:bookmarkStart w:id="171" w:name="sub_1110"/>
      <w:r>
        <w:t xml:space="preserve">* На территории индивидуальной жилой застройки размещение автостоянок обеспечивается в пределах земельных участков, отведенных под жилые </w:t>
      </w:r>
      <w:r>
        <w:t>дома</w:t>
      </w:r>
    </w:p>
    <w:bookmarkEnd w:id="171"/>
    <w:p w:rsidR="00000000" w:rsidRDefault="00DC33AD"/>
    <w:p w:rsidR="00000000" w:rsidRDefault="00DC33AD">
      <w:bookmarkStart w:id="172" w:name="sub_162"/>
      <w:r>
        <w:t xml:space="preserve">8.4.4. Открытые автостоянки допускается размещать в жилых районах, микрорайонах при условии соблюдения санитарных разрывов в соответствии с </w:t>
      </w:r>
      <w:hyperlink r:id="rId170" w:history="1">
        <w:r>
          <w:rPr>
            <w:rStyle w:val="a4"/>
          </w:rPr>
          <w:t>СанПиН 2.2.1/2.1.1.1200-03</w:t>
        </w:r>
      </w:hyperlink>
      <w:r>
        <w:t xml:space="preserve"> "Санитарно-защитные зоны и санитарная классификация предприятий, сооружений и иных объектов". Расчетные показатели санитарных разрывов от автостоянок до других объектов определяются </w:t>
      </w:r>
      <w:hyperlink r:id="rId171" w:history="1">
        <w:r>
          <w:rPr>
            <w:rStyle w:val="a4"/>
          </w:rPr>
          <w:t>СП 42.13330.2016</w:t>
        </w:r>
      </w:hyperlink>
      <w:r>
        <w:t>, региональными нормативами градостроительного проектирования.</w:t>
      </w:r>
    </w:p>
    <w:p w:rsidR="00000000" w:rsidRDefault="00DC33AD">
      <w:bookmarkStart w:id="173" w:name="sub_163"/>
      <w:bookmarkEnd w:id="172"/>
      <w:r>
        <w:t>8.4.5. Предельные значения расчетных показателей минимально допустимого уровня обеспеченности и максимально допустимого уровня территориа</w:t>
      </w:r>
      <w:r>
        <w:t>льной доступности объектов для временного хранения легковых автомобилей, принадлежащих гражданам, приведены в таблице 8.7.</w:t>
      </w:r>
    </w:p>
    <w:bookmarkEnd w:id="173"/>
    <w:p w:rsidR="00000000" w:rsidRDefault="00DC33AD"/>
    <w:p w:rsidR="00000000" w:rsidRDefault="00DC33AD">
      <w:pPr>
        <w:ind w:firstLine="0"/>
        <w:jc w:val="right"/>
      </w:pPr>
      <w:r>
        <w:rPr>
          <w:rStyle w:val="a3"/>
        </w:rPr>
        <w:t>Таблица 8.7</w:t>
      </w:r>
    </w:p>
    <w:p w:rsidR="00000000" w:rsidRDefault="00DC33AD"/>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78"/>
        <w:gridCol w:w="3521"/>
        <w:gridCol w:w="3040"/>
      </w:tblGrid>
      <w:tr w:rsidR="00000000">
        <w:tblPrEx>
          <w:tblCellMar>
            <w:top w:w="0" w:type="dxa"/>
            <w:bottom w:w="0" w:type="dxa"/>
          </w:tblCellMar>
        </w:tblPrEx>
        <w:tc>
          <w:tcPr>
            <w:tcW w:w="3778" w:type="dxa"/>
            <w:vMerge w:val="restart"/>
            <w:tcBorders>
              <w:top w:val="single" w:sz="4" w:space="0" w:color="auto"/>
              <w:bottom w:val="single" w:sz="4" w:space="0" w:color="auto"/>
              <w:right w:val="single" w:sz="4" w:space="0" w:color="auto"/>
            </w:tcBorders>
          </w:tcPr>
          <w:p w:rsidR="00000000" w:rsidRDefault="00DC33AD">
            <w:pPr>
              <w:pStyle w:val="a7"/>
              <w:jc w:val="center"/>
            </w:pPr>
            <w:r>
              <w:t>Наименование показателей</w:t>
            </w:r>
          </w:p>
        </w:tc>
        <w:tc>
          <w:tcPr>
            <w:tcW w:w="6561" w:type="dxa"/>
            <w:gridSpan w:val="2"/>
            <w:tcBorders>
              <w:top w:val="single" w:sz="4" w:space="0" w:color="auto"/>
              <w:left w:val="nil"/>
              <w:bottom w:val="single" w:sz="4" w:space="0" w:color="auto"/>
            </w:tcBorders>
          </w:tcPr>
          <w:p w:rsidR="00000000" w:rsidRDefault="00DC33AD">
            <w:pPr>
              <w:pStyle w:val="a7"/>
              <w:jc w:val="center"/>
            </w:pPr>
            <w:r>
              <w:t>Расчетные показатели</w:t>
            </w:r>
          </w:p>
        </w:tc>
      </w:tr>
      <w:tr w:rsidR="00000000">
        <w:tblPrEx>
          <w:tblCellMar>
            <w:top w:w="0" w:type="dxa"/>
            <w:bottom w:w="0" w:type="dxa"/>
          </w:tblCellMar>
        </w:tblPrEx>
        <w:tc>
          <w:tcPr>
            <w:tcW w:w="3778" w:type="dxa"/>
            <w:vMerge/>
            <w:tcBorders>
              <w:top w:val="single" w:sz="4" w:space="0" w:color="auto"/>
              <w:bottom w:val="single" w:sz="4" w:space="0" w:color="auto"/>
              <w:right w:val="single" w:sz="4" w:space="0" w:color="auto"/>
            </w:tcBorders>
          </w:tcPr>
          <w:p w:rsidR="00000000" w:rsidRDefault="00DC33AD">
            <w:pPr>
              <w:pStyle w:val="a7"/>
            </w:pPr>
          </w:p>
        </w:tc>
        <w:tc>
          <w:tcPr>
            <w:tcW w:w="3521" w:type="dxa"/>
            <w:tcBorders>
              <w:top w:val="nil"/>
              <w:left w:val="single" w:sz="4" w:space="0" w:color="auto"/>
              <w:bottom w:val="single" w:sz="4" w:space="0" w:color="auto"/>
              <w:right w:val="single" w:sz="4" w:space="0" w:color="auto"/>
            </w:tcBorders>
          </w:tcPr>
          <w:p w:rsidR="00000000" w:rsidRDefault="00DC33AD">
            <w:pPr>
              <w:pStyle w:val="a7"/>
              <w:jc w:val="center"/>
            </w:pPr>
            <w:r>
              <w:t>минимально допустимого уровня обеспеченности</w:t>
            </w:r>
          </w:p>
        </w:tc>
        <w:tc>
          <w:tcPr>
            <w:tcW w:w="3040" w:type="dxa"/>
            <w:tcBorders>
              <w:top w:val="nil"/>
              <w:left w:val="nil"/>
              <w:bottom w:val="single" w:sz="4" w:space="0" w:color="auto"/>
            </w:tcBorders>
          </w:tcPr>
          <w:p w:rsidR="00000000" w:rsidRDefault="00DC33AD">
            <w:pPr>
              <w:pStyle w:val="a7"/>
              <w:jc w:val="center"/>
            </w:pPr>
            <w:r>
              <w:t>максимально допустимого уровня территориальной доступности</w:t>
            </w:r>
          </w:p>
        </w:tc>
      </w:tr>
      <w:tr w:rsidR="00000000">
        <w:tblPrEx>
          <w:tblCellMar>
            <w:top w:w="0" w:type="dxa"/>
            <w:bottom w:w="0" w:type="dxa"/>
          </w:tblCellMar>
        </w:tblPrEx>
        <w:tc>
          <w:tcPr>
            <w:tcW w:w="3778" w:type="dxa"/>
            <w:tcBorders>
              <w:top w:val="single" w:sz="4" w:space="0" w:color="auto"/>
              <w:bottom w:val="single" w:sz="4" w:space="0" w:color="auto"/>
              <w:right w:val="single" w:sz="4" w:space="0" w:color="auto"/>
            </w:tcBorders>
          </w:tcPr>
          <w:p w:rsidR="00000000" w:rsidRDefault="00DC33AD">
            <w:pPr>
              <w:pStyle w:val="a9"/>
            </w:pPr>
            <w:r>
              <w:t>Общая обеспеченность открытыми автостоянками для временного хранения автомобилей</w:t>
            </w:r>
          </w:p>
        </w:tc>
        <w:tc>
          <w:tcPr>
            <w:tcW w:w="3521" w:type="dxa"/>
            <w:tcBorders>
              <w:top w:val="nil"/>
              <w:left w:val="single" w:sz="4" w:space="0" w:color="auto"/>
              <w:bottom w:val="single" w:sz="4" w:space="0" w:color="auto"/>
              <w:right w:val="single" w:sz="4" w:space="0" w:color="auto"/>
            </w:tcBorders>
          </w:tcPr>
          <w:p w:rsidR="00000000" w:rsidRDefault="00DC33AD">
            <w:pPr>
              <w:pStyle w:val="a9"/>
            </w:pPr>
            <w:r>
              <w:t>70% расчетного количества индивидуальных легковых автомобилей, в том числе, %:</w:t>
            </w:r>
          </w:p>
          <w:p w:rsidR="00000000" w:rsidRDefault="00DC33AD">
            <w:pPr>
              <w:pStyle w:val="a9"/>
            </w:pPr>
            <w:r>
              <w:t>жилые районы - 25;</w:t>
            </w:r>
          </w:p>
          <w:p w:rsidR="00000000" w:rsidRDefault="00DC33AD">
            <w:pPr>
              <w:pStyle w:val="a9"/>
            </w:pPr>
            <w:r>
              <w:t>производственные и коммунально-складские зоны - 25;</w:t>
            </w:r>
          </w:p>
          <w:p w:rsidR="00000000" w:rsidRDefault="00DC33AD">
            <w:pPr>
              <w:pStyle w:val="a9"/>
            </w:pPr>
            <w:r>
              <w:t>общегородские и специализированные центры - 5; зоны массового кратковременного отдыха - 15</w:t>
            </w:r>
          </w:p>
        </w:tc>
        <w:tc>
          <w:tcPr>
            <w:tcW w:w="3040" w:type="dxa"/>
            <w:tcBorders>
              <w:top w:val="nil"/>
              <w:left w:val="single" w:sz="4" w:space="0" w:color="auto"/>
              <w:bottom w:val="single" w:sz="4" w:space="0" w:color="auto"/>
            </w:tcBorders>
          </w:tcPr>
          <w:p w:rsidR="00000000" w:rsidRDefault="00DC33AD">
            <w:pPr>
              <w:pStyle w:val="a9"/>
            </w:pPr>
            <w:r>
              <w:t>-</w:t>
            </w:r>
          </w:p>
        </w:tc>
      </w:tr>
      <w:tr w:rsidR="00000000">
        <w:tblPrEx>
          <w:tblCellMar>
            <w:top w:w="0" w:type="dxa"/>
            <w:bottom w:w="0" w:type="dxa"/>
          </w:tblCellMar>
        </w:tblPrEx>
        <w:tc>
          <w:tcPr>
            <w:tcW w:w="3778" w:type="dxa"/>
            <w:tcBorders>
              <w:top w:val="single" w:sz="4" w:space="0" w:color="auto"/>
              <w:bottom w:val="single" w:sz="4" w:space="0" w:color="auto"/>
              <w:right w:val="single" w:sz="4" w:space="0" w:color="auto"/>
            </w:tcBorders>
          </w:tcPr>
          <w:p w:rsidR="00000000" w:rsidRDefault="00DC33AD">
            <w:pPr>
              <w:pStyle w:val="a9"/>
            </w:pPr>
            <w:r>
              <w:t>Размер земельного участка, 1 машино-место</w:t>
            </w:r>
          </w:p>
        </w:tc>
        <w:tc>
          <w:tcPr>
            <w:tcW w:w="3521" w:type="dxa"/>
            <w:tcBorders>
              <w:top w:val="nil"/>
              <w:left w:val="single" w:sz="4" w:space="0" w:color="auto"/>
              <w:bottom w:val="single" w:sz="4" w:space="0" w:color="auto"/>
              <w:right w:val="single" w:sz="4" w:space="0" w:color="auto"/>
            </w:tcBorders>
          </w:tcPr>
          <w:p w:rsidR="00000000" w:rsidRDefault="00DC33AD">
            <w:pPr>
              <w:pStyle w:val="a9"/>
            </w:pPr>
            <w:r>
              <w:t>13,25 кв. м</w:t>
            </w:r>
          </w:p>
        </w:tc>
        <w:tc>
          <w:tcPr>
            <w:tcW w:w="3040" w:type="dxa"/>
            <w:tcBorders>
              <w:top w:val="nil"/>
              <w:left w:val="single" w:sz="4" w:space="0" w:color="auto"/>
              <w:bottom w:val="single" w:sz="4" w:space="0" w:color="auto"/>
            </w:tcBorders>
          </w:tcPr>
          <w:p w:rsidR="00000000" w:rsidRDefault="00DC33AD">
            <w:pPr>
              <w:pStyle w:val="a7"/>
            </w:pPr>
          </w:p>
        </w:tc>
      </w:tr>
      <w:tr w:rsidR="00000000">
        <w:tblPrEx>
          <w:tblCellMar>
            <w:top w:w="0" w:type="dxa"/>
            <w:bottom w:w="0" w:type="dxa"/>
          </w:tblCellMar>
        </w:tblPrEx>
        <w:tc>
          <w:tcPr>
            <w:tcW w:w="3778" w:type="dxa"/>
            <w:tcBorders>
              <w:top w:val="single" w:sz="4" w:space="0" w:color="auto"/>
              <w:bottom w:val="single" w:sz="4" w:space="0" w:color="auto"/>
              <w:right w:val="single" w:sz="4" w:space="0" w:color="auto"/>
            </w:tcBorders>
          </w:tcPr>
          <w:p w:rsidR="00000000" w:rsidRDefault="00DC33AD">
            <w:pPr>
              <w:pStyle w:val="a9"/>
            </w:pPr>
            <w:r>
              <w:t>Количество машино-мест на квартиру для хранения легковых автомобилей, принадлежащих гражданам, для жилых домов типа "бизнес-класс"</w:t>
            </w:r>
          </w:p>
        </w:tc>
        <w:tc>
          <w:tcPr>
            <w:tcW w:w="3521" w:type="dxa"/>
            <w:tcBorders>
              <w:top w:val="nil"/>
              <w:left w:val="single" w:sz="4" w:space="0" w:color="auto"/>
              <w:bottom w:val="single" w:sz="4" w:space="0" w:color="auto"/>
              <w:right w:val="single" w:sz="4" w:space="0" w:color="auto"/>
            </w:tcBorders>
          </w:tcPr>
          <w:p w:rsidR="00000000" w:rsidRDefault="00DC33AD">
            <w:pPr>
              <w:pStyle w:val="a9"/>
            </w:pPr>
            <w:r>
              <w:t>0,7</w:t>
            </w:r>
          </w:p>
        </w:tc>
        <w:tc>
          <w:tcPr>
            <w:tcW w:w="3040" w:type="dxa"/>
            <w:tcBorders>
              <w:top w:val="nil"/>
              <w:left w:val="single" w:sz="4" w:space="0" w:color="auto"/>
              <w:bottom w:val="single" w:sz="4" w:space="0" w:color="auto"/>
            </w:tcBorders>
          </w:tcPr>
          <w:p w:rsidR="00000000" w:rsidRDefault="00DC33AD">
            <w:pPr>
              <w:pStyle w:val="a7"/>
            </w:pPr>
          </w:p>
        </w:tc>
      </w:tr>
      <w:tr w:rsidR="00000000">
        <w:tblPrEx>
          <w:tblCellMar>
            <w:top w:w="0" w:type="dxa"/>
            <w:bottom w:w="0" w:type="dxa"/>
          </w:tblCellMar>
        </w:tblPrEx>
        <w:tc>
          <w:tcPr>
            <w:tcW w:w="3778" w:type="dxa"/>
            <w:tcBorders>
              <w:top w:val="single" w:sz="4" w:space="0" w:color="auto"/>
              <w:bottom w:val="single" w:sz="4" w:space="0" w:color="auto"/>
              <w:right w:val="single" w:sz="4" w:space="0" w:color="auto"/>
            </w:tcBorders>
          </w:tcPr>
          <w:p w:rsidR="00000000" w:rsidRDefault="00DC33AD">
            <w:pPr>
              <w:pStyle w:val="a9"/>
            </w:pPr>
            <w:r>
              <w:t>Количество машино-мест на квартиру для хранения легковых автомобилей, принадлежащих гражданам, в пределах жилых районов</w:t>
            </w:r>
            <w:r>
              <w:t xml:space="preserve"> всего, из них:</w:t>
            </w:r>
          </w:p>
        </w:tc>
        <w:tc>
          <w:tcPr>
            <w:tcW w:w="3521" w:type="dxa"/>
            <w:tcBorders>
              <w:top w:val="nil"/>
              <w:left w:val="single" w:sz="4" w:space="0" w:color="auto"/>
              <w:bottom w:val="single" w:sz="4" w:space="0" w:color="auto"/>
              <w:right w:val="single" w:sz="4" w:space="0" w:color="auto"/>
            </w:tcBorders>
          </w:tcPr>
          <w:p w:rsidR="00000000" w:rsidRDefault="00DC33AD">
            <w:pPr>
              <w:pStyle w:val="a9"/>
            </w:pPr>
            <w:r>
              <w:t>1,2</w:t>
            </w:r>
          </w:p>
        </w:tc>
        <w:tc>
          <w:tcPr>
            <w:tcW w:w="3040" w:type="dxa"/>
            <w:tcBorders>
              <w:top w:val="nil"/>
              <w:left w:val="single" w:sz="4" w:space="0" w:color="auto"/>
              <w:bottom w:val="single" w:sz="4" w:space="0" w:color="auto"/>
            </w:tcBorders>
          </w:tcPr>
          <w:p w:rsidR="00000000" w:rsidRDefault="00DC33AD">
            <w:pPr>
              <w:pStyle w:val="a9"/>
            </w:pPr>
            <w:r>
              <w:t>не нормируется</w:t>
            </w:r>
          </w:p>
        </w:tc>
      </w:tr>
      <w:tr w:rsidR="00000000">
        <w:tblPrEx>
          <w:tblCellMar>
            <w:top w:w="0" w:type="dxa"/>
            <w:bottom w:w="0" w:type="dxa"/>
          </w:tblCellMar>
        </w:tblPrEx>
        <w:tc>
          <w:tcPr>
            <w:tcW w:w="3778" w:type="dxa"/>
            <w:tcBorders>
              <w:top w:val="single" w:sz="4" w:space="0" w:color="auto"/>
              <w:bottom w:val="single" w:sz="4" w:space="0" w:color="auto"/>
              <w:right w:val="single" w:sz="4" w:space="0" w:color="auto"/>
            </w:tcBorders>
          </w:tcPr>
          <w:p w:rsidR="00000000" w:rsidRDefault="00DC33AD">
            <w:pPr>
              <w:pStyle w:val="a9"/>
            </w:pPr>
            <w:r>
              <w:t>для придомовой территории машино-мест на квартиру, всего</w:t>
            </w:r>
          </w:p>
          <w:p w:rsidR="00000000" w:rsidRDefault="00DC33AD">
            <w:pPr>
              <w:pStyle w:val="a9"/>
            </w:pPr>
            <w:r>
              <w:t>из них:</w:t>
            </w:r>
          </w:p>
        </w:tc>
        <w:tc>
          <w:tcPr>
            <w:tcW w:w="3521" w:type="dxa"/>
            <w:tcBorders>
              <w:top w:val="nil"/>
              <w:left w:val="single" w:sz="4" w:space="0" w:color="auto"/>
              <w:bottom w:val="single" w:sz="4" w:space="0" w:color="auto"/>
              <w:right w:val="single" w:sz="4" w:space="0" w:color="auto"/>
            </w:tcBorders>
          </w:tcPr>
          <w:p w:rsidR="00000000" w:rsidRDefault="00DC33AD">
            <w:pPr>
              <w:pStyle w:val="a9"/>
            </w:pPr>
            <w:r>
              <w:t>0,48</w:t>
            </w:r>
          </w:p>
        </w:tc>
        <w:tc>
          <w:tcPr>
            <w:tcW w:w="3040" w:type="dxa"/>
            <w:tcBorders>
              <w:top w:val="nil"/>
              <w:left w:val="single" w:sz="4" w:space="0" w:color="auto"/>
              <w:bottom w:val="single" w:sz="4" w:space="0" w:color="auto"/>
            </w:tcBorders>
          </w:tcPr>
          <w:p w:rsidR="00000000" w:rsidRDefault="00DC33AD">
            <w:pPr>
              <w:pStyle w:val="a9"/>
            </w:pPr>
            <w:r>
              <w:t>то же</w:t>
            </w:r>
          </w:p>
        </w:tc>
      </w:tr>
      <w:tr w:rsidR="00000000">
        <w:tblPrEx>
          <w:tblCellMar>
            <w:top w:w="0" w:type="dxa"/>
            <w:bottom w:w="0" w:type="dxa"/>
          </w:tblCellMar>
        </w:tblPrEx>
        <w:tc>
          <w:tcPr>
            <w:tcW w:w="3778" w:type="dxa"/>
            <w:tcBorders>
              <w:top w:val="single" w:sz="4" w:space="0" w:color="auto"/>
              <w:bottom w:val="single" w:sz="4" w:space="0" w:color="auto"/>
              <w:right w:val="single" w:sz="4" w:space="0" w:color="auto"/>
            </w:tcBorders>
          </w:tcPr>
          <w:p w:rsidR="00000000" w:rsidRDefault="00DC33AD">
            <w:pPr>
              <w:pStyle w:val="a9"/>
            </w:pPr>
            <w:r>
              <w:t>временные</w:t>
            </w:r>
            <w:hyperlink w:anchor="sub_2220" w:history="1">
              <w:r>
                <w:rPr>
                  <w:rStyle w:val="a4"/>
                </w:rPr>
                <w:t>*</w:t>
              </w:r>
            </w:hyperlink>
            <w:r>
              <w:t>, машино-мест на квартиру</w:t>
            </w:r>
          </w:p>
        </w:tc>
        <w:tc>
          <w:tcPr>
            <w:tcW w:w="3521" w:type="dxa"/>
            <w:tcBorders>
              <w:top w:val="nil"/>
              <w:left w:val="single" w:sz="4" w:space="0" w:color="auto"/>
              <w:bottom w:val="single" w:sz="4" w:space="0" w:color="auto"/>
              <w:right w:val="single" w:sz="4" w:space="0" w:color="auto"/>
            </w:tcBorders>
          </w:tcPr>
          <w:p w:rsidR="00000000" w:rsidRDefault="00DC33AD">
            <w:pPr>
              <w:pStyle w:val="a9"/>
            </w:pPr>
            <w:r>
              <w:t>0,24</w:t>
            </w:r>
          </w:p>
        </w:tc>
        <w:tc>
          <w:tcPr>
            <w:tcW w:w="3040" w:type="dxa"/>
            <w:tcBorders>
              <w:top w:val="nil"/>
              <w:left w:val="single" w:sz="4" w:space="0" w:color="auto"/>
              <w:bottom w:val="single" w:sz="4" w:space="0" w:color="auto"/>
            </w:tcBorders>
          </w:tcPr>
          <w:p w:rsidR="00000000" w:rsidRDefault="00DC33AD">
            <w:pPr>
              <w:pStyle w:val="a7"/>
            </w:pPr>
          </w:p>
        </w:tc>
      </w:tr>
      <w:tr w:rsidR="00000000">
        <w:tblPrEx>
          <w:tblCellMar>
            <w:top w:w="0" w:type="dxa"/>
            <w:bottom w:w="0" w:type="dxa"/>
          </w:tblCellMar>
        </w:tblPrEx>
        <w:tc>
          <w:tcPr>
            <w:tcW w:w="3778" w:type="dxa"/>
            <w:tcBorders>
              <w:top w:val="single" w:sz="4" w:space="0" w:color="auto"/>
              <w:bottom w:val="single" w:sz="4" w:space="0" w:color="auto"/>
              <w:right w:val="single" w:sz="4" w:space="0" w:color="auto"/>
            </w:tcBorders>
          </w:tcPr>
          <w:p w:rsidR="00000000" w:rsidRDefault="00DC33AD">
            <w:pPr>
              <w:pStyle w:val="a9"/>
            </w:pPr>
            <w:r>
              <w:t>гостевые (в границах земельного участка жилого дома), машино-мест на квартиру</w:t>
            </w:r>
          </w:p>
        </w:tc>
        <w:tc>
          <w:tcPr>
            <w:tcW w:w="3521" w:type="dxa"/>
            <w:tcBorders>
              <w:top w:val="nil"/>
              <w:left w:val="single" w:sz="4" w:space="0" w:color="auto"/>
              <w:bottom w:val="single" w:sz="4" w:space="0" w:color="auto"/>
              <w:right w:val="single" w:sz="4" w:space="0" w:color="auto"/>
            </w:tcBorders>
          </w:tcPr>
          <w:p w:rsidR="00000000" w:rsidRDefault="00DC33AD">
            <w:pPr>
              <w:pStyle w:val="a9"/>
            </w:pPr>
            <w:r>
              <w:t>0, 24</w:t>
            </w:r>
          </w:p>
        </w:tc>
        <w:tc>
          <w:tcPr>
            <w:tcW w:w="3040" w:type="dxa"/>
            <w:tcBorders>
              <w:top w:val="nil"/>
              <w:left w:val="single" w:sz="4" w:space="0" w:color="auto"/>
              <w:bottom w:val="single" w:sz="4" w:space="0" w:color="auto"/>
            </w:tcBorders>
          </w:tcPr>
          <w:p w:rsidR="00000000" w:rsidRDefault="00DC33AD">
            <w:pPr>
              <w:pStyle w:val="a7"/>
            </w:pPr>
          </w:p>
        </w:tc>
      </w:tr>
    </w:tbl>
    <w:p w:rsidR="00000000" w:rsidRDefault="00DC33AD"/>
    <w:p w:rsidR="00000000" w:rsidRDefault="00DC33AD">
      <w:r>
        <w:rPr>
          <w:rStyle w:val="a3"/>
        </w:rPr>
        <w:t>Примечание:</w:t>
      </w:r>
    </w:p>
    <w:p w:rsidR="00000000" w:rsidRDefault="00DC33AD">
      <w:bookmarkStart w:id="174" w:name="sub_2220"/>
      <w:r>
        <w:t>1. * Временное хранение автомобилей - кратковременное (не более 12 ч) хранение автомобилей на незакрепленных за конкретными автомобилями или владельц</w:t>
      </w:r>
      <w:r>
        <w:t>ами машино-местах (свободных городских территориях, вдоль улиц, проездов в радиусе не более 300 м).</w:t>
      </w:r>
    </w:p>
    <w:bookmarkEnd w:id="174"/>
    <w:p w:rsidR="00000000" w:rsidRDefault="00DC33AD">
      <w:r>
        <w:t>2. Постоянное хранение автомобилей - длительное (более 12 ч) хранение автомобилей на закрепленных за конкретными владельцами машино-местах.</w:t>
      </w:r>
    </w:p>
    <w:p w:rsidR="00000000" w:rsidRDefault="00DC33AD">
      <w:r>
        <w:t>3. Госте</w:t>
      </w:r>
      <w:r>
        <w:t>вые автостоянки - открытая площадка, предназначенная для парковки легковых автомобилей посетителей жилых зон, разрывы от гостевых автостоянок не устанавливаются.</w:t>
      </w:r>
    </w:p>
    <w:p w:rsidR="00000000" w:rsidRDefault="00DC33AD"/>
    <w:p w:rsidR="00000000" w:rsidRDefault="00DC33AD">
      <w:bookmarkStart w:id="175" w:name="sub_164"/>
      <w:r>
        <w:t xml:space="preserve">8.4.6. Нормативные параметры и расчетные показатели градостроительного проектирования </w:t>
      </w:r>
      <w:r>
        <w:t>открытых стоянок для временного хранения легковых автомобилей у объектов приведены в таблице 8.8.</w:t>
      </w:r>
    </w:p>
    <w:bookmarkEnd w:id="175"/>
    <w:p w:rsidR="00000000" w:rsidRDefault="00DC33AD"/>
    <w:p w:rsidR="00000000" w:rsidRDefault="00DC33AD">
      <w:pPr>
        <w:ind w:firstLine="0"/>
        <w:jc w:val="right"/>
      </w:pPr>
      <w:r>
        <w:rPr>
          <w:rStyle w:val="a3"/>
        </w:rPr>
        <w:t>Таблица 8.8</w:t>
      </w:r>
    </w:p>
    <w:p w:rsidR="00000000" w:rsidRDefault="00DC33AD"/>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147"/>
        <w:gridCol w:w="3332"/>
        <w:gridCol w:w="2881"/>
      </w:tblGrid>
      <w:tr w:rsidR="00000000">
        <w:tblPrEx>
          <w:tblCellMar>
            <w:top w:w="0" w:type="dxa"/>
            <w:bottom w:w="0" w:type="dxa"/>
          </w:tblCellMar>
        </w:tblPrEx>
        <w:tc>
          <w:tcPr>
            <w:tcW w:w="4147" w:type="dxa"/>
            <w:tcBorders>
              <w:top w:val="single" w:sz="4" w:space="0" w:color="auto"/>
              <w:bottom w:val="single" w:sz="4" w:space="0" w:color="auto"/>
              <w:right w:val="single" w:sz="4" w:space="0" w:color="auto"/>
            </w:tcBorders>
          </w:tcPr>
          <w:p w:rsidR="00000000" w:rsidRDefault="00DC33AD">
            <w:pPr>
              <w:pStyle w:val="a7"/>
              <w:jc w:val="center"/>
              <w:rPr>
                <w:sz w:val="23"/>
                <w:szCs w:val="23"/>
              </w:rPr>
            </w:pPr>
            <w:r>
              <w:rPr>
                <w:sz w:val="23"/>
                <w:szCs w:val="23"/>
              </w:rPr>
              <w:t>Здания и сооружения, рекреационные территории, объекты отдыха</w:t>
            </w:r>
          </w:p>
        </w:tc>
        <w:tc>
          <w:tcPr>
            <w:tcW w:w="3332" w:type="dxa"/>
            <w:tcBorders>
              <w:top w:val="single" w:sz="4" w:space="0" w:color="auto"/>
              <w:left w:val="nil"/>
              <w:bottom w:val="single" w:sz="4" w:space="0" w:color="auto"/>
              <w:right w:val="single" w:sz="4" w:space="0" w:color="auto"/>
            </w:tcBorders>
          </w:tcPr>
          <w:p w:rsidR="00000000" w:rsidRDefault="00DC33AD">
            <w:pPr>
              <w:pStyle w:val="a7"/>
              <w:jc w:val="center"/>
              <w:rPr>
                <w:sz w:val="23"/>
                <w:szCs w:val="23"/>
              </w:rPr>
            </w:pPr>
            <w:r>
              <w:rPr>
                <w:sz w:val="23"/>
                <w:szCs w:val="23"/>
              </w:rPr>
              <w:t>Расчетная единица</w:t>
            </w:r>
          </w:p>
        </w:tc>
        <w:tc>
          <w:tcPr>
            <w:tcW w:w="2881" w:type="dxa"/>
            <w:tcBorders>
              <w:top w:val="single" w:sz="4" w:space="0" w:color="auto"/>
              <w:left w:val="nil"/>
              <w:bottom w:val="single" w:sz="4" w:space="0" w:color="auto"/>
            </w:tcBorders>
          </w:tcPr>
          <w:p w:rsidR="00000000" w:rsidRDefault="00DC33AD">
            <w:pPr>
              <w:pStyle w:val="a7"/>
              <w:jc w:val="center"/>
              <w:rPr>
                <w:sz w:val="23"/>
                <w:szCs w:val="23"/>
              </w:rPr>
            </w:pPr>
            <w:r>
              <w:rPr>
                <w:sz w:val="23"/>
                <w:szCs w:val="23"/>
              </w:rPr>
              <w:t>Предусматривается 1 машино-место на следующее количество расчетных единиц</w:t>
            </w:r>
          </w:p>
        </w:tc>
      </w:tr>
      <w:tr w:rsidR="00000000">
        <w:tblPrEx>
          <w:tblCellMar>
            <w:top w:w="0" w:type="dxa"/>
            <w:bottom w:w="0" w:type="dxa"/>
          </w:tblCellMar>
        </w:tblPrEx>
        <w:tc>
          <w:tcPr>
            <w:tcW w:w="10360" w:type="dxa"/>
            <w:gridSpan w:val="3"/>
            <w:tcBorders>
              <w:top w:val="single" w:sz="4" w:space="0" w:color="auto"/>
              <w:bottom w:val="single" w:sz="4" w:space="0" w:color="auto"/>
            </w:tcBorders>
          </w:tcPr>
          <w:p w:rsidR="00000000" w:rsidRDefault="00DC33AD">
            <w:pPr>
              <w:pStyle w:val="a7"/>
              <w:jc w:val="center"/>
              <w:rPr>
                <w:sz w:val="23"/>
                <w:szCs w:val="23"/>
              </w:rPr>
            </w:pPr>
            <w:r>
              <w:rPr>
                <w:sz w:val="23"/>
                <w:szCs w:val="23"/>
              </w:rPr>
              <w:t>Здания и сооружения</w:t>
            </w:r>
          </w:p>
        </w:tc>
      </w:tr>
      <w:tr w:rsidR="00000000">
        <w:tblPrEx>
          <w:tblCellMar>
            <w:top w:w="0" w:type="dxa"/>
            <w:bottom w:w="0" w:type="dxa"/>
          </w:tblCellMar>
        </w:tblPrEx>
        <w:tc>
          <w:tcPr>
            <w:tcW w:w="4147"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Учреждения органов государственной власти, органы местного самоуправления</w:t>
            </w:r>
          </w:p>
        </w:tc>
        <w:tc>
          <w:tcPr>
            <w:tcW w:w="3332" w:type="dxa"/>
            <w:tcBorders>
              <w:top w:val="nil"/>
              <w:left w:val="single" w:sz="4" w:space="0" w:color="auto"/>
              <w:bottom w:val="single" w:sz="4" w:space="0" w:color="auto"/>
              <w:right w:val="single" w:sz="4" w:space="0" w:color="auto"/>
            </w:tcBorders>
          </w:tcPr>
          <w:p w:rsidR="00000000" w:rsidRDefault="00DC33AD">
            <w:pPr>
              <w:pStyle w:val="a9"/>
              <w:rPr>
                <w:sz w:val="23"/>
                <w:szCs w:val="23"/>
              </w:rPr>
            </w:pPr>
            <w:r>
              <w:rPr>
                <w:sz w:val="23"/>
                <w:szCs w:val="23"/>
              </w:rPr>
              <w:t>Общей площади</w:t>
            </w:r>
          </w:p>
        </w:tc>
        <w:tc>
          <w:tcPr>
            <w:tcW w:w="2881" w:type="dxa"/>
            <w:tcBorders>
              <w:top w:val="nil"/>
              <w:left w:val="single" w:sz="4" w:space="0" w:color="auto"/>
              <w:bottom w:val="single" w:sz="4" w:space="0" w:color="auto"/>
            </w:tcBorders>
          </w:tcPr>
          <w:p w:rsidR="00000000" w:rsidRDefault="00DC33AD">
            <w:pPr>
              <w:pStyle w:val="a7"/>
              <w:jc w:val="center"/>
              <w:rPr>
                <w:sz w:val="23"/>
                <w:szCs w:val="23"/>
              </w:rPr>
            </w:pPr>
            <w:r>
              <w:rPr>
                <w:sz w:val="23"/>
                <w:szCs w:val="23"/>
              </w:rPr>
              <w:t>200-220</w:t>
            </w:r>
          </w:p>
        </w:tc>
      </w:tr>
      <w:tr w:rsidR="00000000">
        <w:tblPrEx>
          <w:tblCellMar>
            <w:top w:w="0" w:type="dxa"/>
            <w:bottom w:w="0" w:type="dxa"/>
          </w:tblCellMar>
        </w:tblPrEx>
        <w:tc>
          <w:tcPr>
            <w:tcW w:w="4147"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Административно-управленческие учреждения, иностранные представительства, представительства субъектов Российской Федерации, здания и помещения общественных организаций</w:t>
            </w:r>
          </w:p>
        </w:tc>
        <w:tc>
          <w:tcPr>
            <w:tcW w:w="3332" w:type="dxa"/>
            <w:tcBorders>
              <w:top w:val="nil"/>
              <w:left w:val="single" w:sz="4" w:space="0" w:color="auto"/>
              <w:bottom w:val="single" w:sz="4" w:space="0" w:color="auto"/>
              <w:right w:val="single" w:sz="4" w:space="0" w:color="auto"/>
            </w:tcBorders>
          </w:tcPr>
          <w:p w:rsidR="00000000" w:rsidRDefault="00DC33AD">
            <w:pPr>
              <w:pStyle w:val="a9"/>
              <w:rPr>
                <w:sz w:val="23"/>
                <w:szCs w:val="23"/>
              </w:rPr>
            </w:pPr>
            <w:r>
              <w:rPr>
                <w:sz w:val="23"/>
                <w:szCs w:val="23"/>
              </w:rPr>
              <w:t>Общей площади</w:t>
            </w:r>
          </w:p>
        </w:tc>
        <w:tc>
          <w:tcPr>
            <w:tcW w:w="2881" w:type="dxa"/>
            <w:tcBorders>
              <w:top w:val="nil"/>
              <w:left w:val="single" w:sz="4" w:space="0" w:color="auto"/>
              <w:bottom w:val="single" w:sz="4" w:space="0" w:color="auto"/>
            </w:tcBorders>
          </w:tcPr>
          <w:p w:rsidR="00000000" w:rsidRDefault="00DC33AD">
            <w:pPr>
              <w:pStyle w:val="a7"/>
              <w:jc w:val="center"/>
              <w:rPr>
                <w:sz w:val="23"/>
                <w:szCs w:val="23"/>
              </w:rPr>
            </w:pPr>
            <w:r>
              <w:rPr>
                <w:sz w:val="23"/>
                <w:szCs w:val="23"/>
              </w:rPr>
              <w:t>100-120</w:t>
            </w:r>
          </w:p>
        </w:tc>
      </w:tr>
      <w:tr w:rsidR="00000000">
        <w:tblPrEx>
          <w:tblCellMar>
            <w:top w:w="0" w:type="dxa"/>
            <w:bottom w:w="0" w:type="dxa"/>
          </w:tblCellMar>
        </w:tblPrEx>
        <w:tc>
          <w:tcPr>
            <w:tcW w:w="4147"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Коммерческо-деловые центры, офисные здания и помещения, страховые</w:t>
            </w:r>
            <w:r>
              <w:rPr>
                <w:sz w:val="23"/>
                <w:szCs w:val="23"/>
              </w:rPr>
              <w:t xml:space="preserve"> компании</w:t>
            </w:r>
          </w:p>
        </w:tc>
        <w:tc>
          <w:tcPr>
            <w:tcW w:w="3332" w:type="dxa"/>
            <w:tcBorders>
              <w:top w:val="nil"/>
              <w:left w:val="single" w:sz="4" w:space="0" w:color="auto"/>
              <w:bottom w:val="single" w:sz="4" w:space="0" w:color="auto"/>
              <w:right w:val="single" w:sz="4" w:space="0" w:color="auto"/>
            </w:tcBorders>
          </w:tcPr>
          <w:p w:rsidR="00000000" w:rsidRDefault="00DC33AD">
            <w:pPr>
              <w:pStyle w:val="a9"/>
              <w:rPr>
                <w:sz w:val="23"/>
                <w:szCs w:val="23"/>
              </w:rPr>
            </w:pPr>
            <w:r>
              <w:rPr>
                <w:sz w:val="23"/>
                <w:szCs w:val="23"/>
              </w:rPr>
              <w:t>Общей площади</w:t>
            </w:r>
          </w:p>
        </w:tc>
        <w:tc>
          <w:tcPr>
            <w:tcW w:w="2881" w:type="dxa"/>
            <w:tcBorders>
              <w:top w:val="nil"/>
              <w:left w:val="single" w:sz="4" w:space="0" w:color="auto"/>
              <w:bottom w:val="single" w:sz="4" w:space="0" w:color="auto"/>
            </w:tcBorders>
          </w:tcPr>
          <w:p w:rsidR="00000000" w:rsidRDefault="00DC33AD">
            <w:pPr>
              <w:pStyle w:val="a7"/>
              <w:jc w:val="center"/>
              <w:rPr>
                <w:sz w:val="23"/>
                <w:szCs w:val="23"/>
              </w:rPr>
            </w:pPr>
            <w:r>
              <w:rPr>
                <w:sz w:val="23"/>
                <w:szCs w:val="23"/>
              </w:rPr>
              <w:t>50-60</w:t>
            </w:r>
          </w:p>
        </w:tc>
      </w:tr>
      <w:tr w:rsidR="00000000">
        <w:tblPrEx>
          <w:tblCellMar>
            <w:top w:w="0" w:type="dxa"/>
            <w:bottom w:w="0" w:type="dxa"/>
          </w:tblCellMar>
        </w:tblPrEx>
        <w:tc>
          <w:tcPr>
            <w:tcW w:w="4147"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Банки и банковские учреждения, кредитно-финансовые учреждения:</w:t>
            </w:r>
          </w:p>
        </w:tc>
        <w:tc>
          <w:tcPr>
            <w:tcW w:w="3332" w:type="dxa"/>
            <w:tcBorders>
              <w:top w:val="nil"/>
              <w:left w:val="nil"/>
              <w:bottom w:val="nil"/>
              <w:right w:val="single" w:sz="4" w:space="0" w:color="auto"/>
            </w:tcBorders>
          </w:tcPr>
          <w:p w:rsidR="00000000" w:rsidRDefault="00DC33AD">
            <w:pPr>
              <w:pStyle w:val="a7"/>
              <w:rPr>
                <w:sz w:val="23"/>
                <w:szCs w:val="23"/>
              </w:rPr>
            </w:pPr>
          </w:p>
        </w:tc>
        <w:tc>
          <w:tcPr>
            <w:tcW w:w="2881" w:type="dxa"/>
            <w:tcBorders>
              <w:top w:val="nil"/>
              <w:left w:val="nil"/>
              <w:bottom w:val="nil"/>
            </w:tcBorders>
          </w:tcPr>
          <w:p w:rsidR="00000000" w:rsidRDefault="00DC33AD">
            <w:pPr>
              <w:pStyle w:val="a7"/>
              <w:rPr>
                <w:sz w:val="23"/>
                <w:szCs w:val="23"/>
              </w:rPr>
            </w:pPr>
          </w:p>
        </w:tc>
      </w:tr>
      <w:tr w:rsidR="00000000">
        <w:tblPrEx>
          <w:tblCellMar>
            <w:top w:w="0" w:type="dxa"/>
            <w:bottom w:w="0" w:type="dxa"/>
          </w:tblCellMar>
        </w:tblPrEx>
        <w:tc>
          <w:tcPr>
            <w:tcW w:w="4147"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с операционными залами</w:t>
            </w:r>
          </w:p>
        </w:tc>
        <w:tc>
          <w:tcPr>
            <w:tcW w:w="3332" w:type="dxa"/>
            <w:tcBorders>
              <w:top w:val="nil"/>
              <w:left w:val="single" w:sz="4" w:space="0" w:color="auto"/>
              <w:bottom w:val="single" w:sz="4" w:space="0" w:color="auto"/>
              <w:right w:val="single" w:sz="4" w:space="0" w:color="auto"/>
            </w:tcBorders>
          </w:tcPr>
          <w:p w:rsidR="00000000" w:rsidRDefault="00DC33AD">
            <w:pPr>
              <w:pStyle w:val="a9"/>
              <w:rPr>
                <w:sz w:val="23"/>
                <w:szCs w:val="23"/>
              </w:rPr>
            </w:pPr>
            <w:r>
              <w:rPr>
                <w:sz w:val="23"/>
                <w:szCs w:val="23"/>
              </w:rPr>
              <w:t>Общей площади</w:t>
            </w:r>
          </w:p>
        </w:tc>
        <w:tc>
          <w:tcPr>
            <w:tcW w:w="2881" w:type="dxa"/>
            <w:tcBorders>
              <w:top w:val="nil"/>
              <w:left w:val="single" w:sz="4" w:space="0" w:color="auto"/>
              <w:bottom w:val="single" w:sz="4" w:space="0" w:color="auto"/>
            </w:tcBorders>
          </w:tcPr>
          <w:p w:rsidR="00000000" w:rsidRDefault="00DC33AD">
            <w:pPr>
              <w:pStyle w:val="a7"/>
              <w:jc w:val="center"/>
              <w:rPr>
                <w:sz w:val="23"/>
                <w:szCs w:val="23"/>
              </w:rPr>
            </w:pPr>
            <w:r>
              <w:rPr>
                <w:sz w:val="23"/>
                <w:szCs w:val="23"/>
              </w:rPr>
              <w:t>30-35</w:t>
            </w:r>
          </w:p>
        </w:tc>
      </w:tr>
      <w:tr w:rsidR="00000000">
        <w:tblPrEx>
          <w:tblCellMar>
            <w:top w:w="0" w:type="dxa"/>
            <w:bottom w:w="0" w:type="dxa"/>
          </w:tblCellMar>
        </w:tblPrEx>
        <w:tc>
          <w:tcPr>
            <w:tcW w:w="4147"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без операционных залов</w:t>
            </w:r>
          </w:p>
        </w:tc>
        <w:tc>
          <w:tcPr>
            <w:tcW w:w="3332" w:type="dxa"/>
            <w:tcBorders>
              <w:top w:val="nil"/>
              <w:left w:val="single" w:sz="4" w:space="0" w:color="auto"/>
              <w:bottom w:val="single" w:sz="4" w:space="0" w:color="auto"/>
              <w:right w:val="single" w:sz="4" w:space="0" w:color="auto"/>
            </w:tcBorders>
          </w:tcPr>
          <w:p w:rsidR="00000000" w:rsidRDefault="00DC33AD">
            <w:pPr>
              <w:pStyle w:val="a9"/>
              <w:rPr>
                <w:sz w:val="23"/>
                <w:szCs w:val="23"/>
              </w:rPr>
            </w:pPr>
            <w:r>
              <w:rPr>
                <w:sz w:val="23"/>
                <w:szCs w:val="23"/>
              </w:rPr>
              <w:t>Общей площади</w:t>
            </w:r>
          </w:p>
        </w:tc>
        <w:tc>
          <w:tcPr>
            <w:tcW w:w="2881" w:type="dxa"/>
            <w:tcBorders>
              <w:top w:val="nil"/>
              <w:left w:val="single" w:sz="4" w:space="0" w:color="auto"/>
              <w:bottom w:val="single" w:sz="4" w:space="0" w:color="auto"/>
            </w:tcBorders>
          </w:tcPr>
          <w:p w:rsidR="00000000" w:rsidRDefault="00DC33AD">
            <w:pPr>
              <w:pStyle w:val="a7"/>
              <w:jc w:val="center"/>
              <w:rPr>
                <w:sz w:val="23"/>
                <w:szCs w:val="23"/>
              </w:rPr>
            </w:pPr>
            <w:r>
              <w:rPr>
                <w:sz w:val="23"/>
                <w:szCs w:val="23"/>
              </w:rPr>
              <w:t>55-60</w:t>
            </w:r>
          </w:p>
        </w:tc>
      </w:tr>
      <w:tr w:rsidR="00000000">
        <w:tblPrEx>
          <w:tblCellMar>
            <w:top w:w="0" w:type="dxa"/>
            <w:bottom w:w="0" w:type="dxa"/>
          </w:tblCellMar>
        </w:tblPrEx>
        <w:tc>
          <w:tcPr>
            <w:tcW w:w="4147"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Здания и комплексы многофункциональные</w:t>
            </w:r>
          </w:p>
        </w:tc>
        <w:tc>
          <w:tcPr>
            <w:tcW w:w="6213" w:type="dxa"/>
            <w:gridSpan w:val="2"/>
            <w:tcBorders>
              <w:top w:val="nil"/>
              <w:left w:val="nil"/>
              <w:bottom w:val="single" w:sz="4" w:space="0" w:color="auto"/>
            </w:tcBorders>
          </w:tcPr>
          <w:p w:rsidR="00000000" w:rsidRDefault="00DC33AD">
            <w:pPr>
              <w:pStyle w:val="a9"/>
              <w:rPr>
                <w:sz w:val="23"/>
                <w:szCs w:val="23"/>
              </w:rPr>
            </w:pPr>
            <w:r>
              <w:rPr>
                <w:sz w:val="23"/>
                <w:szCs w:val="23"/>
              </w:rPr>
              <w:t xml:space="preserve">По </w:t>
            </w:r>
            <w:hyperlink r:id="rId172" w:history="1">
              <w:r>
                <w:rPr>
                  <w:rStyle w:val="a4"/>
                  <w:sz w:val="23"/>
                  <w:szCs w:val="23"/>
                </w:rPr>
                <w:t>СП 160.1325800</w:t>
              </w:r>
            </w:hyperlink>
          </w:p>
        </w:tc>
      </w:tr>
      <w:tr w:rsidR="00000000">
        <w:tblPrEx>
          <w:tblCellMar>
            <w:top w:w="0" w:type="dxa"/>
            <w:bottom w:w="0" w:type="dxa"/>
          </w:tblCellMar>
        </w:tblPrEx>
        <w:tc>
          <w:tcPr>
            <w:tcW w:w="4147"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Здания и сооружения следственных органов</w:t>
            </w:r>
          </w:p>
        </w:tc>
        <w:tc>
          <w:tcPr>
            <w:tcW w:w="6213" w:type="dxa"/>
            <w:gridSpan w:val="2"/>
            <w:tcBorders>
              <w:top w:val="nil"/>
              <w:left w:val="nil"/>
              <w:bottom w:val="single" w:sz="4" w:space="0" w:color="auto"/>
            </w:tcBorders>
          </w:tcPr>
          <w:p w:rsidR="00000000" w:rsidRDefault="00DC33AD">
            <w:pPr>
              <w:pStyle w:val="a9"/>
              <w:rPr>
                <w:sz w:val="23"/>
                <w:szCs w:val="23"/>
              </w:rPr>
            </w:pPr>
            <w:r>
              <w:rPr>
                <w:sz w:val="23"/>
                <w:szCs w:val="23"/>
              </w:rPr>
              <w:t xml:space="preserve">По </w:t>
            </w:r>
            <w:hyperlink r:id="rId173" w:history="1">
              <w:r>
                <w:rPr>
                  <w:rStyle w:val="a4"/>
                  <w:sz w:val="23"/>
                  <w:szCs w:val="23"/>
                </w:rPr>
                <w:t>СП 228.1325800</w:t>
              </w:r>
            </w:hyperlink>
          </w:p>
        </w:tc>
      </w:tr>
      <w:tr w:rsidR="00000000">
        <w:tblPrEx>
          <w:tblCellMar>
            <w:top w:w="0" w:type="dxa"/>
            <w:bottom w:w="0" w:type="dxa"/>
          </w:tblCellMar>
        </w:tblPrEx>
        <w:tc>
          <w:tcPr>
            <w:tcW w:w="4147"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Образовательные организации, реализующие программы высшего образования</w:t>
            </w:r>
          </w:p>
        </w:tc>
        <w:tc>
          <w:tcPr>
            <w:tcW w:w="3332" w:type="dxa"/>
            <w:tcBorders>
              <w:top w:val="nil"/>
              <w:left w:val="single" w:sz="4" w:space="0" w:color="auto"/>
              <w:bottom w:val="single" w:sz="4" w:space="0" w:color="auto"/>
              <w:right w:val="single" w:sz="4" w:space="0" w:color="auto"/>
            </w:tcBorders>
          </w:tcPr>
          <w:p w:rsidR="00000000" w:rsidRDefault="00DC33AD">
            <w:pPr>
              <w:pStyle w:val="a9"/>
              <w:rPr>
                <w:sz w:val="23"/>
                <w:szCs w:val="23"/>
              </w:rPr>
            </w:pPr>
            <w:r>
              <w:rPr>
                <w:sz w:val="23"/>
                <w:szCs w:val="23"/>
              </w:rPr>
              <w:t>Преподаватели, сотрудники, студенты, занятые в одну смену</w:t>
            </w:r>
          </w:p>
        </w:tc>
        <w:tc>
          <w:tcPr>
            <w:tcW w:w="2881" w:type="dxa"/>
            <w:tcBorders>
              <w:top w:val="nil"/>
              <w:left w:val="single" w:sz="4" w:space="0" w:color="auto"/>
              <w:bottom w:val="single" w:sz="4" w:space="0" w:color="auto"/>
            </w:tcBorders>
          </w:tcPr>
          <w:p w:rsidR="00000000" w:rsidRDefault="00DC33AD">
            <w:pPr>
              <w:pStyle w:val="a7"/>
              <w:jc w:val="center"/>
              <w:rPr>
                <w:sz w:val="23"/>
                <w:szCs w:val="23"/>
              </w:rPr>
            </w:pPr>
            <w:r>
              <w:rPr>
                <w:sz w:val="23"/>
                <w:szCs w:val="23"/>
              </w:rPr>
              <w:t>2-4 преподавателя и сотрудника + 1 машино-место на 10 студентов</w:t>
            </w:r>
          </w:p>
        </w:tc>
      </w:tr>
      <w:tr w:rsidR="00000000">
        <w:tblPrEx>
          <w:tblCellMar>
            <w:top w:w="0" w:type="dxa"/>
            <w:bottom w:w="0" w:type="dxa"/>
          </w:tblCellMar>
        </w:tblPrEx>
        <w:tc>
          <w:tcPr>
            <w:tcW w:w="4147"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Профессиональные образовательные организации, образовательные организации искусств городского значения</w:t>
            </w:r>
          </w:p>
        </w:tc>
        <w:tc>
          <w:tcPr>
            <w:tcW w:w="3332" w:type="dxa"/>
            <w:tcBorders>
              <w:top w:val="nil"/>
              <w:left w:val="single" w:sz="4" w:space="0" w:color="auto"/>
              <w:bottom w:val="single" w:sz="4" w:space="0" w:color="auto"/>
              <w:right w:val="single" w:sz="4" w:space="0" w:color="auto"/>
            </w:tcBorders>
          </w:tcPr>
          <w:p w:rsidR="00000000" w:rsidRDefault="00DC33AD">
            <w:pPr>
              <w:pStyle w:val="a9"/>
              <w:rPr>
                <w:sz w:val="23"/>
                <w:szCs w:val="23"/>
              </w:rPr>
            </w:pPr>
            <w:r>
              <w:rPr>
                <w:sz w:val="23"/>
                <w:szCs w:val="23"/>
              </w:rPr>
              <w:t>Преподаватели, занятые в одну смену</w:t>
            </w:r>
          </w:p>
        </w:tc>
        <w:tc>
          <w:tcPr>
            <w:tcW w:w="2881" w:type="dxa"/>
            <w:tcBorders>
              <w:top w:val="nil"/>
              <w:left w:val="single" w:sz="4" w:space="0" w:color="auto"/>
              <w:bottom w:val="single" w:sz="4" w:space="0" w:color="auto"/>
            </w:tcBorders>
          </w:tcPr>
          <w:p w:rsidR="00000000" w:rsidRDefault="00DC33AD">
            <w:pPr>
              <w:pStyle w:val="a7"/>
              <w:jc w:val="center"/>
              <w:rPr>
                <w:sz w:val="23"/>
                <w:szCs w:val="23"/>
              </w:rPr>
            </w:pPr>
            <w:r>
              <w:rPr>
                <w:sz w:val="23"/>
                <w:szCs w:val="23"/>
              </w:rPr>
              <w:t>2-3</w:t>
            </w:r>
          </w:p>
        </w:tc>
      </w:tr>
      <w:tr w:rsidR="00000000">
        <w:tblPrEx>
          <w:tblCellMar>
            <w:top w:w="0" w:type="dxa"/>
            <w:bottom w:w="0" w:type="dxa"/>
          </w:tblCellMar>
        </w:tblPrEx>
        <w:tc>
          <w:tcPr>
            <w:tcW w:w="4147"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Центры обучения, самодеятельного творчества, клубы по интересам для взрослых</w:t>
            </w:r>
          </w:p>
        </w:tc>
        <w:tc>
          <w:tcPr>
            <w:tcW w:w="3332" w:type="dxa"/>
            <w:tcBorders>
              <w:top w:val="nil"/>
              <w:left w:val="single" w:sz="4" w:space="0" w:color="auto"/>
              <w:bottom w:val="single" w:sz="4" w:space="0" w:color="auto"/>
              <w:right w:val="single" w:sz="4" w:space="0" w:color="auto"/>
            </w:tcBorders>
          </w:tcPr>
          <w:p w:rsidR="00000000" w:rsidRDefault="00DC33AD">
            <w:pPr>
              <w:pStyle w:val="a9"/>
              <w:rPr>
                <w:sz w:val="23"/>
                <w:szCs w:val="23"/>
              </w:rPr>
            </w:pPr>
            <w:r>
              <w:rPr>
                <w:sz w:val="23"/>
                <w:szCs w:val="23"/>
              </w:rPr>
              <w:t>Общей площади</w:t>
            </w:r>
          </w:p>
        </w:tc>
        <w:tc>
          <w:tcPr>
            <w:tcW w:w="2881" w:type="dxa"/>
            <w:tcBorders>
              <w:top w:val="nil"/>
              <w:left w:val="single" w:sz="4" w:space="0" w:color="auto"/>
              <w:bottom w:val="single" w:sz="4" w:space="0" w:color="auto"/>
            </w:tcBorders>
          </w:tcPr>
          <w:p w:rsidR="00000000" w:rsidRDefault="00DC33AD">
            <w:pPr>
              <w:pStyle w:val="a7"/>
              <w:jc w:val="center"/>
              <w:rPr>
                <w:sz w:val="23"/>
                <w:szCs w:val="23"/>
              </w:rPr>
            </w:pPr>
            <w:r>
              <w:rPr>
                <w:sz w:val="23"/>
                <w:szCs w:val="23"/>
              </w:rPr>
              <w:t>20-25</w:t>
            </w:r>
          </w:p>
        </w:tc>
      </w:tr>
      <w:tr w:rsidR="00000000">
        <w:tblPrEx>
          <w:tblCellMar>
            <w:top w:w="0" w:type="dxa"/>
            <w:bottom w:w="0" w:type="dxa"/>
          </w:tblCellMar>
        </w:tblPrEx>
        <w:tc>
          <w:tcPr>
            <w:tcW w:w="4147"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Научно-исследо</w:t>
            </w:r>
            <w:r>
              <w:rPr>
                <w:sz w:val="23"/>
                <w:szCs w:val="23"/>
              </w:rPr>
              <w:t>вательские и проектные институты</w:t>
            </w:r>
          </w:p>
        </w:tc>
        <w:tc>
          <w:tcPr>
            <w:tcW w:w="3332" w:type="dxa"/>
            <w:tcBorders>
              <w:top w:val="nil"/>
              <w:left w:val="single" w:sz="4" w:space="0" w:color="auto"/>
              <w:bottom w:val="single" w:sz="4" w:space="0" w:color="auto"/>
              <w:right w:val="single" w:sz="4" w:space="0" w:color="auto"/>
            </w:tcBorders>
          </w:tcPr>
          <w:p w:rsidR="00000000" w:rsidRDefault="00DC33AD">
            <w:pPr>
              <w:pStyle w:val="a9"/>
              <w:rPr>
                <w:sz w:val="23"/>
                <w:szCs w:val="23"/>
              </w:rPr>
            </w:pPr>
            <w:r>
              <w:rPr>
                <w:sz w:val="23"/>
                <w:szCs w:val="23"/>
              </w:rPr>
              <w:t>Общей площади</w:t>
            </w:r>
          </w:p>
        </w:tc>
        <w:tc>
          <w:tcPr>
            <w:tcW w:w="2881" w:type="dxa"/>
            <w:tcBorders>
              <w:top w:val="nil"/>
              <w:left w:val="single" w:sz="4" w:space="0" w:color="auto"/>
              <w:bottom w:val="single" w:sz="4" w:space="0" w:color="auto"/>
            </w:tcBorders>
          </w:tcPr>
          <w:p w:rsidR="00000000" w:rsidRDefault="00DC33AD">
            <w:pPr>
              <w:pStyle w:val="a7"/>
              <w:jc w:val="center"/>
              <w:rPr>
                <w:sz w:val="23"/>
                <w:szCs w:val="23"/>
              </w:rPr>
            </w:pPr>
            <w:r>
              <w:rPr>
                <w:sz w:val="23"/>
                <w:szCs w:val="23"/>
              </w:rPr>
              <w:t>140-170</w:t>
            </w:r>
          </w:p>
        </w:tc>
      </w:tr>
      <w:tr w:rsidR="00000000">
        <w:tblPrEx>
          <w:tblCellMar>
            <w:top w:w="0" w:type="dxa"/>
            <w:bottom w:w="0" w:type="dxa"/>
          </w:tblCellMar>
        </w:tblPrEx>
        <w:tc>
          <w:tcPr>
            <w:tcW w:w="4147"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Производственные здания, коммунально-складские объекты, размещаемые в составе многофункциональных зон</w:t>
            </w:r>
          </w:p>
        </w:tc>
        <w:tc>
          <w:tcPr>
            <w:tcW w:w="3332" w:type="dxa"/>
            <w:tcBorders>
              <w:top w:val="nil"/>
              <w:left w:val="single" w:sz="4" w:space="0" w:color="auto"/>
              <w:bottom w:val="single" w:sz="4" w:space="0" w:color="auto"/>
              <w:right w:val="single" w:sz="4" w:space="0" w:color="auto"/>
            </w:tcBorders>
          </w:tcPr>
          <w:p w:rsidR="00000000" w:rsidRDefault="00DC33AD">
            <w:pPr>
              <w:pStyle w:val="a9"/>
              <w:rPr>
                <w:sz w:val="23"/>
                <w:szCs w:val="23"/>
              </w:rPr>
            </w:pPr>
            <w:r>
              <w:rPr>
                <w:sz w:val="23"/>
                <w:szCs w:val="23"/>
              </w:rPr>
              <w:t>Работающие в двух смежных сменах, чел.</w:t>
            </w:r>
          </w:p>
        </w:tc>
        <w:tc>
          <w:tcPr>
            <w:tcW w:w="2881" w:type="dxa"/>
            <w:tcBorders>
              <w:top w:val="nil"/>
              <w:left w:val="single" w:sz="4" w:space="0" w:color="auto"/>
              <w:bottom w:val="single" w:sz="4" w:space="0" w:color="auto"/>
            </w:tcBorders>
          </w:tcPr>
          <w:p w:rsidR="00000000" w:rsidRDefault="00DC33AD">
            <w:pPr>
              <w:pStyle w:val="a7"/>
              <w:jc w:val="center"/>
              <w:rPr>
                <w:sz w:val="23"/>
                <w:szCs w:val="23"/>
              </w:rPr>
            </w:pPr>
            <w:r>
              <w:rPr>
                <w:sz w:val="23"/>
                <w:szCs w:val="23"/>
              </w:rPr>
              <w:t>6-8</w:t>
            </w:r>
          </w:p>
        </w:tc>
      </w:tr>
      <w:tr w:rsidR="00000000">
        <w:tblPrEx>
          <w:tblCellMar>
            <w:top w:w="0" w:type="dxa"/>
            <w:bottom w:w="0" w:type="dxa"/>
          </w:tblCellMar>
        </w:tblPrEx>
        <w:tc>
          <w:tcPr>
            <w:tcW w:w="4147"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Объекты производственного и коммунального назначения, размещаемые на участках территорий производственных и промышленно-производственных объектов</w:t>
            </w:r>
          </w:p>
        </w:tc>
        <w:tc>
          <w:tcPr>
            <w:tcW w:w="3332" w:type="dxa"/>
            <w:tcBorders>
              <w:top w:val="nil"/>
              <w:left w:val="single" w:sz="4" w:space="0" w:color="auto"/>
              <w:bottom w:val="single" w:sz="4" w:space="0" w:color="auto"/>
              <w:right w:val="single" w:sz="4" w:space="0" w:color="auto"/>
            </w:tcBorders>
          </w:tcPr>
          <w:p w:rsidR="00000000" w:rsidRDefault="00DC33AD">
            <w:pPr>
              <w:pStyle w:val="a9"/>
              <w:rPr>
                <w:sz w:val="23"/>
                <w:szCs w:val="23"/>
              </w:rPr>
            </w:pPr>
            <w:r>
              <w:rPr>
                <w:sz w:val="23"/>
                <w:szCs w:val="23"/>
              </w:rPr>
              <w:t>100 чел., работающих в двух смежных сменах</w:t>
            </w:r>
          </w:p>
        </w:tc>
        <w:tc>
          <w:tcPr>
            <w:tcW w:w="2881" w:type="dxa"/>
            <w:tcBorders>
              <w:top w:val="nil"/>
              <w:left w:val="single" w:sz="4" w:space="0" w:color="auto"/>
              <w:bottom w:val="single" w:sz="4" w:space="0" w:color="auto"/>
            </w:tcBorders>
          </w:tcPr>
          <w:p w:rsidR="00000000" w:rsidRDefault="00DC33AD">
            <w:pPr>
              <w:pStyle w:val="a7"/>
              <w:jc w:val="center"/>
              <w:rPr>
                <w:sz w:val="23"/>
                <w:szCs w:val="23"/>
              </w:rPr>
            </w:pPr>
            <w:r>
              <w:rPr>
                <w:sz w:val="23"/>
                <w:szCs w:val="23"/>
              </w:rPr>
              <w:t>7-10</w:t>
            </w:r>
          </w:p>
        </w:tc>
      </w:tr>
      <w:tr w:rsidR="00000000">
        <w:tblPrEx>
          <w:tblCellMar>
            <w:top w:w="0" w:type="dxa"/>
            <w:bottom w:w="0" w:type="dxa"/>
          </w:tblCellMar>
        </w:tblPrEx>
        <w:tc>
          <w:tcPr>
            <w:tcW w:w="4147"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Магазины-склады (мелкооптовой и розничной торговли, гипермарк</w:t>
            </w:r>
            <w:r>
              <w:rPr>
                <w:sz w:val="23"/>
                <w:szCs w:val="23"/>
              </w:rPr>
              <w:t>еты)</w:t>
            </w:r>
          </w:p>
        </w:tc>
        <w:tc>
          <w:tcPr>
            <w:tcW w:w="3332" w:type="dxa"/>
            <w:tcBorders>
              <w:top w:val="nil"/>
              <w:left w:val="nil"/>
              <w:bottom w:val="nil"/>
              <w:right w:val="single" w:sz="4" w:space="0" w:color="auto"/>
            </w:tcBorders>
          </w:tcPr>
          <w:p w:rsidR="00000000" w:rsidRDefault="00DC33AD">
            <w:pPr>
              <w:pStyle w:val="a9"/>
              <w:rPr>
                <w:sz w:val="23"/>
                <w:szCs w:val="23"/>
              </w:rPr>
            </w:pPr>
            <w:r>
              <w:rPr>
                <w:sz w:val="23"/>
                <w:szCs w:val="23"/>
              </w:rPr>
              <w:t>Общей площади</w:t>
            </w:r>
          </w:p>
        </w:tc>
        <w:tc>
          <w:tcPr>
            <w:tcW w:w="2881" w:type="dxa"/>
            <w:tcBorders>
              <w:top w:val="nil"/>
              <w:left w:val="nil"/>
              <w:bottom w:val="nil"/>
            </w:tcBorders>
          </w:tcPr>
          <w:p w:rsidR="00000000" w:rsidRDefault="00DC33AD">
            <w:pPr>
              <w:pStyle w:val="a7"/>
              <w:jc w:val="center"/>
              <w:rPr>
                <w:sz w:val="23"/>
                <w:szCs w:val="23"/>
              </w:rPr>
            </w:pPr>
            <w:r>
              <w:rPr>
                <w:sz w:val="23"/>
                <w:szCs w:val="23"/>
              </w:rPr>
              <w:t>30-35</w:t>
            </w:r>
          </w:p>
        </w:tc>
      </w:tr>
      <w:tr w:rsidR="00000000">
        <w:tblPrEx>
          <w:tblCellMar>
            <w:top w:w="0" w:type="dxa"/>
            <w:bottom w:w="0" w:type="dxa"/>
          </w:tblCellMar>
        </w:tblPrEx>
        <w:tc>
          <w:tcPr>
            <w:tcW w:w="4147"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Объекты торгового назначения с широким ассортиментом товаров периодического спроса продовольственной и (или) непродовольственной групп (торговые центры, торговые комплексы, супермаркеты, универсамы, универмаги и т.п.)</w:t>
            </w:r>
          </w:p>
        </w:tc>
        <w:tc>
          <w:tcPr>
            <w:tcW w:w="3332" w:type="dxa"/>
            <w:tcBorders>
              <w:top w:val="single" w:sz="4" w:space="0" w:color="auto"/>
              <w:left w:val="nil"/>
              <w:bottom w:val="single" w:sz="4" w:space="0" w:color="auto"/>
              <w:right w:val="single" w:sz="4" w:space="0" w:color="auto"/>
            </w:tcBorders>
          </w:tcPr>
          <w:p w:rsidR="00000000" w:rsidRDefault="00DC33AD">
            <w:pPr>
              <w:pStyle w:val="a9"/>
              <w:rPr>
                <w:sz w:val="23"/>
                <w:szCs w:val="23"/>
              </w:rPr>
            </w:pPr>
            <w:r>
              <w:rPr>
                <w:sz w:val="23"/>
                <w:szCs w:val="23"/>
              </w:rPr>
              <w:t>Общей площади</w:t>
            </w:r>
          </w:p>
        </w:tc>
        <w:tc>
          <w:tcPr>
            <w:tcW w:w="2881" w:type="dxa"/>
            <w:tcBorders>
              <w:top w:val="single" w:sz="4" w:space="0" w:color="auto"/>
              <w:left w:val="nil"/>
              <w:bottom w:val="single" w:sz="4" w:space="0" w:color="auto"/>
            </w:tcBorders>
          </w:tcPr>
          <w:p w:rsidR="00000000" w:rsidRDefault="00DC33AD">
            <w:pPr>
              <w:pStyle w:val="a7"/>
              <w:jc w:val="center"/>
              <w:rPr>
                <w:sz w:val="23"/>
                <w:szCs w:val="23"/>
              </w:rPr>
            </w:pPr>
            <w:r>
              <w:rPr>
                <w:sz w:val="23"/>
                <w:szCs w:val="23"/>
              </w:rPr>
              <w:t>40-50</w:t>
            </w:r>
          </w:p>
        </w:tc>
      </w:tr>
      <w:tr w:rsidR="00000000">
        <w:tblPrEx>
          <w:tblCellMar>
            <w:top w:w="0" w:type="dxa"/>
            <w:bottom w:w="0" w:type="dxa"/>
          </w:tblCellMar>
        </w:tblPrEx>
        <w:tc>
          <w:tcPr>
            <w:tcW w:w="4147"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Специализированные магазины по продаже товаров эпизодического спроса непродовольственной группы (спортивные, автосалоны, мебельные, бытовой техники, музыкальных инструментов, ювелирные, книжные и т.п.)</w:t>
            </w:r>
          </w:p>
        </w:tc>
        <w:tc>
          <w:tcPr>
            <w:tcW w:w="3332" w:type="dxa"/>
            <w:tcBorders>
              <w:top w:val="nil"/>
              <w:left w:val="single" w:sz="4" w:space="0" w:color="auto"/>
              <w:bottom w:val="single" w:sz="4" w:space="0" w:color="auto"/>
              <w:right w:val="single" w:sz="4" w:space="0" w:color="auto"/>
            </w:tcBorders>
          </w:tcPr>
          <w:p w:rsidR="00000000" w:rsidRDefault="00DC33AD">
            <w:pPr>
              <w:pStyle w:val="a9"/>
              <w:rPr>
                <w:sz w:val="23"/>
                <w:szCs w:val="23"/>
              </w:rPr>
            </w:pPr>
            <w:r>
              <w:rPr>
                <w:sz w:val="23"/>
                <w:szCs w:val="23"/>
              </w:rPr>
              <w:t>Общей площади</w:t>
            </w:r>
          </w:p>
        </w:tc>
        <w:tc>
          <w:tcPr>
            <w:tcW w:w="2881" w:type="dxa"/>
            <w:tcBorders>
              <w:top w:val="nil"/>
              <w:left w:val="single" w:sz="4" w:space="0" w:color="auto"/>
              <w:bottom w:val="single" w:sz="4" w:space="0" w:color="auto"/>
            </w:tcBorders>
          </w:tcPr>
          <w:p w:rsidR="00000000" w:rsidRDefault="00DC33AD">
            <w:pPr>
              <w:pStyle w:val="a7"/>
              <w:jc w:val="center"/>
              <w:rPr>
                <w:sz w:val="23"/>
                <w:szCs w:val="23"/>
              </w:rPr>
            </w:pPr>
            <w:r>
              <w:rPr>
                <w:sz w:val="23"/>
                <w:szCs w:val="23"/>
              </w:rPr>
              <w:t>60-70</w:t>
            </w:r>
          </w:p>
        </w:tc>
      </w:tr>
      <w:tr w:rsidR="00000000">
        <w:tblPrEx>
          <w:tblCellMar>
            <w:top w:w="0" w:type="dxa"/>
            <w:bottom w:w="0" w:type="dxa"/>
          </w:tblCellMar>
        </w:tblPrEx>
        <w:tc>
          <w:tcPr>
            <w:tcW w:w="4147"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Рынки постоянные:</w:t>
            </w:r>
          </w:p>
        </w:tc>
        <w:tc>
          <w:tcPr>
            <w:tcW w:w="3332" w:type="dxa"/>
            <w:tcBorders>
              <w:top w:val="nil"/>
              <w:left w:val="nil"/>
              <w:bottom w:val="nil"/>
              <w:right w:val="single" w:sz="4" w:space="0" w:color="auto"/>
            </w:tcBorders>
          </w:tcPr>
          <w:p w:rsidR="00000000" w:rsidRDefault="00DC33AD">
            <w:pPr>
              <w:pStyle w:val="a7"/>
              <w:rPr>
                <w:sz w:val="23"/>
                <w:szCs w:val="23"/>
              </w:rPr>
            </w:pPr>
          </w:p>
        </w:tc>
        <w:tc>
          <w:tcPr>
            <w:tcW w:w="2881" w:type="dxa"/>
            <w:tcBorders>
              <w:top w:val="nil"/>
              <w:left w:val="nil"/>
              <w:bottom w:val="nil"/>
            </w:tcBorders>
          </w:tcPr>
          <w:p w:rsidR="00000000" w:rsidRDefault="00DC33AD">
            <w:pPr>
              <w:pStyle w:val="a7"/>
              <w:rPr>
                <w:sz w:val="23"/>
                <w:szCs w:val="23"/>
              </w:rPr>
            </w:pPr>
          </w:p>
        </w:tc>
      </w:tr>
      <w:tr w:rsidR="00000000">
        <w:tblPrEx>
          <w:tblCellMar>
            <w:top w:w="0" w:type="dxa"/>
            <w:bottom w:w="0" w:type="dxa"/>
          </w:tblCellMar>
        </w:tblPrEx>
        <w:tc>
          <w:tcPr>
            <w:tcW w:w="4147"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универсальные и непродовольственные</w:t>
            </w:r>
          </w:p>
        </w:tc>
        <w:tc>
          <w:tcPr>
            <w:tcW w:w="3332" w:type="dxa"/>
            <w:tcBorders>
              <w:top w:val="nil"/>
              <w:left w:val="nil"/>
              <w:bottom w:val="nil"/>
              <w:right w:val="single" w:sz="4" w:space="0" w:color="auto"/>
            </w:tcBorders>
          </w:tcPr>
          <w:p w:rsidR="00000000" w:rsidRDefault="00DC33AD">
            <w:pPr>
              <w:pStyle w:val="a9"/>
              <w:rPr>
                <w:sz w:val="23"/>
                <w:szCs w:val="23"/>
              </w:rPr>
            </w:pPr>
            <w:r>
              <w:rPr>
                <w:sz w:val="23"/>
                <w:szCs w:val="23"/>
              </w:rPr>
              <w:t>Общей площади</w:t>
            </w:r>
          </w:p>
        </w:tc>
        <w:tc>
          <w:tcPr>
            <w:tcW w:w="2881" w:type="dxa"/>
            <w:tcBorders>
              <w:top w:val="nil"/>
              <w:left w:val="nil"/>
              <w:bottom w:val="nil"/>
            </w:tcBorders>
          </w:tcPr>
          <w:p w:rsidR="00000000" w:rsidRDefault="00DC33AD">
            <w:pPr>
              <w:pStyle w:val="a7"/>
              <w:jc w:val="center"/>
              <w:rPr>
                <w:sz w:val="23"/>
                <w:szCs w:val="23"/>
              </w:rPr>
            </w:pPr>
            <w:r>
              <w:rPr>
                <w:sz w:val="23"/>
                <w:szCs w:val="23"/>
              </w:rPr>
              <w:t>30-40</w:t>
            </w:r>
          </w:p>
        </w:tc>
      </w:tr>
      <w:tr w:rsidR="00000000">
        <w:tblPrEx>
          <w:tblCellMar>
            <w:top w:w="0" w:type="dxa"/>
            <w:bottom w:w="0" w:type="dxa"/>
          </w:tblCellMar>
        </w:tblPrEx>
        <w:tc>
          <w:tcPr>
            <w:tcW w:w="4147"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продовольственные и сельскохозяйственные</w:t>
            </w:r>
          </w:p>
        </w:tc>
        <w:tc>
          <w:tcPr>
            <w:tcW w:w="3332" w:type="dxa"/>
            <w:tcBorders>
              <w:top w:val="single" w:sz="4" w:space="0" w:color="auto"/>
              <w:left w:val="nil"/>
              <w:bottom w:val="nil"/>
              <w:right w:val="single" w:sz="4" w:space="0" w:color="auto"/>
            </w:tcBorders>
          </w:tcPr>
          <w:p w:rsidR="00000000" w:rsidRDefault="00DC33AD">
            <w:pPr>
              <w:pStyle w:val="a9"/>
              <w:rPr>
                <w:sz w:val="23"/>
                <w:szCs w:val="23"/>
              </w:rPr>
            </w:pPr>
            <w:r>
              <w:rPr>
                <w:sz w:val="23"/>
                <w:szCs w:val="23"/>
              </w:rPr>
              <w:t>Общей площади</w:t>
            </w:r>
          </w:p>
        </w:tc>
        <w:tc>
          <w:tcPr>
            <w:tcW w:w="2881" w:type="dxa"/>
            <w:tcBorders>
              <w:top w:val="single" w:sz="4" w:space="0" w:color="auto"/>
              <w:left w:val="nil"/>
              <w:bottom w:val="nil"/>
            </w:tcBorders>
          </w:tcPr>
          <w:p w:rsidR="00000000" w:rsidRDefault="00DC33AD">
            <w:pPr>
              <w:pStyle w:val="a7"/>
              <w:jc w:val="center"/>
              <w:rPr>
                <w:sz w:val="23"/>
                <w:szCs w:val="23"/>
              </w:rPr>
            </w:pPr>
            <w:r>
              <w:rPr>
                <w:sz w:val="23"/>
                <w:szCs w:val="23"/>
              </w:rPr>
              <w:t>40-50</w:t>
            </w:r>
          </w:p>
        </w:tc>
      </w:tr>
      <w:tr w:rsidR="00000000">
        <w:tblPrEx>
          <w:tblCellMar>
            <w:top w:w="0" w:type="dxa"/>
            <w:bottom w:w="0" w:type="dxa"/>
          </w:tblCellMar>
        </w:tblPrEx>
        <w:tc>
          <w:tcPr>
            <w:tcW w:w="4147"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Предприятия общественного питания периодического спроса (рестораны, кафе)</w:t>
            </w:r>
          </w:p>
        </w:tc>
        <w:tc>
          <w:tcPr>
            <w:tcW w:w="3332" w:type="dxa"/>
            <w:tcBorders>
              <w:top w:val="single" w:sz="4" w:space="0" w:color="auto"/>
              <w:left w:val="nil"/>
              <w:bottom w:val="single" w:sz="4" w:space="0" w:color="auto"/>
              <w:right w:val="single" w:sz="4" w:space="0" w:color="auto"/>
            </w:tcBorders>
          </w:tcPr>
          <w:p w:rsidR="00000000" w:rsidRDefault="00DC33AD">
            <w:pPr>
              <w:pStyle w:val="a9"/>
              <w:rPr>
                <w:sz w:val="23"/>
                <w:szCs w:val="23"/>
              </w:rPr>
            </w:pPr>
            <w:r>
              <w:rPr>
                <w:sz w:val="23"/>
                <w:szCs w:val="23"/>
              </w:rPr>
              <w:t>Посадочные места</w:t>
            </w:r>
          </w:p>
        </w:tc>
        <w:tc>
          <w:tcPr>
            <w:tcW w:w="2881" w:type="dxa"/>
            <w:tcBorders>
              <w:top w:val="single" w:sz="4" w:space="0" w:color="auto"/>
              <w:left w:val="nil"/>
              <w:bottom w:val="single" w:sz="4" w:space="0" w:color="auto"/>
            </w:tcBorders>
          </w:tcPr>
          <w:p w:rsidR="00000000" w:rsidRDefault="00DC33AD">
            <w:pPr>
              <w:pStyle w:val="a7"/>
              <w:jc w:val="center"/>
              <w:rPr>
                <w:sz w:val="23"/>
                <w:szCs w:val="23"/>
              </w:rPr>
            </w:pPr>
            <w:r>
              <w:rPr>
                <w:sz w:val="23"/>
                <w:szCs w:val="23"/>
              </w:rPr>
              <w:t>4-5</w:t>
            </w:r>
          </w:p>
        </w:tc>
      </w:tr>
      <w:tr w:rsidR="00000000">
        <w:tblPrEx>
          <w:tblCellMar>
            <w:top w:w="0" w:type="dxa"/>
            <w:bottom w:w="0" w:type="dxa"/>
          </w:tblCellMar>
        </w:tblPrEx>
        <w:tc>
          <w:tcPr>
            <w:tcW w:w="4147" w:type="dxa"/>
            <w:tcBorders>
              <w:top w:val="single" w:sz="4" w:space="0" w:color="auto"/>
              <w:bottom w:val="nil"/>
              <w:right w:val="single" w:sz="4" w:space="0" w:color="auto"/>
            </w:tcBorders>
          </w:tcPr>
          <w:p w:rsidR="00000000" w:rsidRDefault="00DC33AD">
            <w:pPr>
              <w:pStyle w:val="a9"/>
              <w:rPr>
                <w:sz w:val="23"/>
                <w:szCs w:val="23"/>
              </w:rPr>
            </w:pPr>
            <w:r>
              <w:rPr>
                <w:sz w:val="23"/>
                <w:szCs w:val="23"/>
              </w:rPr>
              <w:t>Объекты коммунально-бытового обслуживания:</w:t>
            </w:r>
          </w:p>
        </w:tc>
        <w:tc>
          <w:tcPr>
            <w:tcW w:w="3332" w:type="dxa"/>
            <w:tcBorders>
              <w:top w:val="nil"/>
              <w:left w:val="single" w:sz="4" w:space="0" w:color="auto"/>
              <w:bottom w:val="nil"/>
              <w:right w:val="single" w:sz="4" w:space="0" w:color="auto"/>
            </w:tcBorders>
          </w:tcPr>
          <w:p w:rsidR="00000000" w:rsidRDefault="00DC33AD">
            <w:pPr>
              <w:pStyle w:val="a7"/>
              <w:rPr>
                <w:sz w:val="23"/>
                <w:szCs w:val="23"/>
              </w:rPr>
            </w:pPr>
          </w:p>
        </w:tc>
        <w:tc>
          <w:tcPr>
            <w:tcW w:w="2881" w:type="dxa"/>
            <w:tcBorders>
              <w:top w:val="nil"/>
              <w:left w:val="nil"/>
              <w:bottom w:val="nil"/>
            </w:tcBorders>
          </w:tcPr>
          <w:p w:rsidR="00000000" w:rsidRDefault="00DC33AD">
            <w:pPr>
              <w:pStyle w:val="a7"/>
              <w:rPr>
                <w:sz w:val="23"/>
                <w:szCs w:val="23"/>
              </w:rPr>
            </w:pPr>
          </w:p>
        </w:tc>
      </w:tr>
      <w:tr w:rsidR="00000000">
        <w:tblPrEx>
          <w:tblCellMar>
            <w:top w:w="0" w:type="dxa"/>
            <w:bottom w:w="0" w:type="dxa"/>
          </w:tblCellMar>
        </w:tblPrEx>
        <w:tc>
          <w:tcPr>
            <w:tcW w:w="4147" w:type="dxa"/>
            <w:tcBorders>
              <w:top w:val="nil"/>
              <w:bottom w:val="single" w:sz="4" w:space="0" w:color="auto"/>
              <w:right w:val="single" w:sz="4" w:space="0" w:color="auto"/>
            </w:tcBorders>
          </w:tcPr>
          <w:p w:rsidR="00000000" w:rsidRDefault="00DC33AD">
            <w:pPr>
              <w:pStyle w:val="a9"/>
              <w:rPr>
                <w:sz w:val="23"/>
                <w:szCs w:val="23"/>
              </w:rPr>
            </w:pPr>
            <w:r>
              <w:rPr>
                <w:sz w:val="23"/>
                <w:szCs w:val="23"/>
              </w:rPr>
              <w:t>бани</w:t>
            </w:r>
          </w:p>
        </w:tc>
        <w:tc>
          <w:tcPr>
            <w:tcW w:w="3332" w:type="dxa"/>
            <w:tcBorders>
              <w:top w:val="nil"/>
              <w:left w:val="single" w:sz="4" w:space="0" w:color="auto"/>
              <w:bottom w:val="single" w:sz="4" w:space="0" w:color="auto"/>
              <w:right w:val="single" w:sz="4" w:space="0" w:color="auto"/>
            </w:tcBorders>
          </w:tcPr>
          <w:p w:rsidR="00000000" w:rsidRDefault="00DC33AD">
            <w:pPr>
              <w:pStyle w:val="a9"/>
              <w:rPr>
                <w:sz w:val="23"/>
                <w:szCs w:val="23"/>
              </w:rPr>
            </w:pPr>
            <w:r>
              <w:rPr>
                <w:sz w:val="23"/>
                <w:szCs w:val="23"/>
              </w:rPr>
              <w:t>Единовременные посетители</w:t>
            </w:r>
          </w:p>
        </w:tc>
        <w:tc>
          <w:tcPr>
            <w:tcW w:w="2881" w:type="dxa"/>
            <w:tcBorders>
              <w:top w:val="nil"/>
              <w:left w:val="single" w:sz="4" w:space="0" w:color="auto"/>
              <w:bottom w:val="single" w:sz="4" w:space="0" w:color="auto"/>
            </w:tcBorders>
          </w:tcPr>
          <w:p w:rsidR="00000000" w:rsidRDefault="00DC33AD">
            <w:pPr>
              <w:pStyle w:val="a7"/>
              <w:jc w:val="center"/>
              <w:rPr>
                <w:sz w:val="23"/>
                <w:szCs w:val="23"/>
              </w:rPr>
            </w:pPr>
            <w:r>
              <w:rPr>
                <w:sz w:val="23"/>
                <w:szCs w:val="23"/>
              </w:rPr>
              <w:t>5-6</w:t>
            </w:r>
          </w:p>
        </w:tc>
      </w:tr>
      <w:tr w:rsidR="00000000">
        <w:tblPrEx>
          <w:tblCellMar>
            <w:top w:w="0" w:type="dxa"/>
            <w:bottom w:w="0" w:type="dxa"/>
          </w:tblCellMar>
        </w:tblPrEx>
        <w:tc>
          <w:tcPr>
            <w:tcW w:w="4147"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ателье, фотосалоны городского значения, салоны-парикмахерские, салоны красоты, солярии, салоны моды, свадебные салоны</w:t>
            </w:r>
          </w:p>
        </w:tc>
        <w:tc>
          <w:tcPr>
            <w:tcW w:w="3332" w:type="dxa"/>
            <w:tcBorders>
              <w:top w:val="nil"/>
              <w:left w:val="single" w:sz="4" w:space="0" w:color="auto"/>
              <w:bottom w:val="single" w:sz="4" w:space="0" w:color="auto"/>
              <w:right w:val="single" w:sz="4" w:space="0" w:color="auto"/>
            </w:tcBorders>
          </w:tcPr>
          <w:p w:rsidR="00000000" w:rsidRDefault="00DC33AD">
            <w:pPr>
              <w:pStyle w:val="a9"/>
              <w:rPr>
                <w:sz w:val="23"/>
                <w:szCs w:val="23"/>
              </w:rPr>
            </w:pPr>
            <w:r>
              <w:rPr>
                <w:sz w:val="23"/>
                <w:szCs w:val="23"/>
              </w:rPr>
              <w:t>Общей площади</w:t>
            </w:r>
          </w:p>
        </w:tc>
        <w:tc>
          <w:tcPr>
            <w:tcW w:w="2881" w:type="dxa"/>
            <w:tcBorders>
              <w:top w:val="nil"/>
              <w:left w:val="single" w:sz="4" w:space="0" w:color="auto"/>
              <w:bottom w:val="single" w:sz="4" w:space="0" w:color="auto"/>
            </w:tcBorders>
          </w:tcPr>
          <w:p w:rsidR="00000000" w:rsidRDefault="00DC33AD">
            <w:pPr>
              <w:pStyle w:val="a7"/>
              <w:jc w:val="center"/>
              <w:rPr>
                <w:sz w:val="23"/>
                <w:szCs w:val="23"/>
              </w:rPr>
            </w:pPr>
            <w:r>
              <w:rPr>
                <w:sz w:val="23"/>
                <w:szCs w:val="23"/>
              </w:rPr>
              <w:t>10-15</w:t>
            </w:r>
          </w:p>
        </w:tc>
      </w:tr>
      <w:tr w:rsidR="00000000">
        <w:tblPrEx>
          <w:tblCellMar>
            <w:top w:w="0" w:type="dxa"/>
            <w:bottom w:w="0" w:type="dxa"/>
          </w:tblCellMar>
        </w:tblPrEx>
        <w:tc>
          <w:tcPr>
            <w:tcW w:w="4147"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салоны ритуальных услуг</w:t>
            </w:r>
          </w:p>
        </w:tc>
        <w:tc>
          <w:tcPr>
            <w:tcW w:w="3332" w:type="dxa"/>
            <w:tcBorders>
              <w:top w:val="nil"/>
              <w:left w:val="nil"/>
              <w:bottom w:val="single" w:sz="4" w:space="0" w:color="auto"/>
              <w:right w:val="single" w:sz="4" w:space="0" w:color="auto"/>
            </w:tcBorders>
          </w:tcPr>
          <w:p w:rsidR="00000000" w:rsidRDefault="00DC33AD">
            <w:pPr>
              <w:pStyle w:val="a9"/>
              <w:rPr>
                <w:sz w:val="23"/>
                <w:szCs w:val="23"/>
              </w:rPr>
            </w:pPr>
            <w:r>
              <w:rPr>
                <w:sz w:val="23"/>
                <w:szCs w:val="23"/>
              </w:rPr>
              <w:t>Общей площади</w:t>
            </w:r>
          </w:p>
        </w:tc>
        <w:tc>
          <w:tcPr>
            <w:tcW w:w="2881" w:type="dxa"/>
            <w:tcBorders>
              <w:top w:val="nil"/>
              <w:left w:val="single" w:sz="4" w:space="0" w:color="auto"/>
              <w:bottom w:val="single" w:sz="4" w:space="0" w:color="auto"/>
            </w:tcBorders>
          </w:tcPr>
          <w:p w:rsidR="00000000" w:rsidRDefault="00DC33AD">
            <w:pPr>
              <w:pStyle w:val="a7"/>
              <w:jc w:val="center"/>
              <w:rPr>
                <w:sz w:val="23"/>
                <w:szCs w:val="23"/>
              </w:rPr>
            </w:pPr>
            <w:r>
              <w:rPr>
                <w:sz w:val="23"/>
                <w:szCs w:val="23"/>
              </w:rPr>
              <w:t>20-25</w:t>
            </w:r>
          </w:p>
        </w:tc>
      </w:tr>
      <w:tr w:rsidR="00000000">
        <w:tblPrEx>
          <w:tblCellMar>
            <w:top w:w="0" w:type="dxa"/>
            <w:bottom w:w="0" w:type="dxa"/>
          </w:tblCellMar>
        </w:tblPrEx>
        <w:tc>
          <w:tcPr>
            <w:tcW w:w="4147"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химчистки, прачечные, ремонтные мастерские, специализированные центры по обслуживанию сложной бытовой техники и др.</w:t>
            </w:r>
          </w:p>
        </w:tc>
        <w:tc>
          <w:tcPr>
            <w:tcW w:w="3332" w:type="dxa"/>
            <w:tcBorders>
              <w:top w:val="nil"/>
              <w:left w:val="single" w:sz="4" w:space="0" w:color="auto"/>
              <w:bottom w:val="single" w:sz="4" w:space="0" w:color="auto"/>
              <w:right w:val="single" w:sz="4" w:space="0" w:color="auto"/>
            </w:tcBorders>
          </w:tcPr>
          <w:p w:rsidR="00000000" w:rsidRDefault="00DC33AD">
            <w:pPr>
              <w:pStyle w:val="a9"/>
              <w:rPr>
                <w:sz w:val="23"/>
                <w:szCs w:val="23"/>
              </w:rPr>
            </w:pPr>
            <w:r>
              <w:rPr>
                <w:sz w:val="23"/>
                <w:szCs w:val="23"/>
              </w:rPr>
              <w:t>Рабочее место приемщика</w:t>
            </w:r>
          </w:p>
        </w:tc>
        <w:tc>
          <w:tcPr>
            <w:tcW w:w="2881" w:type="dxa"/>
            <w:tcBorders>
              <w:top w:val="nil"/>
              <w:left w:val="single" w:sz="4" w:space="0" w:color="auto"/>
              <w:bottom w:val="single" w:sz="4" w:space="0" w:color="auto"/>
            </w:tcBorders>
          </w:tcPr>
          <w:p w:rsidR="00000000" w:rsidRDefault="00DC33AD">
            <w:pPr>
              <w:pStyle w:val="a7"/>
              <w:jc w:val="center"/>
              <w:rPr>
                <w:sz w:val="23"/>
                <w:szCs w:val="23"/>
              </w:rPr>
            </w:pPr>
            <w:r>
              <w:rPr>
                <w:sz w:val="23"/>
                <w:szCs w:val="23"/>
              </w:rPr>
              <w:t>1-2</w:t>
            </w:r>
          </w:p>
        </w:tc>
      </w:tr>
      <w:tr w:rsidR="00000000">
        <w:tblPrEx>
          <w:tblCellMar>
            <w:top w:w="0" w:type="dxa"/>
            <w:bottom w:w="0" w:type="dxa"/>
          </w:tblCellMar>
        </w:tblPrEx>
        <w:tc>
          <w:tcPr>
            <w:tcW w:w="4147"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Гостиницы</w:t>
            </w:r>
          </w:p>
        </w:tc>
        <w:tc>
          <w:tcPr>
            <w:tcW w:w="6213" w:type="dxa"/>
            <w:gridSpan w:val="2"/>
            <w:tcBorders>
              <w:top w:val="nil"/>
              <w:left w:val="nil"/>
              <w:bottom w:val="single" w:sz="4" w:space="0" w:color="auto"/>
            </w:tcBorders>
          </w:tcPr>
          <w:p w:rsidR="00000000" w:rsidRDefault="00DC33AD">
            <w:pPr>
              <w:pStyle w:val="a7"/>
              <w:jc w:val="center"/>
              <w:rPr>
                <w:sz w:val="23"/>
                <w:szCs w:val="23"/>
              </w:rPr>
            </w:pPr>
            <w:r>
              <w:rPr>
                <w:sz w:val="23"/>
                <w:szCs w:val="23"/>
              </w:rPr>
              <w:t xml:space="preserve">По </w:t>
            </w:r>
            <w:hyperlink r:id="rId174" w:history="1">
              <w:r>
                <w:rPr>
                  <w:rStyle w:val="a4"/>
                  <w:sz w:val="23"/>
                  <w:szCs w:val="23"/>
                </w:rPr>
                <w:t>СП 257.1325800.2020</w:t>
              </w:r>
            </w:hyperlink>
          </w:p>
        </w:tc>
      </w:tr>
      <w:tr w:rsidR="00000000">
        <w:tblPrEx>
          <w:tblCellMar>
            <w:top w:w="0" w:type="dxa"/>
            <w:bottom w:w="0" w:type="dxa"/>
          </w:tblCellMar>
        </w:tblPrEx>
        <w:tc>
          <w:tcPr>
            <w:tcW w:w="4147"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Выставочно-музейные комплексы, музеи-заповедники, музеи, галереи, выставочные залы</w:t>
            </w:r>
          </w:p>
        </w:tc>
        <w:tc>
          <w:tcPr>
            <w:tcW w:w="3332" w:type="dxa"/>
            <w:tcBorders>
              <w:top w:val="nil"/>
              <w:left w:val="single" w:sz="4" w:space="0" w:color="auto"/>
              <w:bottom w:val="single" w:sz="4" w:space="0" w:color="auto"/>
              <w:right w:val="single" w:sz="4" w:space="0" w:color="auto"/>
            </w:tcBorders>
          </w:tcPr>
          <w:p w:rsidR="00000000" w:rsidRDefault="00DC33AD">
            <w:pPr>
              <w:pStyle w:val="a9"/>
              <w:rPr>
                <w:sz w:val="23"/>
                <w:szCs w:val="23"/>
              </w:rPr>
            </w:pPr>
            <w:r>
              <w:rPr>
                <w:sz w:val="23"/>
                <w:szCs w:val="23"/>
              </w:rPr>
              <w:t>Единовременные посетители</w:t>
            </w:r>
          </w:p>
        </w:tc>
        <w:tc>
          <w:tcPr>
            <w:tcW w:w="2881" w:type="dxa"/>
            <w:tcBorders>
              <w:top w:val="nil"/>
              <w:left w:val="single" w:sz="4" w:space="0" w:color="auto"/>
              <w:bottom w:val="single" w:sz="4" w:space="0" w:color="auto"/>
            </w:tcBorders>
          </w:tcPr>
          <w:p w:rsidR="00000000" w:rsidRDefault="00DC33AD">
            <w:pPr>
              <w:pStyle w:val="a7"/>
              <w:jc w:val="center"/>
              <w:rPr>
                <w:sz w:val="23"/>
                <w:szCs w:val="23"/>
              </w:rPr>
            </w:pPr>
            <w:r>
              <w:rPr>
                <w:sz w:val="23"/>
                <w:szCs w:val="23"/>
              </w:rPr>
              <w:t>6-8</w:t>
            </w:r>
          </w:p>
        </w:tc>
      </w:tr>
      <w:tr w:rsidR="00000000">
        <w:tblPrEx>
          <w:tblCellMar>
            <w:top w:w="0" w:type="dxa"/>
            <w:bottom w:w="0" w:type="dxa"/>
          </w:tblCellMar>
        </w:tblPrEx>
        <w:tc>
          <w:tcPr>
            <w:tcW w:w="4147"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Здания театрально-зрелищные</w:t>
            </w:r>
          </w:p>
        </w:tc>
        <w:tc>
          <w:tcPr>
            <w:tcW w:w="6213" w:type="dxa"/>
            <w:gridSpan w:val="2"/>
            <w:tcBorders>
              <w:top w:val="nil"/>
              <w:left w:val="nil"/>
              <w:bottom w:val="single" w:sz="4" w:space="0" w:color="auto"/>
            </w:tcBorders>
          </w:tcPr>
          <w:p w:rsidR="00000000" w:rsidRDefault="00DC33AD">
            <w:pPr>
              <w:pStyle w:val="a7"/>
              <w:jc w:val="center"/>
              <w:rPr>
                <w:sz w:val="23"/>
                <w:szCs w:val="23"/>
              </w:rPr>
            </w:pPr>
            <w:r>
              <w:rPr>
                <w:sz w:val="23"/>
                <w:szCs w:val="23"/>
              </w:rPr>
              <w:t xml:space="preserve">В соответствии с </w:t>
            </w:r>
            <w:hyperlink r:id="rId175" w:history="1">
              <w:r>
                <w:rPr>
                  <w:rStyle w:val="a4"/>
                  <w:sz w:val="23"/>
                  <w:szCs w:val="23"/>
                </w:rPr>
                <w:t>СП 309.1325800</w:t>
              </w:r>
            </w:hyperlink>
          </w:p>
        </w:tc>
      </w:tr>
      <w:tr w:rsidR="00000000">
        <w:tblPrEx>
          <w:tblCellMar>
            <w:top w:w="0" w:type="dxa"/>
            <w:bottom w:w="0" w:type="dxa"/>
          </w:tblCellMar>
        </w:tblPrEx>
        <w:tc>
          <w:tcPr>
            <w:tcW w:w="4147"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Центральные, специальные и специализированные библиотеки, интернет-кафе</w:t>
            </w:r>
          </w:p>
        </w:tc>
        <w:tc>
          <w:tcPr>
            <w:tcW w:w="3332" w:type="dxa"/>
            <w:tcBorders>
              <w:top w:val="nil"/>
              <w:left w:val="single" w:sz="4" w:space="0" w:color="auto"/>
              <w:bottom w:val="single" w:sz="4" w:space="0" w:color="auto"/>
              <w:right w:val="single" w:sz="4" w:space="0" w:color="auto"/>
            </w:tcBorders>
          </w:tcPr>
          <w:p w:rsidR="00000000" w:rsidRDefault="00DC33AD">
            <w:pPr>
              <w:pStyle w:val="a9"/>
              <w:rPr>
                <w:sz w:val="23"/>
                <w:szCs w:val="23"/>
              </w:rPr>
            </w:pPr>
            <w:r>
              <w:rPr>
                <w:sz w:val="23"/>
                <w:szCs w:val="23"/>
              </w:rPr>
              <w:t>Постоянные места</w:t>
            </w:r>
          </w:p>
        </w:tc>
        <w:tc>
          <w:tcPr>
            <w:tcW w:w="2881" w:type="dxa"/>
            <w:tcBorders>
              <w:top w:val="nil"/>
              <w:left w:val="single" w:sz="4" w:space="0" w:color="auto"/>
              <w:bottom w:val="single" w:sz="4" w:space="0" w:color="auto"/>
            </w:tcBorders>
          </w:tcPr>
          <w:p w:rsidR="00000000" w:rsidRDefault="00DC33AD">
            <w:pPr>
              <w:pStyle w:val="a7"/>
              <w:jc w:val="center"/>
              <w:rPr>
                <w:sz w:val="23"/>
                <w:szCs w:val="23"/>
              </w:rPr>
            </w:pPr>
            <w:r>
              <w:rPr>
                <w:sz w:val="23"/>
                <w:szCs w:val="23"/>
              </w:rPr>
              <w:t>6-8</w:t>
            </w:r>
          </w:p>
        </w:tc>
      </w:tr>
      <w:tr w:rsidR="00000000">
        <w:tblPrEx>
          <w:tblCellMar>
            <w:top w:w="0" w:type="dxa"/>
            <w:bottom w:w="0" w:type="dxa"/>
          </w:tblCellMar>
        </w:tblPrEx>
        <w:tc>
          <w:tcPr>
            <w:tcW w:w="4147"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Объекты религиозных конфессий (церкви, костелы, мечети, синагоги и др.)</w:t>
            </w:r>
          </w:p>
        </w:tc>
        <w:tc>
          <w:tcPr>
            <w:tcW w:w="3332" w:type="dxa"/>
            <w:tcBorders>
              <w:top w:val="nil"/>
              <w:left w:val="single" w:sz="4" w:space="0" w:color="auto"/>
              <w:bottom w:val="single" w:sz="4" w:space="0" w:color="auto"/>
              <w:right w:val="single" w:sz="4" w:space="0" w:color="auto"/>
            </w:tcBorders>
          </w:tcPr>
          <w:p w:rsidR="00000000" w:rsidRDefault="00DC33AD">
            <w:pPr>
              <w:pStyle w:val="a9"/>
              <w:rPr>
                <w:sz w:val="23"/>
                <w:szCs w:val="23"/>
              </w:rPr>
            </w:pPr>
            <w:r>
              <w:rPr>
                <w:sz w:val="23"/>
                <w:szCs w:val="23"/>
              </w:rPr>
              <w:t>Единовременные посетители</w:t>
            </w:r>
          </w:p>
        </w:tc>
        <w:tc>
          <w:tcPr>
            <w:tcW w:w="2881" w:type="dxa"/>
            <w:tcBorders>
              <w:top w:val="nil"/>
              <w:left w:val="single" w:sz="4" w:space="0" w:color="auto"/>
              <w:bottom w:val="single" w:sz="4" w:space="0" w:color="auto"/>
            </w:tcBorders>
          </w:tcPr>
          <w:p w:rsidR="00000000" w:rsidRDefault="00DC33AD">
            <w:pPr>
              <w:pStyle w:val="a7"/>
              <w:jc w:val="center"/>
              <w:rPr>
                <w:sz w:val="23"/>
                <w:szCs w:val="23"/>
              </w:rPr>
            </w:pPr>
            <w:r>
              <w:rPr>
                <w:sz w:val="23"/>
                <w:szCs w:val="23"/>
              </w:rPr>
              <w:t>8-10, но не менее 10 машино-мест на объект</w:t>
            </w:r>
          </w:p>
        </w:tc>
      </w:tr>
      <w:tr w:rsidR="00000000">
        <w:tblPrEx>
          <w:tblCellMar>
            <w:top w:w="0" w:type="dxa"/>
            <w:bottom w:w="0" w:type="dxa"/>
          </w:tblCellMar>
        </w:tblPrEx>
        <w:tc>
          <w:tcPr>
            <w:tcW w:w="4147"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Досугово-развлекательные учреждения: развлекательные центры, дискотеки, залы игровых автоматов, ночные клубы</w:t>
            </w:r>
          </w:p>
        </w:tc>
        <w:tc>
          <w:tcPr>
            <w:tcW w:w="3332" w:type="dxa"/>
            <w:tcBorders>
              <w:top w:val="nil"/>
              <w:left w:val="single" w:sz="4" w:space="0" w:color="auto"/>
              <w:bottom w:val="single" w:sz="4" w:space="0" w:color="auto"/>
              <w:right w:val="single" w:sz="4" w:space="0" w:color="auto"/>
            </w:tcBorders>
          </w:tcPr>
          <w:p w:rsidR="00000000" w:rsidRDefault="00DC33AD">
            <w:pPr>
              <w:pStyle w:val="a9"/>
              <w:rPr>
                <w:sz w:val="23"/>
                <w:szCs w:val="23"/>
              </w:rPr>
            </w:pPr>
            <w:r>
              <w:rPr>
                <w:sz w:val="23"/>
                <w:szCs w:val="23"/>
              </w:rPr>
              <w:t>Единовременные посетители</w:t>
            </w:r>
          </w:p>
        </w:tc>
        <w:tc>
          <w:tcPr>
            <w:tcW w:w="2881" w:type="dxa"/>
            <w:tcBorders>
              <w:top w:val="nil"/>
              <w:left w:val="single" w:sz="4" w:space="0" w:color="auto"/>
              <w:bottom w:val="single" w:sz="4" w:space="0" w:color="auto"/>
            </w:tcBorders>
          </w:tcPr>
          <w:p w:rsidR="00000000" w:rsidRDefault="00DC33AD">
            <w:pPr>
              <w:pStyle w:val="a7"/>
              <w:jc w:val="center"/>
              <w:rPr>
                <w:sz w:val="23"/>
                <w:szCs w:val="23"/>
              </w:rPr>
            </w:pPr>
            <w:r>
              <w:rPr>
                <w:sz w:val="23"/>
                <w:szCs w:val="23"/>
              </w:rPr>
              <w:t>4-7</w:t>
            </w:r>
          </w:p>
        </w:tc>
      </w:tr>
      <w:tr w:rsidR="00000000">
        <w:tblPrEx>
          <w:tblCellMar>
            <w:top w:w="0" w:type="dxa"/>
            <w:bottom w:w="0" w:type="dxa"/>
          </w:tblCellMar>
        </w:tblPrEx>
        <w:tc>
          <w:tcPr>
            <w:tcW w:w="4147"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Бильярдные, боулинги</w:t>
            </w:r>
          </w:p>
        </w:tc>
        <w:tc>
          <w:tcPr>
            <w:tcW w:w="3332" w:type="dxa"/>
            <w:tcBorders>
              <w:top w:val="nil"/>
              <w:left w:val="single" w:sz="4" w:space="0" w:color="auto"/>
              <w:bottom w:val="single" w:sz="4" w:space="0" w:color="auto"/>
              <w:right w:val="single" w:sz="4" w:space="0" w:color="auto"/>
            </w:tcBorders>
          </w:tcPr>
          <w:p w:rsidR="00000000" w:rsidRDefault="00DC33AD">
            <w:pPr>
              <w:pStyle w:val="a9"/>
              <w:rPr>
                <w:sz w:val="23"/>
                <w:szCs w:val="23"/>
              </w:rPr>
            </w:pPr>
            <w:r>
              <w:rPr>
                <w:sz w:val="23"/>
                <w:szCs w:val="23"/>
              </w:rPr>
              <w:t>Единовременные посетители</w:t>
            </w:r>
          </w:p>
        </w:tc>
        <w:tc>
          <w:tcPr>
            <w:tcW w:w="2881" w:type="dxa"/>
            <w:tcBorders>
              <w:top w:val="nil"/>
              <w:left w:val="single" w:sz="4" w:space="0" w:color="auto"/>
              <w:bottom w:val="single" w:sz="4" w:space="0" w:color="auto"/>
            </w:tcBorders>
          </w:tcPr>
          <w:p w:rsidR="00000000" w:rsidRDefault="00DC33AD">
            <w:pPr>
              <w:pStyle w:val="a7"/>
              <w:jc w:val="center"/>
              <w:rPr>
                <w:sz w:val="23"/>
                <w:szCs w:val="23"/>
              </w:rPr>
            </w:pPr>
            <w:r>
              <w:rPr>
                <w:sz w:val="23"/>
                <w:szCs w:val="23"/>
              </w:rPr>
              <w:t>3-4</w:t>
            </w:r>
          </w:p>
        </w:tc>
      </w:tr>
      <w:tr w:rsidR="00000000">
        <w:tblPrEx>
          <w:tblCellMar>
            <w:top w:w="0" w:type="dxa"/>
            <w:bottom w:w="0" w:type="dxa"/>
          </w:tblCellMar>
        </w:tblPrEx>
        <w:tc>
          <w:tcPr>
            <w:tcW w:w="4147"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Здания и помещения медицинских организаций</w:t>
            </w:r>
          </w:p>
        </w:tc>
        <w:tc>
          <w:tcPr>
            <w:tcW w:w="6213" w:type="dxa"/>
            <w:gridSpan w:val="2"/>
            <w:tcBorders>
              <w:top w:val="nil"/>
              <w:left w:val="nil"/>
              <w:bottom w:val="single" w:sz="4" w:space="0" w:color="auto"/>
            </w:tcBorders>
          </w:tcPr>
          <w:p w:rsidR="00000000" w:rsidRDefault="00DC33AD">
            <w:pPr>
              <w:pStyle w:val="a7"/>
              <w:jc w:val="center"/>
              <w:rPr>
                <w:sz w:val="23"/>
                <w:szCs w:val="23"/>
              </w:rPr>
            </w:pPr>
            <w:r>
              <w:rPr>
                <w:sz w:val="23"/>
                <w:szCs w:val="23"/>
              </w:rPr>
              <w:t xml:space="preserve">По </w:t>
            </w:r>
            <w:hyperlink r:id="rId176" w:history="1">
              <w:r>
                <w:rPr>
                  <w:rStyle w:val="a4"/>
                  <w:sz w:val="23"/>
                  <w:szCs w:val="23"/>
                </w:rPr>
                <w:t>СП 158.13330</w:t>
              </w:r>
            </w:hyperlink>
          </w:p>
        </w:tc>
      </w:tr>
      <w:tr w:rsidR="00000000">
        <w:tblPrEx>
          <w:tblCellMar>
            <w:top w:w="0" w:type="dxa"/>
            <w:bottom w:w="0" w:type="dxa"/>
          </w:tblCellMar>
        </w:tblPrEx>
        <w:tc>
          <w:tcPr>
            <w:tcW w:w="4147"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Спортивные комплексы и стадионы с трибунами</w:t>
            </w:r>
          </w:p>
        </w:tc>
        <w:tc>
          <w:tcPr>
            <w:tcW w:w="3332" w:type="dxa"/>
            <w:tcBorders>
              <w:top w:val="nil"/>
              <w:left w:val="single" w:sz="4" w:space="0" w:color="auto"/>
              <w:bottom w:val="single" w:sz="4" w:space="0" w:color="auto"/>
              <w:right w:val="single" w:sz="4" w:space="0" w:color="auto"/>
            </w:tcBorders>
          </w:tcPr>
          <w:p w:rsidR="00000000" w:rsidRDefault="00DC33AD">
            <w:pPr>
              <w:pStyle w:val="a9"/>
              <w:rPr>
                <w:sz w:val="23"/>
                <w:szCs w:val="23"/>
              </w:rPr>
            </w:pPr>
            <w:r>
              <w:rPr>
                <w:sz w:val="23"/>
                <w:szCs w:val="23"/>
              </w:rPr>
              <w:t>Места на трибунах</w:t>
            </w:r>
          </w:p>
        </w:tc>
        <w:tc>
          <w:tcPr>
            <w:tcW w:w="2881" w:type="dxa"/>
            <w:tcBorders>
              <w:top w:val="nil"/>
              <w:left w:val="single" w:sz="4" w:space="0" w:color="auto"/>
              <w:bottom w:val="single" w:sz="4" w:space="0" w:color="auto"/>
            </w:tcBorders>
          </w:tcPr>
          <w:p w:rsidR="00000000" w:rsidRDefault="00DC33AD">
            <w:pPr>
              <w:pStyle w:val="a7"/>
              <w:jc w:val="center"/>
              <w:rPr>
                <w:sz w:val="23"/>
                <w:szCs w:val="23"/>
              </w:rPr>
            </w:pPr>
            <w:r>
              <w:rPr>
                <w:sz w:val="23"/>
                <w:szCs w:val="23"/>
              </w:rPr>
              <w:t>25-30</w:t>
            </w:r>
          </w:p>
        </w:tc>
      </w:tr>
      <w:tr w:rsidR="00000000">
        <w:tblPrEx>
          <w:tblCellMar>
            <w:top w:w="0" w:type="dxa"/>
            <w:bottom w:w="0" w:type="dxa"/>
          </w:tblCellMar>
        </w:tblPrEx>
        <w:tc>
          <w:tcPr>
            <w:tcW w:w="4147"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Оздоровительные комплексы (фитнес-клубы, ФОК, спортивные и тренажерные залы)</w:t>
            </w:r>
          </w:p>
        </w:tc>
        <w:tc>
          <w:tcPr>
            <w:tcW w:w="3332" w:type="dxa"/>
            <w:tcBorders>
              <w:top w:val="nil"/>
              <w:left w:val="nil"/>
              <w:bottom w:val="nil"/>
              <w:right w:val="single" w:sz="4" w:space="0" w:color="auto"/>
            </w:tcBorders>
          </w:tcPr>
          <w:p w:rsidR="00000000" w:rsidRDefault="00DC33AD">
            <w:pPr>
              <w:pStyle w:val="a7"/>
              <w:rPr>
                <w:sz w:val="23"/>
                <w:szCs w:val="23"/>
              </w:rPr>
            </w:pPr>
          </w:p>
        </w:tc>
        <w:tc>
          <w:tcPr>
            <w:tcW w:w="2881" w:type="dxa"/>
            <w:tcBorders>
              <w:top w:val="nil"/>
              <w:left w:val="nil"/>
              <w:bottom w:val="nil"/>
            </w:tcBorders>
          </w:tcPr>
          <w:p w:rsidR="00000000" w:rsidRDefault="00DC33AD">
            <w:pPr>
              <w:pStyle w:val="a7"/>
              <w:rPr>
                <w:sz w:val="23"/>
                <w:szCs w:val="23"/>
              </w:rPr>
            </w:pPr>
          </w:p>
        </w:tc>
      </w:tr>
      <w:tr w:rsidR="00000000">
        <w:tblPrEx>
          <w:tblCellMar>
            <w:top w:w="0" w:type="dxa"/>
            <w:bottom w:w="0" w:type="dxa"/>
          </w:tblCellMar>
        </w:tblPrEx>
        <w:tc>
          <w:tcPr>
            <w:tcW w:w="4147" w:type="dxa"/>
            <w:vMerge w:val="restart"/>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общей площадью менее 1000</w:t>
            </w:r>
          </w:p>
        </w:tc>
        <w:tc>
          <w:tcPr>
            <w:tcW w:w="3332" w:type="dxa"/>
            <w:vMerge w:val="restart"/>
            <w:tcBorders>
              <w:top w:val="nil"/>
              <w:left w:val="single" w:sz="4" w:space="0" w:color="auto"/>
              <w:bottom w:val="single" w:sz="4" w:space="0" w:color="auto"/>
              <w:right w:val="single" w:sz="4" w:space="0" w:color="auto"/>
            </w:tcBorders>
          </w:tcPr>
          <w:p w:rsidR="00000000" w:rsidRDefault="00DC33AD">
            <w:pPr>
              <w:pStyle w:val="a9"/>
              <w:rPr>
                <w:sz w:val="23"/>
                <w:szCs w:val="23"/>
              </w:rPr>
            </w:pPr>
            <w:r>
              <w:rPr>
                <w:sz w:val="23"/>
                <w:szCs w:val="23"/>
              </w:rPr>
              <w:t>Общей площади</w:t>
            </w:r>
          </w:p>
        </w:tc>
        <w:tc>
          <w:tcPr>
            <w:tcW w:w="2881" w:type="dxa"/>
            <w:tcBorders>
              <w:top w:val="nil"/>
              <w:left w:val="single" w:sz="4" w:space="0" w:color="auto"/>
              <w:bottom w:val="nil"/>
            </w:tcBorders>
          </w:tcPr>
          <w:p w:rsidR="00000000" w:rsidRDefault="00DC33AD">
            <w:pPr>
              <w:pStyle w:val="a7"/>
              <w:jc w:val="center"/>
              <w:rPr>
                <w:sz w:val="23"/>
                <w:szCs w:val="23"/>
              </w:rPr>
            </w:pPr>
            <w:r>
              <w:rPr>
                <w:sz w:val="23"/>
                <w:szCs w:val="23"/>
              </w:rPr>
              <w:t>25-55</w:t>
            </w:r>
          </w:p>
        </w:tc>
      </w:tr>
      <w:tr w:rsidR="00000000">
        <w:tblPrEx>
          <w:tblCellMar>
            <w:top w:w="0" w:type="dxa"/>
            <w:bottom w:w="0" w:type="dxa"/>
          </w:tblCellMar>
        </w:tblPrEx>
        <w:tc>
          <w:tcPr>
            <w:tcW w:w="4147" w:type="dxa"/>
            <w:vMerge/>
            <w:tcBorders>
              <w:top w:val="single" w:sz="4" w:space="0" w:color="auto"/>
              <w:bottom w:val="single" w:sz="4" w:space="0" w:color="auto"/>
              <w:right w:val="single" w:sz="4" w:space="0" w:color="auto"/>
            </w:tcBorders>
          </w:tcPr>
          <w:p w:rsidR="00000000" w:rsidRDefault="00DC33AD">
            <w:pPr>
              <w:pStyle w:val="a7"/>
              <w:rPr>
                <w:sz w:val="23"/>
                <w:szCs w:val="23"/>
              </w:rPr>
            </w:pPr>
          </w:p>
        </w:tc>
        <w:tc>
          <w:tcPr>
            <w:tcW w:w="3332" w:type="dxa"/>
            <w:vMerge/>
            <w:tcBorders>
              <w:top w:val="nil"/>
              <w:left w:val="single" w:sz="4" w:space="0" w:color="auto"/>
              <w:bottom w:val="single" w:sz="4" w:space="0" w:color="auto"/>
              <w:right w:val="single" w:sz="4" w:space="0" w:color="auto"/>
            </w:tcBorders>
          </w:tcPr>
          <w:p w:rsidR="00000000" w:rsidRDefault="00DC33AD">
            <w:pPr>
              <w:pStyle w:val="a7"/>
              <w:rPr>
                <w:sz w:val="23"/>
                <w:szCs w:val="23"/>
              </w:rPr>
            </w:pPr>
          </w:p>
        </w:tc>
        <w:tc>
          <w:tcPr>
            <w:tcW w:w="2881" w:type="dxa"/>
            <w:tcBorders>
              <w:top w:val="nil"/>
              <w:left w:val="single" w:sz="4" w:space="0" w:color="auto"/>
              <w:bottom w:val="single" w:sz="4" w:space="0" w:color="auto"/>
            </w:tcBorders>
          </w:tcPr>
          <w:p w:rsidR="00000000" w:rsidRDefault="00DC33AD">
            <w:pPr>
              <w:pStyle w:val="a7"/>
              <w:jc w:val="center"/>
              <w:rPr>
                <w:sz w:val="23"/>
                <w:szCs w:val="23"/>
              </w:rPr>
            </w:pPr>
            <w:r>
              <w:rPr>
                <w:sz w:val="23"/>
                <w:szCs w:val="23"/>
              </w:rPr>
              <w:t>25-40</w:t>
            </w:r>
          </w:p>
        </w:tc>
      </w:tr>
      <w:tr w:rsidR="00000000">
        <w:tblPrEx>
          <w:tblCellMar>
            <w:top w:w="0" w:type="dxa"/>
            <w:bottom w:w="0" w:type="dxa"/>
          </w:tblCellMar>
        </w:tblPrEx>
        <w:tc>
          <w:tcPr>
            <w:tcW w:w="4147"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общей площадью 1000 и более</w:t>
            </w:r>
          </w:p>
        </w:tc>
        <w:tc>
          <w:tcPr>
            <w:tcW w:w="3332" w:type="dxa"/>
            <w:tcBorders>
              <w:top w:val="nil"/>
              <w:left w:val="single" w:sz="4" w:space="0" w:color="auto"/>
              <w:bottom w:val="single" w:sz="4" w:space="0" w:color="auto"/>
              <w:right w:val="single" w:sz="4" w:space="0" w:color="auto"/>
            </w:tcBorders>
          </w:tcPr>
          <w:p w:rsidR="00000000" w:rsidRDefault="00DC33AD">
            <w:pPr>
              <w:pStyle w:val="a9"/>
              <w:rPr>
                <w:sz w:val="23"/>
                <w:szCs w:val="23"/>
              </w:rPr>
            </w:pPr>
            <w:r>
              <w:rPr>
                <w:sz w:val="23"/>
                <w:szCs w:val="23"/>
              </w:rPr>
              <w:t>Общей площади</w:t>
            </w:r>
          </w:p>
        </w:tc>
        <w:tc>
          <w:tcPr>
            <w:tcW w:w="2881" w:type="dxa"/>
            <w:tcBorders>
              <w:top w:val="single" w:sz="4" w:space="0" w:color="auto"/>
              <w:left w:val="single" w:sz="4" w:space="0" w:color="auto"/>
              <w:bottom w:val="single" w:sz="4" w:space="0" w:color="auto"/>
            </w:tcBorders>
          </w:tcPr>
          <w:p w:rsidR="00000000" w:rsidRDefault="00DC33AD">
            <w:pPr>
              <w:pStyle w:val="a7"/>
              <w:jc w:val="center"/>
              <w:rPr>
                <w:sz w:val="23"/>
                <w:szCs w:val="23"/>
              </w:rPr>
            </w:pPr>
            <w:r>
              <w:rPr>
                <w:sz w:val="23"/>
                <w:szCs w:val="23"/>
              </w:rPr>
              <w:t>40-55</w:t>
            </w:r>
          </w:p>
        </w:tc>
      </w:tr>
      <w:tr w:rsidR="00000000">
        <w:tblPrEx>
          <w:tblCellMar>
            <w:top w:w="0" w:type="dxa"/>
            <w:bottom w:w="0" w:type="dxa"/>
          </w:tblCellMar>
        </w:tblPrEx>
        <w:tc>
          <w:tcPr>
            <w:tcW w:w="4147"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Муниципальные детские физкультурно-оздоровительные объекты локального и районного уровней обслуживания:</w:t>
            </w:r>
          </w:p>
        </w:tc>
        <w:tc>
          <w:tcPr>
            <w:tcW w:w="3332" w:type="dxa"/>
            <w:tcBorders>
              <w:top w:val="nil"/>
              <w:left w:val="nil"/>
              <w:bottom w:val="nil"/>
              <w:right w:val="single" w:sz="4" w:space="0" w:color="auto"/>
            </w:tcBorders>
          </w:tcPr>
          <w:p w:rsidR="00000000" w:rsidRDefault="00DC33AD">
            <w:pPr>
              <w:pStyle w:val="a7"/>
              <w:rPr>
                <w:sz w:val="23"/>
                <w:szCs w:val="23"/>
              </w:rPr>
            </w:pPr>
          </w:p>
        </w:tc>
        <w:tc>
          <w:tcPr>
            <w:tcW w:w="2881" w:type="dxa"/>
            <w:tcBorders>
              <w:top w:val="nil"/>
              <w:left w:val="nil"/>
              <w:bottom w:val="nil"/>
            </w:tcBorders>
          </w:tcPr>
          <w:p w:rsidR="00000000" w:rsidRDefault="00DC33AD">
            <w:pPr>
              <w:pStyle w:val="a7"/>
              <w:rPr>
                <w:sz w:val="23"/>
                <w:szCs w:val="23"/>
              </w:rPr>
            </w:pPr>
          </w:p>
        </w:tc>
      </w:tr>
      <w:tr w:rsidR="00000000">
        <w:tblPrEx>
          <w:tblCellMar>
            <w:top w:w="0" w:type="dxa"/>
            <w:bottom w:w="0" w:type="dxa"/>
          </w:tblCellMar>
        </w:tblPrEx>
        <w:tc>
          <w:tcPr>
            <w:tcW w:w="4147"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тренажерные залы площадью 150-500</w:t>
            </w:r>
          </w:p>
        </w:tc>
        <w:tc>
          <w:tcPr>
            <w:tcW w:w="3332" w:type="dxa"/>
            <w:tcBorders>
              <w:top w:val="nil"/>
              <w:left w:val="single" w:sz="4" w:space="0" w:color="auto"/>
              <w:bottom w:val="single" w:sz="4" w:space="0" w:color="auto"/>
              <w:right w:val="single" w:sz="4" w:space="0" w:color="auto"/>
            </w:tcBorders>
          </w:tcPr>
          <w:p w:rsidR="00000000" w:rsidRDefault="00DC33AD">
            <w:pPr>
              <w:pStyle w:val="a9"/>
              <w:rPr>
                <w:sz w:val="23"/>
                <w:szCs w:val="23"/>
              </w:rPr>
            </w:pPr>
            <w:r>
              <w:rPr>
                <w:sz w:val="23"/>
                <w:szCs w:val="23"/>
              </w:rPr>
              <w:t>Единовременные посетители</w:t>
            </w:r>
          </w:p>
        </w:tc>
        <w:tc>
          <w:tcPr>
            <w:tcW w:w="2881" w:type="dxa"/>
            <w:tcBorders>
              <w:top w:val="nil"/>
              <w:left w:val="single" w:sz="4" w:space="0" w:color="auto"/>
              <w:bottom w:val="single" w:sz="4" w:space="0" w:color="auto"/>
            </w:tcBorders>
          </w:tcPr>
          <w:p w:rsidR="00000000" w:rsidRDefault="00DC33AD">
            <w:pPr>
              <w:pStyle w:val="a7"/>
              <w:jc w:val="center"/>
              <w:rPr>
                <w:sz w:val="23"/>
                <w:szCs w:val="23"/>
              </w:rPr>
            </w:pPr>
            <w:r>
              <w:rPr>
                <w:sz w:val="23"/>
                <w:szCs w:val="23"/>
              </w:rPr>
              <w:t>8-10</w:t>
            </w:r>
          </w:p>
        </w:tc>
      </w:tr>
      <w:tr w:rsidR="00000000">
        <w:tblPrEx>
          <w:tblCellMar>
            <w:top w:w="0" w:type="dxa"/>
            <w:bottom w:w="0" w:type="dxa"/>
          </w:tblCellMar>
        </w:tblPrEx>
        <w:tc>
          <w:tcPr>
            <w:tcW w:w="4147"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ФОК с залом площадью 1000-2000</w:t>
            </w:r>
          </w:p>
        </w:tc>
        <w:tc>
          <w:tcPr>
            <w:tcW w:w="3332" w:type="dxa"/>
            <w:tcBorders>
              <w:top w:val="nil"/>
              <w:left w:val="single" w:sz="4" w:space="0" w:color="auto"/>
              <w:bottom w:val="single" w:sz="4" w:space="0" w:color="auto"/>
              <w:right w:val="single" w:sz="4" w:space="0" w:color="auto"/>
            </w:tcBorders>
          </w:tcPr>
          <w:p w:rsidR="00000000" w:rsidRDefault="00DC33AD">
            <w:pPr>
              <w:pStyle w:val="a9"/>
              <w:rPr>
                <w:sz w:val="23"/>
                <w:szCs w:val="23"/>
              </w:rPr>
            </w:pPr>
            <w:r>
              <w:rPr>
                <w:sz w:val="23"/>
                <w:szCs w:val="23"/>
              </w:rPr>
              <w:t>Единовременные посетители</w:t>
            </w:r>
          </w:p>
        </w:tc>
        <w:tc>
          <w:tcPr>
            <w:tcW w:w="2881" w:type="dxa"/>
            <w:tcBorders>
              <w:top w:val="nil"/>
              <w:left w:val="single" w:sz="4" w:space="0" w:color="auto"/>
              <w:bottom w:val="single" w:sz="4" w:space="0" w:color="auto"/>
            </w:tcBorders>
          </w:tcPr>
          <w:p w:rsidR="00000000" w:rsidRDefault="00DC33AD">
            <w:pPr>
              <w:pStyle w:val="a7"/>
              <w:jc w:val="center"/>
              <w:rPr>
                <w:sz w:val="23"/>
                <w:szCs w:val="23"/>
              </w:rPr>
            </w:pPr>
            <w:r>
              <w:rPr>
                <w:sz w:val="23"/>
                <w:szCs w:val="23"/>
              </w:rPr>
              <w:t>10</w:t>
            </w:r>
          </w:p>
        </w:tc>
      </w:tr>
      <w:tr w:rsidR="00000000">
        <w:tblPrEx>
          <w:tblCellMar>
            <w:top w:w="0" w:type="dxa"/>
            <w:bottom w:w="0" w:type="dxa"/>
          </w:tblCellMar>
        </w:tblPrEx>
        <w:tc>
          <w:tcPr>
            <w:tcW w:w="4147"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ФОК с залом и бассейном общей площадью 2000-3000</w:t>
            </w:r>
          </w:p>
        </w:tc>
        <w:tc>
          <w:tcPr>
            <w:tcW w:w="3332" w:type="dxa"/>
            <w:tcBorders>
              <w:top w:val="nil"/>
              <w:left w:val="single" w:sz="4" w:space="0" w:color="auto"/>
              <w:bottom w:val="single" w:sz="4" w:space="0" w:color="auto"/>
              <w:right w:val="single" w:sz="4" w:space="0" w:color="auto"/>
            </w:tcBorders>
          </w:tcPr>
          <w:p w:rsidR="00000000" w:rsidRDefault="00DC33AD">
            <w:pPr>
              <w:pStyle w:val="a9"/>
              <w:rPr>
                <w:sz w:val="23"/>
                <w:szCs w:val="23"/>
              </w:rPr>
            </w:pPr>
            <w:r>
              <w:rPr>
                <w:sz w:val="23"/>
                <w:szCs w:val="23"/>
              </w:rPr>
              <w:t>Единовременные посетители</w:t>
            </w:r>
          </w:p>
        </w:tc>
        <w:tc>
          <w:tcPr>
            <w:tcW w:w="2881" w:type="dxa"/>
            <w:tcBorders>
              <w:top w:val="nil"/>
              <w:left w:val="single" w:sz="4" w:space="0" w:color="auto"/>
              <w:bottom w:val="single" w:sz="4" w:space="0" w:color="auto"/>
            </w:tcBorders>
          </w:tcPr>
          <w:p w:rsidR="00000000" w:rsidRDefault="00DC33AD">
            <w:pPr>
              <w:pStyle w:val="a7"/>
              <w:jc w:val="center"/>
              <w:rPr>
                <w:sz w:val="23"/>
                <w:szCs w:val="23"/>
              </w:rPr>
            </w:pPr>
            <w:r>
              <w:rPr>
                <w:sz w:val="23"/>
                <w:szCs w:val="23"/>
              </w:rPr>
              <w:t>5-7</w:t>
            </w:r>
          </w:p>
        </w:tc>
      </w:tr>
      <w:tr w:rsidR="00000000">
        <w:tblPrEx>
          <w:tblCellMar>
            <w:top w:w="0" w:type="dxa"/>
            <w:bottom w:w="0" w:type="dxa"/>
          </w:tblCellMar>
        </w:tblPrEx>
        <w:tc>
          <w:tcPr>
            <w:tcW w:w="4147"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Специализированные спортивные клубы и комплексы (теннис, конный спорт, горнолыжные центры и др.)</w:t>
            </w:r>
          </w:p>
        </w:tc>
        <w:tc>
          <w:tcPr>
            <w:tcW w:w="3332" w:type="dxa"/>
            <w:tcBorders>
              <w:top w:val="nil"/>
              <w:left w:val="single" w:sz="4" w:space="0" w:color="auto"/>
              <w:bottom w:val="single" w:sz="4" w:space="0" w:color="auto"/>
              <w:right w:val="single" w:sz="4" w:space="0" w:color="auto"/>
            </w:tcBorders>
          </w:tcPr>
          <w:p w:rsidR="00000000" w:rsidRDefault="00DC33AD">
            <w:pPr>
              <w:pStyle w:val="a9"/>
              <w:rPr>
                <w:sz w:val="23"/>
                <w:szCs w:val="23"/>
              </w:rPr>
            </w:pPr>
            <w:r>
              <w:rPr>
                <w:sz w:val="23"/>
                <w:szCs w:val="23"/>
              </w:rPr>
              <w:t>Единовременные посетители</w:t>
            </w:r>
          </w:p>
        </w:tc>
        <w:tc>
          <w:tcPr>
            <w:tcW w:w="2881" w:type="dxa"/>
            <w:tcBorders>
              <w:top w:val="nil"/>
              <w:left w:val="single" w:sz="4" w:space="0" w:color="auto"/>
              <w:bottom w:val="single" w:sz="4" w:space="0" w:color="auto"/>
            </w:tcBorders>
          </w:tcPr>
          <w:p w:rsidR="00000000" w:rsidRDefault="00DC33AD">
            <w:pPr>
              <w:pStyle w:val="a7"/>
              <w:jc w:val="center"/>
              <w:rPr>
                <w:sz w:val="23"/>
                <w:szCs w:val="23"/>
              </w:rPr>
            </w:pPr>
            <w:r>
              <w:rPr>
                <w:sz w:val="23"/>
                <w:szCs w:val="23"/>
              </w:rPr>
              <w:t>3-4</w:t>
            </w:r>
          </w:p>
        </w:tc>
      </w:tr>
      <w:tr w:rsidR="00000000">
        <w:tblPrEx>
          <w:tblCellMar>
            <w:top w:w="0" w:type="dxa"/>
            <w:bottom w:w="0" w:type="dxa"/>
          </w:tblCellMar>
        </w:tblPrEx>
        <w:tc>
          <w:tcPr>
            <w:tcW w:w="4147"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Аквапарки, бассейны</w:t>
            </w:r>
          </w:p>
        </w:tc>
        <w:tc>
          <w:tcPr>
            <w:tcW w:w="3332" w:type="dxa"/>
            <w:tcBorders>
              <w:top w:val="nil"/>
              <w:left w:val="single" w:sz="4" w:space="0" w:color="auto"/>
              <w:bottom w:val="single" w:sz="4" w:space="0" w:color="auto"/>
              <w:right w:val="single" w:sz="4" w:space="0" w:color="auto"/>
            </w:tcBorders>
          </w:tcPr>
          <w:p w:rsidR="00000000" w:rsidRDefault="00DC33AD">
            <w:pPr>
              <w:pStyle w:val="a9"/>
              <w:rPr>
                <w:sz w:val="23"/>
                <w:szCs w:val="23"/>
              </w:rPr>
            </w:pPr>
            <w:r>
              <w:rPr>
                <w:sz w:val="23"/>
                <w:szCs w:val="23"/>
              </w:rPr>
              <w:t>Единовременные посетители</w:t>
            </w:r>
          </w:p>
        </w:tc>
        <w:tc>
          <w:tcPr>
            <w:tcW w:w="2881" w:type="dxa"/>
            <w:tcBorders>
              <w:top w:val="nil"/>
              <w:left w:val="single" w:sz="4" w:space="0" w:color="auto"/>
              <w:bottom w:val="single" w:sz="4" w:space="0" w:color="auto"/>
            </w:tcBorders>
          </w:tcPr>
          <w:p w:rsidR="00000000" w:rsidRDefault="00DC33AD">
            <w:pPr>
              <w:pStyle w:val="a7"/>
              <w:jc w:val="center"/>
              <w:rPr>
                <w:sz w:val="23"/>
                <w:szCs w:val="23"/>
              </w:rPr>
            </w:pPr>
            <w:r>
              <w:rPr>
                <w:sz w:val="23"/>
                <w:szCs w:val="23"/>
              </w:rPr>
              <w:t>5-7</w:t>
            </w:r>
          </w:p>
        </w:tc>
      </w:tr>
      <w:tr w:rsidR="00000000">
        <w:tblPrEx>
          <w:tblCellMar>
            <w:top w:w="0" w:type="dxa"/>
            <w:bottom w:w="0" w:type="dxa"/>
          </w:tblCellMar>
        </w:tblPrEx>
        <w:tc>
          <w:tcPr>
            <w:tcW w:w="4147"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Катки с искусственным покрытием общей площадью более 3000</w:t>
            </w:r>
          </w:p>
        </w:tc>
        <w:tc>
          <w:tcPr>
            <w:tcW w:w="3332" w:type="dxa"/>
            <w:tcBorders>
              <w:top w:val="nil"/>
              <w:left w:val="single" w:sz="4" w:space="0" w:color="auto"/>
              <w:bottom w:val="single" w:sz="4" w:space="0" w:color="auto"/>
              <w:right w:val="single" w:sz="4" w:space="0" w:color="auto"/>
            </w:tcBorders>
          </w:tcPr>
          <w:p w:rsidR="00000000" w:rsidRDefault="00DC33AD">
            <w:pPr>
              <w:pStyle w:val="a9"/>
              <w:rPr>
                <w:sz w:val="23"/>
                <w:szCs w:val="23"/>
              </w:rPr>
            </w:pPr>
            <w:r>
              <w:rPr>
                <w:sz w:val="23"/>
                <w:szCs w:val="23"/>
              </w:rPr>
              <w:t>Единовременные посетители</w:t>
            </w:r>
          </w:p>
        </w:tc>
        <w:tc>
          <w:tcPr>
            <w:tcW w:w="2881" w:type="dxa"/>
            <w:tcBorders>
              <w:top w:val="nil"/>
              <w:left w:val="single" w:sz="4" w:space="0" w:color="auto"/>
              <w:bottom w:val="single" w:sz="4" w:space="0" w:color="auto"/>
            </w:tcBorders>
          </w:tcPr>
          <w:p w:rsidR="00000000" w:rsidRDefault="00DC33AD">
            <w:pPr>
              <w:pStyle w:val="a7"/>
              <w:jc w:val="center"/>
              <w:rPr>
                <w:sz w:val="23"/>
                <w:szCs w:val="23"/>
              </w:rPr>
            </w:pPr>
            <w:r>
              <w:rPr>
                <w:sz w:val="23"/>
                <w:szCs w:val="23"/>
              </w:rPr>
              <w:t>6-7</w:t>
            </w:r>
          </w:p>
        </w:tc>
      </w:tr>
      <w:tr w:rsidR="00000000">
        <w:tblPrEx>
          <w:tblCellMar>
            <w:top w:w="0" w:type="dxa"/>
            <w:bottom w:w="0" w:type="dxa"/>
          </w:tblCellMar>
        </w:tblPrEx>
        <w:tc>
          <w:tcPr>
            <w:tcW w:w="4147"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Железнодорожные вокзалы</w:t>
            </w:r>
          </w:p>
        </w:tc>
        <w:tc>
          <w:tcPr>
            <w:tcW w:w="3332" w:type="dxa"/>
            <w:tcBorders>
              <w:top w:val="nil"/>
              <w:left w:val="single" w:sz="4" w:space="0" w:color="auto"/>
              <w:bottom w:val="single" w:sz="4" w:space="0" w:color="auto"/>
              <w:right w:val="single" w:sz="4" w:space="0" w:color="auto"/>
            </w:tcBorders>
          </w:tcPr>
          <w:p w:rsidR="00000000" w:rsidRDefault="00DC33AD">
            <w:pPr>
              <w:pStyle w:val="a9"/>
              <w:rPr>
                <w:sz w:val="23"/>
                <w:szCs w:val="23"/>
              </w:rPr>
            </w:pPr>
            <w:r>
              <w:rPr>
                <w:sz w:val="23"/>
                <w:szCs w:val="23"/>
              </w:rPr>
              <w:t>Пассажиры дальнего следования в час пик</w:t>
            </w:r>
          </w:p>
        </w:tc>
        <w:tc>
          <w:tcPr>
            <w:tcW w:w="2881" w:type="dxa"/>
            <w:tcBorders>
              <w:top w:val="nil"/>
              <w:left w:val="single" w:sz="4" w:space="0" w:color="auto"/>
              <w:bottom w:val="single" w:sz="4" w:space="0" w:color="auto"/>
            </w:tcBorders>
          </w:tcPr>
          <w:p w:rsidR="00000000" w:rsidRDefault="00DC33AD">
            <w:pPr>
              <w:pStyle w:val="a7"/>
              <w:jc w:val="center"/>
              <w:rPr>
                <w:sz w:val="23"/>
                <w:szCs w:val="23"/>
              </w:rPr>
            </w:pPr>
            <w:r>
              <w:rPr>
                <w:sz w:val="23"/>
                <w:szCs w:val="23"/>
              </w:rPr>
              <w:t>8-10</w:t>
            </w:r>
          </w:p>
        </w:tc>
      </w:tr>
      <w:tr w:rsidR="00000000">
        <w:tblPrEx>
          <w:tblCellMar>
            <w:top w:w="0" w:type="dxa"/>
            <w:bottom w:w="0" w:type="dxa"/>
          </w:tblCellMar>
        </w:tblPrEx>
        <w:tc>
          <w:tcPr>
            <w:tcW w:w="4147"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Автовокзалы</w:t>
            </w:r>
          </w:p>
        </w:tc>
        <w:tc>
          <w:tcPr>
            <w:tcW w:w="3332" w:type="dxa"/>
            <w:tcBorders>
              <w:top w:val="nil"/>
              <w:left w:val="single" w:sz="4" w:space="0" w:color="auto"/>
              <w:bottom w:val="single" w:sz="4" w:space="0" w:color="auto"/>
              <w:right w:val="single" w:sz="4" w:space="0" w:color="auto"/>
            </w:tcBorders>
          </w:tcPr>
          <w:p w:rsidR="00000000" w:rsidRDefault="00DC33AD">
            <w:pPr>
              <w:pStyle w:val="a9"/>
              <w:rPr>
                <w:sz w:val="23"/>
                <w:szCs w:val="23"/>
              </w:rPr>
            </w:pPr>
            <w:r>
              <w:rPr>
                <w:sz w:val="23"/>
                <w:szCs w:val="23"/>
              </w:rPr>
              <w:t>Пассажиры в час пик</w:t>
            </w:r>
          </w:p>
        </w:tc>
        <w:tc>
          <w:tcPr>
            <w:tcW w:w="2881" w:type="dxa"/>
            <w:tcBorders>
              <w:top w:val="nil"/>
              <w:left w:val="single" w:sz="4" w:space="0" w:color="auto"/>
              <w:bottom w:val="single" w:sz="4" w:space="0" w:color="auto"/>
            </w:tcBorders>
          </w:tcPr>
          <w:p w:rsidR="00000000" w:rsidRDefault="00DC33AD">
            <w:pPr>
              <w:pStyle w:val="a7"/>
              <w:jc w:val="center"/>
              <w:rPr>
                <w:sz w:val="23"/>
                <w:szCs w:val="23"/>
              </w:rPr>
            </w:pPr>
            <w:r>
              <w:rPr>
                <w:sz w:val="23"/>
                <w:szCs w:val="23"/>
              </w:rPr>
              <w:t>10-15</w:t>
            </w:r>
          </w:p>
        </w:tc>
      </w:tr>
      <w:tr w:rsidR="00000000">
        <w:tblPrEx>
          <w:tblCellMar>
            <w:top w:w="0" w:type="dxa"/>
            <w:bottom w:w="0" w:type="dxa"/>
          </w:tblCellMar>
        </w:tblPrEx>
        <w:tc>
          <w:tcPr>
            <w:tcW w:w="4147"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Аэровокзалы</w:t>
            </w:r>
          </w:p>
        </w:tc>
        <w:tc>
          <w:tcPr>
            <w:tcW w:w="3332" w:type="dxa"/>
            <w:tcBorders>
              <w:top w:val="nil"/>
              <w:left w:val="single" w:sz="4" w:space="0" w:color="auto"/>
              <w:bottom w:val="single" w:sz="4" w:space="0" w:color="auto"/>
              <w:right w:val="single" w:sz="4" w:space="0" w:color="auto"/>
            </w:tcBorders>
          </w:tcPr>
          <w:p w:rsidR="00000000" w:rsidRDefault="00DC33AD">
            <w:pPr>
              <w:pStyle w:val="a9"/>
              <w:rPr>
                <w:sz w:val="23"/>
                <w:szCs w:val="23"/>
              </w:rPr>
            </w:pPr>
            <w:r>
              <w:rPr>
                <w:sz w:val="23"/>
                <w:szCs w:val="23"/>
              </w:rPr>
              <w:t>Пассажиры в час пик</w:t>
            </w:r>
          </w:p>
        </w:tc>
        <w:tc>
          <w:tcPr>
            <w:tcW w:w="2881" w:type="dxa"/>
            <w:tcBorders>
              <w:top w:val="nil"/>
              <w:left w:val="single" w:sz="4" w:space="0" w:color="auto"/>
              <w:bottom w:val="single" w:sz="4" w:space="0" w:color="auto"/>
            </w:tcBorders>
          </w:tcPr>
          <w:p w:rsidR="00000000" w:rsidRDefault="00DC33AD">
            <w:pPr>
              <w:pStyle w:val="a7"/>
              <w:jc w:val="center"/>
              <w:rPr>
                <w:sz w:val="23"/>
                <w:szCs w:val="23"/>
              </w:rPr>
            </w:pPr>
            <w:r>
              <w:rPr>
                <w:sz w:val="23"/>
                <w:szCs w:val="23"/>
              </w:rPr>
              <w:t>6-8</w:t>
            </w:r>
          </w:p>
        </w:tc>
      </w:tr>
      <w:tr w:rsidR="00000000">
        <w:tblPrEx>
          <w:tblCellMar>
            <w:top w:w="0" w:type="dxa"/>
            <w:bottom w:w="0" w:type="dxa"/>
          </w:tblCellMar>
        </w:tblPrEx>
        <w:tc>
          <w:tcPr>
            <w:tcW w:w="4147"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Речные порты</w:t>
            </w:r>
          </w:p>
        </w:tc>
        <w:tc>
          <w:tcPr>
            <w:tcW w:w="3332" w:type="dxa"/>
            <w:tcBorders>
              <w:top w:val="nil"/>
              <w:left w:val="single" w:sz="4" w:space="0" w:color="auto"/>
              <w:bottom w:val="single" w:sz="4" w:space="0" w:color="auto"/>
              <w:right w:val="single" w:sz="4" w:space="0" w:color="auto"/>
            </w:tcBorders>
          </w:tcPr>
          <w:p w:rsidR="00000000" w:rsidRDefault="00DC33AD">
            <w:pPr>
              <w:pStyle w:val="a9"/>
              <w:rPr>
                <w:sz w:val="23"/>
                <w:szCs w:val="23"/>
              </w:rPr>
            </w:pPr>
            <w:r>
              <w:rPr>
                <w:sz w:val="23"/>
                <w:szCs w:val="23"/>
              </w:rPr>
              <w:t>Пассажиры в час пик</w:t>
            </w:r>
          </w:p>
        </w:tc>
        <w:tc>
          <w:tcPr>
            <w:tcW w:w="2881" w:type="dxa"/>
            <w:tcBorders>
              <w:top w:val="nil"/>
              <w:left w:val="single" w:sz="4" w:space="0" w:color="auto"/>
              <w:bottom w:val="single" w:sz="4" w:space="0" w:color="auto"/>
            </w:tcBorders>
          </w:tcPr>
          <w:p w:rsidR="00000000" w:rsidRDefault="00DC33AD">
            <w:pPr>
              <w:pStyle w:val="a7"/>
              <w:jc w:val="center"/>
              <w:rPr>
                <w:sz w:val="23"/>
                <w:szCs w:val="23"/>
              </w:rPr>
            </w:pPr>
            <w:r>
              <w:rPr>
                <w:sz w:val="23"/>
                <w:szCs w:val="23"/>
              </w:rPr>
              <w:t>7-9</w:t>
            </w:r>
          </w:p>
        </w:tc>
      </w:tr>
      <w:tr w:rsidR="00000000">
        <w:tblPrEx>
          <w:tblCellMar>
            <w:top w:w="0" w:type="dxa"/>
            <w:bottom w:w="0" w:type="dxa"/>
          </w:tblCellMar>
        </w:tblPrEx>
        <w:tc>
          <w:tcPr>
            <w:tcW w:w="4147"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Исправительные учреждения и центры уголовно-исполнительной системы</w:t>
            </w:r>
          </w:p>
        </w:tc>
        <w:tc>
          <w:tcPr>
            <w:tcW w:w="3332" w:type="dxa"/>
            <w:tcBorders>
              <w:top w:val="nil"/>
              <w:left w:val="single" w:sz="4" w:space="0" w:color="auto"/>
              <w:bottom w:val="single" w:sz="4" w:space="0" w:color="auto"/>
              <w:right w:val="single" w:sz="4" w:space="0" w:color="auto"/>
            </w:tcBorders>
          </w:tcPr>
          <w:p w:rsidR="00000000" w:rsidRDefault="00DC33AD">
            <w:pPr>
              <w:pStyle w:val="a9"/>
              <w:rPr>
                <w:sz w:val="23"/>
                <w:szCs w:val="23"/>
              </w:rPr>
            </w:pPr>
            <w:r>
              <w:rPr>
                <w:sz w:val="23"/>
                <w:szCs w:val="23"/>
              </w:rPr>
              <w:t xml:space="preserve">Одно машино-место на следующее количество расчетных единиц по </w:t>
            </w:r>
            <w:hyperlink r:id="rId177" w:history="1">
              <w:r>
                <w:rPr>
                  <w:rStyle w:val="a4"/>
                  <w:sz w:val="23"/>
                  <w:szCs w:val="23"/>
                </w:rPr>
                <w:t>СП 308.1325800</w:t>
              </w:r>
            </w:hyperlink>
          </w:p>
        </w:tc>
        <w:tc>
          <w:tcPr>
            <w:tcW w:w="2881" w:type="dxa"/>
            <w:tcBorders>
              <w:top w:val="nil"/>
              <w:left w:val="single" w:sz="4" w:space="0" w:color="auto"/>
              <w:bottom w:val="single" w:sz="4" w:space="0" w:color="auto"/>
            </w:tcBorders>
          </w:tcPr>
          <w:p w:rsidR="00000000" w:rsidRDefault="00DC33AD">
            <w:pPr>
              <w:pStyle w:val="a7"/>
              <w:jc w:val="center"/>
              <w:rPr>
                <w:sz w:val="23"/>
                <w:szCs w:val="23"/>
              </w:rPr>
            </w:pPr>
            <w:r>
              <w:rPr>
                <w:sz w:val="23"/>
                <w:szCs w:val="23"/>
              </w:rPr>
              <w:t>7-9</w:t>
            </w:r>
          </w:p>
        </w:tc>
      </w:tr>
      <w:tr w:rsidR="00000000">
        <w:tblPrEx>
          <w:tblCellMar>
            <w:top w:w="0" w:type="dxa"/>
            <w:bottom w:w="0" w:type="dxa"/>
          </w:tblCellMar>
        </w:tblPrEx>
        <w:tc>
          <w:tcPr>
            <w:tcW w:w="10360" w:type="dxa"/>
            <w:gridSpan w:val="3"/>
            <w:tcBorders>
              <w:top w:val="single" w:sz="4" w:space="0" w:color="auto"/>
              <w:bottom w:val="single" w:sz="4" w:space="0" w:color="auto"/>
            </w:tcBorders>
          </w:tcPr>
          <w:p w:rsidR="00000000" w:rsidRDefault="00DC33AD">
            <w:pPr>
              <w:pStyle w:val="a7"/>
              <w:jc w:val="center"/>
              <w:rPr>
                <w:sz w:val="23"/>
                <w:szCs w:val="23"/>
              </w:rPr>
            </w:pPr>
            <w:r>
              <w:rPr>
                <w:sz w:val="23"/>
                <w:szCs w:val="23"/>
              </w:rPr>
              <w:t>Рекреационные территории и объекты от</w:t>
            </w:r>
            <w:r>
              <w:rPr>
                <w:sz w:val="23"/>
                <w:szCs w:val="23"/>
              </w:rPr>
              <w:t>дыха</w:t>
            </w:r>
          </w:p>
        </w:tc>
      </w:tr>
      <w:tr w:rsidR="00000000">
        <w:tblPrEx>
          <w:tblCellMar>
            <w:top w:w="0" w:type="dxa"/>
            <w:bottom w:w="0" w:type="dxa"/>
          </w:tblCellMar>
        </w:tblPrEx>
        <w:tc>
          <w:tcPr>
            <w:tcW w:w="4147"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Пляжи и парки в зонах отдыха</w:t>
            </w:r>
          </w:p>
        </w:tc>
        <w:tc>
          <w:tcPr>
            <w:tcW w:w="3332" w:type="dxa"/>
            <w:tcBorders>
              <w:top w:val="nil"/>
              <w:left w:val="single" w:sz="4" w:space="0" w:color="auto"/>
              <w:bottom w:val="single" w:sz="4" w:space="0" w:color="auto"/>
              <w:right w:val="single" w:sz="4" w:space="0" w:color="auto"/>
            </w:tcBorders>
          </w:tcPr>
          <w:p w:rsidR="00000000" w:rsidRDefault="00DC33AD">
            <w:pPr>
              <w:pStyle w:val="a9"/>
              <w:rPr>
                <w:sz w:val="23"/>
                <w:szCs w:val="23"/>
              </w:rPr>
            </w:pPr>
            <w:r>
              <w:rPr>
                <w:sz w:val="23"/>
                <w:szCs w:val="23"/>
              </w:rPr>
              <w:t>100 единовременных посетителей</w:t>
            </w:r>
          </w:p>
        </w:tc>
        <w:tc>
          <w:tcPr>
            <w:tcW w:w="2881" w:type="dxa"/>
            <w:tcBorders>
              <w:top w:val="nil"/>
              <w:left w:val="single" w:sz="4" w:space="0" w:color="auto"/>
              <w:bottom w:val="single" w:sz="4" w:space="0" w:color="auto"/>
            </w:tcBorders>
          </w:tcPr>
          <w:p w:rsidR="00000000" w:rsidRDefault="00DC33AD">
            <w:pPr>
              <w:pStyle w:val="a7"/>
              <w:jc w:val="center"/>
              <w:rPr>
                <w:sz w:val="23"/>
                <w:szCs w:val="23"/>
              </w:rPr>
            </w:pPr>
            <w:r>
              <w:rPr>
                <w:sz w:val="23"/>
                <w:szCs w:val="23"/>
              </w:rPr>
              <w:t>15-20</w:t>
            </w:r>
          </w:p>
        </w:tc>
      </w:tr>
      <w:tr w:rsidR="00000000">
        <w:tblPrEx>
          <w:tblCellMar>
            <w:top w:w="0" w:type="dxa"/>
            <w:bottom w:w="0" w:type="dxa"/>
          </w:tblCellMar>
        </w:tblPrEx>
        <w:tc>
          <w:tcPr>
            <w:tcW w:w="4147"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Лесопарки и заповедники</w:t>
            </w:r>
          </w:p>
        </w:tc>
        <w:tc>
          <w:tcPr>
            <w:tcW w:w="3332" w:type="dxa"/>
            <w:tcBorders>
              <w:top w:val="nil"/>
              <w:left w:val="single" w:sz="4" w:space="0" w:color="auto"/>
              <w:bottom w:val="single" w:sz="4" w:space="0" w:color="auto"/>
              <w:right w:val="single" w:sz="4" w:space="0" w:color="auto"/>
            </w:tcBorders>
          </w:tcPr>
          <w:p w:rsidR="00000000" w:rsidRDefault="00DC33AD">
            <w:pPr>
              <w:pStyle w:val="a9"/>
              <w:rPr>
                <w:sz w:val="23"/>
                <w:szCs w:val="23"/>
              </w:rPr>
            </w:pPr>
            <w:r>
              <w:rPr>
                <w:sz w:val="23"/>
                <w:szCs w:val="23"/>
              </w:rPr>
              <w:t>100 единовременных посетителей</w:t>
            </w:r>
          </w:p>
        </w:tc>
        <w:tc>
          <w:tcPr>
            <w:tcW w:w="2881" w:type="dxa"/>
            <w:tcBorders>
              <w:top w:val="nil"/>
              <w:left w:val="single" w:sz="4" w:space="0" w:color="auto"/>
              <w:bottom w:val="single" w:sz="4" w:space="0" w:color="auto"/>
            </w:tcBorders>
          </w:tcPr>
          <w:p w:rsidR="00000000" w:rsidRDefault="00DC33AD">
            <w:pPr>
              <w:pStyle w:val="a7"/>
              <w:jc w:val="center"/>
              <w:rPr>
                <w:sz w:val="23"/>
                <w:szCs w:val="23"/>
              </w:rPr>
            </w:pPr>
            <w:r>
              <w:rPr>
                <w:sz w:val="23"/>
                <w:szCs w:val="23"/>
              </w:rPr>
              <w:t>7-10</w:t>
            </w:r>
          </w:p>
        </w:tc>
      </w:tr>
      <w:tr w:rsidR="00000000">
        <w:tblPrEx>
          <w:tblCellMar>
            <w:top w:w="0" w:type="dxa"/>
            <w:bottom w:w="0" w:type="dxa"/>
          </w:tblCellMar>
        </w:tblPrEx>
        <w:tc>
          <w:tcPr>
            <w:tcW w:w="4147"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Базы кратковременного отдыха (спортивные, лыжные, рыболовные, охотничьи и др.)</w:t>
            </w:r>
          </w:p>
        </w:tc>
        <w:tc>
          <w:tcPr>
            <w:tcW w:w="3332" w:type="dxa"/>
            <w:tcBorders>
              <w:top w:val="nil"/>
              <w:left w:val="single" w:sz="4" w:space="0" w:color="auto"/>
              <w:bottom w:val="single" w:sz="4" w:space="0" w:color="auto"/>
              <w:right w:val="single" w:sz="4" w:space="0" w:color="auto"/>
            </w:tcBorders>
          </w:tcPr>
          <w:p w:rsidR="00000000" w:rsidRDefault="00DC33AD">
            <w:pPr>
              <w:pStyle w:val="a9"/>
              <w:rPr>
                <w:sz w:val="23"/>
                <w:szCs w:val="23"/>
              </w:rPr>
            </w:pPr>
            <w:r>
              <w:rPr>
                <w:sz w:val="23"/>
                <w:szCs w:val="23"/>
              </w:rPr>
              <w:t>100 единовременных посетителей</w:t>
            </w:r>
          </w:p>
        </w:tc>
        <w:tc>
          <w:tcPr>
            <w:tcW w:w="2881" w:type="dxa"/>
            <w:tcBorders>
              <w:top w:val="nil"/>
              <w:left w:val="single" w:sz="4" w:space="0" w:color="auto"/>
              <w:bottom w:val="single" w:sz="4" w:space="0" w:color="auto"/>
            </w:tcBorders>
          </w:tcPr>
          <w:p w:rsidR="00000000" w:rsidRDefault="00DC33AD">
            <w:pPr>
              <w:pStyle w:val="a7"/>
              <w:jc w:val="center"/>
              <w:rPr>
                <w:sz w:val="23"/>
                <w:szCs w:val="23"/>
              </w:rPr>
            </w:pPr>
            <w:r>
              <w:rPr>
                <w:sz w:val="23"/>
                <w:szCs w:val="23"/>
              </w:rPr>
              <w:t>10-15</w:t>
            </w:r>
          </w:p>
        </w:tc>
      </w:tr>
      <w:tr w:rsidR="00000000">
        <w:tblPrEx>
          <w:tblCellMar>
            <w:top w:w="0" w:type="dxa"/>
            <w:bottom w:w="0" w:type="dxa"/>
          </w:tblCellMar>
        </w:tblPrEx>
        <w:tc>
          <w:tcPr>
            <w:tcW w:w="4147"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Береговые базы маломерного флота</w:t>
            </w:r>
          </w:p>
        </w:tc>
        <w:tc>
          <w:tcPr>
            <w:tcW w:w="3332" w:type="dxa"/>
            <w:tcBorders>
              <w:top w:val="nil"/>
              <w:left w:val="single" w:sz="4" w:space="0" w:color="auto"/>
              <w:bottom w:val="single" w:sz="4" w:space="0" w:color="auto"/>
              <w:right w:val="single" w:sz="4" w:space="0" w:color="auto"/>
            </w:tcBorders>
          </w:tcPr>
          <w:p w:rsidR="00000000" w:rsidRDefault="00DC33AD">
            <w:pPr>
              <w:pStyle w:val="a9"/>
              <w:rPr>
                <w:sz w:val="23"/>
                <w:szCs w:val="23"/>
              </w:rPr>
            </w:pPr>
            <w:r>
              <w:rPr>
                <w:sz w:val="23"/>
                <w:szCs w:val="23"/>
              </w:rPr>
              <w:t>100 единовременных посетителей</w:t>
            </w:r>
          </w:p>
        </w:tc>
        <w:tc>
          <w:tcPr>
            <w:tcW w:w="2881" w:type="dxa"/>
            <w:tcBorders>
              <w:top w:val="nil"/>
              <w:left w:val="single" w:sz="4" w:space="0" w:color="auto"/>
              <w:bottom w:val="single" w:sz="4" w:space="0" w:color="auto"/>
            </w:tcBorders>
          </w:tcPr>
          <w:p w:rsidR="00000000" w:rsidRDefault="00DC33AD">
            <w:pPr>
              <w:pStyle w:val="a7"/>
              <w:jc w:val="center"/>
              <w:rPr>
                <w:sz w:val="23"/>
                <w:szCs w:val="23"/>
              </w:rPr>
            </w:pPr>
            <w:r>
              <w:rPr>
                <w:sz w:val="23"/>
                <w:szCs w:val="23"/>
              </w:rPr>
              <w:t>10-15</w:t>
            </w:r>
          </w:p>
        </w:tc>
      </w:tr>
      <w:tr w:rsidR="00000000">
        <w:tblPrEx>
          <w:tblCellMar>
            <w:top w:w="0" w:type="dxa"/>
            <w:bottom w:w="0" w:type="dxa"/>
          </w:tblCellMar>
        </w:tblPrEx>
        <w:tc>
          <w:tcPr>
            <w:tcW w:w="4147"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Дома отдыха и санатории, санатории-профилактории, базы отдыха предприятий и туристские базы</w:t>
            </w:r>
          </w:p>
        </w:tc>
        <w:tc>
          <w:tcPr>
            <w:tcW w:w="3332" w:type="dxa"/>
            <w:tcBorders>
              <w:top w:val="nil"/>
              <w:left w:val="single" w:sz="4" w:space="0" w:color="auto"/>
              <w:bottom w:val="single" w:sz="4" w:space="0" w:color="auto"/>
              <w:right w:val="single" w:sz="4" w:space="0" w:color="auto"/>
            </w:tcBorders>
          </w:tcPr>
          <w:p w:rsidR="00000000" w:rsidRDefault="00DC33AD">
            <w:pPr>
              <w:pStyle w:val="a9"/>
              <w:rPr>
                <w:sz w:val="23"/>
                <w:szCs w:val="23"/>
              </w:rPr>
            </w:pPr>
            <w:r>
              <w:rPr>
                <w:sz w:val="23"/>
                <w:szCs w:val="23"/>
              </w:rPr>
              <w:t>100 отдыхающих и обслуживающего персонала</w:t>
            </w:r>
          </w:p>
        </w:tc>
        <w:tc>
          <w:tcPr>
            <w:tcW w:w="2881" w:type="dxa"/>
            <w:tcBorders>
              <w:top w:val="nil"/>
              <w:left w:val="single" w:sz="4" w:space="0" w:color="auto"/>
              <w:bottom w:val="single" w:sz="4" w:space="0" w:color="auto"/>
            </w:tcBorders>
          </w:tcPr>
          <w:p w:rsidR="00000000" w:rsidRDefault="00DC33AD">
            <w:pPr>
              <w:pStyle w:val="a7"/>
              <w:jc w:val="center"/>
              <w:rPr>
                <w:sz w:val="23"/>
                <w:szCs w:val="23"/>
              </w:rPr>
            </w:pPr>
            <w:r>
              <w:rPr>
                <w:sz w:val="23"/>
                <w:szCs w:val="23"/>
              </w:rPr>
              <w:t>3-5</w:t>
            </w:r>
          </w:p>
        </w:tc>
      </w:tr>
      <w:tr w:rsidR="00000000">
        <w:tblPrEx>
          <w:tblCellMar>
            <w:top w:w="0" w:type="dxa"/>
            <w:bottom w:w="0" w:type="dxa"/>
          </w:tblCellMar>
        </w:tblPrEx>
        <w:tc>
          <w:tcPr>
            <w:tcW w:w="4147"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Предприятия общественного питания, торговли</w:t>
            </w:r>
          </w:p>
        </w:tc>
        <w:tc>
          <w:tcPr>
            <w:tcW w:w="3332" w:type="dxa"/>
            <w:tcBorders>
              <w:top w:val="nil"/>
              <w:left w:val="single" w:sz="4" w:space="0" w:color="auto"/>
              <w:bottom w:val="single" w:sz="4" w:space="0" w:color="auto"/>
              <w:right w:val="single" w:sz="4" w:space="0" w:color="auto"/>
            </w:tcBorders>
          </w:tcPr>
          <w:p w:rsidR="00000000" w:rsidRDefault="00DC33AD">
            <w:pPr>
              <w:pStyle w:val="a9"/>
              <w:rPr>
                <w:sz w:val="23"/>
                <w:szCs w:val="23"/>
              </w:rPr>
            </w:pPr>
            <w:r>
              <w:rPr>
                <w:sz w:val="23"/>
                <w:szCs w:val="23"/>
              </w:rPr>
              <w:t>10</w:t>
            </w:r>
            <w:r>
              <w:rPr>
                <w:sz w:val="23"/>
                <w:szCs w:val="23"/>
              </w:rPr>
              <w:t>0 мест в залах или единовременных посетителей и персонала</w:t>
            </w:r>
          </w:p>
        </w:tc>
        <w:tc>
          <w:tcPr>
            <w:tcW w:w="2881" w:type="dxa"/>
            <w:tcBorders>
              <w:top w:val="nil"/>
              <w:left w:val="single" w:sz="4" w:space="0" w:color="auto"/>
              <w:bottom w:val="single" w:sz="4" w:space="0" w:color="auto"/>
            </w:tcBorders>
          </w:tcPr>
          <w:p w:rsidR="00000000" w:rsidRDefault="00DC33AD">
            <w:pPr>
              <w:pStyle w:val="a7"/>
              <w:jc w:val="center"/>
              <w:rPr>
                <w:sz w:val="23"/>
                <w:szCs w:val="23"/>
              </w:rPr>
            </w:pPr>
            <w:r>
              <w:rPr>
                <w:sz w:val="23"/>
                <w:szCs w:val="23"/>
              </w:rPr>
              <w:t>7-10</w:t>
            </w:r>
          </w:p>
        </w:tc>
      </w:tr>
    </w:tbl>
    <w:p w:rsidR="00000000" w:rsidRDefault="00DC33AD"/>
    <w:p w:rsidR="00000000" w:rsidRDefault="00DC33AD">
      <w:r>
        <w:rPr>
          <w:rStyle w:val="a3"/>
        </w:rPr>
        <w:t>Примечания</w:t>
      </w:r>
    </w:p>
    <w:p w:rsidR="00000000" w:rsidRDefault="00DC33AD">
      <w:r>
        <w:t>1 Длина пешеходных подходов от стоянок для временного хранения легковых автомобилей до объектов в зонах массового отдыха не должна превышать 1000 м.</w:t>
      </w:r>
    </w:p>
    <w:p w:rsidR="00000000" w:rsidRDefault="00DC33AD">
      <w:r>
        <w:t>2. Параметры парковки должны рассчитываться с учетом класса вместимости автобусов, но не менее по ширине - 3,0 м, по длине - 8,5 м и безопасного прохода пешеходов между границами парковочных мест шириной не менее 0,75 м.</w:t>
      </w:r>
    </w:p>
    <w:p w:rsidR="00000000" w:rsidRDefault="00DC33AD">
      <w:r>
        <w:t>3. Число машино-мест следует приним</w:t>
      </w:r>
      <w:r>
        <w:t>ать при уровнях автомобилизации, определенных на расчетный срок.</w:t>
      </w:r>
    </w:p>
    <w:p w:rsidR="00000000" w:rsidRDefault="00DC33AD">
      <w:r>
        <w:t>4. Перечень зданий и сооружений уточняется в соответствующих сводах правил, регламентирующих проектирование зданий и сооружений, площадок и помещений, предназначенных для стоянок.</w:t>
      </w:r>
    </w:p>
    <w:p w:rsidR="00000000" w:rsidRDefault="00DC33AD"/>
    <w:p w:rsidR="00000000" w:rsidRDefault="00DC33AD">
      <w:pPr>
        <w:pStyle w:val="1"/>
      </w:pPr>
      <w:bookmarkStart w:id="176" w:name="sub_165"/>
      <w:r>
        <w:t xml:space="preserve">9. </w:t>
      </w:r>
      <w:r>
        <w:t>Нормативы градостроительного проектирования объектов электро-, тепло-, газо-, и водоснабжения, водоотведения</w:t>
      </w:r>
    </w:p>
    <w:bookmarkEnd w:id="176"/>
    <w:p w:rsidR="00000000" w:rsidRDefault="00DC33AD"/>
    <w:p w:rsidR="00000000" w:rsidRDefault="00DC33AD">
      <w:pPr>
        <w:pStyle w:val="1"/>
      </w:pPr>
      <w:bookmarkStart w:id="177" w:name="sub_166"/>
      <w:r>
        <w:t>9.1. Общие положения</w:t>
      </w:r>
    </w:p>
    <w:bookmarkEnd w:id="177"/>
    <w:p w:rsidR="00000000" w:rsidRDefault="00DC33AD"/>
    <w:p w:rsidR="00000000" w:rsidRDefault="00DC33AD">
      <w:bookmarkStart w:id="178" w:name="sub_173"/>
      <w:r>
        <w:t>9.1.1. Зона инженерной инфраструктуры предназначена для размещения объектов, сооружений и коммун</w:t>
      </w:r>
      <w:r>
        <w:t>икаций инженерной инфраструктуры городского округа: электро-, тепло-, газо- и водоснабжения населения, водоотведения.</w:t>
      </w:r>
    </w:p>
    <w:p w:rsidR="00000000" w:rsidRDefault="00DC33AD">
      <w:bookmarkStart w:id="179" w:name="sub_174"/>
      <w:bookmarkEnd w:id="178"/>
      <w:r>
        <w:t>9.1.2. Расчетные показатели минимально допустимого уровня обеспеченности населения городского округа объектами инженерной ин</w:t>
      </w:r>
      <w:r>
        <w:t>фраструктуры приведены в соответствующих подразделах настоящего раздела.</w:t>
      </w:r>
    </w:p>
    <w:bookmarkEnd w:id="179"/>
    <w:p w:rsidR="00000000" w:rsidRDefault="00DC33AD">
      <w:r>
        <w:t>Расчетные показатели максимально допустимого уровня территориальной доступности объектов инженерной инфраструктуры для населения городского округа не нормируются.</w:t>
      </w:r>
    </w:p>
    <w:p w:rsidR="00000000" w:rsidRDefault="00DC33AD">
      <w:bookmarkStart w:id="180" w:name="sub_175"/>
      <w:r>
        <w:t>9.1.3.</w:t>
      </w:r>
      <w:r>
        <w:t xml:space="preserve"> При проектировании объектов инженерной инфраструктуры на территориях, подверженных опасным инженерно-геологическим и гидрологическим процессам следует учитывать требования </w:t>
      </w:r>
      <w:hyperlink r:id="rId178" w:history="1">
        <w:r>
          <w:rPr>
            <w:rStyle w:val="a4"/>
          </w:rPr>
          <w:t>СП 116.13330.201</w:t>
        </w:r>
        <w:r>
          <w:rPr>
            <w:rStyle w:val="a4"/>
          </w:rPr>
          <w:t>2</w:t>
        </w:r>
      </w:hyperlink>
      <w:r>
        <w:t xml:space="preserve"> "Инженерная защита территорий, зданий и сооружений от опасных геологических процессов. Основные положения. Актуализированная редакция СНиП 22-02-2003", </w:t>
      </w:r>
      <w:hyperlink r:id="rId179" w:history="1">
        <w:r>
          <w:rPr>
            <w:rStyle w:val="a4"/>
          </w:rPr>
          <w:t>СП 21.13330.2012</w:t>
        </w:r>
      </w:hyperlink>
      <w:r>
        <w:t xml:space="preserve"> "Здания и со</w:t>
      </w:r>
      <w:r>
        <w:t xml:space="preserve">оружения на подрабатываемых территориях и просадочных грунтах. Актуализированная редакция СНиП 2.01.09-91", </w:t>
      </w:r>
      <w:hyperlink r:id="rId180" w:history="1">
        <w:r>
          <w:rPr>
            <w:rStyle w:val="a4"/>
          </w:rPr>
          <w:t>ПУЭ</w:t>
        </w:r>
      </w:hyperlink>
      <w:r>
        <w:t>.</w:t>
      </w:r>
    </w:p>
    <w:bookmarkEnd w:id="180"/>
    <w:p w:rsidR="00000000" w:rsidRDefault="00DC33AD"/>
    <w:p w:rsidR="00000000" w:rsidRDefault="00DC33AD">
      <w:pPr>
        <w:pStyle w:val="1"/>
      </w:pPr>
      <w:bookmarkStart w:id="181" w:name="sub_167"/>
      <w:r>
        <w:t>9.2. Объекты электроснабжения</w:t>
      </w:r>
    </w:p>
    <w:bookmarkEnd w:id="181"/>
    <w:p w:rsidR="00000000" w:rsidRDefault="00DC33AD"/>
    <w:p w:rsidR="00000000" w:rsidRDefault="00DC33AD">
      <w:bookmarkStart w:id="182" w:name="sub_176"/>
      <w:r>
        <w:t>9.2.1. При определении потребности в объектах электроснабжения и мощности источников электроэнергии допускается использовать укрупненные показатели расхода электроэнергии.</w:t>
      </w:r>
    </w:p>
    <w:bookmarkEnd w:id="182"/>
    <w:p w:rsidR="00000000" w:rsidRDefault="00DC33AD">
      <w:r>
        <w:t>Расчетные показатели минимально допустимого уровня обеспеченности (укрупненны</w:t>
      </w:r>
      <w:r>
        <w:t>е показатели расхода электроэнергии), приведенные в таблице 9.1.</w:t>
      </w:r>
    </w:p>
    <w:p w:rsidR="00000000" w:rsidRDefault="00DC33AD"/>
    <w:p w:rsidR="00000000" w:rsidRDefault="00DC33AD">
      <w:pPr>
        <w:ind w:firstLine="0"/>
        <w:jc w:val="right"/>
      </w:pPr>
      <w:r>
        <w:rPr>
          <w:rStyle w:val="a3"/>
        </w:rPr>
        <w:t>Таблица 9.1</w:t>
      </w:r>
    </w:p>
    <w:p w:rsidR="00000000" w:rsidRDefault="00DC33AD"/>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55"/>
        <w:gridCol w:w="1977"/>
        <w:gridCol w:w="2014"/>
        <w:gridCol w:w="2058"/>
        <w:gridCol w:w="2322"/>
        <w:gridCol w:w="1"/>
      </w:tblGrid>
      <w:tr w:rsidR="00000000">
        <w:tblPrEx>
          <w:tblCellMar>
            <w:top w:w="0" w:type="dxa"/>
            <w:bottom w:w="0" w:type="dxa"/>
          </w:tblCellMar>
        </w:tblPrEx>
        <w:trPr>
          <w:gridAfter w:val="1"/>
        </w:trPr>
        <w:tc>
          <w:tcPr>
            <w:tcW w:w="1955" w:type="dxa"/>
            <w:vMerge w:val="restart"/>
            <w:tcBorders>
              <w:top w:val="single" w:sz="4" w:space="0" w:color="auto"/>
              <w:bottom w:val="single" w:sz="4" w:space="0" w:color="auto"/>
              <w:right w:val="single" w:sz="4" w:space="0" w:color="auto"/>
            </w:tcBorders>
          </w:tcPr>
          <w:p w:rsidR="00000000" w:rsidRDefault="00DC33AD">
            <w:pPr>
              <w:pStyle w:val="a7"/>
              <w:jc w:val="center"/>
            </w:pPr>
            <w:r>
              <w:t>Наименование объектов</w:t>
            </w:r>
          </w:p>
        </w:tc>
        <w:tc>
          <w:tcPr>
            <w:tcW w:w="8371" w:type="dxa"/>
            <w:gridSpan w:val="4"/>
            <w:tcBorders>
              <w:top w:val="single" w:sz="4" w:space="0" w:color="auto"/>
              <w:left w:val="nil"/>
              <w:bottom w:val="single" w:sz="4" w:space="0" w:color="auto"/>
            </w:tcBorders>
          </w:tcPr>
          <w:p w:rsidR="00000000" w:rsidRDefault="00DC33AD">
            <w:pPr>
              <w:pStyle w:val="a7"/>
              <w:jc w:val="center"/>
            </w:pPr>
            <w:r>
              <w:t>Расчетные показатели минимально допустимого уровня обеспеченности для территорий городского округа с застройкой</w:t>
            </w:r>
          </w:p>
        </w:tc>
      </w:tr>
      <w:tr w:rsidR="00000000">
        <w:tblPrEx>
          <w:tblCellMar>
            <w:top w:w="0" w:type="dxa"/>
            <w:bottom w:w="0" w:type="dxa"/>
          </w:tblCellMar>
        </w:tblPrEx>
        <w:tc>
          <w:tcPr>
            <w:tcW w:w="1955" w:type="dxa"/>
            <w:vMerge/>
            <w:tcBorders>
              <w:top w:val="single" w:sz="4" w:space="0" w:color="auto"/>
              <w:bottom w:val="single" w:sz="4" w:space="0" w:color="auto"/>
              <w:right w:val="single" w:sz="4" w:space="0" w:color="auto"/>
            </w:tcBorders>
          </w:tcPr>
          <w:p w:rsidR="00000000" w:rsidRDefault="00DC33AD">
            <w:pPr>
              <w:pStyle w:val="a7"/>
            </w:pPr>
          </w:p>
        </w:tc>
        <w:tc>
          <w:tcPr>
            <w:tcW w:w="3991" w:type="dxa"/>
            <w:gridSpan w:val="2"/>
            <w:tcBorders>
              <w:top w:val="nil"/>
              <w:left w:val="single" w:sz="4" w:space="0" w:color="auto"/>
              <w:bottom w:val="single" w:sz="4" w:space="0" w:color="auto"/>
              <w:right w:val="single" w:sz="4" w:space="0" w:color="auto"/>
            </w:tcBorders>
          </w:tcPr>
          <w:p w:rsidR="00000000" w:rsidRDefault="00DC33AD">
            <w:pPr>
              <w:pStyle w:val="a7"/>
              <w:jc w:val="center"/>
            </w:pPr>
            <w:r>
              <w:t>без стационарных электроплит</w:t>
            </w:r>
          </w:p>
        </w:tc>
        <w:tc>
          <w:tcPr>
            <w:tcW w:w="4381" w:type="dxa"/>
            <w:gridSpan w:val="3"/>
            <w:tcBorders>
              <w:top w:val="nil"/>
              <w:left w:val="nil"/>
              <w:bottom w:val="single" w:sz="4" w:space="0" w:color="auto"/>
            </w:tcBorders>
          </w:tcPr>
          <w:p w:rsidR="00000000" w:rsidRDefault="00DC33AD">
            <w:pPr>
              <w:pStyle w:val="a7"/>
              <w:jc w:val="center"/>
            </w:pPr>
            <w:r>
              <w:t>со стационар</w:t>
            </w:r>
            <w:r>
              <w:t>ными электроплитами</w:t>
            </w:r>
          </w:p>
        </w:tc>
      </w:tr>
      <w:tr w:rsidR="00000000">
        <w:tblPrEx>
          <w:tblCellMar>
            <w:top w:w="0" w:type="dxa"/>
            <w:bottom w:w="0" w:type="dxa"/>
          </w:tblCellMar>
        </w:tblPrEx>
        <w:tc>
          <w:tcPr>
            <w:tcW w:w="1955" w:type="dxa"/>
            <w:vMerge/>
            <w:tcBorders>
              <w:top w:val="single" w:sz="4" w:space="0" w:color="auto"/>
              <w:bottom w:val="single" w:sz="4" w:space="0" w:color="auto"/>
              <w:right w:val="single" w:sz="4" w:space="0" w:color="auto"/>
            </w:tcBorders>
          </w:tcPr>
          <w:p w:rsidR="00000000" w:rsidRDefault="00DC33AD">
            <w:pPr>
              <w:pStyle w:val="a7"/>
            </w:pPr>
          </w:p>
        </w:tc>
        <w:tc>
          <w:tcPr>
            <w:tcW w:w="1977" w:type="dxa"/>
            <w:tcBorders>
              <w:top w:val="nil"/>
              <w:left w:val="single" w:sz="4" w:space="0" w:color="auto"/>
              <w:bottom w:val="single" w:sz="4" w:space="0" w:color="auto"/>
              <w:right w:val="single" w:sz="4" w:space="0" w:color="auto"/>
            </w:tcBorders>
          </w:tcPr>
          <w:p w:rsidR="00000000" w:rsidRDefault="00DC33AD">
            <w:pPr>
              <w:pStyle w:val="a7"/>
              <w:jc w:val="center"/>
            </w:pPr>
            <w:r>
              <w:t>удельный расход электроэнергии, кВтч/чел. в год</w:t>
            </w:r>
          </w:p>
        </w:tc>
        <w:tc>
          <w:tcPr>
            <w:tcW w:w="2014" w:type="dxa"/>
            <w:tcBorders>
              <w:top w:val="nil"/>
              <w:left w:val="single" w:sz="4" w:space="0" w:color="auto"/>
              <w:bottom w:val="single" w:sz="4" w:space="0" w:color="auto"/>
              <w:right w:val="single" w:sz="4" w:space="0" w:color="auto"/>
            </w:tcBorders>
          </w:tcPr>
          <w:p w:rsidR="00000000" w:rsidRDefault="00DC33AD">
            <w:pPr>
              <w:pStyle w:val="a7"/>
              <w:jc w:val="center"/>
            </w:pPr>
            <w:r>
              <w:t>годовое число часов использования максимума электрической нагрузки</w:t>
            </w:r>
          </w:p>
        </w:tc>
        <w:tc>
          <w:tcPr>
            <w:tcW w:w="2058" w:type="dxa"/>
            <w:tcBorders>
              <w:top w:val="nil"/>
              <w:left w:val="single" w:sz="4" w:space="0" w:color="auto"/>
              <w:bottom w:val="single" w:sz="4" w:space="0" w:color="auto"/>
              <w:right w:val="single" w:sz="4" w:space="0" w:color="auto"/>
            </w:tcBorders>
          </w:tcPr>
          <w:p w:rsidR="00000000" w:rsidRDefault="00DC33AD">
            <w:pPr>
              <w:pStyle w:val="a7"/>
              <w:jc w:val="center"/>
            </w:pPr>
            <w:r>
              <w:t>удельный расход электроэнергии, кВтч/чел. в год</w:t>
            </w:r>
          </w:p>
        </w:tc>
        <w:tc>
          <w:tcPr>
            <w:tcW w:w="2323" w:type="dxa"/>
            <w:gridSpan w:val="2"/>
            <w:tcBorders>
              <w:top w:val="nil"/>
              <w:left w:val="single" w:sz="4" w:space="0" w:color="auto"/>
              <w:bottom w:val="single" w:sz="4" w:space="0" w:color="auto"/>
            </w:tcBorders>
          </w:tcPr>
          <w:p w:rsidR="00000000" w:rsidRDefault="00DC33AD">
            <w:pPr>
              <w:pStyle w:val="a7"/>
              <w:jc w:val="center"/>
            </w:pPr>
            <w:r>
              <w:t>годовое число часов использования максимума электрической нагрузки</w:t>
            </w:r>
          </w:p>
        </w:tc>
      </w:tr>
      <w:tr w:rsidR="00000000">
        <w:tblPrEx>
          <w:tblCellMar>
            <w:top w:w="0" w:type="dxa"/>
            <w:bottom w:w="0" w:type="dxa"/>
          </w:tblCellMar>
        </w:tblPrEx>
        <w:tc>
          <w:tcPr>
            <w:tcW w:w="1955" w:type="dxa"/>
            <w:tcBorders>
              <w:top w:val="single" w:sz="4" w:space="0" w:color="auto"/>
              <w:bottom w:val="single" w:sz="4" w:space="0" w:color="auto"/>
              <w:right w:val="single" w:sz="4" w:space="0" w:color="auto"/>
            </w:tcBorders>
          </w:tcPr>
          <w:p w:rsidR="00000000" w:rsidRDefault="00DC33AD">
            <w:pPr>
              <w:pStyle w:val="a9"/>
            </w:pPr>
            <w:r>
              <w:t>Объекты электроснабжения</w:t>
            </w:r>
          </w:p>
        </w:tc>
        <w:tc>
          <w:tcPr>
            <w:tcW w:w="1977" w:type="dxa"/>
            <w:tcBorders>
              <w:top w:val="nil"/>
              <w:left w:val="single" w:sz="4" w:space="0" w:color="auto"/>
              <w:bottom w:val="single" w:sz="4" w:space="0" w:color="auto"/>
              <w:right w:val="single" w:sz="4" w:space="0" w:color="auto"/>
            </w:tcBorders>
          </w:tcPr>
          <w:p w:rsidR="00000000" w:rsidRDefault="00DC33AD">
            <w:pPr>
              <w:pStyle w:val="a7"/>
              <w:jc w:val="center"/>
            </w:pPr>
            <w:r>
              <w:t>2 620</w:t>
            </w:r>
          </w:p>
        </w:tc>
        <w:tc>
          <w:tcPr>
            <w:tcW w:w="2014" w:type="dxa"/>
            <w:tcBorders>
              <w:top w:val="nil"/>
              <w:left w:val="single" w:sz="4" w:space="0" w:color="auto"/>
              <w:bottom w:val="single" w:sz="4" w:space="0" w:color="auto"/>
              <w:right w:val="single" w:sz="4" w:space="0" w:color="auto"/>
            </w:tcBorders>
          </w:tcPr>
          <w:p w:rsidR="00000000" w:rsidRDefault="00DC33AD">
            <w:pPr>
              <w:pStyle w:val="a7"/>
              <w:jc w:val="center"/>
            </w:pPr>
            <w:r>
              <w:t>5 450</w:t>
            </w:r>
          </w:p>
        </w:tc>
        <w:tc>
          <w:tcPr>
            <w:tcW w:w="2058" w:type="dxa"/>
            <w:tcBorders>
              <w:top w:val="nil"/>
              <w:left w:val="single" w:sz="4" w:space="0" w:color="auto"/>
              <w:bottom w:val="single" w:sz="4" w:space="0" w:color="auto"/>
              <w:right w:val="single" w:sz="4" w:space="0" w:color="auto"/>
            </w:tcBorders>
          </w:tcPr>
          <w:p w:rsidR="00000000" w:rsidRDefault="00DC33AD">
            <w:pPr>
              <w:pStyle w:val="a7"/>
              <w:jc w:val="center"/>
            </w:pPr>
            <w:r>
              <w:t>3 200</w:t>
            </w:r>
          </w:p>
        </w:tc>
        <w:tc>
          <w:tcPr>
            <w:tcW w:w="2323" w:type="dxa"/>
            <w:gridSpan w:val="2"/>
            <w:tcBorders>
              <w:top w:val="nil"/>
              <w:left w:val="single" w:sz="4" w:space="0" w:color="auto"/>
              <w:bottom w:val="single" w:sz="4" w:space="0" w:color="auto"/>
            </w:tcBorders>
          </w:tcPr>
          <w:p w:rsidR="00000000" w:rsidRDefault="00DC33AD">
            <w:pPr>
              <w:pStyle w:val="a7"/>
              <w:jc w:val="center"/>
            </w:pPr>
            <w:r>
              <w:t>5 650</w:t>
            </w:r>
          </w:p>
        </w:tc>
      </w:tr>
    </w:tbl>
    <w:p w:rsidR="00000000" w:rsidRDefault="00DC33AD"/>
    <w:p w:rsidR="00000000" w:rsidRDefault="00DC33AD">
      <w:r>
        <w:rPr>
          <w:rStyle w:val="a3"/>
        </w:rPr>
        <w:t>Примечания:</w:t>
      </w:r>
    </w:p>
    <w:p w:rsidR="00000000" w:rsidRDefault="00DC33AD">
      <w:r>
        <w:t>1. 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объектами транспортного обслуживани</w:t>
      </w:r>
      <w:r>
        <w:t>я, наружным освещением.</w:t>
      </w:r>
    </w:p>
    <w:p w:rsidR="00000000" w:rsidRDefault="00DC33AD">
      <w:r>
        <w:t>2. Приведенные данные не учитывают применения в жилых зданиях кондиционирования, электроотопления и электроводонагрева.</w:t>
      </w:r>
    </w:p>
    <w:p w:rsidR="00000000" w:rsidRDefault="00DC33AD">
      <w:r>
        <w:t>3. Годовое число часов использования максимума электрической нагрузки приведено к шинам 10 (6) кВ центров питани</w:t>
      </w:r>
      <w:r>
        <w:t>я.</w:t>
      </w:r>
    </w:p>
    <w:p w:rsidR="00000000" w:rsidRDefault="00DC33AD">
      <w:r>
        <w:t>4. Потребность в мощности источников электроэнергии для промышленных и сельскохозяйственных объектов допускается определять по заявкам действующих объектов, проектам новых, реконструируемых или аналогичных объектов, а также по укрупненным отраслевым пок</w:t>
      </w:r>
      <w:r>
        <w:t>азателям с учетом местных особенностей.</w:t>
      </w:r>
    </w:p>
    <w:p w:rsidR="00000000" w:rsidRDefault="00DC33AD"/>
    <w:p w:rsidR="00000000" w:rsidRDefault="00DC33AD">
      <w:bookmarkStart w:id="183" w:name="sub_177"/>
      <w:r>
        <w:t xml:space="preserve">9.2.2. При проектировании электроснабжения городского округа определение электрической нагрузки на электроисточники следует производить в соответствии с требованиями </w:t>
      </w:r>
      <w:hyperlink r:id="rId181" w:history="1">
        <w:r>
          <w:rPr>
            <w:rStyle w:val="a4"/>
          </w:rPr>
          <w:t>РД 34.20.185-94</w:t>
        </w:r>
      </w:hyperlink>
      <w:r>
        <w:t xml:space="preserve"> "Инструкция по проектированию городских электрических сетей" и </w:t>
      </w:r>
      <w:hyperlink r:id="rId182" w:history="1">
        <w:r>
          <w:rPr>
            <w:rStyle w:val="a4"/>
          </w:rPr>
          <w:t>СП 31-110-2003</w:t>
        </w:r>
      </w:hyperlink>
      <w:r>
        <w:t xml:space="preserve"> "Проектирование и монтаж электроустановок жилых и общественных здан</w:t>
      </w:r>
      <w:r>
        <w:t>ий".</w:t>
      </w:r>
    </w:p>
    <w:p w:rsidR="00000000" w:rsidRDefault="00DC33AD">
      <w:bookmarkStart w:id="184" w:name="sub_178"/>
      <w:bookmarkEnd w:id="183"/>
      <w:r>
        <w:t>9.2.3. Для предварительных расчетов укрупненные показатели удельной расчетной электрической нагрузки территорий жилых и общественно-деловых зон городского округа приведены в таблице 9.2.</w:t>
      </w:r>
    </w:p>
    <w:bookmarkEnd w:id="184"/>
    <w:p w:rsidR="00000000" w:rsidRDefault="00DC33AD"/>
    <w:p w:rsidR="00000000" w:rsidRDefault="00DC33AD">
      <w:pPr>
        <w:ind w:firstLine="0"/>
        <w:jc w:val="right"/>
      </w:pPr>
      <w:r>
        <w:rPr>
          <w:rStyle w:val="a3"/>
        </w:rPr>
        <w:t>Таблица 9.2</w:t>
      </w:r>
    </w:p>
    <w:p w:rsidR="00000000" w:rsidRDefault="00DC33AD"/>
    <w:p w:rsidR="00000000" w:rsidRDefault="00DC33AD">
      <w:pPr>
        <w:ind w:firstLine="0"/>
        <w:jc w:val="left"/>
        <w:sectPr w:rsidR="00000000">
          <w:headerReference w:type="default" r:id="rId183"/>
          <w:footerReference w:type="default" r:id="rId184"/>
          <w:pgSz w:w="11905" w:h="16837"/>
          <w:pgMar w:top="1440" w:right="800" w:bottom="1440" w:left="800" w:header="720" w:footer="720" w:gutter="0"/>
          <w:cols w:space="720"/>
          <w:noEndnote/>
        </w:sectPr>
      </w:pPr>
    </w:p>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10"/>
        <w:gridCol w:w="1872"/>
        <w:gridCol w:w="1342"/>
        <w:gridCol w:w="2145"/>
        <w:gridCol w:w="1815"/>
        <w:gridCol w:w="1315"/>
        <w:gridCol w:w="1980"/>
      </w:tblGrid>
      <w:tr w:rsidR="00000000">
        <w:tblPrEx>
          <w:tblCellMar>
            <w:top w:w="0" w:type="dxa"/>
            <w:bottom w:w="0" w:type="dxa"/>
          </w:tblCellMar>
        </w:tblPrEx>
        <w:tc>
          <w:tcPr>
            <w:tcW w:w="2610" w:type="dxa"/>
            <w:vMerge w:val="restart"/>
            <w:tcBorders>
              <w:top w:val="single" w:sz="4" w:space="0" w:color="auto"/>
              <w:bottom w:val="single" w:sz="4" w:space="0" w:color="auto"/>
              <w:right w:val="single" w:sz="4" w:space="0" w:color="auto"/>
            </w:tcBorders>
          </w:tcPr>
          <w:p w:rsidR="00000000" w:rsidRDefault="00DC33AD">
            <w:pPr>
              <w:pStyle w:val="a7"/>
              <w:jc w:val="center"/>
            </w:pPr>
            <w:r>
              <w:t>Расчетная удельная обеспеченность общей площадью, м</w:t>
            </w:r>
            <w:r>
              <w:rPr>
                <w:vertAlign w:val="superscript"/>
              </w:rPr>
              <w:t> 2</w:t>
            </w:r>
            <w:r>
              <w:t>/чел.</w:t>
            </w:r>
          </w:p>
        </w:tc>
        <w:tc>
          <w:tcPr>
            <w:tcW w:w="10469" w:type="dxa"/>
            <w:gridSpan w:val="6"/>
            <w:tcBorders>
              <w:top w:val="single" w:sz="4" w:space="0" w:color="auto"/>
              <w:left w:val="nil"/>
              <w:bottom w:val="single" w:sz="4" w:space="0" w:color="auto"/>
            </w:tcBorders>
          </w:tcPr>
          <w:p w:rsidR="00000000" w:rsidRDefault="00DC33AD">
            <w:pPr>
              <w:pStyle w:val="a7"/>
              <w:jc w:val="center"/>
            </w:pPr>
            <w:r>
              <w:t>Укрупненные показатели удельной расчетной электрической нагрузки для территорий городского округа с застройкой</w:t>
            </w:r>
          </w:p>
        </w:tc>
      </w:tr>
      <w:tr w:rsidR="00000000">
        <w:tblPrEx>
          <w:tblCellMar>
            <w:top w:w="0" w:type="dxa"/>
            <w:bottom w:w="0" w:type="dxa"/>
          </w:tblCellMar>
        </w:tblPrEx>
        <w:tc>
          <w:tcPr>
            <w:tcW w:w="2610" w:type="dxa"/>
            <w:vMerge/>
            <w:tcBorders>
              <w:top w:val="single" w:sz="4" w:space="0" w:color="auto"/>
              <w:bottom w:val="single" w:sz="4" w:space="0" w:color="auto"/>
              <w:right w:val="single" w:sz="4" w:space="0" w:color="auto"/>
            </w:tcBorders>
          </w:tcPr>
          <w:p w:rsidR="00000000" w:rsidRDefault="00DC33AD">
            <w:pPr>
              <w:pStyle w:val="a7"/>
            </w:pPr>
          </w:p>
        </w:tc>
        <w:tc>
          <w:tcPr>
            <w:tcW w:w="5359" w:type="dxa"/>
            <w:gridSpan w:val="3"/>
            <w:tcBorders>
              <w:top w:val="nil"/>
              <w:left w:val="single" w:sz="4" w:space="0" w:color="auto"/>
              <w:bottom w:val="single" w:sz="4" w:space="0" w:color="auto"/>
              <w:right w:val="single" w:sz="4" w:space="0" w:color="auto"/>
            </w:tcBorders>
          </w:tcPr>
          <w:p w:rsidR="00000000" w:rsidRDefault="00DC33AD">
            <w:pPr>
              <w:pStyle w:val="a7"/>
              <w:jc w:val="center"/>
            </w:pPr>
            <w:r>
              <w:t>с плитами на природном газе, кВт/чел.</w:t>
            </w:r>
          </w:p>
        </w:tc>
        <w:tc>
          <w:tcPr>
            <w:tcW w:w="5110" w:type="dxa"/>
            <w:gridSpan w:val="3"/>
            <w:tcBorders>
              <w:top w:val="nil"/>
              <w:left w:val="nil"/>
              <w:bottom w:val="single" w:sz="4" w:space="0" w:color="auto"/>
            </w:tcBorders>
          </w:tcPr>
          <w:p w:rsidR="00000000" w:rsidRDefault="00DC33AD">
            <w:pPr>
              <w:pStyle w:val="a7"/>
              <w:jc w:val="center"/>
            </w:pPr>
            <w:r>
              <w:t>со стационарными электрическими плитами, кВт/чел.</w:t>
            </w:r>
          </w:p>
        </w:tc>
      </w:tr>
      <w:tr w:rsidR="00000000">
        <w:tblPrEx>
          <w:tblCellMar>
            <w:top w:w="0" w:type="dxa"/>
            <w:bottom w:w="0" w:type="dxa"/>
          </w:tblCellMar>
        </w:tblPrEx>
        <w:tc>
          <w:tcPr>
            <w:tcW w:w="2610" w:type="dxa"/>
            <w:vMerge/>
            <w:tcBorders>
              <w:top w:val="single" w:sz="4" w:space="0" w:color="auto"/>
              <w:bottom w:val="single" w:sz="4" w:space="0" w:color="auto"/>
              <w:right w:val="single" w:sz="4" w:space="0" w:color="auto"/>
            </w:tcBorders>
          </w:tcPr>
          <w:p w:rsidR="00000000" w:rsidRDefault="00DC33AD">
            <w:pPr>
              <w:pStyle w:val="a7"/>
            </w:pPr>
          </w:p>
        </w:tc>
        <w:tc>
          <w:tcPr>
            <w:tcW w:w="1872" w:type="dxa"/>
            <w:vMerge w:val="restart"/>
            <w:tcBorders>
              <w:top w:val="nil"/>
              <w:left w:val="single" w:sz="4" w:space="0" w:color="auto"/>
              <w:bottom w:val="single" w:sz="4" w:space="0" w:color="auto"/>
              <w:right w:val="single" w:sz="4" w:space="0" w:color="auto"/>
            </w:tcBorders>
          </w:tcPr>
          <w:p w:rsidR="00000000" w:rsidRDefault="00DC33AD">
            <w:pPr>
              <w:pStyle w:val="a7"/>
              <w:jc w:val="center"/>
            </w:pPr>
            <w:r>
              <w:t>в целом по городскому округу</w:t>
            </w:r>
          </w:p>
        </w:tc>
        <w:tc>
          <w:tcPr>
            <w:tcW w:w="3487" w:type="dxa"/>
            <w:gridSpan w:val="2"/>
            <w:tcBorders>
              <w:top w:val="nil"/>
              <w:left w:val="nil"/>
              <w:bottom w:val="single" w:sz="4" w:space="0" w:color="auto"/>
              <w:right w:val="single" w:sz="4" w:space="0" w:color="auto"/>
            </w:tcBorders>
          </w:tcPr>
          <w:p w:rsidR="00000000" w:rsidRDefault="00DC33AD">
            <w:pPr>
              <w:pStyle w:val="a7"/>
              <w:jc w:val="center"/>
            </w:pPr>
            <w:r>
              <w:t>в том числе</w:t>
            </w:r>
          </w:p>
        </w:tc>
        <w:tc>
          <w:tcPr>
            <w:tcW w:w="1815" w:type="dxa"/>
            <w:vMerge w:val="restart"/>
            <w:tcBorders>
              <w:top w:val="nil"/>
              <w:left w:val="nil"/>
              <w:bottom w:val="single" w:sz="4" w:space="0" w:color="auto"/>
              <w:right w:val="single" w:sz="4" w:space="0" w:color="auto"/>
            </w:tcBorders>
          </w:tcPr>
          <w:p w:rsidR="00000000" w:rsidRDefault="00DC33AD">
            <w:pPr>
              <w:pStyle w:val="a7"/>
              <w:jc w:val="center"/>
            </w:pPr>
            <w:r>
              <w:t>в целом по городскому округу</w:t>
            </w:r>
          </w:p>
        </w:tc>
        <w:tc>
          <w:tcPr>
            <w:tcW w:w="3295" w:type="dxa"/>
            <w:gridSpan w:val="2"/>
            <w:tcBorders>
              <w:top w:val="nil"/>
              <w:left w:val="nil"/>
              <w:bottom w:val="single" w:sz="4" w:space="0" w:color="auto"/>
            </w:tcBorders>
          </w:tcPr>
          <w:p w:rsidR="00000000" w:rsidRDefault="00DC33AD">
            <w:pPr>
              <w:pStyle w:val="a7"/>
              <w:jc w:val="center"/>
            </w:pPr>
            <w:r>
              <w:t>в том числе</w:t>
            </w:r>
          </w:p>
        </w:tc>
      </w:tr>
      <w:tr w:rsidR="00000000">
        <w:tblPrEx>
          <w:tblCellMar>
            <w:top w:w="0" w:type="dxa"/>
            <w:bottom w:w="0" w:type="dxa"/>
          </w:tblCellMar>
        </w:tblPrEx>
        <w:tc>
          <w:tcPr>
            <w:tcW w:w="2610" w:type="dxa"/>
            <w:vMerge/>
            <w:tcBorders>
              <w:top w:val="single" w:sz="4" w:space="0" w:color="auto"/>
              <w:bottom w:val="single" w:sz="4" w:space="0" w:color="auto"/>
              <w:right w:val="single" w:sz="4" w:space="0" w:color="auto"/>
            </w:tcBorders>
          </w:tcPr>
          <w:p w:rsidR="00000000" w:rsidRDefault="00DC33AD">
            <w:pPr>
              <w:pStyle w:val="a7"/>
            </w:pPr>
          </w:p>
        </w:tc>
        <w:tc>
          <w:tcPr>
            <w:tcW w:w="1872" w:type="dxa"/>
            <w:vMerge/>
            <w:tcBorders>
              <w:top w:val="nil"/>
              <w:left w:val="single" w:sz="4" w:space="0" w:color="auto"/>
              <w:bottom w:val="single" w:sz="4" w:space="0" w:color="auto"/>
              <w:right w:val="single" w:sz="4" w:space="0" w:color="auto"/>
            </w:tcBorders>
          </w:tcPr>
          <w:p w:rsidR="00000000" w:rsidRDefault="00DC33AD">
            <w:pPr>
              <w:pStyle w:val="a7"/>
            </w:pPr>
          </w:p>
        </w:tc>
        <w:tc>
          <w:tcPr>
            <w:tcW w:w="1342" w:type="dxa"/>
            <w:tcBorders>
              <w:top w:val="nil"/>
              <w:left w:val="single" w:sz="4" w:space="0" w:color="auto"/>
              <w:bottom w:val="single" w:sz="4" w:space="0" w:color="auto"/>
              <w:right w:val="single" w:sz="4" w:space="0" w:color="auto"/>
            </w:tcBorders>
          </w:tcPr>
          <w:p w:rsidR="00000000" w:rsidRDefault="00DC33AD">
            <w:pPr>
              <w:pStyle w:val="a7"/>
              <w:jc w:val="center"/>
            </w:pPr>
            <w:r>
              <w:t>центр</w:t>
            </w:r>
          </w:p>
        </w:tc>
        <w:tc>
          <w:tcPr>
            <w:tcW w:w="2145" w:type="dxa"/>
            <w:tcBorders>
              <w:top w:val="nil"/>
              <w:left w:val="single" w:sz="4" w:space="0" w:color="auto"/>
              <w:bottom w:val="single" w:sz="4" w:space="0" w:color="auto"/>
              <w:right w:val="single" w:sz="4" w:space="0" w:color="auto"/>
            </w:tcBorders>
          </w:tcPr>
          <w:p w:rsidR="00000000" w:rsidRDefault="00DC33AD">
            <w:pPr>
              <w:pStyle w:val="a7"/>
              <w:jc w:val="center"/>
            </w:pPr>
            <w:r>
              <w:t>кварталы (микрорайоны) застройки</w:t>
            </w:r>
          </w:p>
        </w:tc>
        <w:tc>
          <w:tcPr>
            <w:tcW w:w="1815" w:type="dxa"/>
            <w:vMerge/>
            <w:tcBorders>
              <w:top w:val="nil"/>
              <w:left w:val="nil"/>
              <w:bottom w:val="single" w:sz="4" w:space="0" w:color="auto"/>
              <w:right w:val="single" w:sz="4" w:space="0" w:color="auto"/>
            </w:tcBorders>
          </w:tcPr>
          <w:p w:rsidR="00000000" w:rsidRDefault="00DC33AD">
            <w:pPr>
              <w:pStyle w:val="a7"/>
            </w:pPr>
          </w:p>
        </w:tc>
        <w:tc>
          <w:tcPr>
            <w:tcW w:w="1315" w:type="dxa"/>
            <w:tcBorders>
              <w:top w:val="nil"/>
              <w:left w:val="single" w:sz="4" w:space="0" w:color="auto"/>
              <w:bottom w:val="single" w:sz="4" w:space="0" w:color="auto"/>
              <w:right w:val="single" w:sz="4" w:space="0" w:color="auto"/>
            </w:tcBorders>
          </w:tcPr>
          <w:p w:rsidR="00000000" w:rsidRDefault="00DC33AD">
            <w:pPr>
              <w:pStyle w:val="a7"/>
              <w:jc w:val="center"/>
            </w:pPr>
            <w:r>
              <w:t>центр</w:t>
            </w:r>
          </w:p>
        </w:tc>
        <w:tc>
          <w:tcPr>
            <w:tcW w:w="1980" w:type="dxa"/>
            <w:tcBorders>
              <w:top w:val="nil"/>
              <w:left w:val="single" w:sz="4" w:space="0" w:color="auto"/>
              <w:bottom w:val="single" w:sz="4" w:space="0" w:color="auto"/>
            </w:tcBorders>
          </w:tcPr>
          <w:p w:rsidR="00000000" w:rsidRDefault="00DC33AD">
            <w:pPr>
              <w:pStyle w:val="a7"/>
              <w:jc w:val="center"/>
            </w:pPr>
            <w:r>
              <w:t>кварталы (микрорайоны) застройки</w:t>
            </w:r>
          </w:p>
        </w:tc>
      </w:tr>
      <w:tr w:rsidR="00000000">
        <w:tblPrEx>
          <w:tblCellMar>
            <w:top w:w="0" w:type="dxa"/>
            <w:bottom w:w="0" w:type="dxa"/>
          </w:tblCellMar>
        </w:tblPrEx>
        <w:tc>
          <w:tcPr>
            <w:tcW w:w="2610" w:type="dxa"/>
            <w:tcBorders>
              <w:top w:val="single" w:sz="4" w:space="0" w:color="auto"/>
              <w:bottom w:val="single" w:sz="4" w:space="0" w:color="auto"/>
              <w:right w:val="single" w:sz="4" w:space="0" w:color="auto"/>
            </w:tcBorders>
          </w:tcPr>
          <w:p w:rsidR="00000000" w:rsidRDefault="00DC33AD">
            <w:pPr>
              <w:pStyle w:val="a7"/>
              <w:jc w:val="center"/>
            </w:pPr>
            <w:r>
              <w:t>30,0 (2027 год)</w:t>
            </w:r>
          </w:p>
        </w:tc>
        <w:tc>
          <w:tcPr>
            <w:tcW w:w="1872" w:type="dxa"/>
            <w:tcBorders>
              <w:top w:val="nil"/>
              <w:left w:val="nil"/>
              <w:bottom w:val="single" w:sz="4" w:space="0" w:color="auto"/>
              <w:right w:val="single" w:sz="4" w:space="0" w:color="auto"/>
            </w:tcBorders>
          </w:tcPr>
          <w:p w:rsidR="00000000" w:rsidRDefault="00DC33AD">
            <w:pPr>
              <w:pStyle w:val="a7"/>
              <w:jc w:val="center"/>
            </w:pPr>
            <w:r>
              <w:t>0,53</w:t>
            </w:r>
          </w:p>
        </w:tc>
        <w:tc>
          <w:tcPr>
            <w:tcW w:w="1342" w:type="dxa"/>
            <w:tcBorders>
              <w:top w:val="nil"/>
              <w:left w:val="single" w:sz="4" w:space="0" w:color="auto"/>
              <w:bottom w:val="single" w:sz="4" w:space="0" w:color="auto"/>
              <w:right w:val="single" w:sz="4" w:space="0" w:color="auto"/>
            </w:tcBorders>
          </w:tcPr>
          <w:p w:rsidR="00000000" w:rsidRDefault="00DC33AD">
            <w:pPr>
              <w:pStyle w:val="a7"/>
              <w:jc w:val="center"/>
            </w:pPr>
            <w:r>
              <w:t>0,77</w:t>
            </w:r>
          </w:p>
        </w:tc>
        <w:tc>
          <w:tcPr>
            <w:tcW w:w="2145" w:type="dxa"/>
            <w:tcBorders>
              <w:top w:val="nil"/>
              <w:left w:val="single" w:sz="4" w:space="0" w:color="auto"/>
              <w:bottom w:val="single" w:sz="4" w:space="0" w:color="auto"/>
              <w:right w:val="single" w:sz="4" w:space="0" w:color="auto"/>
            </w:tcBorders>
          </w:tcPr>
          <w:p w:rsidR="00000000" w:rsidRDefault="00DC33AD">
            <w:pPr>
              <w:pStyle w:val="a7"/>
              <w:jc w:val="center"/>
            </w:pPr>
            <w:r>
              <w:t>0,46</w:t>
            </w:r>
          </w:p>
        </w:tc>
        <w:tc>
          <w:tcPr>
            <w:tcW w:w="1815" w:type="dxa"/>
            <w:tcBorders>
              <w:top w:val="nil"/>
              <w:left w:val="single" w:sz="4" w:space="0" w:color="auto"/>
              <w:bottom w:val="single" w:sz="4" w:space="0" w:color="auto"/>
              <w:right w:val="single" w:sz="4" w:space="0" w:color="auto"/>
            </w:tcBorders>
          </w:tcPr>
          <w:p w:rsidR="00000000" w:rsidRDefault="00DC33AD">
            <w:pPr>
              <w:pStyle w:val="a7"/>
              <w:jc w:val="center"/>
            </w:pPr>
            <w:r>
              <w:t>0,62</w:t>
            </w:r>
          </w:p>
        </w:tc>
        <w:tc>
          <w:tcPr>
            <w:tcW w:w="1315" w:type="dxa"/>
            <w:tcBorders>
              <w:top w:val="nil"/>
              <w:left w:val="nil"/>
              <w:bottom w:val="single" w:sz="4" w:space="0" w:color="auto"/>
              <w:right w:val="single" w:sz="4" w:space="0" w:color="auto"/>
            </w:tcBorders>
          </w:tcPr>
          <w:p w:rsidR="00000000" w:rsidRDefault="00DC33AD">
            <w:pPr>
              <w:pStyle w:val="a7"/>
              <w:jc w:val="center"/>
            </w:pPr>
            <w:r>
              <w:t>0,86</w:t>
            </w:r>
          </w:p>
        </w:tc>
        <w:tc>
          <w:tcPr>
            <w:tcW w:w="1980" w:type="dxa"/>
            <w:tcBorders>
              <w:top w:val="nil"/>
              <w:left w:val="single" w:sz="4" w:space="0" w:color="auto"/>
              <w:bottom w:val="single" w:sz="4" w:space="0" w:color="auto"/>
            </w:tcBorders>
          </w:tcPr>
          <w:p w:rsidR="00000000" w:rsidRDefault="00DC33AD">
            <w:pPr>
              <w:pStyle w:val="a7"/>
              <w:jc w:val="center"/>
            </w:pPr>
            <w:r>
              <w:t>0,57</w:t>
            </w:r>
          </w:p>
        </w:tc>
      </w:tr>
      <w:tr w:rsidR="00000000">
        <w:tblPrEx>
          <w:tblCellMar>
            <w:top w:w="0" w:type="dxa"/>
            <w:bottom w:w="0" w:type="dxa"/>
          </w:tblCellMar>
        </w:tblPrEx>
        <w:tc>
          <w:tcPr>
            <w:tcW w:w="2610" w:type="dxa"/>
            <w:tcBorders>
              <w:top w:val="single" w:sz="4" w:space="0" w:color="auto"/>
              <w:bottom w:val="single" w:sz="4" w:space="0" w:color="auto"/>
              <w:right w:val="single" w:sz="4" w:space="0" w:color="auto"/>
            </w:tcBorders>
          </w:tcPr>
          <w:p w:rsidR="00000000" w:rsidRDefault="00DC33AD">
            <w:pPr>
              <w:pStyle w:val="a7"/>
              <w:jc w:val="center"/>
            </w:pPr>
            <w:r>
              <w:t>36,0 (2035 год)</w:t>
            </w:r>
          </w:p>
        </w:tc>
        <w:tc>
          <w:tcPr>
            <w:tcW w:w="1872" w:type="dxa"/>
            <w:tcBorders>
              <w:top w:val="nil"/>
              <w:left w:val="nil"/>
              <w:bottom w:val="single" w:sz="4" w:space="0" w:color="auto"/>
              <w:right w:val="single" w:sz="4" w:space="0" w:color="auto"/>
            </w:tcBorders>
          </w:tcPr>
          <w:p w:rsidR="00000000" w:rsidRDefault="00DC33AD">
            <w:pPr>
              <w:pStyle w:val="a7"/>
              <w:jc w:val="center"/>
            </w:pPr>
            <w:r>
              <w:t>0,63</w:t>
            </w:r>
          </w:p>
        </w:tc>
        <w:tc>
          <w:tcPr>
            <w:tcW w:w="1342" w:type="dxa"/>
            <w:tcBorders>
              <w:top w:val="nil"/>
              <w:left w:val="single" w:sz="4" w:space="0" w:color="auto"/>
              <w:bottom w:val="single" w:sz="4" w:space="0" w:color="auto"/>
              <w:right w:val="single" w:sz="4" w:space="0" w:color="auto"/>
            </w:tcBorders>
          </w:tcPr>
          <w:p w:rsidR="00000000" w:rsidRDefault="00DC33AD">
            <w:pPr>
              <w:pStyle w:val="a7"/>
              <w:jc w:val="center"/>
            </w:pPr>
            <w:r>
              <w:t>0,92</w:t>
            </w:r>
          </w:p>
        </w:tc>
        <w:tc>
          <w:tcPr>
            <w:tcW w:w="2145" w:type="dxa"/>
            <w:tcBorders>
              <w:top w:val="nil"/>
              <w:left w:val="single" w:sz="4" w:space="0" w:color="auto"/>
              <w:bottom w:val="single" w:sz="4" w:space="0" w:color="auto"/>
              <w:right w:val="single" w:sz="4" w:space="0" w:color="auto"/>
            </w:tcBorders>
          </w:tcPr>
          <w:p w:rsidR="00000000" w:rsidRDefault="00DC33AD">
            <w:pPr>
              <w:pStyle w:val="a7"/>
              <w:jc w:val="center"/>
            </w:pPr>
            <w:r>
              <w:t>0,55</w:t>
            </w:r>
          </w:p>
        </w:tc>
        <w:tc>
          <w:tcPr>
            <w:tcW w:w="1815" w:type="dxa"/>
            <w:tcBorders>
              <w:top w:val="nil"/>
              <w:left w:val="single" w:sz="4" w:space="0" w:color="auto"/>
              <w:bottom w:val="single" w:sz="4" w:space="0" w:color="auto"/>
              <w:right w:val="single" w:sz="4" w:space="0" w:color="auto"/>
            </w:tcBorders>
          </w:tcPr>
          <w:p w:rsidR="00000000" w:rsidRDefault="00DC33AD">
            <w:pPr>
              <w:pStyle w:val="a7"/>
              <w:jc w:val="center"/>
            </w:pPr>
            <w:r>
              <w:t>0,75</w:t>
            </w:r>
          </w:p>
        </w:tc>
        <w:tc>
          <w:tcPr>
            <w:tcW w:w="1315" w:type="dxa"/>
            <w:tcBorders>
              <w:top w:val="nil"/>
              <w:left w:val="nil"/>
              <w:bottom w:val="single" w:sz="4" w:space="0" w:color="auto"/>
              <w:right w:val="single" w:sz="4" w:space="0" w:color="auto"/>
            </w:tcBorders>
          </w:tcPr>
          <w:p w:rsidR="00000000" w:rsidRDefault="00DC33AD">
            <w:pPr>
              <w:pStyle w:val="a7"/>
              <w:jc w:val="center"/>
            </w:pPr>
            <w:r>
              <w:t>1,04</w:t>
            </w:r>
          </w:p>
        </w:tc>
        <w:tc>
          <w:tcPr>
            <w:tcW w:w="1980" w:type="dxa"/>
            <w:tcBorders>
              <w:top w:val="nil"/>
              <w:left w:val="single" w:sz="4" w:space="0" w:color="auto"/>
              <w:bottom w:val="single" w:sz="4" w:space="0" w:color="auto"/>
            </w:tcBorders>
          </w:tcPr>
          <w:p w:rsidR="00000000" w:rsidRDefault="00DC33AD">
            <w:pPr>
              <w:pStyle w:val="a7"/>
              <w:jc w:val="center"/>
            </w:pPr>
            <w:r>
              <w:t>0,68</w:t>
            </w:r>
          </w:p>
        </w:tc>
      </w:tr>
    </w:tbl>
    <w:p w:rsidR="00000000" w:rsidRDefault="00DC33AD"/>
    <w:p w:rsidR="00000000" w:rsidRDefault="00DC33AD">
      <w:pPr>
        <w:ind w:firstLine="0"/>
        <w:jc w:val="left"/>
        <w:sectPr w:rsidR="00000000">
          <w:headerReference w:type="default" r:id="rId185"/>
          <w:footerReference w:type="default" r:id="rId186"/>
          <w:pgSz w:w="16837" w:h="11905" w:orient="landscape"/>
          <w:pgMar w:top="1440" w:right="800" w:bottom="1440" w:left="800" w:header="720" w:footer="720" w:gutter="0"/>
          <w:cols w:space="720"/>
          <w:noEndnote/>
        </w:sectPr>
      </w:pPr>
    </w:p>
    <w:p w:rsidR="00000000" w:rsidRDefault="00DC33AD">
      <w:r>
        <w:rPr>
          <w:rStyle w:val="a3"/>
        </w:rPr>
        <w:t>Примечания:</w:t>
      </w:r>
    </w:p>
    <w:p w:rsidR="00000000" w:rsidRDefault="00DC33AD">
      <w:r>
        <w:t>1. Значения удельных электрических нагрузок приведены к шинам 10(6) кВ центров питания.</w:t>
      </w:r>
    </w:p>
    <w:p w:rsidR="00000000" w:rsidRDefault="00DC33AD">
      <w:r>
        <w:t>2. При наличии в жилищном фонде городского округа газовых и электрических плит удельные нагрузки определяются интерп</w:t>
      </w:r>
      <w:r>
        <w:t>оляцией пропорционально их соотношению.</w:t>
      </w:r>
    </w:p>
    <w:p w:rsidR="00000000" w:rsidRDefault="00DC33AD">
      <w:r>
        <w:t>3. В тех случаях, когда фактическая обеспеченность общей площадью в городском округе отличается от расчетной, приведенные в таблице значения следует умножать на отношение фактической обеспеченности к расчетной.</w:t>
      </w:r>
    </w:p>
    <w:p w:rsidR="00000000" w:rsidRDefault="00DC33AD">
      <w:bookmarkStart w:id="185" w:name="sub_400"/>
      <w:r>
        <w:t>4. Приведенные в таблице показатели учитывают нагрузки: жилых и общественных зданий (административных, учебных, научных, медицинских, торговых, развлекательных, спортивных), коммунальных предприятий, объектов транспортного обслуживания (закрытых и открыт</w:t>
      </w:r>
      <w:r>
        <w:t>ых стоянок автомобилей), наружного освещения.</w:t>
      </w:r>
    </w:p>
    <w:bookmarkEnd w:id="185"/>
    <w:p w:rsidR="00000000" w:rsidRDefault="00DC33AD">
      <w:r>
        <w:t xml:space="preserve">5. В таблице не учтены мелкопромышленные потребители (кроме перечисленных в </w:t>
      </w:r>
      <w:hyperlink w:anchor="sub_400" w:history="1">
        <w:r>
          <w:rPr>
            <w:rStyle w:val="a4"/>
          </w:rPr>
          <w:t>пункте 4</w:t>
        </w:r>
      </w:hyperlink>
      <w:r>
        <w:t xml:space="preserve"> примечаний), питающиеся, как правило, по городским распределительным сетям.</w:t>
      </w:r>
    </w:p>
    <w:p w:rsidR="00000000" w:rsidRDefault="00DC33AD">
      <w:r>
        <w:t>Для учета этих по</w:t>
      </w:r>
      <w:r>
        <w:t>требителей к показателям таблицы следует вводить следующие коэффициенты:</w:t>
      </w:r>
    </w:p>
    <w:p w:rsidR="00000000" w:rsidRDefault="00DC33AD">
      <w:r>
        <w:t>для районов городского округа с застройкой, оборудованной газовыми плитами - 1,2-1,6;</w:t>
      </w:r>
    </w:p>
    <w:p w:rsidR="00000000" w:rsidRDefault="00DC33AD">
      <w:r>
        <w:t>для районов городского округа с застройкой, оборудованной электроплитами - 1,1-1,5.</w:t>
      </w:r>
    </w:p>
    <w:p w:rsidR="00000000" w:rsidRDefault="00DC33AD">
      <w:r>
        <w:t>Большие значе</w:t>
      </w:r>
      <w:r>
        <w:t>ния коэффициентов относятся к центральным районам, меньшие - к кварталам (микрорайонам) преимущественно жилой застройки.</w:t>
      </w:r>
    </w:p>
    <w:p w:rsidR="00000000" w:rsidRDefault="00DC33AD">
      <w:r>
        <w:t>6. К центральным районам города относятся сложившиеся районы со значительным сосредоточием различных административных учреждений, образ</w:t>
      </w:r>
      <w:r>
        <w:t>овательных, научных, проектных организаций, предприятий торговли, общественного питания, развлекательных предприятий и др.</w:t>
      </w:r>
    </w:p>
    <w:p w:rsidR="00000000" w:rsidRDefault="00DC33AD"/>
    <w:p w:rsidR="00000000" w:rsidRDefault="00DC33AD">
      <w:bookmarkStart w:id="186" w:name="sub_179"/>
      <w:r>
        <w:t>9.2.4. Показатели удельной расчетной электрической нагрузки электроприемников квартир жилых зданий определяются по таблице 9.3.</w:t>
      </w:r>
    </w:p>
    <w:bookmarkEnd w:id="186"/>
    <w:p w:rsidR="00000000" w:rsidRDefault="00DC33AD"/>
    <w:p w:rsidR="00000000" w:rsidRDefault="00DC33AD">
      <w:pPr>
        <w:ind w:firstLine="0"/>
        <w:jc w:val="right"/>
      </w:pPr>
      <w:r>
        <w:rPr>
          <w:rStyle w:val="a3"/>
        </w:rPr>
        <w:t>Таблица 9.3</w:t>
      </w:r>
    </w:p>
    <w:p w:rsidR="00000000" w:rsidRDefault="00DC33AD"/>
    <w:p w:rsidR="00000000" w:rsidRDefault="00DC33AD">
      <w:pPr>
        <w:ind w:firstLine="0"/>
        <w:jc w:val="left"/>
        <w:sectPr w:rsidR="00000000">
          <w:headerReference w:type="default" r:id="rId187"/>
          <w:footerReference w:type="default" r:id="rId188"/>
          <w:pgSz w:w="11905" w:h="16837"/>
          <w:pgMar w:top="1440" w:right="800" w:bottom="1440" w:left="800" w:header="720" w:footer="720" w:gutter="0"/>
          <w:cols w:space="720"/>
          <w:noEndnote/>
        </w:sectPr>
      </w:pPr>
    </w:p>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55"/>
        <w:gridCol w:w="778"/>
        <w:gridCol w:w="778"/>
        <w:gridCol w:w="778"/>
        <w:gridCol w:w="778"/>
        <w:gridCol w:w="778"/>
        <w:gridCol w:w="930"/>
        <w:gridCol w:w="780"/>
        <w:gridCol w:w="780"/>
        <w:gridCol w:w="795"/>
        <w:gridCol w:w="795"/>
        <w:gridCol w:w="795"/>
        <w:gridCol w:w="795"/>
        <w:gridCol w:w="795"/>
        <w:gridCol w:w="900"/>
      </w:tblGrid>
      <w:tr w:rsidR="00000000">
        <w:tblPrEx>
          <w:tblCellMar>
            <w:top w:w="0" w:type="dxa"/>
            <w:bottom w:w="0" w:type="dxa"/>
          </w:tblCellMar>
        </w:tblPrEx>
        <w:tc>
          <w:tcPr>
            <w:tcW w:w="3255" w:type="dxa"/>
            <w:vMerge w:val="restart"/>
            <w:tcBorders>
              <w:top w:val="single" w:sz="4" w:space="0" w:color="auto"/>
              <w:bottom w:val="single" w:sz="4" w:space="0" w:color="auto"/>
              <w:right w:val="single" w:sz="4" w:space="0" w:color="auto"/>
            </w:tcBorders>
          </w:tcPr>
          <w:p w:rsidR="00000000" w:rsidRDefault="00DC33AD">
            <w:pPr>
              <w:pStyle w:val="a7"/>
              <w:jc w:val="center"/>
            </w:pPr>
            <w:r>
              <w:t>Потребители электроэнергии</w:t>
            </w:r>
          </w:p>
        </w:tc>
        <w:tc>
          <w:tcPr>
            <w:tcW w:w="11255" w:type="dxa"/>
            <w:gridSpan w:val="14"/>
            <w:tcBorders>
              <w:top w:val="single" w:sz="4" w:space="0" w:color="auto"/>
              <w:left w:val="single" w:sz="4" w:space="0" w:color="auto"/>
              <w:bottom w:val="single" w:sz="4" w:space="0" w:color="auto"/>
            </w:tcBorders>
          </w:tcPr>
          <w:p w:rsidR="00000000" w:rsidRDefault="00DC33AD">
            <w:pPr>
              <w:pStyle w:val="a7"/>
              <w:jc w:val="center"/>
            </w:pPr>
            <w:r>
              <w:t>Показатели удельной расчетной электричес</w:t>
            </w:r>
            <w:r>
              <w:t>кой нагрузки, кВт/квартира, при количестве квартир</w:t>
            </w:r>
          </w:p>
        </w:tc>
      </w:tr>
      <w:tr w:rsidR="00000000">
        <w:tblPrEx>
          <w:tblCellMar>
            <w:top w:w="0" w:type="dxa"/>
            <w:bottom w:w="0" w:type="dxa"/>
          </w:tblCellMar>
        </w:tblPrEx>
        <w:tc>
          <w:tcPr>
            <w:tcW w:w="3255" w:type="dxa"/>
            <w:vMerge/>
            <w:tcBorders>
              <w:top w:val="single" w:sz="4" w:space="0" w:color="auto"/>
              <w:bottom w:val="single" w:sz="4" w:space="0" w:color="auto"/>
              <w:right w:val="single" w:sz="4" w:space="0" w:color="auto"/>
            </w:tcBorders>
          </w:tcPr>
          <w:p w:rsidR="00000000" w:rsidRDefault="00DC33AD">
            <w:pPr>
              <w:pStyle w:val="a7"/>
            </w:pPr>
          </w:p>
        </w:tc>
        <w:tc>
          <w:tcPr>
            <w:tcW w:w="778" w:type="dxa"/>
            <w:tcBorders>
              <w:top w:val="nil"/>
              <w:left w:val="single" w:sz="4" w:space="0" w:color="auto"/>
              <w:bottom w:val="single" w:sz="4" w:space="0" w:color="auto"/>
              <w:right w:val="single" w:sz="4" w:space="0" w:color="auto"/>
            </w:tcBorders>
          </w:tcPr>
          <w:p w:rsidR="00000000" w:rsidRDefault="00DC33AD">
            <w:pPr>
              <w:pStyle w:val="a7"/>
              <w:jc w:val="center"/>
            </w:pPr>
            <w:r>
              <w:t>1-5</w:t>
            </w:r>
          </w:p>
        </w:tc>
        <w:tc>
          <w:tcPr>
            <w:tcW w:w="778" w:type="dxa"/>
            <w:tcBorders>
              <w:top w:val="nil"/>
              <w:left w:val="single" w:sz="4" w:space="0" w:color="auto"/>
              <w:bottom w:val="single" w:sz="4" w:space="0" w:color="auto"/>
              <w:right w:val="single" w:sz="4" w:space="0" w:color="auto"/>
            </w:tcBorders>
          </w:tcPr>
          <w:p w:rsidR="00000000" w:rsidRDefault="00DC33AD">
            <w:pPr>
              <w:pStyle w:val="a7"/>
              <w:jc w:val="center"/>
            </w:pPr>
            <w:r>
              <w:t>6</w:t>
            </w:r>
          </w:p>
        </w:tc>
        <w:tc>
          <w:tcPr>
            <w:tcW w:w="778" w:type="dxa"/>
            <w:tcBorders>
              <w:top w:val="nil"/>
              <w:left w:val="nil"/>
              <w:bottom w:val="single" w:sz="4" w:space="0" w:color="auto"/>
              <w:right w:val="single" w:sz="4" w:space="0" w:color="auto"/>
            </w:tcBorders>
          </w:tcPr>
          <w:p w:rsidR="00000000" w:rsidRDefault="00DC33AD">
            <w:pPr>
              <w:pStyle w:val="a7"/>
              <w:jc w:val="center"/>
            </w:pPr>
            <w:r>
              <w:t>9</w:t>
            </w:r>
          </w:p>
        </w:tc>
        <w:tc>
          <w:tcPr>
            <w:tcW w:w="778" w:type="dxa"/>
            <w:tcBorders>
              <w:top w:val="nil"/>
              <w:left w:val="nil"/>
              <w:bottom w:val="single" w:sz="4" w:space="0" w:color="auto"/>
              <w:right w:val="single" w:sz="4" w:space="0" w:color="auto"/>
            </w:tcBorders>
          </w:tcPr>
          <w:p w:rsidR="00000000" w:rsidRDefault="00DC33AD">
            <w:pPr>
              <w:pStyle w:val="a7"/>
              <w:jc w:val="center"/>
            </w:pPr>
            <w:r>
              <w:t>12</w:t>
            </w:r>
          </w:p>
        </w:tc>
        <w:tc>
          <w:tcPr>
            <w:tcW w:w="778" w:type="dxa"/>
            <w:tcBorders>
              <w:top w:val="nil"/>
              <w:left w:val="nil"/>
              <w:bottom w:val="single" w:sz="4" w:space="0" w:color="auto"/>
              <w:right w:val="single" w:sz="4" w:space="0" w:color="auto"/>
            </w:tcBorders>
          </w:tcPr>
          <w:p w:rsidR="00000000" w:rsidRDefault="00DC33AD">
            <w:pPr>
              <w:pStyle w:val="a7"/>
              <w:jc w:val="center"/>
            </w:pPr>
            <w:r>
              <w:t>15</w:t>
            </w:r>
          </w:p>
        </w:tc>
        <w:tc>
          <w:tcPr>
            <w:tcW w:w="930" w:type="dxa"/>
            <w:tcBorders>
              <w:top w:val="nil"/>
              <w:left w:val="nil"/>
              <w:bottom w:val="single" w:sz="4" w:space="0" w:color="auto"/>
              <w:right w:val="single" w:sz="4" w:space="0" w:color="auto"/>
            </w:tcBorders>
          </w:tcPr>
          <w:p w:rsidR="00000000" w:rsidRDefault="00DC33AD">
            <w:pPr>
              <w:pStyle w:val="a7"/>
              <w:jc w:val="center"/>
            </w:pPr>
            <w:r>
              <w:t>18</w:t>
            </w:r>
          </w:p>
        </w:tc>
        <w:tc>
          <w:tcPr>
            <w:tcW w:w="780" w:type="dxa"/>
            <w:tcBorders>
              <w:top w:val="nil"/>
              <w:left w:val="single" w:sz="4" w:space="0" w:color="auto"/>
              <w:bottom w:val="single" w:sz="4" w:space="0" w:color="auto"/>
              <w:right w:val="single" w:sz="4" w:space="0" w:color="auto"/>
            </w:tcBorders>
          </w:tcPr>
          <w:p w:rsidR="00000000" w:rsidRDefault="00DC33AD">
            <w:pPr>
              <w:pStyle w:val="a7"/>
              <w:jc w:val="center"/>
            </w:pPr>
            <w:r>
              <w:t>24</w:t>
            </w:r>
          </w:p>
        </w:tc>
        <w:tc>
          <w:tcPr>
            <w:tcW w:w="780" w:type="dxa"/>
            <w:tcBorders>
              <w:top w:val="nil"/>
              <w:left w:val="single" w:sz="4" w:space="0" w:color="auto"/>
              <w:bottom w:val="single" w:sz="4" w:space="0" w:color="auto"/>
              <w:right w:val="single" w:sz="4" w:space="0" w:color="auto"/>
            </w:tcBorders>
          </w:tcPr>
          <w:p w:rsidR="00000000" w:rsidRDefault="00DC33AD">
            <w:pPr>
              <w:pStyle w:val="a7"/>
              <w:jc w:val="center"/>
            </w:pPr>
            <w:r>
              <w:t>40</w:t>
            </w:r>
          </w:p>
        </w:tc>
        <w:tc>
          <w:tcPr>
            <w:tcW w:w="795" w:type="dxa"/>
            <w:tcBorders>
              <w:top w:val="nil"/>
              <w:left w:val="single" w:sz="4" w:space="0" w:color="auto"/>
              <w:bottom w:val="single" w:sz="4" w:space="0" w:color="auto"/>
              <w:right w:val="single" w:sz="4" w:space="0" w:color="auto"/>
            </w:tcBorders>
          </w:tcPr>
          <w:p w:rsidR="00000000" w:rsidRDefault="00DC33AD">
            <w:pPr>
              <w:pStyle w:val="a7"/>
              <w:jc w:val="center"/>
            </w:pPr>
            <w:r>
              <w:t>60</w:t>
            </w:r>
          </w:p>
        </w:tc>
        <w:tc>
          <w:tcPr>
            <w:tcW w:w="795" w:type="dxa"/>
            <w:tcBorders>
              <w:top w:val="nil"/>
              <w:left w:val="single" w:sz="4" w:space="0" w:color="auto"/>
              <w:bottom w:val="single" w:sz="4" w:space="0" w:color="auto"/>
              <w:right w:val="single" w:sz="4" w:space="0" w:color="auto"/>
            </w:tcBorders>
          </w:tcPr>
          <w:p w:rsidR="00000000" w:rsidRDefault="00DC33AD">
            <w:pPr>
              <w:pStyle w:val="a7"/>
              <w:jc w:val="center"/>
            </w:pPr>
            <w:r>
              <w:t>100</w:t>
            </w:r>
          </w:p>
        </w:tc>
        <w:tc>
          <w:tcPr>
            <w:tcW w:w="795" w:type="dxa"/>
            <w:tcBorders>
              <w:top w:val="nil"/>
              <w:left w:val="nil"/>
              <w:bottom w:val="single" w:sz="4" w:space="0" w:color="auto"/>
              <w:right w:val="single" w:sz="4" w:space="0" w:color="auto"/>
            </w:tcBorders>
          </w:tcPr>
          <w:p w:rsidR="00000000" w:rsidRDefault="00DC33AD">
            <w:pPr>
              <w:pStyle w:val="a7"/>
              <w:jc w:val="center"/>
            </w:pPr>
            <w:r>
              <w:t>200</w:t>
            </w:r>
          </w:p>
        </w:tc>
        <w:tc>
          <w:tcPr>
            <w:tcW w:w="795" w:type="dxa"/>
            <w:tcBorders>
              <w:top w:val="nil"/>
              <w:left w:val="single" w:sz="4" w:space="0" w:color="auto"/>
              <w:bottom w:val="single" w:sz="4" w:space="0" w:color="auto"/>
              <w:right w:val="single" w:sz="4" w:space="0" w:color="auto"/>
            </w:tcBorders>
          </w:tcPr>
          <w:p w:rsidR="00000000" w:rsidRDefault="00DC33AD">
            <w:pPr>
              <w:pStyle w:val="a7"/>
              <w:jc w:val="center"/>
            </w:pPr>
            <w:r>
              <w:t>400</w:t>
            </w:r>
          </w:p>
        </w:tc>
        <w:tc>
          <w:tcPr>
            <w:tcW w:w="795" w:type="dxa"/>
            <w:tcBorders>
              <w:top w:val="nil"/>
              <w:left w:val="nil"/>
              <w:bottom w:val="single" w:sz="4" w:space="0" w:color="auto"/>
              <w:right w:val="single" w:sz="4" w:space="0" w:color="auto"/>
            </w:tcBorders>
          </w:tcPr>
          <w:p w:rsidR="00000000" w:rsidRDefault="00DC33AD">
            <w:pPr>
              <w:pStyle w:val="a7"/>
              <w:jc w:val="center"/>
            </w:pPr>
            <w:r>
              <w:t>600</w:t>
            </w:r>
          </w:p>
        </w:tc>
        <w:tc>
          <w:tcPr>
            <w:tcW w:w="900" w:type="dxa"/>
            <w:tcBorders>
              <w:top w:val="nil"/>
              <w:left w:val="single" w:sz="4" w:space="0" w:color="auto"/>
              <w:bottom w:val="single" w:sz="4" w:space="0" w:color="auto"/>
            </w:tcBorders>
          </w:tcPr>
          <w:p w:rsidR="00000000" w:rsidRDefault="00DC33AD">
            <w:pPr>
              <w:pStyle w:val="a7"/>
              <w:jc w:val="center"/>
            </w:pPr>
            <w:r>
              <w:t>1000</w:t>
            </w:r>
          </w:p>
        </w:tc>
      </w:tr>
      <w:tr w:rsidR="00000000">
        <w:tblPrEx>
          <w:tblCellMar>
            <w:top w:w="0" w:type="dxa"/>
            <w:bottom w:w="0" w:type="dxa"/>
          </w:tblCellMar>
        </w:tblPrEx>
        <w:tc>
          <w:tcPr>
            <w:tcW w:w="3255" w:type="dxa"/>
            <w:tcBorders>
              <w:top w:val="single" w:sz="4" w:space="0" w:color="auto"/>
              <w:bottom w:val="single" w:sz="4" w:space="0" w:color="auto"/>
              <w:right w:val="single" w:sz="4" w:space="0" w:color="auto"/>
            </w:tcBorders>
          </w:tcPr>
          <w:p w:rsidR="00000000" w:rsidRDefault="00DC33AD">
            <w:pPr>
              <w:pStyle w:val="a9"/>
            </w:pPr>
            <w:r>
              <w:t>Квартиры с плитами:</w:t>
            </w:r>
          </w:p>
        </w:tc>
        <w:tc>
          <w:tcPr>
            <w:tcW w:w="778" w:type="dxa"/>
            <w:tcBorders>
              <w:top w:val="nil"/>
              <w:left w:val="nil"/>
              <w:bottom w:val="nil"/>
              <w:right w:val="single" w:sz="4" w:space="0" w:color="auto"/>
            </w:tcBorders>
          </w:tcPr>
          <w:p w:rsidR="00000000" w:rsidRDefault="00DC33AD">
            <w:pPr>
              <w:pStyle w:val="a7"/>
            </w:pPr>
          </w:p>
        </w:tc>
        <w:tc>
          <w:tcPr>
            <w:tcW w:w="778" w:type="dxa"/>
            <w:tcBorders>
              <w:top w:val="nil"/>
              <w:left w:val="nil"/>
              <w:bottom w:val="nil"/>
              <w:right w:val="single" w:sz="4" w:space="0" w:color="auto"/>
            </w:tcBorders>
          </w:tcPr>
          <w:p w:rsidR="00000000" w:rsidRDefault="00DC33AD">
            <w:pPr>
              <w:pStyle w:val="a7"/>
            </w:pPr>
          </w:p>
        </w:tc>
        <w:tc>
          <w:tcPr>
            <w:tcW w:w="778" w:type="dxa"/>
            <w:tcBorders>
              <w:top w:val="nil"/>
              <w:left w:val="nil"/>
              <w:bottom w:val="nil"/>
              <w:right w:val="single" w:sz="4" w:space="0" w:color="auto"/>
            </w:tcBorders>
          </w:tcPr>
          <w:p w:rsidR="00000000" w:rsidRDefault="00DC33AD">
            <w:pPr>
              <w:pStyle w:val="a7"/>
            </w:pPr>
          </w:p>
        </w:tc>
        <w:tc>
          <w:tcPr>
            <w:tcW w:w="778" w:type="dxa"/>
            <w:tcBorders>
              <w:top w:val="nil"/>
              <w:left w:val="nil"/>
              <w:bottom w:val="nil"/>
              <w:right w:val="single" w:sz="4" w:space="0" w:color="auto"/>
            </w:tcBorders>
          </w:tcPr>
          <w:p w:rsidR="00000000" w:rsidRDefault="00DC33AD">
            <w:pPr>
              <w:pStyle w:val="a7"/>
            </w:pPr>
          </w:p>
        </w:tc>
        <w:tc>
          <w:tcPr>
            <w:tcW w:w="778" w:type="dxa"/>
            <w:tcBorders>
              <w:top w:val="nil"/>
              <w:left w:val="nil"/>
              <w:bottom w:val="nil"/>
              <w:right w:val="single" w:sz="4" w:space="0" w:color="auto"/>
            </w:tcBorders>
          </w:tcPr>
          <w:p w:rsidR="00000000" w:rsidRDefault="00DC33AD">
            <w:pPr>
              <w:pStyle w:val="a7"/>
            </w:pPr>
          </w:p>
        </w:tc>
        <w:tc>
          <w:tcPr>
            <w:tcW w:w="930" w:type="dxa"/>
            <w:tcBorders>
              <w:top w:val="nil"/>
              <w:left w:val="nil"/>
              <w:bottom w:val="nil"/>
              <w:right w:val="single" w:sz="4" w:space="0" w:color="auto"/>
            </w:tcBorders>
          </w:tcPr>
          <w:p w:rsidR="00000000" w:rsidRDefault="00DC33AD">
            <w:pPr>
              <w:pStyle w:val="a7"/>
            </w:pPr>
          </w:p>
        </w:tc>
        <w:tc>
          <w:tcPr>
            <w:tcW w:w="780" w:type="dxa"/>
            <w:tcBorders>
              <w:top w:val="nil"/>
              <w:left w:val="nil"/>
              <w:bottom w:val="nil"/>
              <w:right w:val="single" w:sz="4" w:space="0" w:color="auto"/>
            </w:tcBorders>
          </w:tcPr>
          <w:p w:rsidR="00000000" w:rsidRDefault="00DC33AD">
            <w:pPr>
              <w:pStyle w:val="a7"/>
            </w:pPr>
          </w:p>
        </w:tc>
        <w:tc>
          <w:tcPr>
            <w:tcW w:w="780" w:type="dxa"/>
            <w:tcBorders>
              <w:top w:val="nil"/>
              <w:left w:val="nil"/>
              <w:bottom w:val="nil"/>
              <w:right w:val="single" w:sz="4" w:space="0" w:color="auto"/>
            </w:tcBorders>
          </w:tcPr>
          <w:p w:rsidR="00000000" w:rsidRDefault="00DC33AD">
            <w:pPr>
              <w:pStyle w:val="a7"/>
            </w:pPr>
          </w:p>
        </w:tc>
        <w:tc>
          <w:tcPr>
            <w:tcW w:w="795" w:type="dxa"/>
            <w:tcBorders>
              <w:top w:val="nil"/>
              <w:left w:val="nil"/>
              <w:bottom w:val="nil"/>
              <w:right w:val="single" w:sz="4" w:space="0" w:color="auto"/>
            </w:tcBorders>
          </w:tcPr>
          <w:p w:rsidR="00000000" w:rsidRDefault="00DC33AD">
            <w:pPr>
              <w:pStyle w:val="a7"/>
            </w:pPr>
          </w:p>
        </w:tc>
        <w:tc>
          <w:tcPr>
            <w:tcW w:w="795" w:type="dxa"/>
            <w:tcBorders>
              <w:top w:val="nil"/>
              <w:left w:val="nil"/>
              <w:bottom w:val="nil"/>
              <w:right w:val="single" w:sz="4" w:space="0" w:color="auto"/>
            </w:tcBorders>
          </w:tcPr>
          <w:p w:rsidR="00000000" w:rsidRDefault="00DC33AD">
            <w:pPr>
              <w:pStyle w:val="a7"/>
            </w:pPr>
          </w:p>
        </w:tc>
        <w:tc>
          <w:tcPr>
            <w:tcW w:w="795" w:type="dxa"/>
            <w:tcBorders>
              <w:top w:val="nil"/>
              <w:left w:val="nil"/>
              <w:bottom w:val="nil"/>
              <w:right w:val="single" w:sz="4" w:space="0" w:color="auto"/>
            </w:tcBorders>
          </w:tcPr>
          <w:p w:rsidR="00000000" w:rsidRDefault="00DC33AD">
            <w:pPr>
              <w:pStyle w:val="a7"/>
            </w:pPr>
          </w:p>
        </w:tc>
        <w:tc>
          <w:tcPr>
            <w:tcW w:w="795" w:type="dxa"/>
            <w:tcBorders>
              <w:top w:val="nil"/>
              <w:left w:val="nil"/>
              <w:bottom w:val="nil"/>
              <w:right w:val="single" w:sz="4" w:space="0" w:color="auto"/>
            </w:tcBorders>
          </w:tcPr>
          <w:p w:rsidR="00000000" w:rsidRDefault="00DC33AD">
            <w:pPr>
              <w:pStyle w:val="a7"/>
            </w:pPr>
          </w:p>
        </w:tc>
        <w:tc>
          <w:tcPr>
            <w:tcW w:w="795" w:type="dxa"/>
            <w:tcBorders>
              <w:top w:val="nil"/>
              <w:left w:val="nil"/>
              <w:bottom w:val="nil"/>
              <w:right w:val="single" w:sz="4" w:space="0" w:color="auto"/>
            </w:tcBorders>
          </w:tcPr>
          <w:p w:rsidR="00000000" w:rsidRDefault="00DC33AD">
            <w:pPr>
              <w:pStyle w:val="a7"/>
            </w:pPr>
          </w:p>
        </w:tc>
        <w:tc>
          <w:tcPr>
            <w:tcW w:w="900" w:type="dxa"/>
            <w:tcBorders>
              <w:top w:val="nil"/>
              <w:left w:val="nil"/>
              <w:bottom w:val="nil"/>
            </w:tcBorders>
          </w:tcPr>
          <w:p w:rsidR="00000000" w:rsidRDefault="00DC33AD">
            <w:pPr>
              <w:pStyle w:val="a7"/>
            </w:pPr>
          </w:p>
        </w:tc>
      </w:tr>
      <w:tr w:rsidR="00000000">
        <w:tblPrEx>
          <w:tblCellMar>
            <w:top w:w="0" w:type="dxa"/>
            <w:bottom w:w="0" w:type="dxa"/>
          </w:tblCellMar>
        </w:tblPrEx>
        <w:tc>
          <w:tcPr>
            <w:tcW w:w="3255" w:type="dxa"/>
            <w:tcBorders>
              <w:top w:val="single" w:sz="4" w:space="0" w:color="auto"/>
              <w:bottom w:val="single" w:sz="4" w:space="0" w:color="auto"/>
              <w:right w:val="single" w:sz="4" w:space="0" w:color="auto"/>
            </w:tcBorders>
          </w:tcPr>
          <w:p w:rsidR="00000000" w:rsidRDefault="00DC33AD">
            <w:pPr>
              <w:pStyle w:val="a9"/>
            </w:pPr>
            <w:r>
              <w:t>на природном газе</w:t>
            </w:r>
            <w:hyperlink w:anchor="sub_3330" w:history="1">
              <w:r>
                <w:rPr>
                  <w:rStyle w:val="a4"/>
                </w:rPr>
                <w:t>*</w:t>
              </w:r>
            </w:hyperlink>
          </w:p>
        </w:tc>
        <w:tc>
          <w:tcPr>
            <w:tcW w:w="778" w:type="dxa"/>
            <w:tcBorders>
              <w:top w:val="nil"/>
              <w:left w:val="single" w:sz="4" w:space="0" w:color="auto"/>
              <w:bottom w:val="single" w:sz="4" w:space="0" w:color="auto"/>
              <w:right w:val="single" w:sz="4" w:space="0" w:color="auto"/>
            </w:tcBorders>
          </w:tcPr>
          <w:p w:rsidR="00000000" w:rsidRDefault="00DC33AD">
            <w:pPr>
              <w:pStyle w:val="a7"/>
              <w:jc w:val="center"/>
            </w:pPr>
            <w:r>
              <w:t>4,5</w:t>
            </w:r>
          </w:p>
        </w:tc>
        <w:tc>
          <w:tcPr>
            <w:tcW w:w="778" w:type="dxa"/>
            <w:tcBorders>
              <w:top w:val="nil"/>
              <w:left w:val="single" w:sz="4" w:space="0" w:color="auto"/>
              <w:bottom w:val="single" w:sz="4" w:space="0" w:color="auto"/>
              <w:right w:val="single" w:sz="4" w:space="0" w:color="auto"/>
            </w:tcBorders>
          </w:tcPr>
          <w:p w:rsidR="00000000" w:rsidRDefault="00DC33AD">
            <w:pPr>
              <w:pStyle w:val="a7"/>
              <w:jc w:val="center"/>
            </w:pPr>
            <w:r>
              <w:t>2,8</w:t>
            </w:r>
          </w:p>
        </w:tc>
        <w:tc>
          <w:tcPr>
            <w:tcW w:w="778" w:type="dxa"/>
            <w:tcBorders>
              <w:top w:val="nil"/>
              <w:left w:val="nil"/>
              <w:bottom w:val="single" w:sz="4" w:space="0" w:color="auto"/>
              <w:right w:val="single" w:sz="4" w:space="0" w:color="auto"/>
            </w:tcBorders>
          </w:tcPr>
          <w:p w:rsidR="00000000" w:rsidRDefault="00DC33AD">
            <w:pPr>
              <w:pStyle w:val="a7"/>
              <w:jc w:val="center"/>
            </w:pPr>
            <w:r>
              <w:t>2,3</w:t>
            </w:r>
          </w:p>
        </w:tc>
        <w:tc>
          <w:tcPr>
            <w:tcW w:w="778" w:type="dxa"/>
            <w:tcBorders>
              <w:top w:val="nil"/>
              <w:left w:val="nil"/>
              <w:bottom w:val="single" w:sz="4" w:space="0" w:color="auto"/>
              <w:right w:val="single" w:sz="4" w:space="0" w:color="auto"/>
            </w:tcBorders>
          </w:tcPr>
          <w:p w:rsidR="00000000" w:rsidRDefault="00DC33AD">
            <w:pPr>
              <w:pStyle w:val="a7"/>
              <w:jc w:val="center"/>
            </w:pPr>
            <w:r>
              <w:t>2</w:t>
            </w:r>
          </w:p>
        </w:tc>
        <w:tc>
          <w:tcPr>
            <w:tcW w:w="778" w:type="dxa"/>
            <w:tcBorders>
              <w:top w:val="nil"/>
              <w:left w:val="nil"/>
              <w:bottom w:val="single" w:sz="4" w:space="0" w:color="auto"/>
              <w:right w:val="single" w:sz="4" w:space="0" w:color="auto"/>
            </w:tcBorders>
          </w:tcPr>
          <w:p w:rsidR="00000000" w:rsidRDefault="00DC33AD">
            <w:pPr>
              <w:pStyle w:val="a7"/>
              <w:jc w:val="center"/>
            </w:pPr>
            <w:r>
              <w:t>1,8</w:t>
            </w:r>
          </w:p>
        </w:tc>
        <w:tc>
          <w:tcPr>
            <w:tcW w:w="930" w:type="dxa"/>
            <w:tcBorders>
              <w:top w:val="nil"/>
              <w:left w:val="nil"/>
              <w:bottom w:val="single" w:sz="4" w:space="0" w:color="auto"/>
              <w:right w:val="single" w:sz="4" w:space="0" w:color="auto"/>
            </w:tcBorders>
          </w:tcPr>
          <w:p w:rsidR="00000000" w:rsidRDefault="00DC33AD">
            <w:pPr>
              <w:pStyle w:val="a7"/>
              <w:jc w:val="center"/>
            </w:pPr>
            <w:r>
              <w:t>1,65</w:t>
            </w:r>
          </w:p>
        </w:tc>
        <w:tc>
          <w:tcPr>
            <w:tcW w:w="780" w:type="dxa"/>
            <w:tcBorders>
              <w:top w:val="nil"/>
              <w:left w:val="single" w:sz="4" w:space="0" w:color="auto"/>
              <w:bottom w:val="single" w:sz="4" w:space="0" w:color="auto"/>
              <w:right w:val="single" w:sz="4" w:space="0" w:color="auto"/>
            </w:tcBorders>
          </w:tcPr>
          <w:p w:rsidR="00000000" w:rsidRDefault="00DC33AD">
            <w:pPr>
              <w:pStyle w:val="a7"/>
              <w:jc w:val="center"/>
            </w:pPr>
            <w:r>
              <w:t>1,4</w:t>
            </w:r>
          </w:p>
        </w:tc>
        <w:tc>
          <w:tcPr>
            <w:tcW w:w="780" w:type="dxa"/>
            <w:tcBorders>
              <w:top w:val="nil"/>
              <w:left w:val="single" w:sz="4" w:space="0" w:color="auto"/>
              <w:bottom w:val="single" w:sz="4" w:space="0" w:color="auto"/>
              <w:right w:val="single" w:sz="4" w:space="0" w:color="auto"/>
            </w:tcBorders>
          </w:tcPr>
          <w:p w:rsidR="00000000" w:rsidRDefault="00DC33AD">
            <w:pPr>
              <w:pStyle w:val="a7"/>
              <w:jc w:val="center"/>
            </w:pPr>
            <w:r>
              <w:t>1,2</w:t>
            </w:r>
          </w:p>
        </w:tc>
        <w:tc>
          <w:tcPr>
            <w:tcW w:w="795" w:type="dxa"/>
            <w:tcBorders>
              <w:top w:val="nil"/>
              <w:left w:val="single" w:sz="4" w:space="0" w:color="auto"/>
              <w:bottom w:val="single" w:sz="4" w:space="0" w:color="auto"/>
              <w:right w:val="single" w:sz="4" w:space="0" w:color="auto"/>
            </w:tcBorders>
          </w:tcPr>
          <w:p w:rsidR="00000000" w:rsidRDefault="00DC33AD">
            <w:pPr>
              <w:pStyle w:val="a7"/>
              <w:jc w:val="center"/>
            </w:pPr>
            <w:r>
              <w:t>1,05</w:t>
            </w:r>
          </w:p>
        </w:tc>
        <w:tc>
          <w:tcPr>
            <w:tcW w:w="795" w:type="dxa"/>
            <w:tcBorders>
              <w:top w:val="nil"/>
              <w:left w:val="single" w:sz="4" w:space="0" w:color="auto"/>
              <w:bottom w:val="single" w:sz="4" w:space="0" w:color="auto"/>
              <w:right w:val="single" w:sz="4" w:space="0" w:color="auto"/>
            </w:tcBorders>
          </w:tcPr>
          <w:p w:rsidR="00000000" w:rsidRDefault="00DC33AD">
            <w:pPr>
              <w:pStyle w:val="a7"/>
              <w:jc w:val="center"/>
            </w:pPr>
            <w:r>
              <w:t>0,85</w:t>
            </w:r>
          </w:p>
        </w:tc>
        <w:tc>
          <w:tcPr>
            <w:tcW w:w="795" w:type="dxa"/>
            <w:tcBorders>
              <w:top w:val="nil"/>
              <w:left w:val="nil"/>
              <w:bottom w:val="single" w:sz="4" w:space="0" w:color="auto"/>
              <w:right w:val="single" w:sz="4" w:space="0" w:color="auto"/>
            </w:tcBorders>
          </w:tcPr>
          <w:p w:rsidR="00000000" w:rsidRDefault="00DC33AD">
            <w:pPr>
              <w:pStyle w:val="a7"/>
              <w:jc w:val="center"/>
            </w:pPr>
            <w:r>
              <w:t>0,77</w:t>
            </w:r>
          </w:p>
        </w:tc>
        <w:tc>
          <w:tcPr>
            <w:tcW w:w="795" w:type="dxa"/>
            <w:tcBorders>
              <w:top w:val="nil"/>
              <w:left w:val="single" w:sz="4" w:space="0" w:color="auto"/>
              <w:bottom w:val="single" w:sz="4" w:space="0" w:color="auto"/>
              <w:right w:val="single" w:sz="4" w:space="0" w:color="auto"/>
            </w:tcBorders>
          </w:tcPr>
          <w:p w:rsidR="00000000" w:rsidRDefault="00DC33AD">
            <w:pPr>
              <w:pStyle w:val="a7"/>
              <w:jc w:val="center"/>
            </w:pPr>
            <w:r>
              <w:t>0,71</w:t>
            </w:r>
          </w:p>
        </w:tc>
        <w:tc>
          <w:tcPr>
            <w:tcW w:w="795" w:type="dxa"/>
            <w:tcBorders>
              <w:top w:val="nil"/>
              <w:left w:val="nil"/>
              <w:bottom w:val="single" w:sz="4" w:space="0" w:color="auto"/>
              <w:right w:val="single" w:sz="4" w:space="0" w:color="auto"/>
            </w:tcBorders>
          </w:tcPr>
          <w:p w:rsidR="00000000" w:rsidRDefault="00DC33AD">
            <w:pPr>
              <w:pStyle w:val="a7"/>
              <w:jc w:val="center"/>
            </w:pPr>
            <w:r>
              <w:t>0,69</w:t>
            </w:r>
          </w:p>
        </w:tc>
        <w:tc>
          <w:tcPr>
            <w:tcW w:w="900" w:type="dxa"/>
            <w:tcBorders>
              <w:top w:val="nil"/>
              <w:left w:val="single" w:sz="4" w:space="0" w:color="auto"/>
              <w:bottom w:val="single" w:sz="4" w:space="0" w:color="auto"/>
            </w:tcBorders>
          </w:tcPr>
          <w:p w:rsidR="00000000" w:rsidRDefault="00DC33AD">
            <w:pPr>
              <w:pStyle w:val="a7"/>
              <w:jc w:val="center"/>
            </w:pPr>
            <w:r>
              <w:t>0,67</w:t>
            </w:r>
          </w:p>
        </w:tc>
      </w:tr>
      <w:tr w:rsidR="00000000">
        <w:tblPrEx>
          <w:tblCellMar>
            <w:top w:w="0" w:type="dxa"/>
            <w:bottom w:w="0" w:type="dxa"/>
          </w:tblCellMar>
        </w:tblPrEx>
        <w:tc>
          <w:tcPr>
            <w:tcW w:w="3255" w:type="dxa"/>
            <w:tcBorders>
              <w:top w:val="single" w:sz="4" w:space="0" w:color="auto"/>
              <w:bottom w:val="single" w:sz="4" w:space="0" w:color="auto"/>
              <w:right w:val="single" w:sz="4" w:space="0" w:color="auto"/>
            </w:tcBorders>
          </w:tcPr>
          <w:p w:rsidR="00000000" w:rsidRDefault="00DC33AD">
            <w:pPr>
              <w:pStyle w:val="a9"/>
            </w:pPr>
            <w:r>
              <w:t>На сжиженном газе</w:t>
            </w:r>
            <w:hyperlink w:anchor="sub_3330" w:history="1">
              <w:r>
                <w:rPr>
                  <w:rStyle w:val="a4"/>
                </w:rPr>
                <w:t>*</w:t>
              </w:r>
            </w:hyperlink>
            <w:r>
              <w:t xml:space="preserve"> (в том числе при групповых установках и на твердом топливе)</w:t>
            </w:r>
          </w:p>
        </w:tc>
        <w:tc>
          <w:tcPr>
            <w:tcW w:w="778" w:type="dxa"/>
            <w:tcBorders>
              <w:top w:val="nil"/>
              <w:left w:val="single" w:sz="4" w:space="0" w:color="auto"/>
              <w:bottom w:val="single" w:sz="4" w:space="0" w:color="auto"/>
              <w:right w:val="single" w:sz="4" w:space="0" w:color="auto"/>
            </w:tcBorders>
          </w:tcPr>
          <w:p w:rsidR="00000000" w:rsidRDefault="00DC33AD">
            <w:pPr>
              <w:pStyle w:val="a7"/>
              <w:jc w:val="center"/>
            </w:pPr>
            <w:r>
              <w:t>6</w:t>
            </w:r>
          </w:p>
        </w:tc>
        <w:tc>
          <w:tcPr>
            <w:tcW w:w="778" w:type="dxa"/>
            <w:tcBorders>
              <w:top w:val="nil"/>
              <w:left w:val="single" w:sz="4" w:space="0" w:color="auto"/>
              <w:bottom w:val="single" w:sz="4" w:space="0" w:color="auto"/>
              <w:right w:val="single" w:sz="4" w:space="0" w:color="auto"/>
            </w:tcBorders>
          </w:tcPr>
          <w:p w:rsidR="00000000" w:rsidRDefault="00DC33AD">
            <w:pPr>
              <w:pStyle w:val="a7"/>
              <w:jc w:val="center"/>
            </w:pPr>
            <w:r>
              <w:t>3,4</w:t>
            </w:r>
          </w:p>
        </w:tc>
        <w:tc>
          <w:tcPr>
            <w:tcW w:w="778" w:type="dxa"/>
            <w:tcBorders>
              <w:top w:val="nil"/>
              <w:left w:val="nil"/>
              <w:bottom w:val="single" w:sz="4" w:space="0" w:color="auto"/>
              <w:right w:val="single" w:sz="4" w:space="0" w:color="auto"/>
            </w:tcBorders>
          </w:tcPr>
          <w:p w:rsidR="00000000" w:rsidRDefault="00DC33AD">
            <w:pPr>
              <w:pStyle w:val="a7"/>
              <w:jc w:val="center"/>
            </w:pPr>
            <w:r>
              <w:t>2,9</w:t>
            </w:r>
          </w:p>
        </w:tc>
        <w:tc>
          <w:tcPr>
            <w:tcW w:w="778" w:type="dxa"/>
            <w:tcBorders>
              <w:top w:val="nil"/>
              <w:left w:val="nil"/>
              <w:bottom w:val="single" w:sz="4" w:space="0" w:color="auto"/>
              <w:right w:val="single" w:sz="4" w:space="0" w:color="auto"/>
            </w:tcBorders>
          </w:tcPr>
          <w:p w:rsidR="00000000" w:rsidRDefault="00DC33AD">
            <w:pPr>
              <w:pStyle w:val="a7"/>
              <w:jc w:val="center"/>
            </w:pPr>
            <w:r>
              <w:t>2,5</w:t>
            </w:r>
          </w:p>
        </w:tc>
        <w:tc>
          <w:tcPr>
            <w:tcW w:w="778" w:type="dxa"/>
            <w:tcBorders>
              <w:top w:val="nil"/>
              <w:left w:val="nil"/>
              <w:bottom w:val="single" w:sz="4" w:space="0" w:color="auto"/>
              <w:right w:val="single" w:sz="4" w:space="0" w:color="auto"/>
            </w:tcBorders>
          </w:tcPr>
          <w:p w:rsidR="00000000" w:rsidRDefault="00DC33AD">
            <w:pPr>
              <w:pStyle w:val="a7"/>
              <w:jc w:val="center"/>
            </w:pPr>
            <w:r>
              <w:t>2,2</w:t>
            </w:r>
          </w:p>
        </w:tc>
        <w:tc>
          <w:tcPr>
            <w:tcW w:w="930" w:type="dxa"/>
            <w:tcBorders>
              <w:top w:val="nil"/>
              <w:left w:val="nil"/>
              <w:bottom w:val="single" w:sz="4" w:space="0" w:color="auto"/>
              <w:right w:val="single" w:sz="4" w:space="0" w:color="auto"/>
            </w:tcBorders>
          </w:tcPr>
          <w:p w:rsidR="00000000" w:rsidRDefault="00DC33AD">
            <w:pPr>
              <w:pStyle w:val="a7"/>
              <w:jc w:val="center"/>
            </w:pPr>
            <w:r>
              <w:t>2</w:t>
            </w:r>
          </w:p>
        </w:tc>
        <w:tc>
          <w:tcPr>
            <w:tcW w:w="780" w:type="dxa"/>
            <w:tcBorders>
              <w:top w:val="nil"/>
              <w:left w:val="single" w:sz="4" w:space="0" w:color="auto"/>
              <w:bottom w:val="single" w:sz="4" w:space="0" w:color="auto"/>
              <w:right w:val="single" w:sz="4" w:space="0" w:color="auto"/>
            </w:tcBorders>
          </w:tcPr>
          <w:p w:rsidR="00000000" w:rsidRDefault="00DC33AD">
            <w:pPr>
              <w:pStyle w:val="a7"/>
              <w:jc w:val="center"/>
            </w:pPr>
            <w:r>
              <w:t>1,8</w:t>
            </w:r>
          </w:p>
        </w:tc>
        <w:tc>
          <w:tcPr>
            <w:tcW w:w="780" w:type="dxa"/>
            <w:tcBorders>
              <w:top w:val="nil"/>
              <w:left w:val="single" w:sz="4" w:space="0" w:color="auto"/>
              <w:bottom w:val="single" w:sz="4" w:space="0" w:color="auto"/>
              <w:right w:val="single" w:sz="4" w:space="0" w:color="auto"/>
            </w:tcBorders>
          </w:tcPr>
          <w:p w:rsidR="00000000" w:rsidRDefault="00DC33AD">
            <w:pPr>
              <w:pStyle w:val="a7"/>
              <w:jc w:val="center"/>
            </w:pPr>
            <w:r>
              <w:t>1,4</w:t>
            </w:r>
          </w:p>
        </w:tc>
        <w:tc>
          <w:tcPr>
            <w:tcW w:w="795" w:type="dxa"/>
            <w:tcBorders>
              <w:top w:val="nil"/>
              <w:left w:val="single" w:sz="4" w:space="0" w:color="auto"/>
              <w:bottom w:val="single" w:sz="4" w:space="0" w:color="auto"/>
              <w:right w:val="single" w:sz="4" w:space="0" w:color="auto"/>
            </w:tcBorders>
          </w:tcPr>
          <w:p w:rsidR="00000000" w:rsidRDefault="00DC33AD">
            <w:pPr>
              <w:pStyle w:val="a7"/>
              <w:jc w:val="center"/>
            </w:pPr>
            <w:r>
              <w:t>1,3</w:t>
            </w:r>
          </w:p>
        </w:tc>
        <w:tc>
          <w:tcPr>
            <w:tcW w:w="795" w:type="dxa"/>
            <w:tcBorders>
              <w:top w:val="nil"/>
              <w:left w:val="single" w:sz="4" w:space="0" w:color="auto"/>
              <w:bottom w:val="single" w:sz="4" w:space="0" w:color="auto"/>
              <w:right w:val="single" w:sz="4" w:space="0" w:color="auto"/>
            </w:tcBorders>
          </w:tcPr>
          <w:p w:rsidR="00000000" w:rsidRDefault="00DC33AD">
            <w:pPr>
              <w:pStyle w:val="a7"/>
              <w:jc w:val="center"/>
            </w:pPr>
            <w:r>
              <w:t>1,08</w:t>
            </w:r>
          </w:p>
        </w:tc>
        <w:tc>
          <w:tcPr>
            <w:tcW w:w="795" w:type="dxa"/>
            <w:tcBorders>
              <w:top w:val="nil"/>
              <w:left w:val="nil"/>
              <w:bottom w:val="single" w:sz="4" w:space="0" w:color="auto"/>
              <w:right w:val="single" w:sz="4" w:space="0" w:color="auto"/>
            </w:tcBorders>
          </w:tcPr>
          <w:p w:rsidR="00000000" w:rsidRDefault="00DC33AD">
            <w:pPr>
              <w:pStyle w:val="a7"/>
              <w:jc w:val="center"/>
            </w:pPr>
            <w:r>
              <w:t>1</w:t>
            </w:r>
          </w:p>
        </w:tc>
        <w:tc>
          <w:tcPr>
            <w:tcW w:w="795" w:type="dxa"/>
            <w:tcBorders>
              <w:top w:val="nil"/>
              <w:left w:val="single" w:sz="4" w:space="0" w:color="auto"/>
              <w:bottom w:val="single" w:sz="4" w:space="0" w:color="auto"/>
              <w:right w:val="single" w:sz="4" w:space="0" w:color="auto"/>
            </w:tcBorders>
          </w:tcPr>
          <w:p w:rsidR="00000000" w:rsidRDefault="00DC33AD">
            <w:pPr>
              <w:pStyle w:val="a7"/>
              <w:jc w:val="center"/>
            </w:pPr>
            <w:r>
              <w:t>0,92</w:t>
            </w:r>
          </w:p>
        </w:tc>
        <w:tc>
          <w:tcPr>
            <w:tcW w:w="795" w:type="dxa"/>
            <w:tcBorders>
              <w:top w:val="nil"/>
              <w:left w:val="nil"/>
              <w:bottom w:val="single" w:sz="4" w:space="0" w:color="auto"/>
              <w:right w:val="single" w:sz="4" w:space="0" w:color="auto"/>
            </w:tcBorders>
          </w:tcPr>
          <w:p w:rsidR="00000000" w:rsidRDefault="00DC33AD">
            <w:pPr>
              <w:pStyle w:val="a7"/>
              <w:jc w:val="center"/>
            </w:pPr>
            <w:r>
              <w:t>0,84</w:t>
            </w:r>
          </w:p>
        </w:tc>
        <w:tc>
          <w:tcPr>
            <w:tcW w:w="900" w:type="dxa"/>
            <w:tcBorders>
              <w:top w:val="nil"/>
              <w:left w:val="single" w:sz="4" w:space="0" w:color="auto"/>
              <w:bottom w:val="single" w:sz="4" w:space="0" w:color="auto"/>
            </w:tcBorders>
          </w:tcPr>
          <w:p w:rsidR="00000000" w:rsidRDefault="00DC33AD">
            <w:pPr>
              <w:pStyle w:val="a7"/>
              <w:jc w:val="center"/>
            </w:pPr>
            <w:r>
              <w:t>0,76</w:t>
            </w:r>
          </w:p>
        </w:tc>
      </w:tr>
      <w:tr w:rsidR="00000000">
        <w:tblPrEx>
          <w:tblCellMar>
            <w:top w:w="0" w:type="dxa"/>
            <w:bottom w:w="0" w:type="dxa"/>
          </w:tblCellMar>
        </w:tblPrEx>
        <w:tc>
          <w:tcPr>
            <w:tcW w:w="3255" w:type="dxa"/>
            <w:tcBorders>
              <w:top w:val="single" w:sz="4" w:space="0" w:color="auto"/>
              <w:bottom w:val="single" w:sz="4" w:space="0" w:color="auto"/>
              <w:right w:val="single" w:sz="4" w:space="0" w:color="auto"/>
            </w:tcBorders>
          </w:tcPr>
          <w:p w:rsidR="00000000" w:rsidRDefault="00DC33AD">
            <w:pPr>
              <w:pStyle w:val="a9"/>
            </w:pPr>
            <w:r>
              <w:t>Электрическими, мощностью 8,5 кВт</w:t>
            </w:r>
          </w:p>
        </w:tc>
        <w:tc>
          <w:tcPr>
            <w:tcW w:w="778" w:type="dxa"/>
            <w:tcBorders>
              <w:top w:val="nil"/>
              <w:left w:val="single" w:sz="4" w:space="0" w:color="auto"/>
              <w:bottom w:val="single" w:sz="4" w:space="0" w:color="auto"/>
              <w:right w:val="single" w:sz="4" w:space="0" w:color="auto"/>
            </w:tcBorders>
          </w:tcPr>
          <w:p w:rsidR="00000000" w:rsidRDefault="00DC33AD">
            <w:pPr>
              <w:pStyle w:val="a7"/>
              <w:jc w:val="center"/>
            </w:pPr>
            <w:r>
              <w:t>10</w:t>
            </w:r>
          </w:p>
        </w:tc>
        <w:tc>
          <w:tcPr>
            <w:tcW w:w="778" w:type="dxa"/>
            <w:tcBorders>
              <w:top w:val="nil"/>
              <w:left w:val="single" w:sz="4" w:space="0" w:color="auto"/>
              <w:bottom w:val="single" w:sz="4" w:space="0" w:color="auto"/>
              <w:right w:val="single" w:sz="4" w:space="0" w:color="auto"/>
            </w:tcBorders>
          </w:tcPr>
          <w:p w:rsidR="00000000" w:rsidRDefault="00DC33AD">
            <w:pPr>
              <w:pStyle w:val="a7"/>
              <w:jc w:val="center"/>
            </w:pPr>
            <w:r>
              <w:t>5,9</w:t>
            </w:r>
          </w:p>
        </w:tc>
        <w:tc>
          <w:tcPr>
            <w:tcW w:w="778" w:type="dxa"/>
            <w:tcBorders>
              <w:top w:val="nil"/>
              <w:left w:val="nil"/>
              <w:bottom w:val="single" w:sz="4" w:space="0" w:color="auto"/>
              <w:right w:val="single" w:sz="4" w:space="0" w:color="auto"/>
            </w:tcBorders>
          </w:tcPr>
          <w:p w:rsidR="00000000" w:rsidRDefault="00DC33AD">
            <w:pPr>
              <w:pStyle w:val="a7"/>
              <w:jc w:val="center"/>
            </w:pPr>
            <w:r>
              <w:t>4,9</w:t>
            </w:r>
          </w:p>
        </w:tc>
        <w:tc>
          <w:tcPr>
            <w:tcW w:w="778" w:type="dxa"/>
            <w:tcBorders>
              <w:top w:val="nil"/>
              <w:left w:val="nil"/>
              <w:bottom w:val="single" w:sz="4" w:space="0" w:color="auto"/>
              <w:right w:val="single" w:sz="4" w:space="0" w:color="auto"/>
            </w:tcBorders>
          </w:tcPr>
          <w:p w:rsidR="00000000" w:rsidRDefault="00DC33AD">
            <w:pPr>
              <w:pStyle w:val="a7"/>
              <w:jc w:val="center"/>
            </w:pPr>
            <w:r>
              <w:t>4,3</w:t>
            </w:r>
          </w:p>
        </w:tc>
        <w:tc>
          <w:tcPr>
            <w:tcW w:w="778" w:type="dxa"/>
            <w:tcBorders>
              <w:top w:val="nil"/>
              <w:left w:val="nil"/>
              <w:bottom w:val="single" w:sz="4" w:space="0" w:color="auto"/>
              <w:right w:val="single" w:sz="4" w:space="0" w:color="auto"/>
            </w:tcBorders>
          </w:tcPr>
          <w:p w:rsidR="00000000" w:rsidRDefault="00DC33AD">
            <w:pPr>
              <w:pStyle w:val="a7"/>
              <w:jc w:val="center"/>
            </w:pPr>
            <w:r>
              <w:t>3,9</w:t>
            </w:r>
          </w:p>
        </w:tc>
        <w:tc>
          <w:tcPr>
            <w:tcW w:w="930" w:type="dxa"/>
            <w:tcBorders>
              <w:top w:val="nil"/>
              <w:left w:val="nil"/>
              <w:bottom w:val="single" w:sz="4" w:space="0" w:color="auto"/>
              <w:right w:val="single" w:sz="4" w:space="0" w:color="auto"/>
            </w:tcBorders>
          </w:tcPr>
          <w:p w:rsidR="00000000" w:rsidRDefault="00DC33AD">
            <w:pPr>
              <w:pStyle w:val="a7"/>
              <w:jc w:val="center"/>
            </w:pPr>
            <w:r>
              <w:t>3,7</w:t>
            </w:r>
          </w:p>
        </w:tc>
        <w:tc>
          <w:tcPr>
            <w:tcW w:w="780" w:type="dxa"/>
            <w:tcBorders>
              <w:top w:val="nil"/>
              <w:left w:val="single" w:sz="4" w:space="0" w:color="auto"/>
              <w:bottom w:val="single" w:sz="4" w:space="0" w:color="auto"/>
              <w:right w:val="single" w:sz="4" w:space="0" w:color="auto"/>
            </w:tcBorders>
          </w:tcPr>
          <w:p w:rsidR="00000000" w:rsidRDefault="00DC33AD">
            <w:pPr>
              <w:pStyle w:val="a7"/>
              <w:jc w:val="center"/>
            </w:pPr>
            <w:r>
              <w:t>3,1</w:t>
            </w:r>
          </w:p>
        </w:tc>
        <w:tc>
          <w:tcPr>
            <w:tcW w:w="780" w:type="dxa"/>
            <w:tcBorders>
              <w:top w:val="nil"/>
              <w:left w:val="single" w:sz="4" w:space="0" w:color="auto"/>
              <w:bottom w:val="single" w:sz="4" w:space="0" w:color="auto"/>
              <w:right w:val="single" w:sz="4" w:space="0" w:color="auto"/>
            </w:tcBorders>
          </w:tcPr>
          <w:p w:rsidR="00000000" w:rsidRDefault="00DC33AD">
            <w:pPr>
              <w:pStyle w:val="a7"/>
              <w:jc w:val="center"/>
            </w:pPr>
            <w:r>
              <w:t>2,6</w:t>
            </w:r>
          </w:p>
        </w:tc>
        <w:tc>
          <w:tcPr>
            <w:tcW w:w="795" w:type="dxa"/>
            <w:tcBorders>
              <w:top w:val="nil"/>
              <w:left w:val="single" w:sz="4" w:space="0" w:color="auto"/>
              <w:bottom w:val="single" w:sz="4" w:space="0" w:color="auto"/>
              <w:right w:val="single" w:sz="4" w:space="0" w:color="auto"/>
            </w:tcBorders>
          </w:tcPr>
          <w:p w:rsidR="00000000" w:rsidRDefault="00DC33AD">
            <w:pPr>
              <w:pStyle w:val="a7"/>
              <w:jc w:val="center"/>
            </w:pPr>
            <w:r>
              <w:t>2,1</w:t>
            </w:r>
          </w:p>
        </w:tc>
        <w:tc>
          <w:tcPr>
            <w:tcW w:w="795" w:type="dxa"/>
            <w:tcBorders>
              <w:top w:val="nil"/>
              <w:left w:val="single" w:sz="4" w:space="0" w:color="auto"/>
              <w:bottom w:val="single" w:sz="4" w:space="0" w:color="auto"/>
              <w:right w:val="single" w:sz="4" w:space="0" w:color="auto"/>
            </w:tcBorders>
          </w:tcPr>
          <w:p w:rsidR="00000000" w:rsidRDefault="00DC33AD">
            <w:pPr>
              <w:pStyle w:val="a7"/>
              <w:jc w:val="center"/>
            </w:pPr>
            <w:r>
              <w:t>1,5</w:t>
            </w:r>
          </w:p>
        </w:tc>
        <w:tc>
          <w:tcPr>
            <w:tcW w:w="795" w:type="dxa"/>
            <w:tcBorders>
              <w:top w:val="nil"/>
              <w:left w:val="nil"/>
              <w:bottom w:val="single" w:sz="4" w:space="0" w:color="auto"/>
              <w:right w:val="single" w:sz="4" w:space="0" w:color="auto"/>
            </w:tcBorders>
          </w:tcPr>
          <w:p w:rsidR="00000000" w:rsidRDefault="00DC33AD">
            <w:pPr>
              <w:pStyle w:val="a7"/>
              <w:jc w:val="center"/>
            </w:pPr>
            <w:r>
              <w:t>1,36</w:t>
            </w:r>
          </w:p>
        </w:tc>
        <w:tc>
          <w:tcPr>
            <w:tcW w:w="795" w:type="dxa"/>
            <w:tcBorders>
              <w:top w:val="nil"/>
              <w:left w:val="single" w:sz="4" w:space="0" w:color="auto"/>
              <w:bottom w:val="single" w:sz="4" w:space="0" w:color="auto"/>
              <w:right w:val="single" w:sz="4" w:space="0" w:color="auto"/>
            </w:tcBorders>
          </w:tcPr>
          <w:p w:rsidR="00000000" w:rsidRDefault="00DC33AD">
            <w:pPr>
              <w:pStyle w:val="a7"/>
              <w:jc w:val="center"/>
            </w:pPr>
            <w:r>
              <w:t>1,27</w:t>
            </w:r>
          </w:p>
        </w:tc>
        <w:tc>
          <w:tcPr>
            <w:tcW w:w="795" w:type="dxa"/>
            <w:tcBorders>
              <w:top w:val="nil"/>
              <w:left w:val="nil"/>
              <w:bottom w:val="single" w:sz="4" w:space="0" w:color="auto"/>
              <w:right w:val="single" w:sz="4" w:space="0" w:color="auto"/>
            </w:tcBorders>
          </w:tcPr>
          <w:p w:rsidR="00000000" w:rsidRDefault="00DC33AD">
            <w:pPr>
              <w:pStyle w:val="a7"/>
              <w:jc w:val="center"/>
            </w:pPr>
            <w:r>
              <w:t>1,23</w:t>
            </w:r>
          </w:p>
        </w:tc>
        <w:tc>
          <w:tcPr>
            <w:tcW w:w="900" w:type="dxa"/>
            <w:tcBorders>
              <w:top w:val="nil"/>
              <w:left w:val="single" w:sz="4" w:space="0" w:color="auto"/>
              <w:bottom w:val="single" w:sz="4" w:space="0" w:color="auto"/>
            </w:tcBorders>
          </w:tcPr>
          <w:p w:rsidR="00000000" w:rsidRDefault="00DC33AD">
            <w:pPr>
              <w:pStyle w:val="a7"/>
              <w:jc w:val="center"/>
            </w:pPr>
            <w:r>
              <w:t>1,19</w:t>
            </w:r>
          </w:p>
        </w:tc>
      </w:tr>
      <w:tr w:rsidR="00000000">
        <w:tblPrEx>
          <w:tblCellMar>
            <w:top w:w="0" w:type="dxa"/>
            <w:bottom w:w="0" w:type="dxa"/>
          </w:tblCellMar>
        </w:tblPrEx>
        <w:tc>
          <w:tcPr>
            <w:tcW w:w="3255" w:type="dxa"/>
            <w:tcBorders>
              <w:top w:val="single" w:sz="4" w:space="0" w:color="auto"/>
              <w:bottom w:val="single" w:sz="4" w:space="0" w:color="auto"/>
              <w:right w:val="single" w:sz="4" w:space="0" w:color="auto"/>
            </w:tcBorders>
          </w:tcPr>
          <w:p w:rsidR="00000000" w:rsidRDefault="00DC33AD">
            <w:pPr>
              <w:pStyle w:val="a9"/>
            </w:pPr>
            <w:r>
              <w:t>Квартиры повышенной комфортности с электрическими плитами мощностью до 10,5 кВт</w:t>
            </w:r>
            <w:hyperlink w:anchor="sub_4440" w:history="1">
              <w:r>
                <w:rPr>
                  <w:rStyle w:val="a4"/>
                </w:rPr>
                <w:t>**</w:t>
              </w:r>
            </w:hyperlink>
          </w:p>
        </w:tc>
        <w:tc>
          <w:tcPr>
            <w:tcW w:w="778" w:type="dxa"/>
            <w:tcBorders>
              <w:top w:val="nil"/>
              <w:left w:val="single" w:sz="4" w:space="0" w:color="auto"/>
              <w:bottom w:val="single" w:sz="4" w:space="0" w:color="auto"/>
              <w:right w:val="single" w:sz="4" w:space="0" w:color="auto"/>
            </w:tcBorders>
          </w:tcPr>
          <w:p w:rsidR="00000000" w:rsidRDefault="00DC33AD">
            <w:pPr>
              <w:pStyle w:val="a7"/>
              <w:jc w:val="center"/>
            </w:pPr>
            <w:r>
              <w:t>14</w:t>
            </w:r>
          </w:p>
        </w:tc>
        <w:tc>
          <w:tcPr>
            <w:tcW w:w="778" w:type="dxa"/>
            <w:tcBorders>
              <w:top w:val="nil"/>
              <w:left w:val="single" w:sz="4" w:space="0" w:color="auto"/>
              <w:bottom w:val="single" w:sz="4" w:space="0" w:color="auto"/>
              <w:right w:val="single" w:sz="4" w:space="0" w:color="auto"/>
            </w:tcBorders>
          </w:tcPr>
          <w:p w:rsidR="00000000" w:rsidRDefault="00DC33AD">
            <w:pPr>
              <w:pStyle w:val="a7"/>
              <w:jc w:val="center"/>
            </w:pPr>
            <w:r>
              <w:t>8,1</w:t>
            </w:r>
          </w:p>
        </w:tc>
        <w:tc>
          <w:tcPr>
            <w:tcW w:w="778" w:type="dxa"/>
            <w:tcBorders>
              <w:top w:val="nil"/>
              <w:left w:val="nil"/>
              <w:bottom w:val="single" w:sz="4" w:space="0" w:color="auto"/>
              <w:right w:val="single" w:sz="4" w:space="0" w:color="auto"/>
            </w:tcBorders>
          </w:tcPr>
          <w:p w:rsidR="00000000" w:rsidRDefault="00DC33AD">
            <w:pPr>
              <w:pStyle w:val="a7"/>
              <w:jc w:val="center"/>
            </w:pPr>
            <w:r>
              <w:t>6,7</w:t>
            </w:r>
          </w:p>
        </w:tc>
        <w:tc>
          <w:tcPr>
            <w:tcW w:w="778" w:type="dxa"/>
            <w:tcBorders>
              <w:top w:val="nil"/>
              <w:left w:val="nil"/>
              <w:bottom w:val="single" w:sz="4" w:space="0" w:color="auto"/>
              <w:right w:val="single" w:sz="4" w:space="0" w:color="auto"/>
            </w:tcBorders>
          </w:tcPr>
          <w:p w:rsidR="00000000" w:rsidRDefault="00DC33AD">
            <w:pPr>
              <w:pStyle w:val="a7"/>
              <w:jc w:val="center"/>
            </w:pPr>
            <w:r>
              <w:t>5,9</w:t>
            </w:r>
          </w:p>
        </w:tc>
        <w:tc>
          <w:tcPr>
            <w:tcW w:w="778" w:type="dxa"/>
            <w:tcBorders>
              <w:top w:val="nil"/>
              <w:left w:val="nil"/>
              <w:bottom w:val="single" w:sz="4" w:space="0" w:color="auto"/>
              <w:right w:val="single" w:sz="4" w:space="0" w:color="auto"/>
            </w:tcBorders>
          </w:tcPr>
          <w:p w:rsidR="00000000" w:rsidRDefault="00DC33AD">
            <w:pPr>
              <w:pStyle w:val="a7"/>
              <w:jc w:val="center"/>
            </w:pPr>
            <w:r>
              <w:t>5,3</w:t>
            </w:r>
          </w:p>
        </w:tc>
        <w:tc>
          <w:tcPr>
            <w:tcW w:w="930" w:type="dxa"/>
            <w:tcBorders>
              <w:top w:val="nil"/>
              <w:left w:val="nil"/>
              <w:bottom w:val="single" w:sz="4" w:space="0" w:color="auto"/>
              <w:right w:val="single" w:sz="4" w:space="0" w:color="auto"/>
            </w:tcBorders>
          </w:tcPr>
          <w:p w:rsidR="00000000" w:rsidRDefault="00DC33AD">
            <w:pPr>
              <w:pStyle w:val="a7"/>
              <w:jc w:val="center"/>
            </w:pPr>
            <w:r>
              <w:t>4,9</w:t>
            </w:r>
          </w:p>
        </w:tc>
        <w:tc>
          <w:tcPr>
            <w:tcW w:w="780" w:type="dxa"/>
            <w:tcBorders>
              <w:top w:val="nil"/>
              <w:left w:val="single" w:sz="4" w:space="0" w:color="auto"/>
              <w:bottom w:val="single" w:sz="4" w:space="0" w:color="auto"/>
              <w:right w:val="single" w:sz="4" w:space="0" w:color="auto"/>
            </w:tcBorders>
          </w:tcPr>
          <w:p w:rsidR="00000000" w:rsidRDefault="00DC33AD">
            <w:pPr>
              <w:pStyle w:val="a7"/>
              <w:jc w:val="center"/>
            </w:pPr>
            <w:r>
              <w:t>4,2</w:t>
            </w:r>
          </w:p>
        </w:tc>
        <w:tc>
          <w:tcPr>
            <w:tcW w:w="780" w:type="dxa"/>
            <w:tcBorders>
              <w:top w:val="nil"/>
              <w:left w:val="single" w:sz="4" w:space="0" w:color="auto"/>
              <w:bottom w:val="single" w:sz="4" w:space="0" w:color="auto"/>
              <w:right w:val="single" w:sz="4" w:space="0" w:color="auto"/>
            </w:tcBorders>
          </w:tcPr>
          <w:p w:rsidR="00000000" w:rsidRDefault="00DC33AD">
            <w:pPr>
              <w:pStyle w:val="a7"/>
              <w:jc w:val="center"/>
            </w:pPr>
            <w:r>
              <w:t>3,3</w:t>
            </w:r>
          </w:p>
        </w:tc>
        <w:tc>
          <w:tcPr>
            <w:tcW w:w="795" w:type="dxa"/>
            <w:tcBorders>
              <w:top w:val="nil"/>
              <w:left w:val="single" w:sz="4" w:space="0" w:color="auto"/>
              <w:bottom w:val="single" w:sz="4" w:space="0" w:color="auto"/>
              <w:right w:val="single" w:sz="4" w:space="0" w:color="auto"/>
            </w:tcBorders>
          </w:tcPr>
          <w:p w:rsidR="00000000" w:rsidRDefault="00DC33AD">
            <w:pPr>
              <w:pStyle w:val="a7"/>
              <w:jc w:val="center"/>
            </w:pPr>
            <w:r>
              <w:t>2,8</w:t>
            </w:r>
          </w:p>
        </w:tc>
        <w:tc>
          <w:tcPr>
            <w:tcW w:w="795" w:type="dxa"/>
            <w:tcBorders>
              <w:top w:val="nil"/>
              <w:left w:val="single" w:sz="4" w:space="0" w:color="auto"/>
              <w:bottom w:val="single" w:sz="4" w:space="0" w:color="auto"/>
              <w:right w:val="single" w:sz="4" w:space="0" w:color="auto"/>
            </w:tcBorders>
          </w:tcPr>
          <w:p w:rsidR="00000000" w:rsidRDefault="00DC33AD">
            <w:pPr>
              <w:pStyle w:val="a7"/>
              <w:jc w:val="center"/>
            </w:pPr>
            <w:r>
              <w:t>1,95</w:t>
            </w:r>
          </w:p>
        </w:tc>
        <w:tc>
          <w:tcPr>
            <w:tcW w:w="795" w:type="dxa"/>
            <w:tcBorders>
              <w:top w:val="nil"/>
              <w:left w:val="nil"/>
              <w:bottom w:val="single" w:sz="4" w:space="0" w:color="auto"/>
              <w:right w:val="single" w:sz="4" w:space="0" w:color="auto"/>
            </w:tcBorders>
          </w:tcPr>
          <w:p w:rsidR="00000000" w:rsidRDefault="00DC33AD">
            <w:pPr>
              <w:pStyle w:val="a7"/>
              <w:jc w:val="center"/>
            </w:pPr>
            <w:r>
              <w:t>1,83</w:t>
            </w:r>
          </w:p>
        </w:tc>
        <w:tc>
          <w:tcPr>
            <w:tcW w:w="795" w:type="dxa"/>
            <w:tcBorders>
              <w:top w:val="nil"/>
              <w:left w:val="single" w:sz="4" w:space="0" w:color="auto"/>
              <w:bottom w:val="single" w:sz="4" w:space="0" w:color="auto"/>
              <w:right w:val="single" w:sz="4" w:space="0" w:color="auto"/>
            </w:tcBorders>
          </w:tcPr>
          <w:p w:rsidR="00000000" w:rsidRDefault="00DC33AD">
            <w:pPr>
              <w:pStyle w:val="a7"/>
              <w:jc w:val="center"/>
            </w:pPr>
            <w:r>
              <w:t>1,72</w:t>
            </w:r>
          </w:p>
        </w:tc>
        <w:tc>
          <w:tcPr>
            <w:tcW w:w="795" w:type="dxa"/>
            <w:tcBorders>
              <w:top w:val="nil"/>
              <w:left w:val="nil"/>
              <w:bottom w:val="single" w:sz="4" w:space="0" w:color="auto"/>
              <w:right w:val="single" w:sz="4" w:space="0" w:color="auto"/>
            </w:tcBorders>
          </w:tcPr>
          <w:p w:rsidR="00000000" w:rsidRDefault="00DC33AD">
            <w:pPr>
              <w:pStyle w:val="a7"/>
              <w:jc w:val="center"/>
            </w:pPr>
            <w:r>
              <w:t>1,67</w:t>
            </w:r>
          </w:p>
        </w:tc>
        <w:tc>
          <w:tcPr>
            <w:tcW w:w="900" w:type="dxa"/>
            <w:tcBorders>
              <w:top w:val="nil"/>
              <w:left w:val="single" w:sz="4" w:space="0" w:color="auto"/>
              <w:bottom w:val="single" w:sz="4" w:space="0" w:color="auto"/>
            </w:tcBorders>
          </w:tcPr>
          <w:p w:rsidR="00000000" w:rsidRDefault="00DC33AD">
            <w:pPr>
              <w:pStyle w:val="a7"/>
              <w:jc w:val="center"/>
            </w:pPr>
            <w:r>
              <w:t>1,62</w:t>
            </w:r>
          </w:p>
        </w:tc>
      </w:tr>
      <w:tr w:rsidR="00000000">
        <w:tblPrEx>
          <w:tblCellMar>
            <w:top w:w="0" w:type="dxa"/>
            <w:bottom w:w="0" w:type="dxa"/>
          </w:tblCellMar>
        </w:tblPrEx>
        <w:tc>
          <w:tcPr>
            <w:tcW w:w="3255" w:type="dxa"/>
            <w:tcBorders>
              <w:top w:val="single" w:sz="4" w:space="0" w:color="auto"/>
              <w:bottom w:val="single" w:sz="4" w:space="0" w:color="auto"/>
              <w:right w:val="single" w:sz="4" w:space="0" w:color="auto"/>
            </w:tcBorders>
          </w:tcPr>
          <w:p w:rsidR="00000000" w:rsidRDefault="00DC33AD">
            <w:pPr>
              <w:pStyle w:val="a9"/>
            </w:pPr>
            <w:r>
              <w:t>Дома на участках садоводческих и дачных объединений</w:t>
            </w:r>
          </w:p>
        </w:tc>
        <w:tc>
          <w:tcPr>
            <w:tcW w:w="778" w:type="dxa"/>
            <w:tcBorders>
              <w:top w:val="nil"/>
              <w:left w:val="single" w:sz="4" w:space="0" w:color="auto"/>
              <w:bottom w:val="single" w:sz="4" w:space="0" w:color="auto"/>
              <w:right w:val="single" w:sz="4" w:space="0" w:color="auto"/>
            </w:tcBorders>
          </w:tcPr>
          <w:p w:rsidR="00000000" w:rsidRDefault="00DC33AD">
            <w:pPr>
              <w:pStyle w:val="a7"/>
              <w:jc w:val="center"/>
            </w:pPr>
            <w:r>
              <w:t>4</w:t>
            </w:r>
          </w:p>
        </w:tc>
        <w:tc>
          <w:tcPr>
            <w:tcW w:w="778" w:type="dxa"/>
            <w:tcBorders>
              <w:top w:val="nil"/>
              <w:left w:val="single" w:sz="4" w:space="0" w:color="auto"/>
              <w:bottom w:val="single" w:sz="4" w:space="0" w:color="auto"/>
              <w:right w:val="single" w:sz="4" w:space="0" w:color="auto"/>
            </w:tcBorders>
          </w:tcPr>
          <w:p w:rsidR="00000000" w:rsidRDefault="00DC33AD">
            <w:pPr>
              <w:pStyle w:val="a7"/>
              <w:jc w:val="center"/>
            </w:pPr>
            <w:r>
              <w:t>2,3</w:t>
            </w:r>
          </w:p>
        </w:tc>
        <w:tc>
          <w:tcPr>
            <w:tcW w:w="778" w:type="dxa"/>
            <w:tcBorders>
              <w:top w:val="nil"/>
              <w:left w:val="nil"/>
              <w:bottom w:val="single" w:sz="4" w:space="0" w:color="auto"/>
              <w:right w:val="single" w:sz="4" w:space="0" w:color="auto"/>
            </w:tcBorders>
          </w:tcPr>
          <w:p w:rsidR="00000000" w:rsidRDefault="00DC33AD">
            <w:pPr>
              <w:pStyle w:val="a7"/>
              <w:jc w:val="center"/>
            </w:pPr>
            <w:r>
              <w:t>1,7</w:t>
            </w:r>
          </w:p>
        </w:tc>
        <w:tc>
          <w:tcPr>
            <w:tcW w:w="778" w:type="dxa"/>
            <w:tcBorders>
              <w:top w:val="nil"/>
              <w:left w:val="nil"/>
              <w:bottom w:val="single" w:sz="4" w:space="0" w:color="auto"/>
              <w:right w:val="single" w:sz="4" w:space="0" w:color="auto"/>
            </w:tcBorders>
          </w:tcPr>
          <w:p w:rsidR="00000000" w:rsidRDefault="00DC33AD">
            <w:pPr>
              <w:pStyle w:val="a7"/>
              <w:jc w:val="center"/>
            </w:pPr>
            <w:r>
              <w:t>1,4</w:t>
            </w:r>
          </w:p>
        </w:tc>
        <w:tc>
          <w:tcPr>
            <w:tcW w:w="778" w:type="dxa"/>
            <w:tcBorders>
              <w:top w:val="nil"/>
              <w:left w:val="nil"/>
              <w:bottom w:val="single" w:sz="4" w:space="0" w:color="auto"/>
              <w:right w:val="single" w:sz="4" w:space="0" w:color="auto"/>
            </w:tcBorders>
          </w:tcPr>
          <w:p w:rsidR="00000000" w:rsidRDefault="00DC33AD">
            <w:pPr>
              <w:pStyle w:val="a7"/>
              <w:jc w:val="center"/>
            </w:pPr>
            <w:r>
              <w:t>1,2</w:t>
            </w:r>
          </w:p>
        </w:tc>
        <w:tc>
          <w:tcPr>
            <w:tcW w:w="930" w:type="dxa"/>
            <w:tcBorders>
              <w:top w:val="nil"/>
              <w:left w:val="nil"/>
              <w:bottom w:val="single" w:sz="4" w:space="0" w:color="auto"/>
              <w:right w:val="single" w:sz="4" w:space="0" w:color="auto"/>
            </w:tcBorders>
          </w:tcPr>
          <w:p w:rsidR="00000000" w:rsidRDefault="00DC33AD">
            <w:pPr>
              <w:pStyle w:val="a7"/>
              <w:jc w:val="center"/>
            </w:pPr>
            <w:r>
              <w:t>1,1</w:t>
            </w:r>
          </w:p>
        </w:tc>
        <w:tc>
          <w:tcPr>
            <w:tcW w:w="780" w:type="dxa"/>
            <w:tcBorders>
              <w:top w:val="nil"/>
              <w:left w:val="single" w:sz="4" w:space="0" w:color="auto"/>
              <w:bottom w:val="single" w:sz="4" w:space="0" w:color="auto"/>
              <w:right w:val="single" w:sz="4" w:space="0" w:color="auto"/>
            </w:tcBorders>
          </w:tcPr>
          <w:p w:rsidR="00000000" w:rsidRDefault="00DC33AD">
            <w:pPr>
              <w:pStyle w:val="a7"/>
              <w:jc w:val="center"/>
            </w:pPr>
            <w:r>
              <w:t>0,9</w:t>
            </w:r>
          </w:p>
        </w:tc>
        <w:tc>
          <w:tcPr>
            <w:tcW w:w="780" w:type="dxa"/>
            <w:tcBorders>
              <w:top w:val="nil"/>
              <w:left w:val="single" w:sz="4" w:space="0" w:color="auto"/>
              <w:bottom w:val="single" w:sz="4" w:space="0" w:color="auto"/>
              <w:right w:val="single" w:sz="4" w:space="0" w:color="auto"/>
            </w:tcBorders>
          </w:tcPr>
          <w:p w:rsidR="00000000" w:rsidRDefault="00DC33AD">
            <w:pPr>
              <w:pStyle w:val="a7"/>
              <w:jc w:val="center"/>
            </w:pPr>
            <w:r>
              <w:t>0,76</w:t>
            </w:r>
          </w:p>
        </w:tc>
        <w:tc>
          <w:tcPr>
            <w:tcW w:w="795" w:type="dxa"/>
            <w:tcBorders>
              <w:top w:val="nil"/>
              <w:left w:val="single" w:sz="4" w:space="0" w:color="auto"/>
              <w:bottom w:val="single" w:sz="4" w:space="0" w:color="auto"/>
              <w:right w:val="single" w:sz="4" w:space="0" w:color="auto"/>
            </w:tcBorders>
          </w:tcPr>
          <w:p w:rsidR="00000000" w:rsidRDefault="00DC33AD">
            <w:pPr>
              <w:pStyle w:val="a7"/>
              <w:jc w:val="center"/>
            </w:pPr>
            <w:r>
              <w:t>0,69</w:t>
            </w:r>
          </w:p>
        </w:tc>
        <w:tc>
          <w:tcPr>
            <w:tcW w:w="795" w:type="dxa"/>
            <w:tcBorders>
              <w:top w:val="nil"/>
              <w:left w:val="single" w:sz="4" w:space="0" w:color="auto"/>
              <w:bottom w:val="single" w:sz="4" w:space="0" w:color="auto"/>
              <w:right w:val="single" w:sz="4" w:space="0" w:color="auto"/>
            </w:tcBorders>
          </w:tcPr>
          <w:p w:rsidR="00000000" w:rsidRDefault="00DC33AD">
            <w:pPr>
              <w:pStyle w:val="a7"/>
              <w:jc w:val="center"/>
            </w:pPr>
            <w:r>
              <w:t>0,61</w:t>
            </w:r>
          </w:p>
        </w:tc>
        <w:tc>
          <w:tcPr>
            <w:tcW w:w="795" w:type="dxa"/>
            <w:tcBorders>
              <w:top w:val="nil"/>
              <w:left w:val="nil"/>
              <w:bottom w:val="single" w:sz="4" w:space="0" w:color="auto"/>
              <w:right w:val="single" w:sz="4" w:space="0" w:color="auto"/>
            </w:tcBorders>
          </w:tcPr>
          <w:p w:rsidR="00000000" w:rsidRDefault="00DC33AD">
            <w:pPr>
              <w:pStyle w:val="a7"/>
              <w:jc w:val="center"/>
            </w:pPr>
            <w:r>
              <w:t>0,58</w:t>
            </w:r>
          </w:p>
        </w:tc>
        <w:tc>
          <w:tcPr>
            <w:tcW w:w="795" w:type="dxa"/>
            <w:tcBorders>
              <w:top w:val="nil"/>
              <w:left w:val="single" w:sz="4" w:space="0" w:color="auto"/>
              <w:bottom w:val="single" w:sz="4" w:space="0" w:color="auto"/>
              <w:right w:val="single" w:sz="4" w:space="0" w:color="auto"/>
            </w:tcBorders>
          </w:tcPr>
          <w:p w:rsidR="00000000" w:rsidRDefault="00DC33AD">
            <w:pPr>
              <w:pStyle w:val="a7"/>
              <w:jc w:val="center"/>
            </w:pPr>
            <w:r>
              <w:t>0,54</w:t>
            </w:r>
          </w:p>
        </w:tc>
        <w:tc>
          <w:tcPr>
            <w:tcW w:w="795" w:type="dxa"/>
            <w:tcBorders>
              <w:top w:val="nil"/>
              <w:left w:val="nil"/>
              <w:bottom w:val="single" w:sz="4" w:space="0" w:color="auto"/>
              <w:right w:val="single" w:sz="4" w:space="0" w:color="auto"/>
            </w:tcBorders>
          </w:tcPr>
          <w:p w:rsidR="00000000" w:rsidRDefault="00DC33AD">
            <w:pPr>
              <w:pStyle w:val="a7"/>
              <w:jc w:val="center"/>
            </w:pPr>
            <w:r>
              <w:t>0,51</w:t>
            </w:r>
          </w:p>
        </w:tc>
        <w:tc>
          <w:tcPr>
            <w:tcW w:w="900" w:type="dxa"/>
            <w:tcBorders>
              <w:top w:val="nil"/>
              <w:left w:val="single" w:sz="4" w:space="0" w:color="auto"/>
              <w:bottom w:val="single" w:sz="4" w:space="0" w:color="auto"/>
            </w:tcBorders>
          </w:tcPr>
          <w:p w:rsidR="00000000" w:rsidRDefault="00DC33AD">
            <w:pPr>
              <w:pStyle w:val="a7"/>
              <w:jc w:val="center"/>
            </w:pPr>
            <w:r>
              <w:t>0,46</w:t>
            </w:r>
          </w:p>
        </w:tc>
      </w:tr>
    </w:tbl>
    <w:p w:rsidR="00000000" w:rsidRDefault="00DC33AD"/>
    <w:p w:rsidR="00000000" w:rsidRDefault="00DC33AD">
      <w:pPr>
        <w:pStyle w:val="a8"/>
        <w:rPr>
          <w:sz w:val="22"/>
          <w:szCs w:val="22"/>
        </w:rPr>
      </w:pPr>
      <w:r>
        <w:rPr>
          <w:sz w:val="22"/>
          <w:szCs w:val="22"/>
        </w:rPr>
        <w:t>──────────────────────────────</w:t>
      </w:r>
    </w:p>
    <w:p w:rsidR="00000000" w:rsidRDefault="00DC33AD">
      <w:pPr>
        <w:ind w:firstLine="0"/>
        <w:jc w:val="left"/>
        <w:rPr>
          <w:rFonts w:ascii="Courier New" w:hAnsi="Courier New" w:cs="Courier New"/>
          <w:sz w:val="22"/>
          <w:szCs w:val="22"/>
        </w:rPr>
        <w:sectPr w:rsidR="00000000">
          <w:headerReference w:type="default" r:id="rId189"/>
          <w:footerReference w:type="default" r:id="rId190"/>
          <w:pgSz w:w="16837" w:h="11905" w:orient="landscape"/>
          <w:pgMar w:top="1440" w:right="800" w:bottom="1440" w:left="800" w:header="720" w:footer="720" w:gutter="0"/>
          <w:cols w:space="720"/>
          <w:noEndnote/>
        </w:sectPr>
      </w:pPr>
    </w:p>
    <w:p w:rsidR="00000000" w:rsidRDefault="00DC33AD">
      <w:bookmarkStart w:id="187" w:name="sub_3330"/>
      <w:r>
        <w:t>* В зданиях по типовым проектам.</w:t>
      </w:r>
    </w:p>
    <w:p w:rsidR="00000000" w:rsidRDefault="00DC33AD">
      <w:bookmarkStart w:id="188" w:name="sub_4440"/>
      <w:bookmarkEnd w:id="187"/>
      <w:r>
        <w:t>** Рекомендуемые значения.</w:t>
      </w:r>
    </w:p>
    <w:bookmarkEnd w:id="188"/>
    <w:p w:rsidR="00000000" w:rsidRDefault="00DC33AD">
      <w:pPr>
        <w:pStyle w:val="a8"/>
        <w:rPr>
          <w:sz w:val="22"/>
          <w:szCs w:val="22"/>
        </w:rPr>
      </w:pPr>
      <w:r>
        <w:rPr>
          <w:sz w:val="22"/>
          <w:szCs w:val="22"/>
        </w:rPr>
        <w:t>──────────────────────────────</w:t>
      </w:r>
    </w:p>
    <w:p w:rsidR="00000000" w:rsidRDefault="00DC33AD"/>
    <w:p w:rsidR="00000000" w:rsidRDefault="00DC33AD">
      <w:r>
        <w:rPr>
          <w:rStyle w:val="a3"/>
        </w:rPr>
        <w:t>Примечания:</w:t>
      </w:r>
    </w:p>
    <w:p w:rsidR="00000000" w:rsidRDefault="00DC33AD">
      <w:r>
        <w:t>1. Показатели удельной расчетной электрической нагрузки для числа квартир, не ук</w:t>
      </w:r>
      <w:r>
        <w:t>азанного в таблице, определяются путем интерполяции.</w:t>
      </w:r>
    </w:p>
    <w:p w:rsidR="00000000" w:rsidRDefault="00DC33AD">
      <w:r>
        <w:t>2. Показатели удельной расчетной электрической нагрузки квартир учитывают нагрузку освещения общедомовых помещений (лестничных клеток, подполий, технических этажей, чердаков и т.д.), а также нагрузку сла</w:t>
      </w:r>
      <w:r>
        <w:t>боточных устройств и мелкого силового оборудования.</w:t>
      </w:r>
    </w:p>
    <w:p w:rsidR="00000000" w:rsidRDefault="00DC33AD">
      <w:bookmarkStart w:id="189" w:name="sub_300"/>
      <w:r>
        <w:t>3. Показатели удельной расчетной электрической нагрузки приведены для квартир средней общей площадью 70 м</w:t>
      </w:r>
      <w:r>
        <w:rPr>
          <w:vertAlign w:val="superscript"/>
        </w:rPr>
        <w:t> 2</w:t>
      </w:r>
      <w:r>
        <w:t xml:space="preserve"> (квартиры от 35 до 90 м</w:t>
      </w:r>
      <w:r>
        <w:rPr>
          <w:vertAlign w:val="superscript"/>
        </w:rPr>
        <w:t> 2</w:t>
      </w:r>
      <w:r>
        <w:t>) в зданиях по типовым проектам и 150 м</w:t>
      </w:r>
      <w:r>
        <w:rPr>
          <w:vertAlign w:val="superscript"/>
        </w:rPr>
        <w:t> 2</w:t>
      </w:r>
      <w:r>
        <w:t xml:space="preserve"> (квартиры от 100 до 30</w:t>
      </w:r>
      <w:r>
        <w:t>0 м</w:t>
      </w:r>
      <w:r>
        <w:rPr>
          <w:vertAlign w:val="superscript"/>
        </w:rPr>
        <w:t> 2</w:t>
      </w:r>
      <w:r>
        <w:t>) в зданиях по индивидуальным проектам с квартирами повышенной комфортности.</w:t>
      </w:r>
    </w:p>
    <w:p w:rsidR="00000000" w:rsidRDefault="00DC33AD">
      <w:bookmarkStart w:id="190" w:name="sub_444"/>
      <w:bookmarkEnd w:id="189"/>
      <w:r>
        <w:t>4. Расчетную электрическую нагрузку для квартир с повышенной комфортностью следует определять в соответствии с заданием на проектирование или в соответствии с з</w:t>
      </w:r>
      <w:r>
        <w:t xml:space="preserve">аявленной мощностью и коэффициентами спроса и одновременности по </w:t>
      </w:r>
      <w:hyperlink r:id="rId191" w:history="1">
        <w:r>
          <w:rPr>
            <w:rStyle w:val="a4"/>
          </w:rPr>
          <w:t>СП 256.1325800.2016</w:t>
        </w:r>
      </w:hyperlink>
      <w:r>
        <w:t xml:space="preserve"> "Электроустановки жилых и общественных зданий. Правила проектирования и монтажа", </w:t>
      </w:r>
      <w:hyperlink r:id="rId192" w:history="1">
        <w:r>
          <w:rPr>
            <w:rStyle w:val="a4"/>
          </w:rPr>
          <w:t>СП 31-110-2003</w:t>
        </w:r>
      </w:hyperlink>
      <w:r>
        <w:t xml:space="preserve"> "Проектирование и монтаж электроустановок жилых и общественных зданий",</w:t>
      </w:r>
    </w:p>
    <w:bookmarkEnd w:id="190"/>
    <w:p w:rsidR="00000000" w:rsidRDefault="00DC33AD">
      <w:r>
        <w:t>5. Удельные расчетные нагрузки не учитывают покомнатное расселение семей в квартире.</w:t>
      </w:r>
    </w:p>
    <w:p w:rsidR="00000000" w:rsidRDefault="00DC33AD">
      <w:r>
        <w:t>6. Показатели удельной расч</w:t>
      </w:r>
      <w:r>
        <w:t>етной электрической нагрузки не учитывают общедомовую силовую нагрузку, осветительную и силовую нагрузку встроенных (пристроенных) помещений общественного назначения, нагрузку рекламы, а также применение в квартирах электрического отопления, электроводонаг</w:t>
      </w:r>
      <w:r>
        <w:t>ревателей и бытовых кондиционеров (кроме элитных квартир).</w:t>
      </w:r>
    </w:p>
    <w:p w:rsidR="00000000" w:rsidRDefault="00DC33AD">
      <w:r>
        <w:t>7. Расчетные данные, приведенные в таблице, могут корректироваться для конкретного применения с учетом местных условий. При наличии документированных и утвержденных в установленном порядке экспериментальных данных расчет нагрузок следует производить по ним</w:t>
      </w:r>
      <w:r>
        <w:t>.</w:t>
      </w:r>
    </w:p>
    <w:p w:rsidR="00000000" w:rsidRDefault="00DC33AD">
      <w:r>
        <w:t>8. Нагрузка одноквартирного жилого дома общей площадью от 55 до 300 с газовой плитой должна определяться по пункту 1 таблицы (для квартир с плитами на природном газе), с электрической сауной или с электрической плитой без сауны - по пункту 1 таблицы (для</w:t>
      </w:r>
      <w:r>
        <w:t xml:space="preserve"> квартир с электрическими плитами), с учетом </w:t>
      </w:r>
      <w:hyperlink w:anchor="sub_300" w:history="1">
        <w:r>
          <w:rPr>
            <w:rStyle w:val="a4"/>
          </w:rPr>
          <w:t>примечаний 3</w:t>
        </w:r>
      </w:hyperlink>
      <w:r>
        <w:t xml:space="preserve">, </w:t>
      </w:r>
      <w:hyperlink w:anchor="sub_444" w:history="1">
        <w:r>
          <w:rPr>
            <w:rStyle w:val="a4"/>
          </w:rPr>
          <w:t>4</w:t>
        </w:r>
      </w:hyperlink>
      <w:r>
        <w:t>.</w:t>
      </w:r>
    </w:p>
    <w:p w:rsidR="00000000" w:rsidRDefault="00DC33AD">
      <w:bookmarkStart w:id="191" w:name="sub_180"/>
      <w:r>
        <w:t>9.2.5. Показатели удельной расчетной электрической нагрузки электроприемников индивидуальных жилых домов определяются по таблице 9.4.</w:t>
      </w:r>
    </w:p>
    <w:bookmarkEnd w:id="191"/>
    <w:p w:rsidR="00000000" w:rsidRDefault="00DC33AD"/>
    <w:p w:rsidR="00000000" w:rsidRDefault="00DC33AD">
      <w:pPr>
        <w:ind w:firstLine="0"/>
        <w:jc w:val="right"/>
      </w:pPr>
      <w:r>
        <w:rPr>
          <w:rStyle w:val="a3"/>
        </w:rPr>
        <w:t>Таблица 9.4</w:t>
      </w:r>
    </w:p>
    <w:p w:rsidR="00000000" w:rsidRDefault="00DC33AD"/>
    <w:p w:rsidR="00000000" w:rsidRDefault="00DC33AD">
      <w:pPr>
        <w:ind w:firstLine="0"/>
        <w:jc w:val="left"/>
        <w:sectPr w:rsidR="00000000">
          <w:headerReference w:type="default" r:id="rId193"/>
          <w:footerReference w:type="default" r:id="rId194"/>
          <w:pgSz w:w="11905" w:h="16837"/>
          <w:pgMar w:top="1440" w:right="800" w:bottom="1440" w:left="800" w:header="720" w:footer="720" w:gutter="0"/>
          <w:cols w:space="720"/>
          <w:noEndnote/>
        </w:sectPr>
      </w:pPr>
    </w:p>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425"/>
        <w:gridCol w:w="915"/>
        <w:gridCol w:w="825"/>
        <w:gridCol w:w="825"/>
        <w:gridCol w:w="825"/>
        <w:gridCol w:w="810"/>
        <w:gridCol w:w="825"/>
        <w:gridCol w:w="825"/>
        <w:gridCol w:w="825"/>
        <w:gridCol w:w="810"/>
        <w:gridCol w:w="840"/>
      </w:tblGrid>
      <w:tr w:rsidR="00000000">
        <w:tblPrEx>
          <w:tblCellMar>
            <w:top w:w="0" w:type="dxa"/>
            <w:bottom w:w="0" w:type="dxa"/>
          </w:tblCellMar>
        </w:tblPrEx>
        <w:tc>
          <w:tcPr>
            <w:tcW w:w="4425" w:type="dxa"/>
            <w:vMerge w:val="restart"/>
            <w:tcBorders>
              <w:top w:val="single" w:sz="4" w:space="0" w:color="auto"/>
              <w:bottom w:val="single" w:sz="4" w:space="0" w:color="auto"/>
              <w:right w:val="single" w:sz="4" w:space="0" w:color="auto"/>
            </w:tcBorders>
          </w:tcPr>
          <w:p w:rsidR="00000000" w:rsidRDefault="00DC33AD">
            <w:pPr>
              <w:pStyle w:val="a7"/>
              <w:jc w:val="center"/>
            </w:pPr>
            <w:r>
              <w:t>Потребители электроэнергии - индивидуальные жилые дома</w:t>
            </w:r>
          </w:p>
        </w:tc>
        <w:tc>
          <w:tcPr>
            <w:tcW w:w="8325" w:type="dxa"/>
            <w:gridSpan w:val="10"/>
            <w:tcBorders>
              <w:top w:val="single" w:sz="4" w:space="0" w:color="auto"/>
              <w:left w:val="nil"/>
              <w:bottom w:val="single" w:sz="4" w:space="0" w:color="auto"/>
            </w:tcBorders>
          </w:tcPr>
          <w:p w:rsidR="00000000" w:rsidRDefault="00DC33AD">
            <w:pPr>
              <w:pStyle w:val="a7"/>
              <w:jc w:val="center"/>
            </w:pPr>
            <w:r>
              <w:t>Показатели удельной расчетной электрической нагрузки, кВт/дом, при количестве индивидуальных жилых домов</w:t>
            </w:r>
          </w:p>
        </w:tc>
      </w:tr>
      <w:tr w:rsidR="00000000">
        <w:tblPrEx>
          <w:tblCellMar>
            <w:top w:w="0" w:type="dxa"/>
            <w:bottom w:w="0" w:type="dxa"/>
          </w:tblCellMar>
        </w:tblPrEx>
        <w:tc>
          <w:tcPr>
            <w:tcW w:w="4425" w:type="dxa"/>
            <w:vMerge/>
            <w:tcBorders>
              <w:top w:val="single" w:sz="4" w:space="0" w:color="auto"/>
              <w:bottom w:val="single" w:sz="4" w:space="0" w:color="auto"/>
              <w:right w:val="single" w:sz="4" w:space="0" w:color="auto"/>
            </w:tcBorders>
          </w:tcPr>
          <w:p w:rsidR="00000000" w:rsidRDefault="00DC33AD">
            <w:pPr>
              <w:pStyle w:val="a7"/>
            </w:pPr>
          </w:p>
        </w:tc>
        <w:tc>
          <w:tcPr>
            <w:tcW w:w="915" w:type="dxa"/>
            <w:tcBorders>
              <w:top w:val="nil"/>
              <w:left w:val="single" w:sz="4" w:space="0" w:color="auto"/>
              <w:bottom w:val="nil"/>
              <w:right w:val="single" w:sz="4" w:space="0" w:color="auto"/>
            </w:tcBorders>
          </w:tcPr>
          <w:p w:rsidR="00000000" w:rsidRDefault="00DC33AD">
            <w:pPr>
              <w:pStyle w:val="a7"/>
              <w:jc w:val="center"/>
            </w:pPr>
            <w:r>
              <w:t>1-3</w:t>
            </w:r>
          </w:p>
        </w:tc>
        <w:tc>
          <w:tcPr>
            <w:tcW w:w="825" w:type="dxa"/>
            <w:tcBorders>
              <w:top w:val="nil"/>
              <w:left w:val="nil"/>
              <w:bottom w:val="nil"/>
              <w:right w:val="single" w:sz="4" w:space="0" w:color="auto"/>
            </w:tcBorders>
          </w:tcPr>
          <w:p w:rsidR="00000000" w:rsidRDefault="00DC33AD">
            <w:pPr>
              <w:pStyle w:val="a7"/>
              <w:jc w:val="center"/>
            </w:pPr>
            <w:r>
              <w:t>6</w:t>
            </w:r>
          </w:p>
        </w:tc>
        <w:tc>
          <w:tcPr>
            <w:tcW w:w="825" w:type="dxa"/>
            <w:tcBorders>
              <w:top w:val="nil"/>
              <w:left w:val="nil"/>
              <w:bottom w:val="nil"/>
              <w:right w:val="single" w:sz="4" w:space="0" w:color="auto"/>
            </w:tcBorders>
          </w:tcPr>
          <w:p w:rsidR="00000000" w:rsidRDefault="00DC33AD">
            <w:pPr>
              <w:pStyle w:val="a7"/>
              <w:jc w:val="center"/>
            </w:pPr>
            <w:r>
              <w:t>9</w:t>
            </w:r>
          </w:p>
        </w:tc>
        <w:tc>
          <w:tcPr>
            <w:tcW w:w="825" w:type="dxa"/>
            <w:tcBorders>
              <w:top w:val="nil"/>
              <w:left w:val="nil"/>
              <w:bottom w:val="nil"/>
              <w:right w:val="single" w:sz="4" w:space="0" w:color="auto"/>
            </w:tcBorders>
          </w:tcPr>
          <w:p w:rsidR="00000000" w:rsidRDefault="00DC33AD">
            <w:pPr>
              <w:pStyle w:val="a7"/>
              <w:jc w:val="center"/>
            </w:pPr>
            <w:r>
              <w:t>12</w:t>
            </w:r>
          </w:p>
        </w:tc>
        <w:tc>
          <w:tcPr>
            <w:tcW w:w="810" w:type="dxa"/>
            <w:tcBorders>
              <w:top w:val="nil"/>
              <w:left w:val="nil"/>
              <w:bottom w:val="nil"/>
              <w:right w:val="single" w:sz="4" w:space="0" w:color="auto"/>
            </w:tcBorders>
          </w:tcPr>
          <w:p w:rsidR="00000000" w:rsidRDefault="00DC33AD">
            <w:pPr>
              <w:pStyle w:val="a7"/>
              <w:jc w:val="center"/>
            </w:pPr>
            <w:r>
              <w:t>15</w:t>
            </w:r>
          </w:p>
        </w:tc>
        <w:tc>
          <w:tcPr>
            <w:tcW w:w="825" w:type="dxa"/>
            <w:tcBorders>
              <w:top w:val="nil"/>
              <w:left w:val="nil"/>
              <w:bottom w:val="nil"/>
              <w:right w:val="single" w:sz="4" w:space="0" w:color="auto"/>
            </w:tcBorders>
          </w:tcPr>
          <w:p w:rsidR="00000000" w:rsidRDefault="00DC33AD">
            <w:pPr>
              <w:pStyle w:val="a7"/>
              <w:jc w:val="center"/>
            </w:pPr>
            <w:r>
              <w:t>18</w:t>
            </w:r>
          </w:p>
        </w:tc>
        <w:tc>
          <w:tcPr>
            <w:tcW w:w="825" w:type="dxa"/>
            <w:tcBorders>
              <w:top w:val="nil"/>
              <w:left w:val="nil"/>
              <w:bottom w:val="nil"/>
              <w:right w:val="single" w:sz="4" w:space="0" w:color="auto"/>
            </w:tcBorders>
          </w:tcPr>
          <w:p w:rsidR="00000000" w:rsidRDefault="00DC33AD">
            <w:pPr>
              <w:pStyle w:val="a7"/>
              <w:jc w:val="center"/>
            </w:pPr>
            <w:r>
              <w:t>24</w:t>
            </w:r>
          </w:p>
        </w:tc>
        <w:tc>
          <w:tcPr>
            <w:tcW w:w="825" w:type="dxa"/>
            <w:tcBorders>
              <w:top w:val="nil"/>
              <w:left w:val="nil"/>
              <w:bottom w:val="nil"/>
              <w:right w:val="single" w:sz="4" w:space="0" w:color="auto"/>
            </w:tcBorders>
          </w:tcPr>
          <w:p w:rsidR="00000000" w:rsidRDefault="00DC33AD">
            <w:pPr>
              <w:pStyle w:val="a7"/>
              <w:jc w:val="center"/>
            </w:pPr>
            <w:r>
              <w:t>40</w:t>
            </w:r>
          </w:p>
        </w:tc>
        <w:tc>
          <w:tcPr>
            <w:tcW w:w="810" w:type="dxa"/>
            <w:tcBorders>
              <w:top w:val="nil"/>
              <w:left w:val="nil"/>
              <w:bottom w:val="nil"/>
              <w:right w:val="single" w:sz="4" w:space="0" w:color="auto"/>
            </w:tcBorders>
          </w:tcPr>
          <w:p w:rsidR="00000000" w:rsidRDefault="00DC33AD">
            <w:pPr>
              <w:pStyle w:val="a7"/>
              <w:jc w:val="center"/>
            </w:pPr>
            <w:r>
              <w:t>60</w:t>
            </w:r>
          </w:p>
        </w:tc>
        <w:tc>
          <w:tcPr>
            <w:tcW w:w="840" w:type="dxa"/>
            <w:tcBorders>
              <w:top w:val="nil"/>
              <w:left w:val="nil"/>
              <w:bottom w:val="nil"/>
            </w:tcBorders>
          </w:tcPr>
          <w:p w:rsidR="00000000" w:rsidRDefault="00DC33AD">
            <w:pPr>
              <w:pStyle w:val="a7"/>
              <w:jc w:val="center"/>
            </w:pPr>
            <w:r>
              <w:t>100</w:t>
            </w:r>
          </w:p>
        </w:tc>
      </w:tr>
      <w:tr w:rsidR="00000000">
        <w:tblPrEx>
          <w:tblCellMar>
            <w:top w:w="0" w:type="dxa"/>
            <w:bottom w:w="0" w:type="dxa"/>
          </w:tblCellMar>
        </w:tblPrEx>
        <w:tc>
          <w:tcPr>
            <w:tcW w:w="4425" w:type="dxa"/>
            <w:tcBorders>
              <w:top w:val="single" w:sz="4" w:space="0" w:color="auto"/>
              <w:bottom w:val="single" w:sz="4" w:space="0" w:color="auto"/>
              <w:right w:val="single" w:sz="4" w:space="0" w:color="auto"/>
            </w:tcBorders>
          </w:tcPr>
          <w:p w:rsidR="00000000" w:rsidRDefault="00DC33AD">
            <w:pPr>
              <w:pStyle w:val="a9"/>
            </w:pPr>
            <w:r>
              <w:t>С плитами на природном газе</w:t>
            </w:r>
          </w:p>
        </w:tc>
        <w:tc>
          <w:tcPr>
            <w:tcW w:w="915" w:type="dxa"/>
            <w:tcBorders>
              <w:top w:val="single" w:sz="4" w:space="0" w:color="auto"/>
              <w:left w:val="nil"/>
              <w:bottom w:val="single" w:sz="4" w:space="0" w:color="auto"/>
              <w:right w:val="single" w:sz="4" w:space="0" w:color="auto"/>
            </w:tcBorders>
          </w:tcPr>
          <w:p w:rsidR="00000000" w:rsidRDefault="00DC33AD">
            <w:pPr>
              <w:pStyle w:val="a7"/>
              <w:jc w:val="center"/>
            </w:pPr>
            <w:r>
              <w:t>11,5</w:t>
            </w:r>
          </w:p>
        </w:tc>
        <w:tc>
          <w:tcPr>
            <w:tcW w:w="825" w:type="dxa"/>
            <w:tcBorders>
              <w:top w:val="single" w:sz="4" w:space="0" w:color="auto"/>
              <w:left w:val="nil"/>
              <w:bottom w:val="single" w:sz="4" w:space="0" w:color="auto"/>
              <w:right w:val="single" w:sz="4" w:space="0" w:color="auto"/>
            </w:tcBorders>
          </w:tcPr>
          <w:p w:rsidR="00000000" w:rsidRDefault="00DC33AD">
            <w:pPr>
              <w:pStyle w:val="a7"/>
              <w:jc w:val="center"/>
            </w:pPr>
            <w:r>
              <w:t>6,5</w:t>
            </w:r>
          </w:p>
        </w:tc>
        <w:tc>
          <w:tcPr>
            <w:tcW w:w="825" w:type="dxa"/>
            <w:tcBorders>
              <w:top w:val="single" w:sz="4" w:space="0" w:color="auto"/>
              <w:left w:val="nil"/>
              <w:bottom w:val="single" w:sz="4" w:space="0" w:color="auto"/>
              <w:right w:val="single" w:sz="4" w:space="0" w:color="auto"/>
            </w:tcBorders>
          </w:tcPr>
          <w:p w:rsidR="00000000" w:rsidRDefault="00DC33AD">
            <w:pPr>
              <w:pStyle w:val="a7"/>
              <w:jc w:val="center"/>
            </w:pPr>
            <w:r>
              <w:t>5,4</w:t>
            </w:r>
          </w:p>
        </w:tc>
        <w:tc>
          <w:tcPr>
            <w:tcW w:w="825" w:type="dxa"/>
            <w:tcBorders>
              <w:top w:val="single" w:sz="4" w:space="0" w:color="auto"/>
              <w:left w:val="nil"/>
              <w:bottom w:val="single" w:sz="4" w:space="0" w:color="auto"/>
              <w:right w:val="single" w:sz="4" w:space="0" w:color="auto"/>
            </w:tcBorders>
          </w:tcPr>
          <w:p w:rsidR="00000000" w:rsidRDefault="00DC33AD">
            <w:pPr>
              <w:pStyle w:val="a7"/>
              <w:jc w:val="center"/>
            </w:pPr>
            <w:r>
              <w:t>4,7</w:t>
            </w:r>
          </w:p>
        </w:tc>
        <w:tc>
          <w:tcPr>
            <w:tcW w:w="810" w:type="dxa"/>
            <w:tcBorders>
              <w:top w:val="single" w:sz="4" w:space="0" w:color="auto"/>
              <w:left w:val="nil"/>
              <w:bottom w:val="single" w:sz="4" w:space="0" w:color="auto"/>
              <w:right w:val="single" w:sz="4" w:space="0" w:color="auto"/>
            </w:tcBorders>
          </w:tcPr>
          <w:p w:rsidR="00000000" w:rsidRDefault="00DC33AD">
            <w:pPr>
              <w:pStyle w:val="a7"/>
              <w:jc w:val="center"/>
            </w:pPr>
            <w:r>
              <w:t>4,3</w:t>
            </w:r>
          </w:p>
        </w:tc>
        <w:tc>
          <w:tcPr>
            <w:tcW w:w="825" w:type="dxa"/>
            <w:tcBorders>
              <w:top w:val="single" w:sz="4" w:space="0" w:color="auto"/>
              <w:left w:val="nil"/>
              <w:bottom w:val="single" w:sz="4" w:space="0" w:color="auto"/>
              <w:right w:val="single" w:sz="4" w:space="0" w:color="auto"/>
            </w:tcBorders>
          </w:tcPr>
          <w:p w:rsidR="00000000" w:rsidRDefault="00DC33AD">
            <w:pPr>
              <w:pStyle w:val="a7"/>
              <w:jc w:val="center"/>
            </w:pPr>
            <w:r>
              <w:t>3,9</w:t>
            </w:r>
          </w:p>
        </w:tc>
        <w:tc>
          <w:tcPr>
            <w:tcW w:w="825" w:type="dxa"/>
            <w:tcBorders>
              <w:top w:val="single" w:sz="4" w:space="0" w:color="auto"/>
              <w:left w:val="nil"/>
              <w:bottom w:val="single" w:sz="4" w:space="0" w:color="auto"/>
              <w:right w:val="single" w:sz="4" w:space="0" w:color="auto"/>
            </w:tcBorders>
          </w:tcPr>
          <w:p w:rsidR="00000000" w:rsidRDefault="00DC33AD">
            <w:pPr>
              <w:pStyle w:val="a7"/>
              <w:jc w:val="center"/>
            </w:pPr>
            <w:r>
              <w:t>3,3</w:t>
            </w:r>
          </w:p>
        </w:tc>
        <w:tc>
          <w:tcPr>
            <w:tcW w:w="825" w:type="dxa"/>
            <w:tcBorders>
              <w:top w:val="single" w:sz="4" w:space="0" w:color="auto"/>
              <w:left w:val="nil"/>
              <w:bottom w:val="single" w:sz="4" w:space="0" w:color="auto"/>
              <w:right w:val="single" w:sz="4" w:space="0" w:color="auto"/>
            </w:tcBorders>
          </w:tcPr>
          <w:p w:rsidR="00000000" w:rsidRDefault="00DC33AD">
            <w:pPr>
              <w:pStyle w:val="a7"/>
              <w:jc w:val="center"/>
            </w:pPr>
            <w:r>
              <w:t>2,6</w:t>
            </w:r>
          </w:p>
        </w:tc>
        <w:tc>
          <w:tcPr>
            <w:tcW w:w="810" w:type="dxa"/>
            <w:tcBorders>
              <w:top w:val="single" w:sz="4" w:space="0" w:color="auto"/>
              <w:left w:val="nil"/>
              <w:bottom w:val="single" w:sz="4" w:space="0" w:color="auto"/>
              <w:right w:val="single" w:sz="4" w:space="0" w:color="auto"/>
            </w:tcBorders>
          </w:tcPr>
          <w:p w:rsidR="00000000" w:rsidRDefault="00DC33AD">
            <w:pPr>
              <w:pStyle w:val="a7"/>
              <w:jc w:val="center"/>
            </w:pPr>
            <w:r>
              <w:t>2,1</w:t>
            </w:r>
          </w:p>
        </w:tc>
        <w:tc>
          <w:tcPr>
            <w:tcW w:w="840" w:type="dxa"/>
            <w:tcBorders>
              <w:top w:val="single" w:sz="4" w:space="0" w:color="auto"/>
              <w:left w:val="nil"/>
              <w:bottom w:val="single" w:sz="4" w:space="0" w:color="auto"/>
            </w:tcBorders>
          </w:tcPr>
          <w:p w:rsidR="00000000" w:rsidRDefault="00DC33AD">
            <w:pPr>
              <w:pStyle w:val="a7"/>
              <w:jc w:val="center"/>
            </w:pPr>
            <w:r>
              <w:t>2,0</w:t>
            </w:r>
          </w:p>
        </w:tc>
      </w:tr>
      <w:tr w:rsidR="00000000">
        <w:tblPrEx>
          <w:tblCellMar>
            <w:top w:w="0" w:type="dxa"/>
            <w:bottom w:w="0" w:type="dxa"/>
          </w:tblCellMar>
        </w:tblPrEx>
        <w:tc>
          <w:tcPr>
            <w:tcW w:w="4425" w:type="dxa"/>
            <w:tcBorders>
              <w:top w:val="single" w:sz="4" w:space="0" w:color="auto"/>
              <w:bottom w:val="single" w:sz="4" w:space="0" w:color="auto"/>
              <w:right w:val="single" w:sz="4" w:space="0" w:color="auto"/>
            </w:tcBorders>
          </w:tcPr>
          <w:p w:rsidR="00000000" w:rsidRDefault="00DC33AD">
            <w:pPr>
              <w:pStyle w:val="a9"/>
            </w:pPr>
            <w:r>
              <w:t>С плитами на природном газе и электрической сауной мощностью до 12 кВт</w:t>
            </w:r>
          </w:p>
        </w:tc>
        <w:tc>
          <w:tcPr>
            <w:tcW w:w="915" w:type="dxa"/>
            <w:tcBorders>
              <w:top w:val="nil"/>
              <w:left w:val="single" w:sz="4" w:space="0" w:color="auto"/>
              <w:bottom w:val="single" w:sz="4" w:space="0" w:color="auto"/>
              <w:right w:val="single" w:sz="4" w:space="0" w:color="auto"/>
            </w:tcBorders>
          </w:tcPr>
          <w:p w:rsidR="00000000" w:rsidRDefault="00DC33AD">
            <w:pPr>
              <w:pStyle w:val="a7"/>
              <w:jc w:val="center"/>
            </w:pPr>
            <w:r>
              <w:t>22,3</w:t>
            </w:r>
          </w:p>
        </w:tc>
        <w:tc>
          <w:tcPr>
            <w:tcW w:w="825" w:type="dxa"/>
            <w:tcBorders>
              <w:top w:val="nil"/>
              <w:left w:val="nil"/>
              <w:bottom w:val="single" w:sz="4" w:space="0" w:color="auto"/>
              <w:right w:val="single" w:sz="4" w:space="0" w:color="auto"/>
            </w:tcBorders>
          </w:tcPr>
          <w:p w:rsidR="00000000" w:rsidRDefault="00DC33AD">
            <w:pPr>
              <w:pStyle w:val="a7"/>
              <w:jc w:val="center"/>
            </w:pPr>
            <w:r>
              <w:t>13,3</w:t>
            </w:r>
          </w:p>
        </w:tc>
        <w:tc>
          <w:tcPr>
            <w:tcW w:w="825" w:type="dxa"/>
            <w:tcBorders>
              <w:top w:val="nil"/>
              <w:left w:val="single" w:sz="4" w:space="0" w:color="auto"/>
              <w:bottom w:val="single" w:sz="4" w:space="0" w:color="auto"/>
              <w:right w:val="single" w:sz="4" w:space="0" w:color="auto"/>
            </w:tcBorders>
          </w:tcPr>
          <w:p w:rsidR="00000000" w:rsidRDefault="00DC33AD">
            <w:pPr>
              <w:pStyle w:val="a7"/>
              <w:jc w:val="center"/>
            </w:pPr>
            <w:r>
              <w:t>11,3</w:t>
            </w:r>
          </w:p>
        </w:tc>
        <w:tc>
          <w:tcPr>
            <w:tcW w:w="825" w:type="dxa"/>
            <w:tcBorders>
              <w:top w:val="nil"/>
              <w:left w:val="single" w:sz="4" w:space="0" w:color="auto"/>
              <w:bottom w:val="single" w:sz="4" w:space="0" w:color="auto"/>
              <w:right w:val="single" w:sz="4" w:space="0" w:color="auto"/>
            </w:tcBorders>
          </w:tcPr>
          <w:p w:rsidR="00000000" w:rsidRDefault="00DC33AD">
            <w:pPr>
              <w:pStyle w:val="a7"/>
              <w:jc w:val="center"/>
            </w:pPr>
            <w:r>
              <w:t>10,0</w:t>
            </w:r>
          </w:p>
        </w:tc>
        <w:tc>
          <w:tcPr>
            <w:tcW w:w="810" w:type="dxa"/>
            <w:tcBorders>
              <w:top w:val="nil"/>
              <w:left w:val="single" w:sz="4" w:space="0" w:color="auto"/>
              <w:bottom w:val="single" w:sz="4" w:space="0" w:color="auto"/>
              <w:right w:val="single" w:sz="4" w:space="0" w:color="auto"/>
            </w:tcBorders>
          </w:tcPr>
          <w:p w:rsidR="00000000" w:rsidRDefault="00DC33AD">
            <w:pPr>
              <w:pStyle w:val="a7"/>
              <w:jc w:val="center"/>
            </w:pPr>
            <w:r>
              <w:t>9,3</w:t>
            </w:r>
          </w:p>
        </w:tc>
        <w:tc>
          <w:tcPr>
            <w:tcW w:w="825" w:type="dxa"/>
            <w:tcBorders>
              <w:top w:val="nil"/>
              <w:left w:val="nil"/>
              <w:bottom w:val="single" w:sz="4" w:space="0" w:color="auto"/>
              <w:right w:val="single" w:sz="4" w:space="0" w:color="auto"/>
            </w:tcBorders>
          </w:tcPr>
          <w:p w:rsidR="00000000" w:rsidRDefault="00DC33AD">
            <w:pPr>
              <w:pStyle w:val="a7"/>
              <w:jc w:val="center"/>
            </w:pPr>
            <w:r>
              <w:t>8,6</w:t>
            </w:r>
          </w:p>
        </w:tc>
        <w:tc>
          <w:tcPr>
            <w:tcW w:w="825" w:type="dxa"/>
            <w:tcBorders>
              <w:top w:val="nil"/>
              <w:left w:val="single" w:sz="4" w:space="0" w:color="auto"/>
              <w:bottom w:val="single" w:sz="4" w:space="0" w:color="auto"/>
              <w:right w:val="single" w:sz="4" w:space="0" w:color="auto"/>
            </w:tcBorders>
          </w:tcPr>
          <w:p w:rsidR="00000000" w:rsidRDefault="00DC33AD">
            <w:pPr>
              <w:pStyle w:val="a7"/>
              <w:jc w:val="center"/>
            </w:pPr>
            <w:r>
              <w:t>7,5</w:t>
            </w:r>
          </w:p>
        </w:tc>
        <w:tc>
          <w:tcPr>
            <w:tcW w:w="825" w:type="dxa"/>
            <w:tcBorders>
              <w:top w:val="nil"/>
              <w:left w:val="single" w:sz="4" w:space="0" w:color="auto"/>
              <w:bottom w:val="single" w:sz="4" w:space="0" w:color="auto"/>
              <w:right w:val="single" w:sz="4" w:space="0" w:color="auto"/>
            </w:tcBorders>
          </w:tcPr>
          <w:p w:rsidR="00000000" w:rsidRDefault="00DC33AD">
            <w:pPr>
              <w:pStyle w:val="a7"/>
              <w:jc w:val="center"/>
            </w:pPr>
            <w:r>
              <w:t>6,3</w:t>
            </w:r>
          </w:p>
        </w:tc>
        <w:tc>
          <w:tcPr>
            <w:tcW w:w="810" w:type="dxa"/>
            <w:tcBorders>
              <w:top w:val="nil"/>
              <w:left w:val="single" w:sz="4" w:space="0" w:color="auto"/>
              <w:bottom w:val="single" w:sz="4" w:space="0" w:color="auto"/>
              <w:right w:val="single" w:sz="4" w:space="0" w:color="auto"/>
            </w:tcBorders>
          </w:tcPr>
          <w:p w:rsidR="00000000" w:rsidRDefault="00DC33AD">
            <w:pPr>
              <w:pStyle w:val="a7"/>
              <w:jc w:val="center"/>
            </w:pPr>
            <w:r>
              <w:t>5,6</w:t>
            </w:r>
          </w:p>
        </w:tc>
        <w:tc>
          <w:tcPr>
            <w:tcW w:w="840" w:type="dxa"/>
            <w:tcBorders>
              <w:top w:val="nil"/>
              <w:left w:val="single" w:sz="4" w:space="0" w:color="auto"/>
              <w:bottom w:val="single" w:sz="4" w:space="0" w:color="auto"/>
            </w:tcBorders>
          </w:tcPr>
          <w:p w:rsidR="00000000" w:rsidRDefault="00DC33AD">
            <w:pPr>
              <w:pStyle w:val="a7"/>
              <w:jc w:val="center"/>
            </w:pPr>
            <w:r>
              <w:t>5,0</w:t>
            </w:r>
          </w:p>
        </w:tc>
      </w:tr>
      <w:tr w:rsidR="00000000">
        <w:tblPrEx>
          <w:tblCellMar>
            <w:top w:w="0" w:type="dxa"/>
            <w:bottom w:w="0" w:type="dxa"/>
          </w:tblCellMar>
        </w:tblPrEx>
        <w:tc>
          <w:tcPr>
            <w:tcW w:w="4425" w:type="dxa"/>
            <w:tcBorders>
              <w:top w:val="single" w:sz="4" w:space="0" w:color="auto"/>
              <w:bottom w:val="single" w:sz="4" w:space="0" w:color="auto"/>
              <w:right w:val="single" w:sz="4" w:space="0" w:color="auto"/>
            </w:tcBorders>
          </w:tcPr>
          <w:p w:rsidR="00000000" w:rsidRDefault="00DC33AD">
            <w:pPr>
              <w:pStyle w:val="a9"/>
            </w:pPr>
            <w:r>
              <w:t>С электрическими плитами мощностью до 10,5 кВт</w:t>
            </w:r>
          </w:p>
        </w:tc>
        <w:tc>
          <w:tcPr>
            <w:tcW w:w="915" w:type="dxa"/>
            <w:tcBorders>
              <w:top w:val="nil"/>
              <w:left w:val="single" w:sz="4" w:space="0" w:color="auto"/>
              <w:bottom w:val="single" w:sz="4" w:space="0" w:color="auto"/>
              <w:right w:val="single" w:sz="4" w:space="0" w:color="auto"/>
            </w:tcBorders>
          </w:tcPr>
          <w:p w:rsidR="00000000" w:rsidRDefault="00DC33AD">
            <w:pPr>
              <w:pStyle w:val="a7"/>
              <w:jc w:val="center"/>
            </w:pPr>
            <w:r>
              <w:t>14,5</w:t>
            </w:r>
          </w:p>
        </w:tc>
        <w:tc>
          <w:tcPr>
            <w:tcW w:w="825" w:type="dxa"/>
            <w:tcBorders>
              <w:top w:val="nil"/>
              <w:left w:val="nil"/>
              <w:bottom w:val="single" w:sz="4" w:space="0" w:color="auto"/>
              <w:right w:val="single" w:sz="4" w:space="0" w:color="auto"/>
            </w:tcBorders>
          </w:tcPr>
          <w:p w:rsidR="00000000" w:rsidRDefault="00DC33AD">
            <w:pPr>
              <w:pStyle w:val="a7"/>
              <w:jc w:val="center"/>
            </w:pPr>
            <w:r>
              <w:t>8,6</w:t>
            </w:r>
          </w:p>
        </w:tc>
        <w:tc>
          <w:tcPr>
            <w:tcW w:w="825" w:type="dxa"/>
            <w:tcBorders>
              <w:top w:val="nil"/>
              <w:left w:val="single" w:sz="4" w:space="0" w:color="auto"/>
              <w:bottom w:val="single" w:sz="4" w:space="0" w:color="auto"/>
              <w:right w:val="single" w:sz="4" w:space="0" w:color="auto"/>
            </w:tcBorders>
          </w:tcPr>
          <w:p w:rsidR="00000000" w:rsidRDefault="00DC33AD">
            <w:pPr>
              <w:pStyle w:val="a7"/>
              <w:jc w:val="center"/>
            </w:pPr>
            <w:r>
              <w:t>7,2</w:t>
            </w:r>
          </w:p>
        </w:tc>
        <w:tc>
          <w:tcPr>
            <w:tcW w:w="825" w:type="dxa"/>
            <w:tcBorders>
              <w:top w:val="nil"/>
              <w:left w:val="single" w:sz="4" w:space="0" w:color="auto"/>
              <w:bottom w:val="single" w:sz="4" w:space="0" w:color="auto"/>
              <w:right w:val="single" w:sz="4" w:space="0" w:color="auto"/>
            </w:tcBorders>
          </w:tcPr>
          <w:p w:rsidR="00000000" w:rsidRDefault="00DC33AD">
            <w:pPr>
              <w:pStyle w:val="a7"/>
              <w:jc w:val="center"/>
            </w:pPr>
            <w:r>
              <w:t>6,5</w:t>
            </w:r>
          </w:p>
        </w:tc>
        <w:tc>
          <w:tcPr>
            <w:tcW w:w="810" w:type="dxa"/>
            <w:tcBorders>
              <w:top w:val="nil"/>
              <w:left w:val="single" w:sz="4" w:space="0" w:color="auto"/>
              <w:bottom w:val="single" w:sz="4" w:space="0" w:color="auto"/>
              <w:right w:val="single" w:sz="4" w:space="0" w:color="auto"/>
            </w:tcBorders>
          </w:tcPr>
          <w:p w:rsidR="00000000" w:rsidRDefault="00DC33AD">
            <w:pPr>
              <w:pStyle w:val="a7"/>
              <w:jc w:val="center"/>
            </w:pPr>
            <w:r>
              <w:t>5,8</w:t>
            </w:r>
          </w:p>
        </w:tc>
        <w:tc>
          <w:tcPr>
            <w:tcW w:w="825" w:type="dxa"/>
            <w:tcBorders>
              <w:top w:val="nil"/>
              <w:left w:val="nil"/>
              <w:bottom w:val="single" w:sz="4" w:space="0" w:color="auto"/>
              <w:right w:val="single" w:sz="4" w:space="0" w:color="auto"/>
            </w:tcBorders>
          </w:tcPr>
          <w:p w:rsidR="00000000" w:rsidRDefault="00DC33AD">
            <w:pPr>
              <w:pStyle w:val="a7"/>
              <w:jc w:val="center"/>
            </w:pPr>
            <w:r>
              <w:t>5,5</w:t>
            </w:r>
          </w:p>
        </w:tc>
        <w:tc>
          <w:tcPr>
            <w:tcW w:w="825" w:type="dxa"/>
            <w:tcBorders>
              <w:top w:val="nil"/>
              <w:left w:val="single" w:sz="4" w:space="0" w:color="auto"/>
              <w:bottom w:val="single" w:sz="4" w:space="0" w:color="auto"/>
              <w:right w:val="single" w:sz="4" w:space="0" w:color="auto"/>
            </w:tcBorders>
          </w:tcPr>
          <w:p w:rsidR="00000000" w:rsidRDefault="00DC33AD">
            <w:pPr>
              <w:pStyle w:val="a7"/>
              <w:jc w:val="center"/>
            </w:pPr>
            <w:r>
              <w:t>4,7</w:t>
            </w:r>
          </w:p>
        </w:tc>
        <w:tc>
          <w:tcPr>
            <w:tcW w:w="825" w:type="dxa"/>
            <w:tcBorders>
              <w:top w:val="nil"/>
              <w:left w:val="single" w:sz="4" w:space="0" w:color="auto"/>
              <w:bottom w:val="single" w:sz="4" w:space="0" w:color="auto"/>
              <w:right w:val="single" w:sz="4" w:space="0" w:color="auto"/>
            </w:tcBorders>
          </w:tcPr>
          <w:p w:rsidR="00000000" w:rsidRDefault="00DC33AD">
            <w:pPr>
              <w:pStyle w:val="a7"/>
              <w:jc w:val="center"/>
            </w:pPr>
            <w:r>
              <w:t>3,9</w:t>
            </w:r>
          </w:p>
        </w:tc>
        <w:tc>
          <w:tcPr>
            <w:tcW w:w="810" w:type="dxa"/>
            <w:tcBorders>
              <w:top w:val="nil"/>
              <w:left w:val="single" w:sz="4" w:space="0" w:color="auto"/>
              <w:bottom w:val="single" w:sz="4" w:space="0" w:color="auto"/>
              <w:right w:val="single" w:sz="4" w:space="0" w:color="auto"/>
            </w:tcBorders>
          </w:tcPr>
          <w:p w:rsidR="00000000" w:rsidRDefault="00DC33AD">
            <w:pPr>
              <w:pStyle w:val="a7"/>
              <w:jc w:val="center"/>
            </w:pPr>
            <w:r>
              <w:t>3,3</w:t>
            </w:r>
          </w:p>
        </w:tc>
        <w:tc>
          <w:tcPr>
            <w:tcW w:w="840" w:type="dxa"/>
            <w:tcBorders>
              <w:top w:val="nil"/>
              <w:left w:val="single" w:sz="4" w:space="0" w:color="auto"/>
              <w:bottom w:val="single" w:sz="4" w:space="0" w:color="auto"/>
            </w:tcBorders>
          </w:tcPr>
          <w:p w:rsidR="00000000" w:rsidRDefault="00DC33AD">
            <w:pPr>
              <w:pStyle w:val="a7"/>
              <w:jc w:val="center"/>
            </w:pPr>
            <w:r>
              <w:t>2,6</w:t>
            </w:r>
          </w:p>
        </w:tc>
      </w:tr>
      <w:tr w:rsidR="00000000">
        <w:tblPrEx>
          <w:tblCellMar>
            <w:top w:w="0" w:type="dxa"/>
            <w:bottom w:w="0" w:type="dxa"/>
          </w:tblCellMar>
        </w:tblPrEx>
        <w:tc>
          <w:tcPr>
            <w:tcW w:w="4425" w:type="dxa"/>
            <w:tcBorders>
              <w:top w:val="single" w:sz="4" w:space="0" w:color="auto"/>
              <w:bottom w:val="single" w:sz="4" w:space="0" w:color="auto"/>
              <w:right w:val="single" w:sz="4" w:space="0" w:color="auto"/>
            </w:tcBorders>
          </w:tcPr>
          <w:p w:rsidR="00000000" w:rsidRDefault="00DC33AD">
            <w:pPr>
              <w:pStyle w:val="a9"/>
            </w:pPr>
            <w:r>
              <w:t>С электрическими плитами мощностью до 10,5 кВт и электрической сауной мощностью до 12 кВт</w:t>
            </w:r>
          </w:p>
        </w:tc>
        <w:tc>
          <w:tcPr>
            <w:tcW w:w="915" w:type="dxa"/>
            <w:tcBorders>
              <w:top w:val="nil"/>
              <w:left w:val="single" w:sz="4" w:space="0" w:color="auto"/>
              <w:bottom w:val="single" w:sz="4" w:space="0" w:color="auto"/>
              <w:right w:val="single" w:sz="4" w:space="0" w:color="auto"/>
            </w:tcBorders>
          </w:tcPr>
          <w:p w:rsidR="00000000" w:rsidRDefault="00DC33AD">
            <w:pPr>
              <w:pStyle w:val="a7"/>
              <w:jc w:val="center"/>
            </w:pPr>
            <w:r>
              <w:t>25,1</w:t>
            </w:r>
          </w:p>
        </w:tc>
        <w:tc>
          <w:tcPr>
            <w:tcW w:w="825" w:type="dxa"/>
            <w:tcBorders>
              <w:top w:val="nil"/>
              <w:left w:val="nil"/>
              <w:bottom w:val="single" w:sz="4" w:space="0" w:color="auto"/>
              <w:right w:val="single" w:sz="4" w:space="0" w:color="auto"/>
            </w:tcBorders>
          </w:tcPr>
          <w:p w:rsidR="00000000" w:rsidRDefault="00DC33AD">
            <w:pPr>
              <w:pStyle w:val="a7"/>
              <w:jc w:val="center"/>
            </w:pPr>
            <w:r>
              <w:t>15,2</w:t>
            </w:r>
          </w:p>
        </w:tc>
        <w:tc>
          <w:tcPr>
            <w:tcW w:w="825" w:type="dxa"/>
            <w:tcBorders>
              <w:top w:val="nil"/>
              <w:left w:val="single" w:sz="4" w:space="0" w:color="auto"/>
              <w:bottom w:val="single" w:sz="4" w:space="0" w:color="auto"/>
              <w:right w:val="single" w:sz="4" w:space="0" w:color="auto"/>
            </w:tcBorders>
          </w:tcPr>
          <w:p w:rsidR="00000000" w:rsidRDefault="00DC33AD">
            <w:pPr>
              <w:pStyle w:val="a7"/>
              <w:jc w:val="center"/>
            </w:pPr>
            <w:r>
              <w:t>12,9</w:t>
            </w:r>
          </w:p>
        </w:tc>
        <w:tc>
          <w:tcPr>
            <w:tcW w:w="825" w:type="dxa"/>
            <w:tcBorders>
              <w:top w:val="nil"/>
              <w:left w:val="single" w:sz="4" w:space="0" w:color="auto"/>
              <w:bottom w:val="single" w:sz="4" w:space="0" w:color="auto"/>
              <w:right w:val="single" w:sz="4" w:space="0" w:color="auto"/>
            </w:tcBorders>
          </w:tcPr>
          <w:p w:rsidR="00000000" w:rsidRDefault="00DC33AD">
            <w:pPr>
              <w:pStyle w:val="a7"/>
              <w:jc w:val="center"/>
            </w:pPr>
            <w:r>
              <w:t>11,6</w:t>
            </w:r>
          </w:p>
        </w:tc>
        <w:tc>
          <w:tcPr>
            <w:tcW w:w="810" w:type="dxa"/>
            <w:tcBorders>
              <w:top w:val="nil"/>
              <w:left w:val="single" w:sz="4" w:space="0" w:color="auto"/>
              <w:bottom w:val="single" w:sz="4" w:space="0" w:color="auto"/>
              <w:right w:val="single" w:sz="4" w:space="0" w:color="auto"/>
            </w:tcBorders>
          </w:tcPr>
          <w:p w:rsidR="00000000" w:rsidRDefault="00DC33AD">
            <w:pPr>
              <w:pStyle w:val="a7"/>
              <w:jc w:val="center"/>
            </w:pPr>
            <w:r>
              <w:t>10,7</w:t>
            </w:r>
          </w:p>
        </w:tc>
        <w:tc>
          <w:tcPr>
            <w:tcW w:w="825" w:type="dxa"/>
            <w:tcBorders>
              <w:top w:val="nil"/>
              <w:left w:val="nil"/>
              <w:bottom w:val="single" w:sz="4" w:space="0" w:color="auto"/>
              <w:right w:val="single" w:sz="4" w:space="0" w:color="auto"/>
            </w:tcBorders>
          </w:tcPr>
          <w:p w:rsidR="00000000" w:rsidRDefault="00DC33AD">
            <w:pPr>
              <w:pStyle w:val="a7"/>
              <w:jc w:val="center"/>
            </w:pPr>
            <w:r>
              <w:t>10,0</w:t>
            </w:r>
          </w:p>
        </w:tc>
        <w:tc>
          <w:tcPr>
            <w:tcW w:w="825" w:type="dxa"/>
            <w:tcBorders>
              <w:top w:val="nil"/>
              <w:left w:val="single" w:sz="4" w:space="0" w:color="auto"/>
              <w:bottom w:val="single" w:sz="4" w:space="0" w:color="auto"/>
              <w:right w:val="single" w:sz="4" w:space="0" w:color="auto"/>
            </w:tcBorders>
          </w:tcPr>
          <w:p w:rsidR="00000000" w:rsidRDefault="00DC33AD">
            <w:pPr>
              <w:pStyle w:val="a7"/>
              <w:jc w:val="center"/>
            </w:pPr>
            <w:r>
              <w:t>8,8</w:t>
            </w:r>
          </w:p>
        </w:tc>
        <w:tc>
          <w:tcPr>
            <w:tcW w:w="825" w:type="dxa"/>
            <w:tcBorders>
              <w:top w:val="nil"/>
              <w:left w:val="single" w:sz="4" w:space="0" w:color="auto"/>
              <w:bottom w:val="single" w:sz="4" w:space="0" w:color="auto"/>
              <w:right w:val="single" w:sz="4" w:space="0" w:color="auto"/>
            </w:tcBorders>
          </w:tcPr>
          <w:p w:rsidR="00000000" w:rsidRDefault="00DC33AD">
            <w:pPr>
              <w:pStyle w:val="a7"/>
              <w:jc w:val="center"/>
            </w:pPr>
            <w:r>
              <w:t>7,5</w:t>
            </w:r>
          </w:p>
        </w:tc>
        <w:tc>
          <w:tcPr>
            <w:tcW w:w="810" w:type="dxa"/>
            <w:tcBorders>
              <w:top w:val="nil"/>
              <w:left w:val="single" w:sz="4" w:space="0" w:color="auto"/>
              <w:bottom w:val="single" w:sz="4" w:space="0" w:color="auto"/>
              <w:right w:val="single" w:sz="4" w:space="0" w:color="auto"/>
            </w:tcBorders>
          </w:tcPr>
          <w:p w:rsidR="00000000" w:rsidRDefault="00DC33AD">
            <w:pPr>
              <w:pStyle w:val="a7"/>
              <w:jc w:val="center"/>
            </w:pPr>
            <w:r>
              <w:t>6,7</w:t>
            </w:r>
          </w:p>
        </w:tc>
        <w:tc>
          <w:tcPr>
            <w:tcW w:w="840" w:type="dxa"/>
            <w:tcBorders>
              <w:top w:val="nil"/>
              <w:left w:val="single" w:sz="4" w:space="0" w:color="auto"/>
              <w:bottom w:val="single" w:sz="4" w:space="0" w:color="auto"/>
            </w:tcBorders>
          </w:tcPr>
          <w:p w:rsidR="00000000" w:rsidRDefault="00DC33AD">
            <w:pPr>
              <w:pStyle w:val="a7"/>
              <w:jc w:val="center"/>
            </w:pPr>
            <w:r>
              <w:t>5,5</w:t>
            </w:r>
          </w:p>
        </w:tc>
      </w:tr>
    </w:tbl>
    <w:p w:rsidR="00000000" w:rsidRDefault="00DC33AD"/>
    <w:p w:rsidR="00000000" w:rsidRDefault="00DC33AD">
      <w:pPr>
        <w:ind w:firstLine="0"/>
        <w:jc w:val="left"/>
        <w:sectPr w:rsidR="00000000">
          <w:headerReference w:type="default" r:id="rId195"/>
          <w:footerReference w:type="default" r:id="rId196"/>
          <w:pgSz w:w="16837" w:h="11905" w:orient="landscape"/>
          <w:pgMar w:top="1440" w:right="800" w:bottom="1440" w:left="800" w:header="720" w:footer="720" w:gutter="0"/>
          <w:cols w:space="720"/>
          <w:noEndnote/>
        </w:sectPr>
      </w:pPr>
    </w:p>
    <w:p w:rsidR="00000000" w:rsidRDefault="00DC33AD">
      <w:r>
        <w:rPr>
          <w:rStyle w:val="a3"/>
        </w:rPr>
        <w:t>Примечания:</w:t>
      </w:r>
    </w:p>
    <w:p w:rsidR="00000000" w:rsidRDefault="00DC33AD">
      <w:r>
        <w:t>1. Показатели удельной расчетной электрической нагрузки для количества индивидуальных жилых домов, не указанного в таблице, определяются путем интерполяции.</w:t>
      </w:r>
    </w:p>
    <w:p w:rsidR="00000000" w:rsidRDefault="00DC33AD">
      <w:r>
        <w:t>2. Показатели удельной расчетной электрической нагрузки приведены для индивидуальных жилых домов об</w:t>
      </w:r>
      <w:r>
        <w:t>щей площадью от 150 до 600 м</w:t>
      </w:r>
      <w:r>
        <w:rPr>
          <w:vertAlign w:val="superscript"/>
        </w:rPr>
        <w:t> 2</w:t>
      </w:r>
      <w:r>
        <w:t>.</w:t>
      </w:r>
    </w:p>
    <w:p w:rsidR="00000000" w:rsidRDefault="00DC33AD">
      <w:r>
        <w:t>3. Показатели удельной расчетной электрической нагрузки для индивидуальных жилых домов общей площадью до 150 м</w:t>
      </w:r>
      <w:r>
        <w:rPr>
          <w:vertAlign w:val="superscript"/>
        </w:rPr>
        <w:t> 2</w:t>
      </w:r>
      <w:r>
        <w:t xml:space="preserve"> без электрической сауны определяются по 9.3 настоящих нормативов как для типовых квартир с плитами на природном</w:t>
      </w:r>
      <w:r>
        <w:t xml:space="preserve"> или сжиженном газе, или электрическими плитами.</w:t>
      </w:r>
    </w:p>
    <w:p w:rsidR="00000000" w:rsidRDefault="00DC33AD">
      <w:r>
        <w:t>4. Показатели удельной расчетной электрической нагрузки не учитывают применения в индивидуальных жилых домах электрического отопления и электроводонагревателей.</w:t>
      </w:r>
    </w:p>
    <w:p w:rsidR="00000000" w:rsidRDefault="00DC33AD"/>
    <w:p w:rsidR="00000000" w:rsidRDefault="00DC33AD">
      <w:bookmarkStart w:id="192" w:name="sub_181"/>
      <w:r>
        <w:t>9.2.6. Показатели удельной расчетной э</w:t>
      </w:r>
      <w:r>
        <w:t>лектрической нагрузки (укрупненные показатели) общественных зданий массового строительства определяются по таблице 9.5.</w:t>
      </w:r>
    </w:p>
    <w:bookmarkEnd w:id="192"/>
    <w:p w:rsidR="00000000" w:rsidRDefault="00DC33AD"/>
    <w:p w:rsidR="00000000" w:rsidRDefault="00DC33AD">
      <w:pPr>
        <w:ind w:firstLine="0"/>
        <w:jc w:val="right"/>
      </w:pPr>
      <w:r>
        <w:rPr>
          <w:rStyle w:val="a3"/>
        </w:rPr>
        <w:t>Таблица 9.5</w:t>
      </w:r>
    </w:p>
    <w:p w:rsidR="00000000" w:rsidRDefault="00DC33AD"/>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38"/>
        <w:gridCol w:w="5580"/>
        <w:gridCol w:w="1680"/>
        <w:gridCol w:w="1980"/>
      </w:tblGrid>
      <w:tr w:rsidR="00000000">
        <w:tblPrEx>
          <w:tblCellMar>
            <w:top w:w="0" w:type="dxa"/>
            <w:bottom w:w="0" w:type="dxa"/>
          </w:tblCellMar>
        </w:tblPrEx>
        <w:tc>
          <w:tcPr>
            <w:tcW w:w="1038" w:type="dxa"/>
            <w:tcBorders>
              <w:top w:val="single" w:sz="4" w:space="0" w:color="auto"/>
              <w:bottom w:val="single" w:sz="4" w:space="0" w:color="auto"/>
              <w:right w:val="single" w:sz="4" w:space="0" w:color="auto"/>
            </w:tcBorders>
          </w:tcPr>
          <w:p w:rsidR="00000000" w:rsidRDefault="00DC33AD">
            <w:pPr>
              <w:pStyle w:val="a7"/>
              <w:jc w:val="center"/>
            </w:pPr>
            <w:r>
              <w:t>N п/п</w:t>
            </w:r>
          </w:p>
        </w:tc>
        <w:tc>
          <w:tcPr>
            <w:tcW w:w="5580" w:type="dxa"/>
            <w:tcBorders>
              <w:top w:val="single" w:sz="4" w:space="0" w:color="auto"/>
              <w:left w:val="single" w:sz="4" w:space="0" w:color="auto"/>
              <w:bottom w:val="single" w:sz="4" w:space="0" w:color="auto"/>
              <w:right w:val="single" w:sz="4" w:space="0" w:color="auto"/>
            </w:tcBorders>
          </w:tcPr>
          <w:p w:rsidR="00000000" w:rsidRDefault="00DC33AD">
            <w:pPr>
              <w:pStyle w:val="a7"/>
              <w:jc w:val="center"/>
            </w:pPr>
            <w:r>
              <w:t>Типы зданий</w:t>
            </w:r>
          </w:p>
        </w:tc>
        <w:tc>
          <w:tcPr>
            <w:tcW w:w="1680" w:type="dxa"/>
            <w:tcBorders>
              <w:top w:val="single" w:sz="4" w:space="0" w:color="auto"/>
              <w:left w:val="nil"/>
              <w:bottom w:val="single" w:sz="4" w:space="0" w:color="auto"/>
              <w:right w:val="single" w:sz="4" w:space="0" w:color="auto"/>
            </w:tcBorders>
          </w:tcPr>
          <w:p w:rsidR="00000000" w:rsidRDefault="00DC33AD">
            <w:pPr>
              <w:pStyle w:val="a7"/>
              <w:jc w:val="center"/>
            </w:pPr>
            <w:r>
              <w:t>Единица измерения</w:t>
            </w:r>
          </w:p>
        </w:tc>
        <w:tc>
          <w:tcPr>
            <w:tcW w:w="1980" w:type="dxa"/>
            <w:tcBorders>
              <w:top w:val="single" w:sz="4" w:space="0" w:color="auto"/>
              <w:left w:val="nil"/>
              <w:bottom w:val="single" w:sz="4" w:space="0" w:color="auto"/>
            </w:tcBorders>
          </w:tcPr>
          <w:p w:rsidR="00000000" w:rsidRDefault="00DC33AD">
            <w:pPr>
              <w:pStyle w:val="a7"/>
              <w:jc w:val="center"/>
            </w:pPr>
            <w:r>
              <w:t>Показатели удельной расчетной электрической нагрузки</w:t>
            </w:r>
          </w:p>
        </w:tc>
      </w:tr>
      <w:tr w:rsidR="00000000">
        <w:tblPrEx>
          <w:tblCellMar>
            <w:top w:w="0" w:type="dxa"/>
            <w:bottom w:w="0" w:type="dxa"/>
          </w:tblCellMar>
        </w:tblPrEx>
        <w:tc>
          <w:tcPr>
            <w:tcW w:w="1038" w:type="dxa"/>
            <w:tcBorders>
              <w:top w:val="single" w:sz="4" w:space="0" w:color="auto"/>
              <w:bottom w:val="single" w:sz="4" w:space="0" w:color="auto"/>
              <w:right w:val="single" w:sz="4" w:space="0" w:color="auto"/>
            </w:tcBorders>
          </w:tcPr>
          <w:p w:rsidR="00000000" w:rsidRDefault="00DC33AD">
            <w:pPr>
              <w:pStyle w:val="a7"/>
            </w:pPr>
          </w:p>
        </w:tc>
        <w:tc>
          <w:tcPr>
            <w:tcW w:w="5580" w:type="dxa"/>
            <w:tcBorders>
              <w:top w:val="nil"/>
              <w:left w:val="nil"/>
              <w:bottom w:val="nil"/>
              <w:right w:val="single" w:sz="4" w:space="0" w:color="auto"/>
            </w:tcBorders>
          </w:tcPr>
          <w:p w:rsidR="00000000" w:rsidRDefault="00DC33AD">
            <w:pPr>
              <w:pStyle w:val="a9"/>
            </w:pPr>
            <w:r>
              <w:t>Предприятия общественного питания:</w:t>
            </w:r>
          </w:p>
        </w:tc>
        <w:tc>
          <w:tcPr>
            <w:tcW w:w="1680" w:type="dxa"/>
            <w:vMerge w:val="restart"/>
            <w:tcBorders>
              <w:top w:val="nil"/>
              <w:left w:val="nil"/>
              <w:bottom w:val="single" w:sz="4" w:space="0" w:color="auto"/>
              <w:right w:val="single" w:sz="4" w:space="0" w:color="auto"/>
            </w:tcBorders>
          </w:tcPr>
          <w:p w:rsidR="00000000" w:rsidRDefault="00DC33AD">
            <w:pPr>
              <w:pStyle w:val="a9"/>
            </w:pPr>
            <w:r>
              <w:t>кВт/место</w:t>
            </w:r>
          </w:p>
        </w:tc>
        <w:tc>
          <w:tcPr>
            <w:tcW w:w="1980" w:type="dxa"/>
            <w:tcBorders>
              <w:top w:val="nil"/>
              <w:left w:val="nil"/>
              <w:bottom w:val="nil"/>
            </w:tcBorders>
          </w:tcPr>
          <w:p w:rsidR="00000000" w:rsidRDefault="00DC33AD">
            <w:pPr>
              <w:pStyle w:val="a7"/>
            </w:pPr>
          </w:p>
        </w:tc>
      </w:tr>
      <w:tr w:rsidR="00000000">
        <w:tblPrEx>
          <w:tblCellMar>
            <w:top w:w="0" w:type="dxa"/>
            <w:bottom w:w="0" w:type="dxa"/>
          </w:tblCellMar>
        </w:tblPrEx>
        <w:tc>
          <w:tcPr>
            <w:tcW w:w="1038" w:type="dxa"/>
            <w:tcBorders>
              <w:top w:val="single" w:sz="4" w:space="0" w:color="auto"/>
              <w:bottom w:val="single" w:sz="4" w:space="0" w:color="auto"/>
              <w:right w:val="single" w:sz="4" w:space="0" w:color="auto"/>
            </w:tcBorders>
          </w:tcPr>
          <w:p w:rsidR="00000000" w:rsidRDefault="00DC33AD">
            <w:pPr>
              <w:pStyle w:val="a7"/>
            </w:pPr>
          </w:p>
        </w:tc>
        <w:tc>
          <w:tcPr>
            <w:tcW w:w="5580" w:type="dxa"/>
            <w:tcBorders>
              <w:top w:val="nil"/>
              <w:left w:val="nil"/>
              <w:bottom w:val="nil"/>
              <w:right w:val="single" w:sz="4" w:space="0" w:color="auto"/>
            </w:tcBorders>
          </w:tcPr>
          <w:p w:rsidR="00000000" w:rsidRDefault="00DC33AD">
            <w:pPr>
              <w:pStyle w:val="a9"/>
            </w:pPr>
            <w:r>
              <w:t>полностью электрифицированные с количеством посадочных мест:</w:t>
            </w:r>
          </w:p>
        </w:tc>
        <w:tc>
          <w:tcPr>
            <w:tcW w:w="1680" w:type="dxa"/>
            <w:vMerge/>
            <w:tcBorders>
              <w:top w:val="nil"/>
              <w:left w:val="nil"/>
              <w:bottom w:val="single" w:sz="4" w:space="0" w:color="auto"/>
              <w:right w:val="single" w:sz="4" w:space="0" w:color="auto"/>
            </w:tcBorders>
          </w:tcPr>
          <w:p w:rsidR="00000000" w:rsidRDefault="00DC33AD">
            <w:pPr>
              <w:pStyle w:val="a7"/>
            </w:pPr>
          </w:p>
        </w:tc>
        <w:tc>
          <w:tcPr>
            <w:tcW w:w="1980" w:type="dxa"/>
            <w:tcBorders>
              <w:top w:val="nil"/>
              <w:left w:val="single" w:sz="4" w:space="0" w:color="auto"/>
              <w:bottom w:val="nil"/>
            </w:tcBorders>
          </w:tcPr>
          <w:p w:rsidR="00000000" w:rsidRDefault="00DC33AD">
            <w:pPr>
              <w:pStyle w:val="a7"/>
            </w:pPr>
          </w:p>
        </w:tc>
      </w:tr>
      <w:tr w:rsidR="00000000">
        <w:tblPrEx>
          <w:tblCellMar>
            <w:top w:w="0" w:type="dxa"/>
            <w:bottom w:w="0" w:type="dxa"/>
          </w:tblCellMar>
        </w:tblPrEx>
        <w:tc>
          <w:tcPr>
            <w:tcW w:w="1038" w:type="dxa"/>
            <w:tcBorders>
              <w:top w:val="single" w:sz="4" w:space="0" w:color="auto"/>
              <w:bottom w:val="single" w:sz="4" w:space="0" w:color="auto"/>
              <w:right w:val="single" w:sz="4" w:space="0" w:color="auto"/>
            </w:tcBorders>
          </w:tcPr>
          <w:p w:rsidR="00000000" w:rsidRDefault="00DC33AD">
            <w:pPr>
              <w:pStyle w:val="a7"/>
              <w:jc w:val="center"/>
            </w:pPr>
            <w:bookmarkStart w:id="193" w:name="sub_951"/>
            <w:r>
              <w:t>1</w:t>
            </w:r>
            <w:bookmarkEnd w:id="193"/>
          </w:p>
        </w:tc>
        <w:tc>
          <w:tcPr>
            <w:tcW w:w="5580" w:type="dxa"/>
            <w:tcBorders>
              <w:top w:val="nil"/>
              <w:left w:val="nil"/>
              <w:bottom w:val="nil"/>
              <w:right w:val="single" w:sz="4" w:space="0" w:color="auto"/>
            </w:tcBorders>
          </w:tcPr>
          <w:p w:rsidR="00000000" w:rsidRDefault="00DC33AD">
            <w:pPr>
              <w:pStyle w:val="a9"/>
            </w:pPr>
            <w:r>
              <w:t>до 400</w:t>
            </w:r>
          </w:p>
        </w:tc>
        <w:tc>
          <w:tcPr>
            <w:tcW w:w="1680" w:type="dxa"/>
            <w:vMerge/>
            <w:tcBorders>
              <w:top w:val="nil"/>
              <w:left w:val="nil"/>
              <w:bottom w:val="single" w:sz="4" w:space="0" w:color="auto"/>
              <w:right w:val="single" w:sz="4" w:space="0" w:color="auto"/>
            </w:tcBorders>
          </w:tcPr>
          <w:p w:rsidR="00000000" w:rsidRDefault="00DC33AD">
            <w:pPr>
              <w:pStyle w:val="a7"/>
            </w:pPr>
          </w:p>
        </w:tc>
        <w:tc>
          <w:tcPr>
            <w:tcW w:w="1980" w:type="dxa"/>
            <w:tcBorders>
              <w:top w:val="nil"/>
              <w:left w:val="single" w:sz="4" w:space="0" w:color="auto"/>
              <w:bottom w:val="nil"/>
            </w:tcBorders>
          </w:tcPr>
          <w:p w:rsidR="00000000" w:rsidRDefault="00DC33AD">
            <w:pPr>
              <w:pStyle w:val="a7"/>
              <w:jc w:val="center"/>
            </w:pPr>
            <w:r>
              <w:t>1,04</w:t>
            </w:r>
          </w:p>
        </w:tc>
      </w:tr>
      <w:tr w:rsidR="00000000">
        <w:tblPrEx>
          <w:tblCellMar>
            <w:top w:w="0" w:type="dxa"/>
            <w:bottom w:w="0" w:type="dxa"/>
          </w:tblCellMar>
        </w:tblPrEx>
        <w:tc>
          <w:tcPr>
            <w:tcW w:w="1038" w:type="dxa"/>
            <w:tcBorders>
              <w:top w:val="single" w:sz="4" w:space="0" w:color="auto"/>
              <w:bottom w:val="single" w:sz="4" w:space="0" w:color="auto"/>
              <w:right w:val="single" w:sz="4" w:space="0" w:color="auto"/>
            </w:tcBorders>
          </w:tcPr>
          <w:p w:rsidR="00000000" w:rsidRDefault="00DC33AD">
            <w:pPr>
              <w:pStyle w:val="a7"/>
              <w:jc w:val="center"/>
            </w:pPr>
            <w:r>
              <w:t>2</w:t>
            </w:r>
          </w:p>
        </w:tc>
        <w:tc>
          <w:tcPr>
            <w:tcW w:w="5580" w:type="dxa"/>
            <w:tcBorders>
              <w:top w:val="nil"/>
              <w:left w:val="nil"/>
              <w:bottom w:val="nil"/>
              <w:right w:val="single" w:sz="4" w:space="0" w:color="auto"/>
            </w:tcBorders>
          </w:tcPr>
          <w:p w:rsidR="00000000" w:rsidRDefault="00DC33AD">
            <w:pPr>
              <w:pStyle w:val="a9"/>
            </w:pPr>
            <w:r>
              <w:t>свыше 400 до 1000</w:t>
            </w:r>
          </w:p>
        </w:tc>
        <w:tc>
          <w:tcPr>
            <w:tcW w:w="1680" w:type="dxa"/>
            <w:vMerge/>
            <w:tcBorders>
              <w:top w:val="nil"/>
              <w:left w:val="nil"/>
              <w:bottom w:val="single" w:sz="4" w:space="0" w:color="auto"/>
              <w:right w:val="single" w:sz="4" w:space="0" w:color="auto"/>
            </w:tcBorders>
          </w:tcPr>
          <w:p w:rsidR="00000000" w:rsidRDefault="00DC33AD">
            <w:pPr>
              <w:pStyle w:val="a7"/>
            </w:pPr>
          </w:p>
        </w:tc>
        <w:tc>
          <w:tcPr>
            <w:tcW w:w="1980" w:type="dxa"/>
            <w:tcBorders>
              <w:top w:val="nil"/>
              <w:left w:val="single" w:sz="4" w:space="0" w:color="auto"/>
              <w:bottom w:val="nil"/>
            </w:tcBorders>
          </w:tcPr>
          <w:p w:rsidR="00000000" w:rsidRDefault="00DC33AD">
            <w:pPr>
              <w:pStyle w:val="a7"/>
              <w:jc w:val="center"/>
            </w:pPr>
            <w:r>
              <w:t>0,86</w:t>
            </w:r>
          </w:p>
        </w:tc>
      </w:tr>
      <w:tr w:rsidR="00000000">
        <w:tblPrEx>
          <w:tblCellMar>
            <w:top w:w="0" w:type="dxa"/>
            <w:bottom w:w="0" w:type="dxa"/>
          </w:tblCellMar>
        </w:tblPrEx>
        <w:tc>
          <w:tcPr>
            <w:tcW w:w="1038" w:type="dxa"/>
            <w:tcBorders>
              <w:top w:val="single" w:sz="4" w:space="0" w:color="auto"/>
              <w:bottom w:val="single" w:sz="4" w:space="0" w:color="auto"/>
              <w:right w:val="single" w:sz="4" w:space="0" w:color="auto"/>
            </w:tcBorders>
          </w:tcPr>
          <w:p w:rsidR="00000000" w:rsidRDefault="00DC33AD">
            <w:pPr>
              <w:pStyle w:val="a7"/>
              <w:jc w:val="center"/>
            </w:pPr>
            <w:r>
              <w:t>3</w:t>
            </w:r>
          </w:p>
        </w:tc>
        <w:tc>
          <w:tcPr>
            <w:tcW w:w="5580" w:type="dxa"/>
            <w:tcBorders>
              <w:top w:val="nil"/>
              <w:left w:val="nil"/>
              <w:bottom w:val="nil"/>
              <w:right w:val="single" w:sz="4" w:space="0" w:color="auto"/>
            </w:tcBorders>
          </w:tcPr>
          <w:p w:rsidR="00000000" w:rsidRDefault="00DC33AD">
            <w:pPr>
              <w:pStyle w:val="a9"/>
            </w:pPr>
            <w:r>
              <w:t>свыше 1000</w:t>
            </w:r>
          </w:p>
        </w:tc>
        <w:tc>
          <w:tcPr>
            <w:tcW w:w="1680" w:type="dxa"/>
            <w:vMerge/>
            <w:tcBorders>
              <w:top w:val="nil"/>
              <w:left w:val="nil"/>
              <w:bottom w:val="single" w:sz="4" w:space="0" w:color="auto"/>
              <w:right w:val="single" w:sz="4" w:space="0" w:color="auto"/>
            </w:tcBorders>
          </w:tcPr>
          <w:p w:rsidR="00000000" w:rsidRDefault="00DC33AD">
            <w:pPr>
              <w:pStyle w:val="a7"/>
            </w:pPr>
          </w:p>
        </w:tc>
        <w:tc>
          <w:tcPr>
            <w:tcW w:w="1980" w:type="dxa"/>
            <w:tcBorders>
              <w:top w:val="nil"/>
              <w:left w:val="single" w:sz="4" w:space="0" w:color="auto"/>
              <w:bottom w:val="nil"/>
            </w:tcBorders>
          </w:tcPr>
          <w:p w:rsidR="00000000" w:rsidRDefault="00DC33AD">
            <w:pPr>
              <w:pStyle w:val="a7"/>
              <w:jc w:val="center"/>
            </w:pPr>
            <w:r>
              <w:t>0,75</w:t>
            </w:r>
          </w:p>
        </w:tc>
      </w:tr>
      <w:tr w:rsidR="00000000">
        <w:tblPrEx>
          <w:tblCellMar>
            <w:top w:w="0" w:type="dxa"/>
            <w:bottom w:w="0" w:type="dxa"/>
          </w:tblCellMar>
        </w:tblPrEx>
        <w:tc>
          <w:tcPr>
            <w:tcW w:w="1038" w:type="dxa"/>
            <w:tcBorders>
              <w:top w:val="single" w:sz="4" w:space="0" w:color="auto"/>
              <w:bottom w:val="single" w:sz="4" w:space="0" w:color="auto"/>
              <w:right w:val="single" w:sz="4" w:space="0" w:color="auto"/>
            </w:tcBorders>
          </w:tcPr>
          <w:p w:rsidR="00000000" w:rsidRDefault="00DC33AD">
            <w:pPr>
              <w:pStyle w:val="a7"/>
            </w:pPr>
          </w:p>
        </w:tc>
        <w:tc>
          <w:tcPr>
            <w:tcW w:w="5580" w:type="dxa"/>
            <w:tcBorders>
              <w:top w:val="nil"/>
              <w:left w:val="nil"/>
              <w:bottom w:val="nil"/>
              <w:right w:val="single" w:sz="4" w:space="0" w:color="auto"/>
            </w:tcBorders>
          </w:tcPr>
          <w:p w:rsidR="00000000" w:rsidRDefault="00DC33AD">
            <w:pPr>
              <w:pStyle w:val="a9"/>
            </w:pPr>
            <w:r>
              <w:t>частично электрифицированные (с плитами на газообразном топливе) с количеством посадочных мест:</w:t>
            </w:r>
          </w:p>
        </w:tc>
        <w:tc>
          <w:tcPr>
            <w:tcW w:w="1680" w:type="dxa"/>
            <w:vMerge/>
            <w:tcBorders>
              <w:top w:val="nil"/>
              <w:left w:val="nil"/>
              <w:bottom w:val="single" w:sz="4" w:space="0" w:color="auto"/>
              <w:right w:val="single" w:sz="4" w:space="0" w:color="auto"/>
            </w:tcBorders>
          </w:tcPr>
          <w:p w:rsidR="00000000" w:rsidRDefault="00DC33AD">
            <w:pPr>
              <w:pStyle w:val="a7"/>
            </w:pPr>
          </w:p>
        </w:tc>
        <w:tc>
          <w:tcPr>
            <w:tcW w:w="1980" w:type="dxa"/>
            <w:tcBorders>
              <w:top w:val="nil"/>
              <w:left w:val="single" w:sz="4" w:space="0" w:color="auto"/>
              <w:bottom w:val="nil"/>
            </w:tcBorders>
          </w:tcPr>
          <w:p w:rsidR="00000000" w:rsidRDefault="00DC33AD">
            <w:pPr>
              <w:pStyle w:val="a7"/>
            </w:pPr>
          </w:p>
        </w:tc>
      </w:tr>
      <w:tr w:rsidR="00000000">
        <w:tblPrEx>
          <w:tblCellMar>
            <w:top w:w="0" w:type="dxa"/>
            <w:bottom w:w="0" w:type="dxa"/>
          </w:tblCellMar>
        </w:tblPrEx>
        <w:tc>
          <w:tcPr>
            <w:tcW w:w="1038" w:type="dxa"/>
            <w:tcBorders>
              <w:top w:val="single" w:sz="4" w:space="0" w:color="auto"/>
              <w:bottom w:val="single" w:sz="4" w:space="0" w:color="auto"/>
              <w:right w:val="single" w:sz="4" w:space="0" w:color="auto"/>
            </w:tcBorders>
          </w:tcPr>
          <w:p w:rsidR="00000000" w:rsidRDefault="00DC33AD">
            <w:pPr>
              <w:pStyle w:val="a7"/>
              <w:jc w:val="center"/>
            </w:pPr>
            <w:r>
              <w:t>4</w:t>
            </w:r>
          </w:p>
        </w:tc>
        <w:tc>
          <w:tcPr>
            <w:tcW w:w="5580" w:type="dxa"/>
            <w:tcBorders>
              <w:top w:val="nil"/>
              <w:left w:val="nil"/>
              <w:bottom w:val="nil"/>
              <w:right w:val="single" w:sz="4" w:space="0" w:color="auto"/>
            </w:tcBorders>
          </w:tcPr>
          <w:p w:rsidR="00000000" w:rsidRDefault="00DC33AD">
            <w:pPr>
              <w:pStyle w:val="a9"/>
            </w:pPr>
            <w:r>
              <w:t>до 400</w:t>
            </w:r>
          </w:p>
        </w:tc>
        <w:tc>
          <w:tcPr>
            <w:tcW w:w="1680" w:type="dxa"/>
            <w:vMerge/>
            <w:tcBorders>
              <w:top w:val="nil"/>
              <w:left w:val="nil"/>
              <w:bottom w:val="single" w:sz="4" w:space="0" w:color="auto"/>
              <w:right w:val="single" w:sz="4" w:space="0" w:color="auto"/>
            </w:tcBorders>
          </w:tcPr>
          <w:p w:rsidR="00000000" w:rsidRDefault="00DC33AD">
            <w:pPr>
              <w:pStyle w:val="a7"/>
            </w:pPr>
          </w:p>
        </w:tc>
        <w:tc>
          <w:tcPr>
            <w:tcW w:w="1980" w:type="dxa"/>
            <w:tcBorders>
              <w:top w:val="nil"/>
              <w:left w:val="single" w:sz="4" w:space="0" w:color="auto"/>
              <w:bottom w:val="nil"/>
            </w:tcBorders>
          </w:tcPr>
          <w:p w:rsidR="00000000" w:rsidRDefault="00DC33AD">
            <w:pPr>
              <w:pStyle w:val="a7"/>
              <w:jc w:val="center"/>
            </w:pPr>
            <w:r>
              <w:t>0,81</w:t>
            </w:r>
          </w:p>
        </w:tc>
      </w:tr>
      <w:tr w:rsidR="00000000">
        <w:tblPrEx>
          <w:tblCellMar>
            <w:top w:w="0" w:type="dxa"/>
            <w:bottom w:w="0" w:type="dxa"/>
          </w:tblCellMar>
        </w:tblPrEx>
        <w:tc>
          <w:tcPr>
            <w:tcW w:w="1038" w:type="dxa"/>
            <w:tcBorders>
              <w:top w:val="single" w:sz="4" w:space="0" w:color="auto"/>
              <w:bottom w:val="single" w:sz="4" w:space="0" w:color="auto"/>
              <w:right w:val="single" w:sz="4" w:space="0" w:color="auto"/>
            </w:tcBorders>
          </w:tcPr>
          <w:p w:rsidR="00000000" w:rsidRDefault="00DC33AD">
            <w:pPr>
              <w:pStyle w:val="a7"/>
              <w:jc w:val="center"/>
            </w:pPr>
            <w:r>
              <w:t>5</w:t>
            </w:r>
          </w:p>
        </w:tc>
        <w:tc>
          <w:tcPr>
            <w:tcW w:w="5580" w:type="dxa"/>
            <w:tcBorders>
              <w:top w:val="nil"/>
              <w:left w:val="nil"/>
              <w:bottom w:val="nil"/>
              <w:right w:val="single" w:sz="4" w:space="0" w:color="auto"/>
            </w:tcBorders>
          </w:tcPr>
          <w:p w:rsidR="00000000" w:rsidRDefault="00DC33AD">
            <w:pPr>
              <w:pStyle w:val="a9"/>
            </w:pPr>
            <w:r>
              <w:t>свыше 400 до 1000</w:t>
            </w:r>
          </w:p>
        </w:tc>
        <w:tc>
          <w:tcPr>
            <w:tcW w:w="1680" w:type="dxa"/>
            <w:vMerge/>
            <w:tcBorders>
              <w:top w:val="nil"/>
              <w:left w:val="nil"/>
              <w:bottom w:val="single" w:sz="4" w:space="0" w:color="auto"/>
              <w:right w:val="single" w:sz="4" w:space="0" w:color="auto"/>
            </w:tcBorders>
          </w:tcPr>
          <w:p w:rsidR="00000000" w:rsidRDefault="00DC33AD">
            <w:pPr>
              <w:pStyle w:val="a7"/>
            </w:pPr>
          </w:p>
        </w:tc>
        <w:tc>
          <w:tcPr>
            <w:tcW w:w="1980" w:type="dxa"/>
            <w:tcBorders>
              <w:top w:val="nil"/>
              <w:left w:val="single" w:sz="4" w:space="0" w:color="auto"/>
              <w:bottom w:val="nil"/>
            </w:tcBorders>
          </w:tcPr>
          <w:p w:rsidR="00000000" w:rsidRDefault="00DC33AD">
            <w:pPr>
              <w:pStyle w:val="a7"/>
              <w:jc w:val="center"/>
            </w:pPr>
            <w:r>
              <w:t>0,69</w:t>
            </w:r>
          </w:p>
        </w:tc>
      </w:tr>
      <w:tr w:rsidR="00000000">
        <w:tblPrEx>
          <w:tblCellMar>
            <w:top w:w="0" w:type="dxa"/>
            <w:bottom w:w="0" w:type="dxa"/>
          </w:tblCellMar>
        </w:tblPrEx>
        <w:tc>
          <w:tcPr>
            <w:tcW w:w="1038" w:type="dxa"/>
            <w:tcBorders>
              <w:top w:val="single" w:sz="4" w:space="0" w:color="auto"/>
              <w:bottom w:val="single" w:sz="4" w:space="0" w:color="auto"/>
              <w:right w:val="single" w:sz="4" w:space="0" w:color="auto"/>
            </w:tcBorders>
          </w:tcPr>
          <w:p w:rsidR="00000000" w:rsidRDefault="00DC33AD">
            <w:pPr>
              <w:pStyle w:val="a7"/>
              <w:jc w:val="center"/>
            </w:pPr>
            <w:r>
              <w:t>6</w:t>
            </w:r>
          </w:p>
        </w:tc>
        <w:tc>
          <w:tcPr>
            <w:tcW w:w="5580" w:type="dxa"/>
            <w:tcBorders>
              <w:top w:val="nil"/>
              <w:left w:val="single" w:sz="4" w:space="0" w:color="auto"/>
              <w:bottom w:val="single" w:sz="4" w:space="0" w:color="auto"/>
              <w:right w:val="single" w:sz="4" w:space="0" w:color="auto"/>
            </w:tcBorders>
          </w:tcPr>
          <w:p w:rsidR="00000000" w:rsidRDefault="00DC33AD">
            <w:pPr>
              <w:pStyle w:val="a9"/>
            </w:pPr>
            <w:r>
              <w:t>свыше 1000</w:t>
            </w:r>
          </w:p>
        </w:tc>
        <w:tc>
          <w:tcPr>
            <w:tcW w:w="1680" w:type="dxa"/>
            <w:vMerge/>
            <w:tcBorders>
              <w:top w:val="nil"/>
              <w:left w:val="nil"/>
              <w:bottom w:val="single" w:sz="4" w:space="0" w:color="auto"/>
              <w:right w:val="single" w:sz="4" w:space="0" w:color="auto"/>
            </w:tcBorders>
          </w:tcPr>
          <w:p w:rsidR="00000000" w:rsidRDefault="00DC33AD">
            <w:pPr>
              <w:pStyle w:val="a7"/>
            </w:pPr>
          </w:p>
        </w:tc>
        <w:tc>
          <w:tcPr>
            <w:tcW w:w="1980" w:type="dxa"/>
            <w:tcBorders>
              <w:top w:val="nil"/>
              <w:left w:val="single" w:sz="4" w:space="0" w:color="auto"/>
              <w:bottom w:val="single" w:sz="4" w:space="0" w:color="auto"/>
            </w:tcBorders>
          </w:tcPr>
          <w:p w:rsidR="00000000" w:rsidRDefault="00DC33AD">
            <w:pPr>
              <w:pStyle w:val="a7"/>
              <w:jc w:val="center"/>
            </w:pPr>
            <w:r>
              <w:t>0,56</w:t>
            </w:r>
          </w:p>
        </w:tc>
      </w:tr>
      <w:tr w:rsidR="00000000">
        <w:tblPrEx>
          <w:tblCellMar>
            <w:top w:w="0" w:type="dxa"/>
            <w:bottom w:w="0" w:type="dxa"/>
          </w:tblCellMar>
        </w:tblPrEx>
        <w:tc>
          <w:tcPr>
            <w:tcW w:w="1038" w:type="dxa"/>
            <w:tcBorders>
              <w:top w:val="single" w:sz="4" w:space="0" w:color="auto"/>
              <w:bottom w:val="single" w:sz="4" w:space="0" w:color="auto"/>
              <w:right w:val="single" w:sz="4" w:space="0" w:color="auto"/>
            </w:tcBorders>
          </w:tcPr>
          <w:p w:rsidR="00000000" w:rsidRDefault="00DC33AD">
            <w:pPr>
              <w:pStyle w:val="a7"/>
            </w:pPr>
          </w:p>
        </w:tc>
        <w:tc>
          <w:tcPr>
            <w:tcW w:w="5580" w:type="dxa"/>
            <w:tcBorders>
              <w:top w:val="nil"/>
              <w:left w:val="nil"/>
              <w:bottom w:val="nil"/>
              <w:right w:val="single" w:sz="4" w:space="0" w:color="auto"/>
            </w:tcBorders>
          </w:tcPr>
          <w:p w:rsidR="00000000" w:rsidRDefault="00DC33AD">
            <w:pPr>
              <w:pStyle w:val="a9"/>
            </w:pPr>
            <w:r>
              <w:t>Продовольственные магазины:</w:t>
            </w:r>
          </w:p>
        </w:tc>
        <w:tc>
          <w:tcPr>
            <w:tcW w:w="1680" w:type="dxa"/>
            <w:vMerge w:val="restart"/>
            <w:tcBorders>
              <w:top w:val="nil"/>
              <w:left w:val="nil"/>
              <w:bottom w:val="single" w:sz="4" w:space="0" w:color="auto"/>
              <w:right w:val="single" w:sz="4" w:space="0" w:color="auto"/>
            </w:tcBorders>
          </w:tcPr>
          <w:p w:rsidR="00000000" w:rsidRDefault="00DC33AD">
            <w:pPr>
              <w:pStyle w:val="a9"/>
            </w:pPr>
            <w:r>
              <w:t>кВт/м торгового зала</w:t>
            </w:r>
          </w:p>
        </w:tc>
        <w:tc>
          <w:tcPr>
            <w:tcW w:w="1980" w:type="dxa"/>
            <w:tcBorders>
              <w:top w:val="nil"/>
              <w:left w:val="nil"/>
              <w:bottom w:val="nil"/>
            </w:tcBorders>
          </w:tcPr>
          <w:p w:rsidR="00000000" w:rsidRDefault="00DC33AD">
            <w:pPr>
              <w:pStyle w:val="a7"/>
            </w:pPr>
          </w:p>
        </w:tc>
      </w:tr>
      <w:tr w:rsidR="00000000">
        <w:tblPrEx>
          <w:tblCellMar>
            <w:top w:w="0" w:type="dxa"/>
            <w:bottom w:w="0" w:type="dxa"/>
          </w:tblCellMar>
        </w:tblPrEx>
        <w:tc>
          <w:tcPr>
            <w:tcW w:w="1038" w:type="dxa"/>
            <w:tcBorders>
              <w:top w:val="single" w:sz="4" w:space="0" w:color="auto"/>
              <w:bottom w:val="single" w:sz="4" w:space="0" w:color="auto"/>
              <w:right w:val="single" w:sz="4" w:space="0" w:color="auto"/>
            </w:tcBorders>
          </w:tcPr>
          <w:p w:rsidR="00000000" w:rsidRDefault="00DC33AD">
            <w:pPr>
              <w:pStyle w:val="a7"/>
              <w:jc w:val="center"/>
            </w:pPr>
            <w:r>
              <w:t>7</w:t>
            </w:r>
          </w:p>
        </w:tc>
        <w:tc>
          <w:tcPr>
            <w:tcW w:w="5580" w:type="dxa"/>
            <w:tcBorders>
              <w:top w:val="nil"/>
              <w:left w:val="nil"/>
              <w:bottom w:val="nil"/>
              <w:right w:val="single" w:sz="4" w:space="0" w:color="auto"/>
            </w:tcBorders>
          </w:tcPr>
          <w:p w:rsidR="00000000" w:rsidRDefault="00DC33AD">
            <w:pPr>
              <w:pStyle w:val="a9"/>
            </w:pPr>
            <w:r>
              <w:t>без кондиционирования воздуха</w:t>
            </w:r>
          </w:p>
        </w:tc>
        <w:tc>
          <w:tcPr>
            <w:tcW w:w="1680" w:type="dxa"/>
            <w:vMerge/>
            <w:tcBorders>
              <w:top w:val="nil"/>
              <w:left w:val="nil"/>
              <w:bottom w:val="single" w:sz="4" w:space="0" w:color="auto"/>
              <w:right w:val="single" w:sz="4" w:space="0" w:color="auto"/>
            </w:tcBorders>
          </w:tcPr>
          <w:p w:rsidR="00000000" w:rsidRDefault="00DC33AD">
            <w:pPr>
              <w:pStyle w:val="a7"/>
            </w:pPr>
          </w:p>
        </w:tc>
        <w:tc>
          <w:tcPr>
            <w:tcW w:w="1980" w:type="dxa"/>
            <w:tcBorders>
              <w:top w:val="nil"/>
              <w:left w:val="single" w:sz="4" w:space="0" w:color="auto"/>
              <w:bottom w:val="nil"/>
            </w:tcBorders>
          </w:tcPr>
          <w:p w:rsidR="00000000" w:rsidRDefault="00DC33AD">
            <w:pPr>
              <w:pStyle w:val="a7"/>
              <w:jc w:val="center"/>
            </w:pPr>
            <w:r>
              <w:t>0,23</w:t>
            </w:r>
          </w:p>
        </w:tc>
      </w:tr>
      <w:tr w:rsidR="00000000">
        <w:tblPrEx>
          <w:tblCellMar>
            <w:top w:w="0" w:type="dxa"/>
            <w:bottom w:w="0" w:type="dxa"/>
          </w:tblCellMar>
        </w:tblPrEx>
        <w:tc>
          <w:tcPr>
            <w:tcW w:w="1038" w:type="dxa"/>
            <w:tcBorders>
              <w:top w:val="single" w:sz="4" w:space="0" w:color="auto"/>
              <w:bottom w:val="single" w:sz="4" w:space="0" w:color="auto"/>
              <w:right w:val="single" w:sz="4" w:space="0" w:color="auto"/>
            </w:tcBorders>
          </w:tcPr>
          <w:p w:rsidR="00000000" w:rsidRDefault="00DC33AD">
            <w:pPr>
              <w:pStyle w:val="a7"/>
              <w:jc w:val="center"/>
            </w:pPr>
            <w:r>
              <w:t>8</w:t>
            </w:r>
          </w:p>
        </w:tc>
        <w:tc>
          <w:tcPr>
            <w:tcW w:w="5580" w:type="dxa"/>
            <w:tcBorders>
              <w:top w:val="nil"/>
              <w:left w:val="single" w:sz="4" w:space="0" w:color="auto"/>
              <w:bottom w:val="single" w:sz="4" w:space="0" w:color="auto"/>
              <w:right w:val="single" w:sz="4" w:space="0" w:color="auto"/>
            </w:tcBorders>
          </w:tcPr>
          <w:p w:rsidR="00000000" w:rsidRDefault="00DC33AD">
            <w:pPr>
              <w:pStyle w:val="a9"/>
            </w:pPr>
            <w:r>
              <w:t>с кондиционированием воздуха</w:t>
            </w:r>
          </w:p>
        </w:tc>
        <w:tc>
          <w:tcPr>
            <w:tcW w:w="1680" w:type="dxa"/>
            <w:vMerge/>
            <w:tcBorders>
              <w:top w:val="nil"/>
              <w:left w:val="nil"/>
              <w:bottom w:val="single" w:sz="4" w:space="0" w:color="auto"/>
              <w:right w:val="single" w:sz="4" w:space="0" w:color="auto"/>
            </w:tcBorders>
          </w:tcPr>
          <w:p w:rsidR="00000000" w:rsidRDefault="00DC33AD">
            <w:pPr>
              <w:pStyle w:val="a7"/>
            </w:pPr>
          </w:p>
        </w:tc>
        <w:tc>
          <w:tcPr>
            <w:tcW w:w="1980" w:type="dxa"/>
            <w:tcBorders>
              <w:top w:val="nil"/>
              <w:left w:val="single" w:sz="4" w:space="0" w:color="auto"/>
              <w:bottom w:val="single" w:sz="4" w:space="0" w:color="auto"/>
            </w:tcBorders>
          </w:tcPr>
          <w:p w:rsidR="00000000" w:rsidRDefault="00DC33AD">
            <w:pPr>
              <w:pStyle w:val="a7"/>
              <w:jc w:val="center"/>
            </w:pPr>
            <w:r>
              <w:t>0,25</w:t>
            </w:r>
          </w:p>
        </w:tc>
      </w:tr>
      <w:tr w:rsidR="00000000">
        <w:tblPrEx>
          <w:tblCellMar>
            <w:top w:w="0" w:type="dxa"/>
            <w:bottom w:w="0" w:type="dxa"/>
          </w:tblCellMar>
        </w:tblPrEx>
        <w:tc>
          <w:tcPr>
            <w:tcW w:w="1038" w:type="dxa"/>
            <w:tcBorders>
              <w:top w:val="single" w:sz="4" w:space="0" w:color="auto"/>
              <w:bottom w:val="single" w:sz="4" w:space="0" w:color="auto"/>
              <w:right w:val="single" w:sz="4" w:space="0" w:color="auto"/>
            </w:tcBorders>
          </w:tcPr>
          <w:p w:rsidR="00000000" w:rsidRDefault="00DC33AD">
            <w:pPr>
              <w:pStyle w:val="a7"/>
            </w:pPr>
          </w:p>
        </w:tc>
        <w:tc>
          <w:tcPr>
            <w:tcW w:w="5580" w:type="dxa"/>
            <w:tcBorders>
              <w:top w:val="nil"/>
              <w:left w:val="nil"/>
              <w:bottom w:val="nil"/>
              <w:right w:val="single" w:sz="4" w:space="0" w:color="auto"/>
            </w:tcBorders>
          </w:tcPr>
          <w:p w:rsidR="00000000" w:rsidRDefault="00DC33AD">
            <w:pPr>
              <w:pStyle w:val="a9"/>
            </w:pPr>
            <w:r>
              <w:t>Непродовольственные магазины:</w:t>
            </w:r>
          </w:p>
        </w:tc>
        <w:tc>
          <w:tcPr>
            <w:tcW w:w="1680" w:type="dxa"/>
            <w:vMerge w:val="restart"/>
            <w:tcBorders>
              <w:top w:val="nil"/>
              <w:left w:val="nil"/>
              <w:bottom w:val="single" w:sz="4" w:space="0" w:color="auto"/>
              <w:right w:val="single" w:sz="4" w:space="0" w:color="auto"/>
            </w:tcBorders>
          </w:tcPr>
          <w:p w:rsidR="00000000" w:rsidRDefault="00DC33AD">
            <w:pPr>
              <w:pStyle w:val="a9"/>
            </w:pPr>
            <w:r>
              <w:t>кВт/м торгового зала</w:t>
            </w:r>
          </w:p>
        </w:tc>
        <w:tc>
          <w:tcPr>
            <w:tcW w:w="1980" w:type="dxa"/>
            <w:tcBorders>
              <w:top w:val="nil"/>
              <w:left w:val="nil"/>
              <w:bottom w:val="nil"/>
            </w:tcBorders>
          </w:tcPr>
          <w:p w:rsidR="00000000" w:rsidRDefault="00DC33AD">
            <w:pPr>
              <w:pStyle w:val="a7"/>
            </w:pPr>
          </w:p>
        </w:tc>
      </w:tr>
      <w:tr w:rsidR="00000000">
        <w:tblPrEx>
          <w:tblCellMar>
            <w:top w:w="0" w:type="dxa"/>
            <w:bottom w:w="0" w:type="dxa"/>
          </w:tblCellMar>
        </w:tblPrEx>
        <w:tc>
          <w:tcPr>
            <w:tcW w:w="1038" w:type="dxa"/>
            <w:tcBorders>
              <w:top w:val="single" w:sz="4" w:space="0" w:color="auto"/>
              <w:bottom w:val="single" w:sz="4" w:space="0" w:color="auto"/>
              <w:right w:val="single" w:sz="4" w:space="0" w:color="auto"/>
            </w:tcBorders>
          </w:tcPr>
          <w:p w:rsidR="00000000" w:rsidRDefault="00DC33AD">
            <w:pPr>
              <w:pStyle w:val="a7"/>
              <w:jc w:val="center"/>
            </w:pPr>
            <w:r>
              <w:t>9</w:t>
            </w:r>
          </w:p>
        </w:tc>
        <w:tc>
          <w:tcPr>
            <w:tcW w:w="5580" w:type="dxa"/>
            <w:tcBorders>
              <w:top w:val="nil"/>
              <w:left w:val="nil"/>
              <w:bottom w:val="nil"/>
              <w:right w:val="single" w:sz="4" w:space="0" w:color="auto"/>
            </w:tcBorders>
          </w:tcPr>
          <w:p w:rsidR="00000000" w:rsidRDefault="00DC33AD">
            <w:pPr>
              <w:pStyle w:val="a9"/>
            </w:pPr>
            <w:r>
              <w:t>без кондиционирования воздуха</w:t>
            </w:r>
          </w:p>
        </w:tc>
        <w:tc>
          <w:tcPr>
            <w:tcW w:w="1680" w:type="dxa"/>
            <w:vMerge/>
            <w:tcBorders>
              <w:top w:val="nil"/>
              <w:left w:val="nil"/>
              <w:bottom w:val="single" w:sz="4" w:space="0" w:color="auto"/>
              <w:right w:val="single" w:sz="4" w:space="0" w:color="auto"/>
            </w:tcBorders>
          </w:tcPr>
          <w:p w:rsidR="00000000" w:rsidRDefault="00DC33AD">
            <w:pPr>
              <w:pStyle w:val="a7"/>
            </w:pPr>
          </w:p>
        </w:tc>
        <w:tc>
          <w:tcPr>
            <w:tcW w:w="1980" w:type="dxa"/>
            <w:tcBorders>
              <w:top w:val="nil"/>
              <w:left w:val="single" w:sz="4" w:space="0" w:color="auto"/>
              <w:bottom w:val="nil"/>
            </w:tcBorders>
          </w:tcPr>
          <w:p w:rsidR="00000000" w:rsidRDefault="00DC33AD">
            <w:pPr>
              <w:pStyle w:val="a7"/>
              <w:jc w:val="center"/>
            </w:pPr>
            <w:r>
              <w:t>0,14</w:t>
            </w:r>
          </w:p>
        </w:tc>
      </w:tr>
      <w:tr w:rsidR="00000000">
        <w:tblPrEx>
          <w:tblCellMar>
            <w:top w:w="0" w:type="dxa"/>
            <w:bottom w:w="0" w:type="dxa"/>
          </w:tblCellMar>
        </w:tblPrEx>
        <w:tc>
          <w:tcPr>
            <w:tcW w:w="1038" w:type="dxa"/>
            <w:tcBorders>
              <w:top w:val="single" w:sz="4" w:space="0" w:color="auto"/>
              <w:bottom w:val="single" w:sz="4" w:space="0" w:color="auto"/>
              <w:right w:val="single" w:sz="4" w:space="0" w:color="auto"/>
            </w:tcBorders>
          </w:tcPr>
          <w:p w:rsidR="00000000" w:rsidRDefault="00DC33AD">
            <w:pPr>
              <w:pStyle w:val="a7"/>
              <w:jc w:val="center"/>
            </w:pPr>
            <w:r>
              <w:t>10</w:t>
            </w:r>
          </w:p>
        </w:tc>
        <w:tc>
          <w:tcPr>
            <w:tcW w:w="5580" w:type="dxa"/>
            <w:tcBorders>
              <w:top w:val="nil"/>
              <w:left w:val="single" w:sz="4" w:space="0" w:color="auto"/>
              <w:bottom w:val="single" w:sz="4" w:space="0" w:color="auto"/>
              <w:right w:val="single" w:sz="4" w:space="0" w:color="auto"/>
            </w:tcBorders>
          </w:tcPr>
          <w:p w:rsidR="00000000" w:rsidRDefault="00DC33AD">
            <w:pPr>
              <w:pStyle w:val="a9"/>
            </w:pPr>
            <w:r>
              <w:t>с кондиционированием воздуха</w:t>
            </w:r>
          </w:p>
        </w:tc>
        <w:tc>
          <w:tcPr>
            <w:tcW w:w="1680" w:type="dxa"/>
            <w:vMerge/>
            <w:tcBorders>
              <w:top w:val="nil"/>
              <w:left w:val="nil"/>
              <w:bottom w:val="single" w:sz="4" w:space="0" w:color="auto"/>
              <w:right w:val="single" w:sz="4" w:space="0" w:color="auto"/>
            </w:tcBorders>
          </w:tcPr>
          <w:p w:rsidR="00000000" w:rsidRDefault="00DC33AD">
            <w:pPr>
              <w:pStyle w:val="a7"/>
            </w:pPr>
          </w:p>
        </w:tc>
        <w:tc>
          <w:tcPr>
            <w:tcW w:w="1980" w:type="dxa"/>
            <w:tcBorders>
              <w:top w:val="nil"/>
              <w:left w:val="single" w:sz="4" w:space="0" w:color="auto"/>
              <w:bottom w:val="single" w:sz="4" w:space="0" w:color="auto"/>
            </w:tcBorders>
          </w:tcPr>
          <w:p w:rsidR="00000000" w:rsidRDefault="00DC33AD">
            <w:pPr>
              <w:pStyle w:val="a7"/>
              <w:jc w:val="center"/>
            </w:pPr>
            <w:r>
              <w:t>0,16</w:t>
            </w:r>
          </w:p>
        </w:tc>
      </w:tr>
      <w:tr w:rsidR="00000000">
        <w:tblPrEx>
          <w:tblCellMar>
            <w:top w:w="0" w:type="dxa"/>
            <w:bottom w:w="0" w:type="dxa"/>
          </w:tblCellMar>
        </w:tblPrEx>
        <w:tc>
          <w:tcPr>
            <w:tcW w:w="1038" w:type="dxa"/>
            <w:tcBorders>
              <w:top w:val="single" w:sz="4" w:space="0" w:color="auto"/>
              <w:bottom w:val="single" w:sz="4" w:space="0" w:color="auto"/>
              <w:right w:val="single" w:sz="4" w:space="0" w:color="auto"/>
            </w:tcBorders>
          </w:tcPr>
          <w:p w:rsidR="00000000" w:rsidRDefault="00DC33AD">
            <w:pPr>
              <w:pStyle w:val="a7"/>
            </w:pPr>
          </w:p>
        </w:tc>
        <w:tc>
          <w:tcPr>
            <w:tcW w:w="5580" w:type="dxa"/>
            <w:tcBorders>
              <w:top w:val="nil"/>
              <w:left w:val="nil"/>
              <w:bottom w:val="nil"/>
              <w:right w:val="single" w:sz="4" w:space="0" w:color="auto"/>
            </w:tcBorders>
          </w:tcPr>
          <w:p w:rsidR="00000000" w:rsidRDefault="00DC33AD">
            <w:pPr>
              <w:pStyle w:val="a9"/>
            </w:pPr>
            <w:r>
              <w:t>Общеобразовательные школы:</w:t>
            </w:r>
          </w:p>
        </w:tc>
        <w:tc>
          <w:tcPr>
            <w:tcW w:w="1680" w:type="dxa"/>
            <w:vMerge w:val="restart"/>
            <w:tcBorders>
              <w:top w:val="nil"/>
              <w:left w:val="nil"/>
              <w:bottom w:val="single" w:sz="4" w:space="0" w:color="auto"/>
              <w:right w:val="single" w:sz="4" w:space="0" w:color="auto"/>
            </w:tcBorders>
          </w:tcPr>
          <w:p w:rsidR="00000000" w:rsidRDefault="00DC33AD">
            <w:pPr>
              <w:pStyle w:val="a9"/>
            </w:pPr>
            <w:r>
              <w:t>кВт/1 учащегося</w:t>
            </w:r>
          </w:p>
        </w:tc>
        <w:tc>
          <w:tcPr>
            <w:tcW w:w="1980" w:type="dxa"/>
            <w:tcBorders>
              <w:top w:val="nil"/>
              <w:left w:val="nil"/>
              <w:bottom w:val="nil"/>
            </w:tcBorders>
          </w:tcPr>
          <w:p w:rsidR="00000000" w:rsidRDefault="00DC33AD">
            <w:pPr>
              <w:pStyle w:val="a7"/>
            </w:pPr>
          </w:p>
        </w:tc>
      </w:tr>
      <w:tr w:rsidR="00000000">
        <w:tblPrEx>
          <w:tblCellMar>
            <w:top w:w="0" w:type="dxa"/>
            <w:bottom w:w="0" w:type="dxa"/>
          </w:tblCellMar>
        </w:tblPrEx>
        <w:tc>
          <w:tcPr>
            <w:tcW w:w="1038" w:type="dxa"/>
            <w:tcBorders>
              <w:top w:val="single" w:sz="4" w:space="0" w:color="auto"/>
              <w:bottom w:val="single" w:sz="4" w:space="0" w:color="auto"/>
              <w:right w:val="single" w:sz="4" w:space="0" w:color="auto"/>
            </w:tcBorders>
          </w:tcPr>
          <w:p w:rsidR="00000000" w:rsidRDefault="00DC33AD">
            <w:pPr>
              <w:pStyle w:val="a7"/>
              <w:jc w:val="center"/>
            </w:pPr>
            <w:r>
              <w:t>11</w:t>
            </w:r>
          </w:p>
        </w:tc>
        <w:tc>
          <w:tcPr>
            <w:tcW w:w="5580" w:type="dxa"/>
            <w:tcBorders>
              <w:top w:val="nil"/>
              <w:left w:val="nil"/>
              <w:bottom w:val="nil"/>
              <w:right w:val="single" w:sz="4" w:space="0" w:color="auto"/>
            </w:tcBorders>
          </w:tcPr>
          <w:p w:rsidR="00000000" w:rsidRDefault="00DC33AD">
            <w:pPr>
              <w:pStyle w:val="a9"/>
            </w:pPr>
            <w:r>
              <w:t>с электрифицированными столовыми и спортзалами</w:t>
            </w:r>
          </w:p>
        </w:tc>
        <w:tc>
          <w:tcPr>
            <w:tcW w:w="1680" w:type="dxa"/>
            <w:vMerge/>
            <w:tcBorders>
              <w:top w:val="nil"/>
              <w:left w:val="nil"/>
              <w:bottom w:val="single" w:sz="4" w:space="0" w:color="auto"/>
              <w:right w:val="single" w:sz="4" w:space="0" w:color="auto"/>
            </w:tcBorders>
          </w:tcPr>
          <w:p w:rsidR="00000000" w:rsidRDefault="00DC33AD">
            <w:pPr>
              <w:pStyle w:val="a7"/>
            </w:pPr>
          </w:p>
        </w:tc>
        <w:tc>
          <w:tcPr>
            <w:tcW w:w="1980" w:type="dxa"/>
            <w:tcBorders>
              <w:top w:val="nil"/>
              <w:left w:val="single" w:sz="4" w:space="0" w:color="auto"/>
              <w:bottom w:val="nil"/>
            </w:tcBorders>
          </w:tcPr>
          <w:p w:rsidR="00000000" w:rsidRDefault="00DC33AD">
            <w:pPr>
              <w:pStyle w:val="a7"/>
              <w:jc w:val="center"/>
            </w:pPr>
            <w:r>
              <w:t>0,25</w:t>
            </w:r>
          </w:p>
        </w:tc>
      </w:tr>
      <w:tr w:rsidR="00000000">
        <w:tblPrEx>
          <w:tblCellMar>
            <w:top w:w="0" w:type="dxa"/>
            <w:bottom w:w="0" w:type="dxa"/>
          </w:tblCellMar>
        </w:tblPrEx>
        <w:tc>
          <w:tcPr>
            <w:tcW w:w="1038" w:type="dxa"/>
            <w:tcBorders>
              <w:top w:val="single" w:sz="4" w:space="0" w:color="auto"/>
              <w:bottom w:val="single" w:sz="4" w:space="0" w:color="auto"/>
              <w:right w:val="single" w:sz="4" w:space="0" w:color="auto"/>
            </w:tcBorders>
          </w:tcPr>
          <w:p w:rsidR="00000000" w:rsidRDefault="00DC33AD">
            <w:pPr>
              <w:pStyle w:val="a7"/>
              <w:jc w:val="center"/>
            </w:pPr>
            <w:r>
              <w:t>12</w:t>
            </w:r>
          </w:p>
        </w:tc>
        <w:tc>
          <w:tcPr>
            <w:tcW w:w="5580" w:type="dxa"/>
            <w:tcBorders>
              <w:top w:val="nil"/>
              <w:left w:val="nil"/>
              <w:bottom w:val="nil"/>
              <w:right w:val="single" w:sz="4" w:space="0" w:color="auto"/>
            </w:tcBorders>
          </w:tcPr>
          <w:p w:rsidR="00000000" w:rsidRDefault="00DC33AD">
            <w:pPr>
              <w:pStyle w:val="a9"/>
            </w:pPr>
            <w:r>
              <w:t>без электрифицированных столовых, со спортзалами</w:t>
            </w:r>
          </w:p>
        </w:tc>
        <w:tc>
          <w:tcPr>
            <w:tcW w:w="1680" w:type="dxa"/>
            <w:vMerge/>
            <w:tcBorders>
              <w:top w:val="nil"/>
              <w:left w:val="nil"/>
              <w:bottom w:val="single" w:sz="4" w:space="0" w:color="auto"/>
              <w:right w:val="single" w:sz="4" w:space="0" w:color="auto"/>
            </w:tcBorders>
          </w:tcPr>
          <w:p w:rsidR="00000000" w:rsidRDefault="00DC33AD">
            <w:pPr>
              <w:pStyle w:val="a7"/>
            </w:pPr>
          </w:p>
        </w:tc>
        <w:tc>
          <w:tcPr>
            <w:tcW w:w="1980" w:type="dxa"/>
            <w:tcBorders>
              <w:top w:val="nil"/>
              <w:left w:val="single" w:sz="4" w:space="0" w:color="auto"/>
              <w:bottom w:val="nil"/>
            </w:tcBorders>
          </w:tcPr>
          <w:p w:rsidR="00000000" w:rsidRDefault="00DC33AD">
            <w:pPr>
              <w:pStyle w:val="a7"/>
              <w:jc w:val="center"/>
            </w:pPr>
            <w:r>
              <w:t>0,17</w:t>
            </w:r>
          </w:p>
        </w:tc>
      </w:tr>
      <w:tr w:rsidR="00000000">
        <w:tblPrEx>
          <w:tblCellMar>
            <w:top w:w="0" w:type="dxa"/>
            <w:bottom w:w="0" w:type="dxa"/>
          </w:tblCellMar>
        </w:tblPrEx>
        <w:tc>
          <w:tcPr>
            <w:tcW w:w="1038" w:type="dxa"/>
            <w:tcBorders>
              <w:top w:val="single" w:sz="4" w:space="0" w:color="auto"/>
              <w:bottom w:val="single" w:sz="4" w:space="0" w:color="auto"/>
              <w:right w:val="single" w:sz="4" w:space="0" w:color="auto"/>
            </w:tcBorders>
          </w:tcPr>
          <w:p w:rsidR="00000000" w:rsidRDefault="00DC33AD">
            <w:pPr>
              <w:pStyle w:val="a7"/>
              <w:jc w:val="center"/>
            </w:pPr>
            <w:r>
              <w:t>13</w:t>
            </w:r>
          </w:p>
        </w:tc>
        <w:tc>
          <w:tcPr>
            <w:tcW w:w="5580" w:type="dxa"/>
            <w:tcBorders>
              <w:top w:val="nil"/>
              <w:left w:val="single" w:sz="4" w:space="0" w:color="auto"/>
              <w:bottom w:val="single" w:sz="4" w:space="0" w:color="auto"/>
              <w:right w:val="single" w:sz="4" w:space="0" w:color="auto"/>
            </w:tcBorders>
          </w:tcPr>
          <w:p w:rsidR="00000000" w:rsidRDefault="00DC33AD">
            <w:pPr>
              <w:pStyle w:val="a9"/>
            </w:pPr>
            <w:r>
              <w:t>с буфетами, без спортзалов</w:t>
            </w:r>
          </w:p>
        </w:tc>
        <w:tc>
          <w:tcPr>
            <w:tcW w:w="1680" w:type="dxa"/>
            <w:vMerge/>
            <w:tcBorders>
              <w:top w:val="nil"/>
              <w:left w:val="nil"/>
              <w:bottom w:val="single" w:sz="4" w:space="0" w:color="auto"/>
              <w:right w:val="single" w:sz="4" w:space="0" w:color="auto"/>
            </w:tcBorders>
          </w:tcPr>
          <w:p w:rsidR="00000000" w:rsidRDefault="00DC33AD">
            <w:pPr>
              <w:pStyle w:val="a7"/>
            </w:pPr>
          </w:p>
        </w:tc>
        <w:tc>
          <w:tcPr>
            <w:tcW w:w="1980" w:type="dxa"/>
            <w:tcBorders>
              <w:top w:val="nil"/>
              <w:left w:val="single" w:sz="4" w:space="0" w:color="auto"/>
              <w:bottom w:val="single" w:sz="4" w:space="0" w:color="auto"/>
            </w:tcBorders>
          </w:tcPr>
          <w:p w:rsidR="00000000" w:rsidRDefault="00DC33AD">
            <w:pPr>
              <w:pStyle w:val="a7"/>
              <w:jc w:val="center"/>
            </w:pPr>
            <w:r>
              <w:t>0,17</w:t>
            </w:r>
          </w:p>
        </w:tc>
      </w:tr>
      <w:tr w:rsidR="00000000">
        <w:tblPrEx>
          <w:tblCellMar>
            <w:top w:w="0" w:type="dxa"/>
            <w:bottom w:w="0" w:type="dxa"/>
          </w:tblCellMar>
        </w:tblPrEx>
        <w:tc>
          <w:tcPr>
            <w:tcW w:w="1038" w:type="dxa"/>
            <w:tcBorders>
              <w:top w:val="single" w:sz="4" w:space="0" w:color="auto"/>
              <w:bottom w:val="single" w:sz="4" w:space="0" w:color="auto"/>
              <w:right w:val="single" w:sz="4" w:space="0" w:color="auto"/>
            </w:tcBorders>
          </w:tcPr>
          <w:p w:rsidR="00000000" w:rsidRDefault="00DC33AD">
            <w:pPr>
              <w:pStyle w:val="a7"/>
              <w:jc w:val="center"/>
            </w:pPr>
            <w:r>
              <w:t>14</w:t>
            </w:r>
          </w:p>
        </w:tc>
        <w:tc>
          <w:tcPr>
            <w:tcW w:w="5580" w:type="dxa"/>
            <w:tcBorders>
              <w:top w:val="nil"/>
              <w:left w:val="single" w:sz="4" w:space="0" w:color="auto"/>
              <w:bottom w:val="single" w:sz="4" w:space="0" w:color="auto"/>
              <w:right w:val="single" w:sz="4" w:space="0" w:color="auto"/>
            </w:tcBorders>
          </w:tcPr>
          <w:p w:rsidR="00000000" w:rsidRDefault="00DC33AD">
            <w:pPr>
              <w:pStyle w:val="a9"/>
            </w:pPr>
            <w:r>
              <w:t>без буфетов и спортзалов</w:t>
            </w:r>
          </w:p>
        </w:tc>
        <w:tc>
          <w:tcPr>
            <w:tcW w:w="1680" w:type="dxa"/>
            <w:vMerge/>
            <w:tcBorders>
              <w:top w:val="nil"/>
              <w:left w:val="nil"/>
              <w:bottom w:val="single" w:sz="4" w:space="0" w:color="auto"/>
              <w:right w:val="single" w:sz="4" w:space="0" w:color="auto"/>
            </w:tcBorders>
          </w:tcPr>
          <w:p w:rsidR="00000000" w:rsidRDefault="00DC33AD">
            <w:pPr>
              <w:pStyle w:val="a7"/>
            </w:pPr>
          </w:p>
        </w:tc>
        <w:tc>
          <w:tcPr>
            <w:tcW w:w="1980" w:type="dxa"/>
            <w:tcBorders>
              <w:top w:val="nil"/>
              <w:left w:val="single" w:sz="4" w:space="0" w:color="auto"/>
              <w:bottom w:val="single" w:sz="4" w:space="0" w:color="auto"/>
            </w:tcBorders>
          </w:tcPr>
          <w:p w:rsidR="00000000" w:rsidRDefault="00DC33AD">
            <w:pPr>
              <w:pStyle w:val="a7"/>
              <w:jc w:val="center"/>
            </w:pPr>
            <w:r>
              <w:t>0,15</w:t>
            </w:r>
          </w:p>
        </w:tc>
      </w:tr>
      <w:tr w:rsidR="00000000">
        <w:tblPrEx>
          <w:tblCellMar>
            <w:top w:w="0" w:type="dxa"/>
            <w:bottom w:w="0" w:type="dxa"/>
          </w:tblCellMar>
        </w:tblPrEx>
        <w:tc>
          <w:tcPr>
            <w:tcW w:w="1038" w:type="dxa"/>
            <w:tcBorders>
              <w:top w:val="single" w:sz="4" w:space="0" w:color="auto"/>
              <w:bottom w:val="single" w:sz="4" w:space="0" w:color="auto"/>
              <w:right w:val="single" w:sz="4" w:space="0" w:color="auto"/>
            </w:tcBorders>
          </w:tcPr>
          <w:p w:rsidR="00000000" w:rsidRDefault="00DC33AD">
            <w:pPr>
              <w:pStyle w:val="a7"/>
              <w:jc w:val="center"/>
            </w:pPr>
            <w:bookmarkStart w:id="194" w:name="sub_2515"/>
            <w:r>
              <w:t>15</w:t>
            </w:r>
            <w:bookmarkEnd w:id="194"/>
          </w:p>
        </w:tc>
        <w:tc>
          <w:tcPr>
            <w:tcW w:w="5580" w:type="dxa"/>
            <w:tcBorders>
              <w:top w:val="nil"/>
              <w:left w:val="single" w:sz="4" w:space="0" w:color="auto"/>
              <w:bottom w:val="single" w:sz="4" w:space="0" w:color="auto"/>
              <w:right w:val="single" w:sz="4" w:space="0" w:color="auto"/>
            </w:tcBorders>
          </w:tcPr>
          <w:p w:rsidR="00000000" w:rsidRDefault="00DC33AD">
            <w:pPr>
              <w:pStyle w:val="a9"/>
            </w:pPr>
            <w:r>
              <w:t>Организации среднего профессионального образования со столовыми</w:t>
            </w:r>
          </w:p>
        </w:tc>
        <w:tc>
          <w:tcPr>
            <w:tcW w:w="1680" w:type="dxa"/>
            <w:tcBorders>
              <w:top w:val="nil"/>
              <w:left w:val="single" w:sz="4" w:space="0" w:color="auto"/>
              <w:bottom w:val="single" w:sz="4" w:space="0" w:color="auto"/>
              <w:right w:val="single" w:sz="4" w:space="0" w:color="auto"/>
            </w:tcBorders>
          </w:tcPr>
          <w:p w:rsidR="00000000" w:rsidRDefault="00DC33AD">
            <w:pPr>
              <w:pStyle w:val="a9"/>
            </w:pPr>
            <w:r>
              <w:t>кВт/1 учащегося</w:t>
            </w:r>
          </w:p>
        </w:tc>
        <w:tc>
          <w:tcPr>
            <w:tcW w:w="1980" w:type="dxa"/>
            <w:tcBorders>
              <w:top w:val="nil"/>
              <w:left w:val="single" w:sz="4" w:space="0" w:color="auto"/>
              <w:bottom w:val="single" w:sz="4" w:space="0" w:color="auto"/>
            </w:tcBorders>
          </w:tcPr>
          <w:p w:rsidR="00000000" w:rsidRDefault="00DC33AD">
            <w:pPr>
              <w:pStyle w:val="a7"/>
              <w:jc w:val="center"/>
            </w:pPr>
            <w:r>
              <w:t>0,46</w:t>
            </w:r>
          </w:p>
        </w:tc>
      </w:tr>
      <w:tr w:rsidR="00000000">
        <w:tblPrEx>
          <w:tblCellMar>
            <w:top w:w="0" w:type="dxa"/>
            <w:bottom w:w="0" w:type="dxa"/>
          </w:tblCellMar>
        </w:tblPrEx>
        <w:tc>
          <w:tcPr>
            <w:tcW w:w="1038" w:type="dxa"/>
            <w:tcBorders>
              <w:top w:val="single" w:sz="4" w:space="0" w:color="auto"/>
              <w:bottom w:val="single" w:sz="4" w:space="0" w:color="auto"/>
              <w:right w:val="single" w:sz="4" w:space="0" w:color="auto"/>
            </w:tcBorders>
          </w:tcPr>
          <w:p w:rsidR="00000000" w:rsidRDefault="00DC33AD">
            <w:pPr>
              <w:pStyle w:val="a7"/>
              <w:jc w:val="center"/>
            </w:pPr>
            <w:bookmarkStart w:id="195" w:name="sub_2516"/>
            <w:r>
              <w:t>16</w:t>
            </w:r>
            <w:bookmarkEnd w:id="195"/>
          </w:p>
        </w:tc>
        <w:tc>
          <w:tcPr>
            <w:tcW w:w="5580" w:type="dxa"/>
            <w:tcBorders>
              <w:top w:val="nil"/>
              <w:left w:val="single" w:sz="4" w:space="0" w:color="auto"/>
              <w:bottom w:val="single" w:sz="4" w:space="0" w:color="auto"/>
              <w:right w:val="single" w:sz="4" w:space="0" w:color="auto"/>
            </w:tcBorders>
          </w:tcPr>
          <w:p w:rsidR="00000000" w:rsidRDefault="00DC33AD">
            <w:pPr>
              <w:pStyle w:val="a9"/>
            </w:pPr>
            <w:r>
              <w:t>Дошкольные образовательные организации</w:t>
            </w:r>
          </w:p>
        </w:tc>
        <w:tc>
          <w:tcPr>
            <w:tcW w:w="1680" w:type="dxa"/>
            <w:tcBorders>
              <w:top w:val="nil"/>
              <w:left w:val="single" w:sz="4" w:space="0" w:color="auto"/>
              <w:bottom w:val="single" w:sz="4" w:space="0" w:color="auto"/>
              <w:right w:val="single" w:sz="4" w:space="0" w:color="auto"/>
            </w:tcBorders>
          </w:tcPr>
          <w:p w:rsidR="00000000" w:rsidRDefault="00DC33AD">
            <w:pPr>
              <w:pStyle w:val="a9"/>
            </w:pPr>
            <w:r>
              <w:t>кВт/место</w:t>
            </w:r>
          </w:p>
        </w:tc>
        <w:tc>
          <w:tcPr>
            <w:tcW w:w="1980" w:type="dxa"/>
            <w:tcBorders>
              <w:top w:val="nil"/>
              <w:left w:val="single" w:sz="4" w:space="0" w:color="auto"/>
              <w:bottom w:val="single" w:sz="4" w:space="0" w:color="auto"/>
            </w:tcBorders>
          </w:tcPr>
          <w:p w:rsidR="00000000" w:rsidRDefault="00DC33AD">
            <w:pPr>
              <w:pStyle w:val="a7"/>
              <w:jc w:val="center"/>
            </w:pPr>
            <w:r>
              <w:t>0,46</w:t>
            </w:r>
          </w:p>
        </w:tc>
      </w:tr>
      <w:tr w:rsidR="00000000">
        <w:tblPrEx>
          <w:tblCellMar>
            <w:top w:w="0" w:type="dxa"/>
            <w:bottom w:w="0" w:type="dxa"/>
          </w:tblCellMar>
        </w:tblPrEx>
        <w:tc>
          <w:tcPr>
            <w:tcW w:w="1038" w:type="dxa"/>
            <w:tcBorders>
              <w:top w:val="single" w:sz="4" w:space="0" w:color="auto"/>
              <w:bottom w:val="single" w:sz="4" w:space="0" w:color="auto"/>
              <w:right w:val="single" w:sz="4" w:space="0" w:color="auto"/>
            </w:tcBorders>
          </w:tcPr>
          <w:p w:rsidR="00000000" w:rsidRDefault="00DC33AD">
            <w:pPr>
              <w:pStyle w:val="a7"/>
            </w:pPr>
          </w:p>
        </w:tc>
        <w:tc>
          <w:tcPr>
            <w:tcW w:w="5580" w:type="dxa"/>
            <w:tcBorders>
              <w:top w:val="nil"/>
              <w:left w:val="nil"/>
              <w:bottom w:val="nil"/>
              <w:right w:val="single" w:sz="4" w:space="0" w:color="auto"/>
            </w:tcBorders>
          </w:tcPr>
          <w:p w:rsidR="00000000" w:rsidRDefault="00DC33AD">
            <w:pPr>
              <w:pStyle w:val="a9"/>
            </w:pPr>
            <w:r>
              <w:t>Кинотеатры и киноконцертные залы:</w:t>
            </w:r>
          </w:p>
        </w:tc>
        <w:tc>
          <w:tcPr>
            <w:tcW w:w="1680" w:type="dxa"/>
            <w:vMerge w:val="restart"/>
            <w:tcBorders>
              <w:top w:val="nil"/>
              <w:left w:val="nil"/>
              <w:bottom w:val="single" w:sz="4" w:space="0" w:color="auto"/>
              <w:right w:val="single" w:sz="4" w:space="0" w:color="auto"/>
            </w:tcBorders>
          </w:tcPr>
          <w:p w:rsidR="00000000" w:rsidRDefault="00DC33AD">
            <w:pPr>
              <w:pStyle w:val="a9"/>
            </w:pPr>
            <w:r>
              <w:t>кВт/место</w:t>
            </w:r>
          </w:p>
        </w:tc>
        <w:tc>
          <w:tcPr>
            <w:tcW w:w="1980" w:type="dxa"/>
            <w:tcBorders>
              <w:top w:val="nil"/>
              <w:left w:val="nil"/>
              <w:bottom w:val="nil"/>
            </w:tcBorders>
          </w:tcPr>
          <w:p w:rsidR="00000000" w:rsidRDefault="00DC33AD">
            <w:pPr>
              <w:pStyle w:val="a7"/>
            </w:pPr>
          </w:p>
        </w:tc>
      </w:tr>
      <w:tr w:rsidR="00000000">
        <w:tblPrEx>
          <w:tblCellMar>
            <w:top w:w="0" w:type="dxa"/>
            <w:bottom w:w="0" w:type="dxa"/>
          </w:tblCellMar>
        </w:tblPrEx>
        <w:tc>
          <w:tcPr>
            <w:tcW w:w="1038" w:type="dxa"/>
            <w:tcBorders>
              <w:top w:val="single" w:sz="4" w:space="0" w:color="auto"/>
              <w:bottom w:val="single" w:sz="4" w:space="0" w:color="auto"/>
              <w:right w:val="single" w:sz="4" w:space="0" w:color="auto"/>
            </w:tcBorders>
          </w:tcPr>
          <w:p w:rsidR="00000000" w:rsidRDefault="00DC33AD">
            <w:pPr>
              <w:pStyle w:val="a7"/>
              <w:jc w:val="center"/>
            </w:pPr>
            <w:r>
              <w:t>17</w:t>
            </w:r>
          </w:p>
        </w:tc>
        <w:tc>
          <w:tcPr>
            <w:tcW w:w="5580" w:type="dxa"/>
            <w:tcBorders>
              <w:top w:val="nil"/>
              <w:left w:val="nil"/>
              <w:bottom w:val="nil"/>
              <w:right w:val="single" w:sz="4" w:space="0" w:color="auto"/>
            </w:tcBorders>
          </w:tcPr>
          <w:p w:rsidR="00000000" w:rsidRDefault="00DC33AD">
            <w:pPr>
              <w:pStyle w:val="a9"/>
            </w:pPr>
            <w:r>
              <w:t>с кондиционированием воздуха</w:t>
            </w:r>
          </w:p>
        </w:tc>
        <w:tc>
          <w:tcPr>
            <w:tcW w:w="1680" w:type="dxa"/>
            <w:vMerge/>
            <w:tcBorders>
              <w:top w:val="nil"/>
              <w:left w:val="nil"/>
              <w:bottom w:val="single" w:sz="4" w:space="0" w:color="auto"/>
              <w:right w:val="single" w:sz="4" w:space="0" w:color="auto"/>
            </w:tcBorders>
          </w:tcPr>
          <w:p w:rsidR="00000000" w:rsidRDefault="00DC33AD">
            <w:pPr>
              <w:pStyle w:val="a7"/>
            </w:pPr>
          </w:p>
        </w:tc>
        <w:tc>
          <w:tcPr>
            <w:tcW w:w="1980" w:type="dxa"/>
            <w:tcBorders>
              <w:top w:val="nil"/>
              <w:left w:val="single" w:sz="4" w:space="0" w:color="auto"/>
              <w:bottom w:val="nil"/>
            </w:tcBorders>
          </w:tcPr>
          <w:p w:rsidR="00000000" w:rsidRDefault="00DC33AD">
            <w:pPr>
              <w:pStyle w:val="a7"/>
              <w:jc w:val="center"/>
            </w:pPr>
            <w:r>
              <w:t>0,14</w:t>
            </w:r>
          </w:p>
        </w:tc>
      </w:tr>
      <w:tr w:rsidR="00000000">
        <w:tblPrEx>
          <w:tblCellMar>
            <w:top w:w="0" w:type="dxa"/>
            <w:bottom w:w="0" w:type="dxa"/>
          </w:tblCellMar>
        </w:tblPrEx>
        <w:tc>
          <w:tcPr>
            <w:tcW w:w="1038" w:type="dxa"/>
            <w:tcBorders>
              <w:top w:val="single" w:sz="4" w:space="0" w:color="auto"/>
              <w:bottom w:val="single" w:sz="4" w:space="0" w:color="auto"/>
              <w:right w:val="single" w:sz="4" w:space="0" w:color="auto"/>
            </w:tcBorders>
          </w:tcPr>
          <w:p w:rsidR="00000000" w:rsidRDefault="00DC33AD">
            <w:pPr>
              <w:pStyle w:val="a7"/>
              <w:jc w:val="center"/>
            </w:pPr>
            <w:r>
              <w:t>18</w:t>
            </w:r>
          </w:p>
        </w:tc>
        <w:tc>
          <w:tcPr>
            <w:tcW w:w="5580" w:type="dxa"/>
            <w:tcBorders>
              <w:top w:val="nil"/>
              <w:left w:val="single" w:sz="4" w:space="0" w:color="auto"/>
              <w:bottom w:val="single" w:sz="4" w:space="0" w:color="auto"/>
              <w:right w:val="single" w:sz="4" w:space="0" w:color="auto"/>
            </w:tcBorders>
          </w:tcPr>
          <w:p w:rsidR="00000000" w:rsidRDefault="00DC33AD">
            <w:pPr>
              <w:pStyle w:val="a9"/>
            </w:pPr>
            <w:r>
              <w:t>без кондиционирования воздуха</w:t>
            </w:r>
          </w:p>
        </w:tc>
        <w:tc>
          <w:tcPr>
            <w:tcW w:w="1680" w:type="dxa"/>
            <w:vMerge/>
            <w:tcBorders>
              <w:top w:val="nil"/>
              <w:left w:val="nil"/>
              <w:bottom w:val="single" w:sz="4" w:space="0" w:color="auto"/>
              <w:right w:val="single" w:sz="4" w:space="0" w:color="auto"/>
            </w:tcBorders>
          </w:tcPr>
          <w:p w:rsidR="00000000" w:rsidRDefault="00DC33AD">
            <w:pPr>
              <w:pStyle w:val="a7"/>
            </w:pPr>
          </w:p>
        </w:tc>
        <w:tc>
          <w:tcPr>
            <w:tcW w:w="1980" w:type="dxa"/>
            <w:tcBorders>
              <w:top w:val="nil"/>
              <w:left w:val="single" w:sz="4" w:space="0" w:color="auto"/>
              <w:bottom w:val="single" w:sz="4" w:space="0" w:color="auto"/>
            </w:tcBorders>
          </w:tcPr>
          <w:p w:rsidR="00000000" w:rsidRDefault="00DC33AD">
            <w:pPr>
              <w:pStyle w:val="a7"/>
              <w:jc w:val="center"/>
            </w:pPr>
            <w:r>
              <w:t>0,12</w:t>
            </w:r>
          </w:p>
        </w:tc>
      </w:tr>
      <w:tr w:rsidR="00000000">
        <w:tblPrEx>
          <w:tblCellMar>
            <w:top w:w="0" w:type="dxa"/>
            <w:bottom w:w="0" w:type="dxa"/>
          </w:tblCellMar>
        </w:tblPrEx>
        <w:tc>
          <w:tcPr>
            <w:tcW w:w="1038" w:type="dxa"/>
            <w:tcBorders>
              <w:top w:val="single" w:sz="4" w:space="0" w:color="auto"/>
              <w:bottom w:val="single" w:sz="4" w:space="0" w:color="auto"/>
              <w:right w:val="single" w:sz="4" w:space="0" w:color="auto"/>
            </w:tcBorders>
          </w:tcPr>
          <w:p w:rsidR="00000000" w:rsidRDefault="00DC33AD">
            <w:pPr>
              <w:pStyle w:val="a7"/>
              <w:jc w:val="center"/>
            </w:pPr>
            <w:r>
              <w:t>19</w:t>
            </w:r>
          </w:p>
        </w:tc>
        <w:tc>
          <w:tcPr>
            <w:tcW w:w="5580" w:type="dxa"/>
            <w:tcBorders>
              <w:top w:val="nil"/>
              <w:left w:val="single" w:sz="4" w:space="0" w:color="auto"/>
              <w:bottom w:val="single" w:sz="4" w:space="0" w:color="auto"/>
              <w:right w:val="single" w:sz="4" w:space="0" w:color="auto"/>
            </w:tcBorders>
          </w:tcPr>
          <w:p w:rsidR="00000000" w:rsidRDefault="00DC33AD">
            <w:pPr>
              <w:pStyle w:val="a9"/>
            </w:pPr>
            <w:r>
              <w:t>Клубы</w:t>
            </w:r>
          </w:p>
        </w:tc>
        <w:tc>
          <w:tcPr>
            <w:tcW w:w="1680" w:type="dxa"/>
            <w:tcBorders>
              <w:top w:val="nil"/>
              <w:left w:val="single" w:sz="4" w:space="0" w:color="auto"/>
              <w:bottom w:val="single" w:sz="4" w:space="0" w:color="auto"/>
              <w:right w:val="single" w:sz="4" w:space="0" w:color="auto"/>
            </w:tcBorders>
          </w:tcPr>
          <w:p w:rsidR="00000000" w:rsidRDefault="00DC33AD">
            <w:pPr>
              <w:pStyle w:val="a9"/>
            </w:pPr>
            <w:r>
              <w:t>то же</w:t>
            </w:r>
          </w:p>
        </w:tc>
        <w:tc>
          <w:tcPr>
            <w:tcW w:w="1980" w:type="dxa"/>
            <w:tcBorders>
              <w:top w:val="nil"/>
              <w:left w:val="single" w:sz="4" w:space="0" w:color="auto"/>
              <w:bottom w:val="single" w:sz="4" w:space="0" w:color="auto"/>
            </w:tcBorders>
          </w:tcPr>
          <w:p w:rsidR="00000000" w:rsidRDefault="00DC33AD">
            <w:pPr>
              <w:pStyle w:val="a7"/>
              <w:jc w:val="center"/>
            </w:pPr>
            <w:r>
              <w:t>0,46</w:t>
            </w:r>
          </w:p>
        </w:tc>
      </w:tr>
      <w:tr w:rsidR="00000000">
        <w:tblPrEx>
          <w:tblCellMar>
            <w:top w:w="0" w:type="dxa"/>
            <w:bottom w:w="0" w:type="dxa"/>
          </w:tblCellMar>
        </w:tblPrEx>
        <w:tc>
          <w:tcPr>
            <w:tcW w:w="1038" w:type="dxa"/>
            <w:tcBorders>
              <w:top w:val="single" w:sz="4" w:space="0" w:color="auto"/>
              <w:bottom w:val="single" w:sz="4" w:space="0" w:color="auto"/>
              <w:right w:val="single" w:sz="4" w:space="0" w:color="auto"/>
            </w:tcBorders>
          </w:tcPr>
          <w:p w:rsidR="00000000" w:rsidRDefault="00DC33AD">
            <w:pPr>
              <w:pStyle w:val="a7"/>
              <w:jc w:val="center"/>
            </w:pPr>
            <w:r>
              <w:t>20</w:t>
            </w:r>
          </w:p>
        </w:tc>
        <w:tc>
          <w:tcPr>
            <w:tcW w:w="5580" w:type="dxa"/>
            <w:tcBorders>
              <w:top w:val="nil"/>
              <w:left w:val="single" w:sz="4" w:space="0" w:color="auto"/>
              <w:bottom w:val="single" w:sz="4" w:space="0" w:color="auto"/>
              <w:right w:val="single" w:sz="4" w:space="0" w:color="auto"/>
            </w:tcBorders>
          </w:tcPr>
          <w:p w:rsidR="00000000" w:rsidRDefault="00DC33AD">
            <w:pPr>
              <w:pStyle w:val="a9"/>
            </w:pPr>
            <w:r>
              <w:t>Парикмахерские</w:t>
            </w:r>
          </w:p>
        </w:tc>
        <w:tc>
          <w:tcPr>
            <w:tcW w:w="1680" w:type="dxa"/>
            <w:tcBorders>
              <w:top w:val="nil"/>
              <w:left w:val="single" w:sz="4" w:space="0" w:color="auto"/>
              <w:bottom w:val="single" w:sz="4" w:space="0" w:color="auto"/>
              <w:right w:val="single" w:sz="4" w:space="0" w:color="auto"/>
            </w:tcBorders>
          </w:tcPr>
          <w:p w:rsidR="00000000" w:rsidRDefault="00DC33AD">
            <w:pPr>
              <w:pStyle w:val="a9"/>
            </w:pPr>
            <w:r>
              <w:t>кВт/рабочее место</w:t>
            </w:r>
          </w:p>
        </w:tc>
        <w:tc>
          <w:tcPr>
            <w:tcW w:w="1980" w:type="dxa"/>
            <w:tcBorders>
              <w:top w:val="nil"/>
              <w:left w:val="single" w:sz="4" w:space="0" w:color="auto"/>
              <w:bottom w:val="single" w:sz="4" w:space="0" w:color="auto"/>
            </w:tcBorders>
          </w:tcPr>
          <w:p w:rsidR="00000000" w:rsidRDefault="00DC33AD">
            <w:pPr>
              <w:pStyle w:val="a7"/>
              <w:jc w:val="center"/>
            </w:pPr>
            <w:r>
              <w:t>1,5</w:t>
            </w:r>
          </w:p>
        </w:tc>
      </w:tr>
      <w:tr w:rsidR="00000000">
        <w:tblPrEx>
          <w:tblCellMar>
            <w:top w:w="0" w:type="dxa"/>
            <w:bottom w:w="0" w:type="dxa"/>
          </w:tblCellMar>
        </w:tblPrEx>
        <w:tc>
          <w:tcPr>
            <w:tcW w:w="1038" w:type="dxa"/>
            <w:tcBorders>
              <w:top w:val="single" w:sz="4" w:space="0" w:color="auto"/>
              <w:bottom w:val="single" w:sz="4" w:space="0" w:color="auto"/>
              <w:right w:val="single" w:sz="4" w:space="0" w:color="auto"/>
            </w:tcBorders>
          </w:tcPr>
          <w:p w:rsidR="00000000" w:rsidRDefault="00DC33AD">
            <w:pPr>
              <w:pStyle w:val="a7"/>
            </w:pPr>
          </w:p>
        </w:tc>
        <w:tc>
          <w:tcPr>
            <w:tcW w:w="5580" w:type="dxa"/>
            <w:tcBorders>
              <w:top w:val="nil"/>
              <w:left w:val="nil"/>
              <w:bottom w:val="nil"/>
              <w:right w:val="single" w:sz="4" w:space="0" w:color="auto"/>
            </w:tcBorders>
          </w:tcPr>
          <w:p w:rsidR="00000000" w:rsidRDefault="00DC33AD">
            <w:pPr>
              <w:pStyle w:val="a9"/>
            </w:pPr>
            <w:r>
              <w:t>Здания или помещения учреждений управления, проектных и конструкторских организаций:</w:t>
            </w:r>
          </w:p>
        </w:tc>
        <w:tc>
          <w:tcPr>
            <w:tcW w:w="1680" w:type="dxa"/>
            <w:vMerge w:val="restart"/>
            <w:tcBorders>
              <w:top w:val="nil"/>
              <w:left w:val="nil"/>
              <w:bottom w:val="single" w:sz="4" w:space="0" w:color="auto"/>
              <w:right w:val="single" w:sz="4" w:space="0" w:color="auto"/>
            </w:tcBorders>
          </w:tcPr>
          <w:p w:rsidR="00000000" w:rsidRDefault="00DC33AD">
            <w:pPr>
              <w:pStyle w:val="a9"/>
            </w:pPr>
            <w:r>
              <w:t>кВт/м общей площади</w:t>
            </w:r>
          </w:p>
        </w:tc>
        <w:tc>
          <w:tcPr>
            <w:tcW w:w="1980" w:type="dxa"/>
            <w:tcBorders>
              <w:top w:val="nil"/>
              <w:left w:val="single" w:sz="4" w:space="0" w:color="auto"/>
              <w:bottom w:val="single" w:sz="4" w:space="0" w:color="auto"/>
            </w:tcBorders>
          </w:tcPr>
          <w:p w:rsidR="00000000" w:rsidRDefault="00DC33AD">
            <w:pPr>
              <w:pStyle w:val="a7"/>
            </w:pPr>
          </w:p>
        </w:tc>
      </w:tr>
      <w:tr w:rsidR="00000000">
        <w:tblPrEx>
          <w:tblCellMar>
            <w:top w:w="0" w:type="dxa"/>
            <w:bottom w:w="0" w:type="dxa"/>
          </w:tblCellMar>
        </w:tblPrEx>
        <w:tc>
          <w:tcPr>
            <w:tcW w:w="1038" w:type="dxa"/>
            <w:tcBorders>
              <w:top w:val="single" w:sz="4" w:space="0" w:color="auto"/>
              <w:bottom w:val="single" w:sz="4" w:space="0" w:color="auto"/>
              <w:right w:val="single" w:sz="4" w:space="0" w:color="auto"/>
            </w:tcBorders>
          </w:tcPr>
          <w:p w:rsidR="00000000" w:rsidRDefault="00DC33AD">
            <w:pPr>
              <w:pStyle w:val="a7"/>
              <w:jc w:val="center"/>
            </w:pPr>
            <w:bookmarkStart w:id="196" w:name="sub_9521"/>
            <w:r>
              <w:t>21</w:t>
            </w:r>
            <w:bookmarkEnd w:id="196"/>
          </w:p>
        </w:tc>
        <w:tc>
          <w:tcPr>
            <w:tcW w:w="5580" w:type="dxa"/>
            <w:tcBorders>
              <w:top w:val="nil"/>
              <w:left w:val="single" w:sz="4" w:space="0" w:color="auto"/>
              <w:bottom w:val="single" w:sz="4" w:space="0" w:color="auto"/>
              <w:right w:val="single" w:sz="4" w:space="0" w:color="auto"/>
            </w:tcBorders>
          </w:tcPr>
          <w:p w:rsidR="00000000" w:rsidRDefault="00DC33AD">
            <w:pPr>
              <w:pStyle w:val="a9"/>
            </w:pPr>
            <w:r>
              <w:t>с кондиционированием воздуха</w:t>
            </w:r>
          </w:p>
        </w:tc>
        <w:tc>
          <w:tcPr>
            <w:tcW w:w="1680" w:type="dxa"/>
            <w:vMerge/>
            <w:tcBorders>
              <w:top w:val="nil"/>
              <w:left w:val="nil"/>
              <w:bottom w:val="single" w:sz="4" w:space="0" w:color="auto"/>
              <w:right w:val="single" w:sz="4" w:space="0" w:color="auto"/>
            </w:tcBorders>
          </w:tcPr>
          <w:p w:rsidR="00000000" w:rsidRDefault="00DC33AD">
            <w:pPr>
              <w:pStyle w:val="a7"/>
            </w:pPr>
          </w:p>
        </w:tc>
        <w:tc>
          <w:tcPr>
            <w:tcW w:w="1980" w:type="dxa"/>
            <w:tcBorders>
              <w:top w:val="nil"/>
              <w:left w:val="single" w:sz="4" w:space="0" w:color="auto"/>
              <w:bottom w:val="single" w:sz="4" w:space="0" w:color="auto"/>
            </w:tcBorders>
          </w:tcPr>
          <w:p w:rsidR="00000000" w:rsidRDefault="00DC33AD">
            <w:pPr>
              <w:pStyle w:val="a7"/>
              <w:jc w:val="center"/>
            </w:pPr>
            <w:r>
              <w:t>0,054</w:t>
            </w:r>
          </w:p>
        </w:tc>
      </w:tr>
      <w:tr w:rsidR="00000000">
        <w:tblPrEx>
          <w:tblCellMar>
            <w:top w:w="0" w:type="dxa"/>
            <w:bottom w:w="0" w:type="dxa"/>
          </w:tblCellMar>
        </w:tblPrEx>
        <w:tc>
          <w:tcPr>
            <w:tcW w:w="1038" w:type="dxa"/>
            <w:tcBorders>
              <w:top w:val="single" w:sz="4" w:space="0" w:color="auto"/>
              <w:bottom w:val="single" w:sz="4" w:space="0" w:color="auto"/>
              <w:right w:val="single" w:sz="4" w:space="0" w:color="auto"/>
            </w:tcBorders>
          </w:tcPr>
          <w:p w:rsidR="00000000" w:rsidRDefault="00DC33AD">
            <w:pPr>
              <w:pStyle w:val="a7"/>
              <w:jc w:val="center"/>
            </w:pPr>
            <w:bookmarkStart w:id="197" w:name="sub_9522"/>
            <w:r>
              <w:t>22</w:t>
            </w:r>
            <w:bookmarkEnd w:id="197"/>
          </w:p>
        </w:tc>
        <w:tc>
          <w:tcPr>
            <w:tcW w:w="5580" w:type="dxa"/>
            <w:tcBorders>
              <w:top w:val="nil"/>
              <w:left w:val="single" w:sz="4" w:space="0" w:color="auto"/>
              <w:bottom w:val="single" w:sz="4" w:space="0" w:color="auto"/>
              <w:right w:val="single" w:sz="4" w:space="0" w:color="auto"/>
            </w:tcBorders>
          </w:tcPr>
          <w:p w:rsidR="00000000" w:rsidRDefault="00DC33AD">
            <w:pPr>
              <w:pStyle w:val="a9"/>
            </w:pPr>
            <w:r>
              <w:t>без кондиционирования воздуха</w:t>
            </w:r>
          </w:p>
        </w:tc>
        <w:tc>
          <w:tcPr>
            <w:tcW w:w="1680" w:type="dxa"/>
            <w:vMerge/>
            <w:tcBorders>
              <w:top w:val="nil"/>
              <w:left w:val="nil"/>
              <w:bottom w:val="single" w:sz="4" w:space="0" w:color="auto"/>
              <w:right w:val="single" w:sz="4" w:space="0" w:color="auto"/>
            </w:tcBorders>
          </w:tcPr>
          <w:p w:rsidR="00000000" w:rsidRDefault="00DC33AD">
            <w:pPr>
              <w:pStyle w:val="a7"/>
            </w:pPr>
          </w:p>
        </w:tc>
        <w:tc>
          <w:tcPr>
            <w:tcW w:w="1980" w:type="dxa"/>
            <w:tcBorders>
              <w:top w:val="nil"/>
              <w:left w:val="single" w:sz="4" w:space="0" w:color="auto"/>
              <w:bottom w:val="single" w:sz="4" w:space="0" w:color="auto"/>
            </w:tcBorders>
          </w:tcPr>
          <w:p w:rsidR="00000000" w:rsidRDefault="00DC33AD">
            <w:pPr>
              <w:pStyle w:val="a7"/>
              <w:jc w:val="center"/>
            </w:pPr>
            <w:r>
              <w:t>0,043</w:t>
            </w:r>
          </w:p>
        </w:tc>
      </w:tr>
      <w:tr w:rsidR="00000000">
        <w:tblPrEx>
          <w:tblCellMar>
            <w:top w:w="0" w:type="dxa"/>
            <w:bottom w:w="0" w:type="dxa"/>
          </w:tblCellMar>
        </w:tblPrEx>
        <w:tc>
          <w:tcPr>
            <w:tcW w:w="1038" w:type="dxa"/>
            <w:tcBorders>
              <w:top w:val="single" w:sz="4" w:space="0" w:color="auto"/>
              <w:bottom w:val="single" w:sz="4" w:space="0" w:color="auto"/>
              <w:right w:val="single" w:sz="4" w:space="0" w:color="auto"/>
            </w:tcBorders>
          </w:tcPr>
          <w:p w:rsidR="00000000" w:rsidRDefault="00DC33AD">
            <w:pPr>
              <w:pStyle w:val="a7"/>
            </w:pPr>
          </w:p>
        </w:tc>
        <w:tc>
          <w:tcPr>
            <w:tcW w:w="5580" w:type="dxa"/>
            <w:tcBorders>
              <w:top w:val="nil"/>
              <w:left w:val="nil"/>
              <w:bottom w:val="nil"/>
              <w:right w:val="single" w:sz="4" w:space="0" w:color="auto"/>
            </w:tcBorders>
          </w:tcPr>
          <w:p w:rsidR="00000000" w:rsidRDefault="00DC33AD">
            <w:pPr>
              <w:pStyle w:val="a9"/>
            </w:pPr>
            <w:r>
              <w:t>Гостиницы:</w:t>
            </w:r>
          </w:p>
        </w:tc>
        <w:tc>
          <w:tcPr>
            <w:tcW w:w="1680" w:type="dxa"/>
            <w:vMerge w:val="restart"/>
            <w:tcBorders>
              <w:top w:val="nil"/>
              <w:left w:val="nil"/>
              <w:bottom w:val="single" w:sz="4" w:space="0" w:color="auto"/>
              <w:right w:val="single" w:sz="4" w:space="0" w:color="auto"/>
            </w:tcBorders>
          </w:tcPr>
          <w:p w:rsidR="00000000" w:rsidRDefault="00DC33AD">
            <w:pPr>
              <w:pStyle w:val="a9"/>
            </w:pPr>
            <w:r>
              <w:t>кВт/место</w:t>
            </w:r>
          </w:p>
        </w:tc>
        <w:tc>
          <w:tcPr>
            <w:tcW w:w="1980" w:type="dxa"/>
            <w:tcBorders>
              <w:top w:val="nil"/>
              <w:left w:val="nil"/>
              <w:bottom w:val="nil"/>
            </w:tcBorders>
          </w:tcPr>
          <w:p w:rsidR="00000000" w:rsidRDefault="00DC33AD">
            <w:pPr>
              <w:pStyle w:val="a7"/>
            </w:pPr>
          </w:p>
        </w:tc>
      </w:tr>
      <w:tr w:rsidR="00000000">
        <w:tblPrEx>
          <w:tblCellMar>
            <w:top w:w="0" w:type="dxa"/>
            <w:bottom w:w="0" w:type="dxa"/>
          </w:tblCellMar>
        </w:tblPrEx>
        <w:tc>
          <w:tcPr>
            <w:tcW w:w="1038" w:type="dxa"/>
            <w:tcBorders>
              <w:top w:val="single" w:sz="4" w:space="0" w:color="auto"/>
              <w:bottom w:val="single" w:sz="4" w:space="0" w:color="auto"/>
              <w:right w:val="single" w:sz="4" w:space="0" w:color="auto"/>
            </w:tcBorders>
          </w:tcPr>
          <w:p w:rsidR="00000000" w:rsidRDefault="00DC33AD">
            <w:pPr>
              <w:pStyle w:val="a7"/>
              <w:jc w:val="center"/>
            </w:pPr>
            <w:bookmarkStart w:id="198" w:name="sub_2030"/>
            <w:r>
              <w:t>23</w:t>
            </w:r>
            <w:bookmarkEnd w:id="198"/>
          </w:p>
        </w:tc>
        <w:tc>
          <w:tcPr>
            <w:tcW w:w="5580" w:type="dxa"/>
            <w:tcBorders>
              <w:top w:val="nil"/>
              <w:left w:val="nil"/>
              <w:bottom w:val="nil"/>
              <w:right w:val="single" w:sz="4" w:space="0" w:color="auto"/>
            </w:tcBorders>
          </w:tcPr>
          <w:p w:rsidR="00000000" w:rsidRDefault="00DC33AD">
            <w:pPr>
              <w:pStyle w:val="a9"/>
            </w:pPr>
            <w:r>
              <w:t>с кондиционированием воздуха</w:t>
            </w:r>
          </w:p>
        </w:tc>
        <w:tc>
          <w:tcPr>
            <w:tcW w:w="1680" w:type="dxa"/>
            <w:vMerge/>
            <w:tcBorders>
              <w:top w:val="nil"/>
              <w:left w:val="nil"/>
              <w:bottom w:val="single" w:sz="4" w:space="0" w:color="auto"/>
              <w:right w:val="single" w:sz="4" w:space="0" w:color="auto"/>
            </w:tcBorders>
          </w:tcPr>
          <w:p w:rsidR="00000000" w:rsidRDefault="00DC33AD">
            <w:pPr>
              <w:pStyle w:val="a7"/>
            </w:pPr>
          </w:p>
        </w:tc>
        <w:tc>
          <w:tcPr>
            <w:tcW w:w="1980" w:type="dxa"/>
            <w:tcBorders>
              <w:top w:val="nil"/>
              <w:left w:val="single" w:sz="4" w:space="0" w:color="auto"/>
              <w:bottom w:val="nil"/>
            </w:tcBorders>
          </w:tcPr>
          <w:p w:rsidR="00000000" w:rsidRDefault="00DC33AD">
            <w:pPr>
              <w:pStyle w:val="a7"/>
              <w:jc w:val="center"/>
            </w:pPr>
            <w:r>
              <w:t>0,46</w:t>
            </w:r>
          </w:p>
        </w:tc>
      </w:tr>
      <w:tr w:rsidR="00000000">
        <w:tblPrEx>
          <w:tblCellMar>
            <w:top w:w="0" w:type="dxa"/>
            <w:bottom w:w="0" w:type="dxa"/>
          </w:tblCellMar>
        </w:tblPrEx>
        <w:tc>
          <w:tcPr>
            <w:tcW w:w="1038" w:type="dxa"/>
            <w:tcBorders>
              <w:top w:val="single" w:sz="4" w:space="0" w:color="auto"/>
              <w:bottom w:val="single" w:sz="4" w:space="0" w:color="auto"/>
              <w:right w:val="single" w:sz="4" w:space="0" w:color="auto"/>
            </w:tcBorders>
          </w:tcPr>
          <w:p w:rsidR="00000000" w:rsidRDefault="00DC33AD">
            <w:pPr>
              <w:pStyle w:val="a7"/>
              <w:jc w:val="center"/>
            </w:pPr>
            <w:bookmarkStart w:id="199" w:name="sub_9524"/>
            <w:r>
              <w:t>24</w:t>
            </w:r>
            <w:bookmarkEnd w:id="199"/>
          </w:p>
        </w:tc>
        <w:tc>
          <w:tcPr>
            <w:tcW w:w="5580" w:type="dxa"/>
            <w:tcBorders>
              <w:top w:val="nil"/>
              <w:left w:val="single" w:sz="4" w:space="0" w:color="auto"/>
              <w:bottom w:val="single" w:sz="4" w:space="0" w:color="auto"/>
              <w:right w:val="single" w:sz="4" w:space="0" w:color="auto"/>
            </w:tcBorders>
          </w:tcPr>
          <w:p w:rsidR="00000000" w:rsidRDefault="00DC33AD">
            <w:pPr>
              <w:pStyle w:val="a9"/>
            </w:pPr>
            <w:r>
              <w:t>без кондиционирования воздуха</w:t>
            </w:r>
          </w:p>
        </w:tc>
        <w:tc>
          <w:tcPr>
            <w:tcW w:w="1680" w:type="dxa"/>
            <w:vMerge/>
            <w:tcBorders>
              <w:top w:val="nil"/>
              <w:left w:val="nil"/>
              <w:bottom w:val="single" w:sz="4" w:space="0" w:color="auto"/>
              <w:right w:val="single" w:sz="4" w:space="0" w:color="auto"/>
            </w:tcBorders>
          </w:tcPr>
          <w:p w:rsidR="00000000" w:rsidRDefault="00DC33AD">
            <w:pPr>
              <w:pStyle w:val="a7"/>
            </w:pPr>
          </w:p>
        </w:tc>
        <w:tc>
          <w:tcPr>
            <w:tcW w:w="1980" w:type="dxa"/>
            <w:tcBorders>
              <w:top w:val="nil"/>
              <w:left w:val="single" w:sz="4" w:space="0" w:color="auto"/>
              <w:bottom w:val="single" w:sz="4" w:space="0" w:color="auto"/>
            </w:tcBorders>
          </w:tcPr>
          <w:p w:rsidR="00000000" w:rsidRDefault="00DC33AD">
            <w:pPr>
              <w:pStyle w:val="a7"/>
              <w:jc w:val="center"/>
            </w:pPr>
            <w:r>
              <w:t>0,34</w:t>
            </w:r>
          </w:p>
        </w:tc>
      </w:tr>
      <w:tr w:rsidR="00000000">
        <w:tblPrEx>
          <w:tblCellMar>
            <w:top w:w="0" w:type="dxa"/>
            <w:bottom w:w="0" w:type="dxa"/>
          </w:tblCellMar>
        </w:tblPrEx>
        <w:tc>
          <w:tcPr>
            <w:tcW w:w="1038" w:type="dxa"/>
            <w:tcBorders>
              <w:top w:val="single" w:sz="4" w:space="0" w:color="auto"/>
              <w:bottom w:val="single" w:sz="4" w:space="0" w:color="auto"/>
              <w:right w:val="single" w:sz="4" w:space="0" w:color="auto"/>
            </w:tcBorders>
          </w:tcPr>
          <w:p w:rsidR="00000000" w:rsidRDefault="00DC33AD">
            <w:pPr>
              <w:pStyle w:val="a7"/>
              <w:jc w:val="center"/>
            </w:pPr>
            <w:bookmarkStart w:id="200" w:name="sub_9525"/>
            <w:r>
              <w:t>25</w:t>
            </w:r>
            <w:bookmarkEnd w:id="200"/>
          </w:p>
        </w:tc>
        <w:tc>
          <w:tcPr>
            <w:tcW w:w="5580" w:type="dxa"/>
            <w:tcBorders>
              <w:top w:val="nil"/>
              <w:left w:val="single" w:sz="4" w:space="0" w:color="auto"/>
              <w:bottom w:val="single" w:sz="4" w:space="0" w:color="auto"/>
              <w:right w:val="single" w:sz="4" w:space="0" w:color="auto"/>
            </w:tcBorders>
          </w:tcPr>
          <w:p w:rsidR="00000000" w:rsidRDefault="00DC33AD">
            <w:pPr>
              <w:pStyle w:val="a9"/>
            </w:pPr>
            <w:r>
              <w:t>Дома отдыха и пансионаты без</w:t>
            </w:r>
            <w:r>
              <w:t xml:space="preserve"> кондиционирования воздуха</w:t>
            </w:r>
          </w:p>
        </w:tc>
        <w:tc>
          <w:tcPr>
            <w:tcW w:w="1680" w:type="dxa"/>
            <w:tcBorders>
              <w:top w:val="nil"/>
              <w:left w:val="single" w:sz="4" w:space="0" w:color="auto"/>
              <w:bottom w:val="single" w:sz="4" w:space="0" w:color="auto"/>
              <w:right w:val="single" w:sz="4" w:space="0" w:color="auto"/>
            </w:tcBorders>
          </w:tcPr>
          <w:p w:rsidR="00000000" w:rsidRDefault="00DC33AD">
            <w:pPr>
              <w:pStyle w:val="a9"/>
            </w:pPr>
            <w:r>
              <w:t>кВт/место</w:t>
            </w:r>
          </w:p>
        </w:tc>
        <w:tc>
          <w:tcPr>
            <w:tcW w:w="1980" w:type="dxa"/>
            <w:tcBorders>
              <w:top w:val="nil"/>
              <w:left w:val="single" w:sz="4" w:space="0" w:color="auto"/>
              <w:bottom w:val="single" w:sz="4" w:space="0" w:color="auto"/>
            </w:tcBorders>
          </w:tcPr>
          <w:p w:rsidR="00000000" w:rsidRDefault="00DC33AD">
            <w:pPr>
              <w:pStyle w:val="a7"/>
              <w:jc w:val="center"/>
            </w:pPr>
            <w:r>
              <w:t>0,36</w:t>
            </w:r>
          </w:p>
        </w:tc>
      </w:tr>
      <w:tr w:rsidR="00000000">
        <w:tblPrEx>
          <w:tblCellMar>
            <w:top w:w="0" w:type="dxa"/>
            <w:bottom w:w="0" w:type="dxa"/>
          </w:tblCellMar>
        </w:tblPrEx>
        <w:tc>
          <w:tcPr>
            <w:tcW w:w="1038" w:type="dxa"/>
            <w:tcBorders>
              <w:top w:val="single" w:sz="4" w:space="0" w:color="auto"/>
              <w:bottom w:val="single" w:sz="4" w:space="0" w:color="auto"/>
              <w:right w:val="single" w:sz="4" w:space="0" w:color="auto"/>
            </w:tcBorders>
          </w:tcPr>
          <w:p w:rsidR="00000000" w:rsidRDefault="00DC33AD">
            <w:pPr>
              <w:pStyle w:val="a7"/>
              <w:jc w:val="center"/>
            </w:pPr>
            <w:r>
              <w:t>26</w:t>
            </w:r>
          </w:p>
        </w:tc>
        <w:tc>
          <w:tcPr>
            <w:tcW w:w="5580" w:type="dxa"/>
            <w:tcBorders>
              <w:top w:val="nil"/>
              <w:left w:val="single" w:sz="4" w:space="0" w:color="auto"/>
              <w:bottom w:val="single" w:sz="4" w:space="0" w:color="auto"/>
              <w:right w:val="single" w:sz="4" w:space="0" w:color="auto"/>
            </w:tcBorders>
          </w:tcPr>
          <w:p w:rsidR="00000000" w:rsidRDefault="00DC33AD">
            <w:pPr>
              <w:pStyle w:val="a9"/>
            </w:pPr>
            <w:r>
              <w:t>Фабрики химчистки и прачечные самообслуживания</w:t>
            </w:r>
          </w:p>
        </w:tc>
        <w:tc>
          <w:tcPr>
            <w:tcW w:w="1680" w:type="dxa"/>
            <w:tcBorders>
              <w:top w:val="nil"/>
              <w:left w:val="single" w:sz="4" w:space="0" w:color="auto"/>
              <w:bottom w:val="single" w:sz="4" w:space="0" w:color="auto"/>
              <w:right w:val="single" w:sz="4" w:space="0" w:color="auto"/>
            </w:tcBorders>
          </w:tcPr>
          <w:p w:rsidR="00000000" w:rsidRDefault="00DC33AD">
            <w:pPr>
              <w:pStyle w:val="a9"/>
            </w:pPr>
            <w:r>
              <w:t>кВт/кг вещей</w:t>
            </w:r>
          </w:p>
        </w:tc>
        <w:tc>
          <w:tcPr>
            <w:tcW w:w="1980" w:type="dxa"/>
            <w:tcBorders>
              <w:top w:val="nil"/>
              <w:left w:val="single" w:sz="4" w:space="0" w:color="auto"/>
              <w:bottom w:val="single" w:sz="4" w:space="0" w:color="auto"/>
            </w:tcBorders>
          </w:tcPr>
          <w:p w:rsidR="00000000" w:rsidRDefault="00DC33AD">
            <w:pPr>
              <w:pStyle w:val="a7"/>
              <w:jc w:val="center"/>
            </w:pPr>
            <w:r>
              <w:t>0,075</w:t>
            </w:r>
          </w:p>
        </w:tc>
      </w:tr>
      <w:tr w:rsidR="00000000">
        <w:tblPrEx>
          <w:tblCellMar>
            <w:top w:w="0" w:type="dxa"/>
            <w:bottom w:w="0" w:type="dxa"/>
          </w:tblCellMar>
        </w:tblPrEx>
        <w:tc>
          <w:tcPr>
            <w:tcW w:w="1038" w:type="dxa"/>
            <w:tcBorders>
              <w:top w:val="single" w:sz="4" w:space="0" w:color="auto"/>
              <w:bottom w:val="single" w:sz="4" w:space="0" w:color="auto"/>
              <w:right w:val="single" w:sz="4" w:space="0" w:color="auto"/>
            </w:tcBorders>
          </w:tcPr>
          <w:p w:rsidR="00000000" w:rsidRDefault="00DC33AD">
            <w:pPr>
              <w:pStyle w:val="a7"/>
              <w:jc w:val="center"/>
            </w:pPr>
            <w:bookmarkStart w:id="201" w:name="sub_9527"/>
            <w:r>
              <w:t>27</w:t>
            </w:r>
            <w:bookmarkEnd w:id="201"/>
          </w:p>
        </w:tc>
        <w:tc>
          <w:tcPr>
            <w:tcW w:w="5580" w:type="dxa"/>
            <w:tcBorders>
              <w:top w:val="nil"/>
              <w:left w:val="single" w:sz="4" w:space="0" w:color="auto"/>
              <w:bottom w:val="single" w:sz="4" w:space="0" w:color="auto"/>
              <w:right w:val="single" w:sz="4" w:space="0" w:color="auto"/>
            </w:tcBorders>
          </w:tcPr>
          <w:p w:rsidR="00000000" w:rsidRDefault="00DC33AD">
            <w:pPr>
              <w:pStyle w:val="a9"/>
            </w:pPr>
            <w:r>
              <w:t>Детские лагеря</w:t>
            </w:r>
          </w:p>
        </w:tc>
        <w:tc>
          <w:tcPr>
            <w:tcW w:w="1680" w:type="dxa"/>
            <w:tcBorders>
              <w:top w:val="nil"/>
              <w:left w:val="single" w:sz="4" w:space="0" w:color="auto"/>
              <w:bottom w:val="single" w:sz="4" w:space="0" w:color="auto"/>
              <w:right w:val="single" w:sz="4" w:space="0" w:color="auto"/>
            </w:tcBorders>
          </w:tcPr>
          <w:p w:rsidR="00000000" w:rsidRDefault="00DC33AD">
            <w:pPr>
              <w:pStyle w:val="a9"/>
            </w:pPr>
            <w:r>
              <w:t>кВт/м жилых помещений</w:t>
            </w:r>
          </w:p>
        </w:tc>
        <w:tc>
          <w:tcPr>
            <w:tcW w:w="1980" w:type="dxa"/>
            <w:tcBorders>
              <w:top w:val="nil"/>
              <w:left w:val="single" w:sz="4" w:space="0" w:color="auto"/>
              <w:bottom w:val="single" w:sz="4" w:space="0" w:color="auto"/>
            </w:tcBorders>
          </w:tcPr>
          <w:p w:rsidR="00000000" w:rsidRDefault="00DC33AD">
            <w:pPr>
              <w:pStyle w:val="a7"/>
              <w:jc w:val="center"/>
            </w:pPr>
            <w:r>
              <w:t>0,023</w:t>
            </w:r>
          </w:p>
        </w:tc>
      </w:tr>
    </w:tbl>
    <w:p w:rsidR="00000000" w:rsidRDefault="00DC33AD"/>
    <w:p w:rsidR="00000000" w:rsidRDefault="00DC33AD">
      <w:r>
        <w:rPr>
          <w:rStyle w:val="a3"/>
        </w:rPr>
        <w:t>Примечания:</w:t>
      </w:r>
    </w:p>
    <w:p w:rsidR="00000000" w:rsidRDefault="00DC33AD">
      <w:r>
        <w:t xml:space="preserve">1. Для </w:t>
      </w:r>
      <w:hyperlink w:anchor="sub_951" w:history="1">
        <w:r>
          <w:rPr>
            <w:rStyle w:val="a4"/>
          </w:rPr>
          <w:t>п/п 1 - 6</w:t>
        </w:r>
      </w:hyperlink>
      <w:r>
        <w:t xml:space="preserve"> удельная нагрузка не зависит от наличия кондиционирования воздуха.</w:t>
      </w:r>
    </w:p>
    <w:p w:rsidR="00000000" w:rsidRDefault="00DC33AD">
      <w:r>
        <w:t xml:space="preserve">2. Для </w:t>
      </w:r>
      <w:hyperlink w:anchor="sub_2515" w:history="1">
        <w:r>
          <w:rPr>
            <w:rStyle w:val="a4"/>
          </w:rPr>
          <w:t>п/п 15</w:t>
        </w:r>
      </w:hyperlink>
      <w:r>
        <w:t xml:space="preserve">, </w:t>
      </w:r>
      <w:hyperlink w:anchor="sub_2516" w:history="1">
        <w:r>
          <w:rPr>
            <w:rStyle w:val="a4"/>
          </w:rPr>
          <w:t>16</w:t>
        </w:r>
      </w:hyperlink>
      <w:r>
        <w:t xml:space="preserve"> нагрузка бассейнов и спортзалов не учтена.</w:t>
      </w:r>
    </w:p>
    <w:p w:rsidR="00000000" w:rsidRDefault="00DC33AD">
      <w:r>
        <w:t xml:space="preserve">3. Для </w:t>
      </w:r>
      <w:hyperlink w:anchor="sub_9521" w:history="1">
        <w:r>
          <w:rPr>
            <w:rStyle w:val="a4"/>
          </w:rPr>
          <w:t>п/п 21</w:t>
        </w:r>
      </w:hyperlink>
      <w:r>
        <w:t xml:space="preserve">, </w:t>
      </w:r>
      <w:hyperlink w:anchor="sub_9522" w:history="1">
        <w:r>
          <w:rPr>
            <w:rStyle w:val="a4"/>
          </w:rPr>
          <w:t>22</w:t>
        </w:r>
      </w:hyperlink>
      <w:r>
        <w:t xml:space="preserve">, </w:t>
      </w:r>
      <w:hyperlink w:anchor="sub_9525" w:history="1">
        <w:r>
          <w:rPr>
            <w:rStyle w:val="a4"/>
          </w:rPr>
          <w:t>25</w:t>
        </w:r>
      </w:hyperlink>
      <w:r>
        <w:t xml:space="preserve">, </w:t>
      </w:r>
      <w:hyperlink w:anchor="sub_9527" w:history="1">
        <w:r>
          <w:rPr>
            <w:rStyle w:val="a4"/>
          </w:rPr>
          <w:t>27</w:t>
        </w:r>
      </w:hyperlink>
      <w:r>
        <w:t xml:space="preserve"> нагрузка пищеблоков не учтена. Удельную нагрузку пищеблоков следует принимать как для предприятий общественного питания с учетом количества посадочных мест, рекомендованного нормами для соответствующих</w:t>
      </w:r>
      <w:r>
        <w:t xml:space="preserve"> зданий, и </w:t>
      </w:r>
      <w:hyperlink r:id="rId197" w:history="1">
        <w:r>
          <w:rPr>
            <w:rStyle w:val="a4"/>
          </w:rPr>
          <w:t>пунктом 6.21</w:t>
        </w:r>
      </w:hyperlink>
      <w:r>
        <w:t xml:space="preserve"> СП 31-110-2003 "Проектирование и монтаж электроустановок жилых и общественных зданий".</w:t>
      </w:r>
    </w:p>
    <w:p w:rsidR="00000000" w:rsidRDefault="00DC33AD">
      <w:r>
        <w:t xml:space="preserve">4. Для </w:t>
      </w:r>
      <w:hyperlink w:anchor="sub_2030" w:history="1">
        <w:r>
          <w:rPr>
            <w:rStyle w:val="a4"/>
          </w:rPr>
          <w:t>п/п 23</w:t>
        </w:r>
      </w:hyperlink>
      <w:r>
        <w:t xml:space="preserve">, </w:t>
      </w:r>
      <w:hyperlink w:anchor="sub_9524" w:history="1">
        <w:r>
          <w:rPr>
            <w:rStyle w:val="a4"/>
          </w:rPr>
          <w:t>24</w:t>
        </w:r>
      </w:hyperlink>
      <w:r>
        <w:t xml:space="preserve"> удельную нагрузку ресторанов при гостиницах следует принимать как для предприятий общественного питания открытого типа.</w:t>
      </w:r>
    </w:p>
    <w:p w:rsidR="00000000" w:rsidRDefault="00DC33AD">
      <w:r>
        <w:t>5. Для предприятий общественного питания при числе мест, не указанном в таблице, удельные нагрузки определяются интерполяцией.</w:t>
      </w:r>
    </w:p>
    <w:p w:rsidR="00000000" w:rsidRDefault="00DC33AD"/>
    <w:p w:rsidR="00000000" w:rsidRDefault="00DC33AD">
      <w:pPr>
        <w:pStyle w:val="1"/>
      </w:pPr>
      <w:bookmarkStart w:id="202" w:name="sub_168"/>
      <w:r>
        <w:t>9.3. Объекты теплоснабжения</w:t>
      </w:r>
    </w:p>
    <w:bookmarkEnd w:id="202"/>
    <w:p w:rsidR="00000000" w:rsidRDefault="00DC33AD"/>
    <w:p w:rsidR="00000000" w:rsidRDefault="00DC33AD">
      <w:bookmarkStart w:id="203" w:name="sub_182"/>
      <w:r>
        <w:t xml:space="preserve">9.3.1. При разработке схем теплоснабжения расчетные показатели минимально допустимого уровня обеспеченности объектами теплоснабжения (расчетные тепловые нагрузки) определяются по данным конкретных проектов нового </w:t>
      </w:r>
      <w:r>
        <w:t>строительства, а существующей - по фактическим тепловым нагрузкам. При отсутствии таких данных допускается руководствоваться таблицей 9.6.</w:t>
      </w:r>
    </w:p>
    <w:bookmarkEnd w:id="203"/>
    <w:p w:rsidR="00000000" w:rsidRDefault="00DC33AD"/>
    <w:p w:rsidR="00000000" w:rsidRDefault="00DC33AD">
      <w:pPr>
        <w:ind w:firstLine="0"/>
        <w:jc w:val="right"/>
      </w:pPr>
      <w:r>
        <w:rPr>
          <w:rStyle w:val="a3"/>
        </w:rPr>
        <w:t>Таблица 9.6</w:t>
      </w:r>
    </w:p>
    <w:p w:rsidR="00000000" w:rsidRDefault="00DC33AD"/>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725"/>
        <w:gridCol w:w="5340"/>
      </w:tblGrid>
      <w:tr w:rsidR="00000000">
        <w:tblPrEx>
          <w:tblCellMar>
            <w:top w:w="0" w:type="dxa"/>
            <w:bottom w:w="0" w:type="dxa"/>
          </w:tblCellMar>
        </w:tblPrEx>
        <w:tc>
          <w:tcPr>
            <w:tcW w:w="4725" w:type="dxa"/>
            <w:tcBorders>
              <w:top w:val="single" w:sz="4" w:space="0" w:color="auto"/>
              <w:bottom w:val="single" w:sz="4" w:space="0" w:color="auto"/>
              <w:right w:val="single" w:sz="4" w:space="0" w:color="auto"/>
            </w:tcBorders>
          </w:tcPr>
          <w:p w:rsidR="00000000" w:rsidRDefault="00DC33AD">
            <w:pPr>
              <w:pStyle w:val="a7"/>
              <w:jc w:val="center"/>
            </w:pPr>
            <w:r>
              <w:t>Элементы застройки</w:t>
            </w:r>
          </w:p>
        </w:tc>
        <w:tc>
          <w:tcPr>
            <w:tcW w:w="5340" w:type="dxa"/>
            <w:tcBorders>
              <w:top w:val="single" w:sz="4" w:space="0" w:color="auto"/>
              <w:left w:val="nil"/>
              <w:bottom w:val="single" w:sz="4" w:space="0" w:color="auto"/>
            </w:tcBorders>
          </w:tcPr>
          <w:p w:rsidR="00000000" w:rsidRDefault="00DC33AD">
            <w:pPr>
              <w:pStyle w:val="a7"/>
              <w:jc w:val="center"/>
            </w:pPr>
            <w:r>
              <w:t>Расчетные тепловые нагрузки</w:t>
            </w:r>
          </w:p>
        </w:tc>
      </w:tr>
      <w:tr w:rsidR="00000000">
        <w:tblPrEx>
          <w:tblCellMar>
            <w:top w:w="0" w:type="dxa"/>
            <w:bottom w:w="0" w:type="dxa"/>
          </w:tblCellMar>
        </w:tblPrEx>
        <w:tc>
          <w:tcPr>
            <w:tcW w:w="4725" w:type="dxa"/>
            <w:tcBorders>
              <w:top w:val="single" w:sz="4" w:space="0" w:color="auto"/>
              <w:bottom w:val="single" w:sz="4" w:space="0" w:color="auto"/>
              <w:right w:val="single" w:sz="4" w:space="0" w:color="auto"/>
            </w:tcBorders>
          </w:tcPr>
          <w:p w:rsidR="00000000" w:rsidRDefault="00DC33AD">
            <w:pPr>
              <w:pStyle w:val="a9"/>
            </w:pPr>
            <w:r>
              <w:t>Существующая застройка городского округа, действ</w:t>
            </w:r>
            <w:r>
              <w:t>ующие промышленные предприятия</w:t>
            </w:r>
          </w:p>
        </w:tc>
        <w:tc>
          <w:tcPr>
            <w:tcW w:w="5340" w:type="dxa"/>
            <w:tcBorders>
              <w:top w:val="nil"/>
              <w:left w:val="single" w:sz="4" w:space="0" w:color="auto"/>
              <w:bottom w:val="single" w:sz="4" w:space="0" w:color="auto"/>
            </w:tcBorders>
          </w:tcPr>
          <w:p w:rsidR="00000000" w:rsidRDefault="00DC33AD">
            <w:pPr>
              <w:pStyle w:val="a9"/>
            </w:pPr>
            <w:r>
              <w:t>Определяются по проектам с уточнением по фактическим тепловым нагрузкам</w:t>
            </w:r>
          </w:p>
        </w:tc>
      </w:tr>
      <w:tr w:rsidR="00000000">
        <w:tblPrEx>
          <w:tblCellMar>
            <w:top w:w="0" w:type="dxa"/>
            <w:bottom w:w="0" w:type="dxa"/>
          </w:tblCellMar>
        </w:tblPrEx>
        <w:tc>
          <w:tcPr>
            <w:tcW w:w="4725" w:type="dxa"/>
            <w:tcBorders>
              <w:top w:val="single" w:sz="4" w:space="0" w:color="auto"/>
              <w:bottom w:val="single" w:sz="4" w:space="0" w:color="auto"/>
              <w:right w:val="single" w:sz="4" w:space="0" w:color="auto"/>
            </w:tcBorders>
          </w:tcPr>
          <w:p w:rsidR="00000000" w:rsidRDefault="00DC33AD">
            <w:pPr>
              <w:pStyle w:val="a9"/>
            </w:pPr>
            <w:r>
              <w:t>Намечаемая к строительству жилая застройка</w:t>
            </w:r>
          </w:p>
        </w:tc>
        <w:tc>
          <w:tcPr>
            <w:tcW w:w="5340" w:type="dxa"/>
            <w:tcBorders>
              <w:top w:val="nil"/>
              <w:left w:val="single" w:sz="4" w:space="0" w:color="auto"/>
              <w:bottom w:val="single" w:sz="4" w:space="0" w:color="auto"/>
            </w:tcBorders>
          </w:tcPr>
          <w:p w:rsidR="00000000" w:rsidRDefault="00DC33AD">
            <w:pPr>
              <w:pStyle w:val="a9"/>
            </w:pPr>
            <w:r>
              <w:t>Определяются по укрупненным показателям плотности размещения тепловых нагрузок.</w:t>
            </w:r>
          </w:p>
          <w:p w:rsidR="00000000" w:rsidRDefault="00DC33AD">
            <w:pPr>
              <w:pStyle w:val="a9"/>
            </w:pPr>
            <w:r>
              <w:t xml:space="preserve">При известной этажности и общей площади зданий - по удельным тепловым характеристикам зданий ( </w:t>
            </w:r>
            <w:hyperlink r:id="rId198" w:history="1">
              <w:r>
                <w:rPr>
                  <w:rStyle w:val="a4"/>
                </w:rPr>
                <w:t>приложение В</w:t>
              </w:r>
            </w:hyperlink>
            <w:r>
              <w:t xml:space="preserve"> СП 124.13330.2012 "Тепловые сети. Актуализированная редакция СНиП 41-02-20</w:t>
            </w:r>
            <w:r>
              <w:t>03")</w:t>
            </w:r>
          </w:p>
        </w:tc>
      </w:tr>
      <w:tr w:rsidR="00000000">
        <w:tblPrEx>
          <w:tblCellMar>
            <w:top w:w="0" w:type="dxa"/>
            <w:bottom w:w="0" w:type="dxa"/>
          </w:tblCellMar>
        </w:tblPrEx>
        <w:tc>
          <w:tcPr>
            <w:tcW w:w="4725" w:type="dxa"/>
            <w:tcBorders>
              <w:top w:val="single" w:sz="4" w:space="0" w:color="auto"/>
              <w:bottom w:val="single" w:sz="4" w:space="0" w:color="auto"/>
              <w:right w:val="single" w:sz="4" w:space="0" w:color="auto"/>
            </w:tcBorders>
          </w:tcPr>
          <w:p w:rsidR="00000000" w:rsidRDefault="00DC33AD">
            <w:pPr>
              <w:pStyle w:val="a9"/>
            </w:pPr>
            <w:r>
              <w:t>Намечаемые к строительству промышленные предприятия</w:t>
            </w:r>
          </w:p>
        </w:tc>
        <w:tc>
          <w:tcPr>
            <w:tcW w:w="5340" w:type="dxa"/>
            <w:tcBorders>
              <w:top w:val="nil"/>
              <w:left w:val="single" w:sz="4" w:space="0" w:color="auto"/>
              <w:bottom w:val="single" w:sz="4" w:space="0" w:color="auto"/>
            </w:tcBorders>
          </w:tcPr>
          <w:p w:rsidR="00000000" w:rsidRDefault="00DC33AD">
            <w:pPr>
              <w:pStyle w:val="a9"/>
            </w:pPr>
            <w:r>
              <w:t>Определяются по укрупненным нормам развития основного (профильного) производства или проектам аналогичных производств</w:t>
            </w:r>
          </w:p>
        </w:tc>
      </w:tr>
    </w:tbl>
    <w:p w:rsidR="00000000" w:rsidRDefault="00DC33AD"/>
    <w:p w:rsidR="00000000" w:rsidRDefault="00DC33AD">
      <w:bookmarkStart w:id="204" w:name="sub_183"/>
      <w:r>
        <w:t>9.3.2. При проектировании централизованных систем теплоснабжения расход</w:t>
      </w:r>
      <w:r>
        <w:t xml:space="preserve">ы тепловой энергии на отопление зданий следует определять в соответствии с расчетными значениями удельной характеристики расхода тепловой энергии на отопление и вентиляцию здания, </w:t>
      </w:r>
      <w:r w:rsidR="00A95AA5">
        <w:rPr>
          <w:noProof/>
        </w:rPr>
        <w:drawing>
          <wp:inline distT="0" distB="0" distL="0" distR="0">
            <wp:extent cx="247650" cy="3238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47650" cy="323850"/>
                    </a:xfrm>
                    <a:prstGeom prst="rect">
                      <a:avLst/>
                    </a:prstGeom>
                    <a:noFill/>
                    <a:ln>
                      <a:noFill/>
                    </a:ln>
                  </pic:spPr>
                </pic:pic>
              </a:graphicData>
            </a:graphic>
          </wp:inline>
        </w:drawing>
      </w:r>
      <w:r>
        <w:t xml:space="preserve"> Вт/(м</w:t>
      </w:r>
      <w:r>
        <w:rPr>
          <w:vertAlign w:val="superscript"/>
        </w:rPr>
        <w:t> 3</w:t>
      </w:r>
      <w:r>
        <w:t xml:space="preserve">·°C) (по методике, приведенной в </w:t>
      </w:r>
      <w:hyperlink r:id="rId200" w:history="1">
        <w:r>
          <w:rPr>
            <w:rStyle w:val="a4"/>
          </w:rPr>
          <w:t>приложении Г</w:t>
        </w:r>
      </w:hyperlink>
      <w:r>
        <w:t xml:space="preserve"> </w:t>
      </w:r>
      <w:hyperlink r:id="rId201" w:history="1">
        <w:r>
          <w:rPr>
            <w:rStyle w:val="a4"/>
          </w:rPr>
          <w:t>СП 50.13330.2012</w:t>
        </w:r>
      </w:hyperlink>
      <w:r>
        <w:t xml:space="preserve"> "Тепловая защита зданий. Актуализированная редакция СНиП 23-02-2003" с учетом климат</w:t>
      </w:r>
      <w:r>
        <w:t>ических условий района строительства, выбранных объемно-планировочных решений, ориентации здания, теплозащитных свойств ограждающих конструкций, принятой системы вентиляции здания, а также применения энергосберегающих технологий). Расчетное значение удельн</w:t>
      </w:r>
      <w:r>
        <w:t xml:space="preserve">ой характеристики расхода тепловой энергии на отопление и вентиляцию здания должно быть меньше или равно нормируемому значению , </w:t>
      </w:r>
      <w:r w:rsidR="00A95AA5">
        <w:rPr>
          <w:noProof/>
        </w:rPr>
        <w:drawing>
          <wp:inline distT="0" distB="0" distL="0" distR="0">
            <wp:extent cx="266700" cy="32385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t xml:space="preserve"> Вт/(м.</w:t>
      </w:r>
      <w:r>
        <w:rPr>
          <w:vertAlign w:val="superscript"/>
        </w:rPr>
        <w:t> 3</w:t>
      </w:r>
      <w:r>
        <w:t xml:space="preserve"> ·°C): </w:t>
      </w:r>
      <w:r w:rsidR="00A95AA5">
        <w:rPr>
          <w:noProof/>
        </w:rPr>
        <w:drawing>
          <wp:inline distT="0" distB="0" distL="0" distR="0">
            <wp:extent cx="571500" cy="32385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71500" cy="323850"/>
                    </a:xfrm>
                    <a:prstGeom prst="rect">
                      <a:avLst/>
                    </a:prstGeom>
                    <a:noFill/>
                    <a:ln>
                      <a:noFill/>
                    </a:ln>
                  </pic:spPr>
                </pic:pic>
              </a:graphicData>
            </a:graphic>
          </wp:inline>
        </w:drawing>
      </w:r>
      <w:r>
        <w:t>.</w:t>
      </w:r>
    </w:p>
    <w:bookmarkEnd w:id="204"/>
    <w:p w:rsidR="00000000" w:rsidRDefault="00DC33AD">
      <w:r>
        <w:t>Расчетные показатели нормируем</w:t>
      </w:r>
      <w:r>
        <w:t xml:space="preserve">ой удельной характеристики расхода тепловой энергии на отопление и вентиляцию зданий, </w:t>
      </w:r>
      <w:r w:rsidR="00A95AA5">
        <w:rPr>
          <w:noProof/>
        </w:rPr>
        <w:drawing>
          <wp:inline distT="0" distB="0" distL="0" distR="0">
            <wp:extent cx="266700" cy="32385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t xml:space="preserve"> Вт/(м</w:t>
      </w:r>
      <w:r>
        <w:rPr>
          <w:vertAlign w:val="superscript"/>
        </w:rPr>
        <w:t> 3</w:t>
      </w:r>
      <w:r>
        <w:t>·°C) следует принимать:</w:t>
      </w:r>
    </w:p>
    <w:p w:rsidR="00000000" w:rsidRDefault="00DC33AD">
      <w:r>
        <w:t>для малоэтажных жилых одноквартирных зданий - по таблице 9.7;</w:t>
      </w:r>
    </w:p>
    <w:p w:rsidR="00000000" w:rsidRDefault="00DC33AD">
      <w:r>
        <w:t xml:space="preserve">для многоквартирных домов и общественных </w:t>
      </w:r>
      <w:r>
        <w:t>зданий - по таблице 9.8.</w:t>
      </w:r>
    </w:p>
    <w:p w:rsidR="00000000" w:rsidRDefault="00DC33AD">
      <w:r>
        <w:t>Для нормирования энергопотребления здания расчетное значение удельной характеристики расхода тепловой энергии на отопление и вентиляцию определяется в режиме, усредненном за отопительный период по таблице 9.7.</w:t>
      </w:r>
    </w:p>
    <w:p w:rsidR="00000000" w:rsidRDefault="00DC33AD"/>
    <w:p w:rsidR="00000000" w:rsidRDefault="00DC33AD">
      <w:pPr>
        <w:ind w:firstLine="0"/>
        <w:jc w:val="right"/>
      </w:pPr>
      <w:r>
        <w:rPr>
          <w:rStyle w:val="a3"/>
        </w:rPr>
        <w:t>Таблица 9.7</w:t>
      </w:r>
    </w:p>
    <w:p w:rsidR="00000000" w:rsidRDefault="00DC33AD"/>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440"/>
        <w:gridCol w:w="1368"/>
        <w:gridCol w:w="1368"/>
        <w:gridCol w:w="1368"/>
        <w:gridCol w:w="1425"/>
      </w:tblGrid>
      <w:tr w:rsidR="00000000">
        <w:tblPrEx>
          <w:tblCellMar>
            <w:top w:w="0" w:type="dxa"/>
            <w:bottom w:w="0" w:type="dxa"/>
          </w:tblCellMar>
        </w:tblPrEx>
        <w:tc>
          <w:tcPr>
            <w:tcW w:w="4440" w:type="dxa"/>
            <w:vMerge w:val="restart"/>
            <w:tcBorders>
              <w:top w:val="single" w:sz="4" w:space="0" w:color="auto"/>
              <w:bottom w:val="single" w:sz="4" w:space="0" w:color="auto"/>
              <w:right w:val="single" w:sz="4" w:space="0" w:color="auto"/>
            </w:tcBorders>
          </w:tcPr>
          <w:p w:rsidR="00000000" w:rsidRDefault="00DC33AD">
            <w:pPr>
              <w:pStyle w:val="a7"/>
              <w:jc w:val="center"/>
            </w:pPr>
            <w:r>
              <w:t>Площадь малоэтажного жилого одноквартирного здания, м</w:t>
            </w:r>
            <w:r>
              <w:rPr>
                <w:vertAlign w:val="superscript"/>
              </w:rPr>
              <w:t> 2</w:t>
            </w:r>
          </w:p>
        </w:tc>
        <w:tc>
          <w:tcPr>
            <w:tcW w:w="5529" w:type="dxa"/>
            <w:gridSpan w:val="4"/>
            <w:tcBorders>
              <w:top w:val="single" w:sz="4" w:space="0" w:color="auto"/>
              <w:left w:val="nil"/>
              <w:bottom w:val="single" w:sz="4" w:space="0" w:color="auto"/>
            </w:tcBorders>
          </w:tcPr>
          <w:p w:rsidR="00000000" w:rsidRDefault="00DC33AD">
            <w:pPr>
              <w:pStyle w:val="a7"/>
              <w:jc w:val="center"/>
            </w:pPr>
            <w:r>
              <w:t>Количество этажей</w:t>
            </w:r>
          </w:p>
        </w:tc>
      </w:tr>
      <w:tr w:rsidR="00000000">
        <w:tblPrEx>
          <w:tblCellMar>
            <w:top w:w="0" w:type="dxa"/>
            <w:bottom w:w="0" w:type="dxa"/>
          </w:tblCellMar>
        </w:tblPrEx>
        <w:tc>
          <w:tcPr>
            <w:tcW w:w="4440" w:type="dxa"/>
            <w:vMerge/>
            <w:tcBorders>
              <w:top w:val="single" w:sz="4" w:space="0" w:color="auto"/>
              <w:bottom w:val="single" w:sz="4" w:space="0" w:color="auto"/>
              <w:right w:val="single" w:sz="4" w:space="0" w:color="auto"/>
            </w:tcBorders>
          </w:tcPr>
          <w:p w:rsidR="00000000" w:rsidRDefault="00DC33AD">
            <w:pPr>
              <w:pStyle w:val="a7"/>
            </w:pPr>
          </w:p>
        </w:tc>
        <w:tc>
          <w:tcPr>
            <w:tcW w:w="1368" w:type="dxa"/>
            <w:tcBorders>
              <w:top w:val="nil"/>
              <w:left w:val="single" w:sz="4" w:space="0" w:color="auto"/>
              <w:bottom w:val="single" w:sz="4" w:space="0" w:color="auto"/>
              <w:right w:val="single" w:sz="4" w:space="0" w:color="auto"/>
            </w:tcBorders>
          </w:tcPr>
          <w:p w:rsidR="00000000" w:rsidRDefault="00DC33AD">
            <w:pPr>
              <w:pStyle w:val="a7"/>
              <w:jc w:val="center"/>
            </w:pPr>
            <w:r>
              <w:t>1</w:t>
            </w:r>
          </w:p>
        </w:tc>
        <w:tc>
          <w:tcPr>
            <w:tcW w:w="1368" w:type="dxa"/>
            <w:tcBorders>
              <w:top w:val="nil"/>
              <w:left w:val="nil"/>
              <w:bottom w:val="single" w:sz="4" w:space="0" w:color="auto"/>
              <w:right w:val="single" w:sz="4" w:space="0" w:color="auto"/>
            </w:tcBorders>
          </w:tcPr>
          <w:p w:rsidR="00000000" w:rsidRDefault="00DC33AD">
            <w:pPr>
              <w:pStyle w:val="a7"/>
              <w:jc w:val="center"/>
            </w:pPr>
            <w:r>
              <w:t>2</w:t>
            </w:r>
          </w:p>
        </w:tc>
        <w:tc>
          <w:tcPr>
            <w:tcW w:w="1368" w:type="dxa"/>
            <w:tcBorders>
              <w:top w:val="nil"/>
              <w:left w:val="nil"/>
              <w:bottom w:val="single" w:sz="4" w:space="0" w:color="auto"/>
              <w:right w:val="single" w:sz="4" w:space="0" w:color="auto"/>
            </w:tcBorders>
          </w:tcPr>
          <w:p w:rsidR="00000000" w:rsidRDefault="00DC33AD">
            <w:pPr>
              <w:pStyle w:val="a7"/>
              <w:jc w:val="center"/>
            </w:pPr>
            <w:r>
              <w:t>3</w:t>
            </w:r>
          </w:p>
        </w:tc>
        <w:tc>
          <w:tcPr>
            <w:tcW w:w="1425" w:type="dxa"/>
            <w:tcBorders>
              <w:top w:val="nil"/>
              <w:left w:val="single" w:sz="4" w:space="0" w:color="auto"/>
              <w:bottom w:val="single" w:sz="4" w:space="0" w:color="auto"/>
            </w:tcBorders>
          </w:tcPr>
          <w:p w:rsidR="00000000" w:rsidRDefault="00DC33AD">
            <w:pPr>
              <w:pStyle w:val="a7"/>
              <w:jc w:val="center"/>
            </w:pPr>
            <w:r>
              <w:t>4</w:t>
            </w:r>
          </w:p>
        </w:tc>
      </w:tr>
      <w:tr w:rsidR="00000000">
        <w:tblPrEx>
          <w:tblCellMar>
            <w:top w:w="0" w:type="dxa"/>
            <w:bottom w:w="0" w:type="dxa"/>
          </w:tblCellMar>
        </w:tblPrEx>
        <w:tc>
          <w:tcPr>
            <w:tcW w:w="4440" w:type="dxa"/>
            <w:tcBorders>
              <w:top w:val="single" w:sz="4" w:space="0" w:color="auto"/>
              <w:bottom w:val="single" w:sz="4" w:space="0" w:color="auto"/>
              <w:right w:val="single" w:sz="4" w:space="0" w:color="auto"/>
            </w:tcBorders>
          </w:tcPr>
          <w:p w:rsidR="00000000" w:rsidRDefault="00DC33AD">
            <w:pPr>
              <w:pStyle w:val="a7"/>
              <w:jc w:val="center"/>
            </w:pPr>
            <w:r>
              <w:t>50</w:t>
            </w:r>
          </w:p>
        </w:tc>
        <w:tc>
          <w:tcPr>
            <w:tcW w:w="1368" w:type="dxa"/>
            <w:tcBorders>
              <w:top w:val="nil"/>
              <w:left w:val="nil"/>
              <w:bottom w:val="single" w:sz="4" w:space="0" w:color="auto"/>
              <w:right w:val="single" w:sz="4" w:space="0" w:color="auto"/>
            </w:tcBorders>
          </w:tcPr>
          <w:p w:rsidR="00000000" w:rsidRDefault="00DC33AD">
            <w:pPr>
              <w:pStyle w:val="a7"/>
              <w:jc w:val="center"/>
            </w:pPr>
            <w:r>
              <w:t>0,579</w:t>
            </w:r>
          </w:p>
        </w:tc>
        <w:tc>
          <w:tcPr>
            <w:tcW w:w="1368" w:type="dxa"/>
            <w:tcBorders>
              <w:top w:val="nil"/>
              <w:left w:val="nil"/>
              <w:bottom w:val="single" w:sz="4" w:space="0" w:color="auto"/>
              <w:right w:val="single" w:sz="4" w:space="0" w:color="auto"/>
            </w:tcBorders>
          </w:tcPr>
          <w:p w:rsidR="00000000" w:rsidRDefault="00DC33AD">
            <w:pPr>
              <w:pStyle w:val="a7"/>
              <w:jc w:val="center"/>
            </w:pPr>
            <w:r>
              <w:t>-</w:t>
            </w:r>
          </w:p>
        </w:tc>
        <w:tc>
          <w:tcPr>
            <w:tcW w:w="1368" w:type="dxa"/>
            <w:tcBorders>
              <w:top w:val="nil"/>
              <w:left w:val="nil"/>
              <w:bottom w:val="single" w:sz="4" w:space="0" w:color="auto"/>
              <w:right w:val="single" w:sz="4" w:space="0" w:color="auto"/>
            </w:tcBorders>
          </w:tcPr>
          <w:p w:rsidR="00000000" w:rsidRDefault="00DC33AD">
            <w:pPr>
              <w:pStyle w:val="a7"/>
              <w:jc w:val="center"/>
            </w:pPr>
            <w:r>
              <w:t>-</w:t>
            </w:r>
          </w:p>
        </w:tc>
        <w:tc>
          <w:tcPr>
            <w:tcW w:w="1425" w:type="dxa"/>
            <w:tcBorders>
              <w:top w:val="nil"/>
              <w:left w:val="single" w:sz="4" w:space="0" w:color="auto"/>
              <w:bottom w:val="single" w:sz="4" w:space="0" w:color="auto"/>
            </w:tcBorders>
          </w:tcPr>
          <w:p w:rsidR="00000000" w:rsidRDefault="00DC33AD">
            <w:pPr>
              <w:pStyle w:val="a7"/>
              <w:jc w:val="center"/>
            </w:pPr>
            <w:r>
              <w:t>-</w:t>
            </w:r>
          </w:p>
        </w:tc>
      </w:tr>
      <w:tr w:rsidR="00000000">
        <w:tblPrEx>
          <w:tblCellMar>
            <w:top w:w="0" w:type="dxa"/>
            <w:bottom w:w="0" w:type="dxa"/>
          </w:tblCellMar>
        </w:tblPrEx>
        <w:tc>
          <w:tcPr>
            <w:tcW w:w="4440" w:type="dxa"/>
            <w:tcBorders>
              <w:top w:val="single" w:sz="4" w:space="0" w:color="auto"/>
              <w:bottom w:val="single" w:sz="4" w:space="0" w:color="auto"/>
              <w:right w:val="single" w:sz="4" w:space="0" w:color="auto"/>
            </w:tcBorders>
          </w:tcPr>
          <w:p w:rsidR="00000000" w:rsidRDefault="00DC33AD">
            <w:pPr>
              <w:pStyle w:val="a7"/>
              <w:jc w:val="center"/>
            </w:pPr>
            <w:r>
              <w:t>100</w:t>
            </w:r>
          </w:p>
        </w:tc>
        <w:tc>
          <w:tcPr>
            <w:tcW w:w="1368" w:type="dxa"/>
            <w:tcBorders>
              <w:top w:val="nil"/>
              <w:left w:val="nil"/>
              <w:bottom w:val="single" w:sz="4" w:space="0" w:color="auto"/>
              <w:right w:val="single" w:sz="4" w:space="0" w:color="auto"/>
            </w:tcBorders>
          </w:tcPr>
          <w:p w:rsidR="00000000" w:rsidRDefault="00DC33AD">
            <w:pPr>
              <w:pStyle w:val="a7"/>
              <w:jc w:val="center"/>
            </w:pPr>
            <w:r>
              <w:t>0,517</w:t>
            </w:r>
          </w:p>
        </w:tc>
        <w:tc>
          <w:tcPr>
            <w:tcW w:w="1368" w:type="dxa"/>
            <w:tcBorders>
              <w:top w:val="nil"/>
              <w:left w:val="nil"/>
              <w:bottom w:val="single" w:sz="4" w:space="0" w:color="auto"/>
              <w:right w:val="single" w:sz="4" w:space="0" w:color="auto"/>
            </w:tcBorders>
          </w:tcPr>
          <w:p w:rsidR="00000000" w:rsidRDefault="00DC33AD">
            <w:pPr>
              <w:pStyle w:val="a7"/>
              <w:jc w:val="center"/>
            </w:pPr>
            <w:r>
              <w:t>0,558</w:t>
            </w:r>
          </w:p>
        </w:tc>
        <w:tc>
          <w:tcPr>
            <w:tcW w:w="1368" w:type="dxa"/>
            <w:tcBorders>
              <w:top w:val="nil"/>
              <w:left w:val="nil"/>
              <w:bottom w:val="single" w:sz="4" w:space="0" w:color="auto"/>
              <w:right w:val="single" w:sz="4" w:space="0" w:color="auto"/>
            </w:tcBorders>
          </w:tcPr>
          <w:p w:rsidR="00000000" w:rsidRDefault="00DC33AD">
            <w:pPr>
              <w:pStyle w:val="a7"/>
              <w:jc w:val="center"/>
            </w:pPr>
            <w:r>
              <w:t>-</w:t>
            </w:r>
          </w:p>
        </w:tc>
        <w:tc>
          <w:tcPr>
            <w:tcW w:w="1425" w:type="dxa"/>
            <w:tcBorders>
              <w:top w:val="nil"/>
              <w:left w:val="single" w:sz="4" w:space="0" w:color="auto"/>
              <w:bottom w:val="single" w:sz="4" w:space="0" w:color="auto"/>
            </w:tcBorders>
          </w:tcPr>
          <w:p w:rsidR="00000000" w:rsidRDefault="00DC33AD">
            <w:pPr>
              <w:pStyle w:val="a7"/>
              <w:jc w:val="center"/>
            </w:pPr>
            <w:r>
              <w:t>-</w:t>
            </w:r>
          </w:p>
        </w:tc>
      </w:tr>
      <w:tr w:rsidR="00000000">
        <w:tblPrEx>
          <w:tblCellMar>
            <w:top w:w="0" w:type="dxa"/>
            <w:bottom w:w="0" w:type="dxa"/>
          </w:tblCellMar>
        </w:tblPrEx>
        <w:tc>
          <w:tcPr>
            <w:tcW w:w="4440" w:type="dxa"/>
            <w:tcBorders>
              <w:top w:val="single" w:sz="4" w:space="0" w:color="auto"/>
              <w:bottom w:val="single" w:sz="4" w:space="0" w:color="auto"/>
              <w:right w:val="single" w:sz="4" w:space="0" w:color="auto"/>
            </w:tcBorders>
          </w:tcPr>
          <w:p w:rsidR="00000000" w:rsidRDefault="00DC33AD">
            <w:pPr>
              <w:pStyle w:val="a7"/>
              <w:jc w:val="center"/>
            </w:pPr>
            <w:r>
              <w:t>150</w:t>
            </w:r>
          </w:p>
        </w:tc>
        <w:tc>
          <w:tcPr>
            <w:tcW w:w="1368" w:type="dxa"/>
            <w:tcBorders>
              <w:top w:val="nil"/>
              <w:left w:val="nil"/>
              <w:bottom w:val="single" w:sz="4" w:space="0" w:color="auto"/>
              <w:right w:val="single" w:sz="4" w:space="0" w:color="auto"/>
            </w:tcBorders>
          </w:tcPr>
          <w:p w:rsidR="00000000" w:rsidRDefault="00DC33AD">
            <w:pPr>
              <w:pStyle w:val="a7"/>
              <w:jc w:val="center"/>
            </w:pPr>
            <w:r>
              <w:t>0,455</w:t>
            </w:r>
          </w:p>
        </w:tc>
        <w:tc>
          <w:tcPr>
            <w:tcW w:w="1368" w:type="dxa"/>
            <w:tcBorders>
              <w:top w:val="nil"/>
              <w:left w:val="nil"/>
              <w:bottom w:val="single" w:sz="4" w:space="0" w:color="auto"/>
              <w:right w:val="single" w:sz="4" w:space="0" w:color="auto"/>
            </w:tcBorders>
          </w:tcPr>
          <w:p w:rsidR="00000000" w:rsidRDefault="00DC33AD">
            <w:pPr>
              <w:pStyle w:val="a7"/>
              <w:jc w:val="center"/>
            </w:pPr>
            <w:r>
              <w:t>0,496</w:t>
            </w:r>
          </w:p>
        </w:tc>
        <w:tc>
          <w:tcPr>
            <w:tcW w:w="1368" w:type="dxa"/>
            <w:tcBorders>
              <w:top w:val="nil"/>
              <w:left w:val="nil"/>
              <w:bottom w:val="single" w:sz="4" w:space="0" w:color="auto"/>
              <w:right w:val="single" w:sz="4" w:space="0" w:color="auto"/>
            </w:tcBorders>
          </w:tcPr>
          <w:p w:rsidR="00000000" w:rsidRDefault="00DC33AD">
            <w:pPr>
              <w:pStyle w:val="a7"/>
              <w:jc w:val="center"/>
            </w:pPr>
            <w:r>
              <w:t>0,538</w:t>
            </w:r>
          </w:p>
        </w:tc>
        <w:tc>
          <w:tcPr>
            <w:tcW w:w="1425" w:type="dxa"/>
            <w:tcBorders>
              <w:top w:val="nil"/>
              <w:left w:val="single" w:sz="4" w:space="0" w:color="auto"/>
              <w:bottom w:val="single" w:sz="4" w:space="0" w:color="auto"/>
            </w:tcBorders>
          </w:tcPr>
          <w:p w:rsidR="00000000" w:rsidRDefault="00DC33AD">
            <w:pPr>
              <w:pStyle w:val="a7"/>
              <w:jc w:val="center"/>
            </w:pPr>
            <w:r>
              <w:t>-</w:t>
            </w:r>
          </w:p>
        </w:tc>
      </w:tr>
      <w:tr w:rsidR="00000000">
        <w:tblPrEx>
          <w:tblCellMar>
            <w:top w:w="0" w:type="dxa"/>
            <w:bottom w:w="0" w:type="dxa"/>
          </w:tblCellMar>
        </w:tblPrEx>
        <w:tc>
          <w:tcPr>
            <w:tcW w:w="4440" w:type="dxa"/>
            <w:tcBorders>
              <w:top w:val="single" w:sz="4" w:space="0" w:color="auto"/>
              <w:bottom w:val="single" w:sz="4" w:space="0" w:color="auto"/>
              <w:right w:val="single" w:sz="4" w:space="0" w:color="auto"/>
            </w:tcBorders>
          </w:tcPr>
          <w:p w:rsidR="00000000" w:rsidRDefault="00DC33AD">
            <w:pPr>
              <w:pStyle w:val="a7"/>
              <w:jc w:val="center"/>
            </w:pPr>
            <w:r>
              <w:t>250</w:t>
            </w:r>
          </w:p>
        </w:tc>
        <w:tc>
          <w:tcPr>
            <w:tcW w:w="1368" w:type="dxa"/>
            <w:tcBorders>
              <w:top w:val="nil"/>
              <w:left w:val="nil"/>
              <w:bottom w:val="single" w:sz="4" w:space="0" w:color="auto"/>
              <w:right w:val="single" w:sz="4" w:space="0" w:color="auto"/>
            </w:tcBorders>
          </w:tcPr>
          <w:p w:rsidR="00000000" w:rsidRDefault="00DC33AD">
            <w:pPr>
              <w:pStyle w:val="a7"/>
              <w:jc w:val="center"/>
            </w:pPr>
            <w:r>
              <w:t>0,414</w:t>
            </w:r>
          </w:p>
        </w:tc>
        <w:tc>
          <w:tcPr>
            <w:tcW w:w="1368" w:type="dxa"/>
            <w:tcBorders>
              <w:top w:val="nil"/>
              <w:left w:val="nil"/>
              <w:bottom w:val="single" w:sz="4" w:space="0" w:color="auto"/>
              <w:right w:val="single" w:sz="4" w:space="0" w:color="auto"/>
            </w:tcBorders>
          </w:tcPr>
          <w:p w:rsidR="00000000" w:rsidRDefault="00DC33AD">
            <w:pPr>
              <w:pStyle w:val="a7"/>
              <w:jc w:val="center"/>
            </w:pPr>
            <w:r>
              <w:t>0,434</w:t>
            </w:r>
          </w:p>
        </w:tc>
        <w:tc>
          <w:tcPr>
            <w:tcW w:w="1368" w:type="dxa"/>
            <w:tcBorders>
              <w:top w:val="nil"/>
              <w:left w:val="nil"/>
              <w:bottom w:val="single" w:sz="4" w:space="0" w:color="auto"/>
              <w:right w:val="single" w:sz="4" w:space="0" w:color="auto"/>
            </w:tcBorders>
          </w:tcPr>
          <w:p w:rsidR="00000000" w:rsidRDefault="00DC33AD">
            <w:pPr>
              <w:pStyle w:val="a7"/>
              <w:jc w:val="center"/>
            </w:pPr>
            <w:r>
              <w:t>0,455</w:t>
            </w:r>
          </w:p>
        </w:tc>
        <w:tc>
          <w:tcPr>
            <w:tcW w:w="1425" w:type="dxa"/>
            <w:tcBorders>
              <w:top w:val="nil"/>
              <w:left w:val="single" w:sz="4" w:space="0" w:color="auto"/>
              <w:bottom w:val="single" w:sz="4" w:space="0" w:color="auto"/>
            </w:tcBorders>
          </w:tcPr>
          <w:p w:rsidR="00000000" w:rsidRDefault="00DC33AD">
            <w:pPr>
              <w:pStyle w:val="a7"/>
              <w:jc w:val="center"/>
            </w:pPr>
            <w:r>
              <w:t>0,476</w:t>
            </w:r>
          </w:p>
        </w:tc>
      </w:tr>
      <w:tr w:rsidR="00000000">
        <w:tblPrEx>
          <w:tblCellMar>
            <w:top w:w="0" w:type="dxa"/>
            <w:bottom w:w="0" w:type="dxa"/>
          </w:tblCellMar>
        </w:tblPrEx>
        <w:tc>
          <w:tcPr>
            <w:tcW w:w="4440" w:type="dxa"/>
            <w:tcBorders>
              <w:top w:val="single" w:sz="4" w:space="0" w:color="auto"/>
              <w:bottom w:val="single" w:sz="4" w:space="0" w:color="auto"/>
              <w:right w:val="single" w:sz="4" w:space="0" w:color="auto"/>
            </w:tcBorders>
          </w:tcPr>
          <w:p w:rsidR="00000000" w:rsidRDefault="00DC33AD">
            <w:pPr>
              <w:pStyle w:val="a7"/>
              <w:jc w:val="center"/>
            </w:pPr>
            <w:r>
              <w:t>400</w:t>
            </w:r>
          </w:p>
        </w:tc>
        <w:tc>
          <w:tcPr>
            <w:tcW w:w="1368" w:type="dxa"/>
            <w:tcBorders>
              <w:top w:val="nil"/>
              <w:left w:val="nil"/>
              <w:bottom w:val="single" w:sz="4" w:space="0" w:color="auto"/>
              <w:right w:val="single" w:sz="4" w:space="0" w:color="auto"/>
            </w:tcBorders>
          </w:tcPr>
          <w:p w:rsidR="00000000" w:rsidRDefault="00DC33AD">
            <w:pPr>
              <w:pStyle w:val="a7"/>
              <w:jc w:val="center"/>
            </w:pPr>
            <w:r>
              <w:t>0,372</w:t>
            </w:r>
          </w:p>
        </w:tc>
        <w:tc>
          <w:tcPr>
            <w:tcW w:w="1368" w:type="dxa"/>
            <w:tcBorders>
              <w:top w:val="nil"/>
              <w:left w:val="nil"/>
              <w:bottom w:val="single" w:sz="4" w:space="0" w:color="auto"/>
              <w:right w:val="single" w:sz="4" w:space="0" w:color="auto"/>
            </w:tcBorders>
          </w:tcPr>
          <w:p w:rsidR="00000000" w:rsidRDefault="00DC33AD">
            <w:pPr>
              <w:pStyle w:val="a7"/>
              <w:jc w:val="center"/>
            </w:pPr>
            <w:r>
              <w:t>0,372</w:t>
            </w:r>
          </w:p>
        </w:tc>
        <w:tc>
          <w:tcPr>
            <w:tcW w:w="1368" w:type="dxa"/>
            <w:tcBorders>
              <w:top w:val="nil"/>
              <w:left w:val="nil"/>
              <w:bottom w:val="single" w:sz="4" w:space="0" w:color="auto"/>
              <w:right w:val="single" w:sz="4" w:space="0" w:color="auto"/>
            </w:tcBorders>
          </w:tcPr>
          <w:p w:rsidR="00000000" w:rsidRDefault="00DC33AD">
            <w:pPr>
              <w:pStyle w:val="a7"/>
              <w:jc w:val="center"/>
            </w:pPr>
            <w:r>
              <w:t>0,393</w:t>
            </w:r>
          </w:p>
        </w:tc>
        <w:tc>
          <w:tcPr>
            <w:tcW w:w="1425" w:type="dxa"/>
            <w:tcBorders>
              <w:top w:val="nil"/>
              <w:left w:val="single" w:sz="4" w:space="0" w:color="auto"/>
              <w:bottom w:val="single" w:sz="4" w:space="0" w:color="auto"/>
            </w:tcBorders>
          </w:tcPr>
          <w:p w:rsidR="00000000" w:rsidRDefault="00DC33AD">
            <w:pPr>
              <w:pStyle w:val="a7"/>
              <w:jc w:val="center"/>
            </w:pPr>
            <w:r>
              <w:t>0,414</w:t>
            </w:r>
          </w:p>
        </w:tc>
      </w:tr>
      <w:tr w:rsidR="00000000">
        <w:tblPrEx>
          <w:tblCellMar>
            <w:top w:w="0" w:type="dxa"/>
            <w:bottom w:w="0" w:type="dxa"/>
          </w:tblCellMar>
        </w:tblPrEx>
        <w:tc>
          <w:tcPr>
            <w:tcW w:w="4440" w:type="dxa"/>
            <w:tcBorders>
              <w:top w:val="single" w:sz="4" w:space="0" w:color="auto"/>
              <w:bottom w:val="single" w:sz="4" w:space="0" w:color="auto"/>
              <w:right w:val="single" w:sz="4" w:space="0" w:color="auto"/>
            </w:tcBorders>
          </w:tcPr>
          <w:p w:rsidR="00000000" w:rsidRDefault="00DC33AD">
            <w:pPr>
              <w:pStyle w:val="a7"/>
              <w:jc w:val="center"/>
            </w:pPr>
            <w:r>
              <w:t>600</w:t>
            </w:r>
          </w:p>
        </w:tc>
        <w:tc>
          <w:tcPr>
            <w:tcW w:w="1368" w:type="dxa"/>
            <w:tcBorders>
              <w:top w:val="nil"/>
              <w:left w:val="nil"/>
              <w:bottom w:val="single" w:sz="4" w:space="0" w:color="auto"/>
              <w:right w:val="single" w:sz="4" w:space="0" w:color="auto"/>
            </w:tcBorders>
          </w:tcPr>
          <w:p w:rsidR="00000000" w:rsidRDefault="00DC33AD">
            <w:pPr>
              <w:pStyle w:val="a7"/>
              <w:jc w:val="center"/>
            </w:pPr>
            <w:r>
              <w:t>0,359</w:t>
            </w:r>
          </w:p>
        </w:tc>
        <w:tc>
          <w:tcPr>
            <w:tcW w:w="1368" w:type="dxa"/>
            <w:tcBorders>
              <w:top w:val="nil"/>
              <w:left w:val="nil"/>
              <w:bottom w:val="single" w:sz="4" w:space="0" w:color="auto"/>
              <w:right w:val="single" w:sz="4" w:space="0" w:color="auto"/>
            </w:tcBorders>
          </w:tcPr>
          <w:p w:rsidR="00000000" w:rsidRDefault="00DC33AD">
            <w:pPr>
              <w:pStyle w:val="a7"/>
              <w:jc w:val="center"/>
            </w:pPr>
            <w:r>
              <w:t>0,359</w:t>
            </w:r>
          </w:p>
        </w:tc>
        <w:tc>
          <w:tcPr>
            <w:tcW w:w="1368" w:type="dxa"/>
            <w:tcBorders>
              <w:top w:val="nil"/>
              <w:left w:val="nil"/>
              <w:bottom w:val="single" w:sz="4" w:space="0" w:color="auto"/>
              <w:right w:val="single" w:sz="4" w:space="0" w:color="auto"/>
            </w:tcBorders>
          </w:tcPr>
          <w:p w:rsidR="00000000" w:rsidRDefault="00DC33AD">
            <w:pPr>
              <w:pStyle w:val="a7"/>
              <w:jc w:val="center"/>
            </w:pPr>
            <w:r>
              <w:t>0,359</w:t>
            </w:r>
          </w:p>
        </w:tc>
        <w:tc>
          <w:tcPr>
            <w:tcW w:w="1425" w:type="dxa"/>
            <w:tcBorders>
              <w:top w:val="nil"/>
              <w:left w:val="single" w:sz="4" w:space="0" w:color="auto"/>
              <w:bottom w:val="single" w:sz="4" w:space="0" w:color="auto"/>
            </w:tcBorders>
          </w:tcPr>
          <w:p w:rsidR="00000000" w:rsidRDefault="00DC33AD">
            <w:pPr>
              <w:pStyle w:val="a7"/>
              <w:jc w:val="center"/>
            </w:pPr>
            <w:r>
              <w:t>0,372</w:t>
            </w:r>
          </w:p>
        </w:tc>
      </w:tr>
      <w:tr w:rsidR="00000000">
        <w:tblPrEx>
          <w:tblCellMar>
            <w:top w:w="0" w:type="dxa"/>
            <w:bottom w:w="0" w:type="dxa"/>
          </w:tblCellMar>
        </w:tblPrEx>
        <w:tc>
          <w:tcPr>
            <w:tcW w:w="4440" w:type="dxa"/>
            <w:tcBorders>
              <w:top w:val="single" w:sz="4" w:space="0" w:color="auto"/>
              <w:bottom w:val="single" w:sz="4" w:space="0" w:color="auto"/>
              <w:right w:val="single" w:sz="4" w:space="0" w:color="auto"/>
            </w:tcBorders>
          </w:tcPr>
          <w:p w:rsidR="00000000" w:rsidRDefault="00DC33AD">
            <w:pPr>
              <w:pStyle w:val="a7"/>
              <w:jc w:val="center"/>
            </w:pPr>
            <w:r>
              <w:t>1000 и более</w:t>
            </w:r>
          </w:p>
        </w:tc>
        <w:tc>
          <w:tcPr>
            <w:tcW w:w="1368" w:type="dxa"/>
            <w:tcBorders>
              <w:top w:val="nil"/>
              <w:left w:val="nil"/>
              <w:bottom w:val="single" w:sz="4" w:space="0" w:color="auto"/>
              <w:right w:val="single" w:sz="4" w:space="0" w:color="auto"/>
            </w:tcBorders>
          </w:tcPr>
          <w:p w:rsidR="00000000" w:rsidRDefault="00DC33AD">
            <w:pPr>
              <w:pStyle w:val="a7"/>
              <w:jc w:val="center"/>
            </w:pPr>
            <w:r>
              <w:t>0,336</w:t>
            </w:r>
          </w:p>
        </w:tc>
        <w:tc>
          <w:tcPr>
            <w:tcW w:w="1368" w:type="dxa"/>
            <w:tcBorders>
              <w:top w:val="nil"/>
              <w:left w:val="nil"/>
              <w:bottom w:val="single" w:sz="4" w:space="0" w:color="auto"/>
              <w:right w:val="single" w:sz="4" w:space="0" w:color="auto"/>
            </w:tcBorders>
          </w:tcPr>
          <w:p w:rsidR="00000000" w:rsidRDefault="00DC33AD">
            <w:pPr>
              <w:pStyle w:val="a7"/>
              <w:jc w:val="center"/>
            </w:pPr>
            <w:r>
              <w:t>0,336</w:t>
            </w:r>
          </w:p>
        </w:tc>
        <w:tc>
          <w:tcPr>
            <w:tcW w:w="1368" w:type="dxa"/>
            <w:tcBorders>
              <w:top w:val="nil"/>
              <w:left w:val="nil"/>
              <w:bottom w:val="single" w:sz="4" w:space="0" w:color="auto"/>
              <w:right w:val="single" w:sz="4" w:space="0" w:color="auto"/>
            </w:tcBorders>
          </w:tcPr>
          <w:p w:rsidR="00000000" w:rsidRDefault="00DC33AD">
            <w:pPr>
              <w:pStyle w:val="a7"/>
              <w:jc w:val="center"/>
            </w:pPr>
            <w:r>
              <w:t>0,336</w:t>
            </w:r>
          </w:p>
        </w:tc>
        <w:tc>
          <w:tcPr>
            <w:tcW w:w="1425" w:type="dxa"/>
            <w:tcBorders>
              <w:top w:val="nil"/>
              <w:left w:val="single" w:sz="4" w:space="0" w:color="auto"/>
              <w:bottom w:val="single" w:sz="4" w:space="0" w:color="auto"/>
            </w:tcBorders>
          </w:tcPr>
          <w:p w:rsidR="00000000" w:rsidRDefault="00DC33AD">
            <w:pPr>
              <w:pStyle w:val="a7"/>
              <w:jc w:val="center"/>
            </w:pPr>
            <w:r>
              <w:t>0,336</w:t>
            </w:r>
          </w:p>
        </w:tc>
      </w:tr>
    </w:tbl>
    <w:p w:rsidR="00000000" w:rsidRDefault="00DC33AD"/>
    <w:p w:rsidR="00000000" w:rsidRDefault="00DC33AD">
      <w:r>
        <w:rPr>
          <w:rStyle w:val="a3"/>
        </w:rPr>
        <w:t>Примечание:</w:t>
      </w:r>
    </w:p>
    <w:p w:rsidR="00000000" w:rsidRDefault="00DC33AD">
      <w:r>
        <w:t>При промежуточных значениях отапливаемой площади дома в интервале 50-1000 м</w:t>
      </w:r>
      <w:r>
        <w:rPr>
          <w:vertAlign w:val="superscript"/>
        </w:rPr>
        <w:t> 2</w:t>
      </w:r>
      <w:r>
        <w:t xml:space="preserve"> </w:t>
      </w:r>
      <w:r w:rsidR="00A95AA5">
        <w:rPr>
          <w:noProof/>
        </w:rPr>
        <w:drawing>
          <wp:inline distT="0" distB="0" distL="0" distR="0">
            <wp:extent cx="266700" cy="32385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t xml:space="preserve"> значения должны определяться по линейной интерполяции.</w:t>
      </w:r>
    </w:p>
    <w:p w:rsidR="00000000" w:rsidRDefault="00DC33AD">
      <w:pPr>
        <w:ind w:firstLine="0"/>
        <w:jc w:val="right"/>
      </w:pPr>
      <w:r>
        <w:rPr>
          <w:rStyle w:val="a3"/>
        </w:rPr>
        <w:t>Таблица 9.8</w:t>
      </w:r>
    </w:p>
    <w:p w:rsidR="00000000" w:rsidRDefault="00DC33AD"/>
    <w:p w:rsidR="00000000" w:rsidRDefault="00DC33AD">
      <w:pPr>
        <w:ind w:firstLine="0"/>
        <w:jc w:val="left"/>
        <w:sectPr w:rsidR="00000000">
          <w:headerReference w:type="default" r:id="rId206"/>
          <w:footerReference w:type="default" r:id="rId207"/>
          <w:pgSz w:w="11905" w:h="16837"/>
          <w:pgMar w:top="1440" w:right="800" w:bottom="1440" w:left="800" w:header="720" w:footer="720" w:gutter="0"/>
          <w:cols w:space="720"/>
          <w:noEndnote/>
        </w:sectPr>
      </w:pPr>
    </w:p>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845"/>
        <w:gridCol w:w="1224"/>
        <w:gridCol w:w="1224"/>
        <w:gridCol w:w="1224"/>
        <w:gridCol w:w="1224"/>
        <w:gridCol w:w="1224"/>
        <w:gridCol w:w="1224"/>
        <w:gridCol w:w="1224"/>
        <w:gridCol w:w="1485"/>
      </w:tblGrid>
      <w:tr w:rsidR="00000000">
        <w:tblPrEx>
          <w:tblCellMar>
            <w:top w:w="0" w:type="dxa"/>
            <w:bottom w:w="0" w:type="dxa"/>
          </w:tblCellMar>
        </w:tblPrEx>
        <w:tc>
          <w:tcPr>
            <w:tcW w:w="4845" w:type="dxa"/>
            <w:vMerge w:val="restart"/>
            <w:tcBorders>
              <w:top w:val="single" w:sz="4" w:space="0" w:color="auto"/>
              <w:bottom w:val="single" w:sz="4" w:space="0" w:color="auto"/>
              <w:right w:val="single" w:sz="4" w:space="0" w:color="auto"/>
            </w:tcBorders>
          </w:tcPr>
          <w:p w:rsidR="00000000" w:rsidRDefault="00DC33AD">
            <w:pPr>
              <w:pStyle w:val="a7"/>
              <w:jc w:val="center"/>
            </w:pPr>
            <w:r>
              <w:t>Типы зданий</w:t>
            </w:r>
          </w:p>
        </w:tc>
        <w:tc>
          <w:tcPr>
            <w:tcW w:w="10053" w:type="dxa"/>
            <w:gridSpan w:val="8"/>
            <w:tcBorders>
              <w:top w:val="single" w:sz="4" w:space="0" w:color="auto"/>
              <w:left w:val="single" w:sz="4" w:space="0" w:color="auto"/>
              <w:bottom w:val="single" w:sz="4" w:space="0" w:color="auto"/>
            </w:tcBorders>
          </w:tcPr>
          <w:p w:rsidR="00000000" w:rsidRDefault="00DC33AD">
            <w:pPr>
              <w:pStyle w:val="a7"/>
              <w:jc w:val="center"/>
            </w:pPr>
            <w:r>
              <w:t>Количество этажей</w:t>
            </w:r>
          </w:p>
        </w:tc>
      </w:tr>
      <w:tr w:rsidR="00000000">
        <w:tblPrEx>
          <w:tblCellMar>
            <w:top w:w="0" w:type="dxa"/>
            <w:bottom w:w="0" w:type="dxa"/>
          </w:tblCellMar>
        </w:tblPrEx>
        <w:tc>
          <w:tcPr>
            <w:tcW w:w="4845" w:type="dxa"/>
            <w:vMerge/>
            <w:tcBorders>
              <w:top w:val="single" w:sz="4" w:space="0" w:color="auto"/>
              <w:bottom w:val="single" w:sz="4" w:space="0" w:color="auto"/>
              <w:right w:val="single" w:sz="4" w:space="0" w:color="auto"/>
            </w:tcBorders>
          </w:tcPr>
          <w:p w:rsidR="00000000" w:rsidRDefault="00DC33AD">
            <w:pPr>
              <w:pStyle w:val="a7"/>
            </w:pPr>
          </w:p>
        </w:tc>
        <w:tc>
          <w:tcPr>
            <w:tcW w:w="1224" w:type="dxa"/>
            <w:tcBorders>
              <w:top w:val="single" w:sz="4" w:space="0" w:color="auto"/>
              <w:left w:val="single" w:sz="4" w:space="0" w:color="auto"/>
              <w:bottom w:val="single" w:sz="4" w:space="0" w:color="auto"/>
              <w:right w:val="single" w:sz="4" w:space="0" w:color="auto"/>
            </w:tcBorders>
          </w:tcPr>
          <w:p w:rsidR="00000000" w:rsidRDefault="00DC33AD">
            <w:pPr>
              <w:pStyle w:val="a7"/>
              <w:jc w:val="center"/>
            </w:pPr>
            <w:r>
              <w:t>1</w:t>
            </w:r>
          </w:p>
        </w:tc>
        <w:tc>
          <w:tcPr>
            <w:tcW w:w="1224" w:type="dxa"/>
            <w:tcBorders>
              <w:top w:val="nil"/>
              <w:left w:val="nil"/>
              <w:bottom w:val="single" w:sz="4" w:space="0" w:color="auto"/>
              <w:right w:val="single" w:sz="4" w:space="0" w:color="auto"/>
            </w:tcBorders>
          </w:tcPr>
          <w:p w:rsidR="00000000" w:rsidRDefault="00DC33AD">
            <w:pPr>
              <w:pStyle w:val="a7"/>
              <w:jc w:val="center"/>
            </w:pPr>
            <w:r>
              <w:t>2</w:t>
            </w:r>
          </w:p>
        </w:tc>
        <w:tc>
          <w:tcPr>
            <w:tcW w:w="1224" w:type="dxa"/>
            <w:tcBorders>
              <w:top w:val="nil"/>
              <w:left w:val="nil"/>
              <w:bottom w:val="single" w:sz="4" w:space="0" w:color="auto"/>
              <w:right w:val="single" w:sz="4" w:space="0" w:color="auto"/>
            </w:tcBorders>
          </w:tcPr>
          <w:p w:rsidR="00000000" w:rsidRDefault="00DC33AD">
            <w:pPr>
              <w:pStyle w:val="a7"/>
              <w:jc w:val="center"/>
            </w:pPr>
            <w:r>
              <w:t>3</w:t>
            </w:r>
          </w:p>
        </w:tc>
        <w:tc>
          <w:tcPr>
            <w:tcW w:w="1224" w:type="dxa"/>
            <w:tcBorders>
              <w:top w:val="nil"/>
              <w:left w:val="single" w:sz="4" w:space="0" w:color="auto"/>
              <w:bottom w:val="single" w:sz="4" w:space="0" w:color="auto"/>
              <w:right w:val="single" w:sz="4" w:space="0" w:color="auto"/>
            </w:tcBorders>
          </w:tcPr>
          <w:p w:rsidR="00000000" w:rsidRDefault="00DC33AD">
            <w:pPr>
              <w:pStyle w:val="a7"/>
              <w:jc w:val="center"/>
            </w:pPr>
            <w:r>
              <w:t>4, 5</w:t>
            </w:r>
          </w:p>
        </w:tc>
        <w:tc>
          <w:tcPr>
            <w:tcW w:w="1224" w:type="dxa"/>
            <w:tcBorders>
              <w:top w:val="nil"/>
              <w:left w:val="nil"/>
              <w:bottom w:val="single" w:sz="4" w:space="0" w:color="auto"/>
              <w:right w:val="single" w:sz="4" w:space="0" w:color="auto"/>
            </w:tcBorders>
          </w:tcPr>
          <w:p w:rsidR="00000000" w:rsidRDefault="00DC33AD">
            <w:pPr>
              <w:pStyle w:val="a7"/>
              <w:jc w:val="center"/>
            </w:pPr>
            <w:r>
              <w:t>6, 7</w:t>
            </w:r>
          </w:p>
        </w:tc>
        <w:tc>
          <w:tcPr>
            <w:tcW w:w="1224" w:type="dxa"/>
            <w:tcBorders>
              <w:top w:val="nil"/>
              <w:left w:val="nil"/>
              <w:bottom w:val="single" w:sz="4" w:space="0" w:color="auto"/>
              <w:right w:val="single" w:sz="4" w:space="0" w:color="auto"/>
            </w:tcBorders>
          </w:tcPr>
          <w:p w:rsidR="00000000" w:rsidRDefault="00DC33AD">
            <w:pPr>
              <w:pStyle w:val="a7"/>
              <w:jc w:val="center"/>
            </w:pPr>
            <w:r>
              <w:t>8, 9</w:t>
            </w:r>
          </w:p>
        </w:tc>
        <w:tc>
          <w:tcPr>
            <w:tcW w:w="1224" w:type="dxa"/>
            <w:tcBorders>
              <w:top w:val="nil"/>
              <w:left w:val="nil"/>
              <w:bottom w:val="single" w:sz="4" w:space="0" w:color="auto"/>
              <w:right w:val="single" w:sz="4" w:space="0" w:color="auto"/>
            </w:tcBorders>
          </w:tcPr>
          <w:p w:rsidR="00000000" w:rsidRDefault="00DC33AD">
            <w:pPr>
              <w:pStyle w:val="a7"/>
              <w:jc w:val="center"/>
            </w:pPr>
            <w:r>
              <w:t>10, 11</w:t>
            </w:r>
          </w:p>
        </w:tc>
        <w:tc>
          <w:tcPr>
            <w:tcW w:w="1485" w:type="dxa"/>
            <w:tcBorders>
              <w:top w:val="nil"/>
              <w:left w:val="nil"/>
              <w:bottom w:val="single" w:sz="4" w:space="0" w:color="auto"/>
            </w:tcBorders>
          </w:tcPr>
          <w:p w:rsidR="00000000" w:rsidRDefault="00DC33AD">
            <w:pPr>
              <w:pStyle w:val="a7"/>
              <w:jc w:val="center"/>
            </w:pPr>
            <w:r>
              <w:t>12 и выше</w:t>
            </w:r>
          </w:p>
        </w:tc>
      </w:tr>
      <w:tr w:rsidR="00000000">
        <w:tblPrEx>
          <w:tblCellMar>
            <w:top w:w="0" w:type="dxa"/>
            <w:bottom w:w="0" w:type="dxa"/>
          </w:tblCellMar>
        </w:tblPrEx>
        <w:tc>
          <w:tcPr>
            <w:tcW w:w="4845" w:type="dxa"/>
            <w:tcBorders>
              <w:top w:val="single" w:sz="4" w:space="0" w:color="auto"/>
              <w:bottom w:val="single" w:sz="4" w:space="0" w:color="auto"/>
              <w:right w:val="single" w:sz="4" w:space="0" w:color="auto"/>
            </w:tcBorders>
          </w:tcPr>
          <w:p w:rsidR="00000000" w:rsidRDefault="00DC33AD">
            <w:pPr>
              <w:pStyle w:val="a9"/>
            </w:pPr>
            <w:r>
              <w:t>Жилые многоквартирные,</w:t>
            </w:r>
          </w:p>
          <w:p w:rsidR="00000000" w:rsidRDefault="00DC33AD">
            <w:pPr>
              <w:pStyle w:val="a9"/>
            </w:pPr>
            <w:r>
              <w:t>гостиницы, общежития</w:t>
            </w:r>
          </w:p>
        </w:tc>
        <w:tc>
          <w:tcPr>
            <w:tcW w:w="1224" w:type="dxa"/>
            <w:tcBorders>
              <w:top w:val="nil"/>
              <w:left w:val="single" w:sz="4" w:space="0" w:color="auto"/>
              <w:bottom w:val="single" w:sz="4" w:space="0" w:color="auto"/>
              <w:right w:val="single" w:sz="4" w:space="0" w:color="auto"/>
            </w:tcBorders>
          </w:tcPr>
          <w:p w:rsidR="00000000" w:rsidRDefault="00DC33AD">
            <w:pPr>
              <w:pStyle w:val="a7"/>
              <w:jc w:val="center"/>
            </w:pPr>
            <w:r>
              <w:t>0,455</w:t>
            </w:r>
          </w:p>
        </w:tc>
        <w:tc>
          <w:tcPr>
            <w:tcW w:w="1224" w:type="dxa"/>
            <w:tcBorders>
              <w:top w:val="nil"/>
              <w:left w:val="nil"/>
              <w:bottom w:val="single" w:sz="4" w:space="0" w:color="auto"/>
              <w:right w:val="single" w:sz="4" w:space="0" w:color="auto"/>
            </w:tcBorders>
          </w:tcPr>
          <w:p w:rsidR="00000000" w:rsidRDefault="00DC33AD">
            <w:pPr>
              <w:pStyle w:val="a7"/>
              <w:jc w:val="center"/>
            </w:pPr>
            <w:r>
              <w:t>0,414</w:t>
            </w:r>
          </w:p>
        </w:tc>
        <w:tc>
          <w:tcPr>
            <w:tcW w:w="1224" w:type="dxa"/>
            <w:tcBorders>
              <w:top w:val="nil"/>
              <w:left w:val="nil"/>
              <w:bottom w:val="single" w:sz="4" w:space="0" w:color="auto"/>
              <w:right w:val="single" w:sz="4" w:space="0" w:color="auto"/>
            </w:tcBorders>
          </w:tcPr>
          <w:p w:rsidR="00000000" w:rsidRDefault="00DC33AD">
            <w:pPr>
              <w:pStyle w:val="a7"/>
              <w:jc w:val="center"/>
            </w:pPr>
            <w:r>
              <w:t>0,372</w:t>
            </w:r>
          </w:p>
        </w:tc>
        <w:tc>
          <w:tcPr>
            <w:tcW w:w="1224" w:type="dxa"/>
            <w:tcBorders>
              <w:top w:val="nil"/>
              <w:left w:val="single" w:sz="4" w:space="0" w:color="auto"/>
              <w:bottom w:val="single" w:sz="4" w:space="0" w:color="auto"/>
              <w:right w:val="single" w:sz="4" w:space="0" w:color="auto"/>
            </w:tcBorders>
          </w:tcPr>
          <w:p w:rsidR="00000000" w:rsidRDefault="00DC33AD">
            <w:pPr>
              <w:pStyle w:val="a7"/>
              <w:jc w:val="center"/>
            </w:pPr>
            <w:r>
              <w:t>0,359</w:t>
            </w:r>
          </w:p>
        </w:tc>
        <w:tc>
          <w:tcPr>
            <w:tcW w:w="1224" w:type="dxa"/>
            <w:tcBorders>
              <w:top w:val="nil"/>
              <w:left w:val="nil"/>
              <w:bottom w:val="single" w:sz="4" w:space="0" w:color="auto"/>
              <w:right w:val="single" w:sz="4" w:space="0" w:color="auto"/>
            </w:tcBorders>
          </w:tcPr>
          <w:p w:rsidR="00000000" w:rsidRDefault="00DC33AD">
            <w:pPr>
              <w:pStyle w:val="a7"/>
              <w:jc w:val="center"/>
            </w:pPr>
            <w:r>
              <w:t>0,336</w:t>
            </w:r>
          </w:p>
        </w:tc>
        <w:tc>
          <w:tcPr>
            <w:tcW w:w="1224" w:type="dxa"/>
            <w:tcBorders>
              <w:top w:val="nil"/>
              <w:left w:val="nil"/>
              <w:bottom w:val="single" w:sz="4" w:space="0" w:color="auto"/>
              <w:right w:val="single" w:sz="4" w:space="0" w:color="auto"/>
            </w:tcBorders>
          </w:tcPr>
          <w:p w:rsidR="00000000" w:rsidRDefault="00DC33AD">
            <w:pPr>
              <w:pStyle w:val="a7"/>
              <w:jc w:val="center"/>
            </w:pPr>
            <w:r>
              <w:t>0,319</w:t>
            </w:r>
          </w:p>
        </w:tc>
        <w:tc>
          <w:tcPr>
            <w:tcW w:w="1224" w:type="dxa"/>
            <w:tcBorders>
              <w:top w:val="nil"/>
              <w:left w:val="nil"/>
              <w:bottom w:val="single" w:sz="4" w:space="0" w:color="auto"/>
              <w:right w:val="single" w:sz="4" w:space="0" w:color="auto"/>
            </w:tcBorders>
          </w:tcPr>
          <w:p w:rsidR="00000000" w:rsidRDefault="00DC33AD">
            <w:pPr>
              <w:pStyle w:val="a7"/>
              <w:jc w:val="center"/>
            </w:pPr>
            <w:r>
              <w:t>0,301</w:t>
            </w:r>
          </w:p>
        </w:tc>
        <w:tc>
          <w:tcPr>
            <w:tcW w:w="1485" w:type="dxa"/>
            <w:tcBorders>
              <w:top w:val="nil"/>
              <w:left w:val="nil"/>
              <w:bottom w:val="single" w:sz="4" w:space="0" w:color="auto"/>
            </w:tcBorders>
          </w:tcPr>
          <w:p w:rsidR="00000000" w:rsidRDefault="00DC33AD">
            <w:pPr>
              <w:pStyle w:val="a7"/>
              <w:jc w:val="center"/>
            </w:pPr>
            <w:r>
              <w:t>0,290</w:t>
            </w:r>
          </w:p>
        </w:tc>
      </w:tr>
      <w:tr w:rsidR="00000000">
        <w:tblPrEx>
          <w:tblCellMar>
            <w:top w:w="0" w:type="dxa"/>
            <w:bottom w:w="0" w:type="dxa"/>
          </w:tblCellMar>
        </w:tblPrEx>
        <w:tc>
          <w:tcPr>
            <w:tcW w:w="4845" w:type="dxa"/>
            <w:tcBorders>
              <w:top w:val="single" w:sz="4" w:space="0" w:color="auto"/>
              <w:bottom w:val="single" w:sz="4" w:space="0" w:color="auto"/>
              <w:right w:val="single" w:sz="4" w:space="0" w:color="auto"/>
            </w:tcBorders>
          </w:tcPr>
          <w:p w:rsidR="00000000" w:rsidRDefault="00DC33AD">
            <w:pPr>
              <w:pStyle w:val="a9"/>
            </w:pPr>
            <w:r>
              <w:t>Общественные, кроме перечисленных в строках 3-6</w:t>
            </w:r>
          </w:p>
        </w:tc>
        <w:tc>
          <w:tcPr>
            <w:tcW w:w="1224" w:type="dxa"/>
            <w:tcBorders>
              <w:top w:val="nil"/>
              <w:left w:val="single" w:sz="4" w:space="0" w:color="auto"/>
              <w:bottom w:val="single" w:sz="4" w:space="0" w:color="auto"/>
              <w:right w:val="single" w:sz="4" w:space="0" w:color="auto"/>
            </w:tcBorders>
          </w:tcPr>
          <w:p w:rsidR="00000000" w:rsidRDefault="00DC33AD">
            <w:pPr>
              <w:pStyle w:val="a7"/>
              <w:jc w:val="center"/>
            </w:pPr>
            <w:r>
              <w:t>0,487</w:t>
            </w:r>
          </w:p>
        </w:tc>
        <w:tc>
          <w:tcPr>
            <w:tcW w:w="1224" w:type="dxa"/>
            <w:tcBorders>
              <w:top w:val="nil"/>
              <w:left w:val="nil"/>
              <w:bottom w:val="single" w:sz="4" w:space="0" w:color="auto"/>
              <w:right w:val="single" w:sz="4" w:space="0" w:color="auto"/>
            </w:tcBorders>
          </w:tcPr>
          <w:p w:rsidR="00000000" w:rsidRDefault="00DC33AD">
            <w:pPr>
              <w:pStyle w:val="a7"/>
              <w:jc w:val="center"/>
            </w:pPr>
            <w:r>
              <w:t>0,440</w:t>
            </w:r>
          </w:p>
        </w:tc>
        <w:tc>
          <w:tcPr>
            <w:tcW w:w="1224" w:type="dxa"/>
            <w:tcBorders>
              <w:top w:val="nil"/>
              <w:left w:val="nil"/>
              <w:bottom w:val="single" w:sz="4" w:space="0" w:color="auto"/>
              <w:right w:val="single" w:sz="4" w:space="0" w:color="auto"/>
            </w:tcBorders>
          </w:tcPr>
          <w:p w:rsidR="00000000" w:rsidRDefault="00DC33AD">
            <w:pPr>
              <w:pStyle w:val="a7"/>
              <w:jc w:val="center"/>
            </w:pPr>
            <w:r>
              <w:t>0,417</w:t>
            </w:r>
          </w:p>
        </w:tc>
        <w:tc>
          <w:tcPr>
            <w:tcW w:w="1224" w:type="dxa"/>
            <w:tcBorders>
              <w:top w:val="nil"/>
              <w:left w:val="single" w:sz="4" w:space="0" w:color="auto"/>
              <w:bottom w:val="single" w:sz="4" w:space="0" w:color="auto"/>
              <w:right w:val="single" w:sz="4" w:space="0" w:color="auto"/>
            </w:tcBorders>
          </w:tcPr>
          <w:p w:rsidR="00000000" w:rsidRDefault="00DC33AD">
            <w:pPr>
              <w:pStyle w:val="a7"/>
              <w:jc w:val="center"/>
            </w:pPr>
            <w:r>
              <w:t>0,371</w:t>
            </w:r>
          </w:p>
        </w:tc>
        <w:tc>
          <w:tcPr>
            <w:tcW w:w="1224" w:type="dxa"/>
            <w:tcBorders>
              <w:top w:val="nil"/>
              <w:left w:val="nil"/>
              <w:bottom w:val="single" w:sz="4" w:space="0" w:color="auto"/>
              <w:right w:val="single" w:sz="4" w:space="0" w:color="auto"/>
            </w:tcBorders>
          </w:tcPr>
          <w:p w:rsidR="00000000" w:rsidRDefault="00DC33AD">
            <w:pPr>
              <w:pStyle w:val="a7"/>
              <w:jc w:val="center"/>
            </w:pPr>
            <w:r>
              <w:t>0,359</w:t>
            </w:r>
          </w:p>
        </w:tc>
        <w:tc>
          <w:tcPr>
            <w:tcW w:w="1224" w:type="dxa"/>
            <w:tcBorders>
              <w:top w:val="nil"/>
              <w:left w:val="nil"/>
              <w:bottom w:val="single" w:sz="4" w:space="0" w:color="auto"/>
              <w:right w:val="single" w:sz="4" w:space="0" w:color="auto"/>
            </w:tcBorders>
          </w:tcPr>
          <w:p w:rsidR="00000000" w:rsidRDefault="00DC33AD">
            <w:pPr>
              <w:pStyle w:val="a7"/>
              <w:jc w:val="center"/>
            </w:pPr>
            <w:r>
              <w:t>0,342</w:t>
            </w:r>
          </w:p>
        </w:tc>
        <w:tc>
          <w:tcPr>
            <w:tcW w:w="1224" w:type="dxa"/>
            <w:tcBorders>
              <w:top w:val="nil"/>
              <w:left w:val="nil"/>
              <w:bottom w:val="single" w:sz="4" w:space="0" w:color="auto"/>
              <w:right w:val="single" w:sz="4" w:space="0" w:color="auto"/>
            </w:tcBorders>
          </w:tcPr>
          <w:p w:rsidR="00000000" w:rsidRDefault="00DC33AD">
            <w:pPr>
              <w:pStyle w:val="a7"/>
              <w:jc w:val="center"/>
            </w:pPr>
            <w:r>
              <w:t>0,324</w:t>
            </w:r>
          </w:p>
        </w:tc>
        <w:tc>
          <w:tcPr>
            <w:tcW w:w="1485" w:type="dxa"/>
            <w:tcBorders>
              <w:top w:val="nil"/>
              <w:left w:val="nil"/>
              <w:bottom w:val="single" w:sz="4" w:space="0" w:color="auto"/>
            </w:tcBorders>
          </w:tcPr>
          <w:p w:rsidR="00000000" w:rsidRDefault="00DC33AD">
            <w:pPr>
              <w:pStyle w:val="a7"/>
              <w:jc w:val="center"/>
            </w:pPr>
            <w:r>
              <w:t>0,311</w:t>
            </w:r>
          </w:p>
        </w:tc>
      </w:tr>
      <w:tr w:rsidR="00000000">
        <w:tblPrEx>
          <w:tblCellMar>
            <w:top w:w="0" w:type="dxa"/>
            <w:bottom w:w="0" w:type="dxa"/>
          </w:tblCellMar>
        </w:tblPrEx>
        <w:tc>
          <w:tcPr>
            <w:tcW w:w="4845" w:type="dxa"/>
            <w:tcBorders>
              <w:top w:val="single" w:sz="4" w:space="0" w:color="auto"/>
              <w:bottom w:val="single" w:sz="4" w:space="0" w:color="auto"/>
              <w:right w:val="single" w:sz="4" w:space="0" w:color="auto"/>
            </w:tcBorders>
          </w:tcPr>
          <w:p w:rsidR="00000000" w:rsidRDefault="00DC33AD">
            <w:pPr>
              <w:pStyle w:val="a9"/>
            </w:pPr>
            <w:r>
              <w:t>Медицинские организации, дома-интернаты</w:t>
            </w:r>
          </w:p>
        </w:tc>
        <w:tc>
          <w:tcPr>
            <w:tcW w:w="1224" w:type="dxa"/>
            <w:tcBorders>
              <w:top w:val="nil"/>
              <w:left w:val="single" w:sz="4" w:space="0" w:color="auto"/>
              <w:bottom w:val="single" w:sz="4" w:space="0" w:color="auto"/>
              <w:right w:val="single" w:sz="4" w:space="0" w:color="auto"/>
            </w:tcBorders>
          </w:tcPr>
          <w:p w:rsidR="00000000" w:rsidRDefault="00DC33AD">
            <w:pPr>
              <w:pStyle w:val="a7"/>
              <w:jc w:val="center"/>
            </w:pPr>
            <w:r>
              <w:t>0,394</w:t>
            </w:r>
          </w:p>
        </w:tc>
        <w:tc>
          <w:tcPr>
            <w:tcW w:w="1224" w:type="dxa"/>
            <w:tcBorders>
              <w:top w:val="nil"/>
              <w:left w:val="nil"/>
              <w:bottom w:val="single" w:sz="4" w:space="0" w:color="auto"/>
              <w:right w:val="single" w:sz="4" w:space="0" w:color="auto"/>
            </w:tcBorders>
          </w:tcPr>
          <w:p w:rsidR="00000000" w:rsidRDefault="00DC33AD">
            <w:pPr>
              <w:pStyle w:val="a7"/>
              <w:jc w:val="center"/>
            </w:pPr>
            <w:r>
              <w:t>0,382</w:t>
            </w:r>
          </w:p>
        </w:tc>
        <w:tc>
          <w:tcPr>
            <w:tcW w:w="1224" w:type="dxa"/>
            <w:tcBorders>
              <w:top w:val="nil"/>
              <w:left w:val="nil"/>
              <w:bottom w:val="single" w:sz="4" w:space="0" w:color="auto"/>
              <w:right w:val="single" w:sz="4" w:space="0" w:color="auto"/>
            </w:tcBorders>
          </w:tcPr>
          <w:p w:rsidR="00000000" w:rsidRDefault="00DC33AD">
            <w:pPr>
              <w:pStyle w:val="a7"/>
              <w:jc w:val="center"/>
            </w:pPr>
            <w:r>
              <w:t>0,371</w:t>
            </w:r>
          </w:p>
        </w:tc>
        <w:tc>
          <w:tcPr>
            <w:tcW w:w="1224" w:type="dxa"/>
            <w:tcBorders>
              <w:top w:val="nil"/>
              <w:left w:val="single" w:sz="4" w:space="0" w:color="auto"/>
              <w:bottom w:val="single" w:sz="4" w:space="0" w:color="auto"/>
              <w:right w:val="single" w:sz="4" w:space="0" w:color="auto"/>
            </w:tcBorders>
          </w:tcPr>
          <w:p w:rsidR="00000000" w:rsidRDefault="00DC33AD">
            <w:pPr>
              <w:pStyle w:val="a7"/>
              <w:jc w:val="center"/>
            </w:pPr>
            <w:r>
              <w:t>0,359</w:t>
            </w:r>
          </w:p>
        </w:tc>
        <w:tc>
          <w:tcPr>
            <w:tcW w:w="1224" w:type="dxa"/>
            <w:tcBorders>
              <w:top w:val="nil"/>
              <w:left w:val="nil"/>
              <w:bottom w:val="single" w:sz="4" w:space="0" w:color="auto"/>
              <w:right w:val="single" w:sz="4" w:space="0" w:color="auto"/>
            </w:tcBorders>
          </w:tcPr>
          <w:p w:rsidR="00000000" w:rsidRDefault="00DC33AD">
            <w:pPr>
              <w:pStyle w:val="a7"/>
              <w:jc w:val="center"/>
            </w:pPr>
            <w:r>
              <w:t>0,348</w:t>
            </w:r>
          </w:p>
        </w:tc>
        <w:tc>
          <w:tcPr>
            <w:tcW w:w="1224" w:type="dxa"/>
            <w:tcBorders>
              <w:top w:val="nil"/>
              <w:left w:val="nil"/>
              <w:bottom w:val="single" w:sz="4" w:space="0" w:color="auto"/>
              <w:right w:val="single" w:sz="4" w:space="0" w:color="auto"/>
            </w:tcBorders>
          </w:tcPr>
          <w:p w:rsidR="00000000" w:rsidRDefault="00DC33AD">
            <w:pPr>
              <w:pStyle w:val="a7"/>
              <w:jc w:val="center"/>
            </w:pPr>
            <w:r>
              <w:t>0,336</w:t>
            </w:r>
          </w:p>
        </w:tc>
        <w:tc>
          <w:tcPr>
            <w:tcW w:w="1224" w:type="dxa"/>
            <w:tcBorders>
              <w:top w:val="nil"/>
              <w:left w:val="nil"/>
              <w:bottom w:val="single" w:sz="4" w:space="0" w:color="auto"/>
              <w:right w:val="single" w:sz="4" w:space="0" w:color="auto"/>
            </w:tcBorders>
          </w:tcPr>
          <w:p w:rsidR="00000000" w:rsidRDefault="00DC33AD">
            <w:pPr>
              <w:pStyle w:val="a7"/>
              <w:jc w:val="center"/>
            </w:pPr>
            <w:r>
              <w:t>0,324</w:t>
            </w:r>
          </w:p>
        </w:tc>
        <w:tc>
          <w:tcPr>
            <w:tcW w:w="1485" w:type="dxa"/>
            <w:tcBorders>
              <w:top w:val="nil"/>
              <w:left w:val="nil"/>
              <w:bottom w:val="single" w:sz="4" w:space="0" w:color="auto"/>
            </w:tcBorders>
          </w:tcPr>
          <w:p w:rsidR="00000000" w:rsidRDefault="00DC33AD">
            <w:pPr>
              <w:pStyle w:val="a7"/>
              <w:jc w:val="center"/>
            </w:pPr>
            <w:r>
              <w:t>0,311</w:t>
            </w:r>
          </w:p>
        </w:tc>
      </w:tr>
      <w:tr w:rsidR="00000000">
        <w:tblPrEx>
          <w:tblCellMar>
            <w:top w:w="0" w:type="dxa"/>
            <w:bottom w:w="0" w:type="dxa"/>
          </w:tblCellMar>
        </w:tblPrEx>
        <w:tc>
          <w:tcPr>
            <w:tcW w:w="4845" w:type="dxa"/>
            <w:tcBorders>
              <w:top w:val="single" w:sz="4" w:space="0" w:color="auto"/>
              <w:bottom w:val="single" w:sz="4" w:space="0" w:color="auto"/>
              <w:right w:val="single" w:sz="4" w:space="0" w:color="auto"/>
            </w:tcBorders>
          </w:tcPr>
          <w:p w:rsidR="00000000" w:rsidRDefault="00DC33AD">
            <w:pPr>
              <w:pStyle w:val="a9"/>
            </w:pPr>
            <w:r>
              <w:t>Дошкольные организации, хосписы</w:t>
            </w:r>
          </w:p>
        </w:tc>
        <w:tc>
          <w:tcPr>
            <w:tcW w:w="1224" w:type="dxa"/>
            <w:tcBorders>
              <w:top w:val="nil"/>
              <w:left w:val="single" w:sz="4" w:space="0" w:color="auto"/>
              <w:bottom w:val="single" w:sz="4" w:space="0" w:color="auto"/>
              <w:right w:val="single" w:sz="4" w:space="0" w:color="auto"/>
            </w:tcBorders>
          </w:tcPr>
          <w:p w:rsidR="00000000" w:rsidRDefault="00DC33AD">
            <w:pPr>
              <w:pStyle w:val="a7"/>
              <w:jc w:val="center"/>
            </w:pPr>
            <w:r>
              <w:t>0,521</w:t>
            </w:r>
          </w:p>
        </w:tc>
        <w:tc>
          <w:tcPr>
            <w:tcW w:w="1224" w:type="dxa"/>
            <w:tcBorders>
              <w:top w:val="nil"/>
              <w:left w:val="nil"/>
              <w:bottom w:val="single" w:sz="4" w:space="0" w:color="auto"/>
              <w:right w:val="single" w:sz="4" w:space="0" w:color="auto"/>
            </w:tcBorders>
          </w:tcPr>
          <w:p w:rsidR="00000000" w:rsidRDefault="00DC33AD">
            <w:pPr>
              <w:pStyle w:val="a7"/>
              <w:jc w:val="center"/>
            </w:pPr>
            <w:r>
              <w:t>0,521</w:t>
            </w:r>
          </w:p>
        </w:tc>
        <w:tc>
          <w:tcPr>
            <w:tcW w:w="1224" w:type="dxa"/>
            <w:tcBorders>
              <w:top w:val="nil"/>
              <w:left w:val="nil"/>
              <w:bottom w:val="single" w:sz="4" w:space="0" w:color="auto"/>
              <w:right w:val="single" w:sz="4" w:space="0" w:color="auto"/>
            </w:tcBorders>
          </w:tcPr>
          <w:p w:rsidR="00000000" w:rsidRDefault="00DC33AD">
            <w:pPr>
              <w:pStyle w:val="a7"/>
              <w:jc w:val="center"/>
            </w:pPr>
            <w:r>
              <w:t>0,521</w:t>
            </w:r>
          </w:p>
        </w:tc>
        <w:tc>
          <w:tcPr>
            <w:tcW w:w="1224" w:type="dxa"/>
            <w:tcBorders>
              <w:top w:val="nil"/>
              <w:left w:val="single" w:sz="4" w:space="0" w:color="auto"/>
              <w:bottom w:val="single" w:sz="4" w:space="0" w:color="auto"/>
              <w:right w:val="single" w:sz="4" w:space="0" w:color="auto"/>
            </w:tcBorders>
          </w:tcPr>
          <w:p w:rsidR="00000000" w:rsidRDefault="00DC33AD">
            <w:pPr>
              <w:pStyle w:val="a7"/>
              <w:jc w:val="center"/>
            </w:pPr>
            <w:r>
              <w:t>-</w:t>
            </w:r>
          </w:p>
        </w:tc>
        <w:tc>
          <w:tcPr>
            <w:tcW w:w="1224" w:type="dxa"/>
            <w:tcBorders>
              <w:top w:val="nil"/>
              <w:left w:val="nil"/>
              <w:bottom w:val="single" w:sz="4" w:space="0" w:color="auto"/>
              <w:right w:val="single" w:sz="4" w:space="0" w:color="auto"/>
            </w:tcBorders>
          </w:tcPr>
          <w:p w:rsidR="00000000" w:rsidRDefault="00DC33AD">
            <w:pPr>
              <w:pStyle w:val="a7"/>
              <w:jc w:val="center"/>
            </w:pPr>
            <w:r>
              <w:t>-</w:t>
            </w:r>
          </w:p>
        </w:tc>
        <w:tc>
          <w:tcPr>
            <w:tcW w:w="1224" w:type="dxa"/>
            <w:tcBorders>
              <w:top w:val="nil"/>
              <w:left w:val="nil"/>
              <w:bottom w:val="single" w:sz="4" w:space="0" w:color="auto"/>
              <w:right w:val="single" w:sz="4" w:space="0" w:color="auto"/>
            </w:tcBorders>
          </w:tcPr>
          <w:p w:rsidR="00000000" w:rsidRDefault="00DC33AD">
            <w:pPr>
              <w:pStyle w:val="a7"/>
              <w:jc w:val="center"/>
            </w:pPr>
            <w:r>
              <w:t>-</w:t>
            </w:r>
          </w:p>
        </w:tc>
        <w:tc>
          <w:tcPr>
            <w:tcW w:w="1224" w:type="dxa"/>
            <w:tcBorders>
              <w:top w:val="nil"/>
              <w:left w:val="nil"/>
              <w:bottom w:val="single" w:sz="4" w:space="0" w:color="auto"/>
              <w:right w:val="single" w:sz="4" w:space="0" w:color="auto"/>
            </w:tcBorders>
          </w:tcPr>
          <w:p w:rsidR="00000000" w:rsidRDefault="00DC33AD">
            <w:pPr>
              <w:pStyle w:val="a7"/>
              <w:jc w:val="center"/>
            </w:pPr>
            <w:r>
              <w:t>-</w:t>
            </w:r>
          </w:p>
        </w:tc>
        <w:tc>
          <w:tcPr>
            <w:tcW w:w="1485" w:type="dxa"/>
            <w:tcBorders>
              <w:top w:val="nil"/>
              <w:left w:val="nil"/>
              <w:bottom w:val="single" w:sz="4" w:space="0" w:color="auto"/>
            </w:tcBorders>
          </w:tcPr>
          <w:p w:rsidR="00000000" w:rsidRDefault="00DC33AD">
            <w:pPr>
              <w:pStyle w:val="a7"/>
              <w:jc w:val="center"/>
            </w:pPr>
            <w:r>
              <w:t>-</w:t>
            </w:r>
          </w:p>
        </w:tc>
      </w:tr>
      <w:tr w:rsidR="00000000">
        <w:tblPrEx>
          <w:tblCellMar>
            <w:top w:w="0" w:type="dxa"/>
            <w:bottom w:w="0" w:type="dxa"/>
          </w:tblCellMar>
        </w:tblPrEx>
        <w:tc>
          <w:tcPr>
            <w:tcW w:w="4845" w:type="dxa"/>
            <w:tcBorders>
              <w:top w:val="single" w:sz="4" w:space="0" w:color="auto"/>
              <w:bottom w:val="single" w:sz="4" w:space="0" w:color="auto"/>
              <w:right w:val="single" w:sz="4" w:space="0" w:color="auto"/>
            </w:tcBorders>
          </w:tcPr>
          <w:p w:rsidR="00000000" w:rsidRDefault="00DC33AD">
            <w:pPr>
              <w:pStyle w:val="a9"/>
            </w:pPr>
            <w:r>
              <w:t>Сервисного обслуживания, культурно-досуговой деятельности, технопарки, склады</w:t>
            </w:r>
          </w:p>
        </w:tc>
        <w:tc>
          <w:tcPr>
            <w:tcW w:w="1224" w:type="dxa"/>
            <w:tcBorders>
              <w:top w:val="nil"/>
              <w:left w:val="single" w:sz="4" w:space="0" w:color="auto"/>
              <w:bottom w:val="single" w:sz="4" w:space="0" w:color="auto"/>
              <w:right w:val="single" w:sz="4" w:space="0" w:color="auto"/>
            </w:tcBorders>
          </w:tcPr>
          <w:p w:rsidR="00000000" w:rsidRDefault="00DC33AD">
            <w:pPr>
              <w:pStyle w:val="a7"/>
              <w:jc w:val="center"/>
            </w:pPr>
            <w:r>
              <w:t>0,266</w:t>
            </w:r>
          </w:p>
        </w:tc>
        <w:tc>
          <w:tcPr>
            <w:tcW w:w="1224" w:type="dxa"/>
            <w:tcBorders>
              <w:top w:val="nil"/>
              <w:left w:val="nil"/>
              <w:bottom w:val="single" w:sz="4" w:space="0" w:color="auto"/>
              <w:right w:val="single" w:sz="4" w:space="0" w:color="auto"/>
            </w:tcBorders>
          </w:tcPr>
          <w:p w:rsidR="00000000" w:rsidRDefault="00DC33AD">
            <w:pPr>
              <w:pStyle w:val="a7"/>
              <w:jc w:val="center"/>
            </w:pPr>
            <w:r>
              <w:t>0,255</w:t>
            </w:r>
          </w:p>
        </w:tc>
        <w:tc>
          <w:tcPr>
            <w:tcW w:w="1224" w:type="dxa"/>
            <w:tcBorders>
              <w:top w:val="nil"/>
              <w:left w:val="nil"/>
              <w:bottom w:val="single" w:sz="4" w:space="0" w:color="auto"/>
              <w:right w:val="single" w:sz="4" w:space="0" w:color="auto"/>
            </w:tcBorders>
          </w:tcPr>
          <w:p w:rsidR="00000000" w:rsidRDefault="00DC33AD">
            <w:pPr>
              <w:pStyle w:val="a7"/>
              <w:jc w:val="center"/>
            </w:pPr>
            <w:r>
              <w:t>0,243</w:t>
            </w:r>
          </w:p>
        </w:tc>
        <w:tc>
          <w:tcPr>
            <w:tcW w:w="1224" w:type="dxa"/>
            <w:tcBorders>
              <w:top w:val="nil"/>
              <w:left w:val="single" w:sz="4" w:space="0" w:color="auto"/>
              <w:bottom w:val="single" w:sz="4" w:space="0" w:color="auto"/>
              <w:right w:val="single" w:sz="4" w:space="0" w:color="auto"/>
            </w:tcBorders>
          </w:tcPr>
          <w:p w:rsidR="00000000" w:rsidRDefault="00DC33AD">
            <w:pPr>
              <w:pStyle w:val="a7"/>
              <w:jc w:val="center"/>
            </w:pPr>
            <w:r>
              <w:t>0,232</w:t>
            </w:r>
          </w:p>
        </w:tc>
        <w:tc>
          <w:tcPr>
            <w:tcW w:w="1224" w:type="dxa"/>
            <w:tcBorders>
              <w:top w:val="nil"/>
              <w:left w:val="nil"/>
              <w:bottom w:val="single" w:sz="4" w:space="0" w:color="auto"/>
              <w:right w:val="single" w:sz="4" w:space="0" w:color="auto"/>
            </w:tcBorders>
          </w:tcPr>
          <w:p w:rsidR="00000000" w:rsidRDefault="00DC33AD">
            <w:pPr>
              <w:pStyle w:val="a7"/>
              <w:jc w:val="center"/>
            </w:pPr>
            <w:r>
              <w:t>0,232</w:t>
            </w:r>
          </w:p>
        </w:tc>
        <w:tc>
          <w:tcPr>
            <w:tcW w:w="1224" w:type="dxa"/>
            <w:tcBorders>
              <w:top w:val="nil"/>
              <w:left w:val="nil"/>
              <w:bottom w:val="single" w:sz="4" w:space="0" w:color="auto"/>
              <w:right w:val="single" w:sz="4" w:space="0" w:color="auto"/>
            </w:tcBorders>
          </w:tcPr>
          <w:p w:rsidR="00000000" w:rsidRDefault="00DC33AD">
            <w:pPr>
              <w:pStyle w:val="a7"/>
              <w:jc w:val="center"/>
            </w:pPr>
            <w:r>
              <w:t>-</w:t>
            </w:r>
          </w:p>
        </w:tc>
        <w:tc>
          <w:tcPr>
            <w:tcW w:w="1224" w:type="dxa"/>
            <w:tcBorders>
              <w:top w:val="nil"/>
              <w:left w:val="nil"/>
              <w:bottom w:val="single" w:sz="4" w:space="0" w:color="auto"/>
              <w:right w:val="single" w:sz="4" w:space="0" w:color="auto"/>
            </w:tcBorders>
          </w:tcPr>
          <w:p w:rsidR="00000000" w:rsidRDefault="00DC33AD">
            <w:pPr>
              <w:pStyle w:val="a7"/>
              <w:jc w:val="center"/>
            </w:pPr>
            <w:r>
              <w:t>-</w:t>
            </w:r>
          </w:p>
        </w:tc>
        <w:tc>
          <w:tcPr>
            <w:tcW w:w="1485" w:type="dxa"/>
            <w:tcBorders>
              <w:top w:val="nil"/>
              <w:left w:val="nil"/>
              <w:bottom w:val="single" w:sz="4" w:space="0" w:color="auto"/>
            </w:tcBorders>
          </w:tcPr>
          <w:p w:rsidR="00000000" w:rsidRDefault="00DC33AD">
            <w:pPr>
              <w:pStyle w:val="a7"/>
              <w:jc w:val="center"/>
            </w:pPr>
            <w:r>
              <w:t>-</w:t>
            </w:r>
          </w:p>
        </w:tc>
      </w:tr>
      <w:tr w:rsidR="00000000">
        <w:tblPrEx>
          <w:tblCellMar>
            <w:top w:w="0" w:type="dxa"/>
            <w:bottom w:w="0" w:type="dxa"/>
          </w:tblCellMar>
        </w:tblPrEx>
        <w:tc>
          <w:tcPr>
            <w:tcW w:w="4845" w:type="dxa"/>
            <w:tcBorders>
              <w:top w:val="single" w:sz="4" w:space="0" w:color="auto"/>
              <w:bottom w:val="single" w:sz="4" w:space="0" w:color="auto"/>
              <w:right w:val="single" w:sz="4" w:space="0" w:color="auto"/>
            </w:tcBorders>
          </w:tcPr>
          <w:p w:rsidR="00000000" w:rsidRDefault="00DC33AD">
            <w:pPr>
              <w:pStyle w:val="a9"/>
            </w:pPr>
            <w:r>
              <w:t>Административного назначения (офисы)</w:t>
            </w:r>
          </w:p>
        </w:tc>
        <w:tc>
          <w:tcPr>
            <w:tcW w:w="1224" w:type="dxa"/>
            <w:tcBorders>
              <w:top w:val="nil"/>
              <w:left w:val="single" w:sz="4" w:space="0" w:color="auto"/>
              <w:bottom w:val="single" w:sz="4" w:space="0" w:color="auto"/>
              <w:right w:val="single" w:sz="4" w:space="0" w:color="auto"/>
            </w:tcBorders>
          </w:tcPr>
          <w:p w:rsidR="00000000" w:rsidRDefault="00DC33AD">
            <w:pPr>
              <w:pStyle w:val="a7"/>
              <w:jc w:val="center"/>
            </w:pPr>
            <w:r>
              <w:t>0,417</w:t>
            </w:r>
          </w:p>
        </w:tc>
        <w:tc>
          <w:tcPr>
            <w:tcW w:w="1224" w:type="dxa"/>
            <w:tcBorders>
              <w:top w:val="nil"/>
              <w:left w:val="nil"/>
              <w:bottom w:val="single" w:sz="4" w:space="0" w:color="auto"/>
              <w:right w:val="single" w:sz="4" w:space="0" w:color="auto"/>
            </w:tcBorders>
          </w:tcPr>
          <w:p w:rsidR="00000000" w:rsidRDefault="00DC33AD">
            <w:pPr>
              <w:pStyle w:val="a7"/>
              <w:jc w:val="center"/>
            </w:pPr>
            <w:r>
              <w:t>0,394</w:t>
            </w:r>
          </w:p>
        </w:tc>
        <w:tc>
          <w:tcPr>
            <w:tcW w:w="1224" w:type="dxa"/>
            <w:tcBorders>
              <w:top w:val="nil"/>
              <w:left w:val="nil"/>
              <w:bottom w:val="single" w:sz="4" w:space="0" w:color="auto"/>
              <w:right w:val="single" w:sz="4" w:space="0" w:color="auto"/>
            </w:tcBorders>
          </w:tcPr>
          <w:p w:rsidR="00000000" w:rsidRDefault="00DC33AD">
            <w:pPr>
              <w:pStyle w:val="a7"/>
              <w:jc w:val="center"/>
            </w:pPr>
            <w:r>
              <w:t>0,382</w:t>
            </w:r>
          </w:p>
        </w:tc>
        <w:tc>
          <w:tcPr>
            <w:tcW w:w="1224" w:type="dxa"/>
            <w:tcBorders>
              <w:top w:val="nil"/>
              <w:left w:val="single" w:sz="4" w:space="0" w:color="auto"/>
              <w:bottom w:val="single" w:sz="4" w:space="0" w:color="auto"/>
              <w:right w:val="single" w:sz="4" w:space="0" w:color="auto"/>
            </w:tcBorders>
          </w:tcPr>
          <w:p w:rsidR="00000000" w:rsidRDefault="00DC33AD">
            <w:pPr>
              <w:pStyle w:val="a7"/>
              <w:jc w:val="center"/>
            </w:pPr>
            <w:r>
              <w:t>0,313</w:t>
            </w:r>
          </w:p>
        </w:tc>
        <w:tc>
          <w:tcPr>
            <w:tcW w:w="1224" w:type="dxa"/>
            <w:tcBorders>
              <w:top w:val="nil"/>
              <w:left w:val="nil"/>
              <w:bottom w:val="single" w:sz="4" w:space="0" w:color="auto"/>
              <w:right w:val="single" w:sz="4" w:space="0" w:color="auto"/>
            </w:tcBorders>
          </w:tcPr>
          <w:p w:rsidR="00000000" w:rsidRDefault="00DC33AD">
            <w:pPr>
              <w:pStyle w:val="a7"/>
              <w:jc w:val="center"/>
            </w:pPr>
            <w:r>
              <w:t>0,278</w:t>
            </w:r>
          </w:p>
        </w:tc>
        <w:tc>
          <w:tcPr>
            <w:tcW w:w="1224" w:type="dxa"/>
            <w:tcBorders>
              <w:top w:val="nil"/>
              <w:left w:val="nil"/>
              <w:bottom w:val="single" w:sz="4" w:space="0" w:color="auto"/>
              <w:right w:val="single" w:sz="4" w:space="0" w:color="auto"/>
            </w:tcBorders>
          </w:tcPr>
          <w:p w:rsidR="00000000" w:rsidRDefault="00DC33AD">
            <w:pPr>
              <w:pStyle w:val="a7"/>
              <w:jc w:val="center"/>
            </w:pPr>
            <w:r>
              <w:t>0,255</w:t>
            </w:r>
          </w:p>
        </w:tc>
        <w:tc>
          <w:tcPr>
            <w:tcW w:w="1224" w:type="dxa"/>
            <w:tcBorders>
              <w:top w:val="nil"/>
              <w:left w:val="nil"/>
              <w:bottom w:val="single" w:sz="4" w:space="0" w:color="auto"/>
              <w:right w:val="single" w:sz="4" w:space="0" w:color="auto"/>
            </w:tcBorders>
          </w:tcPr>
          <w:p w:rsidR="00000000" w:rsidRDefault="00DC33AD">
            <w:pPr>
              <w:pStyle w:val="a7"/>
              <w:jc w:val="center"/>
            </w:pPr>
            <w:r>
              <w:t>0,232</w:t>
            </w:r>
          </w:p>
        </w:tc>
        <w:tc>
          <w:tcPr>
            <w:tcW w:w="1485" w:type="dxa"/>
            <w:tcBorders>
              <w:top w:val="nil"/>
              <w:left w:val="nil"/>
              <w:bottom w:val="single" w:sz="4" w:space="0" w:color="auto"/>
            </w:tcBorders>
          </w:tcPr>
          <w:p w:rsidR="00000000" w:rsidRDefault="00DC33AD">
            <w:pPr>
              <w:pStyle w:val="a7"/>
              <w:jc w:val="center"/>
            </w:pPr>
            <w:r>
              <w:t>0,232</w:t>
            </w:r>
          </w:p>
        </w:tc>
      </w:tr>
    </w:tbl>
    <w:p w:rsidR="00000000" w:rsidRDefault="00DC33AD"/>
    <w:p w:rsidR="00000000" w:rsidRDefault="00DC33AD">
      <w:pPr>
        <w:ind w:firstLine="0"/>
        <w:jc w:val="left"/>
        <w:sectPr w:rsidR="00000000">
          <w:headerReference w:type="default" r:id="rId208"/>
          <w:footerReference w:type="default" r:id="rId209"/>
          <w:pgSz w:w="16837" w:h="11905" w:orient="landscape"/>
          <w:pgMar w:top="1440" w:right="800" w:bottom="1440" w:left="800" w:header="720" w:footer="720" w:gutter="0"/>
          <w:cols w:space="720"/>
          <w:noEndnote/>
        </w:sectPr>
      </w:pPr>
    </w:p>
    <w:p w:rsidR="00000000" w:rsidRDefault="00DC33AD">
      <w:r>
        <w:rPr>
          <w:rStyle w:val="a3"/>
        </w:rPr>
        <w:t>Примечания:</w:t>
      </w:r>
    </w:p>
    <w:p w:rsidR="00000000" w:rsidRDefault="00DC33AD">
      <w:r>
        <w:t>1.</w:t>
      </w:r>
      <w:r>
        <w:t xml:space="preserve"> Нормируемая (базовая) удельная характеристика расхода тепловой энергии на отопление и вентиляцию зданий, </w:t>
      </w:r>
      <w:r w:rsidR="00A95AA5">
        <w:rPr>
          <w:noProof/>
        </w:rPr>
        <w:drawing>
          <wp:inline distT="0" distB="0" distL="0" distR="0">
            <wp:extent cx="266700" cy="32385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t xml:space="preserve"> Вт/(м</w:t>
      </w:r>
      <w:r>
        <w:rPr>
          <w:vertAlign w:val="superscript"/>
        </w:rPr>
        <w:t> 3</w:t>
      </w:r>
      <w:r>
        <w:t xml:space="preserve">·°C) рассчитана в соответствии с требованиями </w:t>
      </w:r>
      <w:hyperlink r:id="rId211" w:history="1">
        <w:r>
          <w:rPr>
            <w:rStyle w:val="a4"/>
          </w:rPr>
          <w:t>СП 50.13330.2012</w:t>
        </w:r>
      </w:hyperlink>
      <w:r>
        <w:t>.</w:t>
      </w:r>
    </w:p>
    <w:p w:rsidR="00000000" w:rsidRDefault="00DC33AD">
      <w:r>
        <w:t xml:space="preserve">2. Для территорий, имеющих значение ГСОП = 8000 °C·сут и более, нормируемые </w:t>
      </w:r>
      <w:r w:rsidR="00A95AA5">
        <w:rPr>
          <w:noProof/>
        </w:rPr>
        <w:drawing>
          <wp:inline distT="0" distB="0" distL="0" distR="0">
            <wp:extent cx="266700" cy="32385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t xml:space="preserve"> следует снизить на 5%.</w:t>
      </w:r>
    </w:p>
    <w:p w:rsidR="00000000" w:rsidRDefault="00DC33AD"/>
    <w:p w:rsidR="00000000" w:rsidRDefault="00DC33AD">
      <w:bookmarkStart w:id="205" w:name="sub_184"/>
      <w:r>
        <w:t>9.3.3. Нормативные параметры и расчетные показатели градостроительного проектирования</w:t>
      </w:r>
      <w:r>
        <w:t xml:space="preserve"> источников централизованного теплоснабжения на территории городского округа приведены в таблице 9.9.</w:t>
      </w:r>
    </w:p>
    <w:bookmarkEnd w:id="205"/>
    <w:p w:rsidR="00000000" w:rsidRDefault="00DC33AD"/>
    <w:p w:rsidR="00000000" w:rsidRDefault="00DC33AD">
      <w:pPr>
        <w:ind w:firstLine="0"/>
        <w:jc w:val="right"/>
      </w:pPr>
      <w:r>
        <w:rPr>
          <w:rStyle w:val="a3"/>
        </w:rPr>
        <w:t>Таблица 9.9</w:t>
      </w:r>
    </w:p>
    <w:p w:rsidR="00000000" w:rsidRDefault="00DC33AD"/>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74"/>
        <w:gridCol w:w="3241"/>
        <w:gridCol w:w="1702"/>
        <w:gridCol w:w="1967"/>
      </w:tblGrid>
      <w:tr w:rsidR="00000000">
        <w:tblPrEx>
          <w:tblCellMar>
            <w:top w:w="0" w:type="dxa"/>
            <w:bottom w:w="0" w:type="dxa"/>
          </w:tblCellMar>
        </w:tblPrEx>
        <w:tc>
          <w:tcPr>
            <w:tcW w:w="3474" w:type="dxa"/>
            <w:tcBorders>
              <w:top w:val="single" w:sz="4" w:space="0" w:color="auto"/>
              <w:bottom w:val="single" w:sz="4" w:space="0" w:color="auto"/>
              <w:right w:val="single" w:sz="4" w:space="0" w:color="auto"/>
            </w:tcBorders>
          </w:tcPr>
          <w:p w:rsidR="00000000" w:rsidRDefault="00DC33AD">
            <w:pPr>
              <w:pStyle w:val="a7"/>
              <w:jc w:val="center"/>
              <w:rPr>
                <w:sz w:val="22"/>
                <w:szCs w:val="22"/>
              </w:rPr>
            </w:pPr>
            <w:r>
              <w:rPr>
                <w:sz w:val="22"/>
                <w:szCs w:val="22"/>
              </w:rPr>
              <w:t>Наименование показателей</w:t>
            </w:r>
          </w:p>
        </w:tc>
        <w:tc>
          <w:tcPr>
            <w:tcW w:w="6910" w:type="dxa"/>
            <w:gridSpan w:val="3"/>
            <w:tcBorders>
              <w:top w:val="single" w:sz="4" w:space="0" w:color="auto"/>
              <w:left w:val="nil"/>
              <w:bottom w:val="single" w:sz="4" w:space="0" w:color="auto"/>
            </w:tcBorders>
          </w:tcPr>
          <w:p w:rsidR="00000000" w:rsidRDefault="00DC33AD">
            <w:pPr>
              <w:pStyle w:val="a7"/>
              <w:jc w:val="center"/>
              <w:rPr>
                <w:sz w:val="22"/>
                <w:szCs w:val="22"/>
              </w:rPr>
            </w:pPr>
            <w:r>
              <w:rPr>
                <w:sz w:val="22"/>
                <w:szCs w:val="22"/>
              </w:rPr>
              <w:t>Нормативные параметры и расчетные показатели</w:t>
            </w:r>
          </w:p>
        </w:tc>
      </w:tr>
      <w:tr w:rsidR="00000000">
        <w:tblPrEx>
          <w:tblCellMar>
            <w:top w:w="0" w:type="dxa"/>
            <w:bottom w:w="0" w:type="dxa"/>
          </w:tblCellMar>
        </w:tblPrEx>
        <w:tc>
          <w:tcPr>
            <w:tcW w:w="3474" w:type="dxa"/>
            <w:vMerge w:val="restart"/>
            <w:tcBorders>
              <w:top w:val="single" w:sz="4" w:space="0" w:color="auto"/>
              <w:bottom w:val="single" w:sz="4" w:space="0" w:color="auto"/>
              <w:right w:val="single" w:sz="4" w:space="0" w:color="auto"/>
            </w:tcBorders>
          </w:tcPr>
          <w:p w:rsidR="00000000" w:rsidRDefault="00DC33AD">
            <w:pPr>
              <w:pStyle w:val="a9"/>
              <w:rPr>
                <w:sz w:val="22"/>
                <w:szCs w:val="22"/>
              </w:rPr>
            </w:pPr>
            <w:r>
              <w:rPr>
                <w:sz w:val="22"/>
                <w:szCs w:val="22"/>
              </w:rPr>
              <w:t>Размеры земельных участков для отдельно стоящих котельных, размещаемых на территории жилой застройки</w:t>
            </w:r>
          </w:p>
        </w:tc>
        <w:tc>
          <w:tcPr>
            <w:tcW w:w="3241" w:type="dxa"/>
            <w:vMerge w:val="restart"/>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Теплопроизводительность котельных, Гкал/ч (МВт)</w:t>
            </w:r>
          </w:p>
        </w:tc>
        <w:tc>
          <w:tcPr>
            <w:tcW w:w="3669" w:type="dxa"/>
            <w:gridSpan w:val="2"/>
            <w:tcBorders>
              <w:top w:val="nil"/>
              <w:left w:val="nil"/>
              <w:bottom w:val="single" w:sz="4" w:space="0" w:color="auto"/>
            </w:tcBorders>
          </w:tcPr>
          <w:p w:rsidR="00000000" w:rsidRDefault="00DC33AD">
            <w:pPr>
              <w:pStyle w:val="a7"/>
              <w:jc w:val="center"/>
              <w:rPr>
                <w:sz w:val="22"/>
                <w:szCs w:val="22"/>
              </w:rPr>
            </w:pPr>
            <w:r>
              <w:rPr>
                <w:sz w:val="22"/>
                <w:szCs w:val="22"/>
              </w:rPr>
              <w:t>Размеры земельных участков, га, котельных, работающих</w:t>
            </w:r>
          </w:p>
        </w:tc>
      </w:tr>
      <w:tr w:rsidR="00000000">
        <w:tblPrEx>
          <w:tblCellMar>
            <w:top w:w="0" w:type="dxa"/>
            <w:bottom w:w="0" w:type="dxa"/>
          </w:tblCellMar>
        </w:tblPrEx>
        <w:tc>
          <w:tcPr>
            <w:tcW w:w="3474" w:type="dxa"/>
            <w:vMerge/>
            <w:tcBorders>
              <w:top w:val="single" w:sz="4" w:space="0" w:color="auto"/>
              <w:bottom w:val="single" w:sz="4" w:space="0" w:color="auto"/>
              <w:right w:val="single" w:sz="4" w:space="0" w:color="auto"/>
            </w:tcBorders>
          </w:tcPr>
          <w:p w:rsidR="00000000" w:rsidRDefault="00DC33AD">
            <w:pPr>
              <w:pStyle w:val="a7"/>
              <w:rPr>
                <w:sz w:val="22"/>
                <w:szCs w:val="22"/>
              </w:rPr>
            </w:pPr>
          </w:p>
        </w:tc>
        <w:tc>
          <w:tcPr>
            <w:tcW w:w="3241" w:type="dxa"/>
            <w:vMerge/>
            <w:tcBorders>
              <w:top w:val="nil"/>
              <w:left w:val="single" w:sz="4" w:space="0" w:color="auto"/>
              <w:bottom w:val="single" w:sz="4" w:space="0" w:color="auto"/>
              <w:right w:val="single" w:sz="4" w:space="0" w:color="auto"/>
            </w:tcBorders>
          </w:tcPr>
          <w:p w:rsidR="00000000" w:rsidRDefault="00DC33AD">
            <w:pPr>
              <w:pStyle w:val="a7"/>
              <w:rPr>
                <w:sz w:val="22"/>
                <w:szCs w:val="22"/>
              </w:rPr>
            </w:pPr>
          </w:p>
        </w:tc>
        <w:tc>
          <w:tcPr>
            <w:tcW w:w="1702" w:type="dxa"/>
            <w:vMerge w:val="restart"/>
            <w:tcBorders>
              <w:top w:val="nil"/>
              <w:left w:val="single" w:sz="4" w:space="0" w:color="auto"/>
              <w:bottom w:val="single" w:sz="4" w:space="0" w:color="auto"/>
              <w:right w:val="single" w:sz="4" w:space="0" w:color="auto"/>
            </w:tcBorders>
          </w:tcPr>
          <w:p w:rsidR="00000000" w:rsidRDefault="00DC33AD">
            <w:pPr>
              <w:pStyle w:val="a7"/>
              <w:jc w:val="center"/>
              <w:rPr>
                <w:sz w:val="22"/>
                <w:szCs w:val="22"/>
              </w:rPr>
            </w:pPr>
            <w:r>
              <w:rPr>
                <w:sz w:val="22"/>
                <w:szCs w:val="22"/>
              </w:rPr>
              <w:t>на твердом топливе</w:t>
            </w:r>
          </w:p>
        </w:tc>
        <w:tc>
          <w:tcPr>
            <w:tcW w:w="1967" w:type="dxa"/>
            <w:vMerge w:val="restart"/>
            <w:tcBorders>
              <w:top w:val="nil"/>
              <w:left w:val="single" w:sz="4" w:space="0" w:color="auto"/>
              <w:bottom w:val="single" w:sz="4" w:space="0" w:color="auto"/>
            </w:tcBorders>
          </w:tcPr>
          <w:p w:rsidR="00000000" w:rsidRDefault="00DC33AD">
            <w:pPr>
              <w:pStyle w:val="a7"/>
              <w:jc w:val="center"/>
              <w:rPr>
                <w:sz w:val="22"/>
                <w:szCs w:val="22"/>
              </w:rPr>
            </w:pPr>
            <w:r>
              <w:rPr>
                <w:sz w:val="22"/>
                <w:szCs w:val="22"/>
              </w:rPr>
              <w:t>на газомазутном топливе</w:t>
            </w:r>
          </w:p>
        </w:tc>
      </w:tr>
      <w:tr w:rsidR="00000000">
        <w:tblPrEx>
          <w:tblCellMar>
            <w:top w:w="0" w:type="dxa"/>
            <w:bottom w:w="0" w:type="dxa"/>
          </w:tblCellMar>
        </w:tblPrEx>
        <w:tc>
          <w:tcPr>
            <w:tcW w:w="3474" w:type="dxa"/>
            <w:vMerge/>
            <w:tcBorders>
              <w:top w:val="single" w:sz="4" w:space="0" w:color="auto"/>
              <w:bottom w:val="single" w:sz="4" w:space="0" w:color="auto"/>
              <w:right w:val="single" w:sz="4" w:space="0" w:color="auto"/>
            </w:tcBorders>
          </w:tcPr>
          <w:p w:rsidR="00000000" w:rsidRDefault="00DC33AD">
            <w:pPr>
              <w:pStyle w:val="a7"/>
              <w:rPr>
                <w:sz w:val="22"/>
                <w:szCs w:val="22"/>
              </w:rPr>
            </w:pPr>
          </w:p>
        </w:tc>
        <w:tc>
          <w:tcPr>
            <w:tcW w:w="3241" w:type="dxa"/>
            <w:tcBorders>
              <w:top w:val="nil"/>
              <w:left w:val="single" w:sz="4" w:space="0" w:color="auto"/>
              <w:bottom w:val="single" w:sz="4" w:space="0" w:color="auto"/>
              <w:right w:val="single" w:sz="4" w:space="0" w:color="auto"/>
            </w:tcBorders>
          </w:tcPr>
          <w:p w:rsidR="00000000" w:rsidRDefault="00DC33AD">
            <w:pPr>
              <w:pStyle w:val="a7"/>
              <w:jc w:val="center"/>
              <w:rPr>
                <w:sz w:val="22"/>
                <w:szCs w:val="22"/>
              </w:rPr>
            </w:pPr>
            <w:r>
              <w:rPr>
                <w:sz w:val="22"/>
                <w:szCs w:val="22"/>
              </w:rPr>
              <w:t>до 5</w:t>
            </w:r>
          </w:p>
        </w:tc>
        <w:tc>
          <w:tcPr>
            <w:tcW w:w="1702" w:type="dxa"/>
            <w:tcBorders>
              <w:top w:val="nil"/>
              <w:left w:val="single" w:sz="4" w:space="0" w:color="auto"/>
              <w:bottom w:val="single" w:sz="4" w:space="0" w:color="auto"/>
              <w:right w:val="single" w:sz="4" w:space="0" w:color="auto"/>
            </w:tcBorders>
          </w:tcPr>
          <w:p w:rsidR="00000000" w:rsidRDefault="00DC33AD">
            <w:pPr>
              <w:pStyle w:val="a7"/>
              <w:jc w:val="center"/>
              <w:rPr>
                <w:sz w:val="22"/>
                <w:szCs w:val="22"/>
              </w:rPr>
            </w:pPr>
            <w:r>
              <w:rPr>
                <w:sz w:val="22"/>
                <w:szCs w:val="22"/>
              </w:rPr>
              <w:t>до 5</w:t>
            </w:r>
          </w:p>
        </w:tc>
        <w:tc>
          <w:tcPr>
            <w:tcW w:w="1967" w:type="dxa"/>
            <w:tcBorders>
              <w:top w:val="nil"/>
              <w:left w:val="single" w:sz="4" w:space="0" w:color="auto"/>
              <w:bottom w:val="single" w:sz="4" w:space="0" w:color="auto"/>
            </w:tcBorders>
          </w:tcPr>
          <w:p w:rsidR="00000000" w:rsidRDefault="00DC33AD">
            <w:pPr>
              <w:pStyle w:val="a7"/>
              <w:jc w:val="center"/>
              <w:rPr>
                <w:sz w:val="22"/>
                <w:szCs w:val="22"/>
              </w:rPr>
            </w:pPr>
            <w:r>
              <w:rPr>
                <w:sz w:val="22"/>
                <w:szCs w:val="22"/>
              </w:rPr>
              <w:t>0,7</w:t>
            </w:r>
          </w:p>
        </w:tc>
      </w:tr>
      <w:tr w:rsidR="00000000">
        <w:tblPrEx>
          <w:tblCellMar>
            <w:top w:w="0" w:type="dxa"/>
            <w:bottom w:w="0" w:type="dxa"/>
          </w:tblCellMar>
        </w:tblPrEx>
        <w:tc>
          <w:tcPr>
            <w:tcW w:w="3474" w:type="dxa"/>
            <w:vMerge/>
            <w:tcBorders>
              <w:top w:val="single" w:sz="4" w:space="0" w:color="auto"/>
              <w:bottom w:val="single" w:sz="4" w:space="0" w:color="auto"/>
              <w:right w:val="single" w:sz="4" w:space="0" w:color="auto"/>
            </w:tcBorders>
          </w:tcPr>
          <w:p w:rsidR="00000000" w:rsidRDefault="00DC33AD">
            <w:pPr>
              <w:pStyle w:val="a7"/>
              <w:rPr>
                <w:sz w:val="22"/>
                <w:szCs w:val="22"/>
              </w:rPr>
            </w:pPr>
          </w:p>
        </w:tc>
        <w:tc>
          <w:tcPr>
            <w:tcW w:w="3241" w:type="dxa"/>
            <w:tcBorders>
              <w:top w:val="nil"/>
              <w:left w:val="single" w:sz="4" w:space="0" w:color="auto"/>
              <w:bottom w:val="single" w:sz="4" w:space="0" w:color="auto"/>
              <w:right w:val="single" w:sz="4" w:space="0" w:color="auto"/>
            </w:tcBorders>
          </w:tcPr>
          <w:p w:rsidR="00000000" w:rsidRDefault="00DC33AD">
            <w:pPr>
              <w:pStyle w:val="a7"/>
              <w:jc w:val="center"/>
              <w:rPr>
                <w:sz w:val="22"/>
                <w:szCs w:val="22"/>
              </w:rPr>
            </w:pPr>
            <w:r>
              <w:rPr>
                <w:sz w:val="22"/>
                <w:szCs w:val="22"/>
              </w:rPr>
              <w:t>от 5 до 10 (от 6 до 12)</w:t>
            </w:r>
          </w:p>
        </w:tc>
        <w:tc>
          <w:tcPr>
            <w:tcW w:w="1702" w:type="dxa"/>
            <w:tcBorders>
              <w:top w:val="nil"/>
              <w:left w:val="single" w:sz="4" w:space="0" w:color="auto"/>
              <w:bottom w:val="single" w:sz="4" w:space="0" w:color="auto"/>
              <w:right w:val="single" w:sz="4" w:space="0" w:color="auto"/>
            </w:tcBorders>
          </w:tcPr>
          <w:p w:rsidR="00000000" w:rsidRDefault="00DC33AD">
            <w:pPr>
              <w:pStyle w:val="a7"/>
              <w:jc w:val="center"/>
              <w:rPr>
                <w:sz w:val="22"/>
                <w:szCs w:val="22"/>
              </w:rPr>
            </w:pPr>
            <w:r>
              <w:rPr>
                <w:sz w:val="22"/>
                <w:szCs w:val="22"/>
              </w:rPr>
              <w:t>1,0</w:t>
            </w:r>
          </w:p>
        </w:tc>
        <w:tc>
          <w:tcPr>
            <w:tcW w:w="1967" w:type="dxa"/>
            <w:tcBorders>
              <w:top w:val="nil"/>
              <w:left w:val="single" w:sz="4" w:space="0" w:color="auto"/>
              <w:bottom w:val="single" w:sz="4" w:space="0" w:color="auto"/>
            </w:tcBorders>
          </w:tcPr>
          <w:p w:rsidR="00000000" w:rsidRDefault="00DC33AD">
            <w:pPr>
              <w:pStyle w:val="a7"/>
              <w:jc w:val="center"/>
              <w:rPr>
                <w:sz w:val="22"/>
                <w:szCs w:val="22"/>
              </w:rPr>
            </w:pPr>
            <w:r>
              <w:rPr>
                <w:sz w:val="22"/>
                <w:szCs w:val="22"/>
              </w:rPr>
              <w:t>1,0</w:t>
            </w:r>
          </w:p>
        </w:tc>
      </w:tr>
      <w:tr w:rsidR="00000000">
        <w:tblPrEx>
          <w:tblCellMar>
            <w:top w:w="0" w:type="dxa"/>
            <w:bottom w:w="0" w:type="dxa"/>
          </w:tblCellMar>
        </w:tblPrEx>
        <w:tc>
          <w:tcPr>
            <w:tcW w:w="3474" w:type="dxa"/>
            <w:vMerge/>
            <w:tcBorders>
              <w:top w:val="single" w:sz="4" w:space="0" w:color="auto"/>
              <w:bottom w:val="single" w:sz="4" w:space="0" w:color="auto"/>
              <w:right w:val="single" w:sz="4" w:space="0" w:color="auto"/>
            </w:tcBorders>
          </w:tcPr>
          <w:p w:rsidR="00000000" w:rsidRDefault="00DC33AD">
            <w:pPr>
              <w:pStyle w:val="a7"/>
              <w:rPr>
                <w:sz w:val="22"/>
                <w:szCs w:val="22"/>
              </w:rPr>
            </w:pPr>
          </w:p>
        </w:tc>
        <w:tc>
          <w:tcPr>
            <w:tcW w:w="3241" w:type="dxa"/>
            <w:tcBorders>
              <w:top w:val="nil"/>
              <w:left w:val="single" w:sz="4" w:space="0" w:color="auto"/>
              <w:bottom w:val="single" w:sz="4" w:space="0" w:color="auto"/>
              <w:right w:val="single" w:sz="4" w:space="0" w:color="auto"/>
            </w:tcBorders>
          </w:tcPr>
          <w:p w:rsidR="00000000" w:rsidRDefault="00DC33AD">
            <w:pPr>
              <w:pStyle w:val="a7"/>
              <w:jc w:val="center"/>
              <w:rPr>
                <w:sz w:val="22"/>
                <w:szCs w:val="22"/>
              </w:rPr>
            </w:pPr>
            <w:r>
              <w:rPr>
                <w:sz w:val="22"/>
                <w:szCs w:val="22"/>
              </w:rPr>
              <w:t>от 10 до 50 (от 12 до 58)</w:t>
            </w:r>
          </w:p>
        </w:tc>
        <w:tc>
          <w:tcPr>
            <w:tcW w:w="1702" w:type="dxa"/>
            <w:tcBorders>
              <w:top w:val="nil"/>
              <w:left w:val="single" w:sz="4" w:space="0" w:color="auto"/>
              <w:bottom w:val="single" w:sz="4" w:space="0" w:color="auto"/>
              <w:right w:val="single" w:sz="4" w:space="0" w:color="auto"/>
            </w:tcBorders>
          </w:tcPr>
          <w:p w:rsidR="00000000" w:rsidRDefault="00DC33AD">
            <w:pPr>
              <w:pStyle w:val="a7"/>
              <w:jc w:val="center"/>
              <w:rPr>
                <w:sz w:val="22"/>
                <w:szCs w:val="22"/>
              </w:rPr>
            </w:pPr>
            <w:r>
              <w:rPr>
                <w:sz w:val="22"/>
                <w:szCs w:val="22"/>
              </w:rPr>
              <w:t>2,0</w:t>
            </w:r>
          </w:p>
        </w:tc>
        <w:tc>
          <w:tcPr>
            <w:tcW w:w="1967" w:type="dxa"/>
            <w:tcBorders>
              <w:top w:val="nil"/>
              <w:left w:val="single" w:sz="4" w:space="0" w:color="auto"/>
              <w:bottom w:val="single" w:sz="4" w:space="0" w:color="auto"/>
            </w:tcBorders>
          </w:tcPr>
          <w:p w:rsidR="00000000" w:rsidRDefault="00DC33AD">
            <w:pPr>
              <w:pStyle w:val="a7"/>
              <w:jc w:val="center"/>
              <w:rPr>
                <w:sz w:val="22"/>
                <w:szCs w:val="22"/>
              </w:rPr>
            </w:pPr>
            <w:r>
              <w:rPr>
                <w:sz w:val="22"/>
                <w:szCs w:val="22"/>
              </w:rPr>
              <w:t>1,5</w:t>
            </w:r>
          </w:p>
        </w:tc>
      </w:tr>
      <w:tr w:rsidR="00000000">
        <w:tblPrEx>
          <w:tblCellMar>
            <w:top w:w="0" w:type="dxa"/>
            <w:bottom w:w="0" w:type="dxa"/>
          </w:tblCellMar>
        </w:tblPrEx>
        <w:tc>
          <w:tcPr>
            <w:tcW w:w="3474" w:type="dxa"/>
            <w:vMerge/>
            <w:tcBorders>
              <w:top w:val="single" w:sz="4" w:space="0" w:color="auto"/>
              <w:bottom w:val="single" w:sz="4" w:space="0" w:color="auto"/>
              <w:right w:val="single" w:sz="4" w:space="0" w:color="auto"/>
            </w:tcBorders>
          </w:tcPr>
          <w:p w:rsidR="00000000" w:rsidRDefault="00DC33AD">
            <w:pPr>
              <w:pStyle w:val="a7"/>
              <w:rPr>
                <w:sz w:val="22"/>
                <w:szCs w:val="22"/>
              </w:rPr>
            </w:pPr>
          </w:p>
        </w:tc>
        <w:tc>
          <w:tcPr>
            <w:tcW w:w="3241" w:type="dxa"/>
            <w:tcBorders>
              <w:top w:val="nil"/>
              <w:left w:val="single" w:sz="4" w:space="0" w:color="auto"/>
              <w:bottom w:val="single" w:sz="4" w:space="0" w:color="auto"/>
              <w:right w:val="single" w:sz="4" w:space="0" w:color="auto"/>
            </w:tcBorders>
          </w:tcPr>
          <w:p w:rsidR="00000000" w:rsidRDefault="00DC33AD">
            <w:pPr>
              <w:pStyle w:val="a7"/>
              <w:jc w:val="center"/>
              <w:rPr>
                <w:sz w:val="22"/>
                <w:szCs w:val="22"/>
              </w:rPr>
            </w:pPr>
            <w:r>
              <w:rPr>
                <w:sz w:val="22"/>
                <w:szCs w:val="22"/>
              </w:rPr>
              <w:t>от 50 до 100 (от 58 до 116)</w:t>
            </w:r>
          </w:p>
        </w:tc>
        <w:tc>
          <w:tcPr>
            <w:tcW w:w="1702" w:type="dxa"/>
            <w:tcBorders>
              <w:top w:val="nil"/>
              <w:left w:val="single" w:sz="4" w:space="0" w:color="auto"/>
              <w:bottom w:val="single" w:sz="4" w:space="0" w:color="auto"/>
              <w:right w:val="single" w:sz="4" w:space="0" w:color="auto"/>
            </w:tcBorders>
          </w:tcPr>
          <w:p w:rsidR="00000000" w:rsidRDefault="00DC33AD">
            <w:pPr>
              <w:pStyle w:val="a7"/>
              <w:jc w:val="center"/>
              <w:rPr>
                <w:sz w:val="22"/>
                <w:szCs w:val="22"/>
              </w:rPr>
            </w:pPr>
            <w:r>
              <w:rPr>
                <w:sz w:val="22"/>
                <w:szCs w:val="22"/>
              </w:rPr>
              <w:t>3,0</w:t>
            </w:r>
          </w:p>
        </w:tc>
        <w:tc>
          <w:tcPr>
            <w:tcW w:w="1967" w:type="dxa"/>
            <w:tcBorders>
              <w:top w:val="nil"/>
              <w:left w:val="single" w:sz="4" w:space="0" w:color="auto"/>
              <w:bottom w:val="single" w:sz="4" w:space="0" w:color="auto"/>
            </w:tcBorders>
          </w:tcPr>
          <w:p w:rsidR="00000000" w:rsidRDefault="00DC33AD">
            <w:pPr>
              <w:pStyle w:val="a7"/>
              <w:jc w:val="center"/>
              <w:rPr>
                <w:sz w:val="22"/>
                <w:szCs w:val="22"/>
              </w:rPr>
            </w:pPr>
            <w:r>
              <w:rPr>
                <w:sz w:val="22"/>
                <w:szCs w:val="22"/>
              </w:rPr>
              <w:t>2,5</w:t>
            </w:r>
          </w:p>
        </w:tc>
      </w:tr>
      <w:tr w:rsidR="00000000">
        <w:tblPrEx>
          <w:tblCellMar>
            <w:top w:w="0" w:type="dxa"/>
            <w:bottom w:w="0" w:type="dxa"/>
          </w:tblCellMar>
        </w:tblPrEx>
        <w:tc>
          <w:tcPr>
            <w:tcW w:w="3474" w:type="dxa"/>
            <w:vMerge/>
            <w:tcBorders>
              <w:top w:val="single" w:sz="4" w:space="0" w:color="auto"/>
              <w:bottom w:val="single" w:sz="4" w:space="0" w:color="auto"/>
              <w:right w:val="single" w:sz="4" w:space="0" w:color="auto"/>
            </w:tcBorders>
          </w:tcPr>
          <w:p w:rsidR="00000000" w:rsidRDefault="00DC33AD">
            <w:pPr>
              <w:pStyle w:val="a7"/>
              <w:rPr>
                <w:sz w:val="22"/>
                <w:szCs w:val="22"/>
              </w:rPr>
            </w:pPr>
          </w:p>
        </w:tc>
        <w:tc>
          <w:tcPr>
            <w:tcW w:w="3241" w:type="dxa"/>
            <w:vMerge w:val="restart"/>
            <w:tcBorders>
              <w:top w:val="nil"/>
              <w:left w:val="single" w:sz="4" w:space="0" w:color="auto"/>
              <w:bottom w:val="single" w:sz="4" w:space="0" w:color="auto"/>
              <w:right w:val="single" w:sz="4" w:space="0" w:color="auto"/>
            </w:tcBorders>
          </w:tcPr>
          <w:p w:rsidR="00000000" w:rsidRDefault="00DC33AD">
            <w:pPr>
              <w:pStyle w:val="a7"/>
              <w:jc w:val="center"/>
              <w:rPr>
                <w:sz w:val="22"/>
                <w:szCs w:val="22"/>
              </w:rPr>
            </w:pPr>
            <w:r>
              <w:rPr>
                <w:sz w:val="22"/>
                <w:szCs w:val="22"/>
              </w:rPr>
              <w:t>от 100 до 200 (от 116 до 233)</w:t>
            </w:r>
          </w:p>
        </w:tc>
        <w:tc>
          <w:tcPr>
            <w:tcW w:w="1702" w:type="dxa"/>
            <w:vMerge w:val="restart"/>
            <w:tcBorders>
              <w:top w:val="nil"/>
              <w:left w:val="single" w:sz="4" w:space="0" w:color="auto"/>
              <w:bottom w:val="single" w:sz="4" w:space="0" w:color="auto"/>
              <w:right w:val="single" w:sz="4" w:space="0" w:color="auto"/>
            </w:tcBorders>
          </w:tcPr>
          <w:p w:rsidR="00000000" w:rsidRDefault="00DC33AD">
            <w:pPr>
              <w:pStyle w:val="a7"/>
              <w:jc w:val="center"/>
              <w:rPr>
                <w:sz w:val="22"/>
                <w:szCs w:val="22"/>
              </w:rPr>
            </w:pPr>
            <w:r>
              <w:rPr>
                <w:sz w:val="22"/>
                <w:szCs w:val="22"/>
              </w:rPr>
              <w:t>3,7</w:t>
            </w:r>
          </w:p>
        </w:tc>
        <w:tc>
          <w:tcPr>
            <w:tcW w:w="1967" w:type="dxa"/>
            <w:vMerge w:val="restart"/>
            <w:tcBorders>
              <w:top w:val="nil"/>
              <w:left w:val="single" w:sz="4" w:space="0" w:color="auto"/>
              <w:bottom w:val="single" w:sz="4" w:space="0" w:color="auto"/>
            </w:tcBorders>
          </w:tcPr>
          <w:p w:rsidR="00000000" w:rsidRDefault="00DC33AD">
            <w:pPr>
              <w:pStyle w:val="a7"/>
              <w:jc w:val="center"/>
              <w:rPr>
                <w:sz w:val="22"/>
                <w:szCs w:val="22"/>
              </w:rPr>
            </w:pPr>
            <w:r>
              <w:rPr>
                <w:sz w:val="22"/>
                <w:szCs w:val="22"/>
              </w:rPr>
              <w:t>3,0</w:t>
            </w:r>
          </w:p>
        </w:tc>
      </w:tr>
      <w:tr w:rsidR="00000000">
        <w:tblPrEx>
          <w:tblCellMar>
            <w:top w:w="0" w:type="dxa"/>
            <w:bottom w:w="0" w:type="dxa"/>
          </w:tblCellMar>
        </w:tblPrEx>
        <w:tc>
          <w:tcPr>
            <w:tcW w:w="3474" w:type="dxa"/>
            <w:vMerge/>
            <w:tcBorders>
              <w:top w:val="single" w:sz="4" w:space="0" w:color="auto"/>
              <w:bottom w:val="single" w:sz="4" w:space="0" w:color="auto"/>
              <w:right w:val="single" w:sz="4" w:space="0" w:color="auto"/>
            </w:tcBorders>
          </w:tcPr>
          <w:p w:rsidR="00000000" w:rsidRDefault="00DC33AD">
            <w:pPr>
              <w:pStyle w:val="a7"/>
              <w:rPr>
                <w:sz w:val="22"/>
                <w:szCs w:val="22"/>
              </w:rPr>
            </w:pPr>
          </w:p>
        </w:tc>
        <w:tc>
          <w:tcPr>
            <w:tcW w:w="3241" w:type="dxa"/>
            <w:tcBorders>
              <w:top w:val="nil"/>
              <w:left w:val="single" w:sz="4" w:space="0" w:color="auto"/>
              <w:bottom w:val="single" w:sz="4" w:space="0" w:color="auto"/>
              <w:right w:val="single" w:sz="4" w:space="0" w:color="auto"/>
            </w:tcBorders>
          </w:tcPr>
          <w:p w:rsidR="00000000" w:rsidRDefault="00DC33AD">
            <w:pPr>
              <w:pStyle w:val="a7"/>
              <w:jc w:val="center"/>
              <w:rPr>
                <w:sz w:val="22"/>
                <w:szCs w:val="22"/>
              </w:rPr>
            </w:pPr>
            <w:r>
              <w:rPr>
                <w:sz w:val="22"/>
                <w:szCs w:val="22"/>
              </w:rPr>
              <w:t>от 200 до 400 (от 233 до 466)</w:t>
            </w:r>
          </w:p>
        </w:tc>
        <w:tc>
          <w:tcPr>
            <w:tcW w:w="1702" w:type="dxa"/>
            <w:tcBorders>
              <w:top w:val="nil"/>
              <w:left w:val="single" w:sz="4" w:space="0" w:color="auto"/>
              <w:bottom w:val="single" w:sz="4" w:space="0" w:color="auto"/>
              <w:right w:val="single" w:sz="4" w:space="0" w:color="auto"/>
            </w:tcBorders>
          </w:tcPr>
          <w:p w:rsidR="00000000" w:rsidRDefault="00DC33AD">
            <w:pPr>
              <w:pStyle w:val="a7"/>
              <w:jc w:val="center"/>
              <w:rPr>
                <w:sz w:val="22"/>
                <w:szCs w:val="22"/>
              </w:rPr>
            </w:pPr>
            <w:r>
              <w:rPr>
                <w:sz w:val="22"/>
                <w:szCs w:val="22"/>
              </w:rPr>
              <w:t>4,3</w:t>
            </w:r>
          </w:p>
        </w:tc>
        <w:tc>
          <w:tcPr>
            <w:tcW w:w="1967" w:type="dxa"/>
            <w:tcBorders>
              <w:top w:val="nil"/>
              <w:left w:val="single" w:sz="4" w:space="0" w:color="auto"/>
              <w:bottom w:val="single" w:sz="4" w:space="0" w:color="auto"/>
            </w:tcBorders>
          </w:tcPr>
          <w:p w:rsidR="00000000" w:rsidRDefault="00DC33AD">
            <w:pPr>
              <w:pStyle w:val="a7"/>
              <w:jc w:val="center"/>
              <w:rPr>
                <w:sz w:val="22"/>
                <w:szCs w:val="22"/>
              </w:rPr>
            </w:pPr>
            <w:r>
              <w:rPr>
                <w:sz w:val="22"/>
                <w:szCs w:val="22"/>
              </w:rPr>
              <w:t>3,5</w:t>
            </w:r>
          </w:p>
        </w:tc>
      </w:tr>
    </w:tbl>
    <w:p w:rsidR="00000000" w:rsidRDefault="00DC33AD"/>
    <w:p w:rsidR="00000000" w:rsidRDefault="00DC33AD">
      <w:r>
        <w:rPr>
          <w:rStyle w:val="a3"/>
        </w:rPr>
        <w:t>Примечание:</w:t>
      </w:r>
    </w:p>
    <w:p w:rsidR="00000000" w:rsidRDefault="00DC33AD">
      <w:r>
        <w:t xml:space="preserve">Размещение золошлакоотвалов следует предусматривать вне территории жилых и общественно-деловых зон и рекреационных зон. Условия размещения золошлакоотвалов и размеры площадок для них должны соответствовать требованиям </w:t>
      </w:r>
      <w:hyperlink r:id="rId213" w:history="1">
        <w:r>
          <w:rPr>
            <w:rStyle w:val="a4"/>
          </w:rPr>
          <w:t>СП 124.13330.2012</w:t>
        </w:r>
      </w:hyperlink>
      <w:r>
        <w:t xml:space="preserve"> "Тепловые сети. Актуализированная редакция СНиП 41-02-2003".</w:t>
      </w:r>
    </w:p>
    <w:p w:rsidR="00000000" w:rsidRDefault="00DC33AD">
      <w:r>
        <w:t xml:space="preserve">При размещении котельных на других видах топлива площадь участка определяется заданием на проектирование, в том числе с учетом требований </w:t>
      </w:r>
      <w:hyperlink r:id="rId214" w:history="1">
        <w:r>
          <w:rPr>
            <w:rStyle w:val="a4"/>
          </w:rPr>
          <w:t>СП 89.13330.2016</w:t>
        </w:r>
      </w:hyperlink>
      <w:r>
        <w:t>.</w:t>
      </w:r>
    </w:p>
    <w:p w:rsidR="00000000" w:rsidRDefault="00DC33AD"/>
    <w:p w:rsidR="00000000" w:rsidRDefault="00DC33AD">
      <w:pPr>
        <w:pStyle w:val="1"/>
      </w:pPr>
      <w:bookmarkStart w:id="206" w:name="sub_169"/>
      <w:r>
        <w:t>9.4. Объекты газоснабжения</w:t>
      </w:r>
    </w:p>
    <w:bookmarkEnd w:id="206"/>
    <w:p w:rsidR="00000000" w:rsidRDefault="00DC33AD"/>
    <w:p w:rsidR="00000000" w:rsidRDefault="00DC33AD">
      <w:bookmarkStart w:id="207" w:name="sub_185"/>
      <w:r>
        <w:t>9.4.1. Проектирование новых и развитие действующих объектов газоснабжения в муниципальном образовании "Город Череповец" следу</w:t>
      </w:r>
      <w:r>
        <w:t>ет осуществлять на основе схемы газоснабжения, предусмотренной программой газификации Вологодской области.</w:t>
      </w:r>
    </w:p>
    <w:p w:rsidR="00000000" w:rsidRDefault="00DC33AD">
      <w:bookmarkStart w:id="208" w:name="sub_186"/>
      <w:bookmarkEnd w:id="207"/>
      <w:r>
        <w:t>9.4.2. При проектировании систем газоснабжения (газопроводов) на территории городского округа допускается использовать укрупненные пока</w:t>
      </w:r>
      <w:r>
        <w:t>затели потребления газа.</w:t>
      </w:r>
    </w:p>
    <w:bookmarkEnd w:id="208"/>
    <w:p w:rsidR="00000000" w:rsidRDefault="00DC33AD">
      <w:r>
        <w:t>Расчетные показатели минимально допустимого уровня обеспеченности объектами газоснабжения (укрупненные показатели потребления газа) приведены в таблице 9.10.</w:t>
      </w:r>
    </w:p>
    <w:p w:rsidR="00000000" w:rsidRDefault="00DC33AD"/>
    <w:p w:rsidR="00000000" w:rsidRDefault="00DC33AD">
      <w:pPr>
        <w:ind w:firstLine="0"/>
        <w:jc w:val="right"/>
      </w:pPr>
      <w:r>
        <w:rPr>
          <w:rStyle w:val="a3"/>
        </w:rPr>
        <w:t>Таблица 9.10</w:t>
      </w:r>
    </w:p>
    <w:p w:rsidR="00000000" w:rsidRDefault="00DC33AD"/>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35"/>
        <w:gridCol w:w="5130"/>
      </w:tblGrid>
      <w:tr w:rsidR="00000000">
        <w:tblPrEx>
          <w:tblCellMar>
            <w:top w:w="0" w:type="dxa"/>
            <w:bottom w:w="0" w:type="dxa"/>
          </w:tblCellMar>
        </w:tblPrEx>
        <w:tc>
          <w:tcPr>
            <w:tcW w:w="4935" w:type="dxa"/>
            <w:tcBorders>
              <w:top w:val="single" w:sz="4" w:space="0" w:color="auto"/>
              <w:bottom w:val="single" w:sz="4" w:space="0" w:color="auto"/>
              <w:right w:val="single" w:sz="4" w:space="0" w:color="auto"/>
            </w:tcBorders>
          </w:tcPr>
          <w:p w:rsidR="00000000" w:rsidRDefault="00DC33AD">
            <w:pPr>
              <w:pStyle w:val="a7"/>
              <w:jc w:val="center"/>
            </w:pPr>
            <w:r>
              <w:t>Степень благоустройства застройки</w:t>
            </w:r>
          </w:p>
        </w:tc>
        <w:tc>
          <w:tcPr>
            <w:tcW w:w="5130" w:type="dxa"/>
            <w:tcBorders>
              <w:top w:val="single" w:sz="4" w:space="0" w:color="auto"/>
              <w:left w:val="nil"/>
              <w:bottom w:val="single" w:sz="4" w:space="0" w:color="auto"/>
            </w:tcBorders>
          </w:tcPr>
          <w:p w:rsidR="00000000" w:rsidRDefault="00DC33AD">
            <w:pPr>
              <w:pStyle w:val="a7"/>
              <w:jc w:val="center"/>
            </w:pPr>
            <w:r>
              <w:t>Укрупненные показатели потребления газа, м</w:t>
            </w:r>
            <w:r>
              <w:rPr>
                <w:vertAlign w:val="superscript"/>
              </w:rPr>
              <w:t> 3</w:t>
            </w:r>
            <w:r>
              <w:t>/год на 1 чел.</w:t>
            </w:r>
          </w:p>
        </w:tc>
      </w:tr>
      <w:tr w:rsidR="00000000">
        <w:tblPrEx>
          <w:tblCellMar>
            <w:top w:w="0" w:type="dxa"/>
            <w:bottom w:w="0" w:type="dxa"/>
          </w:tblCellMar>
        </w:tblPrEx>
        <w:tc>
          <w:tcPr>
            <w:tcW w:w="4935" w:type="dxa"/>
            <w:tcBorders>
              <w:top w:val="single" w:sz="4" w:space="0" w:color="auto"/>
              <w:bottom w:val="single" w:sz="4" w:space="0" w:color="auto"/>
              <w:right w:val="single" w:sz="4" w:space="0" w:color="auto"/>
            </w:tcBorders>
          </w:tcPr>
          <w:p w:rsidR="00000000" w:rsidRDefault="00DC33AD">
            <w:pPr>
              <w:pStyle w:val="a9"/>
            </w:pPr>
            <w:r>
              <w:t>Централизованное горячее водоснабжение</w:t>
            </w:r>
          </w:p>
        </w:tc>
        <w:tc>
          <w:tcPr>
            <w:tcW w:w="5130" w:type="dxa"/>
            <w:tcBorders>
              <w:top w:val="nil"/>
              <w:left w:val="single" w:sz="4" w:space="0" w:color="auto"/>
              <w:bottom w:val="single" w:sz="4" w:space="0" w:color="auto"/>
            </w:tcBorders>
          </w:tcPr>
          <w:p w:rsidR="00000000" w:rsidRDefault="00DC33AD">
            <w:pPr>
              <w:pStyle w:val="a7"/>
              <w:jc w:val="center"/>
            </w:pPr>
            <w:r>
              <w:t>120</w:t>
            </w:r>
          </w:p>
        </w:tc>
      </w:tr>
      <w:tr w:rsidR="00000000">
        <w:tblPrEx>
          <w:tblCellMar>
            <w:top w:w="0" w:type="dxa"/>
            <w:bottom w:w="0" w:type="dxa"/>
          </w:tblCellMar>
        </w:tblPrEx>
        <w:tc>
          <w:tcPr>
            <w:tcW w:w="4935" w:type="dxa"/>
            <w:tcBorders>
              <w:top w:val="single" w:sz="4" w:space="0" w:color="auto"/>
              <w:bottom w:val="single" w:sz="4" w:space="0" w:color="auto"/>
              <w:right w:val="single" w:sz="4" w:space="0" w:color="auto"/>
            </w:tcBorders>
          </w:tcPr>
          <w:p w:rsidR="00000000" w:rsidRDefault="00DC33AD">
            <w:pPr>
              <w:pStyle w:val="a9"/>
            </w:pPr>
            <w:r>
              <w:t>Горячее водоснабжение от газовых водонагревателей</w:t>
            </w:r>
          </w:p>
        </w:tc>
        <w:tc>
          <w:tcPr>
            <w:tcW w:w="5130" w:type="dxa"/>
            <w:tcBorders>
              <w:top w:val="nil"/>
              <w:left w:val="single" w:sz="4" w:space="0" w:color="auto"/>
              <w:bottom w:val="single" w:sz="4" w:space="0" w:color="auto"/>
            </w:tcBorders>
          </w:tcPr>
          <w:p w:rsidR="00000000" w:rsidRDefault="00DC33AD">
            <w:pPr>
              <w:pStyle w:val="a7"/>
              <w:jc w:val="center"/>
            </w:pPr>
            <w:r>
              <w:t>300</w:t>
            </w:r>
          </w:p>
        </w:tc>
      </w:tr>
      <w:tr w:rsidR="00000000">
        <w:tblPrEx>
          <w:tblCellMar>
            <w:top w:w="0" w:type="dxa"/>
            <w:bottom w:w="0" w:type="dxa"/>
          </w:tblCellMar>
        </w:tblPrEx>
        <w:tc>
          <w:tcPr>
            <w:tcW w:w="4935" w:type="dxa"/>
            <w:tcBorders>
              <w:top w:val="single" w:sz="4" w:space="0" w:color="auto"/>
              <w:bottom w:val="single" w:sz="4" w:space="0" w:color="auto"/>
              <w:right w:val="single" w:sz="4" w:space="0" w:color="auto"/>
            </w:tcBorders>
          </w:tcPr>
          <w:p w:rsidR="00000000" w:rsidRDefault="00DC33AD">
            <w:pPr>
              <w:pStyle w:val="a9"/>
            </w:pPr>
            <w:r>
              <w:t>Отсутствие всяких видов горячего водоснабжения</w:t>
            </w:r>
          </w:p>
        </w:tc>
        <w:tc>
          <w:tcPr>
            <w:tcW w:w="5130" w:type="dxa"/>
            <w:tcBorders>
              <w:top w:val="nil"/>
              <w:left w:val="single" w:sz="4" w:space="0" w:color="auto"/>
              <w:bottom w:val="single" w:sz="4" w:space="0" w:color="auto"/>
            </w:tcBorders>
          </w:tcPr>
          <w:p w:rsidR="00000000" w:rsidRDefault="00DC33AD">
            <w:pPr>
              <w:pStyle w:val="a7"/>
              <w:jc w:val="center"/>
            </w:pPr>
            <w:r>
              <w:t>180</w:t>
            </w:r>
          </w:p>
        </w:tc>
      </w:tr>
    </w:tbl>
    <w:p w:rsidR="00000000" w:rsidRDefault="00DC33AD"/>
    <w:p w:rsidR="00000000" w:rsidRDefault="00DC33AD">
      <w:r>
        <w:rPr>
          <w:rStyle w:val="a3"/>
        </w:rPr>
        <w:t>Примечание:</w:t>
      </w:r>
    </w:p>
    <w:p w:rsidR="00000000" w:rsidRDefault="00DC33AD">
      <w:r>
        <w:t>Показатели приведены при теплоте сгорания газа 34 МДж/м</w:t>
      </w:r>
      <w:r>
        <w:rPr>
          <w:vertAlign w:val="superscript"/>
        </w:rPr>
        <w:t> 3</w:t>
      </w:r>
      <w:r>
        <w:t xml:space="preserve"> (8000 ккал/м</w:t>
      </w:r>
      <w:r>
        <w:rPr>
          <w:vertAlign w:val="superscript"/>
        </w:rPr>
        <w:t> 3</w:t>
      </w:r>
      <w:r>
        <w:t>).</w:t>
      </w:r>
    </w:p>
    <w:p w:rsidR="00000000" w:rsidRDefault="00DC33AD"/>
    <w:p w:rsidR="00000000" w:rsidRDefault="00DC33AD">
      <w:bookmarkStart w:id="209" w:name="sub_187"/>
      <w:r>
        <w:t>9.4.3. Годовые расходы газа для населения (без учета отопления), предприятий бытового обслуживания населения, общественного питания, предприятий по производству хлеба и конд</w:t>
      </w:r>
      <w:r>
        <w:t>итерских изделий, а также для медицинских организаций рекомендуется определять по нормам расхода теплоты, приведенным в таблице 9.11.</w:t>
      </w:r>
    </w:p>
    <w:bookmarkEnd w:id="209"/>
    <w:p w:rsidR="00000000" w:rsidRDefault="00DC33AD"/>
    <w:p w:rsidR="00000000" w:rsidRDefault="00DC33AD">
      <w:pPr>
        <w:ind w:firstLine="0"/>
        <w:jc w:val="right"/>
      </w:pPr>
      <w:r>
        <w:rPr>
          <w:rStyle w:val="a3"/>
        </w:rPr>
        <w:t>Таблица 9.11</w:t>
      </w:r>
    </w:p>
    <w:p w:rsidR="00000000" w:rsidRDefault="00DC33AD"/>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175"/>
        <w:gridCol w:w="1297"/>
        <w:gridCol w:w="3821"/>
      </w:tblGrid>
      <w:tr w:rsidR="00000000">
        <w:tblPrEx>
          <w:tblCellMar>
            <w:top w:w="0" w:type="dxa"/>
            <w:bottom w:w="0" w:type="dxa"/>
          </w:tblCellMar>
        </w:tblPrEx>
        <w:tc>
          <w:tcPr>
            <w:tcW w:w="5175" w:type="dxa"/>
            <w:tcBorders>
              <w:top w:val="single" w:sz="4" w:space="0" w:color="auto"/>
              <w:bottom w:val="single" w:sz="4" w:space="0" w:color="auto"/>
              <w:right w:val="single" w:sz="4" w:space="0" w:color="auto"/>
            </w:tcBorders>
          </w:tcPr>
          <w:p w:rsidR="00000000" w:rsidRDefault="00DC33AD">
            <w:pPr>
              <w:pStyle w:val="a7"/>
              <w:jc w:val="center"/>
              <w:rPr>
                <w:sz w:val="22"/>
                <w:szCs w:val="22"/>
              </w:rPr>
            </w:pPr>
            <w:r>
              <w:rPr>
                <w:sz w:val="22"/>
                <w:szCs w:val="22"/>
              </w:rPr>
              <w:t>Потребители газа</w:t>
            </w:r>
          </w:p>
        </w:tc>
        <w:tc>
          <w:tcPr>
            <w:tcW w:w="1297" w:type="dxa"/>
            <w:tcBorders>
              <w:top w:val="single" w:sz="4" w:space="0" w:color="auto"/>
              <w:left w:val="nil"/>
              <w:bottom w:val="single" w:sz="4" w:space="0" w:color="auto"/>
              <w:right w:val="single" w:sz="4" w:space="0" w:color="auto"/>
            </w:tcBorders>
          </w:tcPr>
          <w:p w:rsidR="00000000" w:rsidRDefault="00DC33AD">
            <w:pPr>
              <w:pStyle w:val="a7"/>
              <w:jc w:val="center"/>
              <w:rPr>
                <w:sz w:val="22"/>
                <w:szCs w:val="22"/>
              </w:rPr>
            </w:pPr>
            <w:r>
              <w:rPr>
                <w:sz w:val="22"/>
                <w:szCs w:val="22"/>
              </w:rPr>
              <w:t>Единицы измерения</w:t>
            </w:r>
          </w:p>
        </w:tc>
        <w:tc>
          <w:tcPr>
            <w:tcW w:w="3821" w:type="dxa"/>
            <w:tcBorders>
              <w:top w:val="single" w:sz="4" w:space="0" w:color="auto"/>
              <w:left w:val="nil"/>
              <w:bottom w:val="single" w:sz="4" w:space="0" w:color="auto"/>
            </w:tcBorders>
          </w:tcPr>
          <w:p w:rsidR="00000000" w:rsidRDefault="00DC33AD">
            <w:pPr>
              <w:pStyle w:val="a7"/>
              <w:jc w:val="center"/>
              <w:rPr>
                <w:sz w:val="22"/>
                <w:szCs w:val="22"/>
              </w:rPr>
            </w:pPr>
            <w:r>
              <w:rPr>
                <w:sz w:val="22"/>
                <w:szCs w:val="22"/>
              </w:rPr>
              <w:t>Показатели расхода теплоты, МДж (тыс. ккал)</w:t>
            </w:r>
          </w:p>
        </w:tc>
      </w:tr>
      <w:tr w:rsidR="00000000">
        <w:tblPrEx>
          <w:tblCellMar>
            <w:top w:w="0" w:type="dxa"/>
            <w:bottom w:w="0" w:type="dxa"/>
          </w:tblCellMar>
        </w:tblPrEx>
        <w:tc>
          <w:tcPr>
            <w:tcW w:w="10293" w:type="dxa"/>
            <w:gridSpan w:val="3"/>
            <w:tcBorders>
              <w:top w:val="single" w:sz="4" w:space="0" w:color="auto"/>
              <w:bottom w:val="single" w:sz="4" w:space="0" w:color="auto"/>
            </w:tcBorders>
          </w:tcPr>
          <w:p w:rsidR="00000000" w:rsidRDefault="00DC33AD">
            <w:pPr>
              <w:pStyle w:val="a7"/>
              <w:jc w:val="center"/>
              <w:rPr>
                <w:sz w:val="22"/>
                <w:szCs w:val="22"/>
              </w:rPr>
            </w:pPr>
            <w:r>
              <w:rPr>
                <w:sz w:val="22"/>
                <w:szCs w:val="22"/>
              </w:rPr>
              <w:t>I. Население</w:t>
            </w:r>
          </w:p>
        </w:tc>
      </w:tr>
      <w:tr w:rsidR="00000000">
        <w:tblPrEx>
          <w:tblCellMar>
            <w:top w:w="0" w:type="dxa"/>
            <w:bottom w:w="0" w:type="dxa"/>
          </w:tblCellMar>
        </w:tblPrEx>
        <w:tc>
          <w:tcPr>
            <w:tcW w:w="5175" w:type="dxa"/>
            <w:tcBorders>
              <w:top w:val="single" w:sz="4" w:space="0" w:color="auto"/>
              <w:bottom w:val="single" w:sz="4" w:space="0" w:color="auto"/>
              <w:right w:val="single" w:sz="4" w:space="0" w:color="auto"/>
            </w:tcBorders>
          </w:tcPr>
          <w:p w:rsidR="00000000" w:rsidRDefault="00DC33AD">
            <w:pPr>
              <w:pStyle w:val="a9"/>
              <w:rPr>
                <w:sz w:val="22"/>
                <w:szCs w:val="22"/>
              </w:rPr>
            </w:pPr>
            <w:r>
              <w:rPr>
                <w:sz w:val="22"/>
                <w:szCs w:val="22"/>
              </w:rPr>
              <w:t>При наличии в квартире газовой плиты и централизованного горячего водоснабжения при газоснабжении:</w:t>
            </w:r>
          </w:p>
        </w:tc>
        <w:tc>
          <w:tcPr>
            <w:tcW w:w="1297" w:type="dxa"/>
            <w:vMerge w:val="restart"/>
            <w:tcBorders>
              <w:top w:val="nil"/>
              <w:left w:val="nil"/>
              <w:bottom w:val="nil"/>
              <w:right w:val="single" w:sz="4" w:space="0" w:color="auto"/>
            </w:tcBorders>
          </w:tcPr>
          <w:p w:rsidR="00000000" w:rsidRDefault="00DC33AD">
            <w:pPr>
              <w:pStyle w:val="a9"/>
              <w:rPr>
                <w:sz w:val="22"/>
                <w:szCs w:val="22"/>
              </w:rPr>
            </w:pPr>
            <w:r>
              <w:rPr>
                <w:sz w:val="22"/>
                <w:szCs w:val="22"/>
              </w:rPr>
              <w:t>на 1 чел. в год</w:t>
            </w:r>
          </w:p>
        </w:tc>
        <w:tc>
          <w:tcPr>
            <w:tcW w:w="3821" w:type="dxa"/>
            <w:tcBorders>
              <w:top w:val="nil"/>
              <w:left w:val="single" w:sz="4" w:space="0" w:color="auto"/>
              <w:bottom w:val="single" w:sz="4" w:space="0" w:color="auto"/>
            </w:tcBorders>
          </w:tcPr>
          <w:p w:rsidR="00000000" w:rsidRDefault="00DC33AD">
            <w:pPr>
              <w:pStyle w:val="a7"/>
              <w:rPr>
                <w:sz w:val="22"/>
                <w:szCs w:val="22"/>
              </w:rPr>
            </w:pPr>
          </w:p>
        </w:tc>
      </w:tr>
      <w:tr w:rsidR="00000000">
        <w:tblPrEx>
          <w:tblCellMar>
            <w:top w:w="0" w:type="dxa"/>
            <w:bottom w:w="0" w:type="dxa"/>
          </w:tblCellMar>
        </w:tblPrEx>
        <w:tc>
          <w:tcPr>
            <w:tcW w:w="5175" w:type="dxa"/>
            <w:tcBorders>
              <w:top w:val="single" w:sz="4" w:space="0" w:color="auto"/>
              <w:bottom w:val="single" w:sz="4" w:space="0" w:color="auto"/>
              <w:right w:val="single" w:sz="4" w:space="0" w:color="auto"/>
            </w:tcBorders>
          </w:tcPr>
          <w:p w:rsidR="00000000" w:rsidRDefault="00DC33AD">
            <w:pPr>
              <w:pStyle w:val="a9"/>
              <w:rPr>
                <w:sz w:val="22"/>
                <w:szCs w:val="22"/>
              </w:rPr>
            </w:pPr>
            <w:r>
              <w:rPr>
                <w:sz w:val="22"/>
                <w:szCs w:val="22"/>
              </w:rPr>
              <w:t>природным газом</w:t>
            </w:r>
          </w:p>
        </w:tc>
        <w:tc>
          <w:tcPr>
            <w:tcW w:w="1297" w:type="dxa"/>
            <w:vMerge/>
            <w:tcBorders>
              <w:top w:val="nil"/>
              <w:left w:val="nil"/>
              <w:bottom w:val="nil"/>
              <w:right w:val="single" w:sz="4" w:space="0" w:color="auto"/>
            </w:tcBorders>
          </w:tcPr>
          <w:p w:rsidR="00000000" w:rsidRDefault="00DC33AD">
            <w:pPr>
              <w:pStyle w:val="a7"/>
              <w:rPr>
                <w:sz w:val="22"/>
                <w:szCs w:val="22"/>
              </w:rPr>
            </w:pPr>
          </w:p>
        </w:tc>
        <w:tc>
          <w:tcPr>
            <w:tcW w:w="3821" w:type="dxa"/>
            <w:tcBorders>
              <w:top w:val="nil"/>
              <w:left w:val="single" w:sz="4" w:space="0" w:color="auto"/>
              <w:bottom w:val="nil"/>
            </w:tcBorders>
          </w:tcPr>
          <w:p w:rsidR="00000000" w:rsidRDefault="00DC33AD">
            <w:pPr>
              <w:pStyle w:val="a7"/>
              <w:jc w:val="center"/>
              <w:rPr>
                <w:sz w:val="22"/>
                <w:szCs w:val="22"/>
              </w:rPr>
            </w:pPr>
            <w:r>
              <w:rPr>
                <w:sz w:val="22"/>
                <w:szCs w:val="22"/>
              </w:rPr>
              <w:t>4100 (970)</w:t>
            </w:r>
          </w:p>
        </w:tc>
      </w:tr>
      <w:tr w:rsidR="00000000">
        <w:tblPrEx>
          <w:tblCellMar>
            <w:top w:w="0" w:type="dxa"/>
            <w:bottom w:w="0" w:type="dxa"/>
          </w:tblCellMar>
        </w:tblPrEx>
        <w:tc>
          <w:tcPr>
            <w:tcW w:w="5175" w:type="dxa"/>
            <w:tcBorders>
              <w:top w:val="single" w:sz="4" w:space="0" w:color="auto"/>
              <w:bottom w:val="single" w:sz="4" w:space="0" w:color="auto"/>
              <w:right w:val="single" w:sz="4" w:space="0" w:color="auto"/>
            </w:tcBorders>
          </w:tcPr>
          <w:p w:rsidR="00000000" w:rsidRDefault="00DC33AD">
            <w:pPr>
              <w:pStyle w:val="a9"/>
              <w:rPr>
                <w:sz w:val="22"/>
                <w:szCs w:val="22"/>
              </w:rPr>
            </w:pPr>
            <w:r>
              <w:rPr>
                <w:sz w:val="22"/>
                <w:szCs w:val="22"/>
              </w:rPr>
              <w:t>СУГ</w:t>
            </w:r>
          </w:p>
        </w:tc>
        <w:tc>
          <w:tcPr>
            <w:tcW w:w="1297" w:type="dxa"/>
            <w:tcBorders>
              <w:top w:val="nil"/>
              <w:left w:val="single" w:sz="4" w:space="0" w:color="auto"/>
              <w:bottom w:val="single" w:sz="4" w:space="0" w:color="auto"/>
              <w:right w:val="single" w:sz="4" w:space="0" w:color="auto"/>
            </w:tcBorders>
          </w:tcPr>
          <w:p w:rsidR="00000000" w:rsidRDefault="00DC33AD">
            <w:pPr>
              <w:pStyle w:val="a7"/>
              <w:rPr>
                <w:sz w:val="22"/>
                <w:szCs w:val="22"/>
              </w:rPr>
            </w:pPr>
          </w:p>
        </w:tc>
        <w:tc>
          <w:tcPr>
            <w:tcW w:w="3821" w:type="dxa"/>
            <w:tcBorders>
              <w:top w:val="nil"/>
              <w:left w:val="single" w:sz="4" w:space="0" w:color="auto"/>
              <w:bottom w:val="single" w:sz="4" w:space="0" w:color="auto"/>
            </w:tcBorders>
          </w:tcPr>
          <w:p w:rsidR="00000000" w:rsidRDefault="00DC33AD">
            <w:pPr>
              <w:pStyle w:val="a7"/>
              <w:jc w:val="center"/>
              <w:rPr>
                <w:sz w:val="22"/>
                <w:szCs w:val="22"/>
              </w:rPr>
            </w:pPr>
            <w:r>
              <w:rPr>
                <w:sz w:val="22"/>
                <w:szCs w:val="22"/>
              </w:rPr>
              <w:t>3850 (920)</w:t>
            </w:r>
          </w:p>
        </w:tc>
      </w:tr>
      <w:tr w:rsidR="00000000">
        <w:tblPrEx>
          <w:tblCellMar>
            <w:top w:w="0" w:type="dxa"/>
            <w:bottom w:w="0" w:type="dxa"/>
          </w:tblCellMar>
        </w:tblPrEx>
        <w:tc>
          <w:tcPr>
            <w:tcW w:w="5175" w:type="dxa"/>
            <w:vMerge w:val="restart"/>
            <w:tcBorders>
              <w:top w:val="single" w:sz="4" w:space="0" w:color="auto"/>
              <w:bottom w:val="single" w:sz="4" w:space="0" w:color="auto"/>
              <w:right w:val="single" w:sz="4" w:space="0" w:color="auto"/>
            </w:tcBorders>
          </w:tcPr>
          <w:p w:rsidR="00000000" w:rsidRDefault="00DC33AD">
            <w:pPr>
              <w:pStyle w:val="a9"/>
              <w:rPr>
                <w:sz w:val="22"/>
                <w:szCs w:val="22"/>
              </w:rPr>
            </w:pPr>
            <w:r>
              <w:rPr>
                <w:sz w:val="22"/>
                <w:szCs w:val="22"/>
              </w:rPr>
              <w:t>При наличии в квартире газовой плиты и газово</w:t>
            </w:r>
            <w:r>
              <w:rPr>
                <w:sz w:val="22"/>
                <w:szCs w:val="22"/>
              </w:rPr>
              <w:t>го водонагревателя (при отсутствии централизованного горячего водоснабжения) при газоснабжении:</w:t>
            </w:r>
          </w:p>
        </w:tc>
        <w:tc>
          <w:tcPr>
            <w:tcW w:w="1297" w:type="dxa"/>
            <w:vMerge w:val="restart"/>
            <w:tcBorders>
              <w:top w:val="nil"/>
              <w:left w:val="nil"/>
              <w:bottom w:val="nil"/>
              <w:right w:val="single" w:sz="4" w:space="0" w:color="auto"/>
            </w:tcBorders>
          </w:tcPr>
          <w:p w:rsidR="00000000" w:rsidRDefault="00DC33AD">
            <w:pPr>
              <w:pStyle w:val="a9"/>
              <w:rPr>
                <w:sz w:val="22"/>
                <w:szCs w:val="22"/>
              </w:rPr>
            </w:pPr>
            <w:r>
              <w:rPr>
                <w:sz w:val="22"/>
                <w:szCs w:val="22"/>
              </w:rPr>
              <w:t>на 1 чел. в год</w:t>
            </w:r>
          </w:p>
        </w:tc>
        <w:tc>
          <w:tcPr>
            <w:tcW w:w="3821" w:type="dxa"/>
            <w:tcBorders>
              <w:top w:val="nil"/>
              <w:left w:val="single" w:sz="4" w:space="0" w:color="auto"/>
              <w:bottom w:val="single" w:sz="4" w:space="0" w:color="auto"/>
            </w:tcBorders>
          </w:tcPr>
          <w:p w:rsidR="00000000" w:rsidRDefault="00DC33AD">
            <w:pPr>
              <w:pStyle w:val="a7"/>
              <w:rPr>
                <w:sz w:val="22"/>
                <w:szCs w:val="22"/>
              </w:rPr>
            </w:pPr>
          </w:p>
        </w:tc>
      </w:tr>
      <w:tr w:rsidR="00000000">
        <w:tblPrEx>
          <w:tblCellMar>
            <w:top w:w="0" w:type="dxa"/>
            <w:bottom w:w="0" w:type="dxa"/>
          </w:tblCellMar>
        </w:tblPrEx>
        <w:tc>
          <w:tcPr>
            <w:tcW w:w="5175" w:type="dxa"/>
            <w:vMerge/>
            <w:tcBorders>
              <w:top w:val="single" w:sz="4" w:space="0" w:color="auto"/>
              <w:bottom w:val="single" w:sz="4" w:space="0" w:color="auto"/>
              <w:right w:val="single" w:sz="4" w:space="0" w:color="auto"/>
            </w:tcBorders>
          </w:tcPr>
          <w:p w:rsidR="00000000" w:rsidRDefault="00DC33AD">
            <w:pPr>
              <w:pStyle w:val="a7"/>
              <w:rPr>
                <w:sz w:val="22"/>
                <w:szCs w:val="22"/>
              </w:rPr>
            </w:pPr>
          </w:p>
        </w:tc>
        <w:tc>
          <w:tcPr>
            <w:tcW w:w="1297" w:type="dxa"/>
            <w:vMerge/>
            <w:tcBorders>
              <w:top w:val="nil"/>
              <w:left w:val="nil"/>
              <w:bottom w:val="nil"/>
              <w:right w:val="single" w:sz="4" w:space="0" w:color="auto"/>
            </w:tcBorders>
          </w:tcPr>
          <w:p w:rsidR="00000000" w:rsidRDefault="00DC33AD">
            <w:pPr>
              <w:pStyle w:val="a7"/>
              <w:rPr>
                <w:sz w:val="22"/>
                <w:szCs w:val="22"/>
              </w:rPr>
            </w:pPr>
          </w:p>
        </w:tc>
        <w:tc>
          <w:tcPr>
            <w:tcW w:w="3821" w:type="dxa"/>
            <w:tcBorders>
              <w:top w:val="nil"/>
              <w:left w:val="single" w:sz="4" w:space="0" w:color="auto"/>
              <w:bottom w:val="nil"/>
            </w:tcBorders>
          </w:tcPr>
          <w:p w:rsidR="00000000" w:rsidRDefault="00DC33AD">
            <w:pPr>
              <w:pStyle w:val="a7"/>
              <w:rPr>
                <w:sz w:val="22"/>
                <w:szCs w:val="22"/>
              </w:rPr>
            </w:pPr>
          </w:p>
        </w:tc>
      </w:tr>
      <w:tr w:rsidR="00000000">
        <w:tblPrEx>
          <w:tblCellMar>
            <w:top w:w="0" w:type="dxa"/>
            <w:bottom w:w="0" w:type="dxa"/>
          </w:tblCellMar>
        </w:tblPrEx>
        <w:tc>
          <w:tcPr>
            <w:tcW w:w="5175" w:type="dxa"/>
            <w:tcBorders>
              <w:top w:val="single" w:sz="4" w:space="0" w:color="auto"/>
              <w:bottom w:val="single" w:sz="4" w:space="0" w:color="auto"/>
              <w:right w:val="single" w:sz="4" w:space="0" w:color="auto"/>
            </w:tcBorders>
          </w:tcPr>
          <w:p w:rsidR="00000000" w:rsidRDefault="00DC33AD">
            <w:pPr>
              <w:pStyle w:val="a9"/>
              <w:rPr>
                <w:sz w:val="22"/>
                <w:szCs w:val="22"/>
              </w:rPr>
            </w:pPr>
            <w:r>
              <w:rPr>
                <w:sz w:val="22"/>
                <w:szCs w:val="22"/>
              </w:rPr>
              <w:t>природным газом</w:t>
            </w:r>
          </w:p>
        </w:tc>
        <w:tc>
          <w:tcPr>
            <w:tcW w:w="1297" w:type="dxa"/>
            <w:tcBorders>
              <w:top w:val="nil"/>
              <w:left w:val="nil"/>
              <w:bottom w:val="nil"/>
              <w:right w:val="single" w:sz="4" w:space="0" w:color="auto"/>
            </w:tcBorders>
          </w:tcPr>
          <w:p w:rsidR="00000000" w:rsidRDefault="00DC33AD">
            <w:pPr>
              <w:pStyle w:val="a7"/>
              <w:rPr>
                <w:sz w:val="22"/>
                <w:szCs w:val="22"/>
              </w:rPr>
            </w:pPr>
          </w:p>
        </w:tc>
        <w:tc>
          <w:tcPr>
            <w:tcW w:w="3821" w:type="dxa"/>
            <w:tcBorders>
              <w:top w:val="nil"/>
              <w:left w:val="nil"/>
              <w:bottom w:val="nil"/>
            </w:tcBorders>
          </w:tcPr>
          <w:p w:rsidR="00000000" w:rsidRDefault="00DC33AD">
            <w:pPr>
              <w:pStyle w:val="a7"/>
              <w:jc w:val="center"/>
              <w:rPr>
                <w:sz w:val="22"/>
                <w:szCs w:val="22"/>
              </w:rPr>
            </w:pPr>
            <w:r>
              <w:rPr>
                <w:sz w:val="22"/>
                <w:szCs w:val="22"/>
              </w:rPr>
              <w:t>10000 (2400)</w:t>
            </w:r>
          </w:p>
        </w:tc>
      </w:tr>
      <w:tr w:rsidR="00000000">
        <w:tblPrEx>
          <w:tblCellMar>
            <w:top w:w="0" w:type="dxa"/>
            <w:bottom w:w="0" w:type="dxa"/>
          </w:tblCellMar>
        </w:tblPrEx>
        <w:tc>
          <w:tcPr>
            <w:tcW w:w="5175" w:type="dxa"/>
            <w:tcBorders>
              <w:top w:val="single" w:sz="4" w:space="0" w:color="auto"/>
              <w:bottom w:val="single" w:sz="4" w:space="0" w:color="auto"/>
              <w:right w:val="single" w:sz="4" w:space="0" w:color="auto"/>
            </w:tcBorders>
          </w:tcPr>
          <w:p w:rsidR="00000000" w:rsidRDefault="00DC33AD">
            <w:pPr>
              <w:pStyle w:val="a9"/>
              <w:rPr>
                <w:sz w:val="22"/>
                <w:szCs w:val="22"/>
              </w:rPr>
            </w:pPr>
            <w:r>
              <w:rPr>
                <w:sz w:val="22"/>
                <w:szCs w:val="22"/>
              </w:rPr>
              <w:t>СУГ</w:t>
            </w:r>
          </w:p>
        </w:tc>
        <w:tc>
          <w:tcPr>
            <w:tcW w:w="1297" w:type="dxa"/>
            <w:tcBorders>
              <w:top w:val="nil"/>
              <w:left w:val="single" w:sz="4" w:space="0" w:color="auto"/>
              <w:bottom w:val="single" w:sz="4" w:space="0" w:color="auto"/>
              <w:right w:val="single" w:sz="4" w:space="0" w:color="auto"/>
            </w:tcBorders>
          </w:tcPr>
          <w:p w:rsidR="00000000" w:rsidRDefault="00DC33AD">
            <w:pPr>
              <w:pStyle w:val="a7"/>
              <w:rPr>
                <w:sz w:val="22"/>
                <w:szCs w:val="22"/>
              </w:rPr>
            </w:pPr>
          </w:p>
        </w:tc>
        <w:tc>
          <w:tcPr>
            <w:tcW w:w="3821" w:type="dxa"/>
            <w:tcBorders>
              <w:top w:val="nil"/>
              <w:left w:val="single" w:sz="4" w:space="0" w:color="auto"/>
              <w:bottom w:val="single" w:sz="4" w:space="0" w:color="auto"/>
            </w:tcBorders>
          </w:tcPr>
          <w:p w:rsidR="00000000" w:rsidRDefault="00DC33AD">
            <w:pPr>
              <w:pStyle w:val="a7"/>
              <w:jc w:val="center"/>
              <w:rPr>
                <w:sz w:val="22"/>
                <w:szCs w:val="22"/>
              </w:rPr>
            </w:pPr>
            <w:r>
              <w:rPr>
                <w:sz w:val="22"/>
                <w:szCs w:val="22"/>
              </w:rPr>
              <w:t>9400 (2250)</w:t>
            </w:r>
          </w:p>
        </w:tc>
      </w:tr>
      <w:tr w:rsidR="00000000">
        <w:tblPrEx>
          <w:tblCellMar>
            <w:top w:w="0" w:type="dxa"/>
            <w:bottom w:w="0" w:type="dxa"/>
          </w:tblCellMar>
        </w:tblPrEx>
        <w:tc>
          <w:tcPr>
            <w:tcW w:w="5175" w:type="dxa"/>
            <w:tcBorders>
              <w:top w:val="single" w:sz="4" w:space="0" w:color="auto"/>
              <w:bottom w:val="single" w:sz="4" w:space="0" w:color="auto"/>
              <w:right w:val="single" w:sz="4" w:space="0" w:color="auto"/>
            </w:tcBorders>
          </w:tcPr>
          <w:p w:rsidR="00000000" w:rsidRDefault="00DC33AD">
            <w:pPr>
              <w:pStyle w:val="a9"/>
              <w:rPr>
                <w:sz w:val="22"/>
                <w:szCs w:val="22"/>
              </w:rPr>
            </w:pPr>
            <w:r>
              <w:rPr>
                <w:sz w:val="22"/>
                <w:szCs w:val="22"/>
              </w:rPr>
              <w:t>При наличии в квартире газовой плиты и отсутствии централизованного горячего в</w:t>
            </w:r>
            <w:r>
              <w:rPr>
                <w:sz w:val="22"/>
                <w:szCs w:val="22"/>
              </w:rPr>
              <w:t>одоснабжения и газового водонагревателя при газоснабжении:</w:t>
            </w:r>
          </w:p>
        </w:tc>
        <w:tc>
          <w:tcPr>
            <w:tcW w:w="1297" w:type="dxa"/>
            <w:tcBorders>
              <w:top w:val="nil"/>
              <w:left w:val="nil"/>
              <w:bottom w:val="nil"/>
              <w:right w:val="single" w:sz="4" w:space="0" w:color="auto"/>
            </w:tcBorders>
          </w:tcPr>
          <w:p w:rsidR="00000000" w:rsidRDefault="00DC33AD">
            <w:pPr>
              <w:pStyle w:val="a9"/>
              <w:rPr>
                <w:sz w:val="22"/>
                <w:szCs w:val="22"/>
              </w:rPr>
            </w:pPr>
            <w:r>
              <w:rPr>
                <w:sz w:val="22"/>
                <w:szCs w:val="22"/>
              </w:rPr>
              <w:t>на 1 чел. в год</w:t>
            </w:r>
          </w:p>
        </w:tc>
        <w:tc>
          <w:tcPr>
            <w:tcW w:w="3821" w:type="dxa"/>
            <w:tcBorders>
              <w:top w:val="nil"/>
              <w:left w:val="nil"/>
              <w:bottom w:val="nil"/>
            </w:tcBorders>
          </w:tcPr>
          <w:p w:rsidR="00000000" w:rsidRDefault="00DC33AD">
            <w:pPr>
              <w:pStyle w:val="a7"/>
              <w:rPr>
                <w:sz w:val="22"/>
                <w:szCs w:val="22"/>
              </w:rPr>
            </w:pPr>
          </w:p>
        </w:tc>
      </w:tr>
      <w:tr w:rsidR="00000000">
        <w:tblPrEx>
          <w:tblCellMar>
            <w:top w:w="0" w:type="dxa"/>
            <w:bottom w:w="0" w:type="dxa"/>
          </w:tblCellMar>
        </w:tblPrEx>
        <w:tc>
          <w:tcPr>
            <w:tcW w:w="5175" w:type="dxa"/>
            <w:tcBorders>
              <w:top w:val="single" w:sz="4" w:space="0" w:color="auto"/>
              <w:bottom w:val="single" w:sz="4" w:space="0" w:color="auto"/>
              <w:right w:val="single" w:sz="4" w:space="0" w:color="auto"/>
            </w:tcBorders>
          </w:tcPr>
          <w:p w:rsidR="00000000" w:rsidRDefault="00DC33AD">
            <w:pPr>
              <w:pStyle w:val="a9"/>
              <w:rPr>
                <w:sz w:val="22"/>
                <w:szCs w:val="22"/>
              </w:rPr>
            </w:pPr>
            <w:r>
              <w:rPr>
                <w:sz w:val="22"/>
                <w:szCs w:val="22"/>
              </w:rPr>
              <w:t>природным газом</w:t>
            </w:r>
          </w:p>
        </w:tc>
        <w:tc>
          <w:tcPr>
            <w:tcW w:w="1297" w:type="dxa"/>
            <w:tcBorders>
              <w:top w:val="nil"/>
              <w:left w:val="nil"/>
              <w:bottom w:val="nil"/>
              <w:right w:val="single" w:sz="4" w:space="0" w:color="auto"/>
            </w:tcBorders>
          </w:tcPr>
          <w:p w:rsidR="00000000" w:rsidRDefault="00DC33AD">
            <w:pPr>
              <w:pStyle w:val="a7"/>
              <w:rPr>
                <w:sz w:val="22"/>
                <w:szCs w:val="22"/>
              </w:rPr>
            </w:pPr>
          </w:p>
        </w:tc>
        <w:tc>
          <w:tcPr>
            <w:tcW w:w="3821" w:type="dxa"/>
            <w:tcBorders>
              <w:top w:val="nil"/>
              <w:left w:val="nil"/>
              <w:bottom w:val="nil"/>
            </w:tcBorders>
          </w:tcPr>
          <w:p w:rsidR="00000000" w:rsidRDefault="00DC33AD">
            <w:pPr>
              <w:pStyle w:val="a7"/>
              <w:jc w:val="center"/>
              <w:rPr>
                <w:sz w:val="22"/>
                <w:szCs w:val="22"/>
              </w:rPr>
            </w:pPr>
            <w:r>
              <w:rPr>
                <w:sz w:val="22"/>
                <w:szCs w:val="22"/>
              </w:rPr>
              <w:t>6000 (1430)</w:t>
            </w:r>
          </w:p>
        </w:tc>
      </w:tr>
      <w:tr w:rsidR="00000000">
        <w:tblPrEx>
          <w:tblCellMar>
            <w:top w:w="0" w:type="dxa"/>
            <w:bottom w:w="0" w:type="dxa"/>
          </w:tblCellMar>
        </w:tblPrEx>
        <w:tc>
          <w:tcPr>
            <w:tcW w:w="5175" w:type="dxa"/>
            <w:tcBorders>
              <w:top w:val="single" w:sz="4" w:space="0" w:color="auto"/>
              <w:bottom w:val="single" w:sz="4" w:space="0" w:color="auto"/>
              <w:right w:val="single" w:sz="4" w:space="0" w:color="auto"/>
            </w:tcBorders>
          </w:tcPr>
          <w:p w:rsidR="00000000" w:rsidRDefault="00DC33AD">
            <w:pPr>
              <w:pStyle w:val="a9"/>
              <w:rPr>
                <w:sz w:val="22"/>
                <w:szCs w:val="22"/>
              </w:rPr>
            </w:pPr>
            <w:r>
              <w:rPr>
                <w:sz w:val="22"/>
                <w:szCs w:val="22"/>
              </w:rPr>
              <w:t>СУГ</w:t>
            </w:r>
          </w:p>
        </w:tc>
        <w:tc>
          <w:tcPr>
            <w:tcW w:w="1297" w:type="dxa"/>
            <w:tcBorders>
              <w:top w:val="nil"/>
              <w:left w:val="single" w:sz="4" w:space="0" w:color="auto"/>
              <w:bottom w:val="single" w:sz="4" w:space="0" w:color="auto"/>
              <w:right w:val="single" w:sz="4" w:space="0" w:color="auto"/>
            </w:tcBorders>
          </w:tcPr>
          <w:p w:rsidR="00000000" w:rsidRDefault="00DC33AD">
            <w:pPr>
              <w:pStyle w:val="a7"/>
              <w:rPr>
                <w:sz w:val="22"/>
                <w:szCs w:val="22"/>
              </w:rPr>
            </w:pPr>
          </w:p>
        </w:tc>
        <w:tc>
          <w:tcPr>
            <w:tcW w:w="3821" w:type="dxa"/>
            <w:tcBorders>
              <w:top w:val="nil"/>
              <w:left w:val="single" w:sz="4" w:space="0" w:color="auto"/>
              <w:bottom w:val="single" w:sz="4" w:space="0" w:color="auto"/>
            </w:tcBorders>
          </w:tcPr>
          <w:p w:rsidR="00000000" w:rsidRDefault="00DC33AD">
            <w:pPr>
              <w:pStyle w:val="a7"/>
              <w:jc w:val="center"/>
              <w:rPr>
                <w:sz w:val="22"/>
                <w:szCs w:val="22"/>
              </w:rPr>
            </w:pPr>
            <w:r>
              <w:rPr>
                <w:sz w:val="22"/>
                <w:szCs w:val="22"/>
              </w:rPr>
              <w:t>5800 (1380)</w:t>
            </w:r>
          </w:p>
        </w:tc>
      </w:tr>
      <w:tr w:rsidR="00000000">
        <w:tblPrEx>
          <w:tblCellMar>
            <w:top w:w="0" w:type="dxa"/>
            <w:bottom w:w="0" w:type="dxa"/>
          </w:tblCellMar>
        </w:tblPrEx>
        <w:tc>
          <w:tcPr>
            <w:tcW w:w="10293" w:type="dxa"/>
            <w:gridSpan w:val="3"/>
            <w:tcBorders>
              <w:top w:val="single" w:sz="4" w:space="0" w:color="auto"/>
              <w:bottom w:val="single" w:sz="4" w:space="0" w:color="auto"/>
            </w:tcBorders>
          </w:tcPr>
          <w:p w:rsidR="00000000" w:rsidRDefault="00DC33AD">
            <w:pPr>
              <w:pStyle w:val="a7"/>
              <w:jc w:val="center"/>
              <w:rPr>
                <w:sz w:val="22"/>
                <w:szCs w:val="22"/>
              </w:rPr>
            </w:pPr>
            <w:r>
              <w:rPr>
                <w:sz w:val="22"/>
                <w:szCs w:val="22"/>
              </w:rPr>
              <w:t>II. Предприятия бытового обслуживания населения</w:t>
            </w:r>
          </w:p>
        </w:tc>
      </w:tr>
      <w:tr w:rsidR="00000000">
        <w:tblPrEx>
          <w:tblCellMar>
            <w:top w:w="0" w:type="dxa"/>
            <w:bottom w:w="0" w:type="dxa"/>
          </w:tblCellMar>
        </w:tblPrEx>
        <w:tc>
          <w:tcPr>
            <w:tcW w:w="5175" w:type="dxa"/>
            <w:tcBorders>
              <w:top w:val="single" w:sz="4" w:space="0" w:color="auto"/>
              <w:bottom w:val="single" w:sz="4" w:space="0" w:color="auto"/>
              <w:right w:val="single" w:sz="4" w:space="0" w:color="auto"/>
            </w:tcBorders>
          </w:tcPr>
          <w:p w:rsidR="00000000" w:rsidRDefault="00DC33AD">
            <w:pPr>
              <w:pStyle w:val="a9"/>
              <w:rPr>
                <w:sz w:val="22"/>
                <w:szCs w:val="22"/>
              </w:rPr>
            </w:pPr>
            <w:r>
              <w:rPr>
                <w:sz w:val="22"/>
                <w:szCs w:val="22"/>
              </w:rPr>
              <w:t>Фабрики-прачечные:</w:t>
            </w:r>
          </w:p>
        </w:tc>
        <w:tc>
          <w:tcPr>
            <w:tcW w:w="1297" w:type="dxa"/>
            <w:vMerge w:val="restart"/>
            <w:tcBorders>
              <w:top w:val="nil"/>
              <w:left w:val="nil"/>
              <w:bottom w:val="nil"/>
              <w:right w:val="single" w:sz="4" w:space="0" w:color="auto"/>
            </w:tcBorders>
          </w:tcPr>
          <w:p w:rsidR="00000000" w:rsidRDefault="00DC33AD">
            <w:pPr>
              <w:pStyle w:val="a9"/>
              <w:rPr>
                <w:sz w:val="22"/>
                <w:szCs w:val="22"/>
              </w:rPr>
            </w:pPr>
            <w:r>
              <w:rPr>
                <w:sz w:val="22"/>
                <w:szCs w:val="22"/>
              </w:rPr>
              <w:t>на 1 т сухого белья</w:t>
            </w:r>
          </w:p>
        </w:tc>
        <w:tc>
          <w:tcPr>
            <w:tcW w:w="3821" w:type="dxa"/>
            <w:tcBorders>
              <w:top w:val="nil"/>
              <w:left w:val="nil"/>
              <w:bottom w:val="nil"/>
            </w:tcBorders>
          </w:tcPr>
          <w:p w:rsidR="00000000" w:rsidRDefault="00DC33AD">
            <w:pPr>
              <w:pStyle w:val="a7"/>
              <w:rPr>
                <w:sz w:val="22"/>
                <w:szCs w:val="22"/>
              </w:rPr>
            </w:pPr>
          </w:p>
        </w:tc>
      </w:tr>
      <w:tr w:rsidR="00000000">
        <w:tblPrEx>
          <w:tblCellMar>
            <w:top w:w="0" w:type="dxa"/>
            <w:bottom w:w="0" w:type="dxa"/>
          </w:tblCellMar>
        </w:tblPrEx>
        <w:tc>
          <w:tcPr>
            <w:tcW w:w="5175" w:type="dxa"/>
            <w:tcBorders>
              <w:top w:val="single" w:sz="4" w:space="0" w:color="auto"/>
              <w:bottom w:val="single" w:sz="4" w:space="0" w:color="auto"/>
              <w:right w:val="single" w:sz="4" w:space="0" w:color="auto"/>
            </w:tcBorders>
          </w:tcPr>
          <w:p w:rsidR="00000000" w:rsidRDefault="00DC33AD">
            <w:pPr>
              <w:pStyle w:val="a9"/>
              <w:rPr>
                <w:sz w:val="22"/>
                <w:szCs w:val="22"/>
              </w:rPr>
            </w:pPr>
            <w:r>
              <w:rPr>
                <w:sz w:val="22"/>
                <w:szCs w:val="22"/>
              </w:rPr>
              <w:t>на стирку белья в механизированных прачечных</w:t>
            </w:r>
          </w:p>
        </w:tc>
        <w:tc>
          <w:tcPr>
            <w:tcW w:w="1297" w:type="dxa"/>
            <w:vMerge/>
            <w:tcBorders>
              <w:top w:val="nil"/>
              <w:left w:val="nil"/>
              <w:bottom w:val="nil"/>
              <w:right w:val="single" w:sz="4" w:space="0" w:color="auto"/>
            </w:tcBorders>
          </w:tcPr>
          <w:p w:rsidR="00000000" w:rsidRDefault="00DC33AD">
            <w:pPr>
              <w:pStyle w:val="a7"/>
              <w:rPr>
                <w:sz w:val="22"/>
                <w:szCs w:val="22"/>
              </w:rPr>
            </w:pPr>
          </w:p>
        </w:tc>
        <w:tc>
          <w:tcPr>
            <w:tcW w:w="3821" w:type="dxa"/>
            <w:tcBorders>
              <w:top w:val="nil"/>
              <w:left w:val="single" w:sz="4" w:space="0" w:color="auto"/>
              <w:bottom w:val="nil"/>
            </w:tcBorders>
          </w:tcPr>
          <w:p w:rsidR="00000000" w:rsidRDefault="00DC33AD">
            <w:pPr>
              <w:pStyle w:val="a7"/>
              <w:jc w:val="center"/>
              <w:rPr>
                <w:sz w:val="22"/>
                <w:szCs w:val="22"/>
              </w:rPr>
            </w:pPr>
            <w:r>
              <w:rPr>
                <w:sz w:val="22"/>
                <w:szCs w:val="22"/>
              </w:rPr>
              <w:t>8800 (2100)</w:t>
            </w:r>
          </w:p>
        </w:tc>
      </w:tr>
      <w:tr w:rsidR="00000000">
        <w:tblPrEx>
          <w:tblCellMar>
            <w:top w:w="0" w:type="dxa"/>
            <w:bottom w:w="0" w:type="dxa"/>
          </w:tblCellMar>
        </w:tblPrEx>
        <w:tc>
          <w:tcPr>
            <w:tcW w:w="5175" w:type="dxa"/>
            <w:tcBorders>
              <w:top w:val="single" w:sz="4" w:space="0" w:color="auto"/>
              <w:bottom w:val="single" w:sz="4" w:space="0" w:color="auto"/>
              <w:right w:val="single" w:sz="4" w:space="0" w:color="auto"/>
            </w:tcBorders>
          </w:tcPr>
          <w:p w:rsidR="00000000" w:rsidRDefault="00DC33AD">
            <w:pPr>
              <w:pStyle w:val="a9"/>
              <w:rPr>
                <w:sz w:val="22"/>
                <w:szCs w:val="22"/>
              </w:rPr>
            </w:pPr>
            <w:r>
              <w:rPr>
                <w:sz w:val="22"/>
                <w:szCs w:val="22"/>
              </w:rPr>
              <w:t>на стирку белья в немеханизированных прачечных с сушильными шкафами</w:t>
            </w:r>
          </w:p>
        </w:tc>
        <w:tc>
          <w:tcPr>
            <w:tcW w:w="1297" w:type="dxa"/>
            <w:tcBorders>
              <w:top w:val="nil"/>
              <w:left w:val="nil"/>
              <w:bottom w:val="nil"/>
              <w:right w:val="single" w:sz="4" w:space="0" w:color="auto"/>
            </w:tcBorders>
          </w:tcPr>
          <w:p w:rsidR="00000000" w:rsidRDefault="00DC33AD">
            <w:pPr>
              <w:pStyle w:val="a7"/>
              <w:rPr>
                <w:sz w:val="22"/>
                <w:szCs w:val="22"/>
              </w:rPr>
            </w:pPr>
          </w:p>
        </w:tc>
        <w:tc>
          <w:tcPr>
            <w:tcW w:w="3821" w:type="dxa"/>
            <w:tcBorders>
              <w:top w:val="nil"/>
              <w:left w:val="nil"/>
              <w:bottom w:val="nil"/>
            </w:tcBorders>
          </w:tcPr>
          <w:p w:rsidR="00000000" w:rsidRDefault="00DC33AD">
            <w:pPr>
              <w:pStyle w:val="a7"/>
              <w:jc w:val="center"/>
              <w:rPr>
                <w:sz w:val="22"/>
                <w:szCs w:val="22"/>
              </w:rPr>
            </w:pPr>
            <w:r>
              <w:rPr>
                <w:sz w:val="22"/>
                <w:szCs w:val="22"/>
              </w:rPr>
              <w:t>12600 (3000)</w:t>
            </w:r>
          </w:p>
        </w:tc>
      </w:tr>
      <w:tr w:rsidR="00000000">
        <w:tblPrEx>
          <w:tblCellMar>
            <w:top w:w="0" w:type="dxa"/>
            <w:bottom w:w="0" w:type="dxa"/>
          </w:tblCellMar>
        </w:tblPrEx>
        <w:tc>
          <w:tcPr>
            <w:tcW w:w="5175" w:type="dxa"/>
            <w:tcBorders>
              <w:top w:val="single" w:sz="4" w:space="0" w:color="auto"/>
              <w:bottom w:val="single" w:sz="4" w:space="0" w:color="auto"/>
              <w:right w:val="single" w:sz="4" w:space="0" w:color="auto"/>
            </w:tcBorders>
          </w:tcPr>
          <w:p w:rsidR="00000000" w:rsidRDefault="00DC33AD">
            <w:pPr>
              <w:pStyle w:val="a9"/>
              <w:rPr>
                <w:sz w:val="22"/>
                <w:szCs w:val="22"/>
              </w:rPr>
            </w:pPr>
            <w:r>
              <w:rPr>
                <w:sz w:val="22"/>
                <w:szCs w:val="22"/>
              </w:rPr>
              <w:t>на стирку белья в механизированных прачечных, включая сушку и глажение</w:t>
            </w:r>
          </w:p>
        </w:tc>
        <w:tc>
          <w:tcPr>
            <w:tcW w:w="1297" w:type="dxa"/>
            <w:tcBorders>
              <w:top w:val="nil"/>
              <w:left w:val="single" w:sz="4" w:space="0" w:color="auto"/>
              <w:bottom w:val="single" w:sz="4" w:space="0" w:color="auto"/>
              <w:right w:val="single" w:sz="4" w:space="0" w:color="auto"/>
            </w:tcBorders>
          </w:tcPr>
          <w:p w:rsidR="00000000" w:rsidRDefault="00DC33AD">
            <w:pPr>
              <w:pStyle w:val="a7"/>
              <w:rPr>
                <w:sz w:val="22"/>
                <w:szCs w:val="22"/>
              </w:rPr>
            </w:pPr>
          </w:p>
        </w:tc>
        <w:tc>
          <w:tcPr>
            <w:tcW w:w="3821" w:type="dxa"/>
            <w:tcBorders>
              <w:top w:val="nil"/>
              <w:left w:val="single" w:sz="4" w:space="0" w:color="auto"/>
              <w:bottom w:val="single" w:sz="4" w:space="0" w:color="auto"/>
            </w:tcBorders>
          </w:tcPr>
          <w:p w:rsidR="00000000" w:rsidRDefault="00DC33AD">
            <w:pPr>
              <w:pStyle w:val="a7"/>
              <w:jc w:val="center"/>
              <w:rPr>
                <w:sz w:val="22"/>
                <w:szCs w:val="22"/>
              </w:rPr>
            </w:pPr>
            <w:r>
              <w:rPr>
                <w:sz w:val="22"/>
                <w:szCs w:val="22"/>
              </w:rPr>
              <w:t>18800(4500)</w:t>
            </w:r>
          </w:p>
        </w:tc>
      </w:tr>
      <w:tr w:rsidR="00000000">
        <w:tblPrEx>
          <w:tblCellMar>
            <w:top w:w="0" w:type="dxa"/>
            <w:bottom w:w="0" w:type="dxa"/>
          </w:tblCellMar>
        </w:tblPrEx>
        <w:tc>
          <w:tcPr>
            <w:tcW w:w="5175" w:type="dxa"/>
            <w:tcBorders>
              <w:top w:val="single" w:sz="4" w:space="0" w:color="auto"/>
              <w:bottom w:val="single" w:sz="4" w:space="0" w:color="auto"/>
              <w:right w:val="single" w:sz="4" w:space="0" w:color="auto"/>
            </w:tcBorders>
          </w:tcPr>
          <w:p w:rsidR="00000000" w:rsidRDefault="00DC33AD">
            <w:pPr>
              <w:pStyle w:val="a9"/>
              <w:rPr>
                <w:sz w:val="22"/>
                <w:szCs w:val="22"/>
              </w:rPr>
            </w:pPr>
            <w:r>
              <w:rPr>
                <w:sz w:val="22"/>
                <w:szCs w:val="22"/>
              </w:rPr>
              <w:t>Дезкамеры:</w:t>
            </w:r>
          </w:p>
        </w:tc>
        <w:tc>
          <w:tcPr>
            <w:tcW w:w="1297" w:type="dxa"/>
            <w:vMerge w:val="restart"/>
            <w:tcBorders>
              <w:top w:val="nil"/>
              <w:left w:val="nil"/>
              <w:bottom w:val="nil"/>
              <w:right w:val="single" w:sz="4" w:space="0" w:color="auto"/>
            </w:tcBorders>
          </w:tcPr>
          <w:p w:rsidR="00000000" w:rsidRDefault="00DC33AD">
            <w:pPr>
              <w:pStyle w:val="a9"/>
              <w:rPr>
                <w:sz w:val="22"/>
                <w:szCs w:val="22"/>
              </w:rPr>
            </w:pPr>
            <w:r>
              <w:rPr>
                <w:sz w:val="22"/>
                <w:szCs w:val="22"/>
              </w:rPr>
              <w:t>на 1 т сухого белья</w:t>
            </w:r>
          </w:p>
        </w:tc>
        <w:tc>
          <w:tcPr>
            <w:tcW w:w="3821" w:type="dxa"/>
            <w:tcBorders>
              <w:top w:val="nil"/>
              <w:left w:val="nil"/>
              <w:bottom w:val="nil"/>
            </w:tcBorders>
          </w:tcPr>
          <w:p w:rsidR="00000000" w:rsidRDefault="00DC33AD">
            <w:pPr>
              <w:pStyle w:val="a7"/>
              <w:rPr>
                <w:sz w:val="22"/>
                <w:szCs w:val="22"/>
              </w:rPr>
            </w:pPr>
          </w:p>
        </w:tc>
      </w:tr>
      <w:tr w:rsidR="00000000">
        <w:tblPrEx>
          <w:tblCellMar>
            <w:top w:w="0" w:type="dxa"/>
            <w:bottom w:w="0" w:type="dxa"/>
          </w:tblCellMar>
        </w:tblPrEx>
        <w:tc>
          <w:tcPr>
            <w:tcW w:w="5175" w:type="dxa"/>
            <w:tcBorders>
              <w:top w:val="single" w:sz="4" w:space="0" w:color="auto"/>
              <w:bottom w:val="single" w:sz="4" w:space="0" w:color="auto"/>
              <w:right w:val="single" w:sz="4" w:space="0" w:color="auto"/>
            </w:tcBorders>
          </w:tcPr>
          <w:p w:rsidR="00000000" w:rsidRDefault="00DC33AD">
            <w:pPr>
              <w:pStyle w:val="a9"/>
              <w:rPr>
                <w:sz w:val="22"/>
                <w:szCs w:val="22"/>
              </w:rPr>
            </w:pPr>
            <w:r>
              <w:rPr>
                <w:sz w:val="22"/>
                <w:szCs w:val="22"/>
              </w:rPr>
              <w:t>на дезинфекцию белья и одежды в паровых камерах</w:t>
            </w:r>
          </w:p>
        </w:tc>
        <w:tc>
          <w:tcPr>
            <w:tcW w:w="1297" w:type="dxa"/>
            <w:vMerge/>
            <w:tcBorders>
              <w:top w:val="nil"/>
              <w:left w:val="nil"/>
              <w:bottom w:val="nil"/>
              <w:right w:val="single" w:sz="4" w:space="0" w:color="auto"/>
            </w:tcBorders>
          </w:tcPr>
          <w:p w:rsidR="00000000" w:rsidRDefault="00DC33AD">
            <w:pPr>
              <w:pStyle w:val="a7"/>
              <w:rPr>
                <w:sz w:val="22"/>
                <w:szCs w:val="22"/>
              </w:rPr>
            </w:pPr>
          </w:p>
        </w:tc>
        <w:tc>
          <w:tcPr>
            <w:tcW w:w="3821" w:type="dxa"/>
            <w:tcBorders>
              <w:top w:val="nil"/>
              <w:left w:val="single" w:sz="4" w:space="0" w:color="auto"/>
              <w:bottom w:val="nil"/>
            </w:tcBorders>
          </w:tcPr>
          <w:p w:rsidR="00000000" w:rsidRDefault="00DC33AD">
            <w:pPr>
              <w:pStyle w:val="a7"/>
              <w:jc w:val="center"/>
              <w:rPr>
                <w:sz w:val="22"/>
                <w:szCs w:val="22"/>
              </w:rPr>
            </w:pPr>
            <w:r>
              <w:rPr>
                <w:sz w:val="22"/>
                <w:szCs w:val="22"/>
              </w:rPr>
              <w:t>2240 (535)</w:t>
            </w:r>
          </w:p>
        </w:tc>
      </w:tr>
      <w:tr w:rsidR="00000000">
        <w:tblPrEx>
          <w:tblCellMar>
            <w:top w:w="0" w:type="dxa"/>
            <w:bottom w:w="0" w:type="dxa"/>
          </w:tblCellMar>
        </w:tblPrEx>
        <w:tc>
          <w:tcPr>
            <w:tcW w:w="5175" w:type="dxa"/>
            <w:tcBorders>
              <w:top w:val="single" w:sz="4" w:space="0" w:color="auto"/>
              <w:bottom w:val="single" w:sz="4" w:space="0" w:color="auto"/>
              <w:right w:val="single" w:sz="4" w:space="0" w:color="auto"/>
            </w:tcBorders>
          </w:tcPr>
          <w:p w:rsidR="00000000" w:rsidRDefault="00DC33AD">
            <w:pPr>
              <w:pStyle w:val="a9"/>
              <w:rPr>
                <w:sz w:val="22"/>
                <w:szCs w:val="22"/>
              </w:rPr>
            </w:pPr>
            <w:r>
              <w:rPr>
                <w:sz w:val="22"/>
                <w:szCs w:val="22"/>
              </w:rPr>
              <w:t>на дезинфекцию белья и одежды в горячевоздушных камерах</w:t>
            </w:r>
          </w:p>
        </w:tc>
        <w:tc>
          <w:tcPr>
            <w:tcW w:w="1297" w:type="dxa"/>
            <w:tcBorders>
              <w:top w:val="nil"/>
              <w:left w:val="single" w:sz="4" w:space="0" w:color="auto"/>
              <w:bottom w:val="single" w:sz="4" w:space="0" w:color="auto"/>
              <w:right w:val="single" w:sz="4" w:space="0" w:color="auto"/>
            </w:tcBorders>
          </w:tcPr>
          <w:p w:rsidR="00000000" w:rsidRDefault="00DC33AD">
            <w:pPr>
              <w:pStyle w:val="a7"/>
              <w:rPr>
                <w:sz w:val="22"/>
                <w:szCs w:val="22"/>
              </w:rPr>
            </w:pPr>
          </w:p>
        </w:tc>
        <w:tc>
          <w:tcPr>
            <w:tcW w:w="3821" w:type="dxa"/>
            <w:tcBorders>
              <w:top w:val="nil"/>
              <w:left w:val="single" w:sz="4" w:space="0" w:color="auto"/>
              <w:bottom w:val="single" w:sz="4" w:space="0" w:color="auto"/>
            </w:tcBorders>
          </w:tcPr>
          <w:p w:rsidR="00000000" w:rsidRDefault="00DC33AD">
            <w:pPr>
              <w:pStyle w:val="a7"/>
              <w:jc w:val="center"/>
              <w:rPr>
                <w:sz w:val="22"/>
                <w:szCs w:val="22"/>
              </w:rPr>
            </w:pPr>
            <w:r>
              <w:rPr>
                <w:sz w:val="22"/>
                <w:szCs w:val="22"/>
              </w:rPr>
              <w:t>1260 (300)</w:t>
            </w:r>
          </w:p>
        </w:tc>
      </w:tr>
      <w:tr w:rsidR="00000000">
        <w:tblPrEx>
          <w:tblCellMar>
            <w:top w:w="0" w:type="dxa"/>
            <w:bottom w:w="0" w:type="dxa"/>
          </w:tblCellMar>
        </w:tblPrEx>
        <w:tc>
          <w:tcPr>
            <w:tcW w:w="5175" w:type="dxa"/>
            <w:tcBorders>
              <w:top w:val="single" w:sz="4" w:space="0" w:color="auto"/>
              <w:bottom w:val="single" w:sz="4" w:space="0" w:color="auto"/>
              <w:right w:val="single" w:sz="4" w:space="0" w:color="auto"/>
            </w:tcBorders>
          </w:tcPr>
          <w:p w:rsidR="00000000" w:rsidRDefault="00DC33AD">
            <w:pPr>
              <w:pStyle w:val="a9"/>
              <w:rPr>
                <w:sz w:val="22"/>
                <w:szCs w:val="22"/>
              </w:rPr>
            </w:pPr>
            <w:r>
              <w:rPr>
                <w:sz w:val="22"/>
                <w:szCs w:val="22"/>
              </w:rPr>
              <w:t>Бани:</w:t>
            </w:r>
          </w:p>
        </w:tc>
        <w:tc>
          <w:tcPr>
            <w:tcW w:w="1297" w:type="dxa"/>
            <w:vMerge w:val="restart"/>
            <w:tcBorders>
              <w:top w:val="nil"/>
              <w:left w:val="nil"/>
              <w:bottom w:val="nil"/>
              <w:right w:val="single" w:sz="4" w:space="0" w:color="auto"/>
            </w:tcBorders>
          </w:tcPr>
          <w:p w:rsidR="00000000" w:rsidRDefault="00DC33AD">
            <w:pPr>
              <w:pStyle w:val="a9"/>
              <w:rPr>
                <w:sz w:val="22"/>
                <w:szCs w:val="22"/>
              </w:rPr>
            </w:pPr>
            <w:r>
              <w:rPr>
                <w:sz w:val="22"/>
                <w:szCs w:val="22"/>
              </w:rPr>
              <w:t>на 1 помывку</w:t>
            </w:r>
          </w:p>
        </w:tc>
        <w:tc>
          <w:tcPr>
            <w:tcW w:w="3821" w:type="dxa"/>
            <w:tcBorders>
              <w:top w:val="nil"/>
              <w:left w:val="nil"/>
              <w:bottom w:val="nil"/>
            </w:tcBorders>
          </w:tcPr>
          <w:p w:rsidR="00000000" w:rsidRDefault="00DC33AD">
            <w:pPr>
              <w:pStyle w:val="a7"/>
              <w:rPr>
                <w:sz w:val="22"/>
                <w:szCs w:val="22"/>
              </w:rPr>
            </w:pPr>
          </w:p>
        </w:tc>
      </w:tr>
      <w:tr w:rsidR="00000000">
        <w:tblPrEx>
          <w:tblCellMar>
            <w:top w:w="0" w:type="dxa"/>
            <w:bottom w:w="0" w:type="dxa"/>
          </w:tblCellMar>
        </w:tblPrEx>
        <w:tc>
          <w:tcPr>
            <w:tcW w:w="5175" w:type="dxa"/>
            <w:tcBorders>
              <w:top w:val="single" w:sz="4" w:space="0" w:color="auto"/>
              <w:bottom w:val="single" w:sz="4" w:space="0" w:color="auto"/>
              <w:right w:val="single" w:sz="4" w:space="0" w:color="auto"/>
            </w:tcBorders>
          </w:tcPr>
          <w:p w:rsidR="00000000" w:rsidRDefault="00DC33AD">
            <w:pPr>
              <w:pStyle w:val="a9"/>
              <w:rPr>
                <w:sz w:val="22"/>
                <w:szCs w:val="22"/>
              </w:rPr>
            </w:pPr>
            <w:r>
              <w:rPr>
                <w:sz w:val="22"/>
                <w:szCs w:val="22"/>
              </w:rPr>
              <w:t>мытье без ванн</w:t>
            </w:r>
          </w:p>
        </w:tc>
        <w:tc>
          <w:tcPr>
            <w:tcW w:w="1297" w:type="dxa"/>
            <w:vMerge/>
            <w:tcBorders>
              <w:top w:val="nil"/>
              <w:left w:val="nil"/>
              <w:bottom w:val="nil"/>
              <w:right w:val="single" w:sz="4" w:space="0" w:color="auto"/>
            </w:tcBorders>
          </w:tcPr>
          <w:p w:rsidR="00000000" w:rsidRDefault="00DC33AD">
            <w:pPr>
              <w:pStyle w:val="a7"/>
              <w:rPr>
                <w:sz w:val="22"/>
                <w:szCs w:val="22"/>
              </w:rPr>
            </w:pPr>
          </w:p>
        </w:tc>
        <w:tc>
          <w:tcPr>
            <w:tcW w:w="3821" w:type="dxa"/>
            <w:tcBorders>
              <w:top w:val="nil"/>
              <w:left w:val="single" w:sz="4" w:space="0" w:color="auto"/>
              <w:bottom w:val="nil"/>
            </w:tcBorders>
          </w:tcPr>
          <w:p w:rsidR="00000000" w:rsidRDefault="00DC33AD">
            <w:pPr>
              <w:pStyle w:val="a7"/>
              <w:jc w:val="center"/>
              <w:rPr>
                <w:sz w:val="22"/>
                <w:szCs w:val="22"/>
              </w:rPr>
            </w:pPr>
            <w:r>
              <w:rPr>
                <w:sz w:val="22"/>
                <w:szCs w:val="22"/>
              </w:rPr>
              <w:t>40 (9,5)</w:t>
            </w:r>
          </w:p>
        </w:tc>
      </w:tr>
      <w:tr w:rsidR="00000000">
        <w:tblPrEx>
          <w:tblCellMar>
            <w:top w:w="0" w:type="dxa"/>
            <w:bottom w:w="0" w:type="dxa"/>
          </w:tblCellMar>
        </w:tblPrEx>
        <w:tc>
          <w:tcPr>
            <w:tcW w:w="5175" w:type="dxa"/>
            <w:tcBorders>
              <w:top w:val="single" w:sz="4" w:space="0" w:color="auto"/>
              <w:bottom w:val="single" w:sz="4" w:space="0" w:color="auto"/>
              <w:right w:val="single" w:sz="4" w:space="0" w:color="auto"/>
            </w:tcBorders>
          </w:tcPr>
          <w:p w:rsidR="00000000" w:rsidRDefault="00DC33AD">
            <w:pPr>
              <w:pStyle w:val="a9"/>
              <w:rPr>
                <w:sz w:val="22"/>
                <w:szCs w:val="22"/>
              </w:rPr>
            </w:pPr>
            <w:r>
              <w:rPr>
                <w:sz w:val="22"/>
                <w:szCs w:val="22"/>
              </w:rPr>
              <w:t>мытье в ваннах</w:t>
            </w:r>
          </w:p>
        </w:tc>
        <w:tc>
          <w:tcPr>
            <w:tcW w:w="1297" w:type="dxa"/>
            <w:tcBorders>
              <w:top w:val="nil"/>
              <w:left w:val="single" w:sz="4" w:space="0" w:color="auto"/>
              <w:bottom w:val="single" w:sz="4" w:space="0" w:color="auto"/>
              <w:right w:val="single" w:sz="4" w:space="0" w:color="auto"/>
            </w:tcBorders>
          </w:tcPr>
          <w:p w:rsidR="00000000" w:rsidRDefault="00DC33AD">
            <w:pPr>
              <w:pStyle w:val="a7"/>
              <w:rPr>
                <w:sz w:val="22"/>
                <w:szCs w:val="22"/>
              </w:rPr>
            </w:pPr>
          </w:p>
        </w:tc>
        <w:tc>
          <w:tcPr>
            <w:tcW w:w="3821" w:type="dxa"/>
            <w:tcBorders>
              <w:top w:val="nil"/>
              <w:left w:val="single" w:sz="4" w:space="0" w:color="auto"/>
              <w:bottom w:val="single" w:sz="4" w:space="0" w:color="auto"/>
            </w:tcBorders>
          </w:tcPr>
          <w:p w:rsidR="00000000" w:rsidRDefault="00DC33AD">
            <w:pPr>
              <w:pStyle w:val="a7"/>
              <w:jc w:val="center"/>
              <w:rPr>
                <w:sz w:val="22"/>
                <w:szCs w:val="22"/>
              </w:rPr>
            </w:pPr>
            <w:r>
              <w:rPr>
                <w:sz w:val="22"/>
                <w:szCs w:val="22"/>
              </w:rPr>
              <w:t>50 (12)</w:t>
            </w:r>
          </w:p>
        </w:tc>
      </w:tr>
      <w:tr w:rsidR="00000000">
        <w:tblPrEx>
          <w:tblCellMar>
            <w:top w:w="0" w:type="dxa"/>
            <w:bottom w:w="0" w:type="dxa"/>
          </w:tblCellMar>
        </w:tblPrEx>
        <w:tc>
          <w:tcPr>
            <w:tcW w:w="10293" w:type="dxa"/>
            <w:gridSpan w:val="3"/>
            <w:tcBorders>
              <w:top w:val="single" w:sz="4" w:space="0" w:color="auto"/>
              <w:bottom w:val="single" w:sz="4" w:space="0" w:color="auto"/>
            </w:tcBorders>
          </w:tcPr>
          <w:p w:rsidR="00000000" w:rsidRDefault="00DC33AD">
            <w:pPr>
              <w:pStyle w:val="a7"/>
              <w:jc w:val="center"/>
              <w:rPr>
                <w:sz w:val="22"/>
                <w:szCs w:val="22"/>
              </w:rPr>
            </w:pPr>
            <w:r>
              <w:rPr>
                <w:sz w:val="22"/>
                <w:szCs w:val="22"/>
              </w:rPr>
              <w:t>III. Предприятия общественного питания</w:t>
            </w:r>
          </w:p>
        </w:tc>
      </w:tr>
      <w:tr w:rsidR="00000000">
        <w:tblPrEx>
          <w:tblCellMar>
            <w:top w:w="0" w:type="dxa"/>
            <w:bottom w:w="0" w:type="dxa"/>
          </w:tblCellMar>
        </w:tblPrEx>
        <w:tc>
          <w:tcPr>
            <w:tcW w:w="5175" w:type="dxa"/>
            <w:tcBorders>
              <w:top w:val="single" w:sz="4" w:space="0" w:color="auto"/>
              <w:bottom w:val="single" w:sz="4" w:space="0" w:color="auto"/>
              <w:right w:val="single" w:sz="4" w:space="0" w:color="auto"/>
            </w:tcBorders>
          </w:tcPr>
          <w:p w:rsidR="00000000" w:rsidRDefault="00DC33AD">
            <w:pPr>
              <w:pStyle w:val="a9"/>
              <w:rPr>
                <w:sz w:val="22"/>
                <w:szCs w:val="22"/>
              </w:rPr>
            </w:pPr>
            <w:r>
              <w:rPr>
                <w:sz w:val="22"/>
                <w:szCs w:val="22"/>
              </w:rPr>
              <w:t>Столовые, рестораны, кафе:</w:t>
            </w:r>
          </w:p>
        </w:tc>
        <w:tc>
          <w:tcPr>
            <w:tcW w:w="1297" w:type="dxa"/>
            <w:tcBorders>
              <w:top w:val="nil"/>
              <w:left w:val="nil"/>
              <w:bottom w:val="nil"/>
              <w:right w:val="single" w:sz="4" w:space="0" w:color="auto"/>
            </w:tcBorders>
          </w:tcPr>
          <w:p w:rsidR="00000000" w:rsidRDefault="00DC33AD">
            <w:pPr>
              <w:pStyle w:val="a7"/>
              <w:rPr>
                <w:sz w:val="22"/>
                <w:szCs w:val="22"/>
              </w:rPr>
            </w:pPr>
          </w:p>
        </w:tc>
        <w:tc>
          <w:tcPr>
            <w:tcW w:w="3821" w:type="dxa"/>
            <w:tcBorders>
              <w:top w:val="nil"/>
              <w:left w:val="nil"/>
              <w:bottom w:val="nil"/>
            </w:tcBorders>
          </w:tcPr>
          <w:p w:rsidR="00000000" w:rsidRDefault="00DC33AD">
            <w:pPr>
              <w:pStyle w:val="a7"/>
              <w:rPr>
                <w:sz w:val="22"/>
                <w:szCs w:val="22"/>
              </w:rPr>
            </w:pPr>
          </w:p>
        </w:tc>
      </w:tr>
      <w:tr w:rsidR="00000000">
        <w:tblPrEx>
          <w:tblCellMar>
            <w:top w:w="0" w:type="dxa"/>
            <w:bottom w:w="0" w:type="dxa"/>
          </w:tblCellMar>
        </w:tblPrEx>
        <w:tc>
          <w:tcPr>
            <w:tcW w:w="5175" w:type="dxa"/>
            <w:tcBorders>
              <w:top w:val="single" w:sz="4" w:space="0" w:color="auto"/>
              <w:bottom w:val="single" w:sz="4" w:space="0" w:color="auto"/>
              <w:right w:val="single" w:sz="4" w:space="0" w:color="auto"/>
            </w:tcBorders>
          </w:tcPr>
          <w:p w:rsidR="00000000" w:rsidRDefault="00DC33AD">
            <w:pPr>
              <w:pStyle w:val="a9"/>
              <w:rPr>
                <w:sz w:val="22"/>
                <w:szCs w:val="22"/>
              </w:rPr>
            </w:pPr>
            <w:r>
              <w:rPr>
                <w:sz w:val="22"/>
                <w:szCs w:val="22"/>
              </w:rPr>
              <w:t>на приготовление обедов (вне зависимости от пропускной способности предприятия)</w:t>
            </w:r>
          </w:p>
        </w:tc>
        <w:tc>
          <w:tcPr>
            <w:tcW w:w="1297" w:type="dxa"/>
            <w:tcBorders>
              <w:top w:val="nil"/>
              <w:left w:val="single" w:sz="4" w:space="0" w:color="auto"/>
              <w:bottom w:val="single" w:sz="4" w:space="0" w:color="auto"/>
              <w:right w:val="single" w:sz="4" w:space="0" w:color="auto"/>
            </w:tcBorders>
          </w:tcPr>
          <w:p w:rsidR="00000000" w:rsidRDefault="00DC33AD">
            <w:pPr>
              <w:pStyle w:val="a9"/>
              <w:rPr>
                <w:sz w:val="22"/>
                <w:szCs w:val="22"/>
              </w:rPr>
            </w:pPr>
            <w:r>
              <w:rPr>
                <w:sz w:val="22"/>
                <w:szCs w:val="22"/>
              </w:rPr>
              <w:t>на 1 обед</w:t>
            </w:r>
          </w:p>
        </w:tc>
        <w:tc>
          <w:tcPr>
            <w:tcW w:w="3821" w:type="dxa"/>
            <w:tcBorders>
              <w:top w:val="nil"/>
              <w:left w:val="single" w:sz="4" w:space="0" w:color="auto"/>
              <w:bottom w:val="single" w:sz="4" w:space="0" w:color="auto"/>
            </w:tcBorders>
          </w:tcPr>
          <w:p w:rsidR="00000000" w:rsidRDefault="00DC33AD">
            <w:pPr>
              <w:pStyle w:val="a7"/>
              <w:jc w:val="center"/>
              <w:rPr>
                <w:sz w:val="22"/>
                <w:szCs w:val="22"/>
              </w:rPr>
            </w:pPr>
            <w:r>
              <w:rPr>
                <w:sz w:val="22"/>
                <w:szCs w:val="22"/>
              </w:rPr>
              <w:t>4,2 (1)</w:t>
            </w:r>
          </w:p>
        </w:tc>
      </w:tr>
      <w:tr w:rsidR="00000000">
        <w:tblPrEx>
          <w:tblCellMar>
            <w:top w:w="0" w:type="dxa"/>
            <w:bottom w:w="0" w:type="dxa"/>
          </w:tblCellMar>
        </w:tblPrEx>
        <w:tc>
          <w:tcPr>
            <w:tcW w:w="5175" w:type="dxa"/>
            <w:tcBorders>
              <w:top w:val="single" w:sz="4" w:space="0" w:color="auto"/>
              <w:bottom w:val="single" w:sz="4" w:space="0" w:color="auto"/>
              <w:right w:val="single" w:sz="4" w:space="0" w:color="auto"/>
            </w:tcBorders>
          </w:tcPr>
          <w:p w:rsidR="00000000" w:rsidRDefault="00DC33AD">
            <w:pPr>
              <w:pStyle w:val="a9"/>
              <w:rPr>
                <w:sz w:val="22"/>
                <w:szCs w:val="22"/>
              </w:rPr>
            </w:pPr>
            <w:r>
              <w:rPr>
                <w:sz w:val="22"/>
                <w:szCs w:val="22"/>
              </w:rPr>
              <w:t>на приготовление завтраков или ужинов</w:t>
            </w:r>
          </w:p>
        </w:tc>
        <w:tc>
          <w:tcPr>
            <w:tcW w:w="1297" w:type="dxa"/>
            <w:tcBorders>
              <w:top w:val="nil"/>
              <w:left w:val="single" w:sz="4" w:space="0" w:color="auto"/>
              <w:bottom w:val="single" w:sz="4" w:space="0" w:color="auto"/>
              <w:right w:val="single" w:sz="4" w:space="0" w:color="auto"/>
            </w:tcBorders>
          </w:tcPr>
          <w:p w:rsidR="00000000" w:rsidRDefault="00DC33AD">
            <w:pPr>
              <w:pStyle w:val="a9"/>
              <w:rPr>
                <w:sz w:val="22"/>
                <w:szCs w:val="22"/>
              </w:rPr>
            </w:pPr>
            <w:r>
              <w:rPr>
                <w:sz w:val="22"/>
                <w:szCs w:val="22"/>
              </w:rPr>
              <w:t>на 1 завтрак или ужин</w:t>
            </w:r>
          </w:p>
        </w:tc>
        <w:tc>
          <w:tcPr>
            <w:tcW w:w="3821" w:type="dxa"/>
            <w:tcBorders>
              <w:top w:val="nil"/>
              <w:left w:val="single" w:sz="4" w:space="0" w:color="auto"/>
              <w:bottom w:val="single" w:sz="4" w:space="0" w:color="auto"/>
            </w:tcBorders>
          </w:tcPr>
          <w:p w:rsidR="00000000" w:rsidRDefault="00DC33AD">
            <w:pPr>
              <w:pStyle w:val="a7"/>
              <w:jc w:val="center"/>
              <w:rPr>
                <w:sz w:val="22"/>
                <w:szCs w:val="22"/>
              </w:rPr>
            </w:pPr>
            <w:r>
              <w:rPr>
                <w:sz w:val="22"/>
                <w:szCs w:val="22"/>
              </w:rPr>
              <w:t>2,1 (0,5)</w:t>
            </w:r>
          </w:p>
        </w:tc>
      </w:tr>
      <w:tr w:rsidR="00000000">
        <w:tblPrEx>
          <w:tblCellMar>
            <w:top w:w="0" w:type="dxa"/>
            <w:bottom w:w="0" w:type="dxa"/>
          </w:tblCellMar>
        </w:tblPrEx>
        <w:tc>
          <w:tcPr>
            <w:tcW w:w="10293" w:type="dxa"/>
            <w:gridSpan w:val="3"/>
            <w:tcBorders>
              <w:top w:val="single" w:sz="4" w:space="0" w:color="auto"/>
              <w:bottom w:val="single" w:sz="4" w:space="0" w:color="auto"/>
            </w:tcBorders>
          </w:tcPr>
          <w:p w:rsidR="00000000" w:rsidRDefault="00DC33AD">
            <w:pPr>
              <w:pStyle w:val="a7"/>
              <w:jc w:val="center"/>
              <w:rPr>
                <w:sz w:val="22"/>
                <w:szCs w:val="22"/>
              </w:rPr>
            </w:pPr>
            <w:r>
              <w:rPr>
                <w:sz w:val="22"/>
                <w:szCs w:val="22"/>
              </w:rPr>
              <w:t>IV. Медицинские организации</w:t>
            </w:r>
          </w:p>
        </w:tc>
      </w:tr>
      <w:tr w:rsidR="00000000">
        <w:tblPrEx>
          <w:tblCellMar>
            <w:top w:w="0" w:type="dxa"/>
            <w:bottom w:w="0" w:type="dxa"/>
          </w:tblCellMar>
        </w:tblPrEx>
        <w:tc>
          <w:tcPr>
            <w:tcW w:w="5175" w:type="dxa"/>
            <w:tcBorders>
              <w:top w:val="single" w:sz="4" w:space="0" w:color="auto"/>
              <w:bottom w:val="single" w:sz="4" w:space="0" w:color="auto"/>
              <w:right w:val="single" w:sz="4" w:space="0" w:color="auto"/>
            </w:tcBorders>
          </w:tcPr>
          <w:p w:rsidR="00000000" w:rsidRDefault="00DC33AD">
            <w:pPr>
              <w:pStyle w:val="a9"/>
              <w:rPr>
                <w:sz w:val="22"/>
                <w:szCs w:val="22"/>
              </w:rPr>
            </w:pPr>
            <w:r>
              <w:rPr>
                <w:sz w:val="22"/>
                <w:szCs w:val="22"/>
              </w:rPr>
              <w:t>Больницы, родильные дома:</w:t>
            </w:r>
          </w:p>
        </w:tc>
        <w:tc>
          <w:tcPr>
            <w:tcW w:w="1297" w:type="dxa"/>
            <w:vMerge w:val="restart"/>
            <w:tcBorders>
              <w:top w:val="nil"/>
              <w:left w:val="nil"/>
              <w:bottom w:val="nil"/>
              <w:right w:val="single" w:sz="4" w:space="0" w:color="auto"/>
            </w:tcBorders>
          </w:tcPr>
          <w:p w:rsidR="00000000" w:rsidRDefault="00DC33AD">
            <w:pPr>
              <w:pStyle w:val="a9"/>
              <w:rPr>
                <w:sz w:val="22"/>
                <w:szCs w:val="22"/>
              </w:rPr>
            </w:pPr>
            <w:r>
              <w:rPr>
                <w:sz w:val="22"/>
                <w:szCs w:val="22"/>
              </w:rPr>
              <w:t>на 1 койку в год</w:t>
            </w:r>
          </w:p>
        </w:tc>
        <w:tc>
          <w:tcPr>
            <w:tcW w:w="3821" w:type="dxa"/>
            <w:tcBorders>
              <w:top w:val="nil"/>
              <w:left w:val="nil"/>
              <w:bottom w:val="nil"/>
            </w:tcBorders>
          </w:tcPr>
          <w:p w:rsidR="00000000" w:rsidRDefault="00DC33AD">
            <w:pPr>
              <w:pStyle w:val="a7"/>
              <w:rPr>
                <w:sz w:val="22"/>
                <w:szCs w:val="22"/>
              </w:rPr>
            </w:pPr>
          </w:p>
        </w:tc>
      </w:tr>
      <w:tr w:rsidR="00000000">
        <w:tblPrEx>
          <w:tblCellMar>
            <w:top w:w="0" w:type="dxa"/>
            <w:bottom w:w="0" w:type="dxa"/>
          </w:tblCellMar>
        </w:tblPrEx>
        <w:tc>
          <w:tcPr>
            <w:tcW w:w="5175" w:type="dxa"/>
            <w:tcBorders>
              <w:top w:val="single" w:sz="4" w:space="0" w:color="auto"/>
              <w:bottom w:val="single" w:sz="4" w:space="0" w:color="auto"/>
              <w:right w:val="single" w:sz="4" w:space="0" w:color="auto"/>
            </w:tcBorders>
          </w:tcPr>
          <w:p w:rsidR="00000000" w:rsidRDefault="00DC33AD">
            <w:pPr>
              <w:pStyle w:val="a9"/>
              <w:rPr>
                <w:sz w:val="22"/>
                <w:szCs w:val="22"/>
              </w:rPr>
            </w:pPr>
            <w:r>
              <w:rPr>
                <w:sz w:val="22"/>
                <w:szCs w:val="22"/>
              </w:rPr>
              <w:t>на приготовление пищи</w:t>
            </w:r>
          </w:p>
        </w:tc>
        <w:tc>
          <w:tcPr>
            <w:tcW w:w="1297" w:type="dxa"/>
            <w:vMerge/>
            <w:tcBorders>
              <w:top w:val="nil"/>
              <w:left w:val="nil"/>
              <w:bottom w:val="nil"/>
              <w:right w:val="single" w:sz="4" w:space="0" w:color="auto"/>
            </w:tcBorders>
          </w:tcPr>
          <w:p w:rsidR="00000000" w:rsidRDefault="00DC33AD">
            <w:pPr>
              <w:pStyle w:val="a7"/>
              <w:rPr>
                <w:sz w:val="22"/>
                <w:szCs w:val="22"/>
              </w:rPr>
            </w:pPr>
          </w:p>
        </w:tc>
        <w:tc>
          <w:tcPr>
            <w:tcW w:w="3821" w:type="dxa"/>
            <w:tcBorders>
              <w:top w:val="nil"/>
              <w:left w:val="single" w:sz="4" w:space="0" w:color="auto"/>
              <w:bottom w:val="nil"/>
            </w:tcBorders>
          </w:tcPr>
          <w:p w:rsidR="00000000" w:rsidRDefault="00DC33AD">
            <w:pPr>
              <w:pStyle w:val="a7"/>
              <w:jc w:val="center"/>
              <w:rPr>
                <w:sz w:val="22"/>
                <w:szCs w:val="22"/>
              </w:rPr>
            </w:pPr>
            <w:r>
              <w:rPr>
                <w:sz w:val="22"/>
                <w:szCs w:val="22"/>
              </w:rPr>
              <w:t>3200 (760)</w:t>
            </w:r>
          </w:p>
        </w:tc>
      </w:tr>
      <w:tr w:rsidR="00000000">
        <w:tblPrEx>
          <w:tblCellMar>
            <w:top w:w="0" w:type="dxa"/>
            <w:bottom w:w="0" w:type="dxa"/>
          </w:tblCellMar>
        </w:tblPrEx>
        <w:tc>
          <w:tcPr>
            <w:tcW w:w="5175" w:type="dxa"/>
            <w:tcBorders>
              <w:top w:val="single" w:sz="4" w:space="0" w:color="auto"/>
              <w:bottom w:val="single" w:sz="4" w:space="0" w:color="auto"/>
              <w:right w:val="single" w:sz="4" w:space="0" w:color="auto"/>
            </w:tcBorders>
          </w:tcPr>
          <w:p w:rsidR="00000000" w:rsidRDefault="00DC33AD">
            <w:pPr>
              <w:pStyle w:val="a9"/>
              <w:rPr>
                <w:sz w:val="22"/>
                <w:szCs w:val="22"/>
              </w:rPr>
            </w:pPr>
            <w:r>
              <w:rPr>
                <w:sz w:val="22"/>
                <w:szCs w:val="22"/>
              </w:rPr>
              <w:t>на приготовление горячей воды для хозяйственно-бытовых нужд и лечебных процедур (без стирки белья)</w:t>
            </w:r>
          </w:p>
        </w:tc>
        <w:tc>
          <w:tcPr>
            <w:tcW w:w="1297" w:type="dxa"/>
            <w:tcBorders>
              <w:top w:val="nil"/>
              <w:left w:val="single" w:sz="4" w:space="0" w:color="auto"/>
              <w:bottom w:val="single" w:sz="4" w:space="0" w:color="auto"/>
              <w:right w:val="single" w:sz="4" w:space="0" w:color="auto"/>
            </w:tcBorders>
          </w:tcPr>
          <w:p w:rsidR="00000000" w:rsidRDefault="00DC33AD">
            <w:pPr>
              <w:pStyle w:val="a7"/>
              <w:rPr>
                <w:sz w:val="22"/>
                <w:szCs w:val="22"/>
              </w:rPr>
            </w:pPr>
          </w:p>
        </w:tc>
        <w:tc>
          <w:tcPr>
            <w:tcW w:w="3821" w:type="dxa"/>
            <w:tcBorders>
              <w:top w:val="nil"/>
              <w:left w:val="single" w:sz="4" w:space="0" w:color="auto"/>
              <w:bottom w:val="single" w:sz="4" w:space="0" w:color="auto"/>
            </w:tcBorders>
          </w:tcPr>
          <w:p w:rsidR="00000000" w:rsidRDefault="00DC33AD">
            <w:pPr>
              <w:pStyle w:val="a7"/>
              <w:jc w:val="center"/>
              <w:rPr>
                <w:sz w:val="22"/>
                <w:szCs w:val="22"/>
              </w:rPr>
            </w:pPr>
            <w:r>
              <w:rPr>
                <w:sz w:val="22"/>
                <w:szCs w:val="22"/>
              </w:rPr>
              <w:t>9200 (2200)</w:t>
            </w:r>
          </w:p>
        </w:tc>
      </w:tr>
      <w:tr w:rsidR="00000000">
        <w:tblPrEx>
          <w:tblCellMar>
            <w:top w:w="0" w:type="dxa"/>
            <w:bottom w:w="0" w:type="dxa"/>
          </w:tblCellMar>
        </w:tblPrEx>
        <w:tc>
          <w:tcPr>
            <w:tcW w:w="10293" w:type="dxa"/>
            <w:gridSpan w:val="3"/>
            <w:tcBorders>
              <w:top w:val="single" w:sz="4" w:space="0" w:color="auto"/>
              <w:bottom w:val="single" w:sz="4" w:space="0" w:color="auto"/>
            </w:tcBorders>
          </w:tcPr>
          <w:p w:rsidR="00000000" w:rsidRDefault="00DC33AD">
            <w:pPr>
              <w:pStyle w:val="a7"/>
              <w:jc w:val="center"/>
              <w:rPr>
                <w:sz w:val="22"/>
                <w:szCs w:val="22"/>
              </w:rPr>
            </w:pPr>
            <w:r>
              <w:rPr>
                <w:sz w:val="22"/>
                <w:szCs w:val="22"/>
              </w:rPr>
              <w:t>V. Предприятия по производству хлеба и кондитерских изделий</w:t>
            </w:r>
          </w:p>
        </w:tc>
      </w:tr>
      <w:tr w:rsidR="00000000">
        <w:tblPrEx>
          <w:tblCellMar>
            <w:top w:w="0" w:type="dxa"/>
            <w:bottom w:w="0" w:type="dxa"/>
          </w:tblCellMar>
        </w:tblPrEx>
        <w:tc>
          <w:tcPr>
            <w:tcW w:w="5175" w:type="dxa"/>
            <w:tcBorders>
              <w:top w:val="single" w:sz="4" w:space="0" w:color="auto"/>
              <w:bottom w:val="single" w:sz="4" w:space="0" w:color="auto"/>
              <w:right w:val="single" w:sz="4" w:space="0" w:color="auto"/>
            </w:tcBorders>
          </w:tcPr>
          <w:p w:rsidR="00000000" w:rsidRDefault="00DC33AD">
            <w:pPr>
              <w:pStyle w:val="a9"/>
              <w:rPr>
                <w:sz w:val="22"/>
                <w:szCs w:val="22"/>
              </w:rPr>
            </w:pPr>
            <w:r>
              <w:rPr>
                <w:sz w:val="22"/>
                <w:szCs w:val="22"/>
              </w:rPr>
              <w:t>Хлебозаводы, комбинаты, пекарни:</w:t>
            </w:r>
          </w:p>
        </w:tc>
        <w:tc>
          <w:tcPr>
            <w:tcW w:w="1297" w:type="dxa"/>
            <w:vMerge w:val="restart"/>
            <w:tcBorders>
              <w:top w:val="nil"/>
              <w:left w:val="nil"/>
              <w:bottom w:val="nil"/>
              <w:right w:val="single" w:sz="4" w:space="0" w:color="auto"/>
            </w:tcBorders>
          </w:tcPr>
          <w:p w:rsidR="00000000" w:rsidRDefault="00DC33AD">
            <w:pPr>
              <w:pStyle w:val="a9"/>
              <w:rPr>
                <w:sz w:val="22"/>
                <w:szCs w:val="22"/>
              </w:rPr>
            </w:pPr>
            <w:r>
              <w:rPr>
                <w:sz w:val="22"/>
                <w:szCs w:val="22"/>
              </w:rPr>
              <w:t>на 1 т изделий</w:t>
            </w:r>
          </w:p>
        </w:tc>
        <w:tc>
          <w:tcPr>
            <w:tcW w:w="3821" w:type="dxa"/>
            <w:tcBorders>
              <w:top w:val="nil"/>
              <w:left w:val="nil"/>
              <w:bottom w:val="nil"/>
            </w:tcBorders>
          </w:tcPr>
          <w:p w:rsidR="00000000" w:rsidRDefault="00DC33AD">
            <w:pPr>
              <w:pStyle w:val="a7"/>
              <w:rPr>
                <w:sz w:val="22"/>
                <w:szCs w:val="22"/>
              </w:rPr>
            </w:pPr>
          </w:p>
        </w:tc>
      </w:tr>
      <w:tr w:rsidR="00000000">
        <w:tblPrEx>
          <w:tblCellMar>
            <w:top w:w="0" w:type="dxa"/>
            <w:bottom w:w="0" w:type="dxa"/>
          </w:tblCellMar>
        </w:tblPrEx>
        <w:tc>
          <w:tcPr>
            <w:tcW w:w="5175" w:type="dxa"/>
            <w:tcBorders>
              <w:top w:val="single" w:sz="4" w:space="0" w:color="auto"/>
              <w:bottom w:val="single" w:sz="4" w:space="0" w:color="auto"/>
              <w:right w:val="single" w:sz="4" w:space="0" w:color="auto"/>
            </w:tcBorders>
          </w:tcPr>
          <w:p w:rsidR="00000000" w:rsidRDefault="00DC33AD">
            <w:pPr>
              <w:pStyle w:val="a9"/>
              <w:rPr>
                <w:sz w:val="22"/>
                <w:szCs w:val="22"/>
              </w:rPr>
            </w:pPr>
            <w:r>
              <w:rPr>
                <w:sz w:val="22"/>
                <w:szCs w:val="22"/>
              </w:rPr>
              <w:t>на выпечку хлеба формового</w:t>
            </w:r>
          </w:p>
        </w:tc>
        <w:tc>
          <w:tcPr>
            <w:tcW w:w="1297" w:type="dxa"/>
            <w:vMerge/>
            <w:tcBorders>
              <w:top w:val="nil"/>
              <w:left w:val="nil"/>
              <w:bottom w:val="nil"/>
              <w:right w:val="single" w:sz="4" w:space="0" w:color="auto"/>
            </w:tcBorders>
          </w:tcPr>
          <w:p w:rsidR="00000000" w:rsidRDefault="00DC33AD">
            <w:pPr>
              <w:pStyle w:val="a7"/>
              <w:rPr>
                <w:sz w:val="22"/>
                <w:szCs w:val="22"/>
              </w:rPr>
            </w:pPr>
          </w:p>
        </w:tc>
        <w:tc>
          <w:tcPr>
            <w:tcW w:w="3821" w:type="dxa"/>
            <w:tcBorders>
              <w:top w:val="nil"/>
              <w:left w:val="single" w:sz="4" w:space="0" w:color="auto"/>
              <w:bottom w:val="nil"/>
            </w:tcBorders>
          </w:tcPr>
          <w:p w:rsidR="00000000" w:rsidRDefault="00DC33AD">
            <w:pPr>
              <w:pStyle w:val="a7"/>
              <w:jc w:val="center"/>
              <w:rPr>
                <w:sz w:val="22"/>
                <w:szCs w:val="22"/>
              </w:rPr>
            </w:pPr>
            <w:r>
              <w:rPr>
                <w:sz w:val="22"/>
                <w:szCs w:val="22"/>
              </w:rPr>
              <w:t>2500 (600)</w:t>
            </w:r>
          </w:p>
        </w:tc>
      </w:tr>
      <w:tr w:rsidR="00000000">
        <w:tblPrEx>
          <w:tblCellMar>
            <w:top w:w="0" w:type="dxa"/>
            <w:bottom w:w="0" w:type="dxa"/>
          </w:tblCellMar>
        </w:tblPrEx>
        <w:tc>
          <w:tcPr>
            <w:tcW w:w="5175" w:type="dxa"/>
            <w:tcBorders>
              <w:top w:val="single" w:sz="4" w:space="0" w:color="auto"/>
              <w:bottom w:val="single" w:sz="4" w:space="0" w:color="auto"/>
              <w:right w:val="single" w:sz="4" w:space="0" w:color="auto"/>
            </w:tcBorders>
          </w:tcPr>
          <w:p w:rsidR="00000000" w:rsidRDefault="00DC33AD">
            <w:pPr>
              <w:pStyle w:val="a9"/>
              <w:rPr>
                <w:sz w:val="22"/>
                <w:szCs w:val="22"/>
              </w:rPr>
            </w:pPr>
            <w:r>
              <w:rPr>
                <w:sz w:val="22"/>
                <w:szCs w:val="22"/>
              </w:rPr>
              <w:t>на выпечку хлеба подового, батонов, булок, сдобы</w:t>
            </w:r>
          </w:p>
        </w:tc>
        <w:tc>
          <w:tcPr>
            <w:tcW w:w="1297" w:type="dxa"/>
            <w:tcBorders>
              <w:top w:val="nil"/>
              <w:left w:val="nil"/>
              <w:bottom w:val="nil"/>
              <w:right w:val="single" w:sz="4" w:space="0" w:color="auto"/>
            </w:tcBorders>
          </w:tcPr>
          <w:p w:rsidR="00000000" w:rsidRDefault="00DC33AD">
            <w:pPr>
              <w:pStyle w:val="a7"/>
              <w:rPr>
                <w:sz w:val="22"/>
                <w:szCs w:val="22"/>
              </w:rPr>
            </w:pPr>
          </w:p>
        </w:tc>
        <w:tc>
          <w:tcPr>
            <w:tcW w:w="3821" w:type="dxa"/>
            <w:tcBorders>
              <w:top w:val="nil"/>
              <w:left w:val="nil"/>
              <w:bottom w:val="nil"/>
            </w:tcBorders>
          </w:tcPr>
          <w:p w:rsidR="00000000" w:rsidRDefault="00DC33AD">
            <w:pPr>
              <w:pStyle w:val="a7"/>
              <w:jc w:val="center"/>
              <w:rPr>
                <w:sz w:val="22"/>
                <w:szCs w:val="22"/>
              </w:rPr>
            </w:pPr>
            <w:r>
              <w:rPr>
                <w:sz w:val="22"/>
                <w:szCs w:val="22"/>
              </w:rPr>
              <w:t>5450 (1300)</w:t>
            </w:r>
          </w:p>
        </w:tc>
      </w:tr>
      <w:tr w:rsidR="00000000">
        <w:tblPrEx>
          <w:tblCellMar>
            <w:top w:w="0" w:type="dxa"/>
            <w:bottom w:w="0" w:type="dxa"/>
          </w:tblCellMar>
        </w:tblPrEx>
        <w:tc>
          <w:tcPr>
            <w:tcW w:w="5175" w:type="dxa"/>
            <w:tcBorders>
              <w:top w:val="single" w:sz="4" w:space="0" w:color="auto"/>
              <w:bottom w:val="single" w:sz="4" w:space="0" w:color="auto"/>
              <w:right w:val="single" w:sz="4" w:space="0" w:color="auto"/>
            </w:tcBorders>
          </w:tcPr>
          <w:p w:rsidR="00000000" w:rsidRDefault="00DC33AD">
            <w:pPr>
              <w:pStyle w:val="a9"/>
              <w:rPr>
                <w:sz w:val="22"/>
                <w:szCs w:val="22"/>
              </w:rPr>
            </w:pPr>
            <w:r>
              <w:rPr>
                <w:sz w:val="22"/>
                <w:szCs w:val="22"/>
              </w:rPr>
              <w:t>на выпечку кондитерских изделий (тортов, пирожных, печенья, пряников и т.п.)</w:t>
            </w:r>
          </w:p>
        </w:tc>
        <w:tc>
          <w:tcPr>
            <w:tcW w:w="1297" w:type="dxa"/>
            <w:tcBorders>
              <w:top w:val="nil"/>
              <w:left w:val="nil"/>
              <w:bottom w:val="nil"/>
              <w:right w:val="single" w:sz="4" w:space="0" w:color="auto"/>
            </w:tcBorders>
          </w:tcPr>
          <w:p w:rsidR="00000000" w:rsidRDefault="00DC33AD">
            <w:pPr>
              <w:pStyle w:val="a7"/>
              <w:rPr>
                <w:sz w:val="22"/>
                <w:szCs w:val="22"/>
              </w:rPr>
            </w:pPr>
          </w:p>
        </w:tc>
        <w:tc>
          <w:tcPr>
            <w:tcW w:w="3821" w:type="dxa"/>
            <w:tcBorders>
              <w:top w:val="nil"/>
              <w:left w:val="nil"/>
              <w:bottom w:val="nil"/>
            </w:tcBorders>
          </w:tcPr>
          <w:p w:rsidR="00000000" w:rsidRDefault="00DC33AD">
            <w:pPr>
              <w:pStyle w:val="a7"/>
              <w:jc w:val="center"/>
              <w:rPr>
                <w:sz w:val="22"/>
                <w:szCs w:val="22"/>
              </w:rPr>
            </w:pPr>
            <w:r>
              <w:rPr>
                <w:sz w:val="22"/>
                <w:szCs w:val="22"/>
              </w:rPr>
              <w:t>7750 (1850)</w:t>
            </w:r>
          </w:p>
        </w:tc>
      </w:tr>
    </w:tbl>
    <w:p w:rsidR="00000000" w:rsidRDefault="00DC33AD"/>
    <w:p w:rsidR="00000000" w:rsidRDefault="00DC33AD">
      <w:r>
        <w:rPr>
          <w:rStyle w:val="a3"/>
        </w:rPr>
        <w:t>Примечания:</w:t>
      </w:r>
    </w:p>
    <w:p w:rsidR="00000000" w:rsidRDefault="00DC33AD">
      <w:r>
        <w:t>1. Нормы расхода теплоты на жилые дома, приведенные в таблице, учитывают расход теплоты на стирку белья в домашних условиях.</w:t>
      </w:r>
    </w:p>
    <w:p w:rsidR="00000000" w:rsidRDefault="00DC33AD">
      <w:r>
        <w:t xml:space="preserve">2. При применении газа для </w:t>
      </w:r>
      <w:r>
        <w:t>лабораторных нужд образовательных организаций норму расхода теплоты следует принимать в размере 50 МДж (12 тыс. ккал) в год на одного учащегося.</w:t>
      </w:r>
    </w:p>
    <w:p w:rsidR="00000000" w:rsidRDefault="00DC33AD">
      <w:r>
        <w:t>3. Нормы расхода газа для потребителей, не указанных в таблице, следует принимать по нормам расхода других видо</w:t>
      </w:r>
      <w:r>
        <w:t>в топлива или по данным фактического расхода используемого топлива с учетом КПД при переводе на газовое топливо.</w:t>
      </w:r>
    </w:p>
    <w:p w:rsidR="00000000" w:rsidRDefault="00DC33AD"/>
    <w:p w:rsidR="00000000" w:rsidRDefault="00DC33AD">
      <w:pPr>
        <w:pStyle w:val="1"/>
      </w:pPr>
      <w:bookmarkStart w:id="210" w:name="sub_170"/>
      <w:r>
        <w:t>9.5. Объекты водоснабжения</w:t>
      </w:r>
    </w:p>
    <w:bookmarkEnd w:id="210"/>
    <w:p w:rsidR="00000000" w:rsidRDefault="00DC33AD"/>
    <w:p w:rsidR="00000000" w:rsidRDefault="00DC33AD">
      <w:bookmarkStart w:id="211" w:name="sub_188"/>
      <w:r>
        <w:t>9.5.1. Жилая и общественная застройка городского округа, включая застройку индивидуальными от</w:t>
      </w:r>
      <w:r>
        <w:t>дельно стоящими и блокированными жилыми домами с земельными участками, а также производственные объекты должны быть обеспечены централизованными или локальными системами водоснабжения. В жилых зонах, не обеспеченных централизованным водоснабжением, размеще</w:t>
      </w:r>
      <w:r>
        <w:t>ние многоэтажных жилых домов не допускается.</w:t>
      </w:r>
    </w:p>
    <w:bookmarkEnd w:id="211"/>
    <w:p w:rsidR="00000000" w:rsidRDefault="00DC33AD">
      <w:r>
        <w:t>В случае нецелесообразности или невозможности устройства системы централизованного водоснабжения отдельных кварталов (микрорайонов) или групп жилой малоэтажной застройки, водоснабжение следует проектирова</w:t>
      </w:r>
      <w:r>
        <w:t>ть по децентрализованной схеме по согласованию с органами санитарно-эпидемиологической службы.</w:t>
      </w:r>
    </w:p>
    <w:p w:rsidR="00000000" w:rsidRDefault="00DC33AD">
      <w:bookmarkStart w:id="212" w:name="sub_189"/>
      <w:r>
        <w:t>9.5.2. Расчетные пок</w:t>
      </w:r>
      <w:r>
        <w:t>азатели минимально допустимого уровня обеспеченности объектами водоснабжения - удельные среднесуточные (за год) нормы водопотребления на хозяйственно-питьевые нужды населения приведены в таблице 9.12.</w:t>
      </w:r>
    </w:p>
    <w:bookmarkEnd w:id="212"/>
    <w:p w:rsidR="00000000" w:rsidRDefault="00DC33AD"/>
    <w:p w:rsidR="00000000" w:rsidRDefault="00DC33AD">
      <w:pPr>
        <w:ind w:firstLine="0"/>
        <w:jc w:val="right"/>
      </w:pPr>
      <w:bookmarkStart w:id="213" w:name="sub_912"/>
      <w:r>
        <w:rPr>
          <w:rStyle w:val="a3"/>
        </w:rPr>
        <w:t>Таблица 9.12</w:t>
      </w:r>
    </w:p>
    <w:bookmarkEnd w:id="213"/>
    <w:p w:rsidR="00000000" w:rsidRDefault="00DC33AD"/>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60"/>
        <w:gridCol w:w="5475"/>
      </w:tblGrid>
      <w:tr w:rsidR="00000000">
        <w:tblPrEx>
          <w:tblCellMar>
            <w:top w:w="0" w:type="dxa"/>
            <w:bottom w:w="0" w:type="dxa"/>
          </w:tblCellMar>
        </w:tblPrEx>
        <w:tc>
          <w:tcPr>
            <w:tcW w:w="4560" w:type="dxa"/>
            <w:tcBorders>
              <w:top w:val="single" w:sz="4" w:space="0" w:color="auto"/>
              <w:bottom w:val="single" w:sz="4" w:space="0" w:color="auto"/>
              <w:right w:val="single" w:sz="4" w:space="0" w:color="auto"/>
            </w:tcBorders>
          </w:tcPr>
          <w:p w:rsidR="00000000" w:rsidRDefault="00DC33AD">
            <w:pPr>
              <w:pStyle w:val="a7"/>
              <w:jc w:val="center"/>
            </w:pPr>
            <w:r>
              <w:t>Степень благоустрой</w:t>
            </w:r>
            <w:r>
              <w:t>ства районов жилой застройки</w:t>
            </w:r>
          </w:p>
        </w:tc>
        <w:tc>
          <w:tcPr>
            <w:tcW w:w="5475" w:type="dxa"/>
            <w:tcBorders>
              <w:top w:val="single" w:sz="4" w:space="0" w:color="auto"/>
              <w:left w:val="nil"/>
              <w:bottom w:val="single" w:sz="4" w:space="0" w:color="auto"/>
            </w:tcBorders>
          </w:tcPr>
          <w:p w:rsidR="00000000" w:rsidRDefault="00DC33AD">
            <w:pPr>
              <w:pStyle w:val="a7"/>
              <w:jc w:val="center"/>
            </w:pPr>
            <w:r>
              <w:t>Удельное хозяйственно-питьевое водопотребление в населенных пунктах на одного жителя среднесуточное (за год), л/сут</w:t>
            </w:r>
          </w:p>
        </w:tc>
      </w:tr>
      <w:tr w:rsidR="00000000">
        <w:tblPrEx>
          <w:tblCellMar>
            <w:top w:w="0" w:type="dxa"/>
            <w:bottom w:w="0" w:type="dxa"/>
          </w:tblCellMar>
        </w:tblPrEx>
        <w:tc>
          <w:tcPr>
            <w:tcW w:w="4560" w:type="dxa"/>
            <w:tcBorders>
              <w:top w:val="single" w:sz="4" w:space="0" w:color="auto"/>
              <w:bottom w:val="single" w:sz="4" w:space="0" w:color="auto"/>
              <w:right w:val="single" w:sz="4" w:space="0" w:color="auto"/>
            </w:tcBorders>
          </w:tcPr>
          <w:p w:rsidR="00000000" w:rsidRDefault="00DC33AD">
            <w:pPr>
              <w:pStyle w:val="a9"/>
            </w:pPr>
            <w:r>
              <w:t>Застройка зданиями, оборудованными внутренним водопроводом и канализацией, с ванными и местными водонагревател</w:t>
            </w:r>
            <w:r>
              <w:t>ями</w:t>
            </w:r>
          </w:p>
        </w:tc>
        <w:tc>
          <w:tcPr>
            <w:tcW w:w="5475" w:type="dxa"/>
            <w:tcBorders>
              <w:top w:val="nil"/>
              <w:left w:val="single" w:sz="4" w:space="0" w:color="auto"/>
              <w:bottom w:val="single" w:sz="4" w:space="0" w:color="auto"/>
            </w:tcBorders>
          </w:tcPr>
          <w:p w:rsidR="00000000" w:rsidRDefault="00DC33AD">
            <w:pPr>
              <w:pStyle w:val="a7"/>
              <w:jc w:val="center"/>
            </w:pPr>
            <w:r>
              <w:t>140-190</w:t>
            </w:r>
          </w:p>
        </w:tc>
      </w:tr>
      <w:tr w:rsidR="00000000">
        <w:tblPrEx>
          <w:tblCellMar>
            <w:top w:w="0" w:type="dxa"/>
            <w:bottom w:w="0" w:type="dxa"/>
          </w:tblCellMar>
        </w:tblPrEx>
        <w:tc>
          <w:tcPr>
            <w:tcW w:w="4560" w:type="dxa"/>
            <w:tcBorders>
              <w:top w:val="single" w:sz="4" w:space="0" w:color="auto"/>
              <w:bottom w:val="single" w:sz="4" w:space="0" w:color="auto"/>
              <w:right w:val="single" w:sz="4" w:space="0" w:color="auto"/>
            </w:tcBorders>
          </w:tcPr>
          <w:p w:rsidR="00000000" w:rsidRDefault="00DC33AD">
            <w:pPr>
              <w:pStyle w:val="a9"/>
            </w:pPr>
            <w:r>
              <w:t>То же, с централизованным горячим водоснабжением</w:t>
            </w:r>
          </w:p>
        </w:tc>
        <w:tc>
          <w:tcPr>
            <w:tcW w:w="5475" w:type="dxa"/>
            <w:tcBorders>
              <w:top w:val="nil"/>
              <w:left w:val="single" w:sz="4" w:space="0" w:color="auto"/>
              <w:bottom w:val="single" w:sz="4" w:space="0" w:color="auto"/>
            </w:tcBorders>
          </w:tcPr>
          <w:p w:rsidR="00000000" w:rsidRDefault="00DC33AD">
            <w:pPr>
              <w:pStyle w:val="a7"/>
              <w:jc w:val="center"/>
            </w:pPr>
            <w:r>
              <w:t>195-220</w:t>
            </w:r>
          </w:p>
        </w:tc>
      </w:tr>
    </w:tbl>
    <w:p w:rsidR="00000000" w:rsidRDefault="00DC33AD"/>
    <w:p w:rsidR="00000000" w:rsidRDefault="00DC33AD">
      <w:r>
        <w:rPr>
          <w:rStyle w:val="a3"/>
        </w:rPr>
        <w:t>Примечания</w:t>
      </w:r>
    </w:p>
    <w:p w:rsidR="00000000" w:rsidRDefault="00DC33AD">
      <w:r>
        <w:t xml:space="preserve">1. Удельное водопотребление включает расходы воды на хозяйственно-питьевые и бытовые нужды в общественных зданиях (по классификации, принятой в </w:t>
      </w:r>
      <w:hyperlink r:id="rId215" w:history="1">
        <w:r>
          <w:rPr>
            <w:rStyle w:val="a4"/>
          </w:rPr>
          <w:t>СП 44.13330.2011</w:t>
        </w:r>
      </w:hyperlink>
      <w:r>
        <w:t xml:space="preserve">), за исключением расходов воды для домов отдыха, санитарно-туристских комплексов и детских оздоровительных лагерей, которые должны приниматься согласно </w:t>
      </w:r>
      <w:hyperlink r:id="rId216" w:history="1">
        <w:r>
          <w:rPr>
            <w:rStyle w:val="a4"/>
          </w:rPr>
          <w:t>СП 30.13330.2020</w:t>
        </w:r>
      </w:hyperlink>
      <w:r>
        <w:t xml:space="preserve"> и технологическим данным.</w:t>
      </w:r>
    </w:p>
    <w:p w:rsidR="00000000" w:rsidRDefault="00DC33AD">
      <w:r>
        <w:t>2. Количество воды на нужды промышленности, обеспечивающей население продуктами, и неучтенные расходы при соответствующем обосновании допускается принимать дополнительно в размере 10-15% суммарного расхода на хозяйственно-питьевые нужды населенного пункта.</w:t>
      </w:r>
    </w:p>
    <w:p w:rsidR="00000000" w:rsidRDefault="00DC33AD">
      <w:r>
        <w:t>3. Конкретное значение величины удельного хозяйственно-питьевого водопотребления принимается на основании данных по оценке фактического удельного водопотребления по приборам учета.</w:t>
      </w:r>
    </w:p>
    <w:p w:rsidR="00000000" w:rsidRDefault="00DC33AD"/>
    <w:p w:rsidR="00000000" w:rsidRDefault="00DC33AD">
      <w:bookmarkStart w:id="214" w:name="sub_190"/>
      <w:r>
        <w:t>9.5.3. Расчетные показатели для предварительных расчетов объема во</w:t>
      </w:r>
      <w:r>
        <w:t xml:space="preserve">допотребления на хозяйственно-бытовые нужды по отдельным объектам различных категорий потребителей принимать по </w:t>
      </w:r>
      <w:hyperlink r:id="rId217" w:history="1">
        <w:r>
          <w:rPr>
            <w:rStyle w:val="a4"/>
          </w:rPr>
          <w:t>СП 30.13330.2020</w:t>
        </w:r>
      </w:hyperlink>
    </w:p>
    <w:p w:rsidR="00000000" w:rsidRDefault="00DC33AD">
      <w:bookmarkStart w:id="215" w:name="sub_191"/>
      <w:bookmarkEnd w:id="214"/>
      <w:r>
        <w:t>9.5.4. В целом годовой расход воды по горо</w:t>
      </w:r>
      <w:r>
        <w:t>дскому округу рекомендуется определять по таблице 9.13.</w:t>
      </w:r>
    </w:p>
    <w:bookmarkEnd w:id="215"/>
    <w:p w:rsidR="00000000" w:rsidRDefault="00DC33AD"/>
    <w:p w:rsidR="00000000" w:rsidRDefault="00DC33AD">
      <w:pPr>
        <w:ind w:firstLine="0"/>
        <w:jc w:val="right"/>
      </w:pPr>
      <w:r>
        <w:rPr>
          <w:rStyle w:val="a3"/>
        </w:rPr>
        <w:t>Таблица 9.13</w:t>
      </w:r>
    </w:p>
    <w:p w:rsidR="00000000" w:rsidRDefault="00DC33AD"/>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366"/>
        <w:gridCol w:w="6014"/>
      </w:tblGrid>
      <w:tr w:rsidR="00000000">
        <w:tblPrEx>
          <w:tblCellMar>
            <w:top w:w="0" w:type="dxa"/>
            <w:bottom w:w="0" w:type="dxa"/>
          </w:tblCellMar>
        </w:tblPrEx>
        <w:tc>
          <w:tcPr>
            <w:tcW w:w="4366" w:type="dxa"/>
            <w:tcBorders>
              <w:top w:val="single" w:sz="4" w:space="0" w:color="auto"/>
              <w:bottom w:val="single" w:sz="4" w:space="0" w:color="auto"/>
              <w:right w:val="single" w:sz="4" w:space="0" w:color="auto"/>
            </w:tcBorders>
          </w:tcPr>
          <w:p w:rsidR="00000000" w:rsidRDefault="00DC33AD">
            <w:pPr>
              <w:pStyle w:val="a7"/>
              <w:jc w:val="center"/>
            </w:pPr>
            <w:r>
              <w:t>Наименование показателей</w:t>
            </w:r>
          </w:p>
        </w:tc>
        <w:tc>
          <w:tcPr>
            <w:tcW w:w="6014" w:type="dxa"/>
            <w:tcBorders>
              <w:top w:val="single" w:sz="4" w:space="0" w:color="auto"/>
              <w:left w:val="nil"/>
              <w:bottom w:val="single" w:sz="4" w:space="0" w:color="auto"/>
            </w:tcBorders>
          </w:tcPr>
          <w:p w:rsidR="00000000" w:rsidRDefault="00DC33AD">
            <w:pPr>
              <w:pStyle w:val="a7"/>
              <w:jc w:val="center"/>
            </w:pPr>
            <w:r>
              <w:t>Нормативные параметры</w:t>
            </w:r>
          </w:p>
        </w:tc>
      </w:tr>
      <w:tr w:rsidR="00000000">
        <w:tblPrEx>
          <w:tblCellMar>
            <w:top w:w="0" w:type="dxa"/>
            <w:bottom w:w="0" w:type="dxa"/>
          </w:tblCellMar>
        </w:tblPrEx>
        <w:tc>
          <w:tcPr>
            <w:tcW w:w="4366" w:type="dxa"/>
            <w:tcBorders>
              <w:top w:val="single" w:sz="4" w:space="0" w:color="auto"/>
              <w:bottom w:val="single" w:sz="4" w:space="0" w:color="auto"/>
              <w:right w:val="single" w:sz="4" w:space="0" w:color="auto"/>
            </w:tcBorders>
          </w:tcPr>
          <w:p w:rsidR="00000000" w:rsidRDefault="00DC33AD">
            <w:pPr>
              <w:pStyle w:val="a9"/>
            </w:pPr>
            <w:r>
              <w:t>Годовой расход воды на хозяйственно-питьевые нужды населения и бытовые нужды в общественных зданиях</w:t>
            </w:r>
          </w:p>
        </w:tc>
        <w:tc>
          <w:tcPr>
            <w:tcW w:w="6014" w:type="dxa"/>
            <w:tcBorders>
              <w:top w:val="nil"/>
              <w:left w:val="single" w:sz="4" w:space="0" w:color="auto"/>
              <w:bottom w:val="single" w:sz="4" w:space="0" w:color="auto"/>
            </w:tcBorders>
          </w:tcPr>
          <w:p w:rsidR="00000000" w:rsidRDefault="00DC33AD">
            <w:pPr>
              <w:pStyle w:val="a9"/>
            </w:pPr>
            <w:r>
              <w:t xml:space="preserve">по </w:t>
            </w:r>
            <w:hyperlink w:anchor="sub_912" w:history="1">
              <w:r>
                <w:rPr>
                  <w:rStyle w:val="a4"/>
                </w:rPr>
                <w:t>таблице 9.12</w:t>
              </w:r>
            </w:hyperlink>
            <w:r>
              <w:t xml:space="preserve"> настоящих нормативов и </w:t>
            </w:r>
            <w:hyperlink r:id="rId218" w:history="1">
              <w:r>
                <w:rPr>
                  <w:rStyle w:val="a4"/>
                </w:rPr>
                <w:t>СП 30.13330.2020</w:t>
              </w:r>
            </w:hyperlink>
          </w:p>
        </w:tc>
      </w:tr>
      <w:tr w:rsidR="00000000">
        <w:tblPrEx>
          <w:tblCellMar>
            <w:top w:w="0" w:type="dxa"/>
            <w:bottom w:w="0" w:type="dxa"/>
          </w:tblCellMar>
        </w:tblPrEx>
        <w:tc>
          <w:tcPr>
            <w:tcW w:w="4366" w:type="dxa"/>
            <w:tcBorders>
              <w:top w:val="single" w:sz="4" w:space="0" w:color="auto"/>
              <w:bottom w:val="single" w:sz="4" w:space="0" w:color="auto"/>
              <w:right w:val="single" w:sz="4" w:space="0" w:color="auto"/>
            </w:tcBorders>
          </w:tcPr>
          <w:p w:rsidR="00000000" w:rsidRDefault="00DC33AD">
            <w:pPr>
              <w:pStyle w:val="a9"/>
            </w:pPr>
            <w:r>
              <w:t>Расход воды на производственно-технические и хозяйственно-бытовые цели промышленных предприятий</w:t>
            </w:r>
          </w:p>
        </w:tc>
        <w:tc>
          <w:tcPr>
            <w:tcW w:w="6014" w:type="dxa"/>
            <w:tcBorders>
              <w:top w:val="nil"/>
              <w:left w:val="single" w:sz="4" w:space="0" w:color="auto"/>
              <w:bottom w:val="single" w:sz="4" w:space="0" w:color="auto"/>
            </w:tcBorders>
          </w:tcPr>
          <w:p w:rsidR="00000000" w:rsidRDefault="00DC33AD">
            <w:pPr>
              <w:pStyle w:val="a9"/>
            </w:pPr>
            <w:r>
              <w:t>Следует определять по технологич</w:t>
            </w:r>
            <w:r>
              <w:t>еским нормам в соответствии с требованиями отраслевых нормативных документов в зависимости от характера производства или по проектно-сметной документации.</w:t>
            </w:r>
          </w:p>
        </w:tc>
      </w:tr>
      <w:tr w:rsidR="00000000">
        <w:tblPrEx>
          <w:tblCellMar>
            <w:top w:w="0" w:type="dxa"/>
            <w:bottom w:w="0" w:type="dxa"/>
          </w:tblCellMar>
        </w:tblPrEx>
        <w:tc>
          <w:tcPr>
            <w:tcW w:w="4366" w:type="dxa"/>
            <w:tcBorders>
              <w:top w:val="single" w:sz="4" w:space="0" w:color="auto"/>
              <w:bottom w:val="single" w:sz="4" w:space="0" w:color="auto"/>
              <w:right w:val="single" w:sz="4" w:space="0" w:color="auto"/>
            </w:tcBorders>
          </w:tcPr>
          <w:p w:rsidR="00000000" w:rsidRDefault="00DC33AD">
            <w:pPr>
              <w:pStyle w:val="a9"/>
            </w:pPr>
            <w:r>
              <w:t>Расходы воды на нужды местной промышленности, обеспечивающей население продуктами, и неучтенные расходы</w:t>
            </w:r>
          </w:p>
        </w:tc>
        <w:tc>
          <w:tcPr>
            <w:tcW w:w="6014" w:type="dxa"/>
            <w:tcBorders>
              <w:top w:val="nil"/>
              <w:left w:val="single" w:sz="4" w:space="0" w:color="auto"/>
              <w:bottom w:val="single" w:sz="4" w:space="0" w:color="auto"/>
            </w:tcBorders>
          </w:tcPr>
          <w:p w:rsidR="00000000" w:rsidRDefault="00DC33AD">
            <w:pPr>
              <w:pStyle w:val="a9"/>
            </w:pPr>
            <w:r>
              <w:t>Допускается принимать дополнительно, при соответствующем обосновании, в размере 10-15% суммарного расхода воды на хозяйственно-питьевые нужды городского</w:t>
            </w:r>
            <w:r>
              <w:t xml:space="preserve"> округа</w:t>
            </w:r>
          </w:p>
        </w:tc>
      </w:tr>
      <w:tr w:rsidR="00000000">
        <w:tblPrEx>
          <w:tblCellMar>
            <w:top w:w="0" w:type="dxa"/>
            <w:bottom w:w="0" w:type="dxa"/>
          </w:tblCellMar>
        </w:tblPrEx>
        <w:tc>
          <w:tcPr>
            <w:tcW w:w="4366" w:type="dxa"/>
            <w:tcBorders>
              <w:top w:val="single" w:sz="4" w:space="0" w:color="auto"/>
              <w:bottom w:val="single" w:sz="4" w:space="0" w:color="auto"/>
              <w:right w:val="single" w:sz="4" w:space="0" w:color="auto"/>
            </w:tcBorders>
          </w:tcPr>
          <w:p w:rsidR="00000000" w:rsidRDefault="00DC33AD">
            <w:pPr>
              <w:pStyle w:val="a9"/>
            </w:pPr>
            <w:r>
              <w:t>Расходы воды на поливку на территории</w:t>
            </w:r>
          </w:p>
        </w:tc>
        <w:tc>
          <w:tcPr>
            <w:tcW w:w="6014" w:type="dxa"/>
            <w:tcBorders>
              <w:top w:val="nil"/>
              <w:left w:val="single" w:sz="4" w:space="0" w:color="auto"/>
              <w:bottom w:val="single" w:sz="4" w:space="0" w:color="auto"/>
            </w:tcBorders>
          </w:tcPr>
          <w:p w:rsidR="00000000" w:rsidRDefault="00DC33AD">
            <w:pPr>
              <w:pStyle w:val="a9"/>
            </w:pPr>
            <w:r>
              <w:t>50-90 л/сут. на 1 жителя</w:t>
            </w:r>
          </w:p>
          <w:p w:rsidR="00000000" w:rsidRDefault="00DC33AD">
            <w:pPr>
              <w:pStyle w:val="a9"/>
            </w:pPr>
            <w:r>
              <w:rPr>
                <w:rStyle w:val="a3"/>
              </w:rPr>
              <w:t>Примечание:</w:t>
            </w:r>
          </w:p>
          <w:p w:rsidR="00000000" w:rsidRDefault="00DC33AD">
            <w:pPr>
              <w:pStyle w:val="a9"/>
            </w:pPr>
            <w:r>
              <w:t xml:space="preserve">Расход воды на поливку в каждом конкретном случае определяется отдельно в соответствии с требованиями </w:t>
            </w:r>
            <w:hyperlink r:id="rId219" w:history="1">
              <w:r>
                <w:rPr>
                  <w:rStyle w:val="a4"/>
                </w:rPr>
                <w:t xml:space="preserve">СП </w:t>
              </w:r>
              <w:r>
                <w:rPr>
                  <w:rStyle w:val="a4"/>
                </w:rPr>
                <w:t>31.13330.2012</w:t>
              </w:r>
            </w:hyperlink>
            <w:r>
              <w:t xml:space="preserve"> "Водоснабжение. Наружные сети и сооружения. Актуализированная редакция СНиП 2.04.02-84"</w:t>
            </w:r>
          </w:p>
        </w:tc>
      </w:tr>
    </w:tbl>
    <w:p w:rsidR="00000000" w:rsidRDefault="00DC33AD"/>
    <w:p w:rsidR="00000000" w:rsidRDefault="00DC33AD">
      <w:bookmarkStart w:id="216" w:name="sub_192"/>
      <w:r>
        <w:t>9.5.5. При использовании вод на хозяйственно-бытовые нужды должны проектироваться сооружения водоподготовки. Нормативные параметры и расчетные</w:t>
      </w:r>
      <w:r>
        <w:t xml:space="preserve"> показатели градостроительного проектирования сооружений водоподготовки приведены в таблице 9.14.</w:t>
      </w:r>
    </w:p>
    <w:bookmarkEnd w:id="216"/>
    <w:p w:rsidR="00000000" w:rsidRDefault="00DC33AD"/>
    <w:p w:rsidR="00000000" w:rsidRDefault="00DC33AD">
      <w:pPr>
        <w:ind w:firstLine="0"/>
        <w:jc w:val="right"/>
      </w:pPr>
      <w:r>
        <w:rPr>
          <w:rStyle w:val="a3"/>
        </w:rPr>
        <w:t>Таблица 9.1 4</w:t>
      </w:r>
    </w:p>
    <w:p w:rsidR="00000000" w:rsidRDefault="00DC33AD"/>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55"/>
        <w:gridCol w:w="3555"/>
        <w:gridCol w:w="3660"/>
      </w:tblGrid>
      <w:tr w:rsidR="00000000">
        <w:tblPrEx>
          <w:tblCellMar>
            <w:top w:w="0" w:type="dxa"/>
            <w:bottom w:w="0" w:type="dxa"/>
          </w:tblCellMar>
        </w:tblPrEx>
        <w:tc>
          <w:tcPr>
            <w:tcW w:w="2955" w:type="dxa"/>
            <w:tcBorders>
              <w:top w:val="single" w:sz="4" w:space="0" w:color="auto"/>
              <w:bottom w:val="single" w:sz="4" w:space="0" w:color="auto"/>
              <w:right w:val="single" w:sz="4" w:space="0" w:color="auto"/>
            </w:tcBorders>
          </w:tcPr>
          <w:p w:rsidR="00000000" w:rsidRDefault="00DC33AD">
            <w:pPr>
              <w:pStyle w:val="a7"/>
              <w:jc w:val="center"/>
            </w:pPr>
            <w:r>
              <w:t>Наименование показателей</w:t>
            </w:r>
          </w:p>
        </w:tc>
        <w:tc>
          <w:tcPr>
            <w:tcW w:w="7215" w:type="dxa"/>
            <w:gridSpan w:val="2"/>
            <w:tcBorders>
              <w:top w:val="single" w:sz="4" w:space="0" w:color="auto"/>
              <w:left w:val="nil"/>
              <w:bottom w:val="single" w:sz="4" w:space="0" w:color="auto"/>
            </w:tcBorders>
          </w:tcPr>
          <w:p w:rsidR="00000000" w:rsidRDefault="00DC33AD">
            <w:pPr>
              <w:pStyle w:val="a7"/>
              <w:jc w:val="center"/>
            </w:pPr>
            <w:r>
              <w:t>Нормативные параметры и расчетные показатели</w:t>
            </w:r>
          </w:p>
        </w:tc>
      </w:tr>
      <w:tr w:rsidR="00000000">
        <w:tblPrEx>
          <w:tblCellMar>
            <w:top w:w="0" w:type="dxa"/>
            <w:bottom w:w="0" w:type="dxa"/>
          </w:tblCellMar>
        </w:tblPrEx>
        <w:tc>
          <w:tcPr>
            <w:tcW w:w="2955" w:type="dxa"/>
            <w:tcBorders>
              <w:top w:val="single" w:sz="4" w:space="0" w:color="auto"/>
              <w:bottom w:val="single" w:sz="4" w:space="0" w:color="auto"/>
              <w:right w:val="single" w:sz="4" w:space="0" w:color="auto"/>
            </w:tcBorders>
          </w:tcPr>
          <w:p w:rsidR="00000000" w:rsidRDefault="00DC33AD">
            <w:pPr>
              <w:pStyle w:val="a9"/>
            </w:pPr>
            <w:r>
              <w:t>Размещение сооружений водоподготовки</w:t>
            </w:r>
          </w:p>
        </w:tc>
        <w:tc>
          <w:tcPr>
            <w:tcW w:w="7215" w:type="dxa"/>
            <w:gridSpan w:val="2"/>
            <w:tcBorders>
              <w:top w:val="nil"/>
              <w:left w:val="nil"/>
              <w:bottom w:val="single" w:sz="4" w:space="0" w:color="auto"/>
            </w:tcBorders>
          </w:tcPr>
          <w:p w:rsidR="00000000" w:rsidRDefault="00DC33AD">
            <w:pPr>
              <w:pStyle w:val="a9"/>
            </w:pPr>
            <w:r>
              <w:t>Следует располагать по естественному склону местности с учетом потерь напора в сооружениях, соединительных коммуникациях и измерительных устройствах.</w:t>
            </w:r>
          </w:p>
          <w:p w:rsidR="00000000" w:rsidRDefault="00DC33AD">
            <w:pPr>
              <w:pStyle w:val="a9"/>
            </w:pPr>
            <w:r>
              <w:t xml:space="preserve">При проектировании подземных сооружений следует учитывать требования </w:t>
            </w:r>
            <w:hyperlink r:id="rId220" w:history="1">
              <w:r>
                <w:rPr>
                  <w:rStyle w:val="a4"/>
                </w:rPr>
                <w:t>СП 248.1325800.2016</w:t>
              </w:r>
            </w:hyperlink>
            <w:r>
              <w:t>.</w:t>
            </w:r>
          </w:p>
        </w:tc>
      </w:tr>
      <w:tr w:rsidR="00000000">
        <w:tblPrEx>
          <w:tblCellMar>
            <w:top w:w="0" w:type="dxa"/>
            <w:bottom w:w="0" w:type="dxa"/>
          </w:tblCellMar>
        </w:tblPrEx>
        <w:tc>
          <w:tcPr>
            <w:tcW w:w="2955" w:type="dxa"/>
            <w:vMerge w:val="restart"/>
            <w:tcBorders>
              <w:top w:val="single" w:sz="4" w:space="0" w:color="auto"/>
              <w:bottom w:val="single" w:sz="4" w:space="0" w:color="auto"/>
              <w:right w:val="single" w:sz="4" w:space="0" w:color="auto"/>
            </w:tcBorders>
          </w:tcPr>
          <w:p w:rsidR="00000000" w:rsidRDefault="00DC33AD">
            <w:pPr>
              <w:pStyle w:val="a9"/>
            </w:pPr>
            <w:r>
              <w:t>Размеры земельных участков для размещения сооружений водоподготовки</w:t>
            </w:r>
          </w:p>
        </w:tc>
        <w:tc>
          <w:tcPr>
            <w:tcW w:w="7215" w:type="dxa"/>
            <w:gridSpan w:val="2"/>
            <w:tcBorders>
              <w:top w:val="nil"/>
              <w:left w:val="nil"/>
              <w:bottom w:val="single" w:sz="4" w:space="0" w:color="auto"/>
            </w:tcBorders>
          </w:tcPr>
          <w:p w:rsidR="00000000" w:rsidRDefault="00DC33AD">
            <w:pPr>
              <w:pStyle w:val="a9"/>
            </w:pPr>
            <w:r>
              <w:t>Следует принимать в зависимости от производительности сооружений:</w:t>
            </w:r>
          </w:p>
        </w:tc>
      </w:tr>
      <w:tr w:rsidR="00000000">
        <w:tblPrEx>
          <w:tblCellMar>
            <w:top w:w="0" w:type="dxa"/>
            <w:bottom w:w="0" w:type="dxa"/>
          </w:tblCellMar>
        </w:tblPrEx>
        <w:tc>
          <w:tcPr>
            <w:tcW w:w="2955" w:type="dxa"/>
            <w:vMerge/>
            <w:tcBorders>
              <w:top w:val="single" w:sz="4" w:space="0" w:color="auto"/>
              <w:bottom w:val="single" w:sz="4" w:space="0" w:color="auto"/>
              <w:right w:val="single" w:sz="4" w:space="0" w:color="auto"/>
            </w:tcBorders>
          </w:tcPr>
          <w:p w:rsidR="00000000" w:rsidRDefault="00DC33AD">
            <w:pPr>
              <w:pStyle w:val="a7"/>
            </w:pPr>
          </w:p>
        </w:tc>
        <w:tc>
          <w:tcPr>
            <w:tcW w:w="3555" w:type="dxa"/>
            <w:tcBorders>
              <w:top w:val="nil"/>
              <w:left w:val="single" w:sz="4" w:space="0" w:color="auto"/>
              <w:bottom w:val="single" w:sz="4" w:space="0" w:color="auto"/>
              <w:right w:val="single" w:sz="4" w:space="0" w:color="auto"/>
            </w:tcBorders>
          </w:tcPr>
          <w:p w:rsidR="00000000" w:rsidRDefault="00DC33AD">
            <w:pPr>
              <w:pStyle w:val="a9"/>
            </w:pPr>
            <w:r>
              <w:t>Производительность сооружений водоподготовки, тыс. м3/сут.</w:t>
            </w:r>
          </w:p>
        </w:tc>
        <w:tc>
          <w:tcPr>
            <w:tcW w:w="3660" w:type="dxa"/>
            <w:tcBorders>
              <w:top w:val="nil"/>
              <w:left w:val="single" w:sz="4" w:space="0" w:color="auto"/>
              <w:bottom w:val="single" w:sz="4" w:space="0" w:color="auto"/>
            </w:tcBorders>
          </w:tcPr>
          <w:p w:rsidR="00000000" w:rsidRDefault="00DC33AD">
            <w:pPr>
              <w:pStyle w:val="a9"/>
            </w:pPr>
            <w:r>
              <w:t>Размеры земельных участков, га</w:t>
            </w:r>
          </w:p>
        </w:tc>
      </w:tr>
      <w:tr w:rsidR="00000000">
        <w:tblPrEx>
          <w:tblCellMar>
            <w:top w:w="0" w:type="dxa"/>
            <w:bottom w:w="0" w:type="dxa"/>
          </w:tblCellMar>
        </w:tblPrEx>
        <w:tc>
          <w:tcPr>
            <w:tcW w:w="2955" w:type="dxa"/>
            <w:vMerge/>
            <w:tcBorders>
              <w:top w:val="single" w:sz="4" w:space="0" w:color="auto"/>
              <w:bottom w:val="single" w:sz="4" w:space="0" w:color="auto"/>
              <w:right w:val="single" w:sz="4" w:space="0" w:color="auto"/>
            </w:tcBorders>
          </w:tcPr>
          <w:p w:rsidR="00000000" w:rsidRDefault="00DC33AD">
            <w:pPr>
              <w:pStyle w:val="a7"/>
            </w:pPr>
          </w:p>
        </w:tc>
        <w:tc>
          <w:tcPr>
            <w:tcW w:w="3555" w:type="dxa"/>
            <w:tcBorders>
              <w:top w:val="nil"/>
              <w:left w:val="single" w:sz="4" w:space="0" w:color="auto"/>
              <w:bottom w:val="single" w:sz="4" w:space="0" w:color="auto"/>
              <w:right w:val="single" w:sz="4" w:space="0" w:color="auto"/>
            </w:tcBorders>
          </w:tcPr>
          <w:p w:rsidR="00000000" w:rsidRDefault="00DC33AD">
            <w:pPr>
              <w:pStyle w:val="a9"/>
            </w:pPr>
            <w:r>
              <w:t>до 0,8</w:t>
            </w:r>
          </w:p>
        </w:tc>
        <w:tc>
          <w:tcPr>
            <w:tcW w:w="3660" w:type="dxa"/>
            <w:tcBorders>
              <w:top w:val="nil"/>
              <w:left w:val="single" w:sz="4" w:space="0" w:color="auto"/>
              <w:bottom w:val="single" w:sz="4" w:space="0" w:color="auto"/>
            </w:tcBorders>
          </w:tcPr>
          <w:p w:rsidR="00000000" w:rsidRDefault="00DC33AD">
            <w:pPr>
              <w:pStyle w:val="a9"/>
            </w:pPr>
            <w:r>
              <w:t>1</w:t>
            </w:r>
          </w:p>
        </w:tc>
      </w:tr>
      <w:tr w:rsidR="00000000">
        <w:tblPrEx>
          <w:tblCellMar>
            <w:top w:w="0" w:type="dxa"/>
            <w:bottom w:w="0" w:type="dxa"/>
          </w:tblCellMar>
        </w:tblPrEx>
        <w:tc>
          <w:tcPr>
            <w:tcW w:w="2955" w:type="dxa"/>
            <w:vMerge/>
            <w:tcBorders>
              <w:top w:val="single" w:sz="4" w:space="0" w:color="auto"/>
              <w:bottom w:val="single" w:sz="4" w:space="0" w:color="auto"/>
              <w:right w:val="single" w:sz="4" w:space="0" w:color="auto"/>
            </w:tcBorders>
          </w:tcPr>
          <w:p w:rsidR="00000000" w:rsidRDefault="00DC33AD">
            <w:pPr>
              <w:pStyle w:val="a7"/>
            </w:pPr>
          </w:p>
        </w:tc>
        <w:tc>
          <w:tcPr>
            <w:tcW w:w="3555" w:type="dxa"/>
            <w:tcBorders>
              <w:top w:val="nil"/>
              <w:left w:val="single" w:sz="4" w:space="0" w:color="auto"/>
              <w:bottom w:val="single" w:sz="4" w:space="0" w:color="auto"/>
              <w:right w:val="single" w:sz="4" w:space="0" w:color="auto"/>
            </w:tcBorders>
          </w:tcPr>
          <w:p w:rsidR="00000000" w:rsidRDefault="00DC33AD">
            <w:pPr>
              <w:pStyle w:val="a9"/>
            </w:pPr>
            <w:r>
              <w:t>свыше 0,8 до 12</w:t>
            </w:r>
          </w:p>
        </w:tc>
        <w:tc>
          <w:tcPr>
            <w:tcW w:w="3660" w:type="dxa"/>
            <w:tcBorders>
              <w:top w:val="nil"/>
              <w:left w:val="single" w:sz="4" w:space="0" w:color="auto"/>
              <w:bottom w:val="single" w:sz="4" w:space="0" w:color="auto"/>
            </w:tcBorders>
          </w:tcPr>
          <w:p w:rsidR="00000000" w:rsidRDefault="00DC33AD">
            <w:pPr>
              <w:pStyle w:val="a9"/>
            </w:pPr>
            <w:r>
              <w:t>2</w:t>
            </w:r>
          </w:p>
        </w:tc>
      </w:tr>
      <w:tr w:rsidR="00000000">
        <w:tblPrEx>
          <w:tblCellMar>
            <w:top w:w="0" w:type="dxa"/>
            <w:bottom w:w="0" w:type="dxa"/>
          </w:tblCellMar>
        </w:tblPrEx>
        <w:tc>
          <w:tcPr>
            <w:tcW w:w="2955" w:type="dxa"/>
            <w:vMerge/>
            <w:tcBorders>
              <w:top w:val="single" w:sz="4" w:space="0" w:color="auto"/>
              <w:bottom w:val="single" w:sz="4" w:space="0" w:color="auto"/>
              <w:right w:val="single" w:sz="4" w:space="0" w:color="auto"/>
            </w:tcBorders>
          </w:tcPr>
          <w:p w:rsidR="00000000" w:rsidRDefault="00DC33AD">
            <w:pPr>
              <w:pStyle w:val="a7"/>
            </w:pPr>
          </w:p>
        </w:tc>
        <w:tc>
          <w:tcPr>
            <w:tcW w:w="3555" w:type="dxa"/>
            <w:tcBorders>
              <w:top w:val="nil"/>
              <w:left w:val="single" w:sz="4" w:space="0" w:color="auto"/>
              <w:bottom w:val="single" w:sz="4" w:space="0" w:color="auto"/>
              <w:right w:val="single" w:sz="4" w:space="0" w:color="auto"/>
            </w:tcBorders>
          </w:tcPr>
          <w:p w:rsidR="00000000" w:rsidRDefault="00DC33AD">
            <w:pPr>
              <w:pStyle w:val="a9"/>
            </w:pPr>
            <w:r>
              <w:t>свыше 12 до 32</w:t>
            </w:r>
          </w:p>
        </w:tc>
        <w:tc>
          <w:tcPr>
            <w:tcW w:w="3660" w:type="dxa"/>
            <w:tcBorders>
              <w:top w:val="nil"/>
              <w:left w:val="single" w:sz="4" w:space="0" w:color="auto"/>
              <w:bottom w:val="single" w:sz="4" w:space="0" w:color="auto"/>
            </w:tcBorders>
          </w:tcPr>
          <w:p w:rsidR="00000000" w:rsidRDefault="00DC33AD">
            <w:pPr>
              <w:pStyle w:val="a9"/>
            </w:pPr>
            <w:r>
              <w:t>3</w:t>
            </w:r>
          </w:p>
        </w:tc>
      </w:tr>
      <w:tr w:rsidR="00000000">
        <w:tblPrEx>
          <w:tblCellMar>
            <w:top w:w="0" w:type="dxa"/>
            <w:bottom w:w="0" w:type="dxa"/>
          </w:tblCellMar>
        </w:tblPrEx>
        <w:tc>
          <w:tcPr>
            <w:tcW w:w="2955" w:type="dxa"/>
            <w:vMerge/>
            <w:tcBorders>
              <w:top w:val="single" w:sz="4" w:space="0" w:color="auto"/>
              <w:bottom w:val="single" w:sz="4" w:space="0" w:color="auto"/>
              <w:right w:val="single" w:sz="4" w:space="0" w:color="auto"/>
            </w:tcBorders>
          </w:tcPr>
          <w:p w:rsidR="00000000" w:rsidRDefault="00DC33AD">
            <w:pPr>
              <w:pStyle w:val="a7"/>
            </w:pPr>
          </w:p>
        </w:tc>
        <w:tc>
          <w:tcPr>
            <w:tcW w:w="3555" w:type="dxa"/>
            <w:tcBorders>
              <w:top w:val="nil"/>
              <w:left w:val="single" w:sz="4" w:space="0" w:color="auto"/>
              <w:bottom w:val="single" w:sz="4" w:space="0" w:color="auto"/>
              <w:right w:val="single" w:sz="4" w:space="0" w:color="auto"/>
            </w:tcBorders>
          </w:tcPr>
          <w:p w:rsidR="00000000" w:rsidRDefault="00DC33AD">
            <w:pPr>
              <w:pStyle w:val="a9"/>
            </w:pPr>
            <w:r>
              <w:t>свыше 32 до 80</w:t>
            </w:r>
          </w:p>
        </w:tc>
        <w:tc>
          <w:tcPr>
            <w:tcW w:w="3660" w:type="dxa"/>
            <w:tcBorders>
              <w:top w:val="nil"/>
              <w:left w:val="single" w:sz="4" w:space="0" w:color="auto"/>
              <w:bottom w:val="single" w:sz="4" w:space="0" w:color="auto"/>
            </w:tcBorders>
          </w:tcPr>
          <w:p w:rsidR="00000000" w:rsidRDefault="00DC33AD">
            <w:pPr>
              <w:pStyle w:val="a9"/>
            </w:pPr>
            <w:r>
              <w:t>4</w:t>
            </w:r>
          </w:p>
        </w:tc>
      </w:tr>
      <w:tr w:rsidR="00000000">
        <w:tblPrEx>
          <w:tblCellMar>
            <w:top w:w="0" w:type="dxa"/>
            <w:bottom w:w="0" w:type="dxa"/>
          </w:tblCellMar>
        </w:tblPrEx>
        <w:tc>
          <w:tcPr>
            <w:tcW w:w="2955" w:type="dxa"/>
            <w:vMerge/>
            <w:tcBorders>
              <w:top w:val="single" w:sz="4" w:space="0" w:color="auto"/>
              <w:bottom w:val="single" w:sz="4" w:space="0" w:color="auto"/>
              <w:right w:val="single" w:sz="4" w:space="0" w:color="auto"/>
            </w:tcBorders>
          </w:tcPr>
          <w:p w:rsidR="00000000" w:rsidRDefault="00DC33AD">
            <w:pPr>
              <w:pStyle w:val="a7"/>
            </w:pPr>
          </w:p>
        </w:tc>
        <w:tc>
          <w:tcPr>
            <w:tcW w:w="3555" w:type="dxa"/>
            <w:tcBorders>
              <w:top w:val="nil"/>
              <w:left w:val="single" w:sz="4" w:space="0" w:color="auto"/>
              <w:bottom w:val="single" w:sz="4" w:space="0" w:color="auto"/>
              <w:right w:val="single" w:sz="4" w:space="0" w:color="auto"/>
            </w:tcBorders>
          </w:tcPr>
          <w:p w:rsidR="00000000" w:rsidRDefault="00DC33AD">
            <w:pPr>
              <w:pStyle w:val="a9"/>
            </w:pPr>
            <w:r>
              <w:t>свыше 80 до 125</w:t>
            </w:r>
          </w:p>
        </w:tc>
        <w:tc>
          <w:tcPr>
            <w:tcW w:w="3660" w:type="dxa"/>
            <w:tcBorders>
              <w:top w:val="nil"/>
              <w:left w:val="single" w:sz="4" w:space="0" w:color="auto"/>
              <w:bottom w:val="single" w:sz="4" w:space="0" w:color="auto"/>
            </w:tcBorders>
          </w:tcPr>
          <w:p w:rsidR="00000000" w:rsidRDefault="00DC33AD">
            <w:pPr>
              <w:pStyle w:val="a9"/>
            </w:pPr>
            <w:r>
              <w:t>6</w:t>
            </w:r>
          </w:p>
        </w:tc>
      </w:tr>
      <w:tr w:rsidR="00000000">
        <w:tblPrEx>
          <w:tblCellMar>
            <w:top w:w="0" w:type="dxa"/>
            <w:bottom w:w="0" w:type="dxa"/>
          </w:tblCellMar>
        </w:tblPrEx>
        <w:tc>
          <w:tcPr>
            <w:tcW w:w="2955" w:type="dxa"/>
            <w:vMerge/>
            <w:tcBorders>
              <w:top w:val="single" w:sz="4" w:space="0" w:color="auto"/>
              <w:bottom w:val="single" w:sz="4" w:space="0" w:color="auto"/>
              <w:right w:val="single" w:sz="4" w:space="0" w:color="auto"/>
            </w:tcBorders>
          </w:tcPr>
          <w:p w:rsidR="00000000" w:rsidRDefault="00DC33AD">
            <w:pPr>
              <w:pStyle w:val="a7"/>
            </w:pPr>
          </w:p>
        </w:tc>
        <w:tc>
          <w:tcPr>
            <w:tcW w:w="3555" w:type="dxa"/>
            <w:tcBorders>
              <w:top w:val="nil"/>
              <w:left w:val="single" w:sz="4" w:space="0" w:color="auto"/>
              <w:bottom w:val="single" w:sz="4" w:space="0" w:color="auto"/>
              <w:right w:val="single" w:sz="4" w:space="0" w:color="auto"/>
            </w:tcBorders>
          </w:tcPr>
          <w:p w:rsidR="00000000" w:rsidRDefault="00DC33AD">
            <w:pPr>
              <w:pStyle w:val="a9"/>
            </w:pPr>
            <w:r>
              <w:t>свыше 125 до 250</w:t>
            </w:r>
          </w:p>
        </w:tc>
        <w:tc>
          <w:tcPr>
            <w:tcW w:w="3660" w:type="dxa"/>
            <w:tcBorders>
              <w:top w:val="nil"/>
              <w:left w:val="single" w:sz="4" w:space="0" w:color="auto"/>
              <w:bottom w:val="single" w:sz="4" w:space="0" w:color="auto"/>
            </w:tcBorders>
          </w:tcPr>
          <w:p w:rsidR="00000000" w:rsidRDefault="00DC33AD">
            <w:pPr>
              <w:pStyle w:val="a9"/>
            </w:pPr>
            <w:r>
              <w:t>12</w:t>
            </w:r>
          </w:p>
        </w:tc>
      </w:tr>
      <w:tr w:rsidR="00000000">
        <w:tblPrEx>
          <w:tblCellMar>
            <w:top w:w="0" w:type="dxa"/>
            <w:bottom w:w="0" w:type="dxa"/>
          </w:tblCellMar>
        </w:tblPrEx>
        <w:tc>
          <w:tcPr>
            <w:tcW w:w="2955" w:type="dxa"/>
            <w:vMerge/>
            <w:tcBorders>
              <w:top w:val="single" w:sz="4" w:space="0" w:color="auto"/>
              <w:bottom w:val="single" w:sz="4" w:space="0" w:color="auto"/>
              <w:right w:val="single" w:sz="4" w:space="0" w:color="auto"/>
            </w:tcBorders>
          </w:tcPr>
          <w:p w:rsidR="00000000" w:rsidRDefault="00DC33AD">
            <w:pPr>
              <w:pStyle w:val="a7"/>
            </w:pPr>
          </w:p>
        </w:tc>
        <w:tc>
          <w:tcPr>
            <w:tcW w:w="3555" w:type="dxa"/>
            <w:tcBorders>
              <w:top w:val="nil"/>
              <w:left w:val="single" w:sz="4" w:space="0" w:color="auto"/>
              <w:bottom w:val="single" w:sz="4" w:space="0" w:color="auto"/>
              <w:right w:val="single" w:sz="4" w:space="0" w:color="auto"/>
            </w:tcBorders>
          </w:tcPr>
          <w:p w:rsidR="00000000" w:rsidRDefault="00DC33AD">
            <w:pPr>
              <w:pStyle w:val="a9"/>
            </w:pPr>
            <w:r>
              <w:t>свыше 250 до 400</w:t>
            </w:r>
          </w:p>
        </w:tc>
        <w:tc>
          <w:tcPr>
            <w:tcW w:w="3660" w:type="dxa"/>
            <w:tcBorders>
              <w:top w:val="nil"/>
              <w:left w:val="single" w:sz="4" w:space="0" w:color="auto"/>
              <w:bottom w:val="single" w:sz="4" w:space="0" w:color="auto"/>
            </w:tcBorders>
          </w:tcPr>
          <w:p w:rsidR="00000000" w:rsidRDefault="00DC33AD">
            <w:pPr>
              <w:pStyle w:val="a9"/>
            </w:pPr>
            <w:r>
              <w:t>18</w:t>
            </w:r>
          </w:p>
        </w:tc>
      </w:tr>
      <w:tr w:rsidR="00000000">
        <w:tblPrEx>
          <w:tblCellMar>
            <w:top w:w="0" w:type="dxa"/>
            <w:bottom w:w="0" w:type="dxa"/>
          </w:tblCellMar>
        </w:tblPrEx>
        <w:tc>
          <w:tcPr>
            <w:tcW w:w="2955" w:type="dxa"/>
            <w:vMerge/>
            <w:tcBorders>
              <w:top w:val="single" w:sz="4" w:space="0" w:color="auto"/>
              <w:bottom w:val="single" w:sz="4" w:space="0" w:color="auto"/>
              <w:right w:val="single" w:sz="4" w:space="0" w:color="auto"/>
            </w:tcBorders>
          </w:tcPr>
          <w:p w:rsidR="00000000" w:rsidRDefault="00DC33AD">
            <w:pPr>
              <w:pStyle w:val="a7"/>
            </w:pPr>
          </w:p>
        </w:tc>
        <w:tc>
          <w:tcPr>
            <w:tcW w:w="3555" w:type="dxa"/>
            <w:tcBorders>
              <w:top w:val="nil"/>
              <w:left w:val="single" w:sz="4" w:space="0" w:color="auto"/>
              <w:bottom w:val="single" w:sz="4" w:space="0" w:color="auto"/>
              <w:right w:val="single" w:sz="4" w:space="0" w:color="auto"/>
            </w:tcBorders>
          </w:tcPr>
          <w:p w:rsidR="00000000" w:rsidRDefault="00DC33AD">
            <w:pPr>
              <w:pStyle w:val="a9"/>
            </w:pPr>
            <w:r>
              <w:t>свыше 400 до 800</w:t>
            </w:r>
          </w:p>
        </w:tc>
        <w:tc>
          <w:tcPr>
            <w:tcW w:w="3660" w:type="dxa"/>
            <w:tcBorders>
              <w:top w:val="nil"/>
              <w:left w:val="single" w:sz="4" w:space="0" w:color="auto"/>
              <w:bottom w:val="single" w:sz="4" w:space="0" w:color="auto"/>
            </w:tcBorders>
          </w:tcPr>
          <w:p w:rsidR="00000000" w:rsidRDefault="00DC33AD">
            <w:pPr>
              <w:pStyle w:val="a9"/>
            </w:pPr>
            <w:r>
              <w:t>24</w:t>
            </w:r>
          </w:p>
        </w:tc>
      </w:tr>
    </w:tbl>
    <w:p w:rsidR="00000000" w:rsidRDefault="00DC33AD"/>
    <w:p w:rsidR="00000000" w:rsidRDefault="00DC33AD">
      <w:pPr>
        <w:pStyle w:val="1"/>
      </w:pPr>
      <w:bookmarkStart w:id="217" w:name="sub_171"/>
      <w:r>
        <w:t>9.6. Объекты водоотведения</w:t>
      </w:r>
    </w:p>
    <w:bookmarkEnd w:id="217"/>
    <w:p w:rsidR="00000000" w:rsidRDefault="00DC33AD"/>
    <w:p w:rsidR="00000000" w:rsidRDefault="00DC33AD">
      <w:bookmarkStart w:id="218" w:name="sub_193"/>
      <w:r>
        <w:t>9.6.1. Жилая и общественная застройка городского округа, включая застройку индивидуальными отдельно стоящими и блокированными жилыми домами с земельными участками, а также производственные объекты должны быть обеспечены централизованными или локальными сис</w:t>
      </w:r>
      <w:r>
        <w:t>темами канализации. В жилых зонах, не обеспеченных централизованной канализацией, размещение многоэтажных жилых домов не допускается.</w:t>
      </w:r>
    </w:p>
    <w:p w:rsidR="00000000" w:rsidRDefault="00DC33AD">
      <w:bookmarkStart w:id="219" w:name="sub_194"/>
      <w:bookmarkEnd w:id="218"/>
      <w:r>
        <w:t>9.6.2. Расчетные показатели минимально допустимого уровня обеспеченности объектами водоотведения (канализаци</w:t>
      </w:r>
      <w:r>
        <w:t>и) - расчетное удельное среднесуточное водоотведение бытовых сточных вод приведены в таблице 9.15.</w:t>
      </w:r>
    </w:p>
    <w:bookmarkEnd w:id="219"/>
    <w:p w:rsidR="00000000" w:rsidRDefault="00DC33AD"/>
    <w:p w:rsidR="00000000" w:rsidRDefault="00DC33AD">
      <w:pPr>
        <w:ind w:firstLine="0"/>
        <w:jc w:val="right"/>
      </w:pPr>
      <w:r>
        <w:rPr>
          <w:rStyle w:val="a3"/>
        </w:rPr>
        <w:t>Таблица 9.1 5</w:t>
      </w:r>
    </w:p>
    <w:p w:rsidR="00000000" w:rsidRDefault="00DC33AD"/>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00"/>
        <w:gridCol w:w="5475"/>
      </w:tblGrid>
      <w:tr w:rsidR="00000000">
        <w:tblPrEx>
          <w:tblCellMar>
            <w:top w:w="0" w:type="dxa"/>
            <w:bottom w:w="0" w:type="dxa"/>
          </w:tblCellMar>
        </w:tblPrEx>
        <w:tc>
          <w:tcPr>
            <w:tcW w:w="4500" w:type="dxa"/>
            <w:tcBorders>
              <w:top w:val="single" w:sz="4" w:space="0" w:color="auto"/>
              <w:bottom w:val="single" w:sz="4" w:space="0" w:color="auto"/>
              <w:right w:val="single" w:sz="4" w:space="0" w:color="auto"/>
            </w:tcBorders>
          </w:tcPr>
          <w:p w:rsidR="00000000" w:rsidRDefault="00DC33AD">
            <w:pPr>
              <w:pStyle w:val="a7"/>
              <w:jc w:val="center"/>
            </w:pPr>
            <w:r>
              <w:t>Степень благоустройства районов жилой застройки</w:t>
            </w:r>
          </w:p>
        </w:tc>
        <w:tc>
          <w:tcPr>
            <w:tcW w:w="5475" w:type="dxa"/>
            <w:tcBorders>
              <w:top w:val="single" w:sz="4" w:space="0" w:color="auto"/>
              <w:left w:val="nil"/>
              <w:bottom w:val="single" w:sz="4" w:space="0" w:color="auto"/>
            </w:tcBorders>
          </w:tcPr>
          <w:p w:rsidR="00000000" w:rsidRDefault="00DC33AD">
            <w:pPr>
              <w:pStyle w:val="a7"/>
              <w:jc w:val="center"/>
            </w:pPr>
            <w:r>
              <w:t xml:space="preserve">Расчетные показатели минимально допустимого уровня обеспеченности (за год), л/сут. на </w:t>
            </w:r>
            <w:r>
              <w:t>1 чел.</w:t>
            </w:r>
          </w:p>
        </w:tc>
      </w:tr>
      <w:tr w:rsidR="00000000">
        <w:tblPrEx>
          <w:tblCellMar>
            <w:top w:w="0" w:type="dxa"/>
            <w:bottom w:w="0" w:type="dxa"/>
          </w:tblCellMar>
        </w:tblPrEx>
        <w:tc>
          <w:tcPr>
            <w:tcW w:w="4500" w:type="dxa"/>
            <w:tcBorders>
              <w:top w:val="single" w:sz="4" w:space="0" w:color="auto"/>
              <w:bottom w:val="single" w:sz="4" w:space="0" w:color="auto"/>
              <w:right w:val="single" w:sz="4" w:space="0" w:color="auto"/>
            </w:tcBorders>
          </w:tcPr>
          <w:p w:rsidR="00000000" w:rsidRDefault="00DC33AD">
            <w:pPr>
              <w:pStyle w:val="a9"/>
            </w:pPr>
            <w:r>
              <w:t>Застройка зданиями, оборудованными внутренним водопроводом и канализацией, с ванными и местными водонагревателями</w:t>
            </w:r>
          </w:p>
        </w:tc>
        <w:tc>
          <w:tcPr>
            <w:tcW w:w="5475" w:type="dxa"/>
            <w:tcBorders>
              <w:top w:val="nil"/>
              <w:left w:val="single" w:sz="4" w:space="0" w:color="auto"/>
              <w:bottom w:val="single" w:sz="4" w:space="0" w:color="auto"/>
            </w:tcBorders>
          </w:tcPr>
          <w:p w:rsidR="00000000" w:rsidRDefault="00DC33AD">
            <w:pPr>
              <w:pStyle w:val="a7"/>
              <w:jc w:val="center"/>
            </w:pPr>
            <w:r>
              <w:t>140-190</w:t>
            </w:r>
          </w:p>
        </w:tc>
      </w:tr>
      <w:tr w:rsidR="00000000">
        <w:tblPrEx>
          <w:tblCellMar>
            <w:top w:w="0" w:type="dxa"/>
            <w:bottom w:w="0" w:type="dxa"/>
          </w:tblCellMar>
        </w:tblPrEx>
        <w:tc>
          <w:tcPr>
            <w:tcW w:w="4500" w:type="dxa"/>
            <w:tcBorders>
              <w:top w:val="single" w:sz="4" w:space="0" w:color="auto"/>
              <w:bottom w:val="single" w:sz="4" w:space="0" w:color="auto"/>
              <w:right w:val="single" w:sz="4" w:space="0" w:color="auto"/>
            </w:tcBorders>
          </w:tcPr>
          <w:p w:rsidR="00000000" w:rsidRDefault="00DC33AD">
            <w:pPr>
              <w:pStyle w:val="a9"/>
            </w:pPr>
            <w:r>
              <w:t>То же, с централизованным горячим водоснабжением</w:t>
            </w:r>
          </w:p>
        </w:tc>
        <w:tc>
          <w:tcPr>
            <w:tcW w:w="5475" w:type="dxa"/>
            <w:tcBorders>
              <w:top w:val="nil"/>
              <w:left w:val="single" w:sz="4" w:space="0" w:color="auto"/>
              <w:bottom w:val="single" w:sz="4" w:space="0" w:color="auto"/>
            </w:tcBorders>
          </w:tcPr>
          <w:p w:rsidR="00000000" w:rsidRDefault="00DC33AD">
            <w:pPr>
              <w:pStyle w:val="a7"/>
              <w:jc w:val="center"/>
            </w:pPr>
            <w:r>
              <w:t>195-220</w:t>
            </w:r>
          </w:p>
        </w:tc>
      </w:tr>
    </w:tbl>
    <w:p w:rsidR="00000000" w:rsidRDefault="00DC33AD"/>
    <w:p w:rsidR="00000000" w:rsidRDefault="00DC33AD">
      <w:r>
        <w:rPr>
          <w:rStyle w:val="a3"/>
        </w:rPr>
        <w:t>Примечания:</w:t>
      </w:r>
    </w:p>
    <w:p w:rsidR="00000000" w:rsidRDefault="00DC33AD">
      <w:r>
        <w:t>Удельное водоотведение в неканализованных районах следует принимать 25 л/сут на одного жителя.</w:t>
      </w:r>
    </w:p>
    <w:p w:rsidR="00000000" w:rsidRDefault="00DC33AD">
      <w:r>
        <w:t>При проектировании систем водоотведения городских округов расчетное удельное среднесуточное (за год) водоотведение бытовых сточных вод от жилых зданий следует пр</w:t>
      </w:r>
      <w:r>
        <w:t xml:space="preserve">инимать равным расчетному удельному среднесуточному (за год) водопотреблению согласно </w:t>
      </w:r>
      <w:hyperlink r:id="rId221" w:history="1">
        <w:r>
          <w:rPr>
            <w:rStyle w:val="a4"/>
          </w:rPr>
          <w:t>СП 31.13330.2012</w:t>
        </w:r>
      </w:hyperlink>
      <w:r>
        <w:t xml:space="preserve"> без учета расхода воды на полив территорий и зеленых насаждений.</w:t>
      </w:r>
    </w:p>
    <w:p w:rsidR="00000000" w:rsidRDefault="00DC33AD"/>
    <w:p w:rsidR="00000000" w:rsidRDefault="00DC33AD">
      <w:bookmarkStart w:id="220" w:name="sub_195"/>
      <w:r>
        <w:t>9.6.3. Нор</w:t>
      </w:r>
      <w:r>
        <w:t>мативные параметры и расчетные показатели градостроительного проектирования канализационных сооружений приведены в таблице 9.16.</w:t>
      </w:r>
    </w:p>
    <w:bookmarkEnd w:id="220"/>
    <w:p w:rsidR="00000000" w:rsidRDefault="00DC33AD"/>
    <w:p w:rsidR="00000000" w:rsidRDefault="00DC33AD">
      <w:pPr>
        <w:ind w:firstLine="0"/>
        <w:jc w:val="right"/>
      </w:pPr>
      <w:r>
        <w:rPr>
          <w:rStyle w:val="a3"/>
        </w:rPr>
        <w:t>Таблица 9.1 6</w:t>
      </w:r>
    </w:p>
    <w:p w:rsidR="00000000" w:rsidRDefault="00DC33AD"/>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067"/>
        <w:gridCol w:w="2146"/>
        <w:gridCol w:w="1648"/>
        <w:gridCol w:w="1648"/>
        <w:gridCol w:w="1843"/>
        <w:gridCol w:w="1"/>
      </w:tblGrid>
      <w:tr w:rsidR="00000000">
        <w:tblPrEx>
          <w:tblCellMar>
            <w:top w:w="0" w:type="dxa"/>
            <w:bottom w:w="0" w:type="dxa"/>
          </w:tblCellMar>
        </w:tblPrEx>
        <w:trPr>
          <w:gridAfter w:val="1"/>
        </w:trPr>
        <w:tc>
          <w:tcPr>
            <w:tcW w:w="3067" w:type="dxa"/>
            <w:tcBorders>
              <w:top w:val="single" w:sz="4" w:space="0" w:color="auto"/>
              <w:bottom w:val="single" w:sz="4" w:space="0" w:color="auto"/>
              <w:right w:val="single" w:sz="4" w:space="0" w:color="auto"/>
            </w:tcBorders>
          </w:tcPr>
          <w:p w:rsidR="00000000" w:rsidRDefault="00DC33AD">
            <w:pPr>
              <w:pStyle w:val="a7"/>
              <w:jc w:val="center"/>
              <w:rPr>
                <w:sz w:val="23"/>
                <w:szCs w:val="23"/>
              </w:rPr>
            </w:pPr>
            <w:r>
              <w:rPr>
                <w:sz w:val="23"/>
                <w:szCs w:val="23"/>
              </w:rPr>
              <w:t>Наименование показателей</w:t>
            </w:r>
          </w:p>
        </w:tc>
        <w:tc>
          <w:tcPr>
            <w:tcW w:w="7285" w:type="dxa"/>
            <w:gridSpan w:val="4"/>
            <w:tcBorders>
              <w:top w:val="single" w:sz="4" w:space="0" w:color="auto"/>
              <w:left w:val="nil"/>
              <w:bottom w:val="single" w:sz="4" w:space="0" w:color="auto"/>
            </w:tcBorders>
          </w:tcPr>
          <w:p w:rsidR="00000000" w:rsidRDefault="00DC33AD">
            <w:pPr>
              <w:pStyle w:val="a7"/>
              <w:jc w:val="center"/>
              <w:rPr>
                <w:sz w:val="23"/>
                <w:szCs w:val="23"/>
              </w:rPr>
            </w:pPr>
            <w:r>
              <w:rPr>
                <w:sz w:val="23"/>
                <w:szCs w:val="23"/>
              </w:rPr>
              <w:t>Нормативные параметры и расчетные показатели</w:t>
            </w:r>
          </w:p>
        </w:tc>
      </w:tr>
      <w:tr w:rsidR="00000000">
        <w:tblPrEx>
          <w:tblCellMar>
            <w:top w:w="0" w:type="dxa"/>
            <w:bottom w:w="0" w:type="dxa"/>
          </w:tblCellMar>
        </w:tblPrEx>
        <w:trPr>
          <w:gridAfter w:val="1"/>
        </w:trPr>
        <w:tc>
          <w:tcPr>
            <w:tcW w:w="3067" w:type="dxa"/>
            <w:vMerge w:val="restart"/>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Расчетные показатели размеров зем</w:t>
            </w:r>
            <w:r>
              <w:rPr>
                <w:sz w:val="23"/>
                <w:szCs w:val="23"/>
              </w:rPr>
              <w:t>ельных участков для очистных сооружений канализации</w:t>
            </w:r>
          </w:p>
        </w:tc>
        <w:tc>
          <w:tcPr>
            <w:tcW w:w="7285" w:type="dxa"/>
            <w:gridSpan w:val="4"/>
            <w:tcBorders>
              <w:top w:val="nil"/>
              <w:left w:val="nil"/>
              <w:bottom w:val="single" w:sz="4" w:space="0" w:color="auto"/>
            </w:tcBorders>
          </w:tcPr>
          <w:p w:rsidR="00000000" w:rsidRDefault="00DC33AD">
            <w:pPr>
              <w:pStyle w:val="a7"/>
              <w:jc w:val="center"/>
              <w:rPr>
                <w:sz w:val="23"/>
                <w:szCs w:val="23"/>
              </w:rPr>
            </w:pPr>
            <w:r>
              <w:rPr>
                <w:sz w:val="23"/>
                <w:szCs w:val="23"/>
              </w:rPr>
              <w:t>Следует принимать не более:</w:t>
            </w:r>
          </w:p>
        </w:tc>
      </w:tr>
      <w:tr w:rsidR="00000000">
        <w:tblPrEx>
          <w:tblCellMar>
            <w:top w:w="0" w:type="dxa"/>
            <w:bottom w:w="0" w:type="dxa"/>
          </w:tblCellMar>
        </w:tblPrEx>
        <w:tc>
          <w:tcPr>
            <w:tcW w:w="3067" w:type="dxa"/>
            <w:vMerge/>
            <w:tcBorders>
              <w:top w:val="single" w:sz="4" w:space="0" w:color="auto"/>
              <w:bottom w:val="single" w:sz="4" w:space="0" w:color="auto"/>
              <w:right w:val="single" w:sz="4" w:space="0" w:color="auto"/>
            </w:tcBorders>
          </w:tcPr>
          <w:p w:rsidR="00000000" w:rsidRDefault="00DC33AD">
            <w:pPr>
              <w:pStyle w:val="a7"/>
              <w:rPr>
                <w:sz w:val="23"/>
                <w:szCs w:val="23"/>
              </w:rPr>
            </w:pPr>
          </w:p>
        </w:tc>
        <w:tc>
          <w:tcPr>
            <w:tcW w:w="2146" w:type="dxa"/>
            <w:vMerge w:val="restart"/>
            <w:tcBorders>
              <w:top w:val="nil"/>
              <w:left w:val="single" w:sz="4" w:space="0" w:color="auto"/>
              <w:bottom w:val="single" w:sz="4" w:space="0" w:color="auto"/>
              <w:right w:val="single" w:sz="4" w:space="0" w:color="auto"/>
            </w:tcBorders>
          </w:tcPr>
          <w:p w:rsidR="00000000" w:rsidRDefault="00DC33AD">
            <w:pPr>
              <w:pStyle w:val="a7"/>
              <w:jc w:val="center"/>
              <w:rPr>
                <w:sz w:val="23"/>
                <w:szCs w:val="23"/>
              </w:rPr>
            </w:pPr>
            <w:r>
              <w:rPr>
                <w:sz w:val="23"/>
                <w:szCs w:val="23"/>
              </w:rPr>
              <w:t>Производительность очистных сооружений канализации, тыс. м3/сут.</w:t>
            </w:r>
          </w:p>
        </w:tc>
        <w:tc>
          <w:tcPr>
            <w:tcW w:w="5140" w:type="dxa"/>
            <w:gridSpan w:val="4"/>
            <w:tcBorders>
              <w:top w:val="nil"/>
              <w:left w:val="nil"/>
              <w:bottom w:val="single" w:sz="4" w:space="0" w:color="auto"/>
            </w:tcBorders>
          </w:tcPr>
          <w:p w:rsidR="00000000" w:rsidRDefault="00DC33AD">
            <w:pPr>
              <w:pStyle w:val="a7"/>
              <w:jc w:val="center"/>
              <w:rPr>
                <w:sz w:val="23"/>
                <w:szCs w:val="23"/>
              </w:rPr>
            </w:pPr>
            <w:r>
              <w:rPr>
                <w:sz w:val="23"/>
                <w:szCs w:val="23"/>
              </w:rPr>
              <w:t>Размеры земельных участков, га</w:t>
            </w:r>
          </w:p>
        </w:tc>
      </w:tr>
      <w:tr w:rsidR="00000000">
        <w:tblPrEx>
          <w:tblCellMar>
            <w:top w:w="0" w:type="dxa"/>
            <w:bottom w:w="0" w:type="dxa"/>
          </w:tblCellMar>
        </w:tblPrEx>
        <w:trPr>
          <w:gridAfter w:val="1"/>
        </w:trPr>
        <w:tc>
          <w:tcPr>
            <w:tcW w:w="3067" w:type="dxa"/>
            <w:vMerge/>
            <w:tcBorders>
              <w:top w:val="single" w:sz="4" w:space="0" w:color="auto"/>
              <w:bottom w:val="single" w:sz="4" w:space="0" w:color="auto"/>
              <w:right w:val="single" w:sz="4" w:space="0" w:color="auto"/>
            </w:tcBorders>
          </w:tcPr>
          <w:p w:rsidR="00000000" w:rsidRDefault="00DC33AD">
            <w:pPr>
              <w:pStyle w:val="a7"/>
              <w:rPr>
                <w:sz w:val="23"/>
                <w:szCs w:val="23"/>
              </w:rPr>
            </w:pPr>
          </w:p>
        </w:tc>
        <w:tc>
          <w:tcPr>
            <w:tcW w:w="2146" w:type="dxa"/>
            <w:vMerge/>
            <w:tcBorders>
              <w:top w:val="nil"/>
              <w:left w:val="single" w:sz="4" w:space="0" w:color="auto"/>
              <w:bottom w:val="single" w:sz="4" w:space="0" w:color="auto"/>
              <w:right w:val="single" w:sz="4" w:space="0" w:color="auto"/>
            </w:tcBorders>
          </w:tcPr>
          <w:p w:rsidR="00000000" w:rsidRDefault="00DC33AD">
            <w:pPr>
              <w:pStyle w:val="a7"/>
              <w:rPr>
                <w:sz w:val="23"/>
                <w:szCs w:val="23"/>
              </w:rPr>
            </w:pPr>
          </w:p>
        </w:tc>
        <w:tc>
          <w:tcPr>
            <w:tcW w:w="1648" w:type="dxa"/>
            <w:tcBorders>
              <w:top w:val="nil"/>
              <w:left w:val="single" w:sz="4" w:space="0" w:color="auto"/>
              <w:bottom w:val="single" w:sz="4" w:space="0" w:color="auto"/>
              <w:right w:val="single" w:sz="4" w:space="0" w:color="auto"/>
            </w:tcBorders>
          </w:tcPr>
          <w:p w:rsidR="00000000" w:rsidRDefault="00DC33AD">
            <w:pPr>
              <w:pStyle w:val="a7"/>
              <w:jc w:val="center"/>
              <w:rPr>
                <w:sz w:val="23"/>
                <w:szCs w:val="23"/>
              </w:rPr>
            </w:pPr>
            <w:r>
              <w:rPr>
                <w:sz w:val="23"/>
                <w:szCs w:val="23"/>
              </w:rPr>
              <w:t>очистных сооружений</w:t>
            </w:r>
          </w:p>
        </w:tc>
        <w:tc>
          <w:tcPr>
            <w:tcW w:w="1648" w:type="dxa"/>
            <w:tcBorders>
              <w:top w:val="nil"/>
              <w:left w:val="nil"/>
              <w:bottom w:val="single" w:sz="4" w:space="0" w:color="auto"/>
              <w:right w:val="single" w:sz="4" w:space="0" w:color="auto"/>
            </w:tcBorders>
          </w:tcPr>
          <w:p w:rsidR="00000000" w:rsidRDefault="00DC33AD">
            <w:pPr>
              <w:pStyle w:val="a7"/>
              <w:jc w:val="center"/>
              <w:rPr>
                <w:sz w:val="23"/>
                <w:szCs w:val="23"/>
              </w:rPr>
            </w:pPr>
            <w:r>
              <w:rPr>
                <w:sz w:val="23"/>
                <w:szCs w:val="23"/>
              </w:rPr>
              <w:t>иловых площадок</w:t>
            </w:r>
          </w:p>
        </w:tc>
        <w:tc>
          <w:tcPr>
            <w:tcW w:w="1843" w:type="dxa"/>
            <w:tcBorders>
              <w:top w:val="nil"/>
              <w:left w:val="single" w:sz="4" w:space="0" w:color="auto"/>
              <w:bottom w:val="single" w:sz="4" w:space="0" w:color="auto"/>
            </w:tcBorders>
          </w:tcPr>
          <w:p w:rsidR="00000000" w:rsidRDefault="00DC33AD">
            <w:pPr>
              <w:pStyle w:val="a7"/>
              <w:jc w:val="center"/>
              <w:rPr>
                <w:sz w:val="23"/>
                <w:szCs w:val="23"/>
              </w:rPr>
            </w:pPr>
            <w:r>
              <w:rPr>
                <w:sz w:val="23"/>
                <w:szCs w:val="23"/>
              </w:rPr>
              <w:t>биологических прудов глубокой очистки сточных вод</w:t>
            </w:r>
          </w:p>
        </w:tc>
      </w:tr>
      <w:tr w:rsidR="00000000">
        <w:tblPrEx>
          <w:tblCellMar>
            <w:top w:w="0" w:type="dxa"/>
            <w:bottom w:w="0" w:type="dxa"/>
          </w:tblCellMar>
        </w:tblPrEx>
        <w:trPr>
          <w:gridAfter w:val="1"/>
        </w:trPr>
        <w:tc>
          <w:tcPr>
            <w:tcW w:w="3067" w:type="dxa"/>
            <w:vMerge/>
            <w:tcBorders>
              <w:top w:val="single" w:sz="4" w:space="0" w:color="auto"/>
              <w:bottom w:val="single" w:sz="4" w:space="0" w:color="auto"/>
              <w:right w:val="single" w:sz="4" w:space="0" w:color="auto"/>
            </w:tcBorders>
          </w:tcPr>
          <w:p w:rsidR="00000000" w:rsidRDefault="00DC33AD">
            <w:pPr>
              <w:pStyle w:val="a7"/>
              <w:rPr>
                <w:sz w:val="23"/>
                <w:szCs w:val="23"/>
              </w:rPr>
            </w:pPr>
          </w:p>
        </w:tc>
        <w:tc>
          <w:tcPr>
            <w:tcW w:w="2146" w:type="dxa"/>
            <w:tcBorders>
              <w:top w:val="nil"/>
              <w:left w:val="single" w:sz="4" w:space="0" w:color="auto"/>
              <w:bottom w:val="single" w:sz="4" w:space="0" w:color="auto"/>
              <w:right w:val="single" w:sz="4" w:space="0" w:color="auto"/>
            </w:tcBorders>
          </w:tcPr>
          <w:p w:rsidR="00000000" w:rsidRDefault="00DC33AD">
            <w:pPr>
              <w:pStyle w:val="a7"/>
              <w:jc w:val="center"/>
              <w:rPr>
                <w:sz w:val="23"/>
                <w:szCs w:val="23"/>
              </w:rPr>
            </w:pPr>
            <w:r>
              <w:rPr>
                <w:sz w:val="23"/>
                <w:szCs w:val="23"/>
              </w:rPr>
              <w:t>до 0,7</w:t>
            </w:r>
          </w:p>
        </w:tc>
        <w:tc>
          <w:tcPr>
            <w:tcW w:w="1648" w:type="dxa"/>
            <w:tcBorders>
              <w:top w:val="nil"/>
              <w:left w:val="single" w:sz="4" w:space="0" w:color="auto"/>
              <w:bottom w:val="single" w:sz="4" w:space="0" w:color="auto"/>
              <w:right w:val="single" w:sz="4" w:space="0" w:color="auto"/>
            </w:tcBorders>
          </w:tcPr>
          <w:p w:rsidR="00000000" w:rsidRDefault="00DC33AD">
            <w:pPr>
              <w:pStyle w:val="a7"/>
              <w:jc w:val="center"/>
              <w:rPr>
                <w:sz w:val="23"/>
                <w:szCs w:val="23"/>
              </w:rPr>
            </w:pPr>
            <w:r>
              <w:rPr>
                <w:sz w:val="23"/>
                <w:szCs w:val="23"/>
              </w:rPr>
              <w:t>0,8</w:t>
            </w:r>
          </w:p>
        </w:tc>
        <w:tc>
          <w:tcPr>
            <w:tcW w:w="1648" w:type="dxa"/>
            <w:tcBorders>
              <w:top w:val="nil"/>
              <w:left w:val="nil"/>
              <w:bottom w:val="single" w:sz="4" w:space="0" w:color="auto"/>
              <w:right w:val="single" w:sz="4" w:space="0" w:color="auto"/>
            </w:tcBorders>
          </w:tcPr>
          <w:p w:rsidR="00000000" w:rsidRDefault="00DC33AD">
            <w:pPr>
              <w:pStyle w:val="a7"/>
              <w:jc w:val="center"/>
              <w:rPr>
                <w:sz w:val="23"/>
                <w:szCs w:val="23"/>
              </w:rPr>
            </w:pPr>
            <w:r>
              <w:rPr>
                <w:sz w:val="23"/>
                <w:szCs w:val="23"/>
              </w:rPr>
              <w:t>0,2</w:t>
            </w:r>
          </w:p>
        </w:tc>
        <w:tc>
          <w:tcPr>
            <w:tcW w:w="1843" w:type="dxa"/>
            <w:tcBorders>
              <w:top w:val="nil"/>
              <w:left w:val="single" w:sz="4" w:space="0" w:color="auto"/>
              <w:bottom w:val="single" w:sz="4" w:space="0" w:color="auto"/>
            </w:tcBorders>
          </w:tcPr>
          <w:p w:rsidR="00000000" w:rsidRDefault="00DC33AD">
            <w:pPr>
              <w:pStyle w:val="a7"/>
              <w:jc w:val="center"/>
              <w:rPr>
                <w:sz w:val="23"/>
                <w:szCs w:val="23"/>
              </w:rPr>
            </w:pPr>
            <w:r>
              <w:rPr>
                <w:sz w:val="23"/>
                <w:szCs w:val="23"/>
              </w:rPr>
              <w:t>-</w:t>
            </w:r>
          </w:p>
        </w:tc>
      </w:tr>
      <w:tr w:rsidR="00000000">
        <w:tblPrEx>
          <w:tblCellMar>
            <w:top w:w="0" w:type="dxa"/>
            <w:bottom w:w="0" w:type="dxa"/>
          </w:tblCellMar>
        </w:tblPrEx>
        <w:trPr>
          <w:gridAfter w:val="1"/>
        </w:trPr>
        <w:tc>
          <w:tcPr>
            <w:tcW w:w="3067" w:type="dxa"/>
            <w:vMerge/>
            <w:tcBorders>
              <w:top w:val="single" w:sz="4" w:space="0" w:color="auto"/>
              <w:bottom w:val="single" w:sz="4" w:space="0" w:color="auto"/>
              <w:right w:val="single" w:sz="4" w:space="0" w:color="auto"/>
            </w:tcBorders>
          </w:tcPr>
          <w:p w:rsidR="00000000" w:rsidRDefault="00DC33AD">
            <w:pPr>
              <w:pStyle w:val="a7"/>
              <w:rPr>
                <w:sz w:val="23"/>
                <w:szCs w:val="23"/>
              </w:rPr>
            </w:pPr>
          </w:p>
        </w:tc>
        <w:tc>
          <w:tcPr>
            <w:tcW w:w="2146" w:type="dxa"/>
            <w:tcBorders>
              <w:top w:val="nil"/>
              <w:left w:val="single" w:sz="4" w:space="0" w:color="auto"/>
              <w:bottom w:val="single" w:sz="4" w:space="0" w:color="auto"/>
              <w:right w:val="single" w:sz="4" w:space="0" w:color="auto"/>
            </w:tcBorders>
          </w:tcPr>
          <w:p w:rsidR="00000000" w:rsidRDefault="00DC33AD">
            <w:pPr>
              <w:pStyle w:val="a7"/>
              <w:jc w:val="center"/>
              <w:rPr>
                <w:sz w:val="23"/>
                <w:szCs w:val="23"/>
              </w:rPr>
            </w:pPr>
            <w:r>
              <w:rPr>
                <w:sz w:val="23"/>
                <w:szCs w:val="23"/>
              </w:rPr>
              <w:t>свыше 0,8 до 17</w:t>
            </w:r>
          </w:p>
        </w:tc>
        <w:tc>
          <w:tcPr>
            <w:tcW w:w="1648" w:type="dxa"/>
            <w:tcBorders>
              <w:top w:val="nil"/>
              <w:left w:val="single" w:sz="4" w:space="0" w:color="auto"/>
              <w:bottom w:val="single" w:sz="4" w:space="0" w:color="auto"/>
              <w:right w:val="single" w:sz="4" w:space="0" w:color="auto"/>
            </w:tcBorders>
          </w:tcPr>
          <w:p w:rsidR="00000000" w:rsidRDefault="00DC33AD">
            <w:pPr>
              <w:pStyle w:val="a7"/>
              <w:jc w:val="center"/>
              <w:rPr>
                <w:sz w:val="23"/>
                <w:szCs w:val="23"/>
              </w:rPr>
            </w:pPr>
            <w:r>
              <w:rPr>
                <w:sz w:val="23"/>
                <w:szCs w:val="23"/>
              </w:rPr>
              <w:t>4</w:t>
            </w:r>
          </w:p>
        </w:tc>
        <w:tc>
          <w:tcPr>
            <w:tcW w:w="1648" w:type="dxa"/>
            <w:tcBorders>
              <w:top w:val="nil"/>
              <w:left w:val="nil"/>
              <w:bottom w:val="single" w:sz="4" w:space="0" w:color="auto"/>
              <w:right w:val="single" w:sz="4" w:space="0" w:color="auto"/>
            </w:tcBorders>
          </w:tcPr>
          <w:p w:rsidR="00000000" w:rsidRDefault="00DC33AD">
            <w:pPr>
              <w:pStyle w:val="a7"/>
              <w:jc w:val="center"/>
              <w:rPr>
                <w:sz w:val="23"/>
                <w:szCs w:val="23"/>
              </w:rPr>
            </w:pPr>
            <w:r>
              <w:rPr>
                <w:sz w:val="23"/>
                <w:szCs w:val="23"/>
              </w:rPr>
              <w:t>3</w:t>
            </w:r>
          </w:p>
        </w:tc>
        <w:tc>
          <w:tcPr>
            <w:tcW w:w="1843" w:type="dxa"/>
            <w:tcBorders>
              <w:top w:val="nil"/>
              <w:left w:val="single" w:sz="4" w:space="0" w:color="auto"/>
              <w:bottom w:val="single" w:sz="4" w:space="0" w:color="auto"/>
            </w:tcBorders>
          </w:tcPr>
          <w:p w:rsidR="00000000" w:rsidRDefault="00DC33AD">
            <w:pPr>
              <w:pStyle w:val="a7"/>
              <w:jc w:val="center"/>
              <w:rPr>
                <w:sz w:val="23"/>
                <w:szCs w:val="23"/>
              </w:rPr>
            </w:pPr>
            <w:r>
              <w:rPr>
                <w:sz w:val="23"/>
                <w:szCs w:val="23"/>
              </w:rPr>
              <w:t>3</w:t>
            </w:r>
          </w:p>
        </w:tc>
      </w:tr>
      <w:tr w:rsidR="00000000">
        <w:tblPrEx>
          <w:tblCellMar>
            <w:top w:w="0" w:type="dxa"/>
            <w:bottom w:w="0" w:type="dxa"/>
          </w:tblCellMar>
        </w:tblPrEx>
        <w:trPr>
          <w:gridAfter w:val="1"/>
        </w:trPr>
        <w:tc>
          <w:tcPr>
            <w:tcW w:w="3067" w:type="dxa"/>
            <w:vMerge/>
            <w:tcBorders>
              <w:top w:val="single" w:sz="4" w:space="0" w:color="auto"/>
              <w:bottom w:val="single" w:sz="4" w:space="0" w:color="auto"/>
              <w:right w:val="single" w:sz="4" w:space="0" w:color="auto"/>
            </w:tcBorders>
          </w:tcPr>
          <w:p w:rsidR="00000000" w:rsidRDefault="00DC33AD">
            <w:pPr>
              <w:pStyle w:val="a7"/>
              <w:rPr>
                <w:sz w:val="23"/>
                <w:szCs w:val="23"/>
              </w:rPr>
            </w:pPr>
          </w:p>
        </w:tc>
        <w:tc>
          <w:tcPr>
            <w:tcW w:w="2146" w:type="dxa"/>
            <w:tcBorders>
              <w:top w:val="nil"/>
              <w:left w:val="single" w:sz="4" w:space="0" w:color="auto"/>
              <w:bottom w:val="single" w:sz="4" w:space="0" w:color="auto"/>
              <w:right w:val="single" w:sz="4" w:space="0" w:color="auto"/>
            </w:tcBorders>
          </w:tcPr>
          <w:p w:rsidR="00000000" w:rsidRDefault="00DC33AD">
            <w:pPr>
              <w:pStyle w:val="a7"/>
              <w:jc w:val="center"/>
              <w:rPr>
                <w:sz w:val="23"/>
                <w:szCs w:val="23"/>
              </w:rPr>
            </w:pPr>
            <w:r>
              <w:rPr>
                <w:sz w:val="23"/>
                <w:szCs w:val="23"/>
              </w:rPr>
              <w:t>свыше 17 до 40</w:t>
            </w:r>
          </w:p>
        </w:tc>
        <w:tc>
          <w:tcPr>
            <w:tcW w:w="1648" w:type="dxa"/>
            <w:tcBorders>
              <w:top w:val="nil"/>
              <w:left w:val="single" w:sz="4" w:space="0" w:color="auto"/>
              <w:bottom w:val="single" w:sz="4" w:space="0" w:color="auto"/>
              <w:right w:val="single" w:sz="4" w:space="0" w:color="auto"/>
            </w:tcBorders>
          </w:tcPr>
          <w:p w:rsidR="00000000" w:rsidRDefault="00DC33AD">
            <w:pPr>
              <w:pStyle w:val="a7"/>
              <w:jc w:val="center"/>
              <w:rPr>
                <w:sz w:val="23"/>
                <w:szCs w:val="23"/>
              </w:rPr>
            </w:pPr>
            <w:r>
              <w:rPr>
                <w:sz w:val="23"/>
                <w:szCs w:val="23"/>
              </w:rPr>
              <w:t>6</w:t>
            </w:r>
          </w:p>
        </w:tc>
        <w:tc>
          <w:tcPr>
            <w:tcW w:w="1648" w:type="dxa"/>
            <w:tcBorders>
              <w:top w:val="nil"/>
              <w:left w:val="nil"/>
              <w:bottom w:val="single" w:sz="4" w:space="0" w:color="auto"/>
              <w:right w:val="single" w:sz="4" w:space="0" w:color="auto"/>
            </w:tcBorders>
          </w:tcPr>
          <w:p w:rsidR="00000000" w:rsidRDefault="00DC33AD">
            <w:pPr>
              <w:pStyle w:val="a7"/>
              <w:jc w:val="center"/>
              <w:rPr>
                <w:sz w:val="23"/>
                <w:szCs w:val="23"/>
              </w:rPr>
            </w:pPr>
            <w:r>
              <w:rPr>
                <w:sz w:val="23"/>
                <w:szCs w:val="23"/>
              </w:rPr>
              <w:t>9</w:t>
            </w:r>
          </w:p>
        </w:tc>
        <w:tc>
          <w:tcPr>
            <w:tcW w:w="1843" w:type="dxa"/>
            <w:tcBorders>
              <w:top w:val="nil"/>
              <w:left w:val="single" w:sz="4" w:space="0" w:color="auto"/>
              <w:bottom w:val="single" w:sz="4" w:space="0" w:color="auto"/>
            </w:tcBorders>
          </w:tcPr>
          <w:p w:rsidR="00000000" w:rsidRDefault="00DC33AD">
            <w:pPr>
              <w:pStyle w:val="a7"/>
              <w:jc w:val="center"/>
              <w:rPr>
                <w:sz w:val="23"/>
                <w:szCs w:val="23"/>
              </w:rPr>
            </w:pPr>
            <w:r>
              <w:rPr>
                <w:sz w:val="23"/>
                <w:szCs w:val="23"/>
              </w:rPr>
              <w:t>6</w:t>
            </w:r>
          </w:p>
        </w:tc>
      </w:tr>
      <w:tr w:rsidR="00000000">
        <w:tblPrEx>
          <w:tblCellMar>
            <w:top w:w="0" w:type="dxa"/>
            <w:bottom w:w="0" w:type="dxa"/>
          </w:tblCellMar>
        </w:tblPrEx>
        <w:trPr>
          <w:gridAfter w:val="1"/>
        </w:trPr>
        <w:tc>
          <w:tcPr>
            <w:tcW w:w="3067" w:type="dxa"/>
            <w:vMerge/>
            <w:tcBorders>
              <w:top w:val="single" w:sz="4" w:space="0" w:color="auto"/>
              <w:bottom w:val="single" w:sz="4" w:space="0" w:color="auto"/>
              <w:right w:val="single" w:sz="4" w:space="0" w:color="auto"/>
            </w:tcBorders>
          </w:tcPr>
          <w:p w:rsidR="00000000" w:rsidRDefault="00DC33AD">
            <w:pPr>
              <w:pStyle w:val="a7"/>
              <w:rPr>
                <w:sz w:val="23"/>
                <w:szCs w:val="23"/>
              </w:rPr>
            </w:pPr>
          </w:p>
        </w:tc>
        <w:tc>
          <w:tcPr>
            <w:tcW w:w="2146" w:type="dxa"/>
            <w:tcBorders>
              <w:top w:val="nil"/>
              <w:left w:val="single" w:sz="4" w:space="0" w:color="auto"/>
              <w:bottom w:val="single" w:sz="4" w:space="0" w:color="auto"/>
              <w:right w:val="single" w:sz="4" w:space="0" w:color="auto"/>
            </w:tcBorders>
          </w:tcPr>
          <w:p w:rsidR="00000000" w:rsidRDefault="00DC33AD">
            <w:pPr>
              <w:pStyle w:val="a7"/>
              <w:jc w:val="center"/>
              <w:rPr>
                <w:sz w:val="23"/>
                <w:szCs w:val="23"/>
              </w:rPr>
            </w:pPr>
            <w:r>
              <w:rPr>
                <w:sz w:val="23"/>
                <w:szCs w:val="23"/>
              </w:rPr>
              <w:t>свыше 40 до 130</w:t>
            </w:r>
          </w:p>
        </w:tc>
        <w:tc>
          <w:tcPr>
            <w:tcW w:w="1648" w:type="dxa"/>
            <w:tcBorders>
              <w:top w:val="nil"/>
              <w:left w:val="single" w:sz="4" w:space="0" w:color="auto"/>
              <w:bottom w:val="single" w:sz="4" w:space="0" w:color="auto"/>
              <w:right w:val="single" w:sz="4" w:space="0" w:color="auto"/>
            </w:tcBorders>
          </w:tcPr>
          <w:p w:rsidR="00000000" w:rsidRDefault="00DC33AD">
            <w:pPr>
              <w:pStyle w:val="a7"/>
              <w:jc w:val="center"/>
              <w:rPr>
                <w:sz w:val="23"/>
                <w:szCs w:val="23"/>
              </w:rPr>
            </w:pPr>
            <w:r>
              <w:rPr>
                <w:sz w:val="23"/>
                <w:szCs w:val="23"/>
              </w:rPr>
              <w:t>12</w:t>
            </w:r>
          </w:p>
        </w:tc>
        <w:tc>
          <w:tcPr>
            <w:tcW w:w="1648" w:type="dxa"/>
            <w:tcBorders>
              <w:top w:val="nil"/>
              <w:left w:val="nil"/>
              <w:bottom w:val="single" w:sz="4" w:space="0" w:color="auto"/>
              <w:right w:val="single" w:sz="4" w:space="0" w:color="auto"/>
            </w:tcBorders>
          </w:tcPr>
          <w:p w:rsidR="00000000" w:rsidRDefault="00DC33AD">
            <w:pPr>
              <w:pStyle w:val="a7"/>
              <w:jc w:val="center"/>
              <w:rPr>
                <w:sz w:val="23"/>
                <w:szCs w:val="23"/>
              </w:rPr>
            </w:pPr>
            <w:r>
              <w:rPr>
                <w:sz w:val="23"/>
                <w:szCs w:val="23"/>
              </w:rPr>
              <w:t>25</w:t>
            </w:r>
          </w:p>
        </w:tc>
        <w:tc>
          <w:tcPr>
            <w:tcW w:w="1843" w:type="dxa"/>
            <w:tcBorders>
              <w:top w:val="nil"/>
              <w:left w:val="single" w:sz="4" w:space="0" w:color="auto"/>
              <w:bottom w:val="single" w:sz="4" w:space="0" w:color="auto"/>
            </w:tcBorders>
          </w:tcPr>
          <w:p w:rsidR="00000000" w:rsidRDefault="00DC33AD">
            <w:pPr>
              <w:pStyle w:val="a7"/>
              <w:jc w:val="center"/>
              <w:rPr>
                <w:sz w:val="23"/>
                <w:szCs w:val="23"/>
              </w:rPr>
            </w:pPr>
            <w:r>
              <w:rPr>
                <w:sz w:val="23"/>
                <w:szCs w:val="23"/>
              </w:rPr>
              <w:t>20</w:t>
            </w:r>
          </w:p>
        </w:tc>
      </w:tr>
      <w:tr w:rsidR="00000000">
        <w:tblPrEx>
          <w:tblCellMar>
            <w:top w:w="0" w:type="dxa"/>
            <w:bottom w:w="0" w:type="dxa"/>
          </w:tblCellMar>
        </w:tblPrEx>
        <w:trPr>
          <w:gridAfter w:val="1"/>
        </w:trPr>
        <w:tc>
          <w:tcPr>
            <w:tcW w:w="3067" w:type="dxa"/>
            <w:vMerge/>
            <w:tcBorders>
              <w:top w:val="single" w:sz="4" w:space="0" w:color="auto"/>
              <w:bottom w:val="single" w:sz="4" w:space="0" w:color="auto"/>
              <w:right w:val="single" w:sz="4" w:space="0" w:color="auto"/>
            </w:tcBorders>
          </w:tcPr>
          <w:p w:rsidR="00000000" w:rsidRDefault="00DC33AD">
            <w:pPr>
              <w:pStyle w:val="a7"/>
              <w:rPr>
                <w:sz w:val="23"/>
                <w:szCs w:val="23"/>
              </w:rPr>
            </w:pPr>
          </w:p>
        </w:tc>
        <w:tc>
          <w:tcPr>
            <w:tcW w:w="2146" w:type="dxa"/>
            <w:tcBorders>
              <w:top w:val="nil"/>
              <w:left w:val="single" w:sz="4" w:space="0" w:color="auto"/>
              <w:bottom w:val="single" w:sz="4" w:space="0" w:color="auto"/>
              <w:right w:val="single" w:sz="4" w:space="0" w:color="auto"/>
            </w:tcBorders>
          </w:tcPr>
          <w:p w:rsidR="00000000" w:rsidRDefault="00DC33AD">
            <w:pPr>
              <w:pStyle w:val="a7"/>
              <w:jc w:val="center"/>
              <w:rPr>
                <w:sz w:val="23"/>
                <w:szCs w:val="23"/>
              </w:rPr>
            </w:pPr>
            <w:r>
              <w:rPr>
                <w:sz w:val="23"/>
                <w:szCs w:val="23"/>
              </w:rPr>
              <w:t>свыше 130 до 175</w:t>
            </w:r>
          </w:p>
        </w:tc>
        <w:tc>
          <w:tcPr>
            <w:tcW w:w="1648" w:type="dxa"/>
            <w:tcBorders>
              <w:top w:val="nil"/>
              <w:left w:val="single" w:sz="4" w:space="0" w:color="auto"/>
              <w:bottom w:val="single" w:sz="4" w:space="0" w:color="auto"/>
              <w:right w:val="single" w:sz="4" w:space="0" w:color="auto"/>
            </w:tcBorders>
          </w:tcPr>
          <w:p w:rsidR="00000000" w:rsidRDefault="00DC33AD">
            <w:pPr>
              <w:pStyle w:val="a7"/>
              <w:jc w:val="center"/>
              <w:rPr>
                <w:sz w:val="23"/>
                <w:szCs w:val="23"/>
              </w:rPr>
            </w:pPr>
            <w:r>
              <w:rPr>
                <w:sz w:val="23"/>
                <w:szCs w:val="23"/>
              </w:rPr>
              <w:t>14</w:t>
            </w:r>
          </w:p>
        </w:tc>
        <w:tc>
          <w:tcPr>
            <w:tcW w:w="1648" w:type="dxa"/>
            <w:tcBorders>
              <w:top w:val="nil"/>
              <w:left w:val="nil"/>
              <w:bottom w:val="single" w:sz="4" w:space="0" w:color="auto"/>
              <w:right w:val="single" w:sz="4" w:space="0" w:color="auto"/>
            </w:tcBorders>
          </w:tcPr>
          <w:p w:rsidR="00000000" w:rsidRDefault="00DC33AD">
            <w:pPr>
              <w:pStyle w:val="a7"/>
              <w:jc w:val="center"/>
              <w:rPr>
                <w:sz w:val="23"/>
                <w:szCs w:val="23"/>
              </w:rPr>
            </w:pPr>
            <w:r>
              <w:rPr>
                <w:sz w:val="23"/>
                <w:szCs w:val="23"/>
              </w:rPr>
              <w:t>30</w:t>
            </w:r>
          </w:p>
        </w:tc>
        <w:tc>
          <w:tcPr>
            <w:tcW w:w="1843" w:type="dxa"/>
            <w:tcBorders>
              <w:top w:val="nil"/>
              <w:left w:val="single" w:sz="4" w:space="0" w:color="auto"/>
              <w:bottom w:val="single" w:sz="4" w:space="0" w:color="auto"/>
            </w:tcBorders>
          </w:tcPr>
          <w:p w:rsidR="00000000" w:rsidRDefault="00DC33AD">
            <w:pPr>
              <w:pStyle w:val="a7"/>
              <w:jc w:val="center"/>
              <w:rPr>
                <w:sz w:val="23"/>
                <w:szCs w:val="23"/>
              </w:rPr>
            </w:pPr>
            <w:r>
              <w:rPr>
                <w:sz w:val="23"/>
                <w:szCs w:val="23"/>
              </w:rPr>
              <w:t>30</w:t>
            </w:r>
          </w:p>
        </w:tc>
      </w:tr>
      <w:tr w:rsidR="00000000">
        <w:tblPrEx>
          <w:tblCellMar>
            <w:top w:w="0" w:type="dxa"/>
            <w:bottom w:w="0" w:type="dxa"/>
          </w:tblCellMar>
        </w:tblPrEx>
        <w:trPr>
          <w:gridAfter w:val="1"/>
        </w:trPr>
        <w:tc>
          <w:tcPr>
            <w:tcW w:w="3067" w:type="dxa"/>
            <w:vMerge/>
            <w:tcBorders>
              <w:top w:val="single" w:sz="4" w:space="0" w:color="auto"/>
              <w:bottom w:val="single" w:sz="4" w:space="0" w:color="auto"/>
              <w:right w:val="single" w:sz="4" w:space="0" w:color="auto"/>
            </w:tcBorders>
          </w:tcPr>
          <w:p w:rsidR="00000000" w:rsidRDefault="00DC33AD">
            <w:pPr>
              <w:pStyle w:val="a7"/>
              <w:rPr>
                <w:sz w:val="23"/>
                <w:szCs w:val="23"/>
              </w:rPr>
            </w:pPr>
          </w:p>
        </w:tc>
        <w:tc>
          <w:tcPr>
            <w:tcW w:w="2146" w:type="dxa"/>
            <w:tcBorders>
              <w:top w:val="nil"/>
              <w:left w:val="single" w:sz="4" w:space="0" w:color="auto"/>
              <w:bottom w:val="single" w:sz="4" w:space="0" w:color="auto"/>
              <w:right w:val="single" w:sz="4" w:space="0" w:color="auto"/>
            </w:tcBorders>
          </w:tcPr>
          <w:p w:rsidR="00000000" w:rsidRDefault="00DC33AD">
            <w:pPr>
              <w:pStyle w:val="a7"/>
              <w:jc w:val="center"/>
              <w:rPr>
                <w:sz w:val="23"/>
                <w:szCs w:val="23"/>
              </w:rPr>
            </w:pPr>
            <w:r>
              <w:rPr>
                <w:sz w:val="23"/>
                <w:szCs w:val="23"/>
              </w:rPr>
              <w:t>свыше 175 до 280</w:t>
            </w:r>
          </w:p>
        </w:tc>
        <w:tc>
          <w:tcPr>
            <w:tcW w:w="1648" w:type="dxa"/>
            <w:tcBorders>
              <w:top w:val="nil"/>
              <w:left w:val="single" w:sz="4" w:space="0" w:color="auto"/>
              <w:bottom w:val="single" w:sz="4" w:space="0" w:color="auto"/>
              <w:right w:val="single" w:sz="4" w:space="0" w:color="auto"/>
            </w:tcBorders>
          </w:tcPr>
          <w:p w:rsidR="00000000" w:rsidRDefault="00DC33AD">
            <w:pPr>
              <w:pStyle w:val="a7"/>
              <w:jc w:val="center"/>
              <w:rPr>
                <w:sz w:val="23"/>
                <w:szCs w:val="23"/>
              </w:rPr>
            </w:pPr>
            <w:r>
              <w:rPr>
                <w:sz w:val="23"/>
                <w:szCs w:val="23"/>
              </w:rPr>
              <w:t>18</w:t>
            </w:r>
          </w:p>
        </w:tc>
        <w:tc>
          <w:tcPr>
            <w:tcW w:w="1648" w:type="dxa"/>
            <w:tcBorders>
              <w:top w:val="nil"/>
              <w:left w:val="nil"/>
              <w:bottom w:val="single" w:sz="4" w:space="0" w:color="auto"/>
              <w:right w:val="single" w:sz="4" w:space="0" w:color="auto"/>
            </w:tcBorders>
          </w:tcPr>
          <w:p w:rsidR="00000000" w:rsidRDefault="00DC33AD">
            <w:pPr>
              <w:pStyle w:val="a7"/>
              <w:jc w:val="center"/>
              <w:rPr>
                <w:sz w:val="23"/>
                <w:szCs w:val="23"/>
              </w:rPr>
            </w:pPr>
            <w:r>
              <w:rPr>
                <w:sz w:val="23"/>
                <w:szCs w:val="23"/>
              </w:rPr>
              <w:t>55</w:t>
            </w:r>
          </w:p>
        </w:tc>
        <w:tc>
          <w:tcPr>
            <w:tcW w:w="1843" w:type="dxa"/>
            <w:tcBorders>
              <w:top w:val="nil"/>
              <w:left w:val="single" w:sz="4" w:space="0" w:color="auto"/>
              <w:bottom w:val="single" w:sz="4" w:space="0" w:color="auto"/>
            </w:tcBorders>
          </w:tcPr>
          <w:p w:rsidR="00000000" w:rsidRDefault="00DC33AD">
            <w:pPr>
              <w:pStyle w:val="a7"/>
              <w:jc w:val="center"/>
              <w:rPr>
                <w:sz w:val="23"/>
                <w:szCs w:val="23"/>
              </w:rPr>
            </w:pPr>
            <w:r>
              <w:rPr>
                <w:sz w:val="23"/>
                <w:szCs w:val="23"/>
              </w:rPr>
              <w:t>-</w:t>
            </w:r>
          </w:p>
        </w:tc>
      </w:tr>
      <w:tr w:rsidR="00000000">
        <w:tblPrEx>
          <w:tblCellMar>
            <w:top w:w="0" w:type="dxa"/>
            <w:bottom w:w="0" w:type="dxa"/>
          </w:tblCellMar>
        </w:tblPrEx>
        <w:trPr>
          <w:gridAfter w:val="1"/>
        </w:trPr>
        <w:tc>
          <w:tcPr>
            <w:tcW w:w="3067" w:type="dxa"/>
            <w:vMerge/>
            <w:tcBorders>
              <w:top w:val="single" w:sz="4" w:space="0" w:color="auto"/>
              <w:bottom w:val="single" w:sz="4" w:space="0" w:color="auto"/>
              <w:right w:val="single" w:sz="4" w:space="0" w:color="auto"/>
            </w:tcBorders>
          </w:tcPr>
          <w:p w:rsidR="00000000" w:rsidRDefault="00DC33AD">
            <w:pPr>
              <w:pStyle w:val="a7"/>
              <w:rPr>
                <w:sz w:val="23"/>
                <w:szCs w:val="23"/>
              </w:rPr>
            </w:pPr>
          </w:p>
        </w:tc>
        <w:tc>
          <w:tcPr>
            <w:tcW w:w="7285" w:type="dxa"/>
            <w:gridSpan w:val="4"/>
            <w:tcBorders>
              <w:top w:val="nil"/>
              <w:left w:val="single" w:sz="4" w:space="0" w:color="auto"/>
              <w:bottom w:val="single" w:sz="4" w:space="0" w:color="auto"/>
            </w:tcBorders>
          </w:tcPr>
          <w:p w:rsidR="00000000" w:rsidRDefault="00DC33AD">
            <w:pPr>
              <w:pStyle w:val="a9"/>
              <w:rPr>
                <w:sz w:val="23"/>
                <w:szCs w:val="23"/>
              </w:rPr>
            </w:pPr>
            <w:r>
              <w:rPr>
                <w:rStyle w:val="a3"/>
                <w:sz w:val="23"/>
                <w:szCs w:val="23"/>
              </w:rPr>
              <w:t>Примечание:</w:t>
            </w:r>
          </w:p>
          <w:p w:rsidR="00000000" w:rsidRDefault="00DC33AD">
            <w:pPr>
              <w:pStyle w:val="a9"/>
              <w:rPr>
                <w:sz w:val="23"/>
                <w:szCs w:val="23"/>
              </w:rPr>
            </w:pPr>
            <w:r>
              <w:rPr>
                <w:sz w:val="23"/>
                <w:szCs w:val="23"/>
              </w:rPr>
              <w:t>Размеры земельных участков очистных сооружений производительностью свыше 280 тыс. м3/сут. определяются по индивидуальным проектам в соответствии с требованиями санитарного законодательства.</w:t>
            </w:r>
          </w:p>
        </w:tc>
      </w:tr>
      <w:tr w:rsidR="00000000">
        <w:tblPrEx>
          <w:tblCellMar>
            <w:top w:w="0" w:type="dxa"/>
            <w:bottom w:w="0" w:type="dxa"/>
          </w:tblCellMar>
        </w:tblPrEx>
        <w:trPr>
          <w:gridAfter w:val="1"/>
        </w:trPr>
        <w:tc>
          <w:tcPr>
            <w:tcW w:w="3067"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Размеры земельных участков очистных сооружений л</w:t>
            </w:r>
            <w:r>
              <w:rPr>
                <w:sz w:val="23"/>
                <w:szCs w:val="23"/>
              </w:rPr>
              <w:t>окальных систем канализации</w:t>
            </w:r>
          </w:p>
        </w:tc>
        <w:tc>
          <w:tcPr>
            <w:tcW w:w="7285" w:type="dxa"/>
            <w:gridSpan w:val="4"/>
            <w:tcBorders>
              <w:top w:val="nil"/>
              <w:left w:val="nil"/>
              <w:bottom w:val="single" w:sz="4" w:space="0" w:color="auto"/>
            </w:tcBorders>
          </w:tcPr>
          <w:p w:rsidR="00000000" w:rsidRDefault="00DC33AD">
            <w:pPr>
              <w:pStyle w:val="a9"/>
              <w:rPr>
                <w:sz w:val="23"/>
                <w:szCs w:val="23"/>
              </w:rPr>
            </w:pPr>
            <w:r>
              <w:rPr>
                <w:sz w:val="23"/>
                <w:szCs w:val="23"/>
              </w:rPr>
              <w:t>Следует принимать в зависимости от грунтовых условий и количества сточных вод, но не более 0,25 га.</w:t>
            </w:r>
          </w:p>
        </w:tc>
      </w:tr>
    </w:tbl>
    <w:p w:rsidR="00000000" w:rsidRDefault="00DC33AD"/>
    <w:p w:rsidR="00000000" w:rsidRDefault="00DC33AD">
      <w:bookmarkStart w:id="221" w:name="sub_196"/>
      <w:r>
        <w:t>9.6.4. Для ориентировочных расчетов суточный объем поверхностного стока, поступающий на очистные сооружения с территори</w:t>
      </w:r>
      <w:r>
        <w:t>й жилых и общественно-деловых зон городского округа, рекомендуется принимать в зависимости от структурной части территории в соответствии с таблицей 9.17.</w:t>
      </w:r>
    </w:p>
    <w:bookmarkEnd w:id="221"/>
    <w:p w:rsidR="00000000" w:rsidRDefault="00DC33AD"/>
    <w:p w:rsidR="00000000" w:rsidRDefault="00DC33AD">
      <w:pPr>
        <w:ind w:firstLine="0"/>
        <w:jc w:val="right"/>
      </w:pPr>
      <w:r>
        <w:rPr>
          <w:rStyle w:val="a3"/>
        </w:rPr>
        <w:t>Таблица 9.17</w:t>
      </w:r>
    </w:p>
    <w:p w:rsidR="00000000" w:rsidRDefault="00DC33AD"/>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475"/>
        <w:gridCol w:w="4590"/>
      </w:tblGrid>
      <w:tr w:rsidR="00000000">
        <w:tblPrEx>
          <w:tblCellMar>
            <w:top w:w="0" w:type="dxa"/>
            <w:bottom w:w="0" w:type="dxa"/>
          </w:tblCellMar>
        </w:tblPrEx>
        <w:tc>
          <w:tcPr>
            <w:tcW w:w="5475" w:type="dxa"/>
            <w:tcBorders>
              <w:top w:val="single" w:sz="4" w:space="0" w:color="auto"/>
              <w:bottom w:val="single" w:sz="4" w:space="0" w:color="auto"/>
              <w:right w:val="single" w:sz="4" w:space="0" w:color="auto"/>
            </w:tcBorders>
          </w:tcPr>
          <w:p w:rsidR="00000000" w:rsidRDefault="00DC33AD">
            <w:pPr>
              <w:pStyle w:val="a7"/>
              <w:jc w:val="center"/>
            </w:pPr>
            <w:r>
              <w:t>Территории городского округа</w:t>
            </w:r>
          </w:p>
        </w:tc>
        <w:tc>
          <w:tcPr>
            <w:tcW w:w="4590" w:type="dxa"/>
            <w:tcBorders>
              <w:top w:val="single" w:sz="4" w:space="0" w:color="auto"/>
              <w:left w:val="nil"/>
              <w:bottom w:val="single" w:sz="4" w:space="0" w:color="auto"/>
            </w:tcBorders>
          </w:tcPr>
          <w:p w:rsidR="00000000" w:rsidRDefault="00DC33AD">
            <w:pPr>
              <w:pStyle w:val="a7"/>
              <w:jc w:val="center"/>
            </w:pPr>
            <w:r>
              <w:t>Объем поверхностных вод, поступающих на очистку, м3/сутки с 1 га территории</w:t>
            </w:r>
          </w:p>
        </w:tc>
      </w:tr>
      <w:tr w:rsidR="00000000">
        <w:tblPrEx>
          <w:tblCellMar>
            <w:top w:w="0" w:type="dxa"/>
            <w:bottom w:w="0" w:type="dxa"/>
          </w:tblCellMar>
        </w:tblPrEx>
        <w:tc>
          <w:tcPr>
            <w:tcW w:w="5475" w:type="dxa"/>
            <w:tcBorders>
              <w:top w:val="single" w:sz="4" w:space="0" w:color="auto"/>
              <w:bottom w:val="single" w:sz="4" w:space="0" w:color="auto"/>
              <w:right w:val="single" w:sz="4" w:space="0" w:color="auto"/>
            </w:tcBorders>
          </w:tcPr>
          <w:p w:rsidR="00000000" w:rsidRDefault="00DC33AD">
            <w:pPr>
              <w:pStyle w:val="a9"/>
            </w:pPr>
            <w:r>
              <w:t>Городской градостроительный узел</w:t>
            </w:r>
          </w:p>
        </w:tc>
        <w:tc>
          <w:tcPr>
            <w:tcW w:w="4590" w:type="dxa"/>
            <w:tcBorders>
              <w:top w:val="nil"/>
              <w:left w:val="single" w:sz="4" w:space="0" w:color="auto"/>
              <w:bottom w:val="single" w:sz="4" w:space="0" w:color="auto"/>
            </w:tcBorders>
          </w:tcPr>
          <w:p w:rsidR="00000000" w:rsidRDefault="00DC33AD">
            <w:pPr>
              <w:pStyle w:val="a7"/>
              <w:jc w:val="center"/>
            </w:pPr>
            <w:r>
              <w:t>более 60</w:t>
            </w:r>
          </w:p>
        </w:tc>
      </w:tr>
      <w:tr w:rsidR="00000000">
        <w:tblPrEx>
          <w:tblCellMar>
            <w:top w:w="0" w:type="dxa"/>
            <w:bottom w:w="0" w:type="dxa"/>
          </w:tblCellMar>
        </w:tblPrEx>
        <w:tc>
          <w:tcPr>
            <w:tcW w:w="5475" w:type="dxa"/>
            <w:tcBorders>
              <w:top w:val="single" w:sz="4" w:space="0" w:color="auto"/>
              <w:bottom w:val="single" w:sz="4" w:space="0" w:color="auto"/>
              <w:right w:val="single" w:sz="4" w:space="0" w:color="auto"/>
            </w:tcBorders>
          </w:tcPr>
          <w:p w:rsidR="00000000" w:rsidRDefault="00DC33AD">
            <w:pPr>
              <w:pStyle w:val="a9"/>
            </w:pPr>
            <w:r>
              <w:t>Примагистральные территории</w:t>
            </w:r>
          </w:p>
        </w:tc>
        <w:tc>
          <w:tcPr>
            <w:tcW w:w="4590" w:type="dxa"/>
            <w:tcBorders>
              <w:top w:val="nil"/>
              <w:left w:val="single" w:sz="4" w:space="0" w:color="auto"/>
              <w:bottom w:val="single" w:sz="4" w:space="0" w:color="auto"/>
            </w:tcBorders>
          </w:tcPr>
          <w:p w:rsidR="00000000" w:rsidRDefault="00DC33AD">
            <w:pPr>
              <w:pStyle w:val="a7"/>
              <w:jc w:val="center"/>
            </w:pPr>
            <w:r>
              <w:t>50-60</w:t>
            </w:r>
          </w:p>
        </w:tc>
      </w:tr>
      <w:tr w:rsidR="00000000">
        <w:tblPrEx>
          <w:tblCellMar>
            <w:top w:w="0" w:type="dxa"/>
            <w:bottom w:w="0" w:type="dxa"/>
          </w:tblCellMar>
        </w:tblPrEx>
        <w:tc>
          <w:tcPr>
            <w:tcW w:w="5475" w:type="dxa"/>
            <w:tcBorders>
              <w:top w:val="single" w:sz="4" w:space="0" w:color="auto"/>
              <w:bottom w:val="single" w:sz="4" w:space="0" w:color="auto"/>
              <w:right w:val="single" w:sz="4" w:space="0" w:color="auto"/>
            </w:tcBorders>
          </w:tcPr>
          <w:p w:rsidR="00000000" w:rsidRDefault="00DC33AD">
            <w:pPr>
              <w:pStyle w:val="a9"/>
            </w:pPr>
            <w:r>
              <w:t>Межмагистральные территории с размером квартала, га:</w:t>
            </w:r>
          </w:p>
        </w:tc>
        <w:tc>
          <w:tcPr>
            <w:tcW w:w="4590" w:type="dxa"/>
            <w:tcBorders>
              <w:top w:val="nil"/>
              <w:left w:val="nil"/>
              <w:bottom w:val="nil"/>
            </w:tcBorders>
          </w:tcPr>
          <w:p w:rsidR="00000000" w:rsidRDefault="00DC33AD">
            <w:pPr>
              <w:pStyle w:val="a7"/>
            </w:pPr>
          </w:p>
        </w:tc>
      </w:tr>
      <w:tr w:rsidR="00000000">
        <w:tblPrEx>
          <w:tblCellMar>
            <w:top w:w="0" w:type="dxa"/>
            <w:bottom w:w="0" w:type="dxa"/>
          </w:tblCellMar>
        </w:tblPrEx>
        <w:tc>
          <w:tcPr>
            <w:tcW w:w="5475" w:type="dxa"/>
            <w:tcBorders>
              <w:top w:val="single" w:sz="4" w:space="0" w:color="auto"/>
              <w:bottom w:val="single" w:sz="4" w:space="0" w:color="auto"/>
              <w:right w:val="single" w:sz="4" w:space="0" w:color="auto"/>
            </w:tcBorders>
          </w:tcPr>
          <w:p w:rsidR="00000000" w:rsidRDefault="00DC33AD">
            <w:pPr>
              <w:pStyle w:val="a9"/>
            </w:pPr>
            <w:r>
              <w:t>до 5</w:t>
            </w:r>
          </w:p>
        </w:tc>
        <w:tc>
          <w:tcPr>
            <w:tcW w:w="4590" w:type="dxa"/>
            <w:tcBorders>
              <w:top w:val="nil"/>
              <w:left w:val="nil"/>
              <w:bottom w:val="nil"/>
            </w:tcBorders>
          </w:tcPr>
          <w:p w:rsidR="00000000" w:rsidRDefault="00DC33AD">
            <w:pPr>
              <w:pStyle w:val="a7"/>
              <w:jc w:val="center"/>
            </w:pPr>
            <w:r>
              <w:t>45-50</w:t>
            </w:r>
          </w:p>
        </w:tc>
      </w:tr>
      <w:tr w:rsidR="00000000">
        <w:tblPrEx>
          <w:tblCellMar>
            <w:top w:w="0" w:type="dxa"/>
            <w:bottom w:w="0" w:type="dxa"/>
          </w:tblCellMar>
        </w:tblPrEx>
        <w:tc>
          <w:tcPr>
            <w:tcW w:w="5475" w:type="dxa"/>
            <w:tcBorders>
              <w:top w:val="single" w:sz="4" w:space="0" w:color="auto"/>
              <w:bottom w:val="single" w:sz="4" w:space="0" w:color="auto"/>
              <w:right w:val="single" w:sz="4" w:space="0" w:color="auto"/>
            </w:tcBorders>
          </w:tcPr>
          <w:p w:rsidR="00000000" w:rsidRDefault="00DC33AD">
            <w:pPr>
              <w:pStyle w:val="a9"/>
            </w:pPr>
            <w:r>
              <w:t>от 5 до 10</w:t>
            </w:r>
          </w:p>
        </w:tc>
        <w:tc>
          <w:tcPr>
            <w:tcW w:w="4590" w:type="dxa"/>
            <w:tcBorders>
              <w:top w:val="nil"/>
              <w:left w:val="nil"/>
              <w:bottom w:val="single" w:sz="4" w:space="0" w:color="auto"/>
            </w:tcBorders>
          </w:tcPr>
          <w:p w:rsidR="00000000" w:rsidRDefault="00DC33AD">
            <w:pPr>
              <w:pStyle w:val="a7"/>
              <w:jc w:val="center"/>
            </w:pPr>
            <w:r>
              <w:t>40-45</w:t>
            </w:r>
          </w:p>
        </w:tc>
      </w:tr>
      <w:tr w:rsidR="00000000">
        <w:tblPrEx>
          <w:tblCellMar>
            <w:top w:w="0" w:type="dxa"/>
            <w:bottom w:w="0" w:type="dxa"/>
          </w:tblCellMar>
        </w:tblPrEx>
        <w:tc>
          <w:tcPr>
            <w:tcW w:w="5475" w:type="dxa"/>
            <w:tcBorders>
              <w:top w:val="single" w:sz="4" w:space="0" w:color="auto"/>
              <w:bottom w:val="single" w:sz="4" w:space="0" w:color="auto"/>
              <w:right w:val="single" w:sz="4" w:space="0" w:color="auto"/>
            </w:tcBorders>
          </w:tcPr>
          <w:p w:rsidR="00000000" w:rsidRDefault="00DC33AD">
            <w:pPr>
              <w:pStyle w:val="a9"/>
            </w:pPr>
            <w:r>
              <w:t>от 10 до 50</w:t>
            </w:r>
          </w:p>
        </w:tc>
        <w:tc>
          <w:tcPr>
            <w:tcW w:w="4590" w:type="dxa"/>
            <w:tcBorders>
              <w:top w:val="single" w:sz="4" w:space="0" w:color="auto"/>
              <w:left w:val="single" w:sz="4" w:space="0" w:color="auto"/>
              <w:bottom w:val="single" w:sz="4" w:space="0" w:color="auto"/>
            </w:tcBorders>
          </w:tcPr>
          <w:p w:rsidR="00000000" w:rsidRDefault="00DC33AD">
            <w:pPr>
              <w:pStyle w:val="a7"/>
              <w:jc w:val="center"/>
            </w:pPr>
            <w:r>
              <w:t>35-40</w:t>
            </w:r>
          </w:p>
        </w:tc>
      </w:tr>
    </w:tbl>
    <w:p w:rsidR="00000000" w:rsidRDefault="00DC33AD"/>
    <w:p w:rsidR="00000000" w:rsidRDefault="00DC33AD">
      <w:pPr>
        <w:ind w:firstLine="0"/>
      </w:pPr>
      <w:r>
        <w:t>Поддержание поверхностных и подземных вод в состоянии, соответствующем требованиям водного законодательства обеспечивается путем установления и соблюдения нормативов допустимого воздействия на водные объекты.</w:t>
      </w:r>
    </w:p>
    <w:p w:rsidR="00000000" w:rsidRDefault="00DC33AD">
      <w:pPr>
        <w:ind w:firstLine="0"/>
      </w:pPr>
      <w:r>
        <w:t>Нормативы допустимого воздействия на водные объекты разрабатываются на основании предельно допустимых концентраций химических веществ, радиоактивных веществ, микроорганизмов и других показателей качества воды в водных объектах.</w:t>
      </w:r>
    </w:p>
    <w:p w:rsidR="00000000" w:rsidRDefault="00DC33AD">
      <w:r>
        <w:t>Количество веществ и микроор</w:t>
      </w:r>
      <w:r>
        <w:t>ганизмов, содержащихся в сбросах сточных, в том числе дренажных, вод в водные объекты, не должно превышать установленные нормативы допустимого воздействия на водные объекты.</w:t>
      </w:r>
    </w:p>
    <w:p w:rsidR="00000000" w:rsidRDefault="00DC33AD"/>
    <w:p w:rsidR="00000000" w:rsidRDefault="00DC33AD">
      <w:pPr>
        <w:pStyle w:val="1"/>
      </w:pPr>
      <w:bookmarkStart w:id="222" w:name="sub_172"/>
      <w:r>
        <w:t>9.7. Размещение инженерных сетей</w:t>
      </w:r>
    </w:p>
    <w:bookmarkEnd w:id="222"/>
    <w:p w:rsidR="00000000" w:rsidRDefault="00DC33AD"/>
    <w:p w:rsidR="00000000" w:rsidRDefault="00DC33AD">
      <w:r>
        <w:t>Нормативные параметры градостроит</w:t>
      </w:r>
      <w:r>
        <w:t>ельного проектирования при размещении инженерных сетей приведены в таблицах 9.18, 9.19.</w:t>
      </w:r>
    </w:p>
    <w:p w:rsidR="00000000" w:rsidRDefault="00DC33AD"/>
    <w:p w:rsidR="00000000" w:rsidRDefault="00DC33AD">
      <w:pPr>
        <w:ind w:firstLine="0"/>
        <w:jc w:val="right"/>
      </w:pPr>
      <w:r>
        <w:rPr>
          <w:rStyle w:val="a3"/>
        </w:rPr>
        <w:t>Таблица 9.18</w:t>
      </w:r>
    </w:p>
    <w:p w:rsidR="00000000" w:rsidRDefault="00DC33AD"/>
    <w:p w:rsidR="00000000" w:rsidRDefault="00DC33AD">
      <w:pPr>
        <w:ind w:firstLine="0"/>
        <w:jc w:val="left"/>
        <w:sectPr w:rsidR="00000000">
          <w:headerReference w:type="default" r:id="rId222"/>
          <w:footerReference w:type="default" r:id="rId223"/>
          <w:pgSz w:w="11905" w:h="16837"/>
          <w:pgMar w:top="1440" w:right="800" w:bottom="1440" w:left="800" w:header="720" w:footer="720" w:gutter="0"/>
          <w:cols w:space="720"/>
          <w:noEndnote/>
        </w:sectPr>
      </w:pPr>
    </w:p>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12"/>
        <w:gridCol w:w="1397"/>
        <w:gridCol w:w="1756"/>
        <w:gridCol w:w="1836"/>
        <w:gridCol w:w="1308"/>
        <w:gridCol w:w="1636"/>
        <w:gridCol w:w="1397"/>
        <w:gridCol w:w="1708"/>
        <w:gridCol w:w="1061"/>
        <w:gridCol w:w="1060"/>
        <w:gridCol w:w="1"/>
      </w:tblGrid>
      <w:tr w:rsidR="00000000">
        <w:tblPrEx>
          <w:tblCellMar>
            <w:top w:w="0" w:type="dxa"/>
            <w:bottom w:w="0" w:type="dxa"/>
          </w:tblCellMar>
        </w:tblPrEx>
        <w:trPr>
          <w:gridAfter w:val="1"/>
        </w:trPr>
        <w:tc>
          <w:tcPr>
            <w:tcW w:w="2112" w:type="dxa"/>
            <w:vMerge w:val="restart"/>
            <w:tcBorders>
              <w:top w:val="single" w:sz="4" w:space="0" w:color="auto"/>
              <w:bottom w:val="single" w:sz="4" w:space="0" w:color="auto"/>
              <w:right w:val="single" w:sz="4" w:space="0" w:color="auto"/>
            </w:tcBorders>
          </w:tcPr>
          <w:p w:rsidR="00000000" w:rsidRDefault="00DC33AD">
            <w:pPr>
              <w:pStyle w:val="a7"/>
              <w:jc w:val="center"/>
              <w:rPr>
                <w:sz w:val="19"/>
                <w:szCs w:val="19"/>
              </w:rPr>
            </w:pPr>
            <w:r>
              <w:rPr>
                <w:sz w:val="19"/>
                <w:szCs w:val="19"/>
              </w:rPr>
              <w:t>Инженерные сети</w:t>
            </w:r>
          </w:p>
        </w:tc>
        <w:tc>
          <w:tcPr>
            <w:tcW w:w="13159" w:type="dxa"/>
            <w:gridSpan w:val="9"/>
            <w:tcBorders>
              <w:top w:val="single" w:sz="4" w:space="0" w:color="auto"/>
              <w:left w:val="single" w:sz="4" w:space="0" w:color="auto"/>
              <w:bottom w:val="single" w:sz="4" w:space="0" w:color="auto"/>
            </w:tcBorders>
          </w:tcPr>
          <w:p w:rsidR="00000000" w:rsidRDefault="00DC33AD">
            <w:pPr>
              <w:pStyle w:val="a7"/>
              <w:jc w:val="center"/>
              <w:rPr>
                <w:sz w:val="19"/>
                <w:szCs w:val="19"/>
              </w:rPr>
            </w:pPr>
            <w:r>
              <w:rPr>
                <w:sz w:val="19"/>
                <w:szCs w:val="19"/>
              </w:rPr>
              <w:t>Расстояние, м, по горизонтали (в свету) от подземных сетей до</w:t>
            </w:r>
          </w:p>
        </w:tc>
      </w:tr>
      <w:tr w:rsidR="00000000">
        <w:tblPrEx>
          <w:tblCellMar>
            <w:top w:w="0" w:type="dxa"/>
            <w:bottom w:w="0" w:type="dxa"/>
          </w:tblCellMar>
        </w:tblPrEx>
        <w:tc>
          <w:tcPr>
            <w:tcW w:w="2112" w:type="dxa"/>
            <w:vMerge/>
            <w:tcBorders>
              <w:top w:val="single" w:sz="4" w:space="0" w:color="auto"/>
              <w:bottom w:val="single" w:sz="4" w:space="0" w:color="auto"/>
              <w:right w:val="single" w:sz="4" w:space="0" w:color="auto"/>
            </w:tcBorders>
          </w:tcPr>
          <w:p w:rsidR="00000000" w:rsidRDefault="00DC33AD">
            <w:pPr>
              <w:pStyle w:val="a7"/>
              <w:rPr>
                <w:sz w:val="19"/>
                <w:szCs w:val="19"/>
              </w:rPr>
            </w:pPr>
          </w:p>
        </w:tc>
        <w:tc>
          <w:tcPr>
            <w:tcW w:w="1397" w:type="dxa"/>
            <w:vMerge w:val="restart"/>
            <w:tcBorders>
              <w:top w:val="single" w:sz="4" w:space="0" w:color="auto"/>
              <w:left w:val="single" w:sz="4" w:space="0" w:color="auto"/>
              <w:bottom w:val="single" w:sz="4" w:space="0" w:color="auto"/>
              <w:right w:val="single" w:sz="4" w:space="0" w:color="auto"/>
            </w:tcBorders>
          </w:tcPr>
          <w:p w:rsidR="00000000" w:rsidRDefault="00DC33AD">
            <w:pPr>
              <w:pStyle w:val="a7"/>
              <w:jc w:val="center"/>
              <w:rPr>
                <w:sz w:val="19"/>
                <w:szCs w:val="19"/>
              </w:rPr>
            </w:pPr>
            <w:r>
              <w:rPr>
                <w:sz w:val="19"/>
                <w:szCs w:val="19"/>
              </w:rPr>
              <w:t>фундаментов зданий и сооружений</w:t>
            </w:r>
          </w:p>
        </w:tc>
        <w:tc>
          <w:tcPr>
            <w:tcW w:w="1756" w:type="dxa"/>
            <w:vMerge w:val="restart"/>
            <w:tcBorders>
              <w:top w:val="single" w:sz="4" w:space="0" w:color="auto"/>
              <w:left w:val="single" w:sz="4" w:space="0" w:color="auto"/>
              <w:bottom w:val="single" w:sz="4" w:space="0" w:color="auto"/>
              <w:right w:val="single" w:sz="4" w:space="0" w:color="auto"/>
            </w:tcBorders>
          </w:tcPr>
          <w:p w:rsidR="00000000" w:rsidRDefault="00DC33AD">
            <w:pPr>
              <w:pStyle w:val="a7"/>
              <w:jc w:val="center"/>
              <w:rPr>
                <w:sz w:val="19"/>
                <w:szCs w:val="19"/>
              </w:rPr>
            </w:pPr>
            <w:r>
              <w:rPr>
                <w:sz w:val="19"/>
                <w:szCs w:val="19"/>
              </w:rPr>
              <w:t>фундаментов ограждений предприятий, эстакад, опор контактной сети и связи, железных дорог</w:t>
            </w:r>
          </w:p>
        </w:tc>
        <w:tc>
          <w:tcPr>
            <w:tcW w:w="3144" w:type="dxa"/>
            <w:gridSpan w:val="2"/>
            <w:tcBorders>
              <w:top w:val="nil"/>
              <w:left w:val="single" w:sz="4" w:space="0" w:color="auto"/>
              <w:bottom w:val="single" w:sz="4" w:space="0" w:color="auto"/>
              <w:right w:val="single" w:sz="4" w:space="0" w:color="auto"/>
            </w:tcBorders>
          </w:tcPr>
          <w:p w:rsidR="00000000" w:rsidRDefault="00DC33AD">
            <w:pPr>
              <w:pStyle w:val="a7"/>
              <w:jc w:val="center"/>
              <w:rPr>
                <w:sz w:val="19"/>
                <w:szCs w:val="19"/>
              </w:rPr>
            </w:pPr>
            <w:r>
              <w:rPr>
                <w:sz w:val="19"/>
                <w:szCs w:val="19"/>
              </w:rPr>
              <w:t>оси крайнего пути</w:t>
            </w:r>
          </w:p>
        </w:tc>
        <w:tc>
          <w:tcPr>
            <w:tcW w:w="1636" w:type="dxa"/>
            <w:vMerge w:val="restart"/>
            <w:tcBorders>
              <w:top w:val="nil"/>
              <w:left w:val="nil"/>
              <w:bottom w:val="single" w:sz="4" w:space="0" w:color="auto"/>
              <w:right w:val="single" w:sz="4" w:space="0" w:color="auto"/>
            </w:tcBorders>
          </w:tcPr>
          <w:p w:rsidR="00000000" w:rsidRDefault="00DC33AD">
            <w:pPr>
              <w:pStyle w:val="a7"/>
              <w:jc w:val="center"/>
              <w:rPr>
                <w:sz w:val="19"/>
                <w:szCs w:val="19"/>
              </w:rPr>
            </w:pPr>
            <w:r>
              <w:rPr>
                <w:sz w:val="19"/>
                <w:szCs w:val="19"/>
              </w:rPr>
              <w:t>бортового камня улицы, дороги (кромки проезжей части, укрепленной полосы обочины)</w:t>
            </w:r>
          </w:p>
        </w:tc>
        <w:tc>
          <w:tcPr>
            <w:tcW w:w="1397" w:type="dxa"/>
            <w:vMerge w:val="restart"/>
            <w:tcBorders>
              <w:top w:val="nil"/>
              <w:left w:val="nil"/>
              <w:bottom w:val="single" w:sz="4" w:space="0" w:color="auto"/>
              <w:right w:val="single" w:sz="4" w:space="0" w:color="auto"/>
            </w:tcBorders>
          </w:tcPr>
          <w:p w:rsidR="00000000" w:rsidRDefault="00DC33AD">
            <w:pPr>
              <w:pStyle w:val="a7"/>
              <w:jc w:val="center"/>
              <w:rPr>
                <w:sz w:val="19"/>
                <w:szCs w:val="19"/>
              </w:rPr>
            </w:pPr>
            <w:r>
              <w:rPr>
                <w:sz w:val="19"/>
                <w:szCs w:val="19"/>
              </w:rPr>
              <w:t>наружной бровки кювета или подошвы насыпи дороги</w:t>
            </w:r>
          </w:p>
        </w:tc>
        <w:tc>
          <w:tcPr>
            <w:tcW w:w="3830" w:type="dxa"/>
            <w:gridSpan w:val="4"/>
            <w:tcBorders>
              <w:top w:val="nil"/>
              <w:left w:val="nil"/>
              <w:bottom w:val="single" w:sz="4" w:space="0" w:color="auto"/>
            </w:tcBorders>
          </w:tcPr>
          <w:p w:rsidR="00000000" w:rsidRDefault="00DC33AD">
            <w:pPr>
              <w:pStyle w:val="a7"/>
              <w:jc w:val="center"/>
              <w:rPr>
                <w:sz w:val="19"/>
                <w:szCs w:val="19"/>
              </w:rPr>
            </w:pPr>
            <w:r>
              <w:rPr>
                <w:sz w:val="19"/>
                <w:szCs w:val="19"/>
              </w:rPr>
              <w:t xml:space="preserve">фундаментов опор </w:t>
            </w:r>
            <w:r>
              <w:rPr>
                <w:sz w:val="19"/>
                <w:szCs w:val="19"/>
              </w:rPr>
              <w:t>воздушных линий электропередачи напряжением</w:t>
            </w:r>
          </w:p>
        </w:tc>
      </w:tr>
      <w:tr w:rsidR="00000000">
        <w:tblPrEx>
          <w:tblCellMar>
            <w:top w:w="0" w:type="dxa"/>
            <w:bottom w:w="0" w:type="dxa"/>
          </w:tblCellMar>
        </w:tblPrEx>
        <w:tc>
          <w:tcPr>
            <w:tcW w:w="2112" w:type="dxa"/>
            <w:vMerge/>
            <w:tcBorders>
              <w:top w:val="single" w:sz="4" w:space="0" w:color="auto"/>
              <w:bottom w:val="single" w:sz="4" w:space="0" w:color="auto"/>
              <w:right w:val="single" w:sz="4" w:space="0" w:color="auto"/>
            </w:tcBorders>
          </w:tcPr>
          <w:p w:rsidR="00000000" w:rsidRDefault="00DC33AD">
            <w:pPr>
              <w:pStyle w:val="a7"/>
              <w:rPr>
                <w:sz w:val="19"/>
                <w:szCs w:val="19"/>
              </w:rPr>
            </w:pPr>
          </w:p>
        </w:tc>
        <w:tc>
          <w:tcPr>
            <w:tcW w:w="1397" w:type="dxa"/>
            <w:vMerge/>
            <w:tcBorders>
              <w:top w:val="single" w:sz="4" w:space="0" w:color="auto"/>
              <w:left w:val="single" w:sz="4" w:space="0" w:color="auto"/>
              <w:bottom w:val="single" w:sz="4" w:space="0" w:color="auto"/>
              <w:right w:val="single" w:sz="4" w:space="0" w:color="auto"/>
            </w:tcBorders>
          </w:tcPr>
          <w:p w:rsidR="00000000" w:rsidRDefault="00DC33AD">
            <w:pPr>
              <w:pStyle w:val="a7"/>
              <w:rPr>
                <w:sz w:val="19"/>
                <w:szCs w:val="19"/>
              </w:rPr>
            </w:pPr>
          </w:p>
        </w:tc>
        <w:tc>
          <w:tcPr>
            <w:tcW w:w="1756" w:type="dxa"/>
            <w:vMerge/>
            <w:tcBorders>
              <w:top w:val="single" w:sz="4" w:space="0" w:color="auto"/>
              <w:left w:val="single" w:sz="4" w:space="0" w:color="auto"/>
              <w:bottom w:val="single" w:sz="4" w:space="0" w:color="auto"/>
              <w:right w:val="single" w:sz="4" w:space="0" w:color="auto"/>
            </w:tcBorders>
          </w:tcPr>
          <w:p w:rsidR="00000000" w:rsidRDefault="00DC33AD">
            <w:pPr>
              <w:pStyle w:val="a7"/>
              <w:rPr>
                <w:sz w:val="19"/>
                <w:szCs w:val="19"/>
              </w:rPr>
            </w:pPr>
          </w:p>
        </w:tc>
        <w:tc>
          <w:tcPr>
            <w:tcW w:w="1836" w:type="dxa"/>
            <w:tcBorders>
              <w:top w:val="nil"/>
              <w:left w:val="single" w:sz="4" w:space="0" w:color="auto"/>
              <w:bottom w:val="single" w:sz="4" w:space="0" w:color="auto"/>
              <w:right w:val="single" w:sz="4" w:space="0" w:color="auto"/>
            </w:tcBorders>
          </w:tcPr>
          <w:p w:rsidR="00000000" w:rsidRDefault="00DC33AD">
            <w:pPr>
              <w:pStyle w:val="a7"/>
              <w:jc w:val="center"/>
              <w:rPr>
                <w:sz w:val="19"/>
                <w:szCs w:val="19"/>
              </w:rPr>
            </w:pPr>
            <w:r>
              <w:rPr>
                <w:sz w:val="19"/>
                <w:szCs w:val="19"/>
              </w:rPr>
              <w:t>железных дорог колеи 1520 мм, но не менее глубины траншей до подошвы насыпи и бровки выемки</w:t>
            </w:r>
          </w:p>
        </w:tc>
        <w:tc>
          <w:tcPr>
            <w:tcW w:w="1308" w:type="dxa"/>
            <w:tcBorders>
              <w:top w:val="nil"/>
              <w:left w:val="single" w:sz="4" w:space="0" w:color="auto"/>
              <w:bottom w:val="single" w:sz="4" w:space="0" w:color="auto"/>
              <w:right w:val="single" w:sz="4" w:space="0" w:color="auto"/>
            </w:tcBorders>
          </w:tcPr>
          <w:p w:rsidR="00000000" w:rsidRDefault="00DC33AD">
            <w:pPr>
              <w:pStyle w:val="a7"/>
              <w:jc w:val="center"/>
              <w:rPr>
                <w:sz w:val="19"/>
                <w:szCs w:val="19"/>
              </w:rPr>
            </w:pPr>
            <w:r>
              <w:rPr>
                <w:sz w:val="19"/>
                <w:szCs w:val="19"/>
              </w:rPr>
              <w:t>железных дорог колеи 750 мм и трамвая</w:t>
            </w:r>
          </w:p>
        </w:tc>
        <w:tc>
          <w:tcPr>
            <w:tcW w:w="1636" w:type="dxa"/>
            <w:vMerge/>
            <w:tcBorders>
              <w:top w:val="nil"/>
              <w:left w:val="nil"/>
              <w:bottom w:val="single" w:sz="4" w:space="0" w:color="auto"/>
              <w:right w:val="single" w:sz="4" w:space="0" w:color="auto"/>
            </w:tcBorders>
          </w:tcPr>
          <w:p w:rsidR="00000000" w:rsidRDefault="00DC33AD">
            <w:pPr>
              <w:pStyle w:val="a7"/>
              <w:rPr>
                <w:sz w:val="19"/>
                <w:szCs w:val="19"/>
              </w:rPr>
            </w:pPr>
          </w:p>
        </w:tc>
        <w:tc>
          <w:tcPr>
            <w:tcW w:w="1397" w:type="dxa"/>
            <w:vMerge/>
            <w:tcBorders>
              <w:top w:val="nil"/>
              <w:left w:val="single" w:sz="4" w:space="0" w:color="auto"/>
              <w:bottom w:val="single" w:sz="4" w:space="0" w:color="auto"/>
              <w:right w:val="single" w:sz="4" w:space="0" w:color="auto"/>
            </w:tcBorders>
          </w:tcPr>
          <w:p w:rsidR="00000000" w:rsidRDefault="00DC33AD">
            <w:pPr>
              <w:pStyle w:val="a7"/>
              <w:rPr>
                <w:sz w:val="19"/>
                <w:szCs w:val="19"/>
              </w:rPr>
            </w:pPr>
          </w:p>
        </w:tc>
        <w:tc>
          <w:tcPr>
            <w:tcW w:w="1708" w:type="dxa"/>
            <w:tcBorders>
              <w:top w:val="nil"/>
              <w:left w:val="single" w:sz="4" w:space="0" w:color="auto"/>
              <w:bottom w:val="single" w:sz="4" w:space="0" w:color="auto"/>
              <w:right w:val="single" w:sz="4" w:space="0" w:color="auto"/>
            </w:tcBorders>
          </w:tcPr>
          <w:p w:rsidR="00000000" w:rsidRDefault="00DC33AD">
            <w:pPr>
              <w:pStyle w:val="a7"/>
              <w:jc w:val="center"/>
              <w:rPr>
                <w:sz w:val="19"/>
                <w:szCs w:val="19"/>
              </w:rPr>
            </w:pPr>
            <w:r>
              <w:rPr>
                <w:sz w:val="19"/>
                <w:szCs w:val="19"/>
              </w:rPr>
              <w:t>до 1 кВ наружного освещения, контактной сети трамваев и троллейбусов</w:t>
            </w:r>
          </w:p>
        </w:tc>
        <w:tc>
          <w:tcPr>
            <w:tcW w:w="1061" w:type="dxa"/>
            <w:tcBorders>
              <w:top w:val="nil"/>
              <w:left w:val="nil"/>
              <w:bottom w:val="single" w:sz="4" w:space="0" w:color="auto"/>
              <w:right w:val="single" w:sz="4" w:space="0" w:color="auto"/>
            </w:tcBorders>
          </w:tcPr>
          <w:p w:rsidR="00000000" w:rsidRDefault="00DC33AD">
            <w:pPr>
              <w:pStyle w:val="a7"/>
              <w:jc w:val="center"/>
              <w:rPr>
                <w:sz w:val="19"/>
                <w:szCs w:val="19"/>
              </w:rPr>
            </w:pPr>
            <w:r>
              <w:rPr>
                <w:sz w:val="19"/>
                <w:szCs w:val="19"/>
              </w:rPr>
              <w:t>свыше 1 до 35 кВ</w:t>
            </w:r>
          </w:p>
        </w:tc>
        <w:tc>
          <w:tcPr>
            <w:tcW w:w="1061" w:type="dxa"/>
            <w:gridSpan w:val="2"/>
            <w:tcBorders>
              <w:top w:val="nil"/>
              <w:left w:val="nil"/>
              <w:bottom w:val="single" w:sz="4" w:space="0" w:color="auto"/>
            </w:tcBorders>
          </w:tcPr>
          <w:p w:rsidR="00000000" w:rsidRDefault="00DC33AD">
            <w:pPr>
              <w:pStyle w:val="a7"/>
              <w:jc w:val="center"/>
              <w:rPr>
                <w:sz w:val="19"/>
                <w:szCs w:val="19"/>
              </w:rPr>
            </w:pPr>
            <w:r>
              <w:rPr>
                <w:sz w:val="19"/>
                <w:szCs w:val="19"/>
              </w:rPr>
              <w:t>свыше 35 до 110 кВ и выше</w:t>
            </w:r>
          </w:p>
        </w:tc>
      </w:tr>
      <w:tr w:rsidR="00000000">
        <w:tblPrEx>
          <w:tblCellMar>
            <w:top w:w="0" w:type="dxa"/>
            <w:bottom w:w="0" w:type="dxa"/>
          </w:tblCellMar>
        </w:tblPrEx>
        <w:tc>
          <w:tcPr>
            <w:tcW w:w="2112" w:type="dxa"/>
            <w:tcBorders>
              <w:top w:val="single" w:sz="4" w:space="0" w:color="auto"/>
              <w:bottom w:val="single" w:sz="4" w:space="0" w:color="auto"/>
              <w:right w:val="single" w:sz="4" w:space="0" w:color="auto"/>
            </w:tcBorders>
          </w:tcPr>
          <w:p w:rsidR="00000000" w:rsidRDefault="00DC33AD">
            <w:pPr>
              <w:pStyle w:val="a9"/>
              <w:rPr>
                <w:sz w:val="19"/>
                <w:szCs w:val="19"/>
              </w:rPr>
            </w:pPr>
            <w:r>
              <w:rPr>
                <w:sz w:val="19"/>
                <w:szCs w:val="19"/>
              </w:rPr>
              <w:t>Водопровод и напорная канализация</w:t>
            </w:r>
          </w:p>
        </w:tc>
        <w:tc>
          <w:tcPr>
            <w:tcW w:w="1397" w:type="dxa"/>
            <w:tcBorders>
              <w:top w:val="nil"/>
              <w:left w:val="single" w:sz="4" w:space="0" w:color="auto"/>
              <w:bottom w:val="single" w:sz="4" w:space="0" w:color="auto"/>
              <w:right w:val="single" w:sz="4" w:space="0" w:color="auto"/>
            </w:tcBorders>
          </w:tcPr>
          <w:p w:rsidR="00000000" w:rsidRDefault="00DC33AD">
            <w:pPr>
              <w:pStyle w:val="a7"/>
              <w:jc w:val="center"/>
              <w:rPr>
                <w:sz w:val="19"/>
                <w:szCs w:val="19"/>
              </w:rPr>
            </w:pPr>
            <w:r>
              <w:rPr>
                <w:sz w:val="19"/>
                <w:szCs w:val="19"/>
              </w:rPr>
              <w:t>5</w:t>
            </w:r>
          </w:p>
        </w:tc>
        <w:tc>
          <w:tcPr>
            <w:tcW w:w="1756" w:type="dxa"/>
            <w:tcBorders>
              <w:top w:val="nil"/>
              <w:left w:val="single" w:sz="4" w:space="0" w:color="auto"/>
              <w:bottom w:val="single" w:sz="4" w:space="0" w:color="auto"/>
              <w:right w:val="single" w:sz="4" w:space="0" w:color="auto"/>
            </w:tcBorders>
          </w:tcPr>
          <w:p w:rsidR="00000000" w:rsidRDefault="00DC33AD">
            <w:pPr>
              <w:pStyle w:val="a7"/>
              <w:jc w:val="center"/>
              <w:rPr>
                <w:sz w:val="19"/>
                <w:szCs w:val="19"/>
              </w:rPr>
            </w:pPr>
            <w:r>
              <w:rPr>
                <w:sz w:val="19"/>
                <w:szCs w:val="19"/>
              </w:rPr>
              <w:t>3</w:t>
            </w:r>
          </w:p>
        </w:tc>
        <w:tc>
          <w:tcPr>
            <w:tcW w:w="1836" w:type="dxa"/>
            <w:tcBorders>
              <w:top w:val="nil"/>
              <w:left w:val="single" w:sz="4" w:space="0" w:color="auto"/>
              <w:bottom w:val="single" w:sz="4" w:space="0" w:color="auto"/>
              <w:right w:val="single" w:sz="4" w:space="0" w:color="auto"/>
            </w:tcBorders>
          </w:tcPr>
          <w:p w:rsidR="00000000" w:rsidRDefault="00DC33AD">
            <w:pPr>
              <w:pStyle w:val="a7"/>
              <w:jc w:val="center"/>
              <w:rPr>
                <w:sz w:val="19"/>
                <w:szCs w:val="19"/>
              </w:rPr>
            </w:pPr>
            <w:r>
              <w:rPr>
                <w:sz w:val="19"/>
                <w:szCs w:val="19"/>
              </w:rPr>
              <w:t>4</w:t>
            </w:r>
          </w:p>
        </w:tc>
        <w:tc>
          <w:tcPr>
            <w:tcW w:w="1308" w:type="dxa"/>
            <w:tcBorders>
              <w:top w:val="nil"/>
              <w:left w:val="single" w:sz="4" w:space="0" w:color="auto"/>
              <w:bottom w:val="single" w:sz="4" w:space="0" w:color="auto"/>
              <w:right w:val="single" w:sz="4" w:space="0" w:color="auto"/>
            </w:tcBorders>
          </w:tcPr>
          <w:p w:rsidR="00000000" w:rsidRDefault="00DC33AD">
            <w:pPr>
              <w:pStyle w:val="a7"/>
              <w:jc w:val="center"/>
              <w:rPr>
                <w:sz w:val="19"/>
                <w:szCs w:val="19"/>
              </w:rPr>
            </w:pPr>
            <w:r>
              <w:rPr>
                <w:sz w:val="19"/>
                <w:szCs w:val="19"/>
              </w:rPr>
              <w:t>2,8</w:t>
            </w:r>
          </w:p>
        </w:tc>
        <w:tc>
          <w:tcPr>
            <w:tcW w:w="1636" w:type="dxa"/>
            <w:tcBorders>
              <w:top w:val="nil"/>
              <w:left w:val="single" w:sz="4" w:space="0" w:color="auto"/>
              <w:bottom w:val="single" w:sz="4" w:space="0" w:color="auto"/>
              <w:right w:val="single" w:sz="4" w:space="0" w:color="auto"/>
            </w:tcBorders>
          </w:tcPr>
          <w:p w:rsidR="00000000" w:rsidRDefault="00DC33AD">
            <w:pPr>
              <w:pStyle w:val="a7"/>
              <w:jc w:val="center"/>
              <w:rPr>
                <w:sz w:val="19"/>
                <w:szCs w:val="19"/>
              </w:rPr>
            </w:pPr>
            <w:r>
              <w:rPr>
                <w:sz w:val="19"/>
                <w:szCs w:val="19"/>
              </w:rPr>
              <w:t>2</w:t>
            </w:r>
            <w:hyperlink w:anchor="sub_6660" w:history="1">
              <w:r>
                <w:rPr>
                  <w:rStyle w:val="a4"/>
                  <w:sz w:val="19"/>
                  <w:szCs w:val="19"/>
                </w:rPr>
                <w:t>**</w:t>
              </w:r>
            </w:hyperlink>
          </w:p>
        </w:tc>
        <w:tc>
          <w:tcPr>
            <w:tcW w:w="1397" w:type="dxa"/>
            <w:tcBorders>
              <w:top w:val="nil"/>
              <w:left w:val="nil"/>
              <w:bottom w:val="single" w:sz="4" w:space="0" w:color="auto"/>
              <w:right w:val="single" w:sz="4" w:space="0" w:color="auto"/>
            </w:tcBorders>
          </w:tcPr>
          <w:p w:rsidR="00000000" w:rsidRDefault="00DC33AD">
            <w:pPr>
              <w:pStyle w:val="a7"/>
              <w:jc w:val="center"/>
              <w:rPr>
                <w:sz w:val="19"/>
                <w:szCs w:val="19"/>
              </w:rPr>
            </w:pPr>
            <w:r>
              <w:rPr>
                <w:sz w:val="19"/>
                <w:szCs w:val="19"/>
              </w:rPr>
              <w:t>1</w:t>
            </w:r>
            <w:hyperlink w:anchor="sub_6660" w:history="1">
              <w:r>
                <w:rPr>
                  <w:rStyle w:val="a4"/>
                  <w:sz w:val="19"/>
                  <w:szCs w:val="19"/>
                </w:rPr>
                <w:t>**</w:t>
              </w:r>
            </w:hyperlink>
          </w:p>
        </w:tc>
        <w:tc>
          <w:tcPr>
            <w:tcW w:w="1708" w:type="dxa"/>
            <w:tcBorders>
              <w:top w:val="nil"/>
              <w:left w:val="single" w:sz="4" w:space="0" w:color="auto"/>
              <w:bottom w:val="single" w:sz="4" w:space="0" w:color="auto"/>
              <w:right w:val="single" w:sz="4" w:space="0" w:color="auto"/>
            </w:tcBorders>
          </w:tcPr>
          <w:p w:rsidR="00000000" w:rsidRDefault="00DC33AD">
            <w:pPr>
              <w:pStyle w:val="a7"/>
              <w:jc w:val="center"/>
              <w:rPr>
                <w:sz w:val="19"/>
                <w:szCs w:val="19"/>
              </w:rPr>
            </w:pPr>
            <w:r>
              <w:rPr>
                <w:sz w:val="19"/>
                <w:szCs w:val="19"/>
              </w:rPr>
              <w:t>1</w:t>
            </w:r>
          </w:p>
        </w:tc>
        <w:tc>
          <w:tcPr>
            <w:tcW w:w="1061" w:type="dxa"/>
            <w:tcBorders>
              <w:top w:val="nil"/>
              <w:left w:val="nil"/>
              <w:bottom w:val="single" w:sz="4" w:space="0" w:color="auto"/>
              <w:right w:val="single" w:sz="4" w:space="0" w:color="auto"/>
            </w:tcBorders>
          </w:tcPr>
          <w:p w:rsidR="00000000" w:rsidRDefault="00DC33AD">
            <w:pPr>
              <w:pStyle w:val="a7"/>
              <w:jc w:val="center"/>
              <w:rPr>
                <w:sz w:val="19"/>
                <w:szCs w:val="19"/>
              </w:rPr>
            </w:pPr>
            <w:r>
              <w:rPr>
                <w:sz w:val="19"/>
                <w:szCs w:val="19"/>
              </w:rPr>
              <w:t>2</w:t>
            </w:r>
          </w:p>
        </w:tc>
        <w:tc>
          <w:tcPr>
            <w:tcW w:w="1061" w:type="dxa"/>
            <w:gridSpan w:val="2"/>
            <w:tcBorders>
              <w:top w:val="nil"/>
              <w:left w:val="nil"/>
              <w:bottom w:val="single" w:sz="4" w:space="0" w:color="auto"/>
            </w:tcBorders>
          </w:tcPr>
          <w:p w:rsidR="00000000" w:rsidRDefault="00DC33AD">
            <w:pPr>
              <w:pStyle w:val="a7"/>
              <w:jc w:val="center"/>
              <w:rPr>
                <w:sz w:val="19"/>
                <w:szCs w:val="19"/>
              </w:rPr>
            </w:pPr>
            <w:r>
              <w:rPr>
                <w:sz w:val="19"/>
                <w:szCs w:val="19"/>
              </w:rPr>
              <w:t>3</w:t>
            </w:r>
          </w:p>
        </w:tc>
      </w:tr>
      <w:tr w:rsidR="00000000">
        <w:tblPrEx>
          <w:tblCellMar>
            <w:top w:w="0" w:type="dxa"/>
            <w:bottom w:w="0" w:type="dxa"/>
          </w:tblCellMar>
        </w:tblPrEx>
        <w:tc>
          <w:tcPr>
            <w:tcW w:w="2112" w:type="dxa"/>
            <w:tcBorders>
              <w:top w:val="single" w:sz="4" w:space="0" w:color="auto"/>
              <w:bottom w:val="single" w:sz="4" w:space="0" w:color="auto"/>
              <w:right w:val="single" w:sz="4" w:space="0" w:color="auto"/>
            </w:tcBorders>
          </w:tcPr>
          <w:p w:rsidR="00000000" w:rsidRDefault="00DC33AD">
            <w:pPr>
              <w:pStyle w:val="a9"/>
              <w:rPr>
                <w:sz w:val="19"/>
                <w:szCs w:val="19"/>
              </w:rPr>
            </w:pPr>
            <w:r>
              <w:rPr>
                <w:sz w:val="19"/>
                <w:szCs w:val="19"/>
              </w:rPr>
              <w:t>Самотечная канализация (бытовая и ливневая)</w:t>
            </w:r>
          </w:p>
        </w:tc>
        <w:tc>
          <w:tcPr>
            <w:tcW w:w="1397" w:type="dxa"/>
            <w:tcBorders>
              <w:top w:val="nil"/>
              <w:left w:val="single" w:sz="4" w:space="0" w:color="auto"/>
              <w:bottom w:val="single" w:sz="4" w:space="0" w:color="auto"/>
              <w:right w:val="single" w:sz="4" w:space="0" w:color="auto"/>
            </w:tcBorders>
          </w:tcPr>
          <w:p w:rsidR="00000000" w:rsidRDefault="00DC33AD">
            <w:pPr>
              <w:pStyle w:val="a7"/>
              <w:jc w:val="center"/>
              <w:rPr>
                <w:sz w:val="19"/>
                <w:szCs w:val="19"/>
              </w:rPr>
            </w:pPr>
            <w:r>
              <w:rPr>
                <w:sz w:val="19"/>
                <w:szCs w:val="19"/>
              </w:rPr>
              <w:t>3</w:t>
            </w:r>
          </w:p>
        </w:tc>
        <w:tc>
          <w:tcPr>
            <w:tcW w:w="1756" w:type="dxa"/>
            <w:tcBorders>
              <w:top w:val="nil"/>
              <w:left w:val="single" w:sz="4" w:space="0" w:color="auto"/>
              <w:bottom w:val="single" w:sz="4" w:space="0" w:color="auto"/>
              <w:right w:val="single" w:sz="4" w:space="0" w:color="auto"/>
            </w:tcBorders>
          </w:tcPr>
          <w:p w:rsidR="00000000" w:rsidRDefault="00DC33AD">
            <w:pPr>
              <w:pStyle w:val="a7"/>
              <w:jc w:val="center"/>
              <w:rPr>
                <w:sz w:val="19"/>
                <w:szCs w:val="19"/>
              </w:rPr>
            </w:pPr>
            <w:r>
              <w:rPr>
                <w:sz w:val="19"/>
                <w:szCs w:val="19"/>
              </w:rPr>
              <w:t>1,5</w:t>
            </w:r>
          </w:p>
        </w:tc>
        <w:tc>
          <w:tcPr>
            <w:tcW w:w="1836" w:type="dxa"/>
            <w:tcBorders>
              <w:top w:val="nil"/>
              <w:left w:val="single" w:sz="4" w:space="0" w:color="auto"/>
              <w:bottom w:val="single" w:sz="4" w:space="0" w:color="auto"/>
              <w:right w:val="single" w:sz="4" w:space="0" w:color="auto"/>
            </w:tcBorders>
          </w:tcPr>
          <w:p w:rsidR="00000000" w:rsidRDefault="00DC33AD">
            <w:pPr>
              <w:pStyle w:val="a7"/>
              <w:jc w:val="center"/>
              <w:rPr>
                <w:sz w:val="19"/>
                <w:szCs w:val="19"/>
              </w:rPr>
            </w:pPr>
            <w:r>
              <w:rPr>
                <w:sz w:val="19"/>
                <w:szCs w:val="19"/>
              </w:rPr>
              <w:t>4</w:t>
            </w:r>
          </w:p>
        </w:tc>
        <w:tc>
          <w:tcPr>
            <w:tcW w:w="1308" w:type="dxa"/>
            <w:tcBorders>
              <w:top w:val="nil"/>
              <w:left w:val="single" w:sz="4" w:space="0" w:color="auto"/>
              <w:bottom w:val="single" w:sz="4" w:space="0" w:color="auto"/>
              <w:right w:val="single" w:sz="4" w:space="0" w:color="auto"/>
            </w:tcBorders>
          </w:tcPr>
          <w:p w:rsidR="00000000" w:rsidRDefault="00DC33AD">
            <w:pPr>
              <w:pStyle w:val="a7"/>
              <w:jc w:val="center"/>
              <w:rPr>
                <w:sz w:val="19"/>
                <w:szCs w:val="19"/>
              </w:rPr>
            </w:pPr>
            <w:r>
              <w:rPr>
                <w:sz w:val="19"/>
                <w:szCs w:val="19"/>
              </w:rPr>
              <w:t>2,8</w:t>
            </w:r>
          </w:p>
        </w:tc>
        <w:tc>
          <w:tcPr>
            <w:tcW w:w="1636" w:type="dxa"/>
            <w:tcBorders>
              <w:top w:val="nil"/>
              <w:left w:val="single" w:sz="4" w:space="0" w:color="auto"/>
              <w:bottom w:val="single" w:sz="4" w:space="0" w:color="auto"/>
              <w:right w:val="single" w:sz="4" w:space="0" w:color="auto"/>
            </w:tcBorders>
          </w:tcPr>
          <w:p w:rsidR="00000000" w:rsidRDefault="00DC33AD">
            <w:pPr>
              <w:pStyle w:val="a7"/>
              <w:jc w:val="center"/>
              <w:rPr>
                <w:sz w:val="19"/>
                <w:szCs w:val="19"/>
              </w:rPr>
            </w:pPr>
            <w:r>
              <w:rPr>
                <w:sz w:val="19"/>
                <w:szCs w:val="19"/>
              </w:rPr>
              <w:t>1,5</w:t>
            </w:r>
            <w:hyperlink w:anchor="sub_6660" w:history="1">
              <w:r>
                <w:rPr>
                  <w:rStyle w:val="a4"/>
                  <w:sz w:val="19"/>
                  <w:szCs w:val="19"/>
                </w:rPr>
                <w:t>**</w:t>
              </w:r>
            </w:hyperlink>
          </w:p>
        </w:tc>
        <w:tc>
          <w:tcPr>
            <w:tcW w:w="1397" w:type="dxa"/>
            <w:tcBorders>
              <w:top w:val="nil"/>
              <w:left w:val="nil"/>
              <w:bottom w:val="single" w:sz="4" w:space="0" w:color="auto"/>
              <w:right w:val="single" w:sz="4" w:space="0" w:color="auto"/>
            </w:tcBorders>
          </w:tcPr>
          <w:p w:rsidR="00000000" w:rsidRDefault="00DC33AD">
            <w:pPr>
              <w:pStyle w:val="a7"/>
              <w:jc w:val="center"/>
              <w:rPr>
                <w:sz w:val="19"/>
                <w:szCs w:val="19"/>
              </w:rPr>
            </w:pPr>
            <w:r>
              <w:rPr>
                <w:sz w:val="19"/>
                <w:szCs w:val="19"/>
              </w:rPr>
              <w:t>1</w:t>
            </w:r>
            <w:hyperlink w:anchor="sub_6660" w:history="1">
              <w:r>
                <w:rPr>
                  <w:rStyle w:val="a4"/>
                  <w:sz w:val="19"/>
                  <w:szCs w:val="19"/>
                </w:rPr>
                <w:t>**</w:t>
              </w:r>
            </w:hyperlink>
          </w:p>
        </w:tc>
        <w:tc>
          <w:tcPr>
            <w:tcW w:w="1708" w:type="dxa"/>
            <w:tcBorders>
              <w:top w:val="nil"/>
              <w:left w:val="single" w:sz="4" w:space="0" w:color="auto"/>
              <w:bottom w:val="single" w:sz="4" w:space="0" w:color="auto"/>
              <w:right w:val="single" w:sz="4" w:space="0" w:color="auto"/>
            </w:tcBorders>
          </w:tcPr>
          <w:p w:rsidR="00000000" w:rsidRDefault="00DC33AD">
            <w:pPr>
              <w:pStyle w:val="a7"/>
              <w:jc w:val="center"/>
              <w:rPr>
                <w:sz w:val="19"/>
                <w:szCs w:val="19"/>
              </w:rPr>
            </w:pPr>
            <w:r>
              <w:rPr>
                <w:sz w:val="19"/>
                <w:szCs w:val="19"/>
              </w:rPr>
              <w:t>1</w:t>
            </w:r>
          </w:p>
        </w:tc>
        <w:tc>
          <w:tcPr>
            <w:tcW w:w="1061" w:type="dxa"/>
            <w:tcBorders>
              <w:top w:val="nil"/>
              <w:left w:val="nil"/>
              <w:bottom w:val="single" w:sz="4" w:space="0" w:color="auto"/>
              <w:right w:val="single" w:sz="4" w:space="0" w:color="auto"/>
            </w:tcBorders>
          </w:tcPr>
          <w:p w:rsidR="00000000" w:rsidRDefault="00DC33AD">
            <w:pPr>
              <w:pStyle w:val="a7"/>
              <w:jc w:val="center"/>
              <w:rPr>
                <w:sz w:val="19"/>
                <w:szCs w:val="19"/>
              </w:rPr>
            </w:pPr>
            <w:r>
              <w:rPr>
                <w:sz w:val="19"/>
                <w:szCs w:val="19"/>
              </w:rPr>
              <w:t>2</w:t>
            </w:r>
          </w:p>
        </w:tc>
        <w:tc>
          <w:tcPr>
            <w:tcW w:w="1061" w:type="dxa"/>
            <w:gridSpan w:val="2"/>
            <w:tcBorders>
              <w:top w:val="nil"/>
              <w:left w:val="nil"/>
              <w:bottom w:val="single" w:sz="4" w:space="0" w:color="auto"/>
            </w:tcBorders>
          </w:tcPr>
          <w:p w:rsidR="00000000" w:rsidRDefault="00DC33AD">
            <w:pPr>
              <w:pStyle w:val="a7"/>
              <w:jc w:val="center"/>
              <w:rPr>
                <w:sz w:val="19"/>
                <w:szCs w:val="19"/>
              </w:rPr>
            </w:pPr>
            <w:r>
              <w:rPr>
                <w:sz w:val="19"/>
                <w:szCs w:val="19"/>
              </w:rPr>
              <w:t>3</w:t>
            </w:r>
          </w:p>
        </w:tc>
      </w:tr>
      <w:tr w:rsidR="00000000">
        <w:tblPrEx>
          <w:tblCellMar>
            <w:top w:w="0" w:type="dxa"/>
            <w:bottom w:w="0" w:type="dxa"/>
          </w:tblCellMar>
        </w:tblPrEx>
        <w:tc>
          <w:tcPr>
            <w:tcW w:w="2112" w:type="dxa"/>
            <w:tcBorders>
              <w:top w:val="single" w:sz="4" w:space="0" w:color="auto"/>
              <w:bottom w:val="single" w:sz="4" w:space="0" w:color="auto"/>
              <w:right w:val="single" w:sz="4" w:space="0" w:color="auto"/>
            </w:tcBorders>
          </w:tcPr>
          <w:p w:rsidR="00000000" w:rsidRDefault="00DC33AD">
            <w:pPr>
              <w:pStyle w:val="a9"/>
              <w:rPr>
                <w:sz w:val="19"/>
                <w:szCs w:val="19"/>
              </w:rPr>
            </w:pPr>
            <w:r>
              <w:rPr>
                <w:sz w:val="19"/>
                <w:szCs w:val="19"/>
              </w:rPr>
              <w:t>Дренаж</w:t>
            </w:r>
          </w:p>
        </w:tc>
        <w:tc>
          <w:tcPr>
            <w:tcW w:w="1397" w:type="dxa"/>
            <w:tcBorders>
              <w:top w:val="nil"/>
              <w:left w:val="single" w:sz="4" w:space="0" w:color="auto"/>
              <w:bottom w:val="single" w:sz="4" w:space="0" w:color="auto"/>
              <w:right w:val="single" w:sz="4" w:space="0" w:color="auto"/>
            </w:tcBorders>
          </w:tcPr>
          <w:p w:rsidR="00000000" w:rsidRDefault="00DC33AD">
            <w:pPr>
              <w:pStyle w:val="a7"/>
              <w:jc w:val="center"/>
              <w:rPr>
                <w:sz w:val="19"/>
                <w:szCs w:val="19"/>
              </w:rPr>
            </w:pPr>
            <w:r>
              <w:rPr>
                <w:sz w:val="19"/>
                <w:szCs w:val="19"/>
              </w:rPr>
              <w:t>3</w:t>
            </w:r>
          </w:p>
        </w:tc>
        <w:tc>
          <w:tcPr>
            <w:tcW w:w="1756" w:type="dxa"/>
            <w:tcBorders>
              <w:top w:val="nil"/>
              <w:left w:val="single" w:sz="4" w:space="0" w:color="auto"/>
              <w:bottom w:val="single" w:sz="4" w:space="0" w:color="auto"/>
              <w:right w:val="single" w:sz="4" w:space="0" w:color="auto"/>
            </w:tcBorders>
          </w:tcPr>
          <w:p w:rsidR="00000000" w:rsidRDefault="00DC33AD">
            <w:pPr>
              <w:pStyle w:val="a7"/>
              <w:jc w:val="center"/>
              <w:rPr>
                <w:sz w:val="19"/>
                <w:szCs w:val="19"/>
              </w:rPr>
            </w:pPr>
            <w:r>
              <w:rPr>
                <w:sz w:val="19"/>
                <w:szCs w:val="19"/>
              </w:rPr>
              <w:t>1</w:t>
            </w:r>
          </w:p>
        </w:tc>
        <w:tc>
          <w:tcPr>
            <w:tcW w:w="1836" w:type="dxa"/>
            <w:tcBorders>
              <w:top w:val="nil"/>
              <w:left w:val="single" w:sz="4" w:space="0" w:color="auto"/>
              <w:bottom w:val="single" w:sz="4" w:space="0" w:color="auto"/>
              <w:right w:val="single" w:sz="4" w:space="0" w:color="auto"/>
            </w:tcBorders>
          </w:tcPr>
          <w:p w:rsidR="00000000" w:rsidRDefault="00DC33AD">
            <w:pPr>
              <w:pStyle w:val="a7"/>
              <w:jc w:val="center"/>
              <w:rPr>
                <w:sz w:val="19"/>
                <w:szCs w:val="19"/>
              </w:rPr>
            </w:pPr>
            <w:r>
              <w:rPr>
                <w:sz w:val="19"/>
                <w:szCs w:val="19"/>
              </w:rPr>
              <w:t>4</w:t>
            </w:r>
          </w:p>
        </w:tc>
        <w:tc>
          <w:tcPr>
            <w:tcW w:w="1308" w:type="dxa"/>
            <w:tcBorders>
              <w:top w:val="nil"/>
              <w:left w:val="single" w:sz="4" w:space="0" w:color="auto"/>
              <w:bottom w:val="single" w:sz="4" w:space="0" w:color="auto"/>
              <w:right w:val="single" w:sz="4" w:space="0" w:color="auto"/>
            </w:tcBorders>
          </w:tcPr>
          <w:p w:rsidR="00000000" w:rsidRDefault="00DC33AD">
            <w:pPr>
              <w:pStyle w:val="a7"/>
              <w:jc w:val="center"/>
              <w:rPr>
                <w:sz w:val="19"/>
                <w:szCs w:val="19"/>
              </w:rPr>
            </w:pPr>
            <w:r>
              <w:rPr>
                <w:sz w:val="19"/>
                <w:szCs w:val="19"/>
              </w:rPr>
              <w:t>2,8</w:t>
            </w:r>
          </w:p>
        </w:tc>
        <w:tc>
          <w:tcPr>
            <w:tcW w:w="1636" w:type="dxa"/>
            <w:tcBorders>
              <w:top w:val="nil"/>
              <w:left w:val="single" w:sz="4" w:space="0" w:color="auto"/>
              <w:bottom w:val="single" w:sz="4" w:space="0" w:color="auto"/>
              <w:right w:val="single" w:sz="4" w:space="0" w:color="auto"/>
            </w:tcBorders>
          </w:tcPr>
          <w:p w:rsidR="00000000" w:rsidRDefault="00DC33AD">
            <w:pPr>
              <w:pStyle w:val="a7"/>
              <w:jc w:val="center"/>
              <w:rPr>
                <w:sz w:val="19"/>
                <w:szCs w:val="19"/>
              </w:rPr>
            </w:pPr>
            <w:r>
              <w:rPr>
                <w:sz w:val="19"/>
                <w:szCs w:val="19"/>
              </w:rPr>
              <w:t>1,5</w:t>
            </w:r>
            <w:hyperlink w:anchor="sub_6660" w:history="1">
              <w:r>
                <w:rPr>
                  <w:rStyle w:val="a4"/>
                  <w:sz w:val="19"/>
                  <w:szCs w:val="19"/>
                </w:rPr>
                <w:t>**</w:t>
              </w:r>
            </w:hyperlink>
          </w:p>
        </w:tc>
        <w:tc>
          <w:tcPr>
            <w:tcW w:w="1397" w:type="dxa"/>
            <w:tcBorders>
              <w:top w:val="nil"/>
              <w:left w:val="nil"/>
              <w:bottom w:val="single" w:sz="4" w:space="0" w:color="auto"/>
              <w:right w:val="single" w:sz="4" w:space="0" w:color="auto"/>
            </w:tcBorders>
          </w:tcPr>
          <w:p w:rsidR="00000000" w:rsidRDefault="00DC33AD">
            <w:pPr>
              <w:pStyle w:val="a7"/>
              <w:jc w:val="center"/>
              <w:rPr>
                <w:sz w:val="19"/>
                <w:szCs w:val="19"/>
              </w:rPr>
            </w:pPr>
            <w:r>
              <w:rPr>
                <w:sz w:val="19"/>
                <w:szCs w:val="19"/>
              </w:rPr>
              <w:t>1</w:t>
            </w:r>
            <w:hyperlink w:anchor="sub_6660" w:history="1">
              <w:r>
                <w:rPr>
                  <w:rStyle w:val="a4"/>
                  <w:sz w:val="19"/>
                  <w:szCs w:val="19"/>
                </w:rPr>
                <w:t>**</w:t>
              </w:r>
            </w:hyperlink>
          </w:p>
        </w:tc>
        <w:tc>
          <w:tcPr>
            <w:tcW w:w="1708" w:type="dxa"/>
            <w:tcBorders>
              <w:top w:val="nil"/>
              <w:left w:val="single" w:sz="4" w:space="0" w:color="auto"/>
              <w:bottom w:val="single" w:sz="4" w:space="0" w:color="auto"/>
              <w:right w:val="single" w:sz="4" w:space="0" w:color="auto"/>
            </w:tcBorders>
          </w:tcPr>
          <w:p w:rsidR="00000000" w:rsidRDefault="00DC33AD">
            <w:pPr>
              <w:pStyle w:val="a7"/>
              <w:jc w:val="center"/>
              <w:rPr>
                <w:sz w:val="19"/>
                <w:szCs w:val="19"/>
              </w:rPr>
            </w:pPr>
            <w:r>
              <w:rPr>
                <w:sz w:val="19"/>
                <w:szCs w:val="19"/>
              </w:rPr>
              <w:t>1</w:t>
            </w:r>
          </w:p>
        </w:tc>
        <w:tc>
          <w:tcPr>
            <w:tcW w:w="1061" w:type="dxa"/>
            <w:tcBorders>
              <w:top w:val="nil"/>
              <w:left w:val="nil"/>
              <w:bottom w:val="single" w:sz="4" w:space="0" w:color="auto"/>
              <w:right w:val="single" w:sz="4" w:space="0" w:color="auto"/>
            </w:tcBorders>
          </w:tcPr>
          <w:p w:rsidR="00000000" w:rsidRDefault="00DC33AD">
            <w:pPr>
              <w:pStyle w:val="a7"/>
              <w:jc w:val="center"/>
              <w:rPr>
                <w:sz w:val="19"/>
                <w:szCs w:val="19"/>
              </w:rPr>
            </w:pPr>
            <w:r>
              <w:rPr>
                <w:sz w:val="19"/>
                <w:szCs w:val="19"/>
              </w:rPr>
              <w:t>2</w:t>
            </w:r>
          </w:p>
        </w:tc>
        <w:tc>
          <w:tcPr>
            <w:tcW w:w="1061" w:type="dxa"/>
            <w:gridSpan w:val="2"/>
            <w:tcBorders>
              <w:top w:val="nil"/>
              <w:left w:val="nil"/>
              <w:bottom w:val="single" w:sz="4" w:space="0" w:color="auto"/>
            </w:tcBorders>
          </w:tcPr>
          <w:p w:rsidR="00000000" w:rsidRDefault="00DC33AD">
            <w:pPr>
              <w:pStyle w:val="a7"/>
              <w:jc w:val="center"/>
              <w:rPr>
                <w:sz w:val="19"/>
                <w:szCs w:val="19"/>
              </w:rPr>
            </w:pPr>
            <w:r>
              <w:rPr>
                <w:sz w:val="19"/>
                <w:szCs w:val="19"/>
              </w:rPr>
              <w:t>3</w:t>
            </w:r>
          </w:p>
        </w:tc>
      </w:tr>
      <w:tr w:rsidR="00000000">
        <w:tblPrEx>
          <w:tblCellMar>
            <w:top w:w="0" w:type="dxa"/>
            <w:bottom w:w="0" w:type="dxa"/>
          </w:tblCellMar>
        </w:tblPrEx>
        <w:tc>
          <w:tcPr>
            <w:tcW w:w="2112" w:type="dxa"/>
            <w:tcBorders>
              <w:top w:val="single" w:sz="4" w:space="0" w:color="auto"/>
              <w:bottom w:val="single" w:sz="4" w:space="0" w:color="auto"/>
              <w:right w:val="single" w:sz="4" w:space="0" w:color="auto"/>
            </w:tcBorders>
          </w:tcPr>
          <w:p w:rsidR="00000000" w:rsidRDefault="00DC33AD">
            <w:pPr>
              <w:pStyle w:val="a9"/>
              <w:rPr>
                <w:sz w:val="19"/>
                <w:szCs w:val="19"/>
              </w:rPr>
            </w:pPr>
            <w:r>
              <w:rPr>
                <w:sz w:val="19"/>
                <w:szCs w:val="19"/>
              </w:rPr>
              <w:t>Сопутствующий дренаж</w:t>
            </w:r>
          </w:p>
        </w:tc>
        <w:tc>
          <w:tcPr>
            <w:tcW w:w="1397" w:type="dxa"/>
            <w:tcBorders>
              <w:top w:val="nil"/>
              <w:left w:val="single" w:sz="4" w:space="0" w:color="auto"/>
              <w:bottom w:val="single" w:sz="4" w:space="0" w:color="auto"/>
              <w:right w:val="single" w:sz="4" w:space="0" w:color="auto"/>
            </w:tcBorders>
          </w:tcPr>
          <w:p w:rsidR="00000000" w:rsidRDefault="00DC33AD">
            <w:pPr>
              <w:pStyle w:val="a7"/>
              <w:jc w:val="center"/>
              <w:rPr>
                <w:sz w:val="19"/>
                <w:szCs w:val="19"/>
              </w:rPr>
            </w:pPr>
            <w:r>
              <w:rPr>
                <w:sz w:val="19"/>
                <w:szCs w:val="19"/>
              </w:rPr>
              <w:t>0,4</w:t>
            </w:r>
          </w:p>
        </w:tc>
        <w:tc>
          <w:tcPr>
            <w:tcW w:w="1756" w:type="dxa"/>
            <w:tcBorders>
              <w:top w:val="nil"/>
              <w:left w:val="single" w:sz="4" w:space="0" w:color="auto"/>
              <w:bottom w:val="single" w:sz="4" w:space="0" w:color="auto"/>
              <w:right w:val="single" w:sz="4" w:space="0" w:color="auto"/>
            </w:tcBorders>
          </w:tcPr>
          <w:p w:rsidR="00000000" w:rsidRDefault="00DC33AD">
            <w:pPr>
              <w:pStyle w:val="a7"/>
              <w:jc w:val="center"/>
              <w:rPr>
                <w:sz w:val="19"/>
                <w:szCs w:val="19"/>
              </w:rPr>
            </w:pPr>
            <w:r>
              <w:rPr>
                <w:sz w:val="19"/>
                <w:szCs w:val="19"/>
              </w:rPr>
              <w:t>0,4</w:t>
            </w:r>
          </w:p>
        </w:tc>
        <w:tc>
          <w:tcPr>
            <w:tcW w:w="1836" w:type="dxa"/>
            <w:tcBorders>
              <w:top w:val="nil"/>
              <w:left w:val="single" w:sz="4" w:space="0" w:color="auto"/>
              <w:bottom w:val="single" w:sz="4" w:space="0" w:color="auto"/>
              <w:right w:val="single" w:sz="4" w:space="0" w:color="auto"/>
            </w:tcBorders>
          </w:tcPr>
          <w:p w:rsidR="00000000" w:rsidRDefault="00DC33AD">
            <w:pPr>
              <w:pStyle w:val="a7"/>
              <w:jc w:val="center"/>
              <w:rPr>
                <w:sz w:val="19"/>
                <w:szCs w:val="19"/>
              </w:rPr>
            </w:pPr>
            <w:r>
              <w:rPr>
                <w:sz w:val="19"/>
                <w:szCs w:val="19"/>
              </w:rPr>
              <w:t>0,4</w:t>
            </w:r>
          </w:p>
        </w:tc>
        <w:tc>
          <w:tcPr>
            <w:tcW w:w="1308" w:type="dxa"/>
            <w:tcBorders>
              <w:top w:val="nil"/>
              <w:left w:val="single" w:sz="4" w:space="0" w:color="auto"/>
              <w:bottom w:val="single" w:sz="4" w:space="0" w:color="auto"/>
              <w:right w:val="single" w:sz="4" w:space="0" w:color="auto"/>
            </w:tcBorders>
          </w:tcPr>
          <w:p w:rsidR="00000000" w:rsidRDefault="00DC33AD">
            <w:pPr>
              <w:pStyle w:val="a7"/>
              <w:jc w:val="center"/>
              <w:rPr>
                <w:sz w:val="19"/>
                <w:szCs w:val="19"/>
              </w:rPr>
            </w:pPr>
            <w:r>
              <w:rPr>
                <w:sz w:val="19"/>
                <w:szCs w:val="19"/>
              </w:rPr>
              <w:t>0</w:t>
            </w:r>
          </w:p>
        </w:tc>
        <w:tc>
          <w:tcPr>
            <w:tcW w:w="1636" w:type="dxa"/>
            <w:tcBorders>
              <w:top w:val="nil"/>
              <w:left w:val="single" w:sz="4" w:space="0" w:color="auto"/>
              <w:bottom w:val="single" w:sz="4" w:space="0" w:color="auto"/>
              <w:right w:val="single" w:sz="4" w:space="0" w:color="auto"/>
            </w:tcBorders>
          </w:tcPr>
          <w:p w:rsidR="00000000" w:rsidRDefault="00DC33AD">
            <w:pPr>
              <w:pStyle w:val="a7"/>
              <w:jc w:val="center"/>
              <w:rPr>
                <w:sz w:val="19"/>
                <w:szCs w:val="19"/>
              </w:rPr>
            </w:pPr>
            <w:r>
              <w:rPr>
                <w:sz w:val="19"/>
                <w:szCs w:val="19"/>
              </w:rPr>
              <w:t>0,4</w:t>
            </w:r>
          </w:p>
        </w:tc>
        <w:tc>
          <w:tcPr>
            <w:tcW w:w="1397" w:type="dxa"/>
            <w:tcBorders>
              <w:top w:val="nil"/>
              <w:left w:val="nil"/>
              <w:bottom w:val="single" w:sz="4" w:space="0" w:color="auto"/>
              <w:right w:val="single" w:sz="4" w:space="0" w:color="auto"/>
            </w:tcBorders>
          </w:tcPr>
          <w:p w:rsidR="00000000" w:rsidRDefault="00DC33AD">
            <w:pPr>
              <w:pStyle w:val="a7"/>
              <w:jc w:val="center"/>
              <w:rPr>
                <w:sz w:val="19"/>
                <w:szCs w:val="19"/>
              </w:rPr>
            </w:pPr>
            <w:r>
              <w:rPr>
                <w:sz w:val="19"/>
                <w:szCs w:val="19"/>
              </w:rPr>
              <w:t>-</w:t>
            </w:r>
          </w:p>
        </w:tc>
        <w:tc>
          <w:tcPr>
            <w:tcW w:w="1708" w:type="dxa"/>
            <w:tcBorders>
              <w:top w:val="nil"/>
              <w:left w:val="single" w:sz="4" w:space="0" w:color="auto"/>
              <w:bottom w:val="single" w:sz="4" w:space="0" w:color="auto"/>
              <w:right w:val="single" w:sz="4" w:space="0" w:color="auto"/>
            </w:tcBorders>
          </w:tcPr>
          <w:p w:rsidR="00000000" w:rsidRDefault="00DC33AD">
            <w:pPr>
              <w:pStyle w:val="a7"/>
              <w:jc w:val="center"/>
              <w:rPr>
                <w:sz w:val="19"/>
                <w:szCs w:val="19"/>
              </w:rPr>
            </w:pPr>
            <w:r>
              <w:rPr>
                <w:sz w:val="19"/>
                <w:szCs w:val="19"/>
              </w:rPr>
              <w:t>-</w:t>
            </w:r>
          </w:p>
        </w:tc>
        <w:tc>
          <w:tcPr>
            <w:tcW w:w="1061" w:type="dxa"/>
            <w:tcBorders>
              <w:top w:val="nil"/>
              <w:left w:val="nil"/>
              <w:bottom w:val="single" w:sz="4" w:space="0" w:color="auto"/>
              <w:right w:val="single" w:sz="4" w:space="0" w:color="auto"/>
            </w:tcBorders>
          </w:tcPr>
          <w:p w:rsidR="00000000" w:rsidRDefault="00DC33AD">
            <w:pPr>
              <w:pStyle w:val="a7"/>
              <w:jc w:val="center"/>
              <w:rPr>
                <w:sz w:val="19"/>
                <w:szCs w:val="19"/>
              </w:rPr>
            </w:pPr>
            <w:r>
              <w:rPr>
                <w:sz w:val="19"/>
                <w:szCs w:val="19"/>
              </w:rPr>
              <w:t>-</w:t>
            </w:r>
          </w:p>
        </w:tc>
        <w:tc>
          <w:tcPr>
            <w:tcW w:w="1061" w:type="dxa"/>
            <w:gridSpan w:val="2"/>
            <w:tcBorders>
              <w:top w:val="nil"/>
              <w:left w:val="nil"/>
              <w:bottom w:val="single" w:sz="4" w:space="0" w:color="auto"/>
            </w:tcBorders>
          </w:tcPr>
          <w:p w:rsidR="00000000" w:rsidRDefault="00DC33AD">
            <w:pPr>
              <w:pStyle w:val="a7"/>
              <w:jc w:val="center"/>
              <w:rPr>
                <w:sz w:val="19"/>
                <w:szCs w:val="19"/>
              </w:rPr>
            </w:pPr>
            <w:r>
              <w:rPr>
                <w:sz w:val="19"/>
                <w:szCs w:val="19"/>
              </w:rPr>
              <w:t>-</w:t>
            </w:r>
          </w:p>
        </w:tc>
      </w:tr>
      <w:tr w:rsidR="00000000">
        <w:tblPrEx>
          <w:tblCellMar>
            <w:top w:w="0" w:type="dxa"/>
            <w:bottom w:w="0" w:type="dxa"/>
          </w:tblCellMar>
        </w:tblPrEx>
        <w:tc>
          <w:tcPr>
            <w:tcW w:w="2112" w:type="dxa"/>
            <w:tcBorders>
              <w:top w:val="single" w:sz="4" w:space="0" w:color="auto"/>
              <w:bottom w:val="single" w:sz="4" w:space="0" w:color="auto"/>
              <w:right w:val="single" w:sz="4" w:space="0" w:color="auto"/>
            </w:tcBorders>
          </w:tcPr>
          <w:p w:rsidR="00000000" w:rsidRDefault="00DC33AD">
            <w:pPr>
              <w:pStyle w:val="a9"/>
              <w:rPr>
                <w:sz w:val="19"/>
                <w:szCs w:val="19"/>
              </w:rPr>
            </w:pPr>
            <w:r>
              <w:rPr>
                <w:sz w:val="19"/>
                <w:szCs w:val="19"/>
              </w:rPr>
              <w:t>Тепловые сети:</w:t>
            </w:r>
          </w:p>
        </w:tc>
        <w:tc>
          <w:tcPr>
            <w:tcW w:w="1397" w:type="dxa"/>
            <w:tcBorders>
              <w:top w:val="nil"/>
              <w:left w:val="nil"/>
              <w:bottom w:val="nil"/>
              <w:right w:val="single" w:sz="4" w:space="0" w:color="auto"/>
            </w:tcBorders>
          </w:tcPr>
          <w:p w:rsidR="00000000" w:rsidRDefault="00DC33AD">
            <w:pPr>
              <w:pStyle w:val="a7"/>
              <w:rPr>
                <w:sz w:val="19"/>
                <w:szCs w:val="19"/>
              </w:rPr>
            </w:pPr>
          </w:p>
        </w:tc>
        <w:tc>
          <w:tcPr>
            <w:tcW w:w="1756" w:type="dxa"/>
            <w:tcBorders>
              <w:top w:val="nil"/>
              <w:left w:val="nil"/>
              <w:bottom w:val="nil"/>
              <w:right w:val="single" w:sz="4" w:space="0" w:color="auto"/>
            </w:tcBorders>
          </w:tcPr>
          <w:p w:rsidR="00000000" w:rsidRDefault="00DC33AD">
            <w:pPr>
              <w:pStyle w:val="a7"/>
              <w:rPr>
                <w:sz w:val="19"/>
                <w:szCs w:val="19"/>
              </w:rPr>
            </w:pPr>
          </w:p>
        </w:tc>
        <w:tc>
          <w:tcPr>
            <w:tcW w:w="1836" w:type="dxa"/>
            <w:tcBorders>
              <w:top w:val="nil"/>
              <w:left w:val="nil"/>
              <w:bottom w:val="nil"/>
              <w:right w:val="single" w:sz="4" w:space="0" w:color="auto"/>
            </w:tcBorders>
          </w:tcPr>
          <w:p w:rsidR="00000000" w:rsidRDefault="00DC33AD">
            <w:pPr>
              <w:pStyle w:val="a7"/>
              <w:rPr>
                <w:sz w:val="19"/>
                <w:szCs w:val="19"/>
              </w:rPr>
            </w:pPr>
          </w:p>
        </w:tc>
        <w:tc>
          <w:tcPr>
            <w:tcW w:w="1308" w:type="dxa"/>
            <w:tcBorders>
              <w:top w:val="nil"/>
              <w:left w:val="nil"/>
              <w:bottom w:val="nil"/>
              <w:right w:val="single" w:sz="4" w:space="0" w:color="auto"/>
            </w:tcBorders>
          </w:tcPr>
          <w:p w:rsidR="00000000" w:rsidRDefault="00DC33AD">
            <w:pPr>
              <w:pStyle w:val="a7"/>
              <w:rPr>
                <w:sz w:val="19"/>
                <w:szCs w:val="19"/>
              </w:rPr>
            </w:pPr>
          </w:p>
        </w:tc>
        <w:tc>
          <w:tcPr>
            <w:tcW w:w="1636" w:type="dxa"/>
            <w:tcBorders>
              <w:top w:val="nil"/>
              <w:left w:val="nil"/>
              <w:bottom w:val="nil"/>
              <w:right w:val="single" w:sz="4" w:space="0" w:color="auto"/>
            </w:tcBorders>
          </w:tcPr>
          <w:p w:rsidR="00000000" w:rsidRDefault="00DC33AD">
            <w:pPr>
              <w:pStyle w:val="a7"/>
              <w:rPr>
                <w:sz w:val="19"/>
                <w:szCs w:val="19"/>
              </w:rPr>
            </w:pPr>
          </w:p>
        </w:tc>
        <w:tc>
          <w:tcPr>
            <w:tcW w:w="1397" w:type="dxa"/>
            <w:tcBorders>
              <w:top w:val="nil"/>
              <w:left w:val="nil"/>
              <w:bottom w:val="nil"/>
              <w:right w:val="single" w:sz="4" w:space="0" w:color="auto"/>
            </w:tcBorders>
          </w:tcPr>
          <w:p w:rsidR="00000000" w:rsidRDefault="00DC33AD">
            <w:pPr>
              <w:pStyle w:val="a7"/>
              <w:rPr>
                <w:sz w:val="19"/>
                <w:szCs w:val="19"/>
              </w:rPr>
            </w:pPr>
          </w:p>
        </w:tc>
        <w:tc>
          <w:tcPr>
            <w:tcW w:w="1708" w:type="dxa"/>
            <w:tcBorders>
              <w:top w:val="nil"/>
              <w:left w:val="nil"/>
              <w:bottom w:val="nil"/>
              <w:right w:val="single" w:sz="4" w:space="0" w:color="auto"/>
            </w:tcBorders>
          </w:tcPr>
          <w:p w:rsidR="00000000" w:rsidRDefault="00DC33AD">
            <w:pPr>
              <w:pStyle w:val="a7"/>
              <w:rPr>
                <w:sz w:val="19"/>
                <w:szCs w:val="19"/>
              </w:rPr>
            </w:pPr>
          </w:p>
        </w:tc>
        <w:tc>
          <w:tcPr>
            <w:tcW w:w="1061" w:type="dxa"/>
            <w:tcBorders>
              <w:top w:val="nil"/>
              <w:left w:val="nil"/>
              <w:bottom w:val="nil"/>
              <w:right w:val="single" w:sz="4" w:space="0" w:color="auto"/>
            </w:tcBorders>
          </w:tcPr>
          <w:p w:rsidR="00000000" w:rsidRDefault="00DC33AD">
            <w:pPr>
              <w:pStyle w:val="a7"/>
              <w:rPr>
                <w:sz w:val="19"/>
                <w:szCs w:val="19"/>
              </w:rPr>
            </w:pPr>
          </w:p>
        </w:tc>
        <w:tc>
          <w:tcPr>
            <w:tcW w:w="1061" w:type="dxa"/>
            <w:gridSpan w:val="2"/>
            <w:tcBorders>
              <w:top w:val="nil"/>
              <w:left w:val="nil"/>
              <w:bottom w:val="nil"/>
            </w:tcBorders>
          </w:tcPr>
          <w:p w:rsidR="00000000" w:rsidRDefault="00DC33AD">
            <w:pPr>
              <w:pStyle w:val="a7"/>
              <w:rPr>
                <w:sz w:val="19"/>
                <w:szCs w:val="19"/>
              </w:rPr>
            </w:pPr>
          </w:p>
        </w:tc>
      </w:tr>
      <w:tr w:rsidR="00000000">
        <w:tblPrEx>
          <w:tblCellMar>
            <w:top w:w="0" w:type="dxa"/>
            <w:bottom w:w="0" w:type="dxa"/>
          </w:tblCellMar>
        </w:tblPrEx>
        <w:tc>
          <w:tcPr>
            <w:tcW w:w="2112" w:type="dxa"/>
            <w:tcBorders>
              <w:top w:val="single" w:sz="4" w:space="0" w:color="auto"/>
              <w:bottom w:val="single" w:sz="4" w:space="0" w:color="auto"/>
              <w:right w:val="single" w:sz="4" w:space="0" w:color="auto"/>
            </w:tcBorders>
          </w:tcPr>
          <w:p w:rsidR="00000000" w:rsidRDefault="00DC33AD">
            <w:pPr>
              <w:pStyle w:val="a9"/>
              <w:rPr>
                <w:sz w:val="19"/>
                <w:szCs w:val="19"/>
              </w:rPr>
            </w:pPr>
            <w:r>
              <w:rPr>
                <w:sz w:val="19"/>
                <w:szCs w:val="19"/>
              </w:rPr>
              <w:t>от наружной стенки канала, тоннеля</w:t>
            </w:r>
          </w:p>
        </w:tc>
        <w:tc>
          <w:tcPr>
            <w:tcW w:w="1397" w:type="dxa"/>
            <w:tcBorders>
              <w:top w:val="nil"/>
              <w:left w:val="single" w:sz="4" w:space="0" w:color="auto"/>
              <w:bottom w:val="single" w:sz="4" w:space="0" w:color="auto"/>
              <w:right w:val="single" w:sz="4" w:space="0" w:color="auto"/>
            </w:tcBorders>
          </w:tcPr>
          <w:p w:rsidR="00000000" w:rsidRDefault="00DC33AD">
            <w:pPr>
              <w:pStyle w:val="a7"/>
              <w:jc w:val="center"/>
              <w:rPr>
                <w:sz w:val="19"/>
                <w:szCs w:val="19"/>
              </w:rPr>
            </w:pPr>
            <w:r>
              <w:rPr>
                <w:sz w:val="19"/>
                <w:szCs w:val="19"/>
              </w:rPr>
              <w:t>2 (см. прим. 3)</w:t>
            </w:r>
          </w:p>
        </w:tc>
        <w:tc>
          <w:tcPr>
            <w:tcW w:w="1756" w:type="dxa"/>
            <w:tcBorders>
              <w:top w:val="nil"/>
              <w:left w:val="single" w:sz="4" w:space="0" w:color="auto"/>
              <w:bottom w:val="single" w:sz="4" w:space="0" w:color="auto"/>
              <w:right w:val="single" w:sz="4" w:space="0" w:color="auto"/>
            </w:tcBorders>
          </w:tcPr>
          <w:p w:rsidR="00000000" w:rsidRDefault="00DC33AD">
            <w:pPr>
              <w:pStyle w:val="a7"/>
              <w:jc w:val="center"/>
              <w:rPr>
                <w:sz w:val="19"/>
                <w:szCs w:val="19"/>
              </w:rPr>
            </w:pPr>
            <w:r>
              <w:rPr>
                <w:sz w:val="19"/>
                <w:szCs w:val="19"/>
              </w:rPr>
              <w:t>1,5</w:t>
            </w:r>
          </w:p>
        </w:tc>
        <w:tc>
          <w:tcPr>
            <w:tcW w:w="1836" w:type="dxa"/>
            <w:tcBorders>
              <w:top w:val="nil"/>
              <w:left w:val="single" w:sz="4" w:space="0" w:color="auto"/>
              <w:bottom w:val="single" w:sz="4" w:space="0" w:color="auto"/>
              <w:right w:val="single" w:sz="4" w:space="0" w:color="auto"/>
            </w:tcBorders>
          </w:tcPr>
          <w:p w:rsidR="00000000" w:rsidRDefault="00DC33AD">
            <w:pPr>
              <w:pStyle w:val="a7"/>
              <w:jc w:val="center"/>
              <w:rPr>
                <w:sz w:val="19"/>
                <w:szCs w:val="19"/>
              </w:rPr>
            </w:pPr>
            <w:r>
              <w:rPr>
                <w:sz w:val="19"/>
                <w:szCs w:val="19"/>
              </w:rPr>
              <w:t>4</w:t>
            </w:r>
          </w:p>
        </w:tc>
        <w:tc>
          <w:tcPr>
            <w:tcW w:w="1308" w:type="dxa"/>
            <w:tcBorders>
              <w:top w:val="nil"/>
              <w:left w:val="single" w:sz="4" w:space="0" w:color="auto"/>
              <w:bottom w:val="single" w:sz="4" w:space="0" w:color="auto"/>
              <w:right w:val="single" w:sz="4" w:space="0" w:color="auto"/>
            </w:tcBorders>
          </w:tcPr>
          <w:p w:rsidR="00000000" w:rsidRDefault="00DC33AD">
            <w:pPr>
              <w:pStyle w:val="a7"/>
              <w:jc w:val="center"/>
              <w:rPr>
                <w:sz w:val="19"/>
                <w:szCs w:val="19"/>
              </w:rPr>
            </w:pPr>
            <w:r>
              <w:rPr>
                <w:sz w:val="19"/>
                <w:szCs w:val="19"/>
              </w:rPr>
              <w:t>2,8</w:t>
            </w:r>
          </w:p>
        </w:tc>
        <w:tc>
          <w:tcPr>
            <w:tcW w:w="1636" w:type="dxa"/>
            <w:tcBorders>
              <w:top w:val="nil"/>
              <w:left w:val="single" w:sz="4" w:space="0" w:color="auto"/>
              <w:bottom w:val="single" w:sz="4" w:space="0" w:color="auto"/>
              <w:right w:val="single" w:sz="4" w:space="0" w:color="auto"/>
            </w:tcBorders>
          </w:tcPr>
          <w:p w:rsidR="00000000" w:rsidRDefault="00DC33AD">
            <w:pPr>
              <w:pStyle w:val="a7"/>
              <w:jc w:val="center"/>
              <w:rPr>
                <w:sz w:val="19"/>
                <w:szCs w:val="19"/>
              </w:rPr>
            </w:pPr>
            <w:r>
              <w:rPr>
                <w:sz w:val="19"/>
                <w:szCs w:val="19"/>
              </w:rPr>
              <w:t>1,5</w:t>
            </w:r>
          </w:p>
        </w:tc>
        <w:tc>
          <w:tcPr>
            <w:tcW w:w="1397" w:type="dxa"/>
            <w:tcBorders>
              <w:top w:val="nil"/>
              <w:left w:val="nil"/>
              <w:bottom w:val="single" w:sz="4" w:space="0" w:color="auto"/>
              <w:right w:val="single" w:sz="4" w:space="0" w:color="auto"/>
            </w:tcBorders>
          </w:tcPr>
          <w:p w:rsidR="00000000" w:rsidRDefault="00DC33AD">
            <w:pPr>
              <w:pStyle w:val="a7"/>
              <w:jc w:val="center"/>
              <w:rPr>
                <w:sz w:val="19"/>
                <w:szCs w:val="19"/>
              </w:rPr>
            </w:pPr>
            <w:r>
              <w:rPr>
                <w:sz w:val="19"/>
                <w:szCs w:val="19"/>
              </w:rPr>
              <w:t>1</w:t>
            </w:r>
          </w:p>
        </w:tc>
        <w:tc>
          <w:tcPr>
            <w:tcW w:w="1708" w:type="dxa"/>
            <w:tcBorders>
              <w:top w:val="nil"/>
              <w:left w:val="single" w:sz="4" w:space="0" w:color="auto"/>
              <w:bottom w:val="single" w:sz="4" w:space="0" w:color="auto"/>
              <w:right w:val="single" w:sz="4" w:space="0" w:color="auto"/>
            </w:tcBorders>
          </w:tcPr>
          <w:p w:rsidR="00000000" w:rsidRDefault="00DC33AD">
            <w:pPr>
              <w:pStyle w:val="a7"/>
              <w:jc w:val="center"/>
              <w:rPr>
                <w:sz w:val="19"/>
                <w:szCs w:val="19"/>
              </w:rPr>
            </w:pPr>
            <w:r>
              <w:rPr>
                <w:sz w:val="19"/>
                <w:szCs w:val="19"/>
              </w:rPr>
              <w:t>1</w:t>
            </w:r>
          </w:p>
        </w:tc>
        <w:tc>
          <w:tcPr>
            <w:tcW w:w="1061" w:type="dxa"/>
            <w:tcBorders>
              <w:top w:val="nil"/>
              <w:left w:val="nil"/>
              <w:bottom w:val="single" w:sz="4" w:space="0" w:color="auto"/>
              <w:right w:val="single" w:sz="4" w:space="0" w:color="auto"/>
            </w:tcBorders>
          </w:tcPr>
          <w:p w:rsidR="00000000" w:rsidRDefault="00DC33AD">
            <w:pPr>
              <w:pStyle w:val="a7"/>
              <w:jc w:val="center"/>
              <w:rPr>
                <w:sz w:val="19"/>
                <w:szCs w:val="19"/>
              </w:rPr>
            </w:pPr>
            <w:r>
              <w:rPr>
                <w:sz w:val="19"/>
                <w:szCs w:val="19"/>
              </w:rPr>
              <w:t>2</w:t>
            </w:r>
          </w:p>
        </w:tc>
        <w:tc>
          <w:tcPr>
            <w:tcW w:w="1061" w:type="dxa"/>
            <w:gridSpan w:val="2"/>
            <w:tcBorders>
              <w:top w:val="nil"/>
              <w:left w:val="nil"/>
              <w:bottom w:val="single" w:sz="4" w:space="0" w:color="auto"/>
            </w:tcBorders>
          </w:tcPr>
          <w:p w:rsidR="00000000" w:rsidRDefault="00DC33AD">
            <w:pPr>
              <w:pStyle w:val="a7"/>
              <w:jc w:val="center"/>
              <w:rPr>
                <w:sz w:val="19"/>
                <w:szCs w:val="19"/>
              </w:rPr>
            </w:pPr>
            <w:r>
              <w:rPr>
                <w:sz w:val="19"/>
                <w:szCs w:val="19"/>
              </w:rPr>
              <w:t>3</w:t>
            </w:r>
          </w:p>
        </w:tc>
      </w:tr>
      <w:tr w:rsidR="00000000">
        <w:tblPrEx>
          <w:tblCellMar>
            <w:top w:w="0" w:type="dxa"/>
            <w:bottom w:w="0" w:type="dxa"/>
          </w:tblCellMar>
        </w:tblPrEx>
        <w:tc>
          <w:tcPr>
            <w:tcW w:w="2112" w:type="dxa"/>
            <w:tcBorders>
              <w:top w:val="single" w:sz="4" w:space="0" w:color="auto"/>
              <w:bottom w:val="single" w:sz="4" w:space="0" w:color="auto"/>
              <w:right w:val="single" w:sz="4" w:space="0" w:color="auto"/>
            </w:tcBorders>
          </w:tcPr>
          <w:p w:rsidR="00000000" w:rsidRDefault="00DC33AD">
            <w:pPr>
              <w:pStyle w:val="a9"/>
              <w:rPr>
                <w:sz w:val="19"/>
                <w:szCs w:val="19"/>
              </w:rPr>
            </w:pPr>
            <w:r>
              <w:rPr>
                <w:sz w:val="19"/>
                <w:szCs w:val="19"/>
              </w:rPr>
              <w:t>от оболочки бесканальной прокладки</w:t>
            </w:r>
          </w:p>
        </w:tc>
        <w:tc>
          <w:tcPr>
            <w:tcW w:w="1397" w:type="dxa"/>
            <w:tcBorders>
              <w:top w:val="nil"/>
              <w:left w:val="single" w:sz="4" w:space="0" w:color="auto"/>
              <w:bottom w:val="single" w:sz="4" w:space="0" w:color="auto"/>
              <w:right w:val="single" w:sz="4" w:space="0" w:color="auto"/>
            </w:tcBorders>
          </w:tcPr>
          <w:p w:rsidR="00000000" w:rsidRDefault="00DC33AD">
            <w:pPr>
              <w:pStyle w:val="a7"/>
              <w:jc w:val="center"/>
              <w:rPr>
                <w:sz w:val="19"/>
                <w:szCs w:val="19"/>
              </w:rPr>
            </w:pPr>
            <w:r>
              <w:rPr>
                <w:sz w:val="19"/>
                <w:szCs w:val="19"/>
              </w:rPr>
              <w:t>5</w:t>
            </w:r>
          </w:p>
        </w:tc>
        <w:tc>
          <w:tcPr>
            <w:tcW w:w="1756" w:type="dxa"/>
            <w:tcBorders>
              <w:top w:val="nil"/>
              <w:left w:val="single" w:sz="4" w:space="0" w:color="auto"/>
              <w:bottom w:val="single" w:sz="4" w:space="0" w:color="auto"/>
              <w:right w:val="single" w:sz="4" w:space="0" w:color="auto"/>
            </w:tcBorders>
          </w:tcPr>
          <w:p w:rsidR="00000000" w:rsidRDefault="00DC33AD">
            <w:pPr>
              <w:pStyle w:val="a7"/>
              <w:jc w:val="center"/>
              <w:rPr>
                <w:sz w:val="19"/>
                <w:szCs w:val="19"/>
              </w:rPr>
            </w:pPr>
            <w:r>
              <w:rPr>
                <w:sz w:val="19"/>
                <w:szCs w:val="19"/>
              </w:rPr>
              <w:t>1,5</w:t>
            </w:r>
          </w:p>
        </w:tc>
        <w:tc>
          <w:tcPr>
            <w:tcW w:w="1836" w:type="dxa"/>
            <w:tcBorders>
              <w:top w:val="nil"/>
              <w:left w:val="single" w:sz="4" w:space="0" w:color="auto"/>
              <w:bottom w:val="single" w:sz="4" w:space="0" w:color="auto"/>
              <w:right w:val="single" w:sz="4" w:space="0" w:color="auto"/>
            </w:tcBorders>
          </w:tcPr>
          <w:p w:rsidR="00000000" w:rsidRDefault="00DC33AD">
            <w:pPr>
              <w:pStyle w:val="a7"/>
              <w:jc w:val="center"/>
              <w:rPr>
                <w:sz w:val="19"/>
                <w:szCs w:val="19"/>
              </w:rPr>
            </w:pPr>
            <w:r>
              <w:rPr>
                <w:sz w:val="19"/>
                <w:szCs w:val="19"/>
              </w:rPr>
              <w:t>4</w:t>
            </w:r>
          </w:p>
        </w:tc>
        <w:tc>
          <w:tcPr>
            <w:tcW w:w="1308" w:type="dxa"/>
            <w:tcBorders>
              <w:top w:val="nil"/>
              <w:left w:val="single" w:sz="4" w:space="0" w:color="auto"/>
              <w:bottom w:val="single" w:sz="4" w:space="0" w:color="auto"/>
              <w:right w:val="single" w:sz="4" w:space="0" w:color="auto"/>
            </w:tcBorders>
          </w:tcPr>
          <w:p w:rsidR="00000000" w:rsidRDefault="00DC33AD">
            <w:pPr>
              <w:pStyle w:val="a7"/>
              <w:jc w:val="center"/>
              <w:rPr>
                <w:sz w:val="19"/>
                <w:szCs w:val="19"/>
              </w:rPr>
            </w:pPr>
            <w:r>
              <w:rPr>
                <w:sz w:val="19"/>
                <w:szCs w:val="19"/>
              </w:rPr>
              <w:t>2,8</w:t>
            </w:r>
          </w:p>
        </w:tc>
        <w:tc>
          <w:tcPr>
            <w:tcW w:w="1636" w:type="dxa"/>
            <w:tcBorders>
              <w:top w:val="nil"/>
              <w:left w:val="single" w:sz="4" w:space="0" w:color="auto"/>
              <w:bottom w:val="single" w:sz="4" w:space="0" w:color="auto"/>
              <w:right w:val="single" w:sz="4" w:space="0" w:color="auto"/>
            </w:tcBorders>
          </w:tcPr>
          <w:p w:rsidR="00000000" w:rsidRDefault="00DC33AD">
            <w:pPr>
              <w:pStyle w:val="a7"/>
              <w:jc w:val="center"/>
              <w:rPr>
                <w:sz w:val="19"/>
                <w:szCs w:val="19"/>
              </w:rPr>
            </w:pPr>
            <w:r>
              <w:rPr>
                <w:sz w:val="19"/>
                <w:szCs w:val="19"/>
              </w:rPr>
              <w:t>1,5</w:t>
            </w:r>
          </w:p>
        </w:tc>
        <w:tc>
          <w:tcPr>
            <w:tcW w:w="1397" w:type="dxa"/>
            <w:tcBorders>
              <w:top w:val="nil"/>
              <w:left w:val="nil"/>
              <w:bottom w:val="single" w:sz="4" w:space="0" w:color="auto"/>
              <w:right w:val="single" w:sz="4" w:space="0" w:color="auto"/>
            </w:tcBorders>
          </w:tcPr>
          <w:p w:rsidR="00000000" w:rsidRDefault="00DC33AD">
            <w:pPr>
              <w:pStyle w:val="a7"/>
              <w:jc w:val="center"/>
              <w:rPr>
                <w:sz w:val="19"/>
                <w:szCs w:val="19"/>
              </w:rPr>
            </w:pPr>
            <w:r>
              <w:rPr>
                <w:sz w:val="19"/>
                <w:szCs w:val="19"/>
              </w:rPr>
              <w:t>1</w:t>
            </w:r>
          </w:p>
        </w:tc>
        <w:tc>
          <w:tcPr>
            <w:tcW w:w="1708" w:type="dxa"/>
            <w:tcBorders>
              <w:top w:val="nil"/>
              <w:left w:val="single" w:sz="4" w:space="0" w:color="auto"/>
              <w:bottom w:val="single" w:sz="4" w:space="0" w:color="auto"/>
              <w:right w:val="single" w:sz="4" w:space="0" w:color="auto"/>
            </w:tcBorders>
          </w:tcPr>
          <w:p w:rsidR="00000000" w:rsidRDefault="00DC33AD">
            <w:pPr>
              <w:pStyle w:val="a7"/>
              <w:jc w:val="center"/>
              <w:rPr>
                <w:sz w:val="19"/>
                <w:szCs w:val="19"/>
              </w:rPr>
            </w:pPr>
            <w:r>
              <w:rPr>
                <w:sz w:val="19"/>
                <w:szCs w:val="19"/>
              </w:rPr>
              <w:t>1</w:t>
            </w:r>
          </w:p>
        </w:tc>
        <w:tc>
          <w:tcPr>
            <w:tcW w:w="1061" w:type="dxa"/>
            <w:tcBorders>
              <w:top w:val="nil"/>
              <w:left w:val="nil"/>
              <w:bottom w:val="single" w:sz="4" w:space="0" w:color="auto"/>
              <w:right w:val="single" w:sz="4" w:space="0" w:color="auto"/>
            </w:tcBorders>
          </w:tcPr>
          <w:p w:rsidR="00000000" w:rsidRDefault="00DC33AD">
            <w:pPr>
              <w:pStyle w:val="a7"/>
              <w:jc w:val="center"/>
              <w:rPr>
                <w:sz w:val="19"/>
                <w:szCs w:val="19"/>
              </w:rPr>
            </w:pPr>
            <w:r>
              <w:rPr>
                <w:sz w:val="19"/>
                <w:szCs w:val="19"/>
              </w:rPr>
              <w:t>2</w:t>
            </w:r>
          </w:p>
        </w:tc>
        <w:tc>
          <w:tcPr>
            <w:tcW w:w="1061" w:type="dxa"/>
            <w:gridSpan w:val="2"/>
            <w:tcBorders>
              <w:top w:val="nil"/>
              <w:left w:val="nil"/>
              <w:bottom w:val="single" w:sz="4" w:space="0" w:color="auto"/>
            </w:tcBorders>
          </w:tcPr>
          <w:p w:rsidR="00000000" w:rsidRDefault="00DC33AD">
            <w:pPr>
              <w:pStyle w:val="a7"/>
              <w:jc w:val="center"/>
              <w:rPr>
                <w:sz w:val="19"/>
                <w:szCs w:val="19"/>
              </w:rPr>
            </w:pPr>
            <w:r>
              <w:rPr>
                <w:sz w:val="19"/>
                <w:szCs w:val="19"/>
              </w:rPr>
              <w:t>3</w:t>
            </w:r>
          </w:p>
        </w:tc>
      </w:tr>
      <w:tr w:rsidR="00000000">
        <w:tblPrEx>
          <w:tblCellMar>
            <w:top w:w="0" w:type="dxa"/>
            <w:bottom w:w="0" w:type="dxa"/>
          </w:tblCellMar>
        </w:tblPrEx>
        <w:tc>
          <w:tcPr>
            <w:tcW w:w="2112" w:type="dxa"/>
            <w:tcBorders>
              <w:top w:val="single" w:sz="4" w:space="0" w:color="auto"/>
              <w:bottom w:val="single" w:sz="4" w:space="0" w:color="auto"/>
              <w:right w:val="single" w:sz="4" w:space="0" w:color="auto"/>
            </w:tcBorders>
          </w:tcPr>
          <w:p w:rsidR="00000000" w:rsidRDefault="00DC33AD">
            <w:pPr>
              <w:pStyle w:val="a9"/>
              <w:rPr>
                <w:sz w:val="19"/>
                <w:szCs w:val="19"/>
              </w:rPr>
            </w:pPr>
            <w:r>
              <w:rPr>
                <w:sz w:val="19"/>
                <w:szCs w:val="19"/>
              </w:rPr>
              <w:t>Кабели силовые всех напряжений и кабели связи</w:t>
            </w:r>
          </w:p>
        </w:tc>
        <w:tc>
          <w:tcPr>
            <w:tcW w:w="1397" w:type="dxa"/>
            <w:tcBorders>
              <w:top w:val="nil"/>
              <w:left w:val="single" w:sz="4" w:space="0" w:color="auto"/>
              <w:bottom w:val="single" w:sz="4" w:space="0" w:color="auto"/>
              <w:right w:val="single" w:sz="4" w:space="0" w:color="auto"/>
            </w:tcBorders>
          </w:tcPr>
          <w:p w:rsidR="00000000" w:rsidRDefault="00DC33AD">
            <w:pPr>
              <w:pStyle w:val="a7"/>
              <w:jc w:val="center"/>
              <w:rPr>
                <w:sz w:val="19"/>
                <w:szCs w:val="19"/>
              </w:rPr>
            </w:pPr>
            <w:r>
              <w:rPr>
                <w:sz w:val="19"/>
                <w:szCs w:val="19"/>
              </w:rPr>
              <w:t>0,6</w:t>
            </w:r>
          </w:p>
        </w:tc>
        <w:tc>
          <w:tcPr>
            <w:tcW w:w="1756" w:type="dxa"/>
            <w:tcBorders>
              <w:top w:val="nil"/>
              <w:left w:val="single" w:sz="4" w:space="0" w:color="auto"/>
              <w:bottom w:val="single" w:sz="4" w:space="0" w:color="auto"/>
              <w:right w:val="single" w:sz="4" w:space="0" w:color="auto"/>
            </w:tcBorders>
          </w:tcPr>
          <w:p w:rsidR="00000000" w:rsidRDefault="00DC33AD">
            <w:pPr>
              <w:pStyle w:val="a7"/>
              <w:jc w:val="center"/>
              <w:rPr>
                <w:sz w:val="19"/>
                <w:szCs w:val="19"/>
              </w:rPr>
            </w:pPr>
            <w:r>
              <w:rPr>
                <w:sz w:val="19"/>
                <w:szCs w:val="19"/>
              </w:rPr>
              <w:t>0,5</w:t>
            </w:r>
          </w:p>
        </w:tc>
        <w:tc>
          <w:tcPr>
            <w:tcW w:w="1836" w:type="dxa"/>
            <w:tcBorders>
              <w:top w:val="nil"/>
              <w:left w:val="single" w:sz="4" w:space="0" w:color="auto"/>
              <w:bottom w:val="single" w:sz="4" w:space="0" w:color="auto"/>
              <w:right w:val="single" w:sz="4" w:space="0" w:color="auto"/>
            </w:tcBorders>
          </w:tcPr>
          <w:p w:rsidR="00000000" w:rsidRDefault="00DC33AD">
            <w:pPr>
              <w:pStyle w:val="a7"/>
              <w:jc w:val="center"/>
              <w:rPr>
                <w:sz w:val="19"/>
                <w:szCs w:val="19"/>
              </w:rPr>
            </w:pPr>
            <w:r>
              <w:rPr>
                <w:sz w:val="19"/>
                <w:szCs w:val="19"/>
              </w:rPr>
              <w:t>3,2</w:t>
            </w:r>
          </w:p>
        </w:tc>
        <w:tc>
          <w:tcPr>
            <w:tcW w:w="1308" w:type="dxa"/>
            <w:tcBorders>
              <w:top w:val="nil"/>
              <w:left w:val="single" w:sz="4" w:space="0" w:color="auto"/>
              <w:bottom w:val="single" w:sz="4" w:space="0" w:color="auto"/>
              <w:right w:val="single" w:sz="4" w:space="0" w:color="auto"/>
            </w:tcBorders>
          </w:tcPr>
          <w:p w:rsidR="00000000" w:rsidRDefault="00DC33AD">
            <w:pPr>
              <w:pStyle w:val="a7"/>
              <w:jc w:val="center"/>
              <w:rPr>
                <w:sz w:val="19"/>
                <w:szCs w:val="19"/>
              </w:rPr>
            </w:pPr>
            <w:r>
              <w:rPr>
                <w:sz w:val="19"/>
                <w:szCs w:val="19"/>
              </w:rPr>
              <w:t>2,8</w:t>
            </w:r>
          </w:p>
        </w:tc>
        <w:tc>
          <w:tcPr>
            <w:tcW w:w="1636" w:type="dxa"/>
            <w:tcBorders>
              <w:top w:val="nil"/>
              <w:left w:val="single" w:sz="4" w:space="0" w:color="auto"/>
              <w:bottom w:val="single" w:sz="4" w:space="0" w:color="auto"/>
              <w:right w:val="single" w:sz="4" w:space="0" w:color="auto"/>
            </w:tcBorders>
          </w:tcPr>
          <w:p w:rsidR="00000000" w:rsidRDefault="00DC33AD">
            <w:pPr>
              <w:pStyle w:val="a7"/>
              <w:jc w:val="center"/>
              <w:rPr>
                <w:sz w:val="19"/>
                <w:szCs w:val="19"/>
              </w:rPr>
            </w:pPr>
            <w:r>
              <w:rPr>
                <w:sz w:val="19"/>
                <w:szCs w:val="19"/>
              </w:rPr>
              <w:t>1,5</w:t>
            </w:r>
          </w:p>
        </w:tc>
        <w:tc>
          <w:tcPr>
            <w:tcW w:w="1397" w:type="dxa"/>
            <w:tcBorders>
              <w:top w:val="nil"/>
              <w:left w:val="nil"/>
              <w:bottom w:val="single" w:sz="4" w:space="0" w:color="auto"/>
              <w:right w:val="single" w:sz="4" w:space="0" w:color="auto"/>
            </w:tcBorders>
          </w:tcPr>
          <w:p w:rsidR="00000000" w:rsidRDefault="00DC33AD">
            <w:pPr>
              <w:pStyle w:val="a7"/>
              <w:jc w:val="center"/>
              <w:rPr>
                <w:sz w:val="19"/>
                <w:szCs w:val="19"/>
              </w:rPr>
            </w:pPr>
            <w:r>
              <w:rPr>
                <w:sz w:val="19"/>
                <w:szCs w:val="19"/>
              </w:rPr>
              <w:t>1</w:t>
            </w:r>
          </w:p>
        </w:tc>
        <w:tc>
          <w:tcPr>
            <w:tcW w:w="1708" w:type="dxa"/>
            <w:tcBorders>
              <w:top w:val="nil"/>
              <w:left w:val="single" w:sz="4" w:space="0" w:color="auto"/>
              <w:bottom w:val="single" w:sz="4" w:space="0" w:color="auto"/>
              <w:right w:val="single" w:sz="4" w:space="0" w:color="auto"/>
            </w:tcBorders>
          </w:tcPr>
          <w:p w:rsidR="00000000" w:rsidRDefault="00DC33AD">
            <w:pPr>
              <w:pStyle w:val="a7"/>
              <w:jc w:val="center"/>
              <w:rPr>
                <w:sz w:val="19"/>
                <w:szCs w:val="19"/>
              </w:rPr>
            </w:pPr>
            <w:r>
              <w:rPr>
                <w:sz w:val="19"/>
                <w:szCs w:val="19"/>
              </w:rPr>
              <w:t>0,5</w:t>
            </w:r>
            <w:hyperlink w:anchor="sub_5550" w:history="1">
              <w:r>
                <w:rPr>
                  <w:rStyle w:val="a4"/>
                  <w:sz w:val="19"/>
                  <w:szCs w:val="19"/>
                </w:rPr>
                <w:t>*</w:t>
              </w:r>
            </w:hyperlink>
          </w:p>
        </w:tc>
        <w:tc>
          <w:tcPr>
            <w:tcW w:w="1061" w:type="dxa"/>
            <w:tcBorders>
              <w:top w:val="nil"/>
              <w:left w:val="nil"/>
              <w:bottom w:val="single" w:sz="4" w:space="0" w:color="auto"/>
              <w:right w:val="single" w:sz="4" w:space="0" w:color="auto"/>
            </w:tcBorders>
          </w:tcPr>
          <w:p w:rsidR="00000000" w:rsidRDefault="00DC33AD">
            <w:pPr>
              <w:pStyle w:val="a7"/>
              <w:jc w:val="center"/>
              <w:rPr>
                <w:sz w:val="19"/>
                <w:szCs w:val="19"/>
              </w:rPr>
            </w:pPr>
            <w:r>
              <w:rPr>
                <w:sz w:val="19"/>
                <w:szCs w:val="19"/>
              </w:rPr>
              <w:t>5</w:t>
            </w:r>
            <w:hyperlink w:anchor="sub_5550" w:history="1">
              <w:r>
                <w:rPr>
                  <w:rStyle w:val="a4"/>
                  <w:sz w:val="19"/>
                  <w:szCs w:val="19"/>
                </w:rPr>
                <w:t>*</w:t>
              </w:r>
            </w:hyperlink>
          </w:p>
        </w:tc>
        <w:tc>
          <w:tcPr>
            <w:tcW w:w="1061" w:type="dxa"/>
            <w:gridSpan w:val="2"/>
            <w:tcBorders>
              <w:top w:val="nil"/>
              <w:left w:val="nil"/>
              <w:bottom w:val="single" w:sz="4" w:space="0" w:color="auto"/>
            </w:tcBorders>
          </w:tcPr>
          <w:p w:rsidR="00000000" w:rsidRDefault="00DC33AD">
            <w:pPr>
              <w:pStyle w:val="a7"/>
              <w:jc w:val="center"/>
              <w:rPr>
                <w:sz w:val="19"/>
                <w:szCs w:val="19"/>
              </w:rPr>
            </w:pPr>
            <w:r>
              <w:rPr>
                <w:sz w:val="19"/>
                <w:szCs w:val="19"/>
              </w:rPr>
              <w:t xml:space="preserve">10 </w:t>
            </w:r>
            <w:hyperlink w:anchor="sub_5550" w:history="1">
              <w:r>
                <w:rPr>
                  <w:rStyle w:val="a4"/>
                  <w:sz w:val="19"/>
                  <w:szCs w:val="19"/>
                </w:rPr>
                <w:t>*</w:t>
              </w:r>
            </w:hyperlink>
          </w:p>
        </w:tc>
      </w:tr>
      <w:tr w:rsidR="00000000">
        <w:tblPrEx>
          <w:tblCellMar>
            <w:top w:w="0" w:type="dxa"/>
            <w:bottom w:w="0" w:type="dxa"/>
          </w:tblCellMar>
        </w:tblPrEx>
        <w:tc>
          <w:tcPr>
            <w:tcW w:w="2112" w:type="dxa"/>
            <w:tcBorders>
              <w:top w:val="single" w:sz="4" w:space="0" w:color="auto"/>
              <w:bottom w:val="single" w:sz="4" w:space="0" w:color="auto"/>
              <w:right w:val="single" w:sz="4" w:space="0" w:color="auto"/>
            </w:tcBorders>
          </w:tcPr>
          <w:p w:rsidR="00000000" w:rsidRDefault="00DC33AD">
            <w:pPr>
              <w:pStyle w:val="a9"/>
              <w:rPr>
                <w:sz w:val="19"/>
                <w:szCs w:val="19"/>
              </w:rPr>
            </w:pPr>
            <w:r>
              <w:rPr>
                <w:sz w:val="19"/>
                <w:szCs w:val="19"/>
              </w:rPr>
              <w:t>Каналы, коммуникационные тоннели</w:t>
            </w:r>
          </w:p>
        </w:tc>
        <w:tc>
          <w:tcPr>
            <w:tcW w:w="1397" w:type="dxa"/>
            <w:tcBorders>
              <w:top w:val="nil"/>
              <w:left w:val="single" w:sz="4" w:space="0" w:color="auto"/>
              <w:bottom w:val="single" w:sz="4" w:space="0" w:color="auto"/>
              <w:right w:val="single" w:sz="4" w:space="0" w:color="auto"/>
            </w:tcBorders>
          </w:tcPr>
          <w:p w:rsidR="00000000" w:rsidRDefault="00DC33AD">
            <w:pPr>
              <w:pStyle w:val="a7"/>
              <w:jc w:val="center"/>
              <w:rPr>
                <w:sz w:val="19"/>
                <w:szCs w:val="19"/>
              </w:rPr>
            </w:pPr>
            <w:r>
              <w:rPr>
                <w:sz w:val="19"/>
                <w:szCs w:val="19"/>
              </w:rPr>
              <w:t>2</w:t>
            </w:r>
          </w:p>
        </w:tc>
        <w:tc>
          <w:tcPr>
            <w:tcW w:w="1756" w:type="dxa"/>
            <w:tcBorders>
              <w:top w:val="nil"/>
              <w:left w:val="single" w:sz="4" w:space="0" w:color="auto"/>
              <w:bottom w:val="single" w:sz="4" w:space="0" w:color="auto"/>
              <w:right w:val="single" w:sz="4" w:space="0" w:color="auto"/>
            </w:tcBorders>
          </w:tcPr>
          <w:p w:rsidR="00000000" w:rsidRDefault="00DC33AD">
            <w:pPr>
              <w:pStyle w:val="a7"/>
              <w:jc w:val="center"/>
              <w:rPr>
                <w:sz w:val="19"/>
                <w:szCs w:val="19"/>
              </w:rPr>
            </w:pPr>
            <w:r>
              <w:rPr>
                <w:sz w:val="19"/>
                <w:szCs w:val="19"/>
              </w:rPr>
              <w:t>1,5</w:t>
            </w:r>
          </w:p>
        </w:tc>
        <w:tc>
          <w:tcPr>
            <w:tcW w:w="1836" w:type="dxa"/>
            <w:tcBorders>
              <w:top w:val="nil"/>
              <w:left w:val="single" w:sz="4" w:space="0" w:color="auto"/>
              <w:bottom w:val="single" w:sz="4" w:space="0" w:color="auto"/>
              <w:right w:val="single" w:sz="4" w:space="0" w:color="auto"/>
            </w:tcBorders>
          </w:tcPr>
          <w:p w:rsidR="00000000" w:rsidRDefault="00DC33AD">
            <w:pPr>
              <w:pStyle w:val="a7"/>
              <w:jc w:val="center"/>
              <w:rPr>
                <w:sz w:val="19"/>
                <w:szCs w:val="19"/>
              </w:rPr>
            </w:pPr>
            <w:r>
              <w:rPr>
                <w:sz w:val="19"/>
                <w:szCs w:val="19"/>
              </w:rPr>
              <w:t>4</w:t>
            </w:r>
          </w:p>
        </w:tc>
        <w:tc>
          <w:tcPr>
            <w:tcW w:w="1308" w:type="dxa"/>
            <w:tcBorders>
              <w:top w:val="nil"/>
              <w:left w:val="single" w:sz="4" w:space="0" w:color="auto"/>
              <w:bottom w:val="single" w:sz="4" w:space="0" w:color="auto"/>
              <w:right w:val="single" w:sz="4" w:space="0" w:color="auto"/>
            </w:tcBorders>
          </w:tcPr>
          <w:p w:rsidR="00000000" w:rsidRDefault="00DC33AD">
            <w:pPr>
              <w:pStyle w:val="a7"/>
              <w:jc w:val="center"/>
              <w:rPr>
                <w:sz w:val="19"/>
                <w:szCs w:val="19"/>
              </w:rPr>
            </w:pPr>
            <w:r>
              <w:rPr>
                <w:sz w:val="19"/>
                <w:szCs w:val="19"/>
              </w:rPr>
              <w:t>2,8</w:t>
            </w:r>
          </w:p>
        </w:tc>
        <w:tc>
          <w:tcPr>
            <w:tcW w:w="1636" w:type="dxa"/>
            <w:tcBorders>
              <w:top w:val="nil"/>
              <w:left w:val="single" w:sz="4" w:space="0" w:color="auto"/>
              <w:bottom w:val="single" w:sz="4" w:space="0" w:color="auto"/>
              <w:right w:val="single" w:sz="4" w:space="0" w:color="auto"/>
            </w:tcBorders>
          </w:tcPr>
          <w:p w:rsidR="00000000" w:rsidRDefault="00DC33AD">
            <w:pPr>
              <w:pStyle w:val="a7"/>
              <w:jc w:val="center"/>
              <w:rPr>
                <w:sz w:val="19"/>
                <w:szCs w:val="19"/>
              </w:rPr>
            </w:pPr>
            <w:r>
              <w:rPr>
                <w:sz w:val="19"/>
                <w:szCs w:val="19"/>
              </w:rPr>
              <w:t>1,5</w:t>
            </w:r>
          </w:p>
        </w:tc>
        <w:tc>
          <w:tcPr>
            <w:tcW w:w="1397" w:type="dxa"/>
            <w:tcBorders>
              <w:top w:val="nil"/>
              <w:left w:val="nil"/>
              <w:bottom w:val="single" w:sz="4" w:space="0" w:color="auto"/>
              <w:right w:val="single" w:sz="4" w:space="0" w:color="auto"/>
            </w:tcBorders>
          </w:tcPr>
          <w:p w:rsidR="00000000" w:rsidRDefault="00DC33AD">
            <w:pPr>
              <w:pStyle w:val="a7"/>
              <w:jc w:val="center"/>
              <w:rPr>
                <w:sz w:val="19"/>
                <w:szCs w:val="19"/>
              </w:rPr>
            </w:pPr>
            <w:r>
              <w:rPr>
                <w:sz w:val="19"/>
                <w:szCs w:val="19"/>
              </w:rPr>
              <w:t>1</w:t>
            </w:r>
          </w:p>
        </w:tc>
        <w:tc>
          <w:tcPr>
            <w:tcW w:w="1708" w:type="dxa"/>
            <w:tcBorders>
              <w:top w:val="nil"/>
              <w:left w:val="single" w:sz="4" w:space="0" w:color="auto"/>
              <w:bottom w:val="single" w:sz="4" w:space="0" w:color="auto"/>
              <w:right w:val="single" w:sz="4" w:space="0" w:color="auto"/>
            </w:tcBorders>
          </w:tcPr>
          <w:p w:rsidR="00000000" w:rsidRDefault="00DC33AD">
            <w:pPr>
              <w:pStyle w:val="a7"/>
              <w:jc w:val="center"/>
              <w:rPr>
                <w:sz w:val="19"/>
                <w:szCs w:val="19"/>
              </w:rPr>
            </w:pPr>
            <w:r>
              <w:rPr>
                <w:sz w:val="19"/>
                <w:szCs w:val="19"/>
              </w:rPr>
              <w:t>1</w:t>
            </w:r>
          </w:p>
        </w:tc>
        <w:tc>
          <w:tcPr>
            <w:tcW w:w="1061" w:type="dxa"/>
            <w:tcBorders>
              <w:top w:val="nil"/>
              <w:left w:val="nil"/>
              <w:bottom w:val="single" w:sz="4" w:space="0" w:color="auto"/>
              <w:right w:val="single" w:sz="4" w:space="0" w:color="auto"/>
            </w:tcBorders>
          </w:tcPr>
          <w:p w:rsidR="00000000" w:rsidRDefault="00DC33AD">
            <w:pPr>
              <w:pStyle w:val="a7"/>
              <w:jc w:val="center"/>
              <w:rPr>
                <w:sz w:val="19"/>
                <w:szCs w:val="19"/>
              </w:rPr>
            </w:pPr>
            <w:r>
              <w:rPr>
                <w:sz w:val="19"/>
                <w:szCs w:val="19"/>
              </w:rPr>
              <w:t>2</w:t>
            </w:r>
          </w:p>
        </w:tc>
        <w:tc>
          <w:tcPr>
            <w:tcW w:w="1061" w:type="dxa"/>
            <w:gridSpan w:val="2"/>
            <w:tcBorders>
              <w:top w:val="nil"/>
              <w:left w:val="nil"/>
              <w:bottom w:val="single" w:sz="4" w:space="0" w:color="auto"/>
            </w:tcBorders>
          </w:tcPr>
          <w:p w:rsidR="00000000" w:rsidRDefault="00DC33AD">
            <w:pPr>
              <w:pStyle w:val="a7"/>
              <w:jc w:val="center"/>
              <w:rPr>
                <w:sz w:val="19"/>
                <w:szCs w:val="19"/>
              </w:rPr>
            </w:pPr>
            <w:r>
              <w:rPr>
                <w:sz w:val="19"/>
                <w:szCs w:val="19"/>
              </w:rPr>
              <w:t>3</w:t>
            </w:r>
            <w:hyperlink w:anchor="sub_5550" w:history="1">
              <w:r>
                <w:rPr>
                  <w:rStyle w:val="a4"/>
                  <w:sz w:val="19"/>
                  <w:szCs w:val="19"/>
                </w:rPr>
                <w:t>*</w:t>
              </w:r>
            </w:hyperlink>
          </w:p>
        </w:tc>
      </w:tr>
      <w:tr w:rsidR="00000000">
        <w:tblPrEx>
          <w:tblCellMar>
            <w:top w:w="0" w:type="dxa"/>
            <w:bottom w:w="0" w:type="dxa"/>
          </w:tblCellMar>
        </w:tblPrEx>
        <w:tc>
          <w:tcPr>
            <w:tcW w:w="2112" w:type="dxa"/>
            <w:tcBorders>
              <w:top w:val="single" w:sz="4" w:space="0" w:color="auto"/>
              <w:bottom w:val="single" w:sz="4" w:space="0" w:color="auto"/>
              <w:right w:val="single" w:sz="4" w:space="0" w:color="auto"/>
            </w:tcBorders>
          </w:tcPr>
          <w:p w:rsidR="00000000" w:rsidRDefault="00DC33AD">
            <w:pPr>
              <w:pStyle w:val="a9"/>
              <w:rPr>
                <w:sz w:val="19"/>
                <w:szCs w:val="19"/>
              </w:rPr>
            </w:pPr>
            <w:r>
              <w:rPr>
                <w:sz w:val="19"/>
                <w:szCs w:val="19"/>
              </w:rPr>
              <w:t>Наружные пневмо-мусоропроводы</w:t>
            </w:r>
          </w:p>
        </w:tc>
        <w:tc>
          <w:tcPr>
            <w:tcW w:w="1397" w:type="dxa"/>
            <w:tcBorders>
              <w:top w:val="nil"/>
              <w:left w:val="single" w:sz="4" w:space="0" w:color="auto"/>
              <w:bottom w:val="single" w:sz="4" w:space="0" w:color="auto"/>
              <w:right w:val="single" w:sz="4" w:space="0" w:color="auto"/>
            </w:tcBorders>
          </w:tcPr>
          <w:p w:rsidR="00000000" w:rsidRDefault="00DC33AD">
            <w:pPr>
              <w:pStyle w:val="a7"/>
              <w:jc w:val="center"/>
              <w:rPr>
                <w:sz w:val="19"/>
                <w:szCs w:val="19"/>
              </w:rPr>
            </w:pPr>
            <w:r>
              <w:rPr>
                <w:sz w:val="19"/>
                <w:szCs w:val="19"/>
              </w:rPr>
              <w:t>2</w:t>
            </w:r>
          </w:p>
        </w:tc>
        <w:tc>
          <w:tcPr>
            <w:tcW w:w="1756" w:type="dxa"/>
            <w:tcBorders>
              <w:top w:val="nil"/>
              <w:left w:val="single" w:sz="4" w:space="0" w:color="auto"/>
              <w:bottom w:val="single" w:sz="4" w:space="0" w:color="auto"/>
              <w:right w:val="single" w:sz="4" w:space="0" w:color="auto"/>
            </w:tcBorders>
          </w:tcPr>
          <w:p w:rsidR="00000000" w:rsidRDefault="00DC33AD">
            <w:pPr>
              <w:pStyle w:val="a7"/>
              <w:jc w:val="center"/>
              <w:rPr>
                <w:sz w:val="19"/>
                <w:szCs w:val="19"/>
              </w:rPr>
            </w:pPr>
            <w:r>
              <w:rPr>
                <w:sz w:val="19"/>
                <w:szCs w:val="19"/>
              </w:rPr>
              <w:t>1</w:t>
            </w:r>
          </w:p>
        </w:tc>
        <w:tc>
          <w:tcPr>
            <w:tcW w:w="1836" w:type="dxa"/>
            <w:tcBorders>
              <w:top w:val="nil"/>
              <w:left w:val="single" w:sz="4" w:space="0" w:color="auto"/>
              <w:bottom w:val="single" w:sz="4" w:space="0" w:color="auto"/>
              <w:right w:val="single" w:sz="4" w:space="0" w:color="auto"/>
            </w:tcBorders>
          </w:tcPr>
          <w:p w:rsidR="00000000" w:rsidRDefault="00DC33AD">
            <w:pPr>
              <w:pStyle w:val="a7"/>
              <w:jc w:val="center"/>
              <w:rPr>
                <w:sz w:val="19"/>
                <w:szCs w:val="19"/>
              </w:rPr>
            </w:pPr>
            <w:r>
              <w:rPr>
                <w:sz w:val="19"/>
                <w:szCs w:val="19"/>
              </w:rPr>
              <w:t>3,8</w:t>
            </w:r>
          </w:p>
        </w:tc>
        <w:tc>
          <w:tcPr>
            <w:tcW w:w="1308" w:type="dxa"/>
            <w:tcBorders>
              <w:top w:val="nil"/>
              <w:left w:val="single" w:sz="4" w:space="0" w:color="auto"/>
              <w:bottom w:val="single" w:sz="4" w:space="0" w:color="auto"/>
              <w:right w:val="single" w:sz="4" w:space="0" w:color="auto"/>
            </w:tcBorders>
          </w:tcPr>
          <w:p w:rsidR="00000000" w:rsidRDefault="00DC33AD">
            <w:pPr>
              <w:pStyle w:val="a7"/>
              <w:jc w:val="center"/>
              <w:rPr>
                <w:sz w:val="19"/>
                <w:szCs w:val="19"/>
              </w:rPr>
            </w:pPr>
            <w:r>
              <w:rPr>
                <w:sz w:val="19"/>
                <w:szCs w:val="19"/>
              </w:rPr>
              <w:t>2,8</w:t>
            </w:r>
          </w:p>
        </w:tc>
        <w:tc>
          <w:tcPr>
            <w:tcW w:w="1636" w:type="dxa"/>
            <w:tcBorders>
              <w:top w:val="nil"/>
              <w:left w:val="single" w:sz="4" w:space="0" w:color="auto"/>
              <w:bottom w:val="single" w:sz="4" w:space="0" w:color="auto"/>
              <w:right w:val="single" w:sz="4" w:space="0" w:color="auto"/>
            </w:tcBorders>
          </w:tcPr>
          <w:p w:rsidR="00000000" w:rsidRDefault="00DC33AD">
            <w:pPr>
              <w:pStyle w:val="a7"/>
              <w:jc w:val="center"/>
              <w:rPr>
                <w:sz w:val="19"/>
                <w:szCs w:val="19"/>
              </w:rPr>
            </w:pPr>
            <w:r>
              <w:rPr>
                <w:sz w:val="19"/>
                <w:szCs w:val="19"/>
              </w:rPr>
              <w:t>1,5</w:t>
            </w:r>
          </w:p>
        </w:tc>
        <w:tc>
          <w:tcPr>
            <w:tcW w:w="1397" w:type="dxa"/>
            <w:tcBorders>
              <w:top w:val="nil"/>
              <w:left w:val="nil"/>
              <w:bottom w:val="single" w:sz="4" w:space="0" w:color="auto"/>
              <w:right w:val="single" w:sz="4" w:space="0" w:color="auto"/>
            </w:tcBorders>
          </w:tcPr>
          <w:p w:rsidR="00000000" w:rsidRDefault="00DC33AD">
            <w:pPr>
              <w:pStyle w:val="a7"/>
              <w:jc w:val="center"/>
              <w:rPr>
                <w:sz w:val="19"/>
                <w:szCs w:val="19"/>
              </w:rPr>
            </w:pPr>
            <w:r>
              <w:rPr>
                <w:sz w:val="19"/>
                <w:szCs w:val="19"/>
              </w:rPr>
              <w:t>1</w:t>
            </w:r>
          </w:p>
        </w:tc>
        <w:tc>
          <w:tcPr>
            <w:tcW w:w="1708" w:type="dxa"/>
            <w:tcBorders>
              <w:top w:val="nil"/>
              <w:left w:val="single" w:sz="4" w:space="0" w:color="auto"/>
              <w:bottom w:val="single" w:sz="4" w:space="0" w:color="auto"/>
              <w:right w:val="single" w:sz="4" w:space="0" w:color="auto"/>
            </w:tcBorders>
          </w:tcPr>
          <w:p w:rsidR="00000000" w:rsidRDefault="00DC33AD">
            <w:pPr>
              <w:pStyle w:val="a7"/>
              <w:jc w:val="center"/>
              <w:rPr>
                <w:sz w:val="19"/>
                <w:szCs w:val="19"/>
              </w:rPr>
            </w:pPr>
            <w:r>
              <w:rPr>
                <w:sz w:val="19"/>
                <w:szCs w:val="19"/>
              </w:rPr>
              <w:t>1</w:t>
            </w:r>
          </w:p>
        </w:tc>
        <w:tc>
          <w:tcPr>
            <w:tcW w:w="1061" w:type="dxa"/>
            <w:tcBorders>
              <w:top w:val="nil"/>
              <w:left w:val="nil"/>
              <w:bottom w:val="single" w:sz="4" w:space="0" w:color="auto"/>
              <w:right w:val="single" w:sz="4" w:space="0" w:color="auto"/>
            </w:tcBorders>
          </w:tcPr>
          <w:p w:rsidR="00000000" w:rsidRDefault="00DC33AD">
            <w:pPr>
              <w:pStyle w:val="a7"/>
              <w:jc w:val="center"/>
              <w:rPr>
                <w:sz w:val="19"/>
                <w:szCs w:val="19"/>
              </w:rPr>
            </w:pPr>
            <w:r>
              <w:rPr>
                <w:sz w:val="19"/>
                <w:szCs w:val="19"/>
              </w:rPr>
              <w:t>3</w:t>
            </w:r>
          </w:p>
        </w:tc>
        <w:tc>
          <w:tcPr>
            <w:tcW w:w="1061" w:type="dxa"/>
            <w:gridSpan w:val="2"/>
            <w:tcBorders>
              <w:top w:val="nil"/>
              <w:left w:val="nil"/>
              <w:bottom w:val="single" w:sz="4" w:space="0" w:color="auto"/>
            </w:tcBorders>
          </w:tcPr>
          <w:p w:rsidR="00000000" w:rsidRDefault="00DC33AD">
            <w:pPr>
              <w:pStyle w:val="a7"/>
              <w:jc w:val="center"/>
              <w:rPr>
                <w:sz w:val="19"/>
                <w:szCs w:val="19"/>
              </w:rPr>
            </w:pPr>
            <w:r>
              <w:rPr>
                <w:sz w:val="19"/>
                <w:szCs w:val="19"/>
              </w:rPr>
              <w:t>5</w:t>
            </w:r>
          </w:p>
        </w:tc>
      </w:tr>
      <w:tr w:rsidR="00000000">
        <w:tblPrEx>
          <w:tblCellMar>
            <w:top w:w="0" w:type="dxa"/>
            <w:bottom w:w="0" w:type="dxa"/>
          </w:tblCellMar>
        </w:tblPrEx>
        <w:trPr>
          <w:gridAfter w:val="1"/>
        </w:trPr>
        <w:tc>
          <w:tcPr>
            <w:tcW w:w="2112" w:type="dxa"/>
            <w:tcBorders>
              <w:top w:val="single" w:sz="4" w:space="0" w:color="auto"/>
              <w:bottom w:val="single" w:sz="4" w:space="0" w:color="auto"/>
              <w:right w:val="single" w:sz="4" w:space="0" w:color="auto"/>
            </w:tcBorders>
          </w:tcPr>
          <w:p w:rsidR="00000000" w:rsidRDefault="00DC33AD">
            <w:pPr>
              <w:pStyle w:val="a9"/>
              <w:rPr>
                <w:sz w:val="19"/>
                <w:szCs w:val="19"/>
              </w:rPr>
            </w:pPr>
            <w:r>
              <w:rPr>
                <w:sz w:val="19"/>
                <w:szCs w:val="19"/>
              </w:rPr>
              <w:t>Газопровод</w:t>
            </w:r>
          </w:p>
        </w:tc>
        <w:tc>
          <w:tcPr>
            <w:tcW w:w="13159" w:type="dxa"/>
            <w:gridSpan w:val="9"/>
            <w:tcBorders>
              <w:top w:val="nil"/>
              <w:left w:val="nil"/>
              <w:bottom w:val="single" w:sz="4" w:space="0" w:color="auto"/>
            </w:tcBorders>
          </w:tcPr>
          <w:p w:rsidR="00000000" w:rsidRDefault="00DC33AD">
            <w:pPr>
              <w:pStyle w:val="a9"/>
              <w:rPr>
                <w:sz w:val="19"/>
                <w:szCs w:val="19"/>
              </w:rPr>
            </w:pPr>
            <w:r>
              <w:rPr>
                <w:sz w:val="19"/>
                <w:szCs w:val="19"/>
              </w:rPr>
              <w:t xml:space="preserve">В соответствии с приложениями Б и В </w:t>
            </w:r>
            <w:hyperlink r:id="rId224" w:history="1">
              <w:r>
                <w:rPr>
                  <w:rStyle w:val="a4"/>
                  <w:sz w:val="19"/>
                  <w:szCs w:val="19"/>
                </w:rPr>
                <w:t>СП 62.13330.2011</w:t>
              </w:r>
            </w:hyperlink>
            <w:r>
              <w:rPr>
                <w:sz w:val="19"/>
                <w:szCs w:val="19"/>
              </w:rPr>
              <w:t>* "Газораспределительные системы. Актуализированная редакция СНиП 42-01-2002".</w:t>
            </w:r>
          </w:p>
        </w:tc>
      </w:tr>
    </w:tbl>
    <w:p w:rsidR="00000000" w:rsidRDefault="00DC33AD"/>
    <w:p w:rsidR="00000000" w:rsidRDefault="00DC33AD">
      <w:pPr>
        <w:pStyle w:val="a8"/>
        <w:rPr>
          <w:sz w:val="22"/>
          <w:szCs w:val="22"/>
        </w:rPr>
      </w:pPr>
      <w:r>
        <w:rPr>
          <w:sz w:val="22"/>
          <w:szCs w:val="22"/>
        </w:rPr>
        <w:t>──────────────────────────────</w:t>
      </w:r>
    </w:p>
    <w:p w:rsidR="00000000" w:rsidRDefault="00DC33AD">
      <w:pPr>
        <w:ind w:firstLine="0"/>
        <w:jc w:val="left"/>
        <w:rPr>
          <w:rFonts w:ascii="Courier New" w:hAnsi="Courier New" w:cs="Courier New"/>
          <w:sz w:val="22"/>
          <w:szCs w:val="22"/>
        </w:rPr>
        <w:sectPr w:rsidR="00000000">
          <w:headerReference w:type="default" r:id="rId225"/>
          <w:footerReference w:type="default" r:id="rId226"/>
          <w:pgSz w:w="16837" w:h="11905" w:orient="landscape"/>
          <w:pgMar w:top="1440" w:right="800" w:bottom="1440" w:left="800" w:header="720" w:footer="720" w:gutter="0"/>
          <w:cols w:space="720"/>
          <w:noEndnote/>
        </w:sectPr>
      </w:pPr>
    </w:p>
    <w:p w:rsidR="00000000" w:rsidRDefault="00DC33AD">
      <w:bookmarkStart w:id="223" w:name="sub_5550"/>
      <w:r>
        <w:t>* Относится только к расстояниям от силовых кабелей.</w:t>
      </w:r>
    </w:p>
    <w:p w:rsidR="00000000" w:rsidRDefault="00DC33AD">
      <w:bookmarkStart w:id="224" w:name="sub_6660"/>
      <w:bookmarkEnd w:id="223"/>
      <w:r>
        <w:t>** Расстояние от трубопровода до бортового камня (кромки проезжей части, укрепленной полосы обочины) допускается уменьшать до 0,5 м при условии выполнения защищающих трубопровод от промерзания и механического повреждения мероприятий (футляры, обоймы).</w:t>
      </w:r>
    </w:p>
    <w:bookmarkEnd w:id="224"/>
    <w:p w:rsidR="00000000" w:rsidRDefault="00DC33AD">
      <w:pPr>
        <w:pStyle w:val="a8"/>
        <w:rPr>
          <w:sz w:val="22"/>
          <w:szCs w:val="22"/>
        </w:rPr>
      </w:pPr>
      <w:r>
        <w:rPr>
          <w:sz w:val="22"/>
          <w:szCs w:val="22"/>
        </w:rPr>
        <w:t>──────────────────────────────</w:t>
      </w:r>
    </w:p>
    <w:p w:rsidR="00000000" w:rsidRDefault="00DC33AD"/>
    <w:p w:rsidR="00000000" w:rsidRDefault="00DC33AD">
      <w:r>
        <w:rPr>
          <w:rStyle w:val="a3"/>
        </w:rPr>
        <w:t>Примечания:</w:t>
      </w:r>
    </w:p>
    <w:p w:rsidR="00000000" w:rsidRDefault="00DC33AD">
      <w:r>
        <w:t>1. Для климатических подрайонов IA, IБ, IГ и IД расстояние от подземных сетей (водопровода, бытовой и дождевой канализации, дренажей, тепловых сетей) при строительстве с сохранением вечномерзлого состояния гр</w:t>
      </w:r>
      <w:r>
        <w:t>унтов оснований следует принимать по расчету.</w:t>
      </w:r>
    </w:p>
    <w:p w:rsidR="00000000" w:rsidRDefault="00DC33AD">
      <w:r>
        <w:t>2. Допускается предусматривать прокладку подземных инженерных сетей в пределах фундаментов опор и эстакад трубопроводов, контактной сети при условии выполнения мер, исключающих возможность повреждения сетей в с</w:t>
      </w:r>
      <w:r>
        <w:t>лучае осадки фундаментов, а также повреждения фундаментов при аварии на этих сетях. При размещении инженерных сетей, подлежащих прокладке с применением строительного водопонижения, их расстояние до зданий и сооружений следует устанавливать с учетом зоны во</w:t>
      </w:r>
      <w:r>
        <w:t>зможного нарушения прочности грунтов оснований.</w:t>
      </w:r>
    </w:p>
    <w:p w:rsidR="00000000" w:rsidRDefault="00DC33AD">
      <w:r>
        <w:t>3. Расстояния от тепловых сетей при бесканальной прокладке до зданий и сооружений следует принимать как для водопровода.</w:t>
      </w:r>
    </w:p>
    <w:p w:rsidR="00000000" w:rsidRDefault="00DC33AD">
      <w:r>
        <w:t>4. Расстояния от силовых кабелей напряжением 110-220 кВ до фундаментов ограждений предп</w:t>
      </w:r>
      <w:r>
        <w:t>риятий, эстакад, опор контактной сети и линий связи следует принимать 1,5 м.</w:t>
      </w:r>
    </w:p>
    <w:p w:rsidR="00000000" w:rsidRDefault="00DC33AD">
      <w:r>
        <w:t>5. Расстояния по горизонтали от обделок подземных сооружений метрополитена из чугунных тюбингов, а также из железобетона или бетона с оклеечной гидроизоляцией, расположенных на гл</w:t>
      </w:r>
      <w:r>
        <w:t>убине менее 20 м (от верха обделки до поверхности земли), следует принимать до сетей канализации, водопровода, тепловых сетей - 5 м; от обделок без оклеечной гидроизоляции до сетей канализации - 6 м, для остальных водонесущих сетей - 8 м; расстояние от обд</w:t>
      </w:r>
      <w:r>
        <w:t>елок до кабелей следует принимать: напряжением до 10 кВ - 1 м, до 35 кВ - 3 м.</w:t>
      </w:r>
    </w:p>
    <w:p w:rsidR="00000000" w:rsidRDefault="00DC33AD">
      <w:r>
        <w:t>6. В орошаемых районах при непросадочных грунтах расстояние от подземных инженерных сетей до оросительных каналов следует принимать (до бровки каналов), м: 1 - от газопровода ни</w:t>
      </w:r>
      <w:r>
        <w:t xml:space="preserve">зкого и среднего давления, а также от водопроводов, канализации, водостоков и трубопроводов горючих жидкостей; 2 - от газопроводов высокого давления до 0,6 МПа, теплопроводов, хозяйственно-бытовой и дождевой канализации; 1,5 - от силовых кабелей и кабелей </w:t>
      </w:r>
      <w:r>
        <w:t>связи; от оросительных каналов уличной сети до фундаментов зданий и сооружений - 5.</w:t>
      </w:r>
    </w:p>
    <w:p w:rsidR="00000000" w:rsidRDefault="00DC33AD">
      <w:r>
        <w:t xml:space="preserve">7. При выполнении мероприятий по защите фундамента от подтопления и подмыва возможно уменьшение расстояния от наружных конструкций здания до трубы водопровода - до 3 м, до </w:t>
      </w:r>
      <w:r>
        <w:t>трубы канализации - до 2 м. При прокладке труб водопровода и канализации вдоль фундамента в железобетонной обойме, конструктивно связанной с фундаментом здания, возможно их устройство вплотную к фундаментам, при этом для труб канализации устройство прочист</w:t>
      </w:r>
      <w:r>
        <w:t xml:space="preserve">ок следует выполнять по </w:t>
      </w:r>
      <w:hyperlink r:id="rId227" w:history="1">
        <w:r>
          <w:rPr>
            <w:rStyle w:val="a4"/>
          </w:rPr>
          <w:t>СП 32.13330</w:t>
        </w:r>
      </w:hyperlink>
      <w:r>
        <w:t>. Трубы водопровода допускается прокладывать также в канале, конструктивно связанном с фундаментом здания.</w:t>
      </w:r>
    </w:p>
    <w:p w:rsidR="00000000" w:rsidRDefault="00DC33AD">
      <w:r>
        <w:t xml:space="preserve">8. При выполнении мероприятий при прокладке </w:t>
      </w:r>
      <w:r>
        <w:t>водопроводных и канализационных труб (футляры, обоймы, каналы) по защите фундаментов ограждений предприятий, эстакад допускается уменьшение расстояния до труб водопровода и канализации до 0,5 м.</w:t>
      </w:r>
    </w:p>
    <w:p w:rsidR="00000000" w:rsidRDefault="00DC33AD"/>
    <w:p w:rsidR="00000000" w:rsidRDefault="00DC33AD">
      <w:pPr>
        <w:ind w:firstLine="0"/>
        <w:jc w:val="right"/>
      </w:pPr>
      <w:r>
        <w:rPr>
          <w:rStyle w:val="a3"/>
        </w:rPr>
        <w:t>Таблица 9.19</w:t>
      </w:r>
    </w:p>
    <w:p w:rsidR="00000000" w:rsidRDefault="00DC33AD"/>
    <w:p w:rsidR="00000000" w:rsidRDefault="00DC33AD">
      <w:pPr>
        <w:ind w:firstLine="0"/>
        <w:jc w:val="left"/>
        <w:sectPr w:rsidR="00000000">
          <w:headerReference w:type="default" r:id="rId228"/>
          <w:footerReference w:type="default" r:id="rId229"/>
          <w:pgSz w:w="11905" w:h="16837"/>
          <w:pgMar w:top="1440" w:right="800" w:bottom="1440" w:left="800" w:header="720" w:footer="720" w:gutter="0"/>
          <w:cols w:space="720"/>
          <w:noEndnote/>
        </w:sectPr>
      </w:pPr>
    </w:p>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70"/>
        <w:gridCol w:w="1356"/>
        <w:gridCol w:w="1356"/>
        <w:gridCol w:w="1356"/>
        <w:gridCol w:w="1368"/>
        <w:gridCol w:w="1356"/>
        <w:gridCol w:w="1872"/>
        <w:gridCol w:w="1973"/>
        <w:gridCol w:w="1356"/>
        <w:gridCol w:w="1656"/>
        <w:gridCol w:w="2"/>
      </w:tblGrid>
      <w:tr w:rsidR="00000000">
        <w:tblPrEx>
          <w:tblCellMar>
            <w:top w:w="0" w:type="dxa"/>
            <w:bottom w:w="0" w:type="dxa"/>
          </w:tblCellMar>
        </w:tblPrEx>
        <w:tc>
          <w:tcPr>
            <w:tcW w:w="1670" w:type="dxa"/>
            <w:vMerge w:val="restart"/>
            <w:tcBorders>
              <w:top w:val="single" w:sz="4" w:space="0" w:color="auto"/>
              <w:bottom w:val="single" w:sz="4" w:space="0" w:color="auto"/>
              <w:right w:val="single" w:sz="4" w:space="0" w:color="auto"/>
            </w:tcBorders>
          </w:tcPr>
          <w:p w:rsidR="00000000" w:rsidRDefault="00DC33AD">
            <w:pPr>
              <w:pStyle w:val="a7"/>
              <w:jc w:val="center"/>
              <w:rPr>
                <w:sz w:val="23"/>
                <w:szCs w:val="23"/>
              </w:rPr>
            </w:pPr>
            <w:r>
              <w:rPr>
                <w:sz w:val="23"/>
                <w:szCs w:val="23"/>
              </w:rPr>
              <w:t>Инженерные сети</w:t>
            </w:r>
          </w:p>
        </w:tc>
        <w:tc>
          <w:tcPr>
            <w:tcW w:w="13651" w:type="dxa"/>
            <w:gridSpan w:val="10"/>
            <w:tcBorders>
              <w:top w:val="single" w:sz="4" w:space="0" w:color="auto"/>
              <w:left w:val="single" w:sz="4" w:space="0" w:color="auto"/>
              <w:bottom w:val="single" w:sz="4" w:space="0" w:color="auto"/>
            </w:tcBorders>
          </w:tcPr>
          <w:p w:rsidR="00000000" w:rsidRDefault="00DC33AD">
            <w:pPr>
              <w:pStyle w:val="a7"/>
              <w:jc w:val="center"/>
              <w:rPr>
                <w:sz w:val="23"/>
                <w:szCs w:val="23"/>
              </w:rPr>
            </w:pPr>
            <w:r>
              <w:rPr>
                <w:sz w:val="23"/>
                <w:szCs w:val="23"/>
              </w:rPr>
              <w:t>Расстояние, м, по горизонтали (в свету) до</w:t>
            </w:r>
          </w:p>
        </w:tc>
      </w:tr>
      <w:tr w:rsidR="00000000">
        <w:tblPrEx>
          <w:tblCellMar>
            <w:top w:w="0" w:type="dxa"/>
            <w:bottom w:w="0" w:type="dxa"/>
          </w:tblCellMar>
        </w:tblPrEx>
        <w:trPr>
          <w:gridAfter w:val="1"/>
        </w:trPr>
        <w:tc>
          <w:tcPr>
            <w:tcW w:w="1670" w:type="dxa"/>
            <w:vMerge/>
            <w:tcBorders>
              <w:top w:val="single" w:sz="4" w:space="0" w:color="auto"/>
              <w:bottom w:val="single" w:sz="4" w:space="0" w:color="auto"/>
              <w:right w:val="single" w:sz="4" w:space="0" w:color="auto"/>
            </w:tcBorders>
          </w:tcPr>
          <w:p w:rsidR="00000000" w:rsidRDefault="00DC33AD">
            <w:pPr>
              <w:pStyle w:val="a7"/>
              <w:rPr>
                <w:sz w:val="23"/>
                <w:szCs w:val="23"/>
              </w:rPr>
            </w:pPr>
          </w:p>
        </w:tc>
        <w:tc>
          <w:tcPr>
            <w:tcW w:w="1356" w:type="dxa"/>
            <w:vMerge w:val="restart"/>
            <w:tcBorders>
              <w:top w:val="nil"/>
              <w:left w:val="single" w:sz="4" w:space="0" w:color="auto"/>
              <w:bottom w:val="single" w:sz="4" w:space="0" w:color="auto"/>
              <w:right w:val="single" w:sz="4" w:space="0" w:color="auto"/>
            </w:tcBorders>
          </w:tcPr>
          <w:p w:rsidR="00000000" w:rsidRDefault="00DC33AD">
            <w:pPr>
              <w:pStyle w:val="a7"/>
              <w:jc w:val="center"/>
              <w:rPr>
                <w:sz w:val="23"/>
                <w:szCs w:val="23"/>
              </w:rPr>
            </w:pPr>
            <w:r>
              <w:rPr>
                <w:sz w:val="23"/>
                <w:szCs w:val="23"/>
              </w:rPr>
              <w:t>водопровода</w:t>
            </w:r>
          </w:p>
        </w:tc>
        <w:tc>
          <w:tcPr>
            <w:tcW w:w="1356" w:type="dxa"/>
            <w:vMerge w:val="restart"/>
            <w:tcBorders>
              <w:top w:val="nil"/>
              <w:left w:val="nil"/>
              <w:bottom w:val="single" w:sz="4" w:space="0" w:color="auto"/>
              <w:right w:val="single" w:sz="4" w:space="0" w:color="auto"/>
            </w:tcBorders>
          </w:tcPr>
          <w:p w:rsidR="00000000" w:rsidRDefault="00DC33AD">
            <w:pPr>
              <w:pStyle w:val="a7"/>
              <w:jc w:val="center"/>
              <w:rPr>
                <w:sz w:val="23"/>
                <w:szCs w:val="23"/>
              </w:rPr>
            </w:pPr>
            <w:r>
              <w:rPr>
                <w:sz w:val="23"/>
                <w:szCs w:val="23"/>
              </w:rPr>
              <w:t>канализации бытовой</w:t>
            </w:r>
          </w:p>
        </w:tc>
        <w:tc>
          <w:tcPr>
            <w:tcW w:w="1356" w:type="dxa"/>
            <w:vMerge w:val="restart"/>
            <w:tcBorders>
              <w:top w:val="nil"/>
              <w:left w:val="nil"/>
              <w:bottom w:val="single" w:sz="4" w:space="0" w:color="auto"/>
              <w:right w:val="single" w:sz="4" w:space="0" w:color="auto"/>
            </w:tcBorders>
          </w:tcPr>
          <w:p w:rsidR="00000000" w:rsidRDefault="00DC33AD">
            <w:pPr>
              <w:pStyle w:val="a7"/>
              <w:jc w:val="center"/>
              <w:rPr>
                <w:sz w:val="23"/>
                <w:szCs w:val="23"/>
              </w:rPr>
            </w:pPr>
            <w:r>
              <w:rPr>
                <w:sz w:val="23"/>
                <w:szCs w:val="23"/>
              </w:rPr>
              <w:t>дренажа и ливневой канализации</w:t>
            </w:r>
          </w:p>
        </w:tc>
        <w:tc>
          <w:tcPr>
            <w:tcW w:w="1368" w:type="dxa"/>
            <w:vMerge w:val="restart"/>
            <w:tcBorders>
              <w:top w:val="nil"/>
              <w:left w:val="nil"/>
              <w:bottom w:val="single" w:sz="4" w:space="0" w:color="auto"/>
              <w:right w:val="single" w:sz="4" w:space="0" w:color="auto"/>
            </w:tcBorders>
          </w:tcPr>
          <w:p w:rsidR="00000000" w:rsidRDefault="00DC33AD">
            <w:pPr>
              <w:pStyle w:val="a7"/>
              <w:jc w:val="center"/>
              <w:rPr>
                <w:sz w:val="23"/>
                <w:szCs w:val="23"/>
              </w:rPr>
            </w:pPr>
            <w:r>
              <w:rPr>
                <w:sz w:val="23"/>
                <w:szCs w:val="23"/>
              </w:rPr>
              <w:t>кабелей силовых всех напряжений</w:t>
            </w:r>
          </w:p>
        </w:tc>
        <w:tc>
          <w:tcPr>
            <w:tcW w:w="1356" w:type="dxa"/>
            <w:vMerge w:val="restart"/>
            <w:tcBorders>
              <w:top w:val="nil"/>
              <w:left w:val="nil"/>
              <w:bottom w:val="single" w:sz="4" w:space="0" w:color="auto"/>
              <w:right w:val="single" w:sz="4" w:space="0" w:color="auto"/>
            </w:tcBorders>
          </w:tcPr>
          <w:p w:rsidR="00000000" w:rsidRDefault="00DC33AD">
            <w:pPr>
              <w:pStyle w:val="a7"/>
              <w:jc w:val="center"/>
              <w:rPr>
                <w:sz w:val="23"/>
                <w:szCs w:val="23"/>
              </w:rPr>
            </w:pPr>
            <w:r>
              <w:rPr>
                <w:sz w:val="23"/>
                <w:szCs w:val="23"/>
              </w:rPr>
              <w:t>кабелей связи</w:t>
            </w:r>
          </w:p>
        </w:tc>
        <w:tc>
          <w:tcPr>
            <w:tcW w:w="3845" w:type="dxa"/>
            <w:gridSpan w:val="2"/>
            <w:tcBorders>
              <w:top w:val="nil"/>
              <w:left w:val="nil"/>
              <w:bottom w:val="single" w:sz="4" w:space="0" w:color="auto"/>
              <w:right w:val="single" w:sz="4" w:space="0" w:color="auto"/>
            </w:tcBorders>
          </w:tcPr>
          <w:p w:rsidR="00000000" w:rsidRDefault="00DC33AD">
            <w:pPr>
              <w:pStyle w:val="a7"/>
              <w:jc w:val="center"/>
              <w:rPr>
                <w:sz w:val="23"/>
                <w:szCs w:val="23"/>
              </w:rPr>
            </w:pPr>
            <w:r>
              <w:rPr>
                <w:sz w:val="23"/>
                <w:szCs w:val="23"/>
              </w:rPr>
              <w:t>тепловых сетей</w:t>
            </w:r>
          </w:p>
        </w:tc>
        <w:tc>
          <w:tcPr>
            <w:tcW w:w="1356" w:type="dxa"/>
            <w:vMerge w:val="restart"/>
            <w:tcBorders>
              <w:top w:val="nil"/>
              <w:left w:val="nil"/>
              <w:bottom w:val="single" w:sz="4" w:space="0" w:color="auto"/>
              <w:right w:val="single" w:sz="4" w:space="0" w:color="auto"/>
            </w:tcBorders>
          </w:tcPr>
          <w:p w:rsidR="00000000" w:rsidRDefault="00DC33AD">
            <w:pPr>
              <w:pStyle w:val="a7"/>
              <w:jc w:val="center"/>
              <w:rPr>
                <w:sz w:val="23"/>
                <w:szCs w:val="23"/>
              </w:rPr>
            </w:pPr>
            <w:r>
              <w:rPr>
                <w:sz w:val="23"/>
                <w:szCs w:val="23"/>
              </w:rPr>
              <w:t>каналов, тоннелей</w:t>
            </w:r>
          </w:p>
        </w:tc>
        <w:tc>
          <w:tcPr>
            <w:tcW w:w="1656" w:type="dxa"/>
            <w:vMerge w:val="restart"/>
            <w:tcBorders>
              <w:top w:val="nil"/>
              <w:left w:val="nil"/>
              <w:bottom w:val="single" w:sz="4" w:space="0" w:color="auto"/>
            </w:tcBorders>
          </w:tcPr>
          <w:p w:rsidR="00000000" w:rsidRDefault="00DC33AD">
            <w:pPr>
              <w:pStyle w:val="a7"/>
              <w:jc w:val="center"/>
              <w:rPr>
                <w:sz w:val="23"/>
                <w:szCs w:val="23"/>
              </w:rPr>
            </w:pPr>
            <w:r>
              <w:rPr>
                <w:sz w:val="23"/>
                <w:szCs w:val="23"/>
              </w:rPr>
              <w:t>наружных пневмо-мусоропроводов</w:t>
            </w:r>
          </w:p>
        </w:tc>
      </w:tr>
      <w:tr w:rsidR="00000000">
        <w:tblPrEx>
          <w:tblCellMar>
            <w:top w:w="0" w:type="dxa"/>
            <w:bottom w:w="0" w:type="dxa"/>
          </w:tblCellMar>
        </w:tblPrEx>
        <w:trPr>
          <w:gridAfter w:val="1"/>
        </w:trPr>
        <w:tc>
          <w:tcPr>
            <w:tcW w:w="1670" w:type="dxa"/>
            <w:vMerge/>
            <w:tcBorders>
              <w:top w:val="single" w:sz="4" w:space="0" w:color="auto"/>
              <w:bottom w:val="single" w:sz="4" w:space="0" w:color="auto"/>
              <w:right w:val="single" w:sz="4" w:space="0" w:color="auto"/>
            </w:tcBorders>
          </w:tcPr>
          <w:p w:rsidR="00000000" w:rsidRDefault="00DC33AD">
            <w:pPr>
              <w:pStyle w:val="a7"/>
              <w:rPr>
                <w:sz w:val="23"/>
                <w:szCs w:val="23"/>
              </w:rPr>
            </w:pPr>
          </w:p>
        </w:tc>
        <w:tc>
          <w:tcPr>
            <w:tcW w:w="1356" w:type="dxa"/>
            <w:vMerge/>
            <w:tcBorders>
              <w:top w:val="nil"/>
              <w:left w:val="single" w:sz="4" w:space="0" w:color="auto"/>
              <w:bottom w:val="single" w:sz="4" w:space="0" w:color="auto"/>
              <w:right w:val="single" w:sz="4" w:space="0" w:color="auto"/>
            </w:tcBorders>
          </w:tcPr>
          <w:p w:rsidR="00000000" w:rsidRDefault="00DC33AD">
            <w:pPr>
              <w:pStyle w:val="a7"/>
              <w:rPr>
                <w:sz w:val="23"/>
                <w:szCs w:val="23"/>
              </w:rPr>
            </w:pPr>
          </w:p>
        </w:tc>
        <w:tc>
          <w:tcPr>
            <w:tcW w:w="1356" w:type="dxa"/>
            <w:vMerge/>
            <w:tcBorders>
              <w:top w:val="nil"/>
              <w:left w:val="single" w:sz="4" w:space="0" w:color="auto"/>
              <w:bottom w:val="single" w:sz="4" w:space="0" w:color="auto"/>
              <w:right w:val="single" w:sz="4" w:space="0" w:color="auto"/>
            </w:tcBorders>
          </w:tcPr>
          <w:p w:rsidR="00000000" w:rsidRDefault="00DC33AD">
            <w:pPr>
              <w:pStyle w:val="a7"/>
              <w:rPr>
                <w:sz w:val="23"/>
                <w:szCs w:val="23"/>
              </w:rPr>
            </w:pPr>
          </w:p>
        </w:tc>
        <w:tc>
          <w:tcPr>
            <w:tcW w:w="1356" w:type="dxa"/>
            <w:vMerge/>
            <w:tcBorders>
              <w:top w:val="nil"/>
              <w:left w:val="single" w:sz="4" w:space="0" w:color="auto"/>
              <w:bottom w:val="single" w:sz="4" w:space="0" w:color="auto"/>
              <w:right w:val="single" w:sz="4" w:space="0" w:color="auto"/>
            </w:tcBorders>
          </w:tcPr>
          <w:p w:rsidR="00000000" w:rsidRDefault="00DC33AD">
            <w:pPr>
              <w:pStyle w:val="a7"/>
              <w:rPr>
                <w:sz w:val="23"/>
                <w:szCs w:val="23"/>
              </w:rPr>
            </w:pPr>
          </w:p>
        </w:tc>
        <w:tc>
          <w:tcPr>
            <w:tcW w:w="1368" w:type="dxa"/>
            <w:vMerge/>
            <w:tcBorders>
              <w:top w:val="nil"/>
              <w:left w:val="single" w:sz="4" w:space="0" w:color="auto"/>
              <w:bottom w:val="single" w:sz="4" w:space="0" w:color="auto"/>
              <w:right w:val="single" w:sz="4" w:space="0" w:color="auto"/>
            </w:tcBorders>
          </w:tcPr>
          <w:p w:rsidR="00000000" w:rsidRDefault="00DC33AD">
            <w:pPr>
              <w:pStyle w:val="a7"/>
              <w:rPr>
                <w:sz w:val="23"/>
                <w:szCs w:val="23"/>
              </w:rPr>
            </w:pPr>
          </w:p>
        </w:tc>
        <w:tc>
          <w:tcPr>
            <w:tcW w:w="1356" w:type="dxa"/>
            <w:vMerge/>
            <w:tcBorders>
              <w:top w:val="nil"/>
              <w:left w:val="single" w:sz="4" w:space="0" w:color="auto"/>
              <w:bottom w:val="single" w:sz="4" w:space="0" w:color="auto"/>
              <w:right w:val="single" w:sz="4" w:space="0" w:color="auto"/>
            </w:tcBorders>
          </w:tcPr>
          <w:p w:rsidR="00000000" w:rsidRDefault="00DC33AD">
            <w:pPr>
              <w:pStyle w:val="a7"/>
              <w:rPr>
                <w:sz w:val="23"/>
                <w:szCs w:val="23"/>
              </w:rPr>
            </w:pPr>
          </w:p>
        </w:tc>
        <w:tc>
          <w:tcPr>
            <w:tcW w:w="1872" w:type="dxa"/>
            <w:tcBorders>
              <w:top w:val="nil"/>
              <w:left w:val="single" w:sz="4" w:space="0" w:color="auto"/>
              <w:bottom w:val="single" w:sz="4" w:space="0" w:color="auto"/>
              <w:right w:val="single" w:sz="4" w:space="0" w:color="auto"/>
            </w:tcBorders>
          </w:tcPr>
          <w:p w:rsidR="00000000" w:rsidRDefault="00DC33AD">
            <w:pPr>
              <w:pStyle w:val="a7"/>
              <w:jc w:val="center"/>
              <w:rPr>
                <w:sz w:val="23"/>
                <w:szCs w:val="23"/>
              </w:rPr>
            </w:pPr>
            <w:r>
              <w:rPr>
                <w:sz w:val="23"/>
                <w:szCs w:val="23"/>
              </w:rPr>
              <w:t>наружная стенка канала, тоннеля</w:t>
            </w:r>
          </w:p>
        </w:tc>
        <w:tc>
          <w:tcPr>
            <w:tcW w:w="1973" w:type="dxa"/>
            <w:tcBorders>
              <w:top w:val="nil"/>
              <w:left w:val="single" w:sz="4" w:space="0" w:color="auto"/>
              <w:bottom w:val="single" w:sz="4" w:space="0" w:color="auto"/>
              <w:right w:val="single" w:sz="4" w:space="0" w:color="auto"/>
            </w:tcBorders>
          </w:tcPr>
          <w:p w:rsidR="00000000" w:rsidRDefault="00DC33AD">
            <w:pPr>
              <w:pStyle w:val="a7"/>
              <w:jc w:val="center"/>
              <w:rPr>
                <w:sz w:val="23"/>
                <w:szCs w:val="23"/>
              </w:rPr>
            </w:pPr>
            <w:r>
              <w:rPr>
                <w:sz w:val="23"/>
                <w:szCs w:val="23"/>
              </w:rPr>
              <w:t>оболочка бесканальной прокладки</w:t>
            </w:r>
          </w:p>
        </w:tc>
        <w:tc>
          <w:tcPr>
            <w:tcW w:w="1356" w:type="dxa"/>
            <w:vMerge/>
            <w:tcBorders>
              <w:top w:val="nil"/>
              <w:left w:val="nil"/>
              <w:bottom w:val="single" w:sz="4" w:space="0" w:color="auto"/>
              <w:right w:val="single" w:sz="4" w:space="0" w:color="auto"/>
            </w:tcBorders>
          </w:tcPr>
          <w:p w:rsidR="00000000" w:rsidRDefault="00DC33AD">
            <w:pPr>
              <w:pStyle w:val="a7"/>
              <w:rPr>
                <w:sz w:val="23"/>
                <w:szCs w:val="23"/>
              </w:rPr>
            </w:pPr>
          </w:p>
        </w:tc>
        <w:tc>
          <w:tcPr>
            <w:tcW w:w="1656" w:type="dxa"/>
            <w:vMerge/>
            <w:tcBorders>
              <w:top w:val="nil"/>
              <w:left w:val="single" w:sz="4" w:space="0" w:color="auto"/>
              <w:bottom w:val="single" w:sz="4" w:space="0" w:color="auto"/>
            </w:tcBorders>
          </w:tcPr>
          <w:p w:rsidR="00000000" w:rsidRDefault="00DC33AD">
            <w:pPr>
              <w:pStyle w:val="a7"/>
              <w:rPr>
                <w:sz w:val="23"/>
                <w:szCs w:val="23"/>
              </w:rPr>
            </w:pPr>
          </w:p>
        </w:tc>
      </w:tr>
      <w:tr w:rsidR="00000000">
        <w:tblPrEx>
          <w:tblCellMar>
            <w:top w:w="0" w:type="dxa"/>
            <w:bottom w:w="0" w:type="dxa"/>
          </w:tblCellMar>
        </w:tblPrEx>
        <w:trPr>
          <w:gridAfter w:val="1"/>
        </w:trPr>
        <w:tc>
          <w:tcPr>
            <w:tcW w:w="1670"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Водопровод</w:t>
            </w:r>
          </w:p>
        </w:tc>
        <w:tc>
          <w:tcPr>
            <w:tcW w:w="1356" w:type="dxa"/>
            <w:tcBorders>
              <w:top w:val="nil"/>
              <w:left w:val="nil"/>
              <w:bottom w:val="single" w:sz="4" w:space="0" w:color="auto"/>
              <w:right w:val="single" w:sz="4" w:space="0" w:color="auto"/>
            </w:tcBorders>
          </w:tcPr>
          <w:p w:rsidR="00000000" w:rsidRDefault="00DC33AD">
            <w:pPr>
              <w:pStyle w:val="a7"/>
              <w:jc w:val="center"/>
              <w:rPr>
                <w:sz w:val="23"/>
                <w:szCs w:val="23"/>
              </w:rPr>
            </w:pPr>
            <w:r>
              <w:rPr>
                <w:sz w:val="23"/>
                <w:szCs w:val="23"/>
              </w:rPr>
              <w:t>см. прим 1</w:t>
            </w:r>
          </w:p>
        </w:tc>
        <w:tc>
          <w:tcPr>
            <w:tcW w:w="1356" w:type="dxa"/>
            <w:tcBorders>
              <w:top w:val="nil"/>
              <w:left w:val="nil"/>
              <w:bottom w:val="single" w:sz="4" w:space="0" w:color="auto"/>
              <w:right w:val="single" w:sz="4" w:space="0" w:color="auto"/>
            </w:tcBorders>
          </w:tcPr>
          <w:p w:rsidR="00000000" w:rsidRDefault="00DC33AD">
            <w:pPr>
              <w:pStyle w:val="a7"/>
              <w:jc w:val="center"/>
              <w:rPr>
                <w:sz w:val="23"/>
                <w:szCs w:val="23"/>
              </w:rPr>
            </w:pPr>
            <w:r>
              <w:rPr>
                <w:sz w:val="23"/>
                <w:szCs w:val="23"/>
              </w:rPr>
              <w:t>см. прим 2</w:t>
            </w:r>
          </w:p>
        </w:tc>
        <w:tc>
          <w:tcPr>
            <w:tcW w:w="1356" w:type="dxa"/>
            <w:tcBorders>
              <w:top w:val="nil"/>
              <w:left w:val="single" w:sz="4" w:space="0" w:color="auto"/>
              <w:bottom w:val="single" w:sz="4" w:space="0" w:color="auto"/>
              <w:right w:val="single" w:sz="4" w:space="0" w:color="auto"/>
            </w:tcBorders>
          </w:tcPr>
          <w:p w:rsidR="00000000" w:rsidRDefault="00DC33AD">
            <w:pPr>
              <w:pStyle w:val="a7"/>
              <w:jc w:val="center"/>
              <w:rPr>
                <w:sz w:val="23"/>
                <w:szCs w:val="23"/>
              </w:rPr>
            </w:pPr>
            <w:r>
              <w:rPr>
                <w:sz w:val="23"/>
                <w:szCs w:val="23"/>
              </w:rPr>
              <w:t>1,5</w:t>
            </w:r>
          </w:p>
        </w:tc>
        <w:tc>
          <w:tcPr>
            <w:tcW w:w="1368" w:type="dxa"/>
            <w:tcBorders>
              <w:top w:val="nil"/>
              <w:left w:val="nil"/>
              <w:bottom w:val="single" w:sz="4" w:space="0" w:color="auto"/>
              <w:right w:val="single" w:sz="4" w:space="0" w:color="auto"/>
            </w:tcBorders>
          </w:tcPr>
          <w:p w:rsidR="00000000" w:rsidRDefault="00DC33AD">
            <w:pPr>
              <w:pStyle w:val="a7"/>
              <w:jc w:val="center"/>
              <w:rPr>
                <w:sz w:val="23"/>
                <w:szCs w:val="23"/>
              </w:rPr>
            </w:pPr>
            <w:r>
              <w:rPr>
                <w:sz w:val="23"/>
                <w:szCs w:val="23"/>
              </w:rPr>
              <w:t>0,5 *</w:t>
            </w:r>
          </w:p>
        </w:tc>
        <w:tc>
          <w:tcPr>
            <w:tcW w:w="1356" w:type="dxa"/>
            <w:tcBorders>
              <w:top w:val="nil"/>
              <w:left w:val="single" w:sz="4" w:space="0" w:color="auto"/>
              <w:bottom w:val="single" w:sz="4" w:space="0" w:color="auto"/>
              <w:right w:val="single" w:sz="4" w:space="0" w:color="auto"/>
            </w:tcBorders>
          </w:tcPr>
          <w:p w:rsidR="00000000" w:rsidRDefault="00DC33AD">
            <w:pPr>
              <w:pStyle w:val="a7"/>
              <w:jc w:val="center"/>
              <w:rPr>
                <w:sz w:val="23"/>
                <w:szCs w:val="23"/>
              </w:rPr>
            </w:pPr>
            <w:r>
              <w:rPr>
                <w:sz w:val="23"/>
                <w:szCs w:val="23"/>
              </w:rPr>
              <w:t>0,5</w:t>
            </w:r>
          </w:p>
        </w:tc>
        <w:tc>
          <w:tcPr>
            <w:tcW w:w="1872" w:type="dxa"/>
            <w:tcBorders>
              <w:top w:val="nil"/>
              <w:left w:val="single" w:sz="4" w:space="0" w:color="auto"/>
              <w:bottom w:val="single" w:sz="4" w:space="0" w:color="auto"/>
              <w:right w:val="single" w:sz="4" w:space="0" w:color="auto"/>
            </w:tcBorders>
          </w:tcPr>
          <w:p w:rsidR="00000000" w:rsidRDefault="00DC33AD">
            <w:pPr>
              <w:pStyle w:val="a7"/>
              <w:jc w:val="center"/>
              <w:rPr>
                <w:sz w:val="23"/>
                <w:szCs w:val="23"/>
              </w:rPr>
            </w:pPr>
            <w:r>
              <w:rPr>
                <w:sz w:val="23"/>
                <w:szCs w:val="23"/>
              </w:rPr>
              <w:t>1,5</w:t>
            </w:r>
          </w:p>
        </w:tc>
        <w:tc>
          <w:tcPr>
            <w:tcW w:w="1973" w:type="dxa"/>
            <w:tcBorders>
              <w:top w:val="nil"/>
              <w:left w:val="single" w:sz="4" w:space="0" w:color="auto"/>
              <w:bottom w:val="single" w:sz="4" w:space="0" w:color="auto"/>
              <w:right w:val="single" w:sz="4" w:space="0" w:color="auto"/>
            </w:tcBorders>
          </w:tcPr>
          <w:p w:rsidR="00000000" w:rsidRDefault="00DC33AD">
            <w:pPr>
              <w:pStyle w:val="a7"/>
              <w:jc w:val="center"/>
              <w:rPr>
                <w:sz w:val="23"/>
                <w:szCs w:val="23"/>
              </w:rPr>
            </w:pPr>
            <w:r>
              <w:rPr>
                <w:sz w:val="23"/>
                <w:szCs w:val="23"/>
              </w:rPr>
              <w:t>1,5</w:t>
            </w:r>
          </w:p>
        </w:tc>
        <w:tc>
          <w:tcPr>
            <w:tcW w:w="1356" w:type="dxa"/>
            <w:tcBorders>
              <w:top w:val="nil"/>
              <w:left w:val="nil"/>
              <w:bottom w:val="single" w:sz="4" w:space="0" w:color="auto"/>
              <w:right w:val="single" w:sz="4" w:space="0" w:color="auto"/>
            </w:tcBorders>
          </w:tcPr>
          <w:p w:rsidR="00000000" w:rsidRDefault="00DC33AD">
            <w:pPr>
              <w:pStyle w:val="a7"/>
              <w:jc w:val="center"/>
              <w:rPr>
                <w:sz w:val="23"/>
                <w:szCs w:val="23"/>
              </w:rPr>
            </w:pPr>
            <w:r>
              <w:rPr>
                <w:sz w:val="23"/>
                <w:szCs w:val="23"/>
              </w:rPr>
              <w:t>1,5</w:t>
            </w:r>
          </w:p>
        </w:tc>
        <w:tc>
          <w:tcPr>
            <w:tcW w:w="1656" w:type="dxa"/>
            <w:tcBorders>
              <w:top w:val="nil"/>
              <w:left w:val="single" w:sz="4" w:space="0" w:color="auto"/>
              <w:bottom w:val="single" w:sz="4" w:space="0" w:color="auto"/>
            </w:tcBorders>
          </w:tcPr>
          <w:p w:rsidR="00000000" w:rsidRDefault="00DC33AD">
            <w:pPr>
              <w:pStyle w:val="a7"/>
              <w:jc w:val="center"/>
              <w:rPr>
                <w:sz w:val="23"/>
                <w:szCs w:val="23"/>
              </w:rPr>
            </w:pPr>
            <w:r>
              <w:rPr>
                <w:sz w:val="23"/>
                <w:szCs w:val="23"/>
              </w:rPr>
              <w:t>1</w:t>
            </w:r>
          </w:p>
        </w:tc>
      </w:tr>
      <w:tr w:rsidR="00000000">
        <w:tblPrEx>
          <w:tblCellMar>
            <w:top w:w="0" w:type="dxa"/>
            <w:bottom w:w="0" w:type="dxa"/>
          </w:tblCellMar>
        </w:tblPrEx>
        <w:trPr>
          <w:gridAfter w:val="1"/>
        </w:trPr>
        <w:tc>
          <w:tcPr>
            <w:tcW w:w="1670"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Канализация бытовая</w:t>
            </w:r>
          </w:p>
        </w:tc>
        <w:tc>
          <w:tcPr>
            <w:tcW w:w="1356" w:type="dxa"/>
            <w:tcBorders>
              <w:top w:val="nil"/>
              <w:left w:val="nil"/>
              <w:bottom w:val="single" w:sz="4" w:space="0" w:color="auto"/>
              <w:right w:val="single" w:sz="4" w:space="0" w:color="auto"/>
            </w:tcBorders>
          </w:tcPr>
          <w:p w:rsidR="00000000" w:rsidRDefault="00DC33AD">
            <w:pPr>
              <w:pStyle w:val="a7"/>
              <w:jc w:val="center"/>
              <w:rPr>
                <w:sz w:val="23"/>
                <w:szCs w:val="23"/>
              </w:rPr>
            </w:pPr>
            <w:r>
              <w:rPr>
                <w:sz w:val="23"/>
                <w:szCs w:val="23"/>
              </w:rPr>
              <w:t>см. прим 2, 3</w:t>
            </w:r>
          </w:p>
        </w:tc>
        <w:tc>
          <w:tcPr>
            <w:tcW w:w="1356" w:type="dxa"/>
            <w:tcBorders>
              <w:top w:val="nil"/>
              <w:left w:val="nil"/>
              <w:bottom w:val="single" w:sz="4" w:space="0" w:color="auto"/>
              <w:right w:val="single" w:sz="4" w:space="0" w:color="auto"/>
            </w:tcBorders>
          </w:tcPr>
          <w:p w:rsidR="00000000" w:rsidRDefault="00DC33AD">
            <w:pPr>
              <w:pStyle w:val="a7"/>
              <w:jc w:val="center"/>
              <w:rPr>
                <w:sz w:val="23"/>
                <w:szCs w:val="23"/>
              </w:rPr>
            </w:pPr>
            <w:r>
              <w:rPr>
                <w:sz w:val="23"/>
                <w:szCs w:val="23"/>
              </w:rPr>
              <w:t>0,4</w:t>
            </w:r>
          </w:p>
        </w:tc>
        <w:tc>
          <w:tcPr>
            <w:tcW w:w="1356" w:type="dxa"/>
            <w:tcBorders>
              <w:top w:val="nil"/>
              <w:left w:val="single" w:sz="4" w:space="0" w:color="auto"/>
              <w:bottom w:val="single" w:sz="4" w:space="0" w:color="auto"/>
              <w:right w:val="single" w:sz="4" w:space="0" w:color="auto"/>
            </w:tcBorders>
          </w:tcPr>
          <w:p w:rsidR="00000000" w:rsidRDefault="00DC33AD">
            <w:pPr>
              <w:pStyle w:val="a7"/>
              <w:jc w:val="center"/>
              <w:rPr>
                <w:sz w:val="23"/>
                <w:szCs w:val="23"/>
              </w:rPr>
            </w:pPr>
            <w:r>
              <w:rPr>
                <w:sz w:val="23"/>
                <w:szCs w:val="23"/>
              </w:rPr>
              <w:t>0,4</w:t>
            </w:r>
          </w:p>
        </w:tc>
        <w:tc>
          <w:tcPr>
            <w:tcW w:w="1368" w:type="dxa"/>
            <w:tcBorders>
              <w:top w:val="nil"/>
              <w:left w:val="nil"/>
              <w:bottom w:val="single" w:sz="4" w:space="0" w:color="auto"/>
              <w:right w:val="single" w:sz="4" w:space="0" w:color="auto"/>
            </w:tcBorders>
          </w:tcPr>
          <w:p w:rsidR="00000000" w:rsidRDefault="00DC33AD">
            <w:pPr>
              <w:pStyle w:val="a7"/>
              <w:jc w:val="center"/>
              <w:rPr>
                <w:sz w:val="23"/>
                <w:szCs w:val="23"/>
              </w:rPr>
            </w:pPr>
            <w:r>
              <w:rPr>
                <w:sz w:val="23"/>
                <w:szCs w:val="23"/>
              </w:rPr>
              <w:t>0,5 *</w:t>
            </w:r>
          </w:p>
        </w:tc>
        <w:tc>
          <w:tcPr>
            <w:tcW w:w="1356" w:type="dxa"/>
            <w:tcBorders>
              <w:top w:val="nil"/>
              <w:left w:val="single" w:sz="4" w:space="0" w:color="auto"/>
              <w:bottom w:val="single" w:sz="4" w:space="0" w:color="auto"/>
              <w:right w:val="single" w:sz="4" w:space="0" w:color="auto"/>
            </w:tcBorders>
          </w:tcPr>
          <w:p w:rsidR="00000000" w:rsidRDefault="00DC33AD">
            <w:pPr>
              <w:pStyle w:val="a7"/>
              <w:jc w:val="center"/>
              <w:rPr>
                <w:sz w:val="23"/>
                <w:szCs w:val="23"/>
              </w:rPr>
            </w:pPr>
            <w:r>
              <w:rPr>
                <w:sz w:val="23"/>
                <w:szCs w:val="23"/>
              </w:rPr>
              <w:t>0,5</w:t>
            </w:r>
          </w:p>
        </w:tc>
        <w:tc>
          <w:tcPr>
            <w:tcW w:w="1872" w:type="dxa"/>
            <w:tcBorders>
              <w:top w:val="nil"/>
              <w:left w:val="single" w:sz="4" w:space="0" w:color="auto"/>
              <w:bottom w:val="single" w:sz="4" w:space="0" w:color="auto"/>
              <w:right w:val="single" w:sz="4" w:space="0" w:color="auto"/>
            </w:tcBorders>
          </w:tcPr>
          <w:p w:rsidR="00000000" w:rsidRDefault="00DC33AD">
            <w:pPr>
              <w:pStyle w:val="a7"/>
              <w:jc w:val="center"/>
              <w:rPr>
                <w:sz w:val="23"/>
                <w:szCs w:val="23"/>
              </w:rPr>
            </w:pPr>
            <w:r>
              <w:rPr>
                <w:sz w:val="23"/>
                <w:szCs w:val="23"/>
              </w:rPr>
              <w:t>1</w:t>
            </w:r>
          </w:p>
        </w:tc>
        <w:tc>
          <w:tcPr>
            <w:tcW w:w="1973" w:type="dxa"/>
            <w:tcBorders>
              <w:top w:val="nil"/>
              <w:left w:val="single" w:sz="4" w:space="0" w:color="auto"/>
              <w:bottom w:val="single" w:sz="4" w:space="0" w:color="auto"/>
              <w:right w:val="single" w:sz="4" w:space="0" w:color="auto"/>
            </w:tcBorders>
          </w:tcPr>
          <w:p w:rsidR="00000000" w:rsidRDefault="00DC33AD">
            <w:pPr>
              <w:pStyle w:val="a7"/>
              <w:jc w:val="center"/>
              <w:rPr>
                <w:sz w:val="23"/>
                <w:szCs w:val="23"/>
              </w:rPr>
            </w:pPr>
            <w:r>
              <w:rPr>
                <w:sz w:val="23"/>
                <w:szCs w:val="23"/>
              </w:rPr>
              <w:t>1</w:t>
            </w:r>
          </w:p>
        </w:tc>
        <w:tc>
          <w:tcPr>
            <w:tcW w:w="1356" w:type="dxa"/>
            <w:tcBorders>
              <w:top w:val="nil"/>
              <w:left w:val="nil"/>
              <w:bottom w:val="single" w:sz="4" w:space="0" w:color="auto"/>
              <w:right w:val="single" w:sz="4" w:space="0" w:color="auto"/>
            </w:tcBorders>
          </w:tcPr>
          <w:p w:rsidR="00000000" w:rsidRDefault="00DC33AD">
            <w:pPr>
              <w:pStyle w:val="a7"/>
              <w:jc w:val="center"/>
              <w:rPr>
                <w:sz w:val="23"/>
                <w:szCs w:val="23"/>
              </w:rPr>
            </w:pPr>
            <w:r>
              <w:rPr>
                <w:sz w:val="23"/>
                <w:szCs w:val="23"/>
              </w:rPr>
              <w:t>1</w:t>
            </w:r>
          </w:p>
        </w:tc>
        <w:tc>
          <w:tcPr>
            <w:tcW w:w="1656" w:type="dxa"/>
            <w:tcBorders>
              <w:top w:val="nil"/>
              <w:left w:val="single" w:sz="4" w:space="0" w:color="auto"/>
              <w:bottom w:val="single" w:sz="4" w:space="0" w:color="auto"/>
            </w:tcBorders>
          </w:tcPr>
          <w:p w:rsidR="00000000" w:rsidRDefault="00DC33AD">
            <w:pPr>
              <w:pStyle w:val="a7"/>
              <w:jc w:val="center"/>
              <w:rPr>
                <w:sz w:val="23"/>
                <w:szCs w:val="23"/>
              </w:rPr>
            </w:pPr>
            <w:r>
              <w:rPr>
                <w:sz w:val="23"/>
                <w:szCs w:val="23"/>
              </w:rPr>
              <w:t>1</w:t>
            </w:r>
          </w:p>
        </w:tc>
      </w:tr>
      <w:tr w:rsidR="00000000">
        <w:tblPrEx>
          <w:tblCellMar>
            <w:top w:w="0" w:type="dxa"/>
            <w:bottom w:w="0" w:type="dxa"/>
          </w:tblCellMar>
        </w:tblPrEx>
        <w:trPr>
          <w:gridAfter w:val="1"/>
        </w:trPr>
        <w:tc>
          <w:tcPr>
            <w:tcW w:w="1670"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Ливневая канализация</w:t>
            </w:r>
          </w:p>
        </w:tc>
        <w:tc>
          <w:tcPr>
            <w:tcW w:w="1356" w:type="dxa"/>
            <w:tcBorders>
              <w:top w:val="nil"/>
              <w:left w:val="nil"/>
              <w:bottom w:val="single" w:sz="4" w:space="0" w:color="auto"/>
              <w:right w:val="single" w:sz="4" w:space="0" w:color="auto"/>
            </w:tcBorders>
          </w:tcPr>
          <w:p w:rsidR="00000000" w:rsidRDefault="00DC33AD">
            <w:pPr>
              <w:pStyle w:val="a7"/>
              <w:jc w:val="center"/>
              <w:rPr>
                <w:sz w:val="23"/>
                <w:szCs w:val="23"/>
              </w:rPr>
            </w:pPr>
            <w:r>
              <w:rPr>
                <w:sz w:val="23"/>
                <w:szCs w:val="23"/>
              </w:rPr>
              <w:t>См. прим. 2, 3</w:t>
            </w:r>
          </w:p>
        </w:tc>
        <w:tc>
          <w:tcPr>
            <w:tcW w:w="1356" w:type="dxa"/>
            <w:tcBorders>
              <w:top w:val="nil"/>
              <w:left w:val="nil"/>
              <w:bottom w:val="single" w:sz="4" w:space="0" w:color="auto"/>
              <w:right w:val="single" w:sz="4" w:space="0" w:color="auto"/>
            </w:tcBorders>
          </w:tcPr>
          <w:p w:rsidR="00000000" w:rsidRDefault="00DC33AD">
            <w:pPr>
              <w:pStyle w:val="a7"/>
              <w:jc w:val="center"/>
              <w:rPr>
                <w:sz w:val="23"/>
                <w:szCs w:val="23"/>
              </w:rPr>
            </w:pPr>
            <w:r>
              <w:rPr>
                <w:sz w:val="23"/>
                <w:szCs w:val="23"/>
              </w:rPr>
              <w:t>0,4</w:t>
            </w:r>
          </w:p>
        </w:tc>
        <w:tc>
          <w:tcPr>
            <w:tcW w:w="1356" w:type="dxa"/>
            <w:tcBorders>
              <w:top w:val="nil"/>
              <w:left w:val="single" w:sz="4" w:space="0" w:color="auto"/>
              <w:bottom w:val="single" w:sz="4" w:space="0" w:color="auto"/>
              <w:right w:val="single" w:sz="4" w:space="0" w:color="auto"/>
            </w:tcBorders>
          </w:tcPr>
          <w:p w:rsidR="00000000" w:rsidRDefault="00DC33AD">
            <w:pPr>
              <w:pStyle w:val="a7"/>
              <w:jc w:val="center"/>
              <w:rPr>
                <w:sz w:val="23"/>
                <w:szCs w:val="23"/>
              </w:rPr>
            </w:pPr>
            <w:r>
              <w:rPr>
                <w:sz w:val="23"/>
                <w:szCs w:val="23"/>
              </w:rPr>
              <w:t>0,4</w:t>
            </w:r>
          </w:p>
        </w:tc>
        <w:tc>
          <w:tcPr>
            <w:tcW w:w="1368" w:type="dxa"/>
            <w:tcBorders>
              <w:top w:val="nil"/>
              <w:left w:val="nil"/>
              <w:bottom w:val="single" w:sz="4" w:space="0" w:color="auto"/>
              <w:right w:val="single" w:sz="4" w:space="0" w:color="auto"/>
            </w:tcBorders>
          </w:tcPr>
          <w:p w:rsidR="00000000" w:rsidRDefault="00DC33AD">
            <w:pPr>
              <w:pStyle w:val="a7"/>
              <w:jc w:val="center"/>
              <w:rPr>
                <w:sz w:val="23"/>
                <w:szCs w:val="23"/>
              </w:rPr>
            </w:pPr>
            <w:r>
              <w:rPr>
                <w:sz w:val="23"/>
                <w:szCs w:val="23"/>
              </w:rPr>
              <w:t>0,5 *</w:t>
            </w:r>
          </w:p>
        </w:tc>
        <w:tc>
          <w:tcPr>
            <w:tcW w:w="1356" w:type="dxa"/>
            <w:tcBorders>
              <w:top w:val="nil"/>
              <w:left w:val="single" w:sz="4" w:space="0" w:color="auto"/>
              <w:bottom w:val="single" w:sz="4" w:space="0" w:color="auto"/>
              <w:right w:val="single" w:sz="4" w:space="0" w:color="auto"/>
            </w:tcBorders>
          </w:tcPr>
          <w:p w:rsidR="00000000" w:rsidRDefault="00DC33AD">
            <w:pPr>
              <w:pStyle w:val="a7"/>
              <w:jc w:val="center"/>
              <w:rPr>
                <w:sz w:val="23"/>
                <w:szCs w:val="23"/>
              </w:rPr>
            </w:pPr>
            <w:r>
              <w:rPr>
                <w:sz w:val="23"/>
                <w:szCs w:val="23"/>
              </w:rPr>
              <w:t>0,5</w:t>
            </w:r>
          </w:p>
        </w:tc>
        <w:tc>
          <w:tcPr>
            <w:tcW w:w="1872" w:type="dxa"/>
            <w:tcBorders>
              <w:top w:val="nil"/>
              <w:left w:val="single" w:sz="4" w:space="0" w:color="auto"/>
              <w:bottom w:val="single" w:sz="4" w:space="0" w:color="auto"/>
              <w:right w:val="single" w:sz="4" w:space="0" w:color="auto"/>
            </w:tcBorders>
          </w:tcPr>
          <w:p w:rsidR="00000000" w:rsidRDefault="00DC33AD">
            <w:pPr>
              <w:pStyle w:val="a7"/>
              <w:jc w:val="center"/>
              <w:rPr>
                <w:sz w:val="23"/>
                <w:szCs w:val="23"/>
              </w:rPr>
            </w:pPr>
            <w:r>
              <w:rPr>
                <w:sz w:val="23"/>
                <w:szCs w:val="23"/>
              </w:rPr>
              <w:t>1</w:t>
            </w:r>
          </w:p>
        </w:tc>
        <w:tc>
          <w:tcPr>
            <w:tcW w:w="1973" w:type="dxa"/>
            <w:tcBorders>
              <w:top w:val="nil"/>
              <w:left w:val="single" w:sz="4" w:space="0" w:color="auto"/>
              <w:bottom w:val="single" w:sz="4" w:space="0" w:color="auto"/>
              <w:right w:val="single" w:sz="4" w:space="0" w:color="auto"/>
            </w:tcBorders>
          </w:tcPr>
          <w:p w:rsidR="00000000" w:rsidRDefault="00DC33AD">
            <w:pPr>
              <w:pStyle w:val="a7"/>
              <w:jc w:val="center"/>
              <w:rPr>
                <w:sz w:val="23"/>
                <w:szCs w:val="23"/>
              </w:rPr>
            </w:pPr>
            <w:r>
              <w:rPr>
                <w:sz w:val="23"/>
                <w:szCs w:val="23"/>
              </w:rPr>
              <w:t>1</w:t>
            </w:r>
          </w:p>
        </w:tc>
        <w:tc>
          <w:tcPr>
            <w:tcW w:w="1356" w:type="dxa"/>
            <w:tcBorders>
              <w:top w:val="nil"/>
              <w:left w:val="nil"/>
              <w:bottom w:val="single" w:sz="4" w:space="0" w:color="auto"/>
              <w:right w:val="single" w:sz="4" w:space="0" w:color="auto"/>
            </w:tcBorders>
          </w:tcPr>
          <w:p w:rsidR="00000000" w:rsidRDefault="00DC33AD">
            <w:pPr>
              <w:pStyle w:val="a7"/>
              <w:jc w:val="center"/>
              <w:rPr>
                <w:sz w:val="23"/>
                <w:szCs w:val="23"/>
              </w:rPr>
            </w:pPr>
            <w:r>
              <w:rPr>
                <w:sz w:val="23"/>
                <w:szCs w:val="23"/>
              </w:rPr>
              <w:t>1</w:t>
            </w:r>
          </w:p>
        </w:tc>
        <w:tc>
          <w:tcPr>
            <w:tcW w:w="1656" w:type="dxa"/>
            <w:tcBorders>
              <w:top w:val="nil"/>
              <w:left w:val="single" w:sz="4" w:space="0" w:color="auto"/>
              <w:bottom w:val="single" w:sz="4" w:space="0" w:color="auto"/>
            </w:tcBorders>
          </w:tcPr>
          <w:p w:rsidR="00000000" w:rsidRDefault="00DC33AD">
            <w:pPr>
              <w:pStyle w:val="a7"/>
              <w:jc w:val="center"/>
              <w:rPr>
                <w:sz w:val="23"/>
                <w:szCs w:val="23"/>
              </w:rPr>
            </w:pPr>
            <w:r>
              <w:rPr>
                <w:sz w:val="23"/>
                <w:szCs w:val="23"/>
              </w:rPr>
              <w:t>1</w:t>
            </w:r>
          </w:p>
        </w:tc>
      </w:tr>
      <w:tr w:rsidR="00000000">
        <w:tblPrEx>
          <w:tblCellMar>
            <w:top w:w="0" w:type="dxa"/>
            <w:bottom w:w="0" w:type="dxa"/>
          </w:tblCellMar>
        </w:tblPrEx>
        <w:trPr>
          <w:gridAfter w:val="1"/>
        </w:trPr>
        <w:tc>
          <w:tcPr>
            <w:tcW w:w="1670"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Кабели силовые всех напряжений</w:t>
            </w:r>
          </w:p>
        </w:tc>
        <w:tc>
          <w:tcPr>
            <w:tcW w:w="1356" w:type="dxa"/>
            <w:tcBorders>
              <w:top w:val="nil"/>
              <w:left w:val="nil"/>
              <w:bottom w:val="single" w:sz="4" w:space="0" w:color="auto"/>
              <w:right w:val="single" w:sz="4" w:space="0" w:color="auto"/>
            </w:tcBorders>
          </w:tcPr>
          <w:p w:rsidR="00000000" w:rsidRDefault="00DC33AD">
            <w:pPr>
              <w:pStyle w:val="a7"/>
              <w:jc w:val="center"/>
              <w:rPr>
                <w:sz w:val="23"/>
                <w:szCs w:val="23"/>
              </w:rPr>
            </w:pPr>
            <w:r>
              <w:rPr>
                <w:sz w:val="23"/>
                <w:szCs w:val="23"/>
              </w:rPr>
              <w:t>0,5 *</w:t>
            </w:r>
          </w:p>
        </w:tc>
        <w:tc>
          <w:tcPr>
            <w:tcW w:w="1356" w:type="dxa"/>
            <w:tcBorders>
              <w:top w:val="nil"/>
              <w:left w:val="nil"/>
              <w:bottom w:val="single" w:sz="4" w:space="0" w:color="auto"/>
              <w:right w:val="single" w:sz="4" w:space="0" w:color="auto"/>
            </w:tcBorders>
          </w:tcPr>
          <w:p w:rsidR="00000000" w:rsidRDefault="00DC33AD">
            <w:pPr>
              <w:pStyle w:val="a7"/>
              <w:jc w:val="center"/>
              <w:rPr>
                <w:sz w:val="23"/>
                <w:szCs w:val="23"/>
              </w:rPr>
            </w:pPr>
            <w:r>
              <w:rPr>
                <w:sz w:val="23"/>
                <w:szCs w:val="23"/>
              </w:rPr>
              <w:t>0,5 *</w:t>
            </w:r>
          </w:p>
        </w:tc>
        <w:tc>
          <w:tcPr>
            <w:tcW w:w="1356" w:type="dxa"/>
            <w:tcBorders>
              <w:top w:val="nil"/>
              <w:left w:val="single" w:sz="4" w:space="0" w:color="auto"/>
              <w:bottom w:val="single" w:sz="4" w:space="0" w:color="auto"/>
              <w:right w:val="single" w:sz="4" w:space="0" w:color="auto"/>
            </w:tcBorders>
          </w:tcPr>
          <w:p w:rsidR="00000000" w:rsidRDefault="00DC33AD">
            <w:pPr>
              <w:pStyle w:val="a7"/>
              <w:jc w:val="center"/>
              <w:rPr>
                <w:sz w:val="23"/>
                <w:szCs w:val="23"/>
              </w:rPr>
            </w:pPr>
            <w:r>
              <w:rPr>
                <w:sz w:val="23"/>
                <w:szCs w:val="23"/>
              </w:rPr>
              <w:t>0,5 *</w:t>
            </w:r>
          </w:p>
        </w:tc>
        <w:tc>
          <w:tcPr>
            <w:tcW w:w="1368" w:type="dxa"/>
            <w:tcBorders>
              <w:top w:val="nil"/>
              <w:left w:val="nil"/>
              <w:bottom w:val="single" w:sz="4" w:space="0" w:color="auto"/>
              <w:right w:val="single" w:sz="4" w:space="0" w:color="auto"/>
            </w:tcBorders>
          </w:tcPr>
          <w:p w:rsidR="00000000" w:rsidRDefault="00DC33AD">
            <w:pPr>
              <w:pStyle w:val="a7"/>
              <w:jc w:val="center"/>
              <w:rPr>
                <w:sz w:val="23"/>
                <w:szCs w:val="23"/>
              </w:rPr>
            </w:pPr>
            <w:r>
              <w:rPr>
                <w:sz w:val="23"/>
                <w:szCs w:val="23"/>
              </w:rPr>
              <w:t>0,1-0,5 *</w:t>
            </w:r>
          </w:p>
        </w:tc>
        <w:tc>
          <w:tcPr>
            <w:tcW w:w="1356" w:type="dxa"/>
            <w:tcBorders>
              <w:top w:val="nil"/>
              <w:left w:val="single" w:sz="4" w:space="0" w:color="auto"/>
              <w:bottom w:val="single" w:sz="4" w:space="0" w:color="auto"/>
              <w:right w:val="single" w:sz="4" w:space="0" w:color="auto"/>
            </w:tcBorders>
          </w:tcPr>
          <w:p w:rsidR="00000000" w:rsidRDefault="00DC33AD">
            <w:pPr>
              <w:pStyle w:val="a7"/>
              <w:jc w:val="center"/>
              <w:rPr>
                <w:sz w:val="23"/>
                <w:szCs w:val="23"/>
              </w:rPr>
            </w:pPr>
            <w:r>
              <w:rPr>
                <w:sz w:val="23"/>
                <w:szCs w:val="23"/>
              </w:rPr>
              <w:t>0,5</w:t>
            </w:r>
          </w:p>
        </w:tc>
        <w:tc>
          <w:tcPr>
            <w:tcW w:w="1872" w:type="dxa"/>
            <w:tcBorders>
              <w:top w:val="nil"/>
              <w:left w:val="single" w:sz="4" w:space="0" w:color="auto"/>
              <w:bottom w:val="single" w:sz="4" w:space="0" w:color="auto"/>
              <w:right w:val="single" w:sz="4" w:space="0" w:color="auto"/>
            </w:tcBorders>
          </w:tcPr>
          <w:p w:rsidR="00000000" w:rsidRDefault="00DC33AD">
            <w:pPr>
              <w:pStyle w:val="a7"/>
              <w:jc w:val="center"/>
              <w:rPr>
                <w:sz w:val="23"/>
                <w:szCs w:val="23"/>
              </w:rPr>
            </w:pPr>
            <w:r>
              <w:rPr>
                <w:sz w:val="23"/>
                <w:szCs w:val="23"/>
              </w:rPr>
              <w:t>2</w:t>
            </w:r>
          </w:p>
        </w:tc>
        <w:tc>
          <w:tcPr>
            <w:tcW w:w="1973" w:type="dxa"/>
            <w:tcBorders>
              <w:top w:val="nil"/>
              <w:left w:val="single" w:sz="4" w:space="0" w:color="auto"/>
              <w:bottom w:val="single" w:sz="4" w:space="0" w:color="auto"/>
              <w:right w:val="single" w:sz="4" w:space="0" w:color="auto"/>
            </w:tcBorders>
          </w:tcPr>
          <w:p w:rsidR="00000000" w:rsidRDefault="00DC33AD">
            <w:pPr>
              <w:pStyle w:val="a7"/>
              <w:jc w:val="center"/>
              <w:rPr>
                <w:sz w:val="23"/>
                <w:szCs w:val="23"/>
              </w:rPr>
            </w:pPr>
            <w:r>
              <w:rPr>
                <w:sz w:val="23"/>
                <w:szCs w:val="23"/>
              </w:rPr>
              <w:t>2</w:t>
            </w:r>
          </w:p>
        </w:tc>
        <w:tc>
          <w:tcPr>
            <w:tcW w:w="1356" w:type="dxa"/>
            <w:tcBorders>
              <w:top w:val="nil"/>
              <w:left w:val="nil"/>
              <w:bottom w:val="single" w:sz="4" w:space="0" w:color="auto"/>
              <w:right w:val="single" w:sz="4" w:space="0" w:color="auto"/>
            </w:tcBorders>
          </w:tcPr>
          <w:p w:rsidR="00000000" w:rsidRDefault="00DC33AD">
            <w:pPr>
              <w:pStyle w:val="a7"/>
              <w:jc w:val="center"/>
              <w:rPr>
                <w:sz w:val="23"/>
                <w:szCs w:val="23"/>
              </w:rPr>
            </w:pPr>
            <w:r>
              <w:rPr>
                <w:sz w:val="23"/>
                <w:szCs w:val="23"/>
              </w:rPr>
              <w:t>2</w:t>
            </w:r>
          </w:p>
        </w:tc>
        <w:tc>
          <w:tcPr>
            <w:tcW w:w="1656" w:type="dxa"/>
            <w:tcBorders>
              <w:top w:val="nil"/>
              <w:left w:val="single" w:sz="4" w:space="0" w:color="auto"/>
              <w:bottom w:val="single" w:sz="4" w:space="0" w:color="auto"/>
            </w:tcBorders>
          </w:tcPr>
          <w:p w:rsidR="00000000" w:rsidRDefault="00DC33AD">
            <w:pPr>
              <w:pStyle w:val="a7"/>
              <w:jc w:val="center"/>
              <w:rPr>
                <w:sz w:val="23"/>
                <w:szCs w:val="23"/>
              </w:rPr>
            </w:pPr>
            <w:r>
              <w:rPr>
                <w:sz w:val="23"/>
                <w:szCs w:val="23"/>
              </w:rPr>
              <w:t>1,5</w:t>
            </w:r>
          </w:p>
        </w:tc>
      </w:tr>
      <w:tr w:rsidR="00000000">
        <w:tblPrEx>
          <w:tblCellMar>
            <w:top w:w="0" w:type="dxa"/>
            <w:bottom w:w="0" w:type="dxa"/>
          </w:tblCellMar>
        </w:tblPrEx>
        <w:trPr>
          <w:gridAfter w:val="1"/>
        </w:trPr>
        <w:tc>
          <w:tcPr>
            <w:tcW w:w="1670"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Кабели связи</w:t>
            </w:r>
          </w:p>
        </w:tc>
        <w:tc>
          <w:tcPr>
            <w:tcW w:w="1356" w:type="dxa"/>
            <w:tcBorders>
              <w:top w:val="nil"/>
              <w:left w:val="nil"/>
              <w:bottom w:val="single" w:sz="4" w:space="0" w:color="auto"/>
              <w:right w:val="single" w:sz="4" w:space="0" w:color="auto"/>
            </w:tcBorders>
          </w:tcPr>
          <w:p w:rsidR="00000000" w:rsidRDefault="00DC33AD">
            <w:pPr>
              <w:pStyle w:val="a7"/>
              <w:jc w:val="center"/>
              <w:rPr>
                <w:sz w:val="23"/>
                <w:szCs w:val="23"/>
              </w:rPr>
            </w:pPr>
            <w:r>
              <w:rPr>
                <w:sz w:val="23"/>
                <w:szCs w:val="23"/>
              </w:rPr>
              <w:t>0,5</w:t>
            </w:r>
          </w:p>
        </w:tc>
        <w:tc>
          <w:tcPr>
            <w:tcW w:w="1356" w:type="dxa"/>
            <w:tcBorders>
              <w:top w:val="nil"/>
              <w:left w:val="nil"/>
              <w:bottom w:val="single" w:sz="4" w:space="0" w:color="auto"/>
              <w:right w:val="single" w:sz="4" w:space="0" w:color="auto"/>
            </w:tcBorders>
          </w:tcPr>
          <w:p w:rsidR="00000000" w:rsidRDefault="00DC33AD">
            <w:pPr>
              <w:pStyle w:val="a7"/>
              <w:jc w:val="center"/>
              <w:rPr>
                <w:sz w:val="23"/>
                <w:szCs w:val="23"/>
              </w:rPr>
            </w:pPr>
            <w:r>
              <w:rPr>
                <w:sz w:val="23"/>
                <w:szCs w:val="23"/>
              </w:rPr>
              <w:t>0,5</w:t>
            </w:r>
          </w:p>
        </w:tc>
        <w:tc>
          <w:tcPr>
            <w:tcW w:w="1356" w:type="dxa"/>
            <w:tcBorders>
              <w:top w:val="nil"/>
              <w:left w:val="single" w:sz="4" w:space="0" w:color="auto"/>
              <w:bottom w:val="single" w:sz="4" w:space="0" w:color="auto"/>
              <w:right w:val="single" w:sz="4" w:space="0" w:color="auto"/>
            </w:tcBorders>
          </w:tcPr>
          <w:p w:rsidR="00000000" w:rsidRDefault="00DC33AD">
            <w:pPr>
              <w:pStyle w:val="a7"/>
              <w:jc w:val="center"/>
              <w:rPr>
                <w:sz w:val="23"/>
                <w:szCs w:val="23"/>
              </w:rPr>
            </w:pPr>
            <w:r>
              <w:rPr>
                <w:sz w:val="23"/>
                <w:szCs w:val="23"/>
              </w:rPr>
              <w:t>0,5</w:t>
            </w:r>
          </w:p>
        </w:tc>
        <w:tc>
          <w:tcPr>
            <w:tcW w:w="1368" w:type="dxa"/>
            <w:tcBorders>
              <w:top w:val="nil"/>
              <w:left w:val="nil"/>
              <w:bottom w:val="single" w:sz="4" w:space="0" w:color="auto"/>
              <w:right w:val="single" w:sz="4" w:space="0" w:color="auto"/>
            </w:tcBorders>
          </w:tcPr>
          <w:p w:rsidR="00000000" w:rsidRDefault="00DC33AD">
            <w:pPr>
              <w:pStyle w:val="a7"/>
              <w:jc w:val="center"/>
              <w:rPr>
                <w:sz w:val="23"/>
                <w:szCs w:val="23"/>
              </w:rPr>
            </w:pPr>
            <w:r>
              <w:rPr>
                <w:sz w:val="23"/>
                <w:szCs w:val="23"/>
              </w:rPr>
              <w:t>0,5</w:t>
            </w:r>
          </w:p>
        </w:tc>
        <w:tc>
          <w:tcPr>
            <w:tcW w:w="1356" w:type="dxa"/>
            <w:tcBorders>
              <w:top w:val="nil"/>
              <w:left w:val="single" w:sz="4" w:space="0" w:color="auto"/>
              <w:bottom w:val="single" w:sz="4" w:space="0" w:color="auto"/>
              <w:right w:val="single" w:sz="4" w:space="0" w:color="auto"/>
            </w:tcBorders>
          </w:tcPr>
          <w:p w:rsidR="00000000" w:rsidRDefault="00DC33AD">
            <w:pPr>
              <w:pStyle w:val="a7"/>
              <w:jc w:val="center"/>
              <w:rPr>
                <w:sz w:val="23"/>
                <w:szCs w:val="23"/>
              </w:rPr>
            </w:pPr>
            <w:r>
              <w:rPr>
                <w:sz w:val="23"/>
                <w:szCs w:val="23"/>
              </w:rPr>
              <w:t>-</w:t>
            </w:r>
          </w:p>
        </w:tc>
        <w:tc>
          <w:tcPr>
            <w:tcW w:w="1872" w:type="dxa"/>
            <w:tcBorders>
              <w:top w:val="nil"/>
              <w:left w:val="single" w:sz="4" w:space="0" w:color="auto"/>
              <w:bottom w:val="single" w:sz="4" w:space="0" w:color="auto"/>
              <w:right w:val="single" w:sz="4" w:space="0" w:color="auto"/>
            </w:tcBorders>
          </w:tcPr>
          <w:p w:rsidR="00000000" w:rsidRDefault="00DC33AD">
            <w:pPr>
              <w:pStyle w:val="a7"/>
              <w:jc w:val="center"/>
              <w:rPr>
                <w:sz w:val="23"/>
                <w:szCs w:val="23"/>
              </w:rPr>
            </w:pPr>
            <w:r>
              <w:rPr>
                <w:sz w:val="23"/>
                <w:szCs w:val="23"/>
              </w:rPr>
              <w:t>1</w:t>
            </w:r>
          </w:p>
        </w:tc>
        <w:tc>
          <w:tcPr>
            <w:tcW w:w="1973" w:type="dxa"/>
            <w:tcBorders>
              <w:top w:val="nil"/>
              <w:left w:val="single" w:sz="4" w:space="0" w:color="auto"/>
              <w:bottom w:val="single" w:sz="4" w:space="0" w:color="auto"/>
              <w:right w:val="single" w:sz="4" w:space="0" w:color="auto"/>
            </w:tcBorders>
          </w:tcPr>
          <w:p w:rsidR="00000000" w:rsidRDefault="00DC33AD">
            <w:pPr>
              <w:pStyle w:val="a7"/>
              <w:jc w:val="center"/>
              <w:rPr>
                <w:sz w:val="23"/>
                <w:szCs w:val="23"/>
              </w:rPr>
            </w:pPr>
            <w:r>
              <w:rPr>
                <w:sz w:val="23"/>
                <w:szCs w:val="23"/>
              </w:rPr>
              <w:t>1</w:t>
            </w:r>
          </w:p>
        </w:tc>
        <w:tc>
          <w:tcPr>
            <w:tcW w:w="1356" w:type="dxa"/>
            <w:tcBorders>
              <w:top w:val="nil"/>
              <w:left w:val="nil"/>
              <w:bottom w:val="single" w:sz="4" w:space="0" w:color="auto"/>
              <w:right w:val="single" w:sz="4" w:space="0" w:color="auto"/>
            </w:tcBorders>
          </w:tcPr>
          <w:p w:rsidR="00000000" w:rsidRDefault="00DC33AD">
            <w:pPr>
              <w:pStyle w:val="a7"/>
              <w:jc w:val="center"/>
              <w:rPr>
                <w:sz w:val="23"/>
                <w:szCs w:val="23"/>
              </w:rPr>
            </w:pPr>
            <w:r>
              <w:rPr>
                <w:sz w:val="23"/>
                <w:szCs w:val="23"/>
              </w:rPr>
              <w:t>1</w:t>
            </w:r>
          </w:p>
        </w:tc>
        <w:tc>
          <w:tcPr>
            <w:tcW w:w="1656" w:type="dxa"/>
            <w:tcBorders>
              <w:top w:val="nil"/>
              <w:left w:val="single" w:sz="4" w:space="0" w:color="auto"/>
              <w:bottom w:val="single" w:sz="4" w:space="0" w:color="auto"/>
            </w:tcBorders>
          </w:tcPr>
          <w:p w:rsidR="00000000" w:rsidRDefault="00DC33AD">
            <w:pPr>
              <w:pStyle w:val="a7"/>
              <w:jc w:val="center"/>
              <w:rPr>
                <w:sz w:val="23"/>
                <w:szCs w:val="23"/>
              </w:rPr>
            </w:pPr>
            <w:r>
              <w:rPr>
                <w:sz w:val="23"/>
                <w:szCs w:val="23"/>
              </w:rPr>
              <w:t>1</w:t>
            </w:r>
          </w:p>
        </w:tc>
      </w:tr>
      <w:tr w:rsidR="00000000">
        <w:tblPrEx>
          <w:tblCellMar>
            <w:top w:w="0" w:type="dxa"/>
            <w:bottom w:w="0" w:type="dxa"/>
          </w:tblCellMar>
        </w:tblPrEx>
        <w:trPr>
          <w:gridAfter w:val="1"/>
        </w:trPr>
        <w:tc>
          <w:tcPr>
            <w:tcW w:w="1670"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Тепловые сети:</w:t>
            </w:r>
          </w:p>
        </w:tc>
        <w:tc>
          <w:tcPr>
            <w:tcW w:w="1356" w:type="dxa"/>
            <w:tcBorders>
              <w:top w:val="nil"/>
              <w:left w:val="nil"/>
              <w:bottom w:val="single" w:sz="4" w:space="0" w:color="auto"/>
              <w:right w:val="single" w:sz="4" w:space="0" w:color="auto"/>
            </w:tcBorders>
          </w:tcPr>
          <w:p w:rsidR="00000000" w:rsidRDefault="00DC33AD">
            <w:pPr>
              <w:pStyle w:val="a7"/>
              <w:rPr>
                <w:sz w:val="23"/>
                <w:szCs w:val="23"/>
              </w:rPr>
            </w:pPr>
          </w:p>
        </w:tc>
        <w:tc>
          <w:tcPr>
            <w:tcW w:w="1356" w:type="dxa"/>
            <w:tcBorders>
              <w:top w:val="nil"/>
              <w:left w:val="nil"/>
              <w:bottom w:val="single" w:sz="4" w:space="0" w:color="auto"/>
              <w:right w:val="single" w:sz="4" w:space="0" w:color="auto"/>
            </w:tcBorders>
          </w:tcPr>
          <w:p w:rsidR="00000000" w:rsidRDefault="00DC33AD">
            <w:pPr>
              <w:pStyle w:val="a7"/>
              <w:rPr>
                <w:sz w:val="23"/>
                <w:szCs w:val="23"/>
              </w:rPr>
            </w:pPr>
          </w:p>
        </w:tc>
        <w:tc>
          <w:tcPr>
            <w:tcW w:w="1356" w:type="dxa"/>
            <w:tcBorders>
              <w:top w:val="nil"/>
              <w:left w:val="single" w:sz="4" w:space="0" w:color="auto"/>
              <w:bottom w:val="single" w:sz="4" w:space="0" w:color="auto"/>
              <w:right w:val="single" w:sz="4" w:space="0" w:color="auto"/>
            </w:tcBorders>
          </w:tcPr>
          <w:p w:rsidR="00000000" w:rsidRDefault="00DC33AD">
            <w:pPr>
              <w:pStyle w:val="a7"/>
              <w:rPr>
                <w:sz w:val="23"/>
                <w:szCs w:val="23"/>
              </w:rPr>
            </w:pPr>
          </w:p>
        </w:tc>
        <w:tc>
          <w:tcPr>
            <w:tcW w:w="1368" w:type="dxa"/>
            <w:tcBorders>
              <w:top w:val="nil"/>
              <w:left w:val="nil"/>
              <w:bottom w:val="single" w:sz="4" w:space="0" w:color="auto"/>
              <w:right w:val="single" w:sz="4" w:space="0" w:color="auto"/>
            </w:tcBorders>
          </w:tcPr>
          <w:p w:rsidR="00000000" w:rsidRDefault="00DC33AD">
            <w:pPr>
              <w:pStyle w:val="a7"/>
              <w:rPr>
                <w:sz w:val="23"/>
                <w:szCs w:val="23"/>
              </w:rPr>
            </w:pPr>
          </w:p>
        </w:tc>
        <w:tc>
          <w:tcPr>
            <w:tcW w:w="1356" w:type="dxa"/>
            <w:tcBorders>
              <w:top w:val="nil"/>
              <w:left w:val="single" w:sz="4" w:space="0" w:color="auto"/>
              <w:bottom w:val="single" w:sz="4" w:space="0" w:color="auto"/>
              <w:right w:val="single" w:sz="4" w:space="0" w:color="auto"/>
            </w:tcBorders>
          </w:tcPr>
          <w:p w:rsidR="00000000" w:rsidRDefault="00DC33AD">
            <w:pPr>
              <w:pStyle w:val="a7"/>
              <w:rPr>
                <w:sz w:val="23"/>
                <w:szCs w:val="23"/>
              </w:rPr>
            </w:pPr>
          </w:p>
        </w:tc>
        <w:tc>
          <w:tcPr>
            <w:tcW w:w="1872" w:type="dxa"/>
            <w:tcBorders>
              <w:top w:val="nil"/>
              <w:left w:val="single" w:sz="4" w:space="0" w:color="auto"/>
              <w:bottom w:val="single" w:sz="4" w:space="0" w:color="auto"/>
              <w:right w:val="single" w:sz="4" w:space="0" w:color="auto"/>
            </w:tcBorders>
          </w:tcPr>
          <w:p w:rsidR="00000000" w:rsidRDefault="00DC33AD">
            <w:pPr>
              <w:pStyle w:val="a7"/>
              <w:rPr>
                <w:sz w:val="23"/>
                <w:szCs w:val="23"/>
              </w:rPr>
            </w:pPr>
          </w:p>
        </w:tc>
        <w:tc>
          <w:tcPr>
            <w:tcW w:w="1973" w:type="dxa"/>
            <w:tcBorders>
              <w:top w:val="nil"/>
              <w:left w:val="single" w:sz="4" w:space="0" w:color="auto"/>
              <w:bottom w:val="single" w:sz="4" w:space="0" w:color="auto"/>
              <w:right w:val="single" w:sz="4" w:space="0" w:color="auto"/>
            </w:tcBorders>
          </w:tcPr>
          <w:p w:rsidR="00000000" w:rsidRDefault="00DC33AD">
            <w:pPr>
              <w:pStyle w:val="a7"/>
              <w:rPr>
                <w:sz w:val="23"/>
                <w:szCs w:val="23"/>
              </w:rPr>
            </w:pPr>
          </w:p>
        </w:tc>
        <w:tc>
          <w:tcPr>
            <w:tcW w:w="1356" w:type="dxa"/>
            <w:tcBorders>
              <w:top w:val="nil"/>
              <w:left w:val="nil"/>
              <w:bottom w:val="single" w:sz="4" w:space="0" w:color="auto"/>
              <w:right w:val="single" w:sz="4" w:space="0" w:color="auto"/>
            </w:tcBorders>
          </w:tcPr>
          <w:p w:rsidR="00000000" w:rsidRDefault="00DC33AD">
            <w:pPr>
              <w:pStyle w:val="a7"/>
              <w:rPr>
                <w:sz w:val="23"/>
                <w:szCs w:val="23"/>
              </w:rPr>
            </w:pPr>
          </w:p>
        </w:tc>
        <w:tc>
          <w:tcPr>
            <w:tcW w:w="1656" w:type="dxa"/>
            <w:tcBorders>
              <w:top w:val="nil"/>
              <w:left w:val="single" w:sz="4" w:space="0" w:color="auto"/>
              <w:bottom w:val="single" w:sz="4" w:space="0" w:color="auto"/>
            </w:tcBorders>
          </w:tcPr>
          <w:p w:rsidR="00000000" w:rsidRDefault="00DC33AD">
            <w:pPr>
              <w:pStyle w:val="a7"/>
              <w:rPr>
                <w:sz w:val="23"/>
                <w:szCs w:val="23"/>
              </w:rPr>
            </w:pPr>
          </w:p>
        </w:tc>
      </w:tr>
      <w:tr w:rsidR="00000000">
        <w:tblPrEx>
          <w:tblCellMar>
            <w:top w:w="0" w:type="dxa"/>
            <w:bottom w:w="0" w:type="dxa"/>
          </w:tblCellMar>
        </w:tblPrEx>
        <w:trPr>
          <w:gridAfter w:val="1"/>
        </w:trPr>
        <w:tc>
          <w:tcPr>
            <w:tcW w:w="1670" w:type="dxa"/>
            <w:vMerge w:val="restart"/>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от наружной стенки канала, тоннеля</w:t>
            </w:r>
          </w:p>
        </w:tc>
        <w:tc>
          <w:tcPr>
            <w:tcW w:w="1356" w:type="dxa"/>
            <w:tcBorders>
              <w:top w:val="single" w:sz="4" w:space="0" w:color="auto"/>
              <w:left w:val="single" w:sz="4" w:space="0" w:color="auto"/>
              <w:bottom w:val="nil"/>
              <w:right w:val="single" w:sz="4" w:space="0" w:color="auto"/>
            </w:tcBorders>
          </w:tcPr>
          <w:p w:rsidR="00000000" w:rsidRDefault="00DC33AD">
            <w:pPr>
              <w:pStyle w:val="a7"/>
              <w:jc w:val="center"/>
              <w:rPr>
                <w:sz w:val="23"/>
                <w:szCs w:val="23"/>
              </w:rPr>
            </w:pPr>
            <w:r>
              <w:rPr>
                <w:sz w:val="23"/>
                <w:szCs w:val="23"/>
              </w:rPr>
              <w:t>1,5</w:t>
            </w:r>
          </w:p>
        </w:tc>
        <w:tc>
          <w:tcPr>
            <w:tcW w:w="1356" w:type="dxa"/>
            <w:tcBorders>
              <w:top w:val="single" w:sz="4" w:space="0" w:color="auto"/>
              <w:left w:val="single" w:sz="4" w:space="0" w:color="auto"/>
              <w:bottom w:val="nil"/>
              <w:right w:val="single" w:sz="4" w:space="0" w:color="auto"/>
            </w:tcBorders>
          </w:tcPr>
          <w:p w:rsidR="00000000" w:rsidRDefault="00DC33AD">
            <w:pPr>
              <w:pStyle w:val="a7"/>
              <w:jc w:val="center"/>
              <w:rPr>
                <w:sz w:val="23"/>
                <w:szCs w:val="23"/>
              </w:rPr>
            </w:pPr>
            <w:r>
              <w:rPr>
                <w:sz w:val="23"/>
                <w:szCs w:val="23"/>
              </w:rPr>
              <w:t>1</w:t>
            </w:r>
          </w:p>
        </w:tc>
        <w:tc>
          <w:tcPr>
            <w:tcW w:w="1356" w:type="dxa"/>
            <w:vMerge w:val="restart"/>
            <w:tcBorders>
              <w:top w:val="nil"/>
              <w:left w:val="single" w:sz="4" w:space="0" w:color="auto"/>
              <w:bottom w:val="single" w:sz="4" w:space="0" w:color="auto"/>
              <w:right w:val="single" w:sz="4" w:space="0" w:color="auto"/>
            </w:tcBorders>
          </w:tcPr>
          <w:p w:rsidR="00000000" w:rsidRDefault="00DC33AD">
            <w:pPr>
              <w:pStyle w:val="a7"/>
              <w:jc w:val="center"/>
              <w:rPr>
                <w:sz w:val="23"/>
                <w:szCs w:val="23"/>
              </w:rPr>
            </w:pPr>
            <w:r>
              <w:rPr>
                <w:sz w:val="23"/>
                <w:szCs w:val="23"/>
              </w:rPr>
              <w:t>1</w:t>
            </w:r>
          </w:p>
        </w:tc>
        <w:tc>
          <w:tcPr>
            <w:tcW w:w="1368" w:type="dxa"/>
            <w:vMerge w:val="restart"/>
            <w:tcBorders>
              <w:top w:val="nil"/>
              <w:left w:val="nil"/>
              <w:bottom w:val="single" w:sz="4" w:space="0" w:color="auto"/>
              <w:right w:val="single" w:sz="4" w:space="0" w:color="auto"/>
            </w:tcBorders>
          </w:tcPr>
          <w:p w:rsidR="00000000" w:rsidRDefault="00DC33AD">
            <w:pPr>
              <w:pStyle w:val="a7"/>
              <w:jc w:val="center"/>
              <w:rPr>
                <w:sz w:val="23"/>
                <w:szCs w:val="23"/>
              </w:rPr>
            </w:pPr>
            <w:r>
              <w:rPr>
                <w:sz w:val="23"/>
                <w:szCs w:val="23"/>
              </w:rPr>
              <w:t>2</w:t>
            </w:r>
          </w:p>
        </w:tc>
        <w:tc>
          <w:tcPr>
            <w:tcW w:w="1356" w:type="dxa"/>
            <w:vMerge w:val="restart"/>
            <w:tcBorders>
              <w:top w:val="nil"/>
              <w:left w:val="single" w:sz="4" w:space="0" w:color="auto"/>
              <w:bottom w:val="single" w:sz="4" w:space="0" w:color="auto"/>
              <w:right w:val="single" w:sz="4" w:space="0" w:color="auto"/>
            </w:tcBorders>
          </w:tcPr>
          <w:p w:rsidR="00000000" w:rsidRDefault="00DC33AD">
            <w:pPr>
              <w:pStyle w:val="a7"/>
              <w:jc w:val="center"/>
              <w:rPr>
                <w:sz w:val="23"/>
                <w:szCs w:val="23"/>
              </w:rPr>
            </w:pPr>
            <w:r>
              <w:rPr>
                <w:sz w:val="23"/>
                <w:szCs w:val="23"/>
              </w:rPr>
              <w:t>1</w:t>
            </w:r>
          </w:p>
        </w:tc>
        <w:tc>
          <w:tcPr>
            <w:tcW w:w="1872" w:type="dxa"/>
            <w:vMerge w:val="restart"/>
            <w:tcBorders>
              <w:top w:val="nil"/>
              <w:left w:val="single" w:sz="4" w:space="0" w:color="auto"/>
              <w:bottom w:val="single" w:sz="4" w:space="0" w:color="auto"/>
              <w:right w:val="single" w:sz="4" w:space="0" w:color="auto"/>
            </w:tcBorders>
          </w:tcPr>
          <w:p w:rsidR="00000000" w:rsidRDefault="00DC33AD">
            <w:pPr>
              <w:pStyle w:val="a7"/>
              <w:jc w:val="center"/>
              <w:rPr>
                <w:sz w:val="23"/>
                <w:szCs w:val="23"/>
              </w:rPr>
            </w:pPr>
            <w:r>
              <w:rPr>
                <w:sz w:val="23"/>
                <w:szCs w:val="23"/>
              </w:rPr>
              <w:t>-</w:t>
            </w:r>
          </w:p>
        </w:tc>
        <w:tc>
          <w:tcPr>
            <w:tcW w:w="1973" w:type="dxa"/>
            <w:vMerge w:val="restart"/>
            <w:tcBorders>
              <w:top w:val="nil"/>
              <w:left w:val="single" w:sz="4" w:space="0" w:color="auto"/>
              <w:bottom w:val="single" w:sz="4" w:space="0" w:color="auto"/>
              <w:right w:val="single" w:sz="4" w:space="0" w:color="auto"/>
            </w:tcBorders>
          </w:tcPr>
          <w:p w:rsidR="00000000" w:rsidRDefault="00DC33AD">
            <w:pPr>
              <w:pStyle w:val="a7"/>
              <w:jc w:val="center"/>
              <w:rPr>
                <w:sz w:val="23"/>
                <w:szCs w:val="23"/>
              </w:rPr>
            </w:pPr>
            <w:r>
              <w:rPr>
                <w:sz w:val="23"/>
                <w:szCs w:val="23"/>
              </w:rPr>
              <w:t>-</w:t>
            </w:r>
          </w:p>
        </w:tc>
        <w:tc>
          <w:tcPr>
            <w:tcW w:w="1356" w:type="dxa"/>
            <w:vMerge w:val="restart"/>
            <w:tcBorders>
              <w:top w:val="nil"/>
              <w:left w:val="nil"/>
              <w:bottom w:val="single" w:sz="4" w:space="0" w:color="auto"/>
              <w:right w:val="single" w:sz="4" w:space="0" w:color="auto"/>
            </w:tcBorders>
          </w:tcPr>
          <w:p w:rsidR="00000000" w:rsidRDefault="00DC33AD">
            <w:pPr>
              <w:pStyle w:val="a7"/>
              <w:jc w:val="center"/>
              <w:rPr>
                <w:sz w:val="23"/>
                <w:szCs w:val="23"/>
              </w:rPr>
            </w:pPr>
            <w:r>
              <w:rPr>
                <w:sz w:val="23"/>
                <w:szCs w:val="23"/>
              </w:rPr>
              <w:t>2</w:t>
            </w:r>
          </w:p>
        </w:tc>
        <w:tc>
          <w:tcPr>
            <w:tcW w:w="1656" w:type="dxa"/>
            <w:vMerge w:val="restart"/>
            <w:tcBorders>
              <w:top w:val="nil"/>
              <w:left w:val="single" w:sz="4" w:space="0" w:color="auto"/>
              <w:bottom w:val="single" w:sz="4" w:space="0" w:color="auto"/>
            </w:tcBorders>
          </w:tcPr>
          <w:p w:rsidR="00000000" w:rsidRDefault="00DC33AD">
            <w:pPr>
              <w:pStyle w:val="a7"/>
              <w:jc w:val="center"/>
              <w:rPr>
                <w:sz w:val="23"/>
                <w:szCs w:val="23"/>
              </w:rPr>
            </w:pPr>
            <w:r>
              <w:rPr>
                <w:sz w:val="23"/>
                <w:szCs w:val="23"/>
              </w:rPr>
              <w:t>1</w:t>
            </w:r>
          </w:p>
        </w:tc>
      </w:tr>
      <w:tr w:rsidR="00000000">
        <w:tblPrEx>
          <w:tblCellMar>
            <w:top w:w="0" w:type="dxa"/>
            <w:bottom w:w="0" w:type="dxa"/>
          </w:tblCellMar>
        </w:tblPrEx>
        <w:trPr>
          <w:gridAfter w:val="1"/>
        </w:trPr>
        <w:tc>
          <w:tcPr>
            <w:tcW w:w="1670" w:type="dxa"/>
            <w:vMerge/>
            <w:tcBorders>
              <w:top w:val="single" w:sz="4" w:space="0" w:color="auto"/>
              <w:bottom w:val="single" w:sz="4" w:space="0" w:color="auto"/>
              <w:right w:val="single" w:sz="4" w:space="0" w:color="auto"/>
            </w:tcBorders>
          </w:tcPr>
          <w:p w:rsidR="00000000" w:rsidRDefault="00DC33AD">
            <w:pPr>
              <w:pStyle w:val="a7"/>
              <w:rPr>
                <w:sz w:val="23"/>
                <w:szCs w:val="23"/>
              </w:rPr>
            </w:pPr>
          </w:p>
        </w:tc>
        <w:tc>
          <w:tcPr>
            <w:tcW w:w="1356" w:type="dxa"/>
            <w:tcBorders>
              <w:top w:val="nil"/>
              <w:left w:val="single" w:sz="4" w:space="0" w:color="auto"/>
              <w:bottom w:val="single" w:sz="4" w:space="0" w:color="auto"/>
              <w:right w:val="single" w:sz="4" w:space="0" w:color="auto"/>
            </w:tcBorders>
          </w:tcPr>
          <w:p w:rsidR="00000000" w:rsidRDefault="00DC33AD">
            <w:pPr>
              <w:pStyle w:val="a7"/>
              <w:jc w:val="center"/>
              <w:rPr>
                <w:sz w:val="23"/>
                <w:szCs w:val="23"/>
              </w:rPr>
            </w:pPr>
            <w:r>
              <w:rPr>
                <w:sz w:val="23"/>
                <w:szCs w:val="23"/>
              </w:rPr>
              <w:t>См. прим. 2, 3</w:t>
            </w:r>
          </w:p>
        </w:tc>
        <w:tc>
          <w:tcPr>
            <w:tcW w:w="1356" w:type="dxa"/>
            <w:vMerge w:val="restart"/>
            <w:tcBorders>
              <w:top w:val="nil"/>
              <w:left w:val="single" w:sz="4" w:space="0" w:color="auto"/>
              <w:bottom w:val="single" w:sz="4" w:space="0" w:color="auto"/>
              <w:right w:val="single" w:sz="4" w:space="0" w:color="auto"/>
            </w:tcBorders>
          </w:tcPr>
          <w:p w:rsidR="00000000" w:rsidRDefault="00DC33AD">
            <w:pPr>
              <w:pStyle w:val="a7"/>
              <w:rPr>
                <w:sz w:val="23"/>
                <w:szCs w:val="23"/>
              </w:rPr>
            </w:pPr>
            <w:r>
              <w:rPr>
                <w:sz w:val="23"/>
                <w:szCs w:val="23"/>
              </w:rPr>
              <w:t>См. прим. 2, 3</w:t>
            </w:r>
          </w:p>
        </w:tc>
        <w:tc>
          <w:tcPr>
            <w:tcW w:w="1356" w:type="dxa"/>
            <w:vMerge/>
            <w:tcBorders>
              <w:top w:val="nil"/>
              <w:left w:val="single" w:sz="4" w:space="0" w:color="auto"/>
              <w:bottom w:val="single" w:sz="4" w:space="0" w:color="auto"/>
              <w:right w:val="single" w:sz="4" w:space="0" w:color="auto"/>
            </w:tcBorders>
          </w:tcPr>
          <w:p w:rsidR="00000000" w:rsidRDefault="00DC33AD">
            <w:pPr>
              <w:pStyle w:val="a7"/>
              <w:rPr>
                <w:sz w:val="23"/>
                <w:szCs w:val="23"/>
              </w:rPr>
            </w:pPr>
          </w:p>
        </w:tc>
        <w:tc>
          <w:tcPr>
            <w:tcW w:w="1368" w:type="dxa"/>
            <w:vMerge/>
            <w:tcBorders>
              <w:top w:val="nil"/>
              <w:left w:val="nil"/>
              <w:bottom w:val="single" w:sz="4" w:space="0" w:color="auto"/>
              <w:right w:val="single" w:sz="4" w:space="0" w:color="auto"/>
            </w:tcBorders>
          </w:tcPr>
          <w:p w:rsidR="00000000" w:rsidRDefault="00DC33AD">
            <w:pPr>
              <w:pStyle w:val="a7"/>
              <w:rPr>
                <w:sz w:val="23"/>
                <w:szCs w:val="23"/>
              </w:rPr>
            </w:pPr>
          </w:p>
        </w:tc>
        <w:tc>
          <w:tcPr>
            <w:tcW w:w="1356" w:type="dxa"/>
            <w:vMerge/>
            <w:tcBorders>
              <w:top w:val="nil"/>
              <w:left w:val="single" w:sz="4" w:space="0" w:color="auto"/>
              <w:bottom w:val="single" w:sz="4" w:space="0" w:color="auto"/>
              <w:right w:val="single" w:sz="4" w:space="0" w:color="auto"/>
            </w:tcBorders>
          </w:tcPr>
          <w:p w:rsidR="00000000" w:rsidRDefault="00DC33AD">
            <w:pPr>
              <w:pStyle w:val="a7"/>
              <w:rPr>
                <w:sz w:val="23"/>
                <w:szCs w:val="23"/>
              </w:rPr>
            </w:pPr>
          </w:p>
        </w:tc>
        <w:tc>
          <w:tcPr>
            <w:tcW w:w="1872" w:type="dxa"/>
            <w:vMerge/>
            <w:tcBorders>
              <w:top w:val="nil"/>
              <w:left w:val="single" w:sz="4" w:space="0" w:color="auto"/>
              <w:bottom w:val="single" w:sz="4" w:space="0" w:color="auto"/>
              <w:right w:val="single" w:sz="4" w:space="0" w:color="auto"/>
            </w:tcBorders>
          </w:tcPr>
          <w:p w:rsidR="00000000" w:rsidRDefault="00DC33AD">
            <w:pPr>
              <w:pStyle w:val="a7"/>
              <w:rPr>
                <w:sz w:val="23"/>
                <w:szCs w:val="23"/>
              </w:rPr>
            </w:pPr>
          </w:p>
        </w:tc>
        <w:tc>
          <w:tcPr>
            <w:tcW w:w="1973" w:type="dxa"/>
            <w:vMerge/>
            <w:tcBorders>
              <w:top w:val="nil"/>
              <w:left w:val="single" w:sz="4" w:space="0" w:color="auto"/>
              <w:bottom w:val="single" w:sz="4" w:space="0" w:color="auto"/>
              <w:right w:val="single" w:sz="4" w:space="0" w:color="auto"/>
            </w:tcBorders>
          </w:tcPr>
          <w:p w:rsidR="00000000" w:rsidRDefault="00DC33AD">
            <w:pPr>
              <w:pStyle w:val="a7"/>
              <w:rPr>
                <w:sz w:val="23"/>
                <w:szCs w:val="23"/>
              </w:rPr>
            </w:pPr>
          </w:p>
        </w:tc>
        <w:tc>
          <w:tcPr>
            <w:tcW w:w="1356" w:type="dxa"/>
            <w:vMerge/>
            <w:tcBorders>
              <w:top w:val="nil"/>
              <w:left w:val="nil"/>
              <w:bottom w:val="single" w:sz="4" w:space="0" w:color="auto"/>
              <w:right w:val="single" w:sz="4" w:space="0" w:color="auto"/>
            </w:tcBorders>
          </w:tcPr>
          <w:p w:rsidR="00000000" w:rsidRDefault="00DC33AD">
            <w:pPr>
              <w:pStyle w:val="a7"/>
              <w:rPr>
                <w:sz w:val="23"/>
                <w:szCs w:val="23"/>
              </w:rPr>
            </w:pPr>
          </w:p>
        </w:tc>
        <w:tc>
          <w:tcPr>
            <w:tcW w:w="1656" w:type="dxa"/>
            <w:vMerge/>
            <w:tcBorders>
              <w:top w:val="nil"/>
              <w:left w:val="single" w:sz="4" w:space="0" w:color="auto"/>
              <w:bottom w:val="single" w:sz="4" w:space="0" w:color="auto"/>
            </w:tcBorders>
          </w:tcPr>
          <w:p w:rsidR="00000000" w:rsidRDefault="00DC33AD">
            <w:pPr>
              <w:pStyle w:val="a7"/>
              <w:rPr>
                <w:sz w:val="23"/>
                <w:szCs w:val="23"/>
              </w:rPr>
            </w:pPr>
          </w:p>
        </w:tc>
      </w:tr>
      <w:tr w:rsidR="00000000">
        <w:tblPrEx>
          <w:tblCellMar>
            <w:top w:w="0" w:type="dxa"/>
            <w:bottom w:w="0" w:type="dxa"/>
          </w:tblCellMar>
        </w:tblPrEx>
        <w:trPr>
          <w:gridAfter w:val="1"/>
        </w:trPr>
        <w:tc>
          <w:tcPr>
            <w:tcW w:w="1670"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от оболочки бесканальной прокладки</w:t>
            </w:r>
          </w:p>
        </w:tc>
        <w:tc>
          <w:tcPr>
            <w:tcW w:w="1356" w:type="dxa"/>
            <w:tcBorders>
              <w:top w:val="single" w:sz="4" w:space="0" w:color="auto"/>
              <w:left w:val="nil"/>
              <w:bottom w:val="single" w:sz="4" w:space="0" w:color="auto"/>
              <w:right w:val="single" w:sz="4" w:space="0" w:color="auto"/>
            </w:tcBorders>
          </w:tcPr>
          <w:p w:rsidR="00000000" w:rsidRDefault="00DC33AD">
            <w:pPr>
              <w:pStyle w:val="a7"/>
              <w:jc w:val="center"/>
              <w:rPr>
                <w:sz w:val="23"/>
                <w:szCs w:val="23"/>
              </w:rPr>
            </w:pPr>
            <w:r>
              <w:rPr>
                <w:sz w:val="23"/>
                <w:szCs w:val="23"/>
              </w:rPr>
              <w:t>1,5</w:t>
            </w:r>
          </w:p>
        </w:tc>
        <w:tc>
          <w:tcPr>
            <w:tcW w:w="1356" w:type="dxa"/>
            <w:tcBorders>
              <w:top w:val="single" w:sz="4" w:space="0" w:color="auto"/>
              <w:left w:val="nil"/>
              <w:bottom w:val="single" w:sz="4" w:space="0" w:color="auto"/>
              <w:right w:val="single" w:sz="4" w:space="0" w:color="auto"/>
            </w:tcBorders>
          </w:tcPr>
          <w:p w:rsidR="00000000" w:rsidRDefault="00DC33AD">
            <w:pPr>
              <w:pStyle w:val="a7"/>
              <w:jc w:val="center"/>
              <w:rPr>
                <w:sz w:val="23"/>
                <w:szCs w:val="23"/>
              </w:rPr>
            </w:pPr>
            <w:r>
              <w:rPr>
                <w:sz w:val="23"/>
                <w:szCs w:val="23"/>
              </w:rPr>
              <w:t>1</w:t>
            </w:r>
          </w:p>
        </w:tc>
        <w:tc>
          <w:tcPr>
            <w:tcW w:w="1356" w:type="dxa"/>
            <w:tcBorders>
              <w:top w:val="nil"/>
              <w:left w:val="single" w:sz="4" w:space="0" w:color="auto"/>
              <w:bottom w:val="single" w:sz="4" w:space="0" w:color="auto"/>
              <w:right w:val="single" w:sz="4" w:space="0" w:color="auto"/>
            </w:tcBorders>
          </w:tcPr>
          <w:p w:rsidR="00000000" w:rsidRDefault="00DC33AD">
            <w:pPr>
              <w:pStyle w:val="a7"/>
              <w:jc w:val="center"/>
              <w:rPr>
                <w:sz w:val="23"/>
                <w:szCs w:val="23"/>
              </w:rPr>
            </w:pPr>
            <w:r>
              <w:rPr>
                <w:sz w:val="23"/>
                <w:szCs w:val="23"/>
              </w:rPr>
              <w:t>1</w:t>
            </w:r>
          </w:p>
        </w:tc>
        <w:tc>
          <w:tcPr>
            <w:tcW w:w="1368" w:type="dxa"/>
            <w:tcBorders>
              <w:top w:val="nil"/>
              <w:left w:val="nil"/>
              <w:bottom w:val="single" w:sz="4" w:space="0" w:color="auto"/>
              <w:right w:val="single" w:sz="4" w:space="0" w:color="auto"/>
            </w:tcBorders>
          </w:tcPr>
          <w:p w:rsidR="00000000" w:rsidRDefault="00DC33AD">
            <w:pPr>
              <w:pStyle w:val="a7"/>
              <w:jc w:val="center"/>
              <w:rPr>
                <w:sz w:val="23"/>
                <w:szCs w:val="23"/>
              </w:rPr>
            </w:pPr>
            <w:r>
              <w:rPr>
                <w:sz w:val="23"/>
                <w:szCs w:val="23"/>
              </w:rPr>
              <w:t>2</w:t>
            </w:r>
          </w:p>
        </w:tc>
        <w:tc>
          <w:tcPr>
            <w:tcW w:w="1356" w:type="dxa"/>
            <w:tcBorders>
              <w:top w:val="nil"/>
              <w:left w:val="single" w:sz="4" w:space="0" w:color="auto"/>
              <w:bottom w:val="single" w:sz="4" w:space="0" w:color="auto"/>
              <w:right w:val="single" w:sz="4" w:space="0" w:color="auto"/>
            </w:tcBorders>
          </w:tcPr>
          <w:p w:rsidR="00000000" w:rsidRDefault="00DC33AD">
            <w:pPr>
              <w:pStyle w:val="a7"/>
              <w:jc w:val="center"/>
              <w:rPr>
                <w:sz w:val="23"/>
                <w:szCs w:val="23"/>
              </w:rPr>
            </w:pPr>
            <w:r>
              <w:rPr>
                <w:sz w:val="23"/>
                <w:szCs w:val="23"/>
              </w:rPr>
              <w:t>1</w:t>
            </w:r>
          </w:p>
        </w:tc>
        <w:tc>
          <w:tcPr>
            <w:tcW w:w="1872" w:type="dxa"/>
            <w:tcBorders>
              <w:top w:val="nil"/>
              <w:left w:val="single" w:sz="4" w:space="0" w:color="auto"/>
              <w:bottom w:val="single" w:sz="4" w:space="0" w:color="auto"/>
              <w:right w:val="single" w:sz="4" w:space="0" w:color="auto"/>
            </w:tcBorders>
          </w:tcPr>
          <w:p w:rsidR="00000000" w:rsidRDefault="00DC33AD">
            <w:pPr>
              <w:pStyle w:val="a7"/>
              <w:jc w:val="center"/>
              <w:rPr>
                <w:sz w:val="23"/>
                <w:szCs w:val="23"/>
              </w:rPr>
            </w:pPr>
            <w:r>
              <w:rPr>
                <w:sz w:val="23"/>
                <w:szCs w:val="23"/>
              </w:rPr>
              <w:t>-</w:t>
            </w:r>
          </w:p>
        </w:tc>
        <w:tc>
          <w:tcPr>
            <w:tcW w:w="1973" w:type="dxa"/>
            <w:tcBorders>
              <w:top w:val="nil"/>
              <w:left w:val="single" w:sz="4" w:space="0" w:color="auto"/>
              <w:bottom w:val="single" w:sz="4" w:space="0" w:color="auto"/>
              <w:right w:val="single" w:sz="4" w:space="0" w:color="auto"/>
            </w:tcBorders>
          </w:tcPr>
          <w:p w:rsidR="00000000" w:rsidRDefault="00DC33AD">
            <w:pPr>
              <w:pStyle w:val="a7"/>
              <w:jc w:val="center"/>
              <w:rPr>
                <w:sz w:val="23"/>
                <w:szCs w:val="23"/>
              </w:rPr>
            </w:pPr>
            <w:r>
              <w:rPr>
                <w:sz w:val="23"/>
                <w:szCs w:val="23"/>
              </w:rPr>
              <w:t>-</w:t>
            </w:r>
          </w:p>
        </w:tc>
        <w:tc>
          <w:tcPr>
            <w:tcW w:w="1356" w:type="dxa"/>
            <w:tcBorders>
              <w:top w:val="nil"/>
              <w:left w:val="nil"/>
              <w:bottom w:val="single" w:sz="4" w:space="0" w:color="auto"/>
              <w:right w:val="single" w:sz="4" w:space="0" w:color="auto"/>
            </w:tcBorders>
          </w:tcPr>
          <w:p w:rsidR="00000000" w:rsidRDefault="00DC33AD">
            <w:pPr>
              <w:pStyle w:val="a7"/>
              <w:jc w:val="center"/>
              <w:rPr>
                <w:sz w:val="23"/>
                <w:szCs w:val="23"/>
              </w:rPr>
            </w:pPr>
            <w:r>
              <w:rPr>
                <w:sz w:val="23"/>
                <w:szCs w:val="23"/>
              </w:rPr>
              <w:t>2</w:t>
            </w:r>
          </w:p>
        </w:tc>
        <w:tc>
          <w:tcPr>
            <w:tcW w:w="1656" w:type="dxa"/>
            <w:tcBorders>
              <w:top w:val="nil"/>
              <w:left w:val="single" w:sz="4" w:space="0" w:color="auto"/>
              <w:bottom w:val="single" w:sz="4" w:space="0" w:color="auto"/>
            </w:tcBorders>
          </w:tcPr>
          <w:p w:rsidR="00000000" w:rsidRDefault="00DC33AD">
            <w:pPr>
              <w:pStyle w:val="a7"/>
              <w:jc w:val="center"/>
              <w:rPr>
                <w:sz w:val="23"/>
                <w:szCs w:val="23"/>
              </w:rPr>
            </w:pPr>
            <w:r>
              <w:rPr>
                <w:sz w:val="23"/>
                <w:szCs w:val="23"/>
              </w:rPr>
              <w:t>1</w:t>
            </w:r>
          </w:p>
        </w:tc>
      </w:tr>
      <w:tr w:rsidR="00000000">
        <w:tblPrEx>
          <w:tblCellMar>
            <w:top w:w="0" w:type="dxa"/>
            <w:bottom w:w="0" w:type="dxa"/>
          </w:tblCellMar>
        </w:tblPrEx>
        <w:trPr>
          <w:gridAfter w:val="1"/>
        </w:trPr>
        <w:tc>
          <w:tcPr>
            <w:tcW w:w="1670" w:type="dxa"/>
            <w:vMerge w:val="restart"/>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Каналы, тоннели</w:t>
            </w:r>
          </w:p>
        </w:tc>
        <w:tc>
          <w:tcPr>
            <w:tcW w:w="1356" w:type="dxa"/>
            <w:tcBorders>
              <w:top w:val="single" w:sz="4" w:space="0" w:color="auto"/>
              <w:left w:val="single" w:sz="4" w:space="0" w:color="auto"/>
              <w:bottom w:val="nil"/>
              <w:right w:val="single" w:sz="4" w:space="0" w:color="auto"/>
            </w:tcBorders>
          </w:tcPr>
          <w:p w:rsidR="00000000" w:rsidRDefault="00DC33AD">
            <w:pPr>
              <w:pStyle w:val="a7"/>
              <w:jc w:val="center"/>
              <w:rPr>
                <w:sz w:val="23"/>
                <w:szCs w:val="23"/>
              </w:rPr>
            </w:pPr>
            <w:r>
              <w:rPr>
                <w:sz w:val="23"/>
                <w:szCs w:val="23"/>
              </w:rPr>
              <w:t>1,5</w:t>
            </w:r>
          </w:p>
        </w:tc>
        <w:tc>
          <w:tcPr>
            <w:tcW w:w="1356" w:type="dxa"/>
            <w:tcBorders>
              <w:top w:val="single" w:sz="4" w:space="0" w:color="auto"/>
              <w:left w:val="single" w:sz="4" w:space="0" w:color="auto"/>
              <w:bottom w:val="nil"/>
              <w:right w:val="single" w:sz="4" w:space="0" w:color="auto"/>
            </w:tcBorders>
          </w:tcPr>
          <w:p w:rsidR="00000000" w:rsidRDefault="00DC33AD">
            <w:pPr>
              <w:pStyle w:val="a7"/>
              <w:jc w:val="center"/>
              <w:rPr>
                <w:sz w:val="23"/>
                <w:szCs w:val="23"/>
              </w:rPr>
            </w:pPr>
            <w:r>
              <w:rPr>
                <w:sz w:val="23"/>
                <w:szCs w:val="23"/>
              </w:rPr>
              <w:t>1</w:t>
            </w:r>
          </w:p>
        </w:tc>
        <w:tc>
          <w:tcPr>
            <w:tcW w:w="1356" w:type="dxa"/>
            <w:vMerge w:val="restart"/>
            <w:tcBorders>
              <w:top w:val="nil"/>
              <w:left w:val="single" w:sz="4" w:space="0" w:color="auto"/>
              <w:bottom w:val="single" w:sz="4" w:space="0" w:color="auto"/>
              <w:right w:val="single" w:sz="4" w:space="0" w:color="auto"/>
            </w:tcBorders>
          </w:tcPr>
          <w:p w:rsidR="00000000" w:rsidRDefault="00DC33AD">
            <w:pPr>
              <w:pStyle w:val="a7"/>
              <w:jc w:val="center"/>
              <w:rPr>
                <w:sz w:val="23"/>
                <w:szCs w:val="23"/>
              </w:rPr>
            </w:pPr>
            <w:r>
              <w:rPr>
                <w:sz w:val="23"/>
                <w:szCs w:val="23"/>
              </w:rPr>
              <w:t>1</w:t>
            </w:r>
          </w:p>
        </w:tc>
        <w:tc>
          <w:tcPr>
            <w:tcW w:w="1368" w:type="dxa"/>
            <w:vMerge w:val="restart"/>
            <w:tcBorders>
              <w:top w:val="nil"/>
              <w:left w:val="nil"/>
              <w:bottom w:val="single" w:sz="4" w:space="0" w:color="auto"/>
              <w:right w:val="single" w:sz="4" w:space="0" w:color="auto"/>
            </w:tcBorders>
          </w:tcPr>
          <w:p w:rsidR="00000000" w:rsidRDefault="00DC33AD">
            <w:pPr>
              <w:pStyle w:val="a7"/>
              <w:jc w:val="center"/>
              <w:rPr>
                <w:sz w:val="23"/>
                <w:szCs w:val="23"/>
              </w:rPr>
            </w:pPr>
            <w:r>
              <w:rPr>
                <w:sz w:val="23"/>
                <w:szCs w:val="23"/>
              </w:rPr>
              <w:t>2</w:t>
            </w:r>
          </w:p>
        </w:tc>
        <w:tc>
          <w:tcPr>
            <w:tcW w:w="1356" w:type="dxa"/>
            <w:vMerge w:val="restart"/>
            <w:tcBorders>
              <w:top w:val="nil"/>
              <w:left w:val="single" w:sz="4" w:space="0" w:color="auto"/>
              <w:bottom w:val="single" w:sz="4" w:space="0" w:color="auto"/>
              <w:right w:val="single" w:sz="4" w:space="0" w:color="auto"/>
            </w:tcBorders>
          </w:tcPr>
          <w:p w:rsidR="00000000" w:rsidRDefault="00DC33AD">
            <w:pPr>
              <w:pStyle w:val="a7"/>
              <w:jc w:val="center"/>
              <w:rPr>
                <w:sz w:val="23"/>
                <w:szCs w:val="23"/>
              </w:rPr>
            </w:pPr>
            <w:r>
              <w:rPr>
                <w:sz w:val="23"/>
                <w:szCs w:val="23"/>
              </w:rPr>
              <w:t>1</w:t>
            </w:r>
          </w:p>
        </w:tc>
        <w:tc>
          <w:tcPr>
            <w:tcW w:w="1872" w:type="dxa"/>
            <w:vMerge w:val="restart"/>
            <w:tcBorders>
              <w:top w:val="nil"/>
              <w:left w:val="single" w:sz="4" w:space="0" w:color="auto"/>
              <w:bottom w:val="single" w:sz="4" w:space="0" w:color="auto"/>
              <w:right w:val="single" w:sz="4" w:space="0" w:color="auto"/>
            </w:tcBorders>
          </w:tcPr>
          <w:p w:rsidR="00000000" w:rsidRDefault="00DC33AD">
            <w:pPr>
              <w:pStyle w:val="a7"/>
              <w:jc w:val="center"/>
              <w:rPr>
                <w:sz w:val="23"/>
                <w:szCs w:val="23"/>
              </w:rPr>
            </w:pPr>
            <w:r>
              <w:rPr>
                <w:sz w:val="23"/>
                <w:szCs w:val="23"/>
              </w:rPr>
              <w:t>2</w:t>
            </w:r>
          </w:p>
        </w:tc>
        <w:tc>
          <w:tcPr>
            <w:tcW w:w="1973" w:type="dxa"/>
            <w:vMerge w:val="restart"/>
            <w:tcBorders>
              <w:top w:val="nil"/>
              <w:left w:val="single" w:sz="4" w:space="0" w:color="auto"/>
              <w:bottom w:val="single" w:sz="4" w:space="0" w:color="auto"/>
              <w:right w:val="single" w:sz="4" w:space="0" w:color="auto"/>
            </w:tcBorders>
          </w:tcPr>
          <w:p w:rsidR="00000000" w:rsidRDefault="00DC33AD">
            <w:pPr>
              <w:pStyle w:val="a7"/>
              <w:jc w:val="center"/>
              <w:rPr>
                <w:sz w:val="23"/>
                <w:szCs w:val="23"/>
              </w:rPr>
            </w:pPr>
            <w:r>
              <w:rPr>
                <w:sz w:val="23"/>
                <w:szCs w:val="23"/>
              </w:rPr>
              <w:t>2</w:t>
            </w:r>
          </w:p>
        </w:tc>
        <w:tc>
          <w:tcPr>
            <w:tcW w:w="1356" w:type="dxa"/>
            <w:vMerge w:val="restart"/>
            <w:tcBorders>
              <w:top w:val="nil"/>
              <w:left w:val="nil"/>
              <w:bottom w:val="single" w:sz="4" w:space="0" w:color="auto"/>
              <w:right w:val="single" w:sz="4" w:space="0" w:color="auto"/>
            </w:tcBorders>
          </w:tcPr>
          <w:p w:rsidR="00000000" w:rsidRDefault="00DC33AD">
            <w:pPr>
              <w:pStyle w:val="a7"/>
              <w:jc w:val="center"/>
              <w:rPr>
                <w:sz w:val="23"/>
                <w:szCs w:val="23"/>
              </w:rPr>
            </w:pPr>
            <w:r>
              <w:rPr>
                <w:sz w:val="23"/>
                <w:szCs w:val="23"/>
              </w:rPr>
              <w:t>-</w:t>
            </w:r>
          </w:p>
        </w:tc>
        <w:tc>
          <w:tcPr>
            <w:tcW w:w="1656" w:type="dxa"/>
            <w:vMerge w:val="restart"/>
            <w:tcBorders>
              <w:top w:val="nil"/>
              <w:left w:val="single" w:sz="4" w:space="0" w:color="auto"/>
              <w:bottom w:val="single" w:sz="4" w:space="0" w:color="auto"/>
            </w:tcBorders>
          </w:tcPr>
          <w:p w:rsidR="00000000" w:rsidRDefault="00DC33AD">
            <w:pPr>
              <w:pStyle w:val="a7"/>
              <w:jc w:val="center"/>
              <w:rPr>
                <w:sz w:val="23"/>
                <w:szCs w:val="23"/>
              </w:rPr>
            </w:pPr>
            <w:r>
              <w:rPr>
                <w:sz w:val="23"/>
                <w:szCs w:val="23"/>
              </w:rPr>
              <w:t>1</w:t>
            </w:r>
          </w:p>
        </w:tc>
      </w:tr>
      <w:tr w:rsidR="00000000">
        <w:tblPrEx>
          <w:tblCellMar>
            <w:top w:w="0" w:type="dxa"/>
            <w:bottom w:w="0" w:type="dxa"/>
          </w:tblCellMar>
        </w:tblPrEx>
        <w:trPr>
          <w:gridAfter w:val="1"/>
        </w:trPr>
        <w:tc>
          <w:tcPr>
            <w:tcW w:w="1670" w:type="dxa"/>
            <w:vMerge/>
            <w:tcBorders>
              <w:top w:val="single" w:sz="4" w:space="0" w:color="auto"/>
              <w:bottom w:val="single" w:sz="4" w:space="0" w:color="auto"/>
              <w:right w:val="single" w:sz="4" w:space="0" w:color="auto"/>
            </w:tcBorders>
          </w:tcPr>
          <w:p w:rsidR="00000000" w:rsidRDefault="00DC33AD">
            <w:pPr>
              <w:pStyle w:val="a7"/>
              <w:rPr>
                <w:sz w:val="23"/>
                <w:szCs w:val="23"/>
              </w:rPr>
            </w:pPr>
          </w:p>
        </w:tc>
        <w:tc>
          <w:tcPr>
            <w:tcW w:w="1356" w:type="dxa"/>
            <w:tcBorders>
              <w:top w:val="nil"/>
              <w:left w:val="single" w:sz="4" w:space="0" w:color="auto"/>
              <w:bottom w:val="single" w:sz="4" w:space="0" w:color="auto"/>
              <w:right w:val="single" w:sz="4" w:space="0" w:color="auto"/>
            </w:tcBorders>
          </w:tcPr>
          <w:p w:rsidR="00000000" w:rsidRDefault="00DC33AD">
            <w:pPr>
              <w:pStyle w:val="a7"/>
              <w:jc w:val="center"/>
              <w:rPr>
                <w:sz w:val="23"/>
                <w:szCs w:val="23"/>
              </w:rPr>
            </w:pPr>
            <w:r>
              <w:rPr>
                <w:sz w:val="23"/>
                <w:szCs w:val="23"/>
              </w:rPr>
              <w:t>См. прим. 2, 3</w:t>
            </w:r>
          </w:p>
        </w:tc>
        <w:tc>
          <w:tcPr>
            <w:tcW w:w="1356" w:type="dxa"/>
            <w:vMerge w:val="restart"/>
            <w:tcBorders>
              <w:top w:val="nil"/>
              <w:left w:val="single" w:sz="4" w:space="0" w:color="auto"/>
              <w:bottom w:val="single" w:sz="4" w:space="0" w:color="auto"/>
              <w:right w:val="single" w:sz="4" w:space="0" w:color="auto"/>
            </w:tcBorders>
          </w:tcPr>
          <w:p w:rsidR="00000000" w:rsidRDefault="00DC33AD">
            <w:pPr>
              <w:pStyle w:val="a7"/>
              <w:jc w:val="center"/>
              <w:rPr>
                <w:sz w:val="23"/>
                <w:szCs w:val="23"/>
              </w:rPr>
            </w:pPr>
            <w:r>
              <w:rPr>
                <w:sz w:val="23"/>
                <w:szCs w:val="23"/>
              </w:rPr>
              <w:t>См. прим. 2, 3</w:t>
            </w:r>
          </w:p>
        </w:tc>
        <w:tc>
          <w:tcPr>
            <w:tcW w:w="1356" w:type="dxa"/>
            <w:vMerge/>
            <w:tcBorders>
              <w:top w:val="nil"/>
              <w:left w:val="single" w:sz="4" w:space="0" w:color="auto"/>
              <w:bottom w:val="single" w:sz="4" w:space="0" w:color="auto"/>
              <w:right w:val="single" w:sz="4" w:space="0" w:color="auto"/>
            </w:tcBorders>
          </w:tcPr>
          <w:p w:rsidR="00000000" w:rsidRDefault="00DC33AD">
            <w:pPr>
              <w:pStyle w:val="a7"/>
              <w:rPr>
                <w:sz w:val="23"/>
                <w:szCs w:val="23"/>
              </w:rPr>
            </w:pPr>
          </w:p>
        </w:tc>
        <w:tc>
          <w:tcPr>
            <w:tcW w:w="1368" w:type="dxa"/>
            <w:vMerge/>
            <w:tcBorders>
              <w:top w:val="nil"/>
              <w:left w:val="nil"/>
              <w:bottom w:val="single" w:sz="4" w:space="0" w:color="auto"/>
              <w:right w:val="single" w:sz="4" w:space="0" w:color="auto"/>
            </w:tcBorders>
          </w:tcPr>
          <w:p w:rsidR="00000000" w:rsidRDefault="00DC33AD">
            <w:pPr>
              <w:pStyle w:val="a7"/>
              <w:rPr>
                <w:sz w:val="23"/>
                <w:szCs w:val="23"/>
              </w:rPr>
            </w:pPr>
          </w:p>
        </w:tc>
        <w:tc>
          <w:tcPr>
            <w:tcW w:w="1356" w:type="dxa"/>
            <w:vMerge/>
            <w:tcBorders>
              <w:top w:val="nil"/>
              <w:left w:val="single" w:sz="4" w:space="0" w:color="auto"/>
              <w:bottom w:val="single" w:sz="4" w:space="0" w:color="auto"/>
              <w:right w:val="single" w:sz="4" w:space="0" w:color="auto"/>
            </w:tcBorders>
          </w:tcPr>
          <w:p w:rsidR="00000000" w:rsidRDefault="00DC33AD">
            <w:pPr>
              <w:pStyle w:val="a7"/>
              <w:rPr>
                <w:sz w:val="23"/>
                <w:szCs w:val="23"/>
              </w:rPr>
            </w:pPr>
          </w:p>
        </w:tc>
        <w:tc>
          <w:tcPr>
            <w:tcW w:w="1872" w:type="dxa"/>
            <w:vMerge/>
            <w:tcBorders>
              <w:top w:val="nil"/>
              <w:left w:val="single" w:sz="4" w:space="0" w:color="auto"/>
              <w:bottom w:val="single" w:sz="4" w:space="0" w:color="auto"/>
              <w:right w:val="single" w:sz="4" w:space="0" w:color="auto"/>
            </w:tcBorders>
          </w:tcPr>
          <w:p w:rsidR="00000000" w:rsidRDefault="00DC33AD">
            <w:pPr>
              <w:pStyle w:val="a7"/>
              <w:rPr>
                <w:sz w:val="23"/>
                <w:szCs w:val="23"/>
              </w:rPr>
            </w:pPr>
          </w:p>
        </w:tc>
        <w:tc>
          <w:tcPr>
            <w:tcW w:w="1973" w:type="dxa"/>
            <w:vMerge/>
            <w:tcBorders>
              <w:top w:val="nil"/>
              <w:left w:val="single" w:sz="4" w:space="0" w:color="auto"/>
              <w:bottom w:val="single" w:sz="4" w:space="0" w:color="auto"/>
              <w:right w:val="single" w:sz="4" w:space="0" w:color="auto"/>
            </w:tcBorders>
          </w:tcPr>
          <w:p w:rsidR="00000000" w:rsidRDefault="00DC33AD">
            <w:pPr>
              <w:pStyle w:val="a7"/>
              <w:rPr>
                <w:sz w:val="23"/>
                <w:szCs w:val="23"/>
              </w:rPr>
            </w:pPr>
          </w:p>
        </w:tc>
        <w:tc>
          <w:tcPr>
            <w:tcW w:w="1356" w:type="dxa"/>
            <w:vMerge/>
            <w:tcBorders>
              <w:top w:val="nil"/>
              <w:left w:val="nil"/>
              <w:bottom w:val="single" w:sz="4" w:space="0" w:color="auto"/>
              <w:right w:val="single" w:sz="4" w:space="0" w:color="auto"/>
            </w:tcBorders>
          </w:tcPr>
          <w:p w:rsidR="00000000" w:rsidRDefault="00DC33AD">
            <w:pPr>
              <w:pStyle w:val="a7"/>
              <w:rPr>
                <w:sz w:val="23"/>
                <w:szCs w:val="23"/>
              </w:rPr>
            </w:pPr>
          </w:p>
        </w:tc>
        <w:tc>
          <w:tcPr>
            <w:tcW w:w="1656" w:type="dxa"/>
            <w:vMerge/>
            <w:tcBorders>
              <w:top w:val="nil"/>
              <w:left w:val="single" w:sz="4" w:space="0" w:color="auto"/>
              <w:bottom w:val="single" w:sz="4" w:space="0" w:color="auto"/>
            </w:tcBorders>
          </w:tcPr>
          <w:p w:rsidR="00000000" w:rsidRDefault="00DC33AD">
            <w:pPr>
              <w:pStyle w:val="a7"/>
              <w:rPr>
                <w:sz w:val="23"/>
                <w:szCs w:val="23"/>
              </w:rPr>
            </w:pPr>
          </w:p>
        </w:tc>
      </w:tr>
      <w:tr w:rsidR="00000000">
        <w:tblPrEx>
          <w:tblCellMar>
            <w:top w:w="0" w:type="dxa"/>
            <w:bottom w:w="0" w:type="dxa"/>
          </w:tblCellMar>
        </w:tblPrEx>
        <w:trPr>
          <w:gridAfter w:val="1"/>
        </w:trPr>
        <w:tc>
          <w:tcPr>
            <w:tcW w:w="1670"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Наружные пневмо-мусоропроводы</w:t>
            </w:r>
          </w:p>
        </w:tc>
        <w:tc>
          <w:tcPr>
            <w:tcW w:w="1356" w:type="dxa"/>
            <w:tcBorders>
              <w:top w:val="single" w:sz="4" w:space="0" w:color="auto"/>
              <w:left w:val="nil"/>
              <w:bottom w:val="single" w:sz="4" w:space="0" w:color="auto"/>
              <w:right w:val="single" w:sz="4" w:space="0" w:color="auto"/>
            </w:tcBorders>
          </w:tcPr>
          <w:p w:rsidR="00000000" w:rsidRDefault="00DC33AD">
            <w:pPr>
              <w:pStyle w:val="a7"/>
              <w:jc w:val="center"/>
              <w:rPr>
                <w:sz w:val="23"/>
                <w:szCs w:val="23"/>
              </w:rPr>
            </w:pPr>
            <w:r>
              <w:rPr>
                <w:sz w:val="23"/>
                <w:szCs w:val="23"/>
              </w:rPr>
              <w:t>1</w:t>
            </w:r>
          </w:p>
        </w:tc>
        <w:tc>
          <w:tcPr>
            <w:tcW w:w="1356" w:type="dxa"/>
            <w:tcBorders>
              <w:top w:val="single" w:sz="4" w:space="0" w:color="auto"/>
              <w:left w:val="nil"/>
              <w:bottom w:val="single" w:sz="4" w:space="0" w:color="auto"/>
              <w:right w:val="single" w:sz="4" w:space="0" w:color="auto"/>
            </w:tcBorders>
          </w:tcPr>
          <w:p w:rsidR="00000000" w:rsidRDefault="00DC33AD">
            <w:pPr>
              <w:pStyle w:val="a7"/>
              <w:jc w:val="center"/>
              <w:rPr>
                <w:sz w:val="23"/>
                <w:szCs w:val="23"/>
              </w:rPr>
            </w:pPr>
            <w:r>
              <w:rPr>
                <w:sz w:val="23"/>
                <w:szCs w:val="23"/>
              </w:rPr>
              <w:t>1</w:t>
            </w:r>
          </w:p>
        </w:tc>
        <w:tc>
          <w:tcPr>
            <w:tcW w:w="1356" w:type="dxa"/>
            <w:tcBorders>
              <w:top w:val="nil"/>
              <w:left w:val="single" w:sz="4" w:space="0" w:color="auto"/>
              <w:bottom w:val="single" w:sz="4" w:space="0" w:color="auto"/>
              <w:right w:val="single" w:sz="4" w:space="0" w:color="auto"/>
            </w:tcBorders>
          </w:tcPr>
          <w:p w:rsidR="00000000" w:rsidRDefault="00DC33AD">
            <w:pPr>
              <w:pStyle w:val="a7"/>
              <w:jc w:val="center"/>
              <w:rPr>
                <w:sz w:val="23"/>
                <w:szCs w:val="23"/>
              </w:rPr>
            </w:pPr>
            <w:r>
              <w:rPr>
                <w:sz w:val="23"/>
                <w:szCs w:val="23"/>
              </w:rPr>
              <w:t>1</w:t>
            </w:r>
          </w:p>
        </w:tc>
        <w:tc>
          <w:tcPr>
            <w:tcW w:w="1368" w:type="dxa"/>
            <w:tcBorders>
              <w:top w:val="nil"/>
              <w:left w:val="nil"/>
              <w:bottom w:val="single" w:sz="4" w:space="0" w:color="auto"/>
              <w:right w:val="single" w:sz="4" w:space="0" w:color="auto"/>
            </w:tcBorders>
          </w:tcPr>
          <w:p w:rsidR="00000000" w:rsidRDefault="00DC33AD">
            <w:pPr>
              <w:pStyle w:val="a7"/>
              <w:jc w:val="center"/>
              <w:rPr>
                <w:sz w:val="23"/>
                <w:szCs w:val="23"/>
              </w:rPr>
            </w:pPr>
            <w:r>
              <w:rPr>
                <w:sz w:val="23"/>
                <w:szCs w:val="23"/>
              </w:rPr>
              <w:t>1,5</w:t>
            </w:r>
          </w:p>
        </w:tc>
        <w:tc>
          <w:tcPr>
            <w:tcW w:w="1356" w:type="dxa"/>
            <w:tcBorders>
              <w:top w:val="nil"/>
              <w:left w:val="single" w:sz="4" w:space="0" w:color="auto"/>
              <w:bottom w:val="single" w:sz="4" w:space="0" w:color="auto"/>
              <w:right w:val="single" w:sz="4" w:space="0" w:color="auto"/>
            </w:tcBorders>
          </w:tcPr>
          <w:p w:rsidR="00000000" w:rsidRDefault="00DC33AD">
            <w:pPr>
              <w:pStyle w:val="a7"/>
              <w:jc w:val="center"/>
              <w:rPr>
                <w:sz w:val="23"/>
                <w:szCs w:val="23"/>
              </w:rPr>
            </w:pPr>
            <w:r>
              <w:rPr>
                <w:sz w:val="23"/>
                <w:szCs w:val="23"/>
              </w:rPr>
              <w:t>1</w:t>
            </w:r>
          </w:p>
        </w:tc>
        <w:tc>
          <w:tcPr>
            <w:tcW w:w="1872" w:type="dxa"/>
            <w:tcBorders>
              <w:top w:val="nil"/>
              <w:left w:val="single" w:sz="4" w:space="0" w:color="auto"/>
              <w:bottom w:val="single" w:sz="4" w:space="0" w:color="auto"/>
              <w:right w:val="single" w:sz="4" w:space="0" w:color="auto"/>
            </w:tcBorders>
          </w:tcPr>
          <w:p w:rsidR="00000000" w:rsidRDefault="00DC33AD">
            <w:pPr>
              <w:pStyle w:val="a7"/>
              <w:jc w:val="center"/>
              <w:rPr>
                <w:sz w:val="23"/>
                <w:szCs w:val="23"/>
              </w:rPr>
            </w:pPr>
            <w:r>
              <w:rPr>
                <w:sz w:val="23"/>
                <w:szCs w:val="23"/>
              </w:rPr>
              <w:t>1</w:t>
            </w:r>
          </w:p>
        </w:tc>
        <w:tc>
          <w:tcPr>
            <w:tcW w:w="1973" w:type="dxa"/>
            <w:tcBorders>
              <w:top w:val="nil"/>
              <w:left w:val="single" w:sz="4" w:space="0" w:color="auto"/>
              <w:bottom w:val="single" w:sz="4" w:space="0" w:color="auto"/>
              <w:right w:val="single" w:sz="4" w:space="0" w:color="auto"/>
            </w:tcBorders>
          </w:tcPr>
          <w:p w:rsidR="00000000" w:rsidRDefault="00DC33AD">
            <w:pPr>
              <w:pStyle w:val="a7"/>
              <w:jc w:val="center"/>
              <w:rPr>
                <w:sz w:val="23"/>
                <w:szCs w:val="23"/>
              </w:rPr>
            </w:pPr>
            <w:r>
              <w:rPr>
                <w:sz w:val="23"/>
                <w:szCs w:val="23"/>
              </w:rPr>
              <w:t>1</w:t>
            </w:r>
          </w:p>
        </w:tc>
        <w:tc>
          <w:tcPr>
            <w:tcW w:w="1356" w:type="dxa"/>
            <w:tcBorders>
              <w:top w:val="nil"/>
              <w:left w:val="nil"/>
              <w:bottom w:val="single" w:sz="4" w:space="0" w:color="auto"/>
              <w:right w:val="single" w:sz="4" w:space="0" w:color="auto"/>
            </w:tcBorders>
          </w:tcPr>
          <w:p w:rsidR="00000000" w:rsidRDefault="00DC33AD">
            <w:pPr>
              <w:pStyle w:val="a7"/>
              <w:jc w:val="center"/>
              <w:rPr>
                <w:sz w:val="23"/>
                <w:szCs w:val="23"/>
              </w:rPr>
            </w:pPr>
            <w:r>
              <w:rPr>
                <w:sz w:val="23"/>
                <w:szCs w:val="23"/>
              </w:rPr>
              <w:t>1</w:t>
            </w:r>
          </w:p>
        </w:tc>
        <w:tc>
          <w:tcPr>
            <w:tcW w:w="1656" w:type="dxa"/>
            <w:tcBorders>
              <w:top w:val="nil"/>
              <w:left w:val="single" w:sz="4" w:space="0" w:color="auto"/>
              <w:bottom w:val="single" w:sz="4" w:space="0" w:color="auto"/>
            </w:tcBorders>
          </w:tcPr>
          <w:p w:rsidR="00000000" w:rsidRDefault="00DC33AD">
            <w:pPr>
              <w:pStyle w:val="a7"/>
              <w:jc w:val="center"/>
              <w:rPr>
                <w:sz w:val="23"/>
                <w:szCs w:val="23"/>
              </w:rPr>
            </w:pPr>
            <w:r>
              <w:rPr>
                <w:sz w:val="23"/>
                <w:szCs w:val="23"/>
              </w:rPr>
              <w:t>-</w:t>
            </w:r>
          </w:p>
        </w:tc>
      </w:tr>
      <w:tr w:rsidR="00000000">
        <w:tblPrEx>
          <w:tblCellMar>
            <w:top w:w="0" w:type="dxa"/>
            <w:bottom w:w="0" w:type="dxa"/>
          </w:tblCellMar>
        </w:tblPrEx>
        <w:tc>
          <w:tcPr>
            <w:tcW w:w="1670"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Газопровод</w:t>
            </w:r>
          </w:p>
        </w:tc>
        <w:tc>
          <w:tcPr>
            <w:tcW w:w="13651" w:type="dxa"/>
            <w:gridSpan w:val="10"/>
            <w:tcBorders>
              <w:top w:val="nil"/>
              <w:left w:val="nil"/>
              <w:bottom w:val="single" w:sz="4" w:space="0" w:color="auto"/>
            </w:tcBorders>
          </w:tcPr>
          <w:p w:rsidR="00000000" w:rsidRDefault="00DC33AD">
            <w:pPr>
              <w:pStyle w:val="a9"/>
              <w:rPr>
                <w:sz w:val="23"/>
                <w:szCs w:val="23"/>
              </w:rPr>
            </w:pPr>
            <w:r>
              <w:rPr>
                <w:sz w:val="23"/>
                <w:szCs w:val="23"/>
              </w:rPr>
              <w:t xml:space="preserve">В соответствии с </w:t>
            </w:r>
            <w:hyperlink r:id="rId230" w:history="1">
              <w:r>
                <w:rPr>
                  <w:rStyle w:val="a4"/>
                  <w:sz w:val="23"/>
                  <w:szCs w:val="23"/>
                </w:rPr>
                <w:t>приложениями Б*</w:t>
              </w:r>
            </w:hyperlink>
            <w:r>
              <w:rPr>
                <w:sz w:val="23"/>
                <w:szCs w:val="23"/>
              </w:rPr>
              <w:t xml:space="preserve"> и </w:t>
            </w:r>
            <w:hyperlink r:id="rId231" w:history="1">
              <w:r>
                <w:rPr>
                  <w:rStyle w:val="a4"/>
                  <w:sz w:val="23"/>
                  <w:szCs w:val="23"/>
                </w:rPr>
                <w:t>В*</w:t>
              </w:r>
            </w:hyperlink>
            <w:r>
              <w:rPr>
                <w:sz w:val="23"/>
                <w:szCs w:val="23"/>
              </w:rPr>
              <w:t xml:space="preserve"> СП 62.13330.2011* "Газораспределительные системы. Актуализированная редакция СНиП 42-01-2</w:t>
            </w:r>
            <w:r>
              <w:rPr>
                <w:sz w:val="23"/>
                <w:szCs w:val="23"/>
              </w:rPr>
              <w:t>002".</w:t>
            </w:r>
          </w:p>
        </w:tc>
      </w:tr>
    </w:tbl>
    <w:p w:rsidR="00000000" w:rsidRDefault="00DC33AD"/>
    <w:p w:rsidR="00000000" w:rsidRDefault="00DC33AD">
      <w:pPr>
        <w:ind w:firstLine="0"/>
        <w:jc w:val="left"/>
        <w:sectPr w:rsidR="00000000">
          <w:headerReference w:type="default" r:id="rId232"/>
          <w:footerReference w:type="default" r:id="rId233"/>
          <w:pgSz w:w="16837" w:h="11905" w:orient="landscape"/>
          <w:pgMar w:top="1440" w:right="800" w:bottom="1440" w:left="800" w:header="720" w:footer="720" w:gutter="0"/>
          <w:cols w:space="720"/>
          <w:noEndnote/>
        </w:sectPr>
      </w:pPr>
    </w:p>
    <w:p w:rsidR="00000000" w:rsidRDefault="00DC33AD">
      <w:r>
        <w:rPr>
          <w:rStyle w:val="a3"/>
        </w:rPr>
        <w:t>Примечания:</w:t>
      </w:r>
    </w:p>
    <w:p w:rsidR="00000000" w:rsidRDefault="00DC33AD">
      <w:r>
        <w:t xml:space="preserve">1. При параллельной прокладке нескольких линий водопровода расстояние между ними следует принимать в зависимости от технических и инженерно-геологических условий в соответствии с </w:t>
      </w:r>
      <w:hyperlink r:id="rId234" w:history="1">
        <w:r>
          <w:rPr>
            <w:rStyle w:val="a4"/>
          </w:rPr>
          <w:t>СП 31.1333</w:t>
        </w:r>
        <w:r>
          <w:rPr>
            <w:rStyle w:val="a4"/>
          </w:rPr>
          <w:t>0.2012</w:t>
        </w:r>
      </w:hyperlink>
    </w:p>
    <w:p w:rsidR="00000000" w:rsidRDefault="00DC33AD">
      <w:r>
        <w:t>2. Расстояния от бытовой канализации до хозяйственно-питьевого водопровода следует принимать не менее 1,5 м. Для трубопровода из водопроницаемых материалов (железобетонных и хризотилцементных труб) следует предусматривать гидроизоляцию для предот</w:t>
      </w:r>
      <w:r>
        <w:t>вращения попадания в них стоков при аварии.</w:t>
      </w:r>
    </w:p>
    <w:p w:rsidR="00000000" w:rsidRDefault="00DC33AD">
      <w:r>
        <w:t>3. Расстояния в свету между сетями водопровода и канализации, от наружной стенки канала, тоннеля допускается уменьшать до 0,5 м с учетом обеспечения возможности производства строительно-монтажных и ремонтно-экспл</w:t>
      </w:r>
      <w:r>
        <w:t>уатационных работ. Необходимые мероприятия (укладка труб на искусственное основание, в обоймах, футлярах, коммуникационных коллекторах, теплоизоляция водопроводных труб и пр.) должны исключать возможность повреждения водопроводных, канализационных и смежно</w:t>
      </w:r>
      <w:r>
        <w:t xml:space="preserve"> расположенных инженерных сетей, каналов, тоннелей.</w:t>
      </w:r>
    </w:p>
    <w:p w:rsidR="00000000" w:rsidRDefault="00DC33AD">
      <w:r>
        <w:t xml:space="preserve">4. Для специальных грунтов расстояние следует корректировать в соответствии с </w:t>
      </w:r>
      <w:hyperlink r:id="rId235" w:history="1">
        <w:r>
          <w:rPr>
            <w:rStyle w:val="a4"/>
          </w:rPr>
          <w:t>СП 131.13330.2020</w:t>
        </w:r>
      </w:hyperlink>
      <w:r>
        <w:t xml:space="preserve"> "СНиП 23-01-99*. Строительная климатология", </w:t>
      </w:r>
      <w:hyperlink r:id="rId236" w:history="1">
        <w:r>
          <w:rPr>
            <w:rStyle w:val="a4"/>
          </w:rPr>
          <w:t>СП 31.13330.2012</w:t>
        </w:r>
      </w:hyperlink>
      <w:r>
        <w:t xml:space="preserve"> "Водоснабжение. Наружные сети и сооружения. Актуализированная редакция СНиП 2.04.02-84", Свод правил </w:t>
      </w:r>
      <w:hyperlink r:id="rId237" w:history="1">
        <w:r>
          <w:rPr>
            <w:rStyle w:val="a4"/>
          </w:rPr>
          <w:t>СП 32.13330.2018</w:t>
        </w:r>
      </w:hyperlink>
      <w:r>
        <w:t xml:space="preserve"> "СНиП 2.04.03-85. Канализация. Наружные сети и сооружения", </w:t>
      </w:r>
      <w:hyperlink r:id="rId238" w:history="1">
        <w:r>
          <w:rPr>
            <w:rStyle w:val="a4"/>
          </w:rPr>
          <w:t>СП 124.13330.2012</w:t>
        </w:r>
      </w:hyperlink>
      <w:r>
        <w:t xml:space="preserve"> "Тепловые сети. Актуализированная редакция </w:t>
      </w:r>
      <w:r>
        <w:t>СНиП 41-02-2003".</w:t>
      </w:r>
    </w:p>
    <w:p w:rsidR="00000000" w:rsidRDefault="00DC33AD"/>
    <w:p w:rsidR="00000000" w:rsidRDefault="00DC33AD">
      <w:pPr>
        <w:pStyle w:val="1"/>
      </w:pPr>
      <w:bookmarkStart w:id="225" w:name="sub_197"/>
      <w:r>
        <w:t>10. Нормативы градостроительного проектирования для размещения объектов, необходимых для организации ритуальных услуг, мест захоронения, обработки, утилизации, обезвреживания и размещения отходов</w:t>
      </w:r>
    </w:p>
    <w:bookmarkEnd w:id="225"/>
    <w:p w:rsidR="00000000" w:rsidRDefault="00DC33AD"/>
    <w:p w:rsidR="00000000" w:rsidRDefault="00DC33AD">
      <w:bookmarkStart w:id="226" w:name="sub_198"/>
      <w:r>
        <w:t>10.1. Расчетные пок</w:t>
      </w:r>
      <w:r>
        <w:t>азатели минимально допустимого уровня обеспеченности и максимально допустимого уровня территориальной доступности объектов, необходимых для организации ритуальных услуг и мест захоронения, а также размеры земельных участков, занимаемых указанными объектами</w:t>
      </w:r>
      <w:r>
        <w:t>, приведены в таблице 10.1.</w:t>
      </w:r>
    </w:p>
    <w:bookmarkEnd w:id="226"/>
    <w:p w:rsidR="00000000" w:rsidRDefault="00DC33AD"/>
    <w:p w:rsidR="00000000" w:rsidRDefault="00DC33AD">
      <w:pPr>
        <w:ind w:firstLine="0"/>
        <w:jc w:val="right"/>
      </w:pPr>
      <w:r>
        <w:rPr>
          <w:rStyle w:val="a3"/>
        </w:rPr>
        <w:t>Таблица 10.1</w:t>
      </w:r>
    </w:p>
    <w:p w:rsidR="00000000" w:rsidRDefault="00DC33AD"/>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45"/>
        <w:gridCol w:w="2835"/>
        <w:gridCol w:w="2415"/>
        <w:gridCol w:w="3045"/>
      </w:tblGrid>
      <w:tr w:rsidR="00000000">
        <w:tblPrEx>
          <w:tblCellMar>
            <w:top w:w="0" w:type="dxa"/>
            <w:bottom w:w="0" w:type="dxa"/>
          </w:tblCellMar>
        </w:tblPrEx>
        <w:tc>
          <w:tcPr>
            <w:tcW w:w="1845" w:type="dxa"/>
            <w:tcBorders>
              <w:top w:val="single" w:sz="4" w:space="0" w:color="auto"/>
              <w:bottom w:val="single" w:sz="4" w:space="0" w:color="auto"/>
              <w:right w:val="single" w:sz="4" w:space="0" w:color="auto"/>
            </w:tcBorders>
          </w:tcPr>
          <w:p w:rsidR="00000000" w:rsidRDefault="00DC33AD">
            <w:pPr>
              <w:pStyle w:val="a7"/>
              <w:jc w:val="center"/>
            </w:pPr>
            <w:r>
              <w:t>Наименование вида объекта</w:t>
            </w:r>
          </w:p>
        </w:tc>
        <w:tc>
          <w:tcPr>
            <w:tcW w:w="2835" w:type="dxa"/>
            <w:tcBorders>
              <w:top w:val="single" w:sz="4" w:space="0" w:color="auto"/>
              <w:left w:val="nil"/>
              <w:bottom w:val="single" w:sz="4" w:space="0" w:color="auto"/>
              <w:right w:val="single" w:sz="4" w:space="0" w:color="auto"/>
            </w:tcBorders>
          </w:tcPr>
          <w:p w:rsidR="00000000" w:rsidRDefault="00DC33AD">
            <w:pPr>
              <w:pStyle w:val="a7"/>
              <w:jc w:val="center"/>
            </w:pPr>
            <w:r>
              <w:t>Тип расчетного показателя</w:t>
            </w:r>
          </w:p>
        </w:tc>
        <w:tc>
          <w:tcPr>
            <w:tcW w:w="2415" w:type="dxa"/>
            <w:tcBorders>
              <w:top w:val="single" w:sz="4" w:space="0" w:color="auto"/>
              <w:left w:val="nil"/>
              <w:bottom w:val="single" w:sz="4" w:space="0" w:color="auto"/>
              <w:right w:val="single" w:sz="4" w:space="0" w:color="auto"/>
            </w:tcBorders>
          </w:tcPr>
          <w:p w:rsidR="00000000" w:rsidRDefault="00DC33AD">
            <w:pPr>
              <w:pStyle w:val="a7"/>
              <w:jc w:val="center"/>
            </w:pPr>
            <w:r>
              <w:t>Наименование расчетного показателя, единица измерения</w:t>
            </w:r>
          </w:p>
        </w:tc>
        <w:tc>
          <w:tcPr>
            <w:tcW w:w="3045" w:type="dxa"/>
            <w:tcBorders>
              <w:top w:val="single" w:sz="4" w:space="0" w:color="auto"/>
              <w:left w:val="nil"/>
              <w:bottom w:val="single" w:sz="4" w:space="0" w:color="auto"/>
            </w:tcBorders>
          </w:tcPr>
          <w:p w:rsidR="00000000" w:rsidRDefault="00DC33AD">
            <w:pPr>
              <w:pStyle w:val="a7"/>
              <w:jc w:val="center"/>
            </w:pPr>
            <w:r>
              <w:t>Значение расчетного показателя</w:t>
            </w:r>
          </w:p>
        </w:tc>
      </w:tr>
      <w:tr w:rsidR="00000000">
        <w:tblPrEx>
          <w:tblCellMar>
            <w:top w:w="0" w:type="dxa"/>
            <w:bottom w:w="0" w:type="dxa"/>
          </w:tblCellMar>
        </w:tblPrEx>
        <w:tc>
          <w:tcPr>
            <w:tcW w:w="1845" w:type="dxa"/>
            <w:vMerge w:val="restart"/>
            <w:tcBorders>
              <w:top w:val="single" w:sz="4" w:space="0" w:color="auto"/>
              <w:bottom w:val="single" w:sz="4" w:space="0" w:color="auto"/>
              <w:right w:val="single" w:sz="4" w:space="0" w:color="auto"/>
            </w:tcBorders>
          </w:tcPr>
          <w:p w:rsidR="00000000" w:rsidRDefault="00DC33AD">
            <w:pPr>
              <w:pStyle w:val="a9"/>
            </w:pPr>
            <w:r>
              <w:t>Бюро похоронного обслуживания</w:t>
            </w:r>
          </w:p>
        </w:tc>
        <w:tc>
          <w:tcPr>
            <w:tcW w:w="2835" w:type="dxa"/>
            <w:vMerge w:val="restart"/>
            <w:tcBorders>
              <w:top w:val="nil"/>
              <w:left w:val="nil"/>
              <w:bottom w:val="single" w:sz="4" w:space="0" w:color="auto"/>
              <w:right w:val="single" w:sz="4" w:space="0" w:color="auto"/>
            </w:tcBorders>
          </w:tcPr>
          <w:p w:rsidR="00000000" w:rsidRDefault="00DC33AD">
            <w:pPr>
              <w:pStyle w:val="a9"/>
            </w:pPr>
            <w:r>
              <w:t>Расчетный показатель минимально допустимого уровня обеспеченности</w:t>
            </w:r>
          </w:p>
        </w:tc>
        <w:tc>
          <w:tcPr>
            <w:tcW w:w="2415" w:type="dxa"/>
            <w:tcBorders>
              <w:top w:val="nil"/>
              <w:left w:val="single" w:sz="4" w:space="0" w:color="auto"/>
              <w:bottom w:val="single" w:sz="4" w:space="0" w:color="auto"/>
              <w:right w:val="single" w:sz="4" w:space="0" w:color="auto"/>
            </w:tcBorders>
          </w:tcPr>
          <w:p w:rsidR="00000000" w:rsidRDefault="00DC33AD">
            <w:pPr>
              <w:pStyle w:val="a9"/>
            </w:pPr>
            <w:r>
              <w:t>Уровень обеспеченности, объект</w:t>
            </w:r>
          </w:p>
        </w:tc>
        <w:tc>
          <w:tcPr>
            <w:tcW w:w="3045" w:type="dxa"/>
            <w:tcBorders>
              <w:top w:val="nil"/>
              <w:left w:val="single" w:sz="4" w:space="0" w:color="auto"/>
              <w:bottom w:val="single" w:sz="4" w:space="0" w:color="auto"/>
            </w:tcBorders>
          </w:tcPr>
          <w:p w:rsidR="00000000" w:rsidRDefault="00DC33AD">
            <w:pPr>
              <w:pStyle w:val="a9"/>
            </w:pPr>
            <w:r>
              <w:t>по заданию на проектирование, но не менее 1</w:t>
            </w:r>
          </w:p>
        </w:tc>
      </w:tr>
      <w:tr w:rsidR="00000000">
        <w:tblPrEx>
          <w:tblCellMar>
            <w:top w:w="0" w:type="dxa"/>
            <w:bottom w:w="0" w:type="dxa"/>
          </w:tblCellMar>
        </w:tblPrEx>
        <w:tc>
          <w:tcPr>
            <w:tcW w:w="1845" w:type="dxa"/>
            <w:vMerge/>
            <w:tcBorders>
              <w:top w:val="single" w:sz="4" w:space="0" w:color="auto"/>
              <w:bottom w:val="single" w:sz="4" w:space="0" w:color="auto"/>
              <w:right w:val="single" w:sz="4" w:space="0" w:color="auto"/>
            </w:tcBorders>
          </w:tcPr>
          <w:p w:rsidR="00000000" w:rsidRDefault="00DC33AD">
            <w:pPr>
              <w:pStyle w:val="a7"/>
            </w:pPr>
          </w:p>
        </w:tc>
        <w:tc>
          <w:tcPr>
            <w:tcW w:w="2835" w:type="dxa"/>
            <w:vMerge/>
            <w:tcBorders>
              <w:top w:val="nil"/>
              <w:left w:val="single" w:sz="4" w:space="0" w:color="auto"/>
              <w:bottom w:val="single" w:sz="4" w:space="0" w:color="auto"/>
              <w:right w:val="single" w:sz="4" w:space="0" w:color="auto"/>
            </w:tcBorders>
          </w:tcPr>
          <w:p w:rsidR="00000000" w:rsidRDefault="00DC33AD">
            <w:pPr>
              <w:pStyle w:val="a7"/>
            </w:pPr>
          </w:p>
        </w:tc>
        <w:tc>
          <w:tcPr>
            <w:tcW w:w="2415" w:type="dxa"/>
            <w:tcBorders>
              <w:top w:val="nil"/>
              <w:left w:val="single" w:sz="4" w:space="0" w:color="auto"/>
              <w:bottom w:val="single" w:sz="4" w:space="0" w:color="auto"/>
              <w:right w:val="single" w:sz="4" w:space="0" w:color="auto"/>
            </w:tcBorders>
          </w:tcPr>
          <w:p w:rsidR="00000000" w:rsidRDefault="00DC33AD">
            <w:pPr>
              <w:pStyle w:val="a9"/>
            </w:pPr>
            <w:r>
              <w:t>Размер земельного участка</w:t>
            </w:r>
          </w:p>
        </w:tc>
        <w:tc>
          <w:tcPr>
            <w:tcW w:w="3045" w:type="dxa"/>
            <w:tcBorders>
              <w:top w:val="nil"/>
              <w:left w:val="single" w:sz="4" w:space="0" w:color="auto"/>
              <w:bottom w:val="single" w:sz="4" w:space="0" w:color="auto"/>
            </w:tcBorders>
          </w:tcPr>
          <w:p w:rsidR="00000000" w:rsidRDefault="00DC33AD">
            <w:pPr>
              <w:pStyle w:val="a9"/>
            </w:pPr>
            <w:r>
              <w:t>по заданию на проектирование</w:t>
            </w:r>
          </w:p>
        </w:tc>
      </w:tr>
      <w:tr w:rsidR="00000000">
        <w:tblPrEx>
          <w:tblCellMar>
            <w:top w:w="0" w:type="dxa"/>
            <w:bottom w:w="0" w:type="dxa"/>
          </w:tblCellMar>
        </w:tblPrEx>
        <w:tc>
          <w:tcPr>
            <w:tcW w:w="1845" w:type="dxa"/>
            <w:vMerge/>
            <w:tcBorders>
              <w:top w:val="single" w:sz="4" w:space="0" w:color="auto"/>
              <w:bottom w:val="single" w:sz="4" w:space="0" w:color="auto"/>
              <w:right w:val="single" w:sz="4" w:space="0" w:color="auto"/>
            </w:tcBorders>
          </w:tcPr>
          <w:p w:rsidR="00000000" w:rsidRDefault="00DC33AD">
            <w:pPr>
              <w:pStyle w:val="a7"/>
            </w:pPr>
          </w:p>
        </w:tc>
        <w:tc>
          <w:tcPr>
            <w:tcW w:w="2835" w:type="dxa"/>
            <w:tcBorders>
              <w:top w:val="nil"/>
              <w:left w:val="single" w:sz="4" w:space="0" w:color="auto"/>
              <w:bottom w:val="single" w:sz="4" w:space="0" w:color="auto"/>
              <w:right w:val="single" w:sz="4" w:space="0" w:color="auto"/>
            </w:tcBorders>
          </w:tcPr>
          <w:p w:rsidR="00000000" w:rsidRDefault="00DC33AD">
            <w:pPr>
              <w:pStyle w:val="a9"/>
            </w:pPr>
            <w:r>
              <w:t>Расчетный показатель максимально допустимого уровня территориальной доступности</w:t>
            </w:r>
          </w:p>
        </w:tc>
        <w:tc>
          <w:tcPr>
            <w:tcW w:w="2415" w:type="dxa"/>
            <w:tcBorders>
              <w:top w:val="nil"/>
              <w:left w:val="single" w:sz="4" w:space="0" w:color="auto"/>
              <w:bottom w:val="single" w:sz="4" w:space="0" w:color="auto"/>
              <w:right w:val="single" w:sz="4" w:space="0" w:color="auto"/>
            </w:tcBorders>
          </w:tcPr>
          <w:p w:rsidR="00000000" w:rsidRDefault="00DC33AD">
            <w:pPr>
              <w:pStyle w:val="a9"/>
            </w:pPr>
            <w:r>
              <w:t>-</w:t>
            </w:r>
          </w:p>
        </w:tc>
        <w:tc>
          <w:tcPr>
            <w:tcW w:w="3045" w:type="dxa"/>
            <w:tcBorders>
              <w:top w:val="nil"/>
              <w:left w:val="single" w:sz="4" w:space="0" w:color="auto"/>
              <w:bottom w:val="single" w:sz="4" w:space="0" w:color="auto"/>
            </w:tcBorders>
          </w:tcPr>
          <w:p w:rsidR="00000000" w:rsidRDefault="00DC33AD">
            <w:pPr>
              <w:pStyle w:val="a9"/>
            </w:pPr>
            <w:r>
              <w:t>не нормируется</w:t>
            </w:r>
          </w:p>
        </w:tc>
      </w:tr>
      <w:tr w:rsidR="00000000">
        <w:tblPrEx>
          <w:tblCellMar>
            <w:top w:w="0" w:type="dxa"/>
            <w:bottom w:w="0" w:type="dxa"/>
          </w:tblCellMar>
        </w:tblPrEx>
        <w:tc>
          <w:tcPr>
            <w:tcW w:w="1845" w:type="dxa"/>
            <w:vMerge w:val="restart"/>
            <w:tcBorders>
              <w:top w:val="single" w:sz="4" w:space="0" w:color="auto"/>
              <w:bottom w:val="single" w:sz="4" w:space="0" w:color="auto"/>
              <w:right w:val="single" w:sz="4" w:space="0" w:color="auto"/>
            </w:tcBorders>
          </w:tcPr>
          <w:p w:rsidR="00000000" w:rsidRDefault="00DC33AD">
            <w:pPr>
              <w:pStyle w:val="a9"/>
            </w:pPr>
            <w:r>
              <w:t>Дом траурных обрядов</w:t>
            </w:r>
          </w:p>
        </w:tc>
        <w:tc>
          <w:tcPr>
            <w:tcW w:w="2835" w:type="dxa"/>
            <w:vMerge w:val="restart"/>
            <w:tcBorders>
              <w:top w:val="nil"/>
              <w:left w:val="nil"/>
              <w:bottom w:val="single" w:sz="4" w:space="0" w:color="auto"/>
              <w:right w:val="single" w:sz="4" w:space="0" w:color="auto"/>
            </w:tcBorders>
          </w:tcPr>
          <w:p w:rsidR="00000000" w:rsidRDefault="00DC33AD">
            <w:pPr>
              <w:pStyle w:val="a9"/>
            </w:pPr>
            <w:r>
              <w:t>Расчетный показатель минимально допустимого уровня обеспеченности</w:t>
            </w:r>
          </w:p>
        </w:tc>
        <w:tc>
          <w:tcPr>
            <w:tcW w:w="2415" w:type="dxa"/>
            <w:tcBorders>
              <w:top w:val="nil"/>
              <w:left w:val="single" w:sz="4" w:space="0" w:color="auto"/>
              <w:bottom w:val="single" w:sz="4" w:space="0" w:color="auto"/>
              <w:right w:val="single" w:sz="4" w:space="0" w:color="auto"/>
            </w:tcBorders>
          </w:tcPr>
          <w:p w:rsidR="00000000" w:rsidRDefault="00DC33AD">
            <w:pPr>
              <w:pStyle w:val="a9"/>
            </w:pPr>
            <w:r>
              <w:t>Уровень обеспеченности, объект</w:t>
            </w:r>
          </w:p>
        </w:tc>
        <w:tc>
          <w:tcPr>
            <w:tcW w:w="3045" w:type="dxa"/>
            <w:tcBorders>
              <w:top w:val="nil"/>
              <w:left w:val="single" w:sz="4" w:space="0" w:color="auto"/>
              <w:bottom w:val="single" w:sz="4" w:space="0" w:color="auto"/>
            </w:tcBorders>
          </w:tcPr>
          <w:p w:rsidR="00000000" w:rsidRDefault="00DC33AD">
            <w:pPr>
              <w:pStyle w:val="a9"/>
            </w:pPr>
            <w:r>
              <w:t>по заданию на проектирование, но не менее 1</w:t>
            </w:r>
          </w:p>
        </w:tc>
      </w:tr>
      <w:tr w:rsidR="00000000">
        <w:tblPrEx>
          <w:tblCellMar>
            <w:top w:w="0" w:type="dxa"/>
            <w:bottom w:w="0" w:type="dxa"/>
          </w:tblCellMar>
        </w:tblPrEx>
        <w:tc>
          <w:tcPr>
            <w:tcW w:w="1845" w:type="dxa"/>
            <w:vMerge/>
            <w:tcBorders>
              <w:top w:val="single" w:sz="4" w:space="0" w:color="auto"/>
              <w:bottom w:val="single" w:sz="4" w:space="0" w:color="auto"/>
              <w:right w:val="single" w:sz="4" w:space="0" w:color="auto"/>
            </w:tcBorders>
          </w:tcPr>
          <w:p w:rsidR="00000000" w:rsidRDefault="00DC33AD">
            <w:pPr>
              <w:pStyle w:val="a7"/>
            </w:pPr>
          </w:p>
        </w:tc>
        <w:tc>
          <w:tcPr>
            <w:tcW w:w="2835" w:type="dxa"/>
            <w:vMerge/>
            <w:tcBorders>
              <w:top w:val="nil"/>
              <w:left w:val="single" w:sz="4" w:space="0" w:color="auto"/>
              <w:bottom w:val="single" w:sz="4" w:space="0" w:color="auto"/>
              <w:right w:val="single" w:sz="4" w:space="0" w:color="auto"/>
            </w:tcBorders>
          </w:tcPr>
          <w:p w:rsidR="00000000" w:rsidRDefault="00DC33AD">
            <w:pPr>
              <w:pStyle w:val="a7"/>
            </w:pPr>
          </w:p>
        </w:tc>
        <w:tc>
          <w:tcPr>
            <w:tcW w:w="2415" w:type="dxa"/>
            <w:tcBorders>
              <w:top w:val="nil"/>
              <w:left w:val="single" w:sz="4" w:space="0" w:color="auto"/>
              <w:bottom w:val="single" w:sz="4" w:space="0" w:color="auto"/>
              <w:right w:val="single" w:sz="4" w:space="0" w:color="auto"/>
            </w:tcBorders>
          </w:tcPr>
          <w:p w:rsidR="00000000" w:rsidRDefault="00DC33AD">
            <w:pPr>
              <w:pStyle w:val="a9"/>
            </w:pPr>
            <w:r>
              <w:t>Размер земельного участка</w:t>
            </w:r>
          </w:p>
        </w:tc>
        <w:tc>
          <w:tcPr>
            <w:tcW w:w="3045" w:type="dxa"/>
            <w:tcBorders>
              <w:top w:val="nil"/>
              <w:left w:val="single" w:sz="4" w:space="0" w:color="auto"/>
              <w:bottom w:val="single" w:sz="4" w:space="0" w:color="auto"/>
            </w:tcBorders>
          </w:tcPr>
          <w:p w:rsidR="00000000" w:rsidRDefault="00DC33AD">
            <w:pPr>
              <w:pStyle w:val="a9"/>
            </w:pPr>
            <w:r>
              <w:t>по заданию на проектирование</w:t>
            </w:r>
          </w:p>
        </w:tc>
      </w:tr>
      <w:tr w:rsidR="00000000">
        <w:tblPrEx>
          <w:tblCellMar>
            <w:top w:w="0" w:type="dxa"/>
            <w:bottom w:w="0" w:type="dxa"/>
          </w:tblCellMar>
        </w:tblPrEx>
        <w:tc>
          <w:tcPr>
            <w:tcW w:w="1845" w:type="dxa"/>
            <w:vMerge/>
            <w:tcBorders>
              <w:top w:val="single" w:sz="4" w:space="0" w:color="auto"/>
              <w:bottom w:val="single" w:sz="4" w:space="0" w:color="auto"/>
              <w:right w:val="single" w:sz="4" w:space="0" w:color="auto"/>
            </w:tcBorders>
          </w:tcPr>
          <w:p w:rsidR="00000000" w:rsidRDefault="00DC33AD">
            <w:pPr>
              <w:pStyle w:val="a7"/>
            </w:pPr>
          </w:p>
        </w:tc>
        <w:tc>
          <w:tcPr>
            <w:tcW w:w="2835" w:type="dxa"/>
            <w:tcBorders>
              <w:top w:val="nil"/>
              <w:left w:val="single" w:sz="4" w:space="0" w:color="auto"/>
              <w:bottom w:val="single" w:sz="4" w:space="0" w:color="auto"/>
              <w:right w:val="single" w:sz="4" w:space="0" w:color="auto"/>
            </w:tcBorders>
          </w:tcPr>
          <w:p w:rsidR="00000000" w:rsidRDefault="00DC33AD">
            <w:pPr>
              <w:pStyle w:val="a9"/>
            </w:pPr>
            <w:r>
              <w:t>Расчетный показатель максимально допустимого уровня территориальной доступности</w:t>
            </w:r>
          </w:p>
        </w:tc>
        <w:tc>
          <w:tcPr>
            <w:tcW w:w="2415" w:type="dxa"/>
            <w:tcBorders>
              <w:top w:val="nil"/>
              <w:left w:val="single" w:sz="4" w:space="0" w:color="auto"/>
              <w:bottom w:val="single" w:sz="4" w:space="0" w:color="auto"/>
              <w:right w:val="single" w:sz="4" w:space="0" w:color="auto"/>
            </w:tcBorders>
          </w:tcPr>
          <w:p w:rsidR="00000000" w:rsidRDefault="00DC33AD">
            <w:pPr>
              <w:pStyle w:val="a9"/>
            </w:pPr>
            <w:r>
              <w:t>-</w:t>
            </w:r>
          </w:p>
        </w:tc>
        <w:tc>
          <w:tcPr>
            <w:tcW w:w="3045" w:type="dxa"/>
            <w:tcBorders>
              <w:top w:val="nil"/>
              <w:left w:val="single" w:sz="4" w:space="0" w:color="auto"/>
              <w:bottom w:val="single" w:sz="4" w:space="0" w:color="auto"/>
            </w:tcBorders>
          </w:tcPr>
          <w:p w:rsidR="00000000" w:rsidRDefault="00DC33AD">
            <w:pPr>
              <w:pStyle w:val="a9"/>
            </w:pPr>
            <w:r>
              <w:t>не нормируется</w:t>
            </w:r>
          </w:p>
        </w:tc>
      </w:tr>
      <w:tr w:rsidR="00000000">
        <w:tblPrEx>
          <w:tblCellMar>
            <w:top w:w="0" w:type="dxa"/>
            <w:bottom w:w="0" w:type="dxa"/>
          </w:tblCellMar>
        </w:tblPrEx>
        <w:tc>
          <w:tcPr>
            <w:tcW w:w="1845" w:type="dxa"/>
            <w:vMerge w:val="restart"/>
            <w:tcBorders>
              <w:top w:val="single" w:sz="4" w:space="0" w:color="auto"/>
              <w:bottom w:val="single" w:sz="4" w:space="0" w:color="auto"/>
              <w:right w:val="single" w:sz="4" w:space="0" w:color="auto"/>
            </w:tcBorders>
          </w:tcPr>
          <w:p w:rsidR="00000000" w:rsidRDefault="00DC33AD">
            <w:pPr>
              <w:pStyle w:val="a9"/>
            </w:pPr>
            <w:r>
              <w:t>Кладбище традиционного захоронения</w:t>
            </w:r>
          </w:p>
        </w:tc>
        <w:tc>
          <w:tcPr>
            <w:tcW w:w="2835" w:type="dxa"/>
            <w:vMerge w:val="restart"/>
            <w:tcBorders>
              <w:top w:val="nil"/>
              <w:left w:val="nil"/>
              <w:bottom w:val="single" w:sz="4" w:space="0" w:color="auto"/>
              <w:right w:val="single" w:sz="4" w:space="0" w:color="auto"/>
            </w:tcBorders>
          </w:tcPr>
          <w:p w:rsidR="00000000" w:rsidRDefault="00DC33AD">
            <w:pPr>
              <w:pStyle w:val="a9"/>
            </w:pPr>
            <w:r>
              <w:t>Расчетный показатель минимально допустимого уровня обеспеченности</w:t>
            </w:r>
          </w:p>
        </w:tc>
        <w:tc>
          <w:tcPr>
            <w:tcW w:w="2415" w:type="dxa"/>
            <w:tcBorders>
              <w:top w:val="nil"/>
              <w:left w:val="single" w:sz="4" w:space="0" w:color="auto"/>
              <w:bottom w:val="single" w:sz="4" w:space="0" w:color="auto"/>
              <w:right w:val="single" w:sz="4" w:space="0" w:color="auto"/>
            </w:tcBorders>
          </w:tcPr>
          <w:p w:rsidR="00000000" w:rsidRDefault="00DC33AD">
            <w:pPr>
              <w:pStyle w:val="a9"/>
            </w:pPr>
            <w:r>
              <w:t>Уровень обеспеченности, га/1000 чел.</w:t>
            </w:r>
          </w:p>
        </w:tc>
        <w:tc>
          <w:tcPr>
            <w:tcW w:w="3045" w:type="dxa"/>
            <w:tcBorders>
              <w:top w:val="nil"/>
              <w:left w:val="single" w:sz="4" w:space="0" w:color="auto"/>
              <w:bottom w:val="single" w:sz="4" w:space="0" w:color="auto"/>
            </w:tcBorders>
          </w:tcPr>
          <w:p w:rsidR="00000000" w:rsidRDefault="00DC33AD">
            <w:pPr>
              <w:pStyle w:val="a9"/>
            </w:pPr>
            <w:r>
              <w:t>0,24</w:t>
            </w:r>
          </w:p>
        </w:tc>
      </w:tr>
      <w:tr w:rsidR="00000000">
        <w:tblPrEx>
          <w:tblCellMar>
            <w:top w:w="0" w:type="dxa"/>
            <w:bottom w:w="0" w:type="dxa"/>
          </w:tblCellMar>
        </w:tblPrEx>
        <w:tc>
          <w:tcPr>
            <w:tcW w:w="1845" w:type="dxa"/>
            <w:vMerge/>
            <w:tcBorders>
              <w:top w:val="single" w:sz="4" w:space="0" w:color="auto"/>
              <w:bottom w:val="single" w:sz="4" w:space="0" w:color="auto"/>
              <w:right w:val="single" w:sz="4" w:space="0" w:color="auto"/>
            </w:tcBorders>
          </w:tcPr>
          <w:p w:rsidR="00000000" w:rsidRDefault="00DC33AD">
            <w:pPr>
              <w:pStyle w:val="a7"/>
            </w:pPr>
          </w:p>
        </w:tc>
        <w:tc>
          <w:tcPr>
            <w:tcW w:w="2835" w:type="dxa"/>
            <w:vMerge/>
            <w:tcBorders>
              <w:top w:val="nil"/>
              <w:left w:val="single" w:sz="4" w:space="0" w:color="auto"/>
              <w:bottom w:val="single" w:sz="4" w:space="0" w:color="auto"/>
              <w:right w:val="single" w:sz="4" w:space="0" w:color="auto"/>
            </w:tcBorders>
          </w:tcPr>
          <w:p w:rsidR="00000000" w:rsidRDefault="00DC33AD">
            <w:pPr>
              <w:pStyle w:val="a7"/>
            </w:pPr>
          </w:p>
        </w:tc>
        <w:tc>
          <w:tcPr>
            <w:tcW w:w="2415" w:type="dxa"/>
            <w:tcBorders>
              <w:top w:val="nil"/>
              <w:left w:val="single" w:sz="4" w:space="0" w:color="auto"/>
              <w:bottom w:val="single" w:sz="4" w:space="0" w:color="auto"/>
              <w:right w:val="single" w:sz="4" w:space="0" w:color="auto"/>
            </w:tcBorders>
          </w:tcPr>
          <w:p w:rsidR="00000000" w:rsidRDefault="00DC33AD">
            <w:pPr>
              <w:pStyle w:val="a9"/>
            </w:pPr>
            <w:r>
              <w:t>Размер земельного участка</w:t>
            </w:r>
          </w:p>
        </w:tc>
        <w:tc>
          <w:tcPr>
            <w:tcW w:w="3045" w:type="dxa"/>
            <w:tcBorders>
              <w:top w:val="nil"/>
              <w:left w:val="single" w:sz="4" w:space="0" w:color="auto"/>
              <w:bottom w:val="single" w:sz="4" w:space="0" w:color="auto"/>
            </w:tcBorders>
          </w:tcPr>
          <w:p w:rsidR="00000000" w:rsidRDefault="00DC33AD">
            <w:pPr>
              <w:pStyle w:val="a9"/>
            </w:pPr>
            <w:r>
              <w:t>по заданию на проектирование, но не более 40 га</w:t>
            </w:r>
          </w:p>
        </w:tc>
      </w:tr>
      <w:tr w:rsidR="00000000">
        <w:tblPrEx>
          <w:tblCellMar>
            <w:top w:w="0" w:type="dxa"/>
            <w:bottom w:w="0" w:type="dxa"/>
          </w:tblCellMar>
        </w:tblPrEx>
        <w:tc>
          <w:tcPr>
            <w:tcW w:w="1845" w:type="dxa"/>
            <w:vMerge/>
            <w:tcBorders>
              <w:top w:val="single" w:sz="4" w:space="0" w:color="auto"/>
              <w:bottom w:val="single" w:sz="4" w:space="0" w:color="auto"/>
              <w:right w:val="single" w:sz="4" w:space="0" w:color="auto"/>
            </w:tcBorders>
          </w:tcPr>
          <w:p w:rsidR="00000000" w:rsidRDefault="00DC33AD">
            <w:pPr>
              <w:pStyle w:val="a7"/>
            </w:pPr>
          </w:p>
        </w:tc>
        <w:tc>
          <w:tcPr>
            <w:tcW w:w="2835" w:type="dxa"/>
            <w:tcBorders>
              <w:top w:val="nil"/>
              <w:left w:val="single" w:sz="4" w:space="0" w:color="auto"/>
              <w:bottom w:val="single" w:sz="4" w:space="0" w:color="auto"/>
              <w:right w:val="single" w:sz="4" w:space="0" w:color="auto"/>
            </w:tcBorders>
          </w:tcPr>
          <w:p w:rsidR="00000000" w:rsidRDefault="00DC33AD">
            <w:pPr>
              <w:pStyle w:val="a9"/>
            </w:pPr>
            <w:r>
              <w:t>Расчетный показатель максимально допустимого уровня территориальной доступности</w:t>
            </w:r>
          </w:p>
        </w:tc>
        <w:tc>
          <w:tcPr>
            <w:tcW w:w="2415" w:type="dxa"/>
            <w:tcBorders>
              <w:top w:val="nil"/>
              <w:left w:val="single" w:sz="4" w:space="0" w:color="auto"/>
              <w:bottom w:val="single" w:sz="4" w:space="0" w:color="auto"/>
              <w:right w:val="single" w:sz="4" w:space="0" w:color="auto"/>
            </w:tcBorders>
          </w:tcPr>
          <w:p w:rsidR="00000000" w:rsidRDefault="00DC33AD">
            <w:pPr>
              <w:pStyle w:val="a7"/>
            </w:pPr>
          </w:p>
        </w:tc>
        <w:tc>
          <w:tcPr>
            <w:tcW w:w="3045" w:type="dxa"/>
            <w:tcBorders>
              <w:top w:val="nil"/>
              <w:left w:val="single" w:sz="4" w:space="0" w:color="auto"/>
              <w:bottom w:val="single" w:sz="4" w:space="0" w:color="auto"/>
            </w:tcBorders>
          </w:tcPr>
          <w:p w:rsidR="00000000" w:rsidRDefault="00DC33AD">
            <w:pPr>
              <w:pStyle w:val="a9"/>
            </w:pPr>
            <w:r>
              <w:t>не менее 300 метров от границ селитебной территории</w:t>
            </w:r>
          </w:p>
        </w:tc>
      </w:tr>
    </w:tbl>
    <w:p w:rsidR="00000000" w:rsidRDefault="00DC33AD"/>
    <w:p w:rsidR="00000000" w:rsidRDefault="00DC33AD">
      <w:bookmarkStart w:id="227" w:name="sub_199"/>
      <w:r>
        <w:t>10.2. Размещение мест захоронения следует осуществлять в соответствии с таблицей 10.2.</w:t>
      </w:r>
    </w:p>
    <w:bookmarkEnd w:id="227"/>
    <w:p w:rsidR="00000000" w:rsidRDefault="00DC33AD"/>
    <w:p w:rsidR="00000000" w:rsidRDefault="00DC33AD">
      <w:pPr>
        <w:ind w:firstLine="0"/>
        <w:jc w:val="right"/>
      </w:pPr>
      <w:r>
        <w:rPr>
          <w:rStyle w:val="a3"/>
        </w:rPr>
        <w:t>Таблица 10.2</w:t>
      </w:r>
    </w:p>
    <w:p w:rsidR="00000000" w:rsidRDefault="00DC33AD"/>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00"/>
        <w:gridCol w:w="6315"/>
      </w:tblGrid>
      <w:tr w:rsidR="00000000">
        <w:tblPrEx>
          <w:tblCellMar>
            <w:top w:w="0" w:type="dxa"/>
            <w:bottom w:w="0" w:type="dxa"/>
          </w:tblCellMar>
        </w:tblPrEx>
        <w:tc>
          <w:tcPr>
            <w:tcW w:w="3900" w:type="dxa"/>
            <w:tcBorders>
              <w:top w:val="single" w:sz="4" w:space="0" w:color="auto"/>
              <w:bottom w:val="single" w:sz="4" w:space="0" w:color="auto"/>
              <w:right w:val="single" w:sz="4" w:space="0" w:color="auto"/>
            </w:tcBorders>
          </w:tcPr>
          <w:p w:rsidR="00000000" w:rsidRDefault="00DC33AD">
            <w:pPr>
              <w:pStyle w:val="a7"/>
              <w:jc w:val="center"/>
            </w:pPr>
            <w:r>
              <w:t>Наименование показателей</w:t>
            </w:r>
          </w:p>
        </w:tc>
        <w:tc>
          <w:tcPr>
            <w:tcW w:w="6315" w:type="dxa"/>
            <w:tcBorders>
              <w:top w:val="single" w:sz="4" w:space="0" w:color="auto"/>
              <w:left w:val="nil"/>
              <w:bottom w:val="single" w:sz="4" w:space="0" w:color="auto"/>
            </w:tcBorders>
          </w:tcPr>
          <w:p w:rsidR="00000000" w:rsidRDefault="00DC33AD">
            <w:pPr>
              <w:pStyle w:val="a7"/>
              <w:jc w:val="center"/>
            </w:pPr>
            <w:r>
              <w:t>Нормативные параметры и расчетные показатели</w:t>
            </w:r>
          </w:p>
        </w:tc>
      </w:tr>
      <w:tr w:rsidR="00000000">
        <w:tblPrEx>
          <w:tblCellMar>
            <w:top w:w="0" w:type="dxa"/>
            <w:bottom w:w="0" w:type="dxa"/>
          </w:tblCellMar>
        </w:tblPrEx>
        <w:tc>
          <w:tcPr>
            <w:tcW w:w="3900" w:type="dxa"/>
            <w:tcBorders>
              <w:top w:val="single" w:sz="4" w:space="0" w:color="auto"/>
              <w:bottom w:val="single" w:sz="4" w:space="0" w:color="auto"/>
              <w:right w:val="single" w:sz="4" w:space="0" w:color="auto"/>
            </w:tcBorders>
          </w:tcPr>
          <w:p w:rsidR="00000000" w:rsidRDefault="00DC33AD">
            <w:pPr>
              <w:pStyle w:val="a9"/>
            </w:pPr>
            <w:r>
              <w:t>Выбор земельного участка для размещения места захоронения</w:t>
            </w:r>
          </w:p>
        </w:tc>
        <w:tc>
          <w:tcPr>
            <w:tcW w:w="6315" w:type="dxa"/>
            <w:tcBorders>
              <w:top w:val="nil"/>
              <w:left w:val="single" w:sz="4" w:space="0" w:color="auto"/>
              <w:bottom w:val="single" w:sz="4" w:space="0" w:color="auto"/>
            </w:tcBorders>
          </w:tcPr>
          <w:p w:rsidR="00000000" w:rsidRDefault="00DC33AD">
            <w:pPr>
              <w:pStyle w:val="a9"/>
            </w:pPr>
            <w:r>
              <w:t xml:space="preserve">Осуществляется в соответствии с </w:t>
            </w:r>
            <w:hyperlink r:id="rId239" w:history="1">
              <w:r>
                <w:rPr>
                  <w:rStyle w:val="a4"/>
                </w:rPr>
                <w:t>Правилами</w:t>
              </w:r>
            </w:hyperlink>
            <w:r>
              <w:t xml:space="preserve"> землепользования и застройки города Череповец, утвержденными </w:t>
            </w:r>
            <w:hyperlink r:id="rId240" w:history="1">
              <w:r>
                <w:rPr>
                  <w:rStyle w:val="a4"/>
                </w:rPr>
                <w:t>решением</w:t>
              </w:r>
            </w:hyperlink>
            <w:r>
              <w:t xml:space="preserve"> Череповецкой городской Думы от 29.06.2010 N 132, с учетом гидрогеологических характеристик, особенностей рельефа ме</w:t>
            </w:r>
            <w:r>
              <w:t>стности, состава грунтов, предельно допустимых экологических нагрузок на окружающую среду, а также в соответствии с санитарными правилами и нормами и должен обеспечивать неопределенно долгий срок существования места захоронения</w:t>
            </w:r>
          </w:p>
        </w:tc>
      </w:tr>
      <w:tr w:rsidR="00000000">
        <w:tblPrEx>
          <w:tblCellMar>
            <w:top w:w="0" w:type="dxa"/>
            <w:bottom w:w="0" w:type="dxa"/>
          </w:tblCellMar>
        </w:tblPrEx>
        <w:tc>
          <w:tcPr>
            <w:tcW w:w="3900" w:type="dxa"/>
            <w:tcBorders>
              <w:top w:val="single" w:sz="4" w:space="0" w:color="auto"/>
              <w:bottom w:val="single" w:sz="4" w:space="0" w:color="auto"/>
              <w:right w:val="single" w:sz="4" w:space="0" w:color="auto"/>
            </w:tcBorders>
          </w:tcPr>
          <w:p w:rsidR="00000000" w:rsidRDefault="00DC33AD">
            <w:pPr>
              <w:pStyle w:val="a9"/>
            </w:pPr>
            <w:r>
              <w:t>Размещение кладбищ</w:t>
            </w:r>
          </w:p>
        </w:tc>
        <w:tc>
          <w:tcPr>
            <w:tcW w:w="6315" w:type="dxa"/>
            <w:tcBorders>
              <w:top w:val="nil"/>
              <w:left w:val="single" w:sz="4" w:space="0" w:color="auto"/>
              <w:bottom w:val="single" w:sz="4" w:space="0" w:color="auto"/>
            </w:tcBorders>
          </w:tcPr>
          <w:p w:rsidR="00000000" w:rsidRDefault="00DC33AD">
            <w:pPr>
              <w:pStyle w:val="a9"/>
            </w:pPr>
            <w:r>
              <w:t>Не допус</w:t>
            </w:r>
            <w:r>
              <w:t>кается на территориях:</w:t>
            </w:r>
          </w:p>
          <w:p w:rsidR="00000000" w:rsidRDefault="00DC33AD">
            <w:pPr>
              <w:pStyle w:val="a9"/>
            </w:pPr>
            <w:r>
              <w:t>первого и второго поясов зоны санитарной охраны источника водоснабжения, минерального источника, первой зоны округа санитарной (горно-санитарной) охраны курорта;</w:t>
            </w:r>
          </w:p>
          <w:p w:rsidR="00000000" w:rsidRDefault="00DC33AD">
            <w:pPr>
              <w:pStyle w:val="a9"/>
            </w:pPr>
            <w:r>
              <w:t xml:space="preserve">с выходами на поверхность закарстованных, сильнотрещиноватых пород и в </w:t>
            </w:r>
            <w:r>
              <w:t>местах выклинивания водоносных горизонтов;</w:t>
            </w:r>
          </w:p>
          <w:p w:rsidR="00000000" w:rsidRDefault="00DC33AD">
            <w:pPr>
              <w:pStyle w:val="a9"/>
            </w:pPr>
            <w:r>
              <w:t>на берегах озер, рек и других поверхностных водных объектов, используемых населением для хозяйственно-бытовых нужд, купания и культурно-оздоровительных целей;</w:t>
            </w:r>
          </w:p>
          <w:p w:rsidR="00000000" w:rsidRDefault="00DC33AD">
            <w:pPr>
              <w:pStyle w:val="a9"/>
            </w:pPr>
            <w:r>
              <w:t>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w:t>
            </w:r>
          </w:p>
        </w:tc>
      </w:tr>
      <w:tr w:rsidR="00000000">
        <w:tblPrEx>
          <w:tblCellMar>
            <w:top w:w="0" w:type="dxa"/>
            <w:bottom w:w="0" w:type="dxa"/>
          </w:tblCellMar>
        </w:tblPrEx>
        <w:tc>
          <w:tcPr>
            <w:tcW w:w="3900" w:type="dxa"/>
            <w:tcBorders>
              <w:top w:val="single" w:sz="4" w:space="0" w:color="auto"/>
              <w:bottom w:val="single" w:sz="4" w:space="0" w:color="auto"/>
              <w:right w:val="single" w:sz="4" w:space="0" w:color="auto"/>
            </w:tcBorders>
          </w:tcPr>
          <w:p w:rsidR="00000000" w:rsidRDefault="00DC33AD">
            <w:pPr>
              <w:pStyle w:val="a9"/>
            </w:pPr>
            <w:r>
              <w:t>Расстояния от кладбищ с погребением путем предания тела (останков) умершего земле (за</w:t>
            </w:r>
            <w:r>
              <w:t>хоронение в могилу, склеп) до других объектов:</w:t>
            </w:r>
          </w:p>
        </w:tc>
        <w:tc>
          <w:tcPr>
            <w:tcW w:w="6315" w:type="dxa"/>
            <w:tcBorders>
              <w:top w:val="single" w:sz="4" w:space="0" w:color="auto"/>
              <w:left w:val="single" w:sz="4" w:space="0" w:color="auto"/>
              <w:bottom w:val="single" w:sz="4" w:space="0" w:color="auto"/>
            </w:tcBorders>
          </w:tcPr>
          <w:p w:rsidR="00000000" w:rsidRDefault="00DC33AD">
            <w:pPr>
              <w:pStyle w:val="a7"/>
            </w:pPr>
          </w:p>
        </w:tc>
      </w:tr>
      <w:tr w:rsidR="00000000">
        <w:tblPrEx>
          <w:tblCellMar>
            <w:top w:w="0" w:type="dxa"/>
            <w:bottom w:w="0" w:type="dxa"/>
          </w:tblCellMar>
        </w:tblPrEx>
        <w:tc>
          <w:tcPr>
            <w:tcW w:w="3900" w:type="dxa"/>
            <w:tcBorders>
              <w:top w:val="single" w:sz="4" w:space="0" w:color="auto"/>
              <w:bottom w:val="single" w:sz="4" w:space="0" w:color="auto"/>
              <w:right w:val="single" w:sz="4" w:space="0" w:color="auto"/>
            </w:tcBorders>
          </w:tcPr>
          <w:p w:rsidR="00000000" w:rsidRDefault="00DC33AD">
            <w:pPr>
              <w:pStyle w:val="a9"/>
            </w:pPr>
            <w:r>
              <w:t xml:space="preserve">до территории жилой застройки, ландшафтно-рекреационных зон, зон отдыха, территорий лечебно-оздоровительных местностей, санаториев, домов отдыха, стационарных лечебно-профилактических учреждений, территорий </w:t>
            </w:r>
            <w:r>
              <w:t>садоводческих, огороднических и дачных объединений или индивидуальных участков</w:t>
            </w:r>
          </w:p>
        </w:tc>
        <w:tc>
          <w:tcPr>
            <w:tcW w:w="6315" w:type="dxa"/>
            <w:tcBorders>
              <w:top w:val="single" w:sz="4" w:space="0" w:color="auto"/>
              <w:left w:val="single" w:sz="4" w:space="0" w:color="auto"/>
              <w:bottom w:val="single" w:sz="4" w:space="0" w:color="auto"/>
            </w:tcBorders>
          </w:tcPr>
          <w:p w:rsidR="00000000" w:rsidRDefault="00DC33AD">
            <w:pPr>
              <w:pStyle w:val="a9"/>
            </w:pPr>
            <w:r>
              <w:t xml:space="preserve">Ориентировочная санитарно-защитная зона в соответствии с </w:t>
            </w:r>
            <w:hyperlink r:id="rId241" w:history="1">
              <w:r>
                <w:rPr>
                  <w:rStyle w:val="a4"/>
                </w:rPr>
                <w:t>СанПиН 2.2.1/2.1.1.1200-03</w:t>
              </w:r>
            </w:hyperlink>
            <w:r>
              <w:t xml:space="preserve"> "Санитарно-защитные</w:t>
            </w:r>
            <w:r>
              <w:t xml:space="preserve"> зоны и санитарная классификация предприятий, сооружений и иных объектов", принят </w:t>
            </w:r>
            <w:hyperlink r:id="rId242" w:history="1">
              <w:r>
                <w:rPr>
                  <w:rStyle w:val="a4"/>
                </w:rPr>
                <w:t>постановлением</w:t>
              </w:r>
            </w:hyperlink>
            <w:r>
              <w:t xml:space="preserve"> Главного государственного санитарного врача РФ от 25.09.2007 N 74:</w:t>
            </w:r>
          </w:p>
          <w:p w:rsidR="00000000" w:rsidRDefault="00DC33AD">
            <w:pPr>
              <w:pStyle w:val="a9"/>
            </w:pPr>
            <w:r>
              <w:t>при площади кладбища 10 га и менее - не менее 100 м;</w:t>
            </w:r>
          </w:p>
          <w:p w:rsidR="00000000" w:rsidRDefault="00DC33AD">
            <w:pPr>
              <w:pStyle w:val="a9"/>
            </w:pPr>
            <w:r>
              <w:t>при площади кладбища от 10 до 20 га - не менее 300 м;</w:t>
            </w:r>
          </w:p>
          <w:p w:rsidR="00000000" w:rsidRDefault="00DC33AD">
            <w:pPr>
              <w:pStyle w:val="a9"/>
            </w:pPr>
            <w:r>
              <w:t>при площади кладбища от 20 до 40 га - не менее 500 м</w:t>
            </w:r>
          </w:p>
        </w:tc>
      </w:tr>
      <w:tr w:rsidR="00000000">
        <w:tblPrEx>
          <w:tblCellMar>
            <w:top w:w="0" w:type="dxa"/>
            <w:bottom w:w="0" w:type="dxa"/>
          </w:tblCellMar>
        </w:tblPrEx>
        <w:tc>
          <w:tcPr>
            <w:tcW w:w="3900" w:type="dxa"/>
            <w:tcBorders>
              <w:top w:val="single" w:sz="4" w:space="0" w:color="auto"/>
              <w:bottom w:val="single" w:sz="4" w:space="0" w:color="auto"/>
              <w:right w:val="single" w:sz="4" w:space="0" w:color="auto"/>
            </w:tcBorders>
          </w:tcPr>
          <w:p w:rsidR="00000000" w:rsidRDefault="00DC33AD">
            <w:pPr>
              <w:pStyle w:val="a9"/>
            </w:pPr>
            <w:r>
              <w:t>до водозаборных сооружений централизованного источника водоснабжения населения</w:t>
            </w:r>
          </w:p>
        </w:tc>
        <w:tc>
          <w:tcPr>
            <w:tcW w:w="6315" w:type="dxa"/>
            <w:tcBorders>
              <w:top w:val="single" w:sz="4" w:space="0" w:color="auto"/>
              <w:left w:val="single" w:sz="4" w:space="0" w:color="auto"/>
              <w:bottom w:val="single" w:sz="4" w:space="0" w:color="auto"/>
            </w:tcBorders>
          </w:tcPr>
          <w:p w:rsidR="00000000" w:rsidRDefault="00DC33AD">
            <w:pPr>
              <w:pStyle w:val="a9"/>
            </w:pPr>
            <w:r>
              <w:t>В соответствии с</w:t>
            </w:r>
            <w:r>
              <w:t xml:space="preserve"> санитарными правилами, регламентирующими требования к зонам санитарной охраны водоисточников</w:t>
            </w:r>
          </w:p>
        </w:tc>
      </w:tr>
      <w:tr w:rsidR="00000000">
        <w:tblPrEx>
          <w:tblCellMar>
            <w:top w:w="0" w:type="dxa"/>
            <w:bottom w:w="0" w:type="dxa"/>
          </w:tblCellMar>
        </w:tblPrEx>
        <w:tc>
          <w:tcPr>
            <w:tcW w:w="3900" w:type="dxa"/>
            <w:tcBorders>
              <w:top w:val="single" w:sz="4" w:space="0" w:color="auto"/>
              <w:bottom w:val="single" w:sz="4" w:space="0" w:color="auto"/>
              <w:right w:val="single" w:sz="4" w:space="0" w:color="auto"/>
            </w:tcBorders>
          </w:tcPr>
          <w:p w:rsidR="00000000" w:rsidRDefault="00DC33AD">
            <w:pPr>
              <w:pStyle w:val="a9"/>
            </w:pPr>
            <w:r>
              <w:t>Размещение колумбариев и стен скорби для захоронения урн с прахом умерших</w:t>
            </w:r>
          </w:p>
        </w:tc>
        <w:tc>
          <w:tcPr>
            <w:tcW w:w="6315" w:type="dxa"/>
            <w:tcBorders>
              <w:top w:val="nil"/>
              <w:left w:val="single" w:sz="4" w:space="0" w:color="auto"/>
              <w:bottom w:val="single" w:sz="4" w:space="0" w:color="auto"/>
            </w:tcBorders>
          </w:tcPr>
          <w:p w:rsidR="00000000" w:rsidRDefault="00DC33AD">
            <w:pPr>
              <w:pStyle w:val="a9"/>
            </w:pPr>
            <w:r>
              <w:t>На специально выделенных участках земли. Допускается размещение за пределами территорий</w:t>
            </w:r>
            <w:r>
              <w:t xml:space="preserve"> кладбищ на обособленных участках земли</w:t>
            </w:r>
          </w:p>
        </w:tc>
      </w:tr>
      <w:tr w:rsidR="00000000">
        <w:tblPrEx>
          <w:tblCellMar>
            <w:top w:w="0" w:type="dxa"/>
            <w:bottom w:w="0" w:type="dxa"/>
          </w:tblCellMar>
        </w:tblPrEx>
        <w:tc>
          <w:tcPr>
            <w:tcW w:w="3900" w:type="dxa"/>
            <w:tcBorders>
              <w:top w:val="single" w:sz="4" w:space="0" w:color="auto"/>
              <w:bottom w:val="single" w:sz="4" w:space="0" w:color="auto"/>
              <w:right w:val="single" w:sz="4" w:space="0" w:color="auto"/>
            </w:tcBorders>
          </w:tcPr>
          <w:p w:rsidR="00000000" w:rsidRDefault="00DC33AD">
            <w:pPr>
              <w:pStyle w:val="a9"/>
            </w:pPr>
            <w:r>
              <w:t>Расстояние от колумбариев и стен скорби до жилых зданий, территорий лечебных, детских, образовательных, спортивно-оздоровительных, культурно-просветительных учреждений и учреждений социального обеспечения населения</w:t>
            </w:r>
          </w:p>
        </w:tc>
        <w:tc>
          <w:tcPr>
            <w:tcW w:w="6315" w:type="dxa"/>
            <w:tcBorders>
              <w:top w:val="nil"/>
              <w:left w:val="single" w:sz="4" w:space="0" w:color="auto"/>
              <w:bottom w:val="single" w:sz="4" w:space="0" w:color="auto"/>
            </w:tcBorders>
          </w:tcPr>
          <w:p w:rsidR="00000000" w:rsidRDefault="00DC33AD">
            <w:pPr>
              <w:pStyle w:val="a9"/>
            </w:pPr>
            <w:r>
              <w:t>Не менее 50 м</w:t>
            </w:r>
          </w:p>
        </w:tc>
      </w:tr>
      <w:tr w:rsidR="00000000">
        <w:tblPrEx>
          <w:tblCellMar>
            <w:top w:w="0" w:type="dxa"/>
            <w:bottom w:w="0" w:type="dxa"/>
          </w:tblCellMar>
        </w:tblPrEx>
        <w:tc>
          <w:tcPr>
            <w:tcW w:w="3900" w:type="dxa"/>
            <w:tcBorders>
              <w:top w:val="single" w:sz="4" w:space="0" w:color="auto"/>
              <w:bottom w:val="single" w:sz="4" w:space="0" w:color="auto"/>
              <w:right w:val="single" w:sz="4" w:space="0" w:color="auto"/>
            </w:tcBorders>
          </w:tcPr>
          <w:p w:rsidR="00000000" w:rsidRDefault="00DC33AD">
            <w:pPr>
              <w:pStyle w:val="a9"/>
            </w:pPr>
            <w:r>
              <w:t>Расстояние от зданий и сооружений, имеющих в своем составе помещения для хранения тел умерших, подготовки их к похоронам, проведения церемонии прощания до жилых зданий, дошкольных образовательных и общеобразовательных организаций, спортивно-</w:t>
            </w:r>
            <w:r>
              <w:t>оздоровительных, культурно-просветительных учреждений и учреждений социального обеспечения</w:t>
            </w:r>
          </w:p>
        </w:tc>
        <w:tc>
          <w:tcPr>
            <w:tcW w:w="6315" w:type="dxa"/>
            <w:tcBorders>
              <w:top w:val="nil"/>
              <w:left w:val="single" w:sz="4" w:space="0" w:color="auto"/>
              <w:bottom w:val="single" w:sz="4" w:space="0" w:color="auto"/>
            </w:tcBorders>
          </w:tcPr>
          <w:p w:rsidR="00000000" w:rsidRDefault="00DC33AD">
            <w:pPr>
              <w:pStyle w:val="a9"/>
            </w:pPr>
            <w:r>
              <w:t>Не менее 50 м</w:t>
            </w:r>
          </w:p>
        </w:tc>
      </w:tr>
      <w:tr w:rsidR="00000000">
        <w:tblPrEx>
          <w:tblCellMar>
            <w:top w:w="0" w:type="dxa"/>
            <w:bottom w:w="0" w:type="dxa"/>
          </w:tblCellMar>
        </w:tblPrEx>
        <w:tc>
          <w:tcPr>
            <w:tcW w:w="3900" w:type="dxa"/>
            <w:tcBorders>
              <w:top w:val="single" w:sz="4" w:space="0" w:color="auto"/>
              <w:bottom w:val="single" w:sz="4" w:space="0" w:color="auto"/>
              <w:right w:val="single" w:sz="4" w:space="0" w:color="auto"/>
            </w:tcBorders>
          </w:tcPr>
          <w:p w:rsidR="00000000" w:rsidRDefault="00DC33AD">
            <w:pPr>
              <w:pStyle w:val="a9"/>
            </w:pPr>
            <w:r>
              <w:t>Размещение объектов на территориях санитарно-защитных зон кладбищ, зданий и сооружений похоронного назначения</w:t>
            </w:r>
          </w:p>
        </w:tc>
        <w:tc>
          <w:tcPr>
            <w:tcW w:w="6315" w:type="dxa"/>
            <w:tcBorders>
              <w:top w:val="nil"/>
              <w:left w:val="single" w:sz="4" w:space="0" w:color="auto"/>
              <w:bottom w:val="single" w:sz="4" w:space="0" w:color="auto"/>
            </w:tcBorders>
          </w:tcPr>
          <w:p w:rsidR="00000000" w:rsidRDefault="00DC33AD">
            <w:pPr>
              <w:pStyle w:val="a9"/>
            </w:pPr>
            <w:r>
              <w:t>Не разрешается строительство зданий и со</w:t>
            </w:r>
            <w:r>
              <w:t>оружений, не связанных с обслуживанием указанных объектов, за исключением культовых и обрядовых объектов.</w:t>
            </w:r>
          </w:p>
          <w:p w:rsidR="00000000" w:rsidRDefault="00DC33AD">
            <w:pPr>
              <w:pStyle w:val="a9"/>
            </w:pPr>
            <w:r>
              <w:t>Запрещается прокладка сетей централизованного хозяйственно-питьевого водоснабжения, используемого населением городского округа</w:t>
            </w:r>
          </w:p>
        </w:tc>
      </w:tr>
      <w:tr w:rsidR="00000000">
        <w:tblPrEx>
          <w:tblCellMar>
            <w:top w:w="0" w:type="dxa"/>
            <w:bottom w:w="0" w:type="dxa"/>
          </w:tblCellMar>
        </w:tblPrEx>
        <w:tc>
          <w:tcPr>
            <w:tcW w:w="3900" w:type="dxa"/>
            <w:tcBorders>
              <w:top w:val="single" w:sz="4" w:space="0" w:color="auto"/>
              <w:bottom w:val="single" w:sz="4" w:space="0" w:color="auto"/>
              <w:right w:val="single" w:sz="4" w:space="0" w:color="auto"/>
            </w:tcBorders>
          </w:tcPr>
          <w:p w:rsidR="00000000" w:rsidRDefault="00DC33AD">
            <w:pPr>
              <w:pStyle w:val="a9"/>
            </w:pPr>
            <w:r>
              <w:t>Благоустройство террит</w:t>
            </w:r>
            <w:r>
              <w:t>орий кладбищ, объектов похоронного назначения</w:t>
            </w:r>
          </w:p>
        </w:tc>
        <w:tc>
          <w:tcPr>
            <w:tcW w:w="6315" w:type="dxa"/>
            <w:tcBorders>
              <w:top w:val="nil"/>
              <w:left w:val="single" w:sz="4" w:space="0" w:color="auto"/>
              <w:bottom w:val="single" w:sz="4" w:space="0" w:color="auto"/>
            </w:tcBorders>
          </w:tcPr>
          <w:p w:rsidR="00000000" w:rsidRDefault="00DC33AD">
            <w:pPr>
              <w:pStyle w:val="a9"/>
            </w:pPr>
            <w:r>
              <w:t>На отведенных участках необходимо предусматривать зону зеленых насаждений, стоянки автокатафалков и автотранспорта, урны для сбора мусора, площадки для мусоросборников с подъездами к ним.</w:t>
            </w:r>
          </w:p>
          <w:p w:rsidR="00000000" w:rsidRDefault="00DC33AD">
            <w:pPr>
              <w:pStyle w:val="a9"/>
            </w:pPr>
            <w:r>
              <w:t xml:space="preserve">По территории кладбищ </w:t>
            </w:r>
            <w:r>
              <w:t>запрещается прокладка сетей централизованного хозяйственно-питьевого водоснабжения, используемого населением городского округа.</w:t>
            </w:r>
          </w:p>
          <w:p w:rsidR="00000000" w:rsidRDefault="00DC33AD">
            <w:pPr>
              <w:pStyle w:val="a9"/>
            </w:pPr>
            <w:r>
              <w:t xml:space="preserve">Для проведения поливочных и уборочных работ необходимо предусматривать системы водоснабжения самостоятельные или с подключением </w:t>
            </w:r>
            <w:r>
              <w:t>к водопроводам и водоводам технической воды промышленных предприятий, расположенных от них в непосредственной близости.</w:t>
            </w:r>
          </w:p>
          <w:p w:rsidR="00000000" w:rsidRDefault="00DC33AD">
            <w:pPr>
              <w:pStyle w:val="a9"/>
            </w:pPr>
            <w:r>
              <w:t>Для питьевых и хозяйственных нужд следует предусматривать хозяйственно-питьевое водоснабжение. Качество воды должно соответствовать треб</w:t>
            </w:r>
            <w:r>
              <w:t>ованиям санитарных правил для питьевой воды.</w:t>
            </w:r>
          </w:p>
          <w:p w:rsidR="00000000" w:rsidRDefault="00DC33AD">
            <w:pPr>
              <w:pStyle w:val="a9"/>
            </w:pPr>
            <w:r>
              <w:t>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w:t>
            </w:r>
            <w:r>
              <w:t>х норм и правил.</w:t>
            </w:r>
          </w:p>
          <w:p w:rsidR="00000000" w:rsidRDefault="00DC33AD">
            <w:pPr>
              <w:pStyle w:val="a9"/>
            </w:pPr>
            <w:r>
              <w:t>Сброс неочищенных сточных вод от кладбищ на открытые площадки, кюветы, канавы, траншеи не допускается</w:t>
            </w:r>
          </w:p>
        </w:tc>
      </w:tr>
      <w:tr w:rsidR="00000000">
        <w:tblPrEx>
          <w:tblCellMar>
            <w:top w:w="0" w:type="dxa"/>
            <w:bottom w:w="0" w:type="dxa"/>
          </w:tblCellMar>
        </w:tblPrEx>
        <w:tc>
          <w:tcPr>
            <w:tcW w:w="3900" w:type="dxa"/>
            <w:tcBorders>
              <w:top w:val="single" w:sz="4" w:space="0" w:color="auto"/>
              <w:bottom w:val="single" w:sz="4" w:space="0" w:color="auto"/>
              <w:right w:val="single" w:sz="4" w:space="0" w:color="auto"/>
            </w:tcBorders>
          </w:tcPr>
          <w:p w:rsidR="00000000" w:rsidRDefault="00DC33AD">
            <w:pPr>
              <w:pStyle w:val="a9"/>
            </w:pPr>
            <w:r>
              <w:t>Перенос мест захоронения</w:t>
            </w:r>
          </w:p>
        </w:tc>
        <w:tc>
          <w:tcPr>
            <w:tcW w:w="6315" w:type="dxa"/>
            <w:tcBorders>
              <w:top w:val="nil"/>
              <w:left w:val="single" w:sz="4" w:space="0" w:color="auto"/>
              <w:bottom w:val="single" w:sz="4" w:space="0" w:color="auto"/>
            </w:tcBorders>
          </w:tcPr>
          <w:p w:rsidR="00000000" w:rsidRDefault="00DC33AD">
            <w:pPr>
              <w:pStyle w:val="a9"/>
            </w:pPr>
            <w:r>
              <w:t>При переносе кладбищ и захоронений следует проводить рекультивацию территорий и участков.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w:t>
            </w:r>
            <w:r>
              <w:t>вана только под зеленые насаждения. Строительство зданий и сооружений на этой территории запрещается</w:t>
            </w:r>
          </w:p>
        </w:tc>
      </w:tr>
    </w:tbl>
    <w:p w:rsidR="00000000" w:rsidRDefault="00DC33AD"/>
    <w:p w:rsidR="00000000" w:rsidRDefault="00DC33AD">
      <w:bookmarkStart w:id="228" w:name="sub_200"/>
      <w:r>
        <w:t>10.3. Расчетные показатели минимально допустимого уровня обеспеченности и максимально допустимого уровня территориальной доступности объектов сбор</w:t>
      </w:r>
      <w:r>
        <w:t>а, транспортировки, обработки, утилизации, обезвреживания, захоронения твердых коммунальных отходов приведены в таблице 10.3.</w:t>
      </w:r>
    </w:p>
    <w:bookmarkEnd w:id="228"/>
    <w:p w:rsidR="00000000" w:rsidRDefault="00DC33AD"/>
    <w:p w:rsidR="00000000" w:rsidRDefault="00DC33AD">
      <w:pPr>
        <w:ind w:firstLine="0"/>
        <w:jc w:val="right"/>
      </w:pPr>
      <w:r>
        <w:rPr>
          <w:rStyle w:val="a3"/>
        </w:rPr>
        <w:t>Таблица 10.3</w:t>
      </w:r>
    </w:p>
    <w:p w:rsidR="00000000" w:rsidRDefault="00DC33AD"/>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00"/>
        <w:gridCol w:w="2400"/>
        <w:gridCol w:w="2535"/>
        <w:gridCol w:w="3180"/>
      </w:tblGrid>
      <w:tr w:rsidR="00000000">
        <w:tblPrEx>
          <w:tblCellMar>
            <w:top w:w="0" w:type="dxa"/>
            <w:bottom w:w="0" w:type="dxa"/>
          </w:tblCellMar>
        </w:tblPrEx>
        <w:tc>
          <w:tcPr>
            <w:tcW w:w="2100" w:type="dxa"/>
            <w:tcBorders>
              <w:top w:val="single" w:sz="4" w:space="0" w:color="auto"/>
              <w:bottom w:val="single" w:sz="4" w:space="0" w:color="auto"/>
              <w:right w:val="single" w:sz="4" w:space="0" w:color="auto"/>
            </w:tcBorders>
          </w:tcPr>
          <w:p w:rsidR="00000000" w:rsidRDefault="00DC33AD">
            <w:pPr>
              <w:pStyle w:val="a7"/>
              <w:jc w:val="center"/>
            </w:pPr>
            <w:r>
              <w:t>Наименование вида объекта</w:t>
            </w:r>
          </w:p>
        </w:tc>
        <w:tc>
          <w:tcPr>
            <w:tcW w:w="2400" w:type="dxa"/>
            <w:tcBorders>
              <w:top w:val="single" w:sz="4" w:space="0" w:color="auto"/>
              <w:left w:val="nil"/>
              <w:bottom w:val="single" w:sz="4" w:space="0" w:color="auto"/>
              <w:right w:val="single" w:sz="4" w:space="0" w:color="auto"/>
            </w:tcBorders>
          </w:tcPr>
          <w:p w:rsidR="00000000" w:rsidRDefault="00DC33AD">
            <w:pPr>
              <w:pStyle w:val="a7"/>
              <w:jc w:val="center"/>
            </w:pPr>
            <w:r>
              <w:t>Тип расчетного показателя</w:t>
            </w:r>
          </w:p>
        </w:tc>
        <w:tc>
          <w:tcPr>
            <w:tcW w:w="2535" w:type="dxa"/>
            <w:tcBorders>
              <w:top w:val="single" w:sz="4" w:space="0" w:color="auto"/>
              <w:left w:val="nil"/>
              <w:bottom w:val="single" w:sz="4" w:space="0" w:color="auto"/>
              <w:right w:val="single" w:sz="4" w:space="0" w:color="auto"/>
            </w:tcBorders>
          </w:tcPr>
          <w:p w:rsidR="00000000" w:rsidRDefault="00DC33AD">
            <w:pPr>
              <w:pStyle w:val="a7"/>
              <w:jc w:val="center"/>
            </w:pPr>
            <w:r>
              <w:t>Наименование расчетного показателя, единица измерения</w:t>
            </w:r>
          </w:p>
        </w:tc>
        <w:tc>
          <w:tcPr>
            <w:tcW w:w="3180" w:type="dxa"/>
            <w:tcBorders>
              <w:top w:val="single" w:sz="4" w:space="0" w:color="auto"/>
              <w:left w:val="nil"/>
              <w:bottom w:val="single" w:sz="4" w:space="0" w:color="auto"/>
            </w:tcBorders>
          </w:tcPr>
          <w:p w:rsidR="00000000" w:rsidRDefault="00DC33AD">
            <w:pPr>
              <w:pStyle w:val="a7"/>
              <w:jc w:val="center"/>
            </w:pPr>
            <w:r>
              <w:t>Зн</w:t>
            </w:r>
            <w:r>
              <w:t>ачение расчетного показателя</w:t>
            </w:r>
          </w:p>
        </w:tc>
      </w:tr>
      <w:tr w:rsidR="00000000">
        <w:tblPrEx>
          <w:tblCellMar>
            <w:top w:w="0" w:type="dxa"/>
            <w:bottom w:w="0" w:type="dxa"/>
          </w:tblCellMar>
        </w:tblPrEx>
        <w:tc>
          <w:tcPr>
            <w:tcW w:w="2100" w:type="dxa"/>
            <w:vMerge w:val="restart"/>
            <w:tcBorders>
              <w:top w:val="single" w:sz="4" w:space="0" w:color="auto"/>
              <w:bottom w:val="single" w:sz="4" w:space="0" w:color="auto"/>
              <w:right w:val="single" w:sz="4" w:space="0" w:color="auto"/>
            </w:tcBorders>
          </w:tcPr>
          <w:p w:rsidR="00000000" w:rsidRDefault="00DC33AD">
            <w:pPr>
              <w:pStyle w:val="a9"/>
            </w:pPr>
            <w:r>
              <w:t>Объекты обработки, утилизации, обезвреживания, захоронения твердых коммунальных отходов</w:t>
            </w:r>
          </w:p>
        </w:tc>
        <w:tc>
          <w:tcPr>
            <w:tcW w:w="2400" w:type="dxa"/>
            <w:tcBorders>
              <w:top w:val="nil"/>
              <w:left w:val="single" w:sz="4" w:space="0" w:color="auto"/>
              <w:bottom w:val="single" w:sz="4" w:space="0" w:color="auto"/>
              <w:right w:val="single" w:sz="4" w:space="0" w:color="auto"/>
            </w:tcBorders>
          </w:tcPr>
          <w:p w:rsidR="00000000" w:rsidRDefault="00DC33AD">
            <w:pPr>
              <w:pStyle w:val="a9"/>
            </w:pPr>
            <w:r>
              <w:t>Расчетный показатель минимально допустимого уровня обеспеченности</w:t>
            </w:r>
          </w:p>
        </w:tc>
        <w:tc>
          <w:tcPr>
            <w:tcW w:w="2535" w:type="dxa"/>
            <w:tcBorders>
              <w:top w:val="nil"/>
              <w:left w:val="single" w:sz="4" w:space="0" w:color="auto"/>
              <w:bottom w:val="single" w:sz="4" w:space="0" w:color="auto"/>
              <w:right w:val="single" w:sz="4" w:space="0" w:color="auto"/>
            </w:tcBorders>
          </w:tcPr>
          <w:p w:rsidR="00000000" w:rsidRDefault="00DC33AD">
            <w:pPr>
              <w:pStyle w:val="a9"/>
            </w:pPr>
            <w:r>
              <w:t>Уровень обеспеченности, объект</w:t>
            </w:r>
          </w:p>
        </w:tc>
        <w:tc>
          <w:tcPr>
            <w:tcW w:w="3180" w:type="dxa"/>
            <w:tcBorders>
              <w:top w:val="nil"/>
              <w:left w:val="single" w:sz="4" w:space="0" w:color="auto"/>
              <w:bottom w:val="single" w:sz="4" w:space="0" w:color="auto"/>
            </w:tcBorders>
          </w:tcPr>
          <w:p w:rsidR="00000000" w:rsidRDefault="00DC33AD">
            <w:pPr>
              <w:pStyle w:val="a9"/>
            </w:pPr>
            <w:r>
              <w:t>определяетс</w:t>
            </w:r>
            <w:r>
              <w:t>я в соответствии с принятыми муниципальными правовыми актами</w:t>
            </w:r>
          </w:p>
        </w:tc>
      </w:tr>
      <w:tr w:rsidR="00000000">
        <w:tblPrEx>
          <w:tblCellMar>
            <w:top w:w="0" w:type="dxa"/>
            <w:bottom w:w="0" w:type="dxa"/>
          </w:tblCellMar>
        </w:tblPrEx>
        <w:tc>
          <w:tcPr>
            <w:tcW w:w="2100" w:type="dxa"/>
            <w:vMerge/>
            <w:tcBorders>
              <w:top w:val="single" w:sz="4" w:space="0" w:color="auto"/>
              <w:bottom w:val="single" w:sz="4" w:space="0" w:color="auto"/>
              <w:right w:val="single" w:sz="4" w:space="0" w:color="auto"/>
            </w:tcBorders>
          </w:tcPr>
          <w:p w:rsidR="00000000" w:rsidRDefault="00DC33AD">
            <w:pPr>
              <w:pStyle w:val="a7"/>
            </w:pPr>
          </w:p>
        </w:tc>
        <w:tc>
          <w:tcPr>
            <w:tcW w:w="2400" w:type="dxa"/>
            <w:tcBorders>
              <w:top w:val="nil"/>
              <w:left w:val="single" w:sz="4" w:space="0" w:color="auto"/>
              <w:bottom w:val="single" w:sz="4" w:space="0" w:color="auto"/>
              <w:right w:val="single" w:sz="4" w:space="0" w:color="auto"/>
            </w:tcBorders>
          </w:tcPr>
          <w:p w:rsidR="00000000" w:rsidRDefault="00DC33AD">
            <w:pPr>
              <w:pStyle w:val="a9"/>
            </w:pPr>
            <w:r>
              <w:t>Расчетный показатель максимально допустимого уровня территориальной доступности</w:t>
            </w:r>
          </w:p>
        </w:tc>
        <w:tc>
          <w:tcPr>
            <w:tcW w:w="2535" w:type="dxa"/>
            <w:tcBorders>
              <w:top w:val="nil"/>
              <w:left w:val="single" w:sz="4" w:space="0" w:color="auto"/>
              <w:bottom w:val="single" w:sz="4" w:space="0" w:color="auto"/>
              <w:right w:val="single" w:sz="4" w:space="0" w:color="auto"/>
            </w:tcBorders>
          </w:tcPr>
          <w:p w:rsidR="00000000" w:rsidRDefault="00DC33AD">
            <w:pPr>
              <w:pStyle w:val="a9"/>
            </w:pPr>
            <w:r>
              <w:t>-</w:t>
            </w:r>
          </w:p>
        </w:tc>
        <w:tc>
          <w:tcPr>
            <w:tcW w:w="3180" w:type="dxa"/>
            <w:tcBorders>
              <w:top w:val="nil"/>
              <w:left w:val="single" w:sz="4" w:space="0" w:color="auto"/>
              <w:bottom w:val="single" w:sz="4" w:space="0" w:color="auto"/>
            </w:tcBorders>
          </w:tcPr>
          <w:p w:rsidR="00000000" w:rsidRDefault="00DC33AD">
            <w:pPr>
              <w:pStyle w:val="a9"/>
            </w:pPr>
            <w:r>
              <w:t>не нормируется</w:t>
            </w:r>
          </w:p>
        </w:tc>
      </w:tr>
    </w:tbl>
    <w:p w:rsidR="00000000" w:rsidRDefault="00DC33AD"/>
    <w:p w:rsidR="00000000" w:rsidRDefault="00DC33AD">
      <w:bookmarkStart w:id="229" w:name="sub_201"/>
      <w:r>
        <w:t>10.4. Расчетное количество накапливающихся твердых коммунальных отходов следует принимать в соответствии с нормативами накопления, утвержденными органами местного самоуправления, при отсутствии утвержденных нормативов допускается принимать по таблице 10.4.</w:t>
      </w:r>
    </w:p>
    <w:bookmarkEnd w:id="229"/>
    <w:p w:rsidR="00000000" w:rsidRDefault="00DC33AD"/>
    <w:p w:rsidR="00000000" w:rsidRDefault="00DC33AD">
      <w:pPr>
        <w:ind w:firstLine="0"/>
        <w:jc w:val="right"/>
      </w:pPr>
      <w:r>
        <w:rPr>
          <w:rStyle w:val="a3"/>
        </w:rPr>
        <w:t>Таблица 10.4</w:t>
      </w:r>
    </w:p>
    <w:p w:rsidR="00000000" w:rsidRDefault="00DC33AD"/>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570"/>
        <w:gridCol w:w="1822"/>
        <w:gridCol w:w="1890"/>
      </w:tblGrid>
      <w:tr w:rsidR="00000000">
        <w:tblPrEx>
          <w:tblCellMar>
            <w:top w:w="0" w:type="dxa"/>
            <w:bottom w:w="0" w:type="dxa"/>
          </w:tblCellMar>
        </w:tblPrEx>
        <w:tc>
          <w:tcPr>
            <w:tcW w:w="6570" w:type="dxa"/>
            <w:vMerge w:val="restart"/>
            <w:tcBorders>
              <w:top w:val="single" w:sz="4" w:space="0" w:color="auto"/>
              <w:bottom w:val="single" w:sz="4" w:space="0" w:color="auto"/>
              <w:right w:val="single" w:sz="4" w:space="0" w:color="auto"/>
            </w:tcBorders>
          </w:tcPr>
          <w:p w:rsidR="00000000" w:rsidRDefault="00DC33AD">
            <w:pPr>
              <w:pStyle w:val="a7"/>
              <w:jc w:val="center"/>
            </w:pPr>
            <w:r>
              <w:t>Коммунальные отходы</w:t>
            </w:r>
          </w:p>
        </w:tc>
        <w:tc>
          <w:tcPr>
            <w:tcW w:w="3712" w:type="dxa"/>
            <w:gridSpan w:val="2"/>
            <w:tcBorders>
              <w:top w:val="single" w:sz="4" w:space="0" w:color="auto"/>
              <w:left w:val="nil"/>
              <w:bottom w:val="single" w:sz="4" w:space="0" w:color="auto"/>
            </w:tcBorders>
          </w:tcPr>
          <w:p w:rsidR="00000000" w:rsidRDefault="00DC33AD">
            <w:pPr>
              <w:pStyle w:val="a7"/>
              <w:jc w:val="center"/>
            </w:pPr>
            <w:r>
              <w:t>Расчетное количество отходов на 1 человека в год</w:t>
            </w:r>
          </w:p>
        </w:tc>
      </w:tr>
      <w:tr w:rsidR="00000000">
        <w:tblPrEx>
          <w:tblCellMar>
            <w:top w:w="0" w:type="dxa"/>
            <w:bottom w:w="0" w:type="dxa"/>
          </w:tblCellMar>
        </w:tblPrEx>
        <w:tc>
          <w:tcPr>
            <w:tcW w:w="6570" w:type="dxa"/>
            <w:vMerge/>
            <w:tcBorders>
              <w:top w:val="single" w:sz="4" w:space="0" w:color="auto"/>
              <w:bottom w:val="single" w:sz="4" w:space="0" w:color="auto"/>
              <w:right w:val="single" w:sz="4" w:space="0" w:color="auto"/>
            </w:tcBorders>
          </w:tcPr>
          <w:p w:rsidR="00000000" w:rsidRDefault="00DC33AD">
            <w:pPr>
              <w:pStyle w:val="a7"/>
            </w:pPr>
          </w:p>
        </w:tc>
        <w:tc>
          <w:tcPr>
            <w:tcW w:w="1822" w:type="dxa"/>
            <w:tcBorders>
              <w:top w:val="nil"/>
              <w:left w:val="single" w:sz="4" w:space="0" w:color="auto"/>
              <w:bottom w:val="single" w:sz="4" w:space="0" w:color="auto"/>
              <w:right w:val="single" w:sz="4" w:space="0" w:color="auto"/>
            </w:tcBorders>
          </w:tcPr>
          <w:p w:rsidR="00000000" w:rsidRDefault="00DC33AD">
            <w:pPr>
              <w:pStyle w:val="a7"/>
              <w:jc w:val="center"/>
            </w:pPr>
            <w:r>
              <w:t>кг</w:t>
            </w:r>
          </w:p>
        </w:tc>
        <w:tc>
          <w:tcPr>
            <w:tcW w:w="1890" w:type="dxa"/>
            <w:tcBorders>
              <w:top w:val="nil"/>
              <w:left w:val="single" w:sz="4" w:space="0" w:color="auto"/>
              <w:bottom w:val="single" w:sz="4" w:space="0" w:color="auto"/>
            </w:tcBorders>
          </w:tcPr>
          <w:p w:rsidR="00000000" w:rsidRDefault="00DC33AD">
            <w:pPr>
              <w:pStyle w:val="a7"/>
              <w:jc w:val="center"/>
            </w:pPr>
            <w:r>
              <w:t>л</w:t>
            </w:r>
          </w:p>
        </w:tc>
      </w:tr>
      <w:tr w:rsidR="00000000">
        <w:tblPrEx>
          <w:tblCellMar>
            <w:top w:w="0" w:type="dxa"/>
            <w:bottom w:w="0" w:type="dxa"/>
          </w:tblCellMar>
        </w:tblPrEx>
        <w:tc>
          <w:tcPr>
            <w:tcW w:w="6570" w:type="dxa"/>
            <w:tcBorders>
              <w:top w:val="single" w:sz="4" w:space="0" w:color="auto"/>
              <w:bottom w:val="single" w:sz="4" w:space="0" w:color="auto"/>
              <w:right w:val="single" w:sz="4" w:space="0" w:color="auto"/>
            </w:tcBorders>
          </w:tcPr>
          <w:p w:rsidR="00000000" w:rsidRDefault="00DC33AD">
            <w:pPr>
              <w:pStyle w:val="a9"/>
            </w:pPr>
            <w:r>
              <w:t>Твердые:</w:t>
            </w:r>
          </w:p>
        </w:tc>
        <w:tc>
          <w:tcPr>
            <w:tcW w:w="1822" w:type="dxa"/>
            <w:tcBorders>
              <w:top w:val="nil"/>
              <w:left w:val="nil"/>
              <w:bottom w:val="nil"/>
              <w:right w:val="single" w:sz="4" w:space="0" w:color="auto"/>
            </w:tcBorders>
          </w:tcPr>
          <w:p w:rsidR="00000000" w:rsidRDefault="00DC33AD">
            <w:pPr>
              <w:pStyle w:val="a7"/>
            </w:pPr>
          </w:p>
        </w:tc>
        <w:tc>
          <w:tcPr>
            <w:tcW w:w="1890" w:type="dxa"/>
            <w:tcBorders>
              <w:top w:val="nil"/>
              <w:left w:val="nil"/>
              <w:bottom w:val="nil"/>
            </w:tcBorders>
          </w:tcPr>
          <w:p w:rsidR="00000000" w:rsidRDefault="00DC33AD">
            <w:pPr>
              <w:pStyle w:val="a7"/>
            </w:pPr>
          </w:p>
        </w:tc>
      </w:tr>
      <w:tr w:rsidR="00000000">
        <w:tblPrEx>
          <w:tblCellMar>
            <w:top w:w="0" w:type="dxa"/>
            <w:bottom w:w="0" w:type="dxa"/>
          </w:tblCellMar>
        </w:tblPrEx>
        <w:tc>
          <w:tcPr>
            <w:tcW w:w="6570" w:type="dxa"/>
            <w:tcBorders>
              <w:top w:val="single" w:sz="4" w:space="0" w:color="auto"/>
              <w:bottom w:val="single" w:sz="4" w:space="0" w:color="auto"/>
              <w:right w:val="single" w:sz="4" w:space="0" w:color="auto"/>
            </w:tcBorders>
          </w:tcPr>
          <w:p w:rsidR="00000000" w:rsidRDefault="00DC33AD">
            <w:pPr>
              <w:pStyle w:val="a9"/>
            </w:pPr>
            <w:r>
              <w:t>от жилых зданий, оборудованных водопроводом, канализацией, центральным отоплением и газом</w:t>
            </w:r>
          </w:p>
        </w:tc>
        <w:tc>
          <w:tcPr>
            <w:tcW w:w="1822" w:type="dxa"/>
            <w:tcBorders>
              <w:top w:val="nil"/>
              <w:left w:val="nil"/>
              <w:bottom w:val="nil"/>
              <w:right w:val="single" w:sz="4" w:space="0" w:color="auto"/>
            </w:tcBorders>
          </w:tcPr>
          <w:p w:rsidR="00000000" w:rsidRDefault="00DC33AD">
            <w:pPr>
              <w:pStyle w:val="a7"/>
              <w:jc w:val="center"/>
            </w:pPr>
            <w:r>
              <w:t>220</w:t>
            </w:r>
          </w:p>
        </w:tc>
        <w:tc>
          <w:tcPr>
            <w:tcW w:w="1890" w:type="dxa"/>
            <w:tcBorders>
              <w:top w:val="nil"/>
              <w:left w:val="nil"/>
              <w:bottom w:val="nil"/>
            </w:tcBorders>
          </w:tcPr>
          <w:p w:rsidR="00000000" w:rsidRDefault="00DC33AD">
            <w:pPr>
              <w:pStyle w:val="a7"/>
              <w:jc w:val="center"/>
            </w:pPr>
            <w:r>
              <w:t>950</w:t>
            </w:r>
          </w:p>
        </w:tc>
      </w:tr>
      <w:tr w:rsidR="00000000">
        <w:tblPrEx>
          <w:tblCellMar>
            <w:top w:w="0" w:type="dxa"/>
            <w:bottom w:w="0" w:type="dxa"/>
          </w:tblCellMar>
        </w:tblPrEx>
        <w:tc>
          <w:tcPr>
            <w:tcW w:w="6570" w:type="dxa"/>
            <w:tcBorders>
              <w:top w:val="single" w:sz="4" w:space="0" w:color="auto"/>
              <w:bottom w:val="single" w:sz="4" w:space="0" w:color="auto"/>
              <w:right w:val="single" w:sz="4" w:space="0" w:color="auto"/>
            </w:tcBorders>
          </w:tcPr>
          <w:p w:rsidR="00000000" w:rsidRDefault="00DC33AD">
            <w:pPr>
              <w:pStyle w:val="a9"/>
            </w:pPr>
            <w:r>
              <w:t>от прочих жилых зданий</w:t>
            </w:r>
          </w:p>
        </w:tc>
        <w:tc>
          <w:tcPr>
            <w:tcW w:w="1822" w:type="dxa"/>
            <w:tcBorders>
              <w:top w:val="nil"/>
              <w:left w:val="single" w:sz="4" w:space="0" w:color="auto"/>
              <w:bottom w:val="single" w:sz="4" w:space="0" w:color="auto"/>
              <w:right w:val="single" w:sz="4" w:space="0" w:color="auto"/>
            </w:tcBorders>
          </w:tcPr>
          <w:p w:rsidR="00000000" w:rsidRDefault="00DC33AD">
            <w:pPr>
              <w:pStyle w:val="a7"/>
              <w:jc w:val="center"/>
            </w:pPr>
            <w:r>
              <w:t>375</w:t>
            </w:r>
          </w:p>
        </w:tc>
        <w:tc>
          <w:tcPr>
            <w:tcW w:w="1890" w:type="dxa"/>
            <w:tcBorders>
              <w:top w:val="nil"/>
              <w:left w:val="single" w:sz="4" w:space="0" w:color="auto"/>
              <w:bottom w:val="single" w:sz="4" w:space="0" w:color="auto"/>
            </w:tcBorders>
          </w:tcPr>
          <w:p w:rsidR="00000000" w:rsidRDefault="00DC33AD">
            <w:pPr>
              <w:pStyle w:val="a7"/>
              <w:jc w:val="center"/>
            </w:pPr>
            <w:r>
              <w:t>1 300</w:t>
            </w:r>
          </w:p>
        </w:tc>
      </w:tr>
      <w:tr w:rsidR="00000000">
        <w:tblPrEx>
          <w:tblCellMar>
            <w:top w:w="0" w:type="dxa"/>
            <w:bottom w:w="0" w:type="dxa"/>
          </w:tblCellMar>
        </w:tblPrEx>
        <w:tc>
          <w:tcPr>
            <w:tcW w:w="6570" w:type="dxa"/>
            <w:tcBorders>
              <w:top w:val="single" w:sz="4" w:space="0" w:color="auto"/>
              <w:bottom w:val="single" w:sz="4" w:space="0" w:color="auto"/>
              <w:right w:val="single" w:sz="4" w:space="0" w:color="auto"/>
            </w:tcBorders>
          </w:tcPr>
          <w:p w:rsidR="00000000" w:rsidRDefault="00DC33AD">
            <w:pPr>
              <w:pStyle w:val="a9"/>
            </w:pPr>
            <w:r>
              <w:t>Жидкие из выгребов (при отсутствии канализации)</w:t>
            </w:r>
          </w:p>
        </w:tc>
        <w:tc>
          <w:tcPr>
            <w:tcW w:w="1822" w:type="dxa"/>
            <w:tcBorders>
              <w:top w:val="nil"/>
              <w:left w:val="single" w:sz="4" w:space="0" w:color="auto"/>
              <w:bottom w:val="single" w:sz="4" w:space="0" w:color="auto"/>
              <w:right w:val="single" w:sz="4" w:space="0" w:color="auto"/>
            </w:tcBorders>
          </w:tcPr>
          <w:p w:rsidR="00000000" w:rsidRDefault="00DC33AD">
            <w:pPr>
              <w:pStyle w:val="a7"/>
              <w:jc w:val="center"/>
            </w:pPr>
            <w:r>
              <w:t>-</w:t>
            </w:r>
          </w:p>
        </w:tc>
        <w:tc>
          <w:tcPr>
            <w:tcW w:w="1890" w:type="dxa"/>
            <w:tcBorders>
              <w:top w:val="nil"/>
              <w:left w:val="single" w:sz="4" w:space="0" w:color="auto"/>
              <w:bottom w:val="single" w:sz="4" w:space="0" w:color="auto"/>
            </w:tcBorders>
          </w:tcPr>
          <w:p w:rsidR="00000000" w:rsidRDefault="00DC33AD">
            <w:pPr>
              <w:pStyle w:val="a7"/>
              <w:jc w:val="center"/>
            </w:pPr>
            <w:r>
              <w:t>2 740</w:t>
            </w:r>
          </w:p>
        </w:tc>
      </w:tr>
      <w:tr w:rsidR="00000000">
        <w:tblPrEx>
          <w:tblCellMar>
            <w:top w:w="0" w:type="dxa"/>
            <w:bottom w:w="0" w:type="dxa"/>
          </w:tblCellMar>
        </w:tblPrEx>
        <w:tc>
          <w:tcPr>
            <w:tcW w:w="6570" w:type="dxa"/>
            <w:tcBorders>
              <w:top w:val="single" w:sz="4" w:space="0" w:color="auto"/>
              <w:bottom w:val="single" w:sz="4" w:space="0" w:color="auto"/>
              <w:right w:val="single" w:sz="4" w:space="0" w:color="auto"/>
            </w:tcBorders>
          </w:tcPr>
          <w:p w:rsidR="00000000" w:rsidRDefault="00DC33AD">
            <w:pPr>
              <w:pStyle w:val="a9"/>
            </w:pPr>
            <w:r>
              <w:t>Смет с 1 м</w:t>
            </w:r>
            <w:r>
              <w:rPr>
                <w:vertAlign w:val="superscript"/>
              </w:rPr>
              <w:t> 2</w:t>
            </w:r>
            <w:r>
              <w:t xml:space="preserve"> твердых покрытий улиц, площадей и парков</w:t>
            </w:r>
          </w:p>
        </w:tc>
        <w:tc>
          <w:tcPr>
            <w:tcW w:w="1822" w:type="dxa"/>
            <w:tcBorders>
              <w:top w:val="nil"/>
              <w:left w:val="single" w:sz="4" w:space="0" w:color="auto"/>
              <w:bottom w:val="single" w:sz="4" w:space="0" w:color="auto"/>
              <w:right w:val="single" w:sz="4" w:space="0" w:color="auto"/>
            </w:tcBorders>
          </w:tcPr>
          <w:p w:rsidR="00000000" w:rsidRDefault="00DC33AD">
            <w:pPr>
              <w:pStyle w:val="a7"/>
              <w:jc w:val="center"/>
            </w:pPr>
            <w:r>
              <w:t>10</w:t>
            </w:r>
          </w:p>
        </w:tc>
        <w:tc>
          <w:tcPr>
            <w:tcW w:w="1890" w:type="dxa"/>
            <w:tcBorders>
              <w:top w:val="nil"/>
              <w:left w:val="single" w:sz="4" w:space="0" w:color="auto"/>
              <w:bottom w:val="single" w:sz="4" w:space="0" w:color="auto"/>
            </w:tcBorders>
          </w:tcPr>
          <w:p w:rsidR="00000000" w:rsidRDefault="00DC33AD">
            <w:pPr>
              <w:pStyle w:val="a7"/>
              <w:jc w:val="center"/>
            </w:pPr>
            <w:r>
              <w:t>16</w:t>
            </w:r>
          </w:p>
        </w:tc>
      </w:tr>
    </w:tbl>
    <w:p w:rsidR="00000000" w:rsidRDefault="00DC33AD"/>
    <w:p w:rsidR="00000000" w:rsidRDefault="00DC33AD">
      <w:r>
        <w:rPr>
          <w:rStyle w:val="a3"/>
        </w:rPr>
        <w:t>Примечание:</w:t>
      </w:r>
    </w:p>
    <w:p w:rsidR="00000000" w:rsidRDefault="00DC33AD">
      <w:r>
        <w:t xml:space="preserve">Нормы накопления крупногабаритных твердых коммунальных отходов следует принимать в размере 5% в составе приведенных значений </w:t>
      </w:r>
      <w:r>
        <w:t>твердых бытовых отходов.</w:t>
      </w:r>
    </w:p>
    <w:p w:rsidR="00000000" w:rsidRDefault="00DC33AD"/>
    <w:p w:rsidR="00000000" w:rsidRDefault="00DC33AD">
      <w:bookmarkStart w:id="230" w:name="sub_202"/>
      <w:r>
        <w:t>10.5. Расчетные показатели градостроительного проектирования объектов обработки, утилизации, обезвреживания, захоронения твердых коммунальных отходов приведены в таблице 10.5.</w:t>
      </w:r>
    </w:p>
    <w:bookmarkEnd w:id="230"/>
    <w:p w:rsidR="00000000" w:rsidRDefault="00DC33AD"/>
    <w:p w:rsidR="00000000" w:rsidRDefault="00DC33AD">
      <w:pPr>
        <w:ind w:firstLine="0"/>
        <w:jc w:val="right"/>
      </w:pPr>
      <w:r>
        <w:rPr>
          <w:rStyle w:val="a3"/>
        </w:rPr>
        <w:t>Таблица 10.5</w:t>
      </w:r>
    </w:p>
    <w:p w:rsidR="00000000" w:rsidRDefault="00DC33AD"/>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064"/>
        <w:gridCol w:w="2747"/>
        <w:gridCol w:w="2525"/>
      </w:tblGrid>
      <w:tr w:rsidR="00000000">
        <w:tblPrEx>
          <w:tblCellMar>
            <w:top w:w="0" w:type="dxa"/>
            <w:bottom w:w="0" w:type="dxa"/>
          </w:tblCellMar>
        </w:tblPrEx>
        <w:tc>
          <w:tcPr>
            <w:tcW w:w="5064" w:type="dxa"/>
            <w:vMerge w:val="restart"/>
            <w:tcBorders>
              <w:top w:val="single" w:sz="4" w:space="0" w:color="auto"/>
              <w:bottom w:val="single" w:sz="4" w:space="0" w:color="auto"/>
              <w:right w:val="single" w:sz="4" w:space="0" w:color="auto"/>
            </w:tcBorders>
          </w:tcPr>
          <w:p w:rsidR="00000000" w:rsidRDefault="00DC33AD">
            <w:pPr>
              <w:pStyle w:val="a7"/>
              <w:jc w:val="center"/>
            </w:pPr>
            <w:r>
              <w:t>Наименование объектов</w:t>
            </w:r>
          </w:p>
        </w:tc>
        <w:tc>
          <w:tcPr>
            <w:tcW w:w="5272" w:type="dxa"/>
            <w:gridSpan w:val="2"/>
            <w:tcBorders>
              <w:top w:val="single" w:sz="4" w:space="0" w:color="auto"/>
              <w:left w:val="nil"/>
              <w:bottom w:val="single" w:sz="4" w:space="0" w:color="auto"/>
            </w:tcBorders>
          </w:tcPr>
          <w:p w:rsidR="00000000" w:rsidRDefault="00DC33AD">
            <w:pPr>
              <w:pStyle w:val="a7"/>
              <w:jc w:val="center"/>
            </w:pPr>
            <w:r>
              <w:t>Предельные значения расчетных показателей</w:t>
            </w:r>
          </w:p>
        </w:tc>
      </w:tr>
      <w:tr w:rsidR="00000000">
        <w:tblPrEx>
          <w:tblCellMar>
            <w:top w:w="0" w:type="dxa"/>
            <w:bottom w:w="0" w:type="dxa"/>
          </w:tblCellMar>
        </w:tblPrEx>
        <w:tc>
          <w:tcPr>
            <w:tcW w:w="5064" w:type="dxa"/>
            <w:vMerge/>
            <w:tcBorders>
              <w:top w:val="single" w:sz="4" w:space="0" w:color="auto"/>
              <w:bottom w:val="single" w:sz="4" w:space="0" w:color="auto"/>
              <w:right w:val="single" w:sz="4" w:space="0" w:color="auto"/>
            </w:tcBorders>
          </w:tcPr>
          <w:p w:rsidR="00000000" w:rsidRDefault="00DC33AD">
            <w:pPr>
              <w:pStyle w:val="a7"/>
            </w:pPr>
          </w:p>
        </w:tc>
        <w:tc>
          <w:tcPr>
            <w:tcW w:w="2747" w:type="dxa"/>
            <w:tcBorders>
              <w:top w:val="nil"/>
              <w:left w:val="single" w:sz="4" w:space="0" w:color="auto"/>
              <w:bottom w:val="single" w:sz="4" w:space="0" w:color="auto"/>
              <w:right w:val="single" w:sz="4" w:space="0" w:color="auto"/>
            </w:tcBorders>
          </w:tcPr>
          <w:p w:rsidR="00000000" w:rsidRDefault="00DC33AD">
            <w:pPr>
              <w:pStyle w:val="a7"/>
              <w:jc w:val="center"/>
            </w:pPr>
            <w:r>
              <w:t>размеры земельных участков на 1000 т твердых отходов в год, га</w:t>
            </w:r>
          </w:p>
        </w:tc>
        <w:tc>
          <w:tcPr>
            <w:tcW w:w="2525" w:type="dxa"/>
            <w:tcBorders>
              <w:top w:val="nil"/>
              <w:left w:val="single" w:sz="4" w:space="0" w:color="auto"/>
              <w:bottom w:val="single" w:sz="4" w:space="0" w:color="auto"/>
            </w:tcBorders>
          </w:tcPr>
          <w:p w:rsidR="00000000" w:rsidRDefault="00DC33AD">
            <w:pPr>
              <w:pStyle w:val="a7"/>
              <w:jc w:val="center"/>
            </w:pPr>
            <w:r>
              <w:t>ориентировочные размеры санитарно-защитных зон, м</w:t>
            </w:r>
          </w:p>
        </w:tc>
      </w:tr>
      <w:tr w:rsidR="00000000">
        <w:tblPrEx>
          <w:tblCellMar>
            <w:top w:w="0" w:type="dxa"/>
            <w:bottom w:w="0" w:type="dxa"/>
          </w:tblCellMar>
        </w:tblPrEx>
        <w:tc>
          <w:tcPr>
            <w:tcW w:w="5064" w:type="dxa"/>
            <w:tcBorders>
              <w:top w:val="single" w:sz="4" w:space="0" w:color="auto"/>
              <w:bottom w:val="single" w:sz="4" w:space="0" w:color="auto"/>
              <w:right w:val="single" w:sz="4" w:space="0" w:color="auto"/>
            </w:tcBorders>
          </w:tcPr>
          <w:p w:rsidR="00000000" w:rsidRDefault="00DC33AD">
            <w:pPr>
              <w:pStyle w:val="a9"/>
            </w:pPr>
            <w:r>
              <w:t>Полигоны по размещению, обезвреживанию, захоронению токсичных отходов производства и потребления:</w:t>
            </w:r>
          </w:p>
        </w:tc>
        <w:tc>
          <w:tcPr>
            <w:tcW w:w="2747" w:type="dxa"/>
            <w:tcBorders>
              <w:top w:val="nil"/>
              <w:left w:val="nil"/>
              <w:bottom w:val="nil"/>
              <w:right w:val="single" w:sz="4" w:space="0" w:color="auto"/>
            </w:tcBorders>
          </w:tcPr>
          <w:p w:rsidR="00000000" w:rsidRDefault="00DC33AD">
            <w:pPr>
              <w:pStyle w:val="a7"/>
            </w:pPr>
          </w:p>
        </w:tc>
        <w:tc>
          <w:tcPr>
            <w:tcW w:w="2525" w:type="dxa"/>
            <w:tcBorders>
              <w:top w:val="nil"/>
              <w:left w:val="nil"/>
              <w:bottom w:val="nil"/>
            </w:tcBorders>
          </w:tcPr>
          <w:p w:rsidR="00000000" w:rsidRDefault="00DC33AD">
            <w:pPr>
              <w:pStyle w:val="a7"/>
            </w:pPr>
          </w:p>
        </w:tc>
      </w:tr>
      <w:tr w:rsidR="00000000">
        <w:tblPrEx>
          <w:tblCellMar>
            <w:top w:w="0" w:type="dxa"/>
            <w:bottom w:w="0" w:type="dxa"/>
          </w:tblCellMar>
        </w:tblPrEx>
        <w:tc>
          <w:tcPr>
            <w:tcW w:w="5064" w:type="dxa"/>
            <w:tcBorders>
              <w:top w:val="single" w:sz="4" w:space="0" w:color="auto"/>
              <w:bottom w:val="single" w:sz="4" w:space="0" w:color="auto"/>
              <w:right w:val="single" w:sz="4" w:space="0" w:color="auto"/>
            </w:tcBorders>
          </w:tcPr>
          <w:p w:rsidR="00000000" w:rsidRDefault="00DC33AD">
            <w:pPr>
              <w:pStyle w:val="a9"/>
            </w:pPr>
            <w:r>
              <w:t>1-2 классов опасности</w:t>
            </w:r>
          </w:p>
        </w:tc>
        <w:tc>
          <w:tcPr>
            <w:tcW w:w="2747" w:type="dxa"/>
            <w:tcBorders>
              <w:top w:val="nil"/>
              <w:left w:val="nil"/>
              <w:bottom w:val="nil"/>
              <w:right w:val="single" w:sz="4" w:space="0" w:color="auto"/>
            </w:tcBorders>
          </w:tcPr>
          <w:p w:rsidR="00000000" w:rsidRDefault="00DC33AD">
            <w:pPr>
              <w:pStyle w:val="a7"/>
              <w:jc w:val="center"/>
            </w:pPr>
            <w:r>
              <w:t>0,02-0,05</w:t>
            </w:r>
            <w:hyperlink w:anchor="sub_7770" w:history="1">
              <w:r>
                <w:rPr>
                  <w:rStyle w:val="a4"/>
                </w:rPr>
                <w:t>*</w:t>
              </w:r>
            </w:hyperlink>
          </w:p>
        </w:tc>
        <w:tc>
          <w:tcPr>
            <w:tcW w:w="2525" w:type="dxa"/>
            <w:tcBorders>
              <w:top w:val="nil"/>
              <w:left w:val="nil"/>
              <w:bottom w:val="nil"/>
            </w:tcBorders>
          </w:tcPr>
          <w:p w:rsidR="00000000" w:rsidRDefault="00DC33AD">
            <w:pPr>
              <w:pStyle w:val="a7"/>
              <w:jc w:val="center"/>
            </w:pPr>
            <w:r>
              <w:t>1000</w:t>
            </w:r>
          </w:p>
        </w:tc>
      </w:tr>
      <w:tr w:rsidR="00000000">
        <w:tblPrEx>
          <w:tblCellMar>
            <w:top w:w="0" w:type="dxa"/>
            <w:bottom w:w="0" w:type="dxa"/>
          </w:tblCellMar>
        </w:tblPrEx>
        <w:tc>
          <w:tcPr>
            <w:tcW w:w="5064" w:type="dxa"/>
            <w:tcBorders>
              <w:top w:val="single" w:sz="4" w:space="0" w:color="auto"/>
              <w:bottom w:val="single" w:sz="4" w:space="0" w:color="auto"/>
              <w:right w:val="single" w:sz="4" w:space="0" w:color="auto"/>
            </w:tcBorders>
          </w:tcPr>
          <w:p w:rsidR="00000000" w:rsidRDefault="00DC33AD">
            <w:pPr>
              <w:pStyle w:val="a9"/>
            </w:pPr>
            <w:r>
              <w:t>3-4 классов опасности</w:t>
            </w:r>
          </w:p>
        </w:tc>
        <w:tc>
          <w:tcPr>
            <w:tcW w:w="2747" w:type="dxa"/>
            <w:tcBorders>
              <w:top w:val="nil"/>
              <w:left w:val="single" w:sz="4" w:space="0" w:color="auto"/>
              <w:bottom w:val="single" w:sz="4" w:space="0" w:color="auto"/>
              <w:right w:val="single" w:sz="4" w:space="0" w:color="auto"/>
            </w:tcBorders>
          </w:tcPr>
          <w:p w:rsidR="00000000" w:rsidRDefault="00DC33AD">
            <w:pPr>
              <w:pStyle w:val="a7"/>
              <w:jc w:val="center"/>
            </w:pPr>
            <w:r>
              <w:t>0,02-0,05</w:t>
            </w:r>
            <w:hyperlink w:anchor="sub_7770" w:history="1">
              <w:r>
                <w:rPr>
                  <w:rStyle w:val="a4"/>
                </w:rPr>
                <w:t>*</w:t>
              </w:r>
            </w:hyperlink>
          </w:p>
        </w:tc>
        <w:tc>
          <w:tcPr>
            <w:tcW w:w="2525" w:type="dxa"/>
            <w:tcBorders>
              <w:top w:val="nil"/>
              <w:left w:val="single" w:sz="4" w:space="0" w:color="auto"/>
              <w:bottom w:val="single" w:sz="4" w:space="0" w:color="auto"/>
            </w:tcBorders>
          </w:tcPr>
          <w:p w:rsidR="00000000" w:rsidRDefault="00DC33AD">
            <w:pPr>
              <w:pStyle w:val="a7"/>
              <w:jc w:val="center"/>
            </w:pPr>
            <w:r>
              <w:t>500</w:t>
            </w:r>
          </w:p>
        </w:tc>
      </w:tr>
      <w:tr w:rsidR="00000000">
        <w:tblPrEx>
          <w:tblCellMar>
            <w:top w:w="0" w:type="dxa"/>
            <w:bottom w:w="0" w:type="dxa"/>
          </w:tblCellMar>
        </w:tblPrEx>
        <w:tc>
          <w:tcPr>
            <w:tcW w:w="5064" w:type="dxa"/>
            <w:tcBorders>
              <w:top w:val="single" w:sz="4" w:space="0" w:color="auto"/>
              <w:bottom w:val="single" w:sz="4" w:space="0" w:color="auto"/>
              <w:right w:val="single" w:sz="4" w:space="0" w:color="auto"/>
            </w:tcBorders>
          </w:tcPr>
          <w:p w:rsidR="00000000" w:rsidRDefault="00DC33AD">
            <w:pPr>
              <w:pStyle w:val="a9"/>
            </w:pPr>
            <w:r>
              <w:t>Полигоны твердых коммунальных отходов, участки компостирования твердых коммунальных отходов</w:t>
            </w:r>
          </w:p>
        </w:tc>
        <w:tc>
          <w:tcPr>
            <w:tcW w:w="2747" w:type="dxa"/>
            <w:tcBorders>
              <w:top w:val="nil"/>
              <w:left w:val="nil"/>
              <w:bottom w:val="nil"/>
              <w:right w:val="single" w:sz="4" w:space="0" w:color="auto"/>
            </w:tcBorders>
          </w:tcPr>
          <w:p w:rsidR="00000000" w:rsidRDefault="00DC33AD">
            <w:pPr>
              <w:pStyle w:val="a7"/>
              <w:jc w:val="center"/>
            </w:pPr>
            <w:r>
              <w:t>0,5-1,0</w:t>
            </w:r>
            <w:hyperlink w:anchor="sub_7770" w:history="1">
              <w:r>
                <w:rPr>
                  <w:rStyle w:val="a4"/>
                </w:rPr>
                <w:t>*</w:t>
              </w:r>
            </w:hyperlink>
          </w:p>
        </w:tc>
        <w:tc>
          <w:tcPr>
            <w:tcW w:w="2525" w:type="dxa"/>
            <w:tcBorders>
              <w:top w:val="nil"/>
              <w:left w:val="nil"/>
              <w:bottom w:val="nil"/>
            </w:tcBorders>
          </w:tcPr>
          <w:p w:rsidR="00000000" w:rsidRDefault="00DC33AD">
            <w:pPr>
              <w:pStyle w:val="a7"/>
              <w:jc w:val="center"/>
            </w:pPr>
            <w:r>
              <w:t>500</w:t>
            </w:r>
          </w:p>
        </w:tc>
      </w:tr>
      <w:tr w:rsidR="00000000">
        <w:tblPrEx>
          <w:tblCellMar>
            <w:top w:w="0" w:type="dxa"/>
            <w:bottom w:w="0" w:type="dxa"/>
          </w:tblCellMar>
        </w:tblPrEx>
        <w:tc>
          <w:tcPr>
            <w:tcW w:w="5064" w:type="dxa"/>
            <w:tcBorders>
              <w:top w:val="single" w:sz="4" w:space="0" w:color="auto"/>
              <w:bottom w:val="single" w:sz="4" w:space="0" w:color="auto"/>
              <w:right w:val="single" w:sz="4" w:space="0" w:color="auto"/>
            </w:tcBorders>
          </w:tcPr>
          <w:p w:rsidR="00000000" w:rsidRDefault="00DC33AD">
            <w:pPr>
              <w:pStyle w:val="a9"/>
            </w:pPr>
            <w:r>
              <w:t>Мусоросжигательные, мусоросортировочные и мусороперерабатывающие объекты мощностью:</w:t>
            </w:r>
          </w:p>
        </w:tc>
        <w:tc>
          <w:tcPr>
            <w:tcW w:w="2747" w:type="dxa"/>
            <w:tcBorders>
              <w:top w:val="single" w:sz="4" w:space="0" w:color="auto"/>
              <w:left w:val="nil"/>
              <w:bottom w:val="nil"/>
              <w:right w:val="single" w:sz="4" w:space="0" w:color="auto"/>
            </w:tcBorders>
          </w:tcPr>
          <w:p w:rsidR="00000000" w:rsidRDefault="00DC33AD">
            <w:pPr>
              <w:pStyle w:val="a7"/>
            </w:pPr>
          </w:p>
        </w:tc>
        <w:tc>
          <w:tcPr>
            <w:tcW w:w="2525" w:type="dxa"/>
            <w:tcBorders>
              <w:top w:val="single" w:sz="4" w:space="0" w:color="auto"/>
              <w:left w:val="nil"/>
              <w:bottom w:val="nil"/>
            </w:tcBorders>
          </w:tcPr>
          <w:p w:rsidR="00000000" w:rsidRDefault="00DC33AD">
            <w:pPr>
              <w:pStyle w:val="a7"/>
            </w:pPr>
          </w:p>
        </w:tc>
      </w:tr>
      <w:tr w:rsidR="00000000">
        <w:tblPrEx>
          <w:tblCellMar>
            <w:top w:w="0" w:type="dxa"/>
            <w:bottom w:w="0" w:type="dxa"/>
          </w:tblCellMar>
        </w:tblPrEx>
        <w:tc>
          <w:tcPr>
            <w:tcW w:w="5064" w:type="dxa"/>
            <w:tcBorders>
              <w:top w:val="single" w:sz="4" w:space="0" w:color="auto"/>
              <w:bottom w:val="single" w:sz="4" w:space="0" w:color="auto"/>
              <w:right w:val="single" w:sz="4" w:space="0" w:color="auto"/>
            </w:tcBorders>
          </w:tcPr>
          <w:p w:rsidR="00000000" w:rsidRDefault="00DC33AD">
            <w:pPr>
              <w:pStyle w:val="a9"/>
            </w:pPr>
            <w:r>
              <w:t>до 40 тыс. т в год</w:t>
            </w:r>
          </w:p>
        </w:tc>
        <w:tc>
          <w:tcPr>
            <w:tcW w:w="2747" w:type="dxa"/>
            <w:tcBorders>
              <w:top w:val="nil"/>
              <w:left w:val="nil"/>
              <w:bottom w:val="nil"/>
              <w:right w:val="single" w:sz="4" w:space="0" w:color="auto"/>
            </w:tcBorders>
          </w:tcPr>
          <w:p w:rsidR="00000000" w:rsidRDefault="00DC33AD">
            <w:pPr>
              <w:pStyle w:val="a7"/>
              <w:jc w:val="center"/>
            </w:pPr>
            <w:r>
              <w:t>0,05</w:t>
            </w:r>
          </w:p>
        </w:tc>
        <w:tc>
          <w:tcPr>
            <w:tcW w:w="2525" w:type="dxa"/>
            <w:tcBorders>
              <w:top w:val="nil"/>
              <w:left w:val="nil"/>
              <w:bottom w:val="nil"/>
            </w:tcBorders>
          </w:tcPr>
          <w:p w:rsidR="00000000" w:rsidRDefault="00DC33AD">
            <w:pPr>
              <w:pStyle w:val="a7"/>
              <w:jc w:val="center"/>
            </w:pPr>
            <w:r>
              <w:t>500</w:t>
            </w:r>
          </w:p>
        </w:tc>
      </w:tr>
      <w:tr w:rsidR="00000000">
        <w:tblPrEx>
          <w:tblCellMar>
            <w:top w:w="0" w:type="dxa"/>
            <w:bottom w:w="0" w:type="dxa"/>
          </w:tblCellMar>
        </w:tblPrEx>
        <w:tc>
          <w:tcPr>
            <w:tcW w:w="5064" w:type="dxa"/>
            <w:tcBorders>
              <w:top w:val="single" w:sz="4" w:space="0" w:color="auto"/>
              <w:bottom w:val="single" w:sz="4" w:space="0" w:color="auto"/>
              <w:right w:val="single" w:sz="4" w:space="0" w:color="auto"/>
            </w:tcBorders>
          </w:tcPr>
          <w:p w:rsidR="00000000" w:rsidRDefault="00DC33AD">
            <w:pPr>
              <w:pStyle w:val="a9"/>
            </w:pPr>
            <w:r>
              <w:t>свыше 40 тыс. т в год</w:t>
            </w:r>
          </w:p>
        </w:tc>
        <w:tc>
          <w:tcPr>
            <w:tcW w:w="2747" w:type="dxa"/>
            <w:tcBorders>
              <w:top w:val="nil"/>
              <w:left w:val="single" w:sz="4" w:space="0" w:color="auto"/>
              <w:bottom w:val="single" w:sz="4" w:space="0" w:color="auto"/>
              <w:right w:val="single" w:sz="4" w:space="0" w:color="auto"/>
            </w:tcBorders>
          </w:tcPr>
          <w:p w:rsidR="00000000" w:rsidRDefault="00DC33AD">
            <w:pPr>
              <w:pStyle w:val="a7"/>
              <w:jc w:val="center"/>
            </w:pPr>
            <w:r>
              <w:t>0,05</w:t>
            </w:r>
          </w:p>
        </w:tc>
        <w:tc>
          <w:tcPr>
            <w:tcW w:w="2525" w:type="dxa"/>
            <w:tcBorders>
              <w:top w:val="nil"/>
              <w:left w:val="single" w:sz="4" w:space="0" w:color="auto"/>
              <w:bottom w:val="single" w:sz="4" w:space="0" w:color="auto"/>
            </w:tcBorders>
          </w:tcPr>
          <w:p w:rsidR="00000000" w:rsidRDefault="00DC33AD">
            <w:pPr>
              <w:pStyle w:val="a7"/>
              <w:jc w:val="center"/>
            </w:pPr>
            <w:r>
              <w:t>1000</w:t>
            </w:r>
          </w:p>
        </w:tc>
      </w:tr>
      <w:tr w:rsidR="00000000">
        <w:tblPrEx>
          <w:tblCellMar>
            <w:top w:w="0" w:type="dxa"/>
            <w:bottom w:w="0" w:type="dxa"/>
          </w:tblCellMar>
        </w:tblPrEx>
        <w:tc>
          <w:tcPr>
            <w:tcW w:w="5064" w:type="dxa"/>
            <w:tcBorders>
              <w:top w:val="single" w:sz="4" w:space="0" w:color="auto"/>
              <w:bottom w:val="single" w:sz="4" w:space="0" w:color="auto"/>
              <w:right w:val="single" w:sz="4" w:space="0" w:color="auto"/>
            </w:tcBorders>
          </w:tcPr>
          <w:p w:rsidR="00000000" w:rsidRDefault="00DC33AD">
            <w:pPr>
              <w:pStyle w:val="a9"/>
            </w:pPr>
            <w:r>
              <w:t>Мусороперегрузочные станции</w:t>
            </w:r>
          </w:p>
        </w:tc>
        <w:tc>
          <w:tcPr>
            <w:tcW w:w="2747" w:type="dxa"/>
            <w:tcBorders>
              <w:top w:val="nil"/>
              <w:left w:val="single" w:sz="4" w:space="0" w:color="auto"/>
              <w:bottom w:val="single" w:sz="4" w:space="0" w:color="auto"/>
              <w:right w:val="single" w:sz="4" w:space="0" w:color="auto"/>
            </w:tcBorders>
          </w:tcPr>
          <w:p w:rsidR="00000000" w:rsidRDefault="00DC33AD">
            <w:pPr>
              <w:pStyle w:val="a7"/>
              <w:jc w:val="center"/>
            </w:pPr>
            <w:r>
              <w:t>0,04</w:t>
            </w:r>
          </w:p>
        </w:tc>
        <w:tc>
          <w:tcPr>
            <w:tcW w:w="2525" w:type="dxa"/>
            <w:tcBorders>
              <w:top w:val="nil"/>
              <w:left w:val="single" w:sz="4" w:space="0" w:color="auto"/>
              <w:bottom w:val="single" w:sz="4" w:space="0" w:color="auto"/>
            </w:tcBorders>
          </w:tcPr>
          <w:p w:rsidR="00000000" w:rsidRDefault="00DC33AD">
            <w:pPr>
              <w:pStyle w:val="a7"/>
              <w:jc w:val="center"/>
            </w:pPr>
            <w:r>
              <w:t>100</w:t>
            </w:r>
          </w:p>
        </w:tc>
      </w:tr>
      <w:tr w:rsidR="00000000">
        <w:tblPrEx>
          <w:tblCellMar>
            <w:top w:w="0" w:type="dxa"/>
            <w:bottom w:w="0" w:type="dxa"/>
          </w:tblCellMar>
        </w:tblPrEx>
        <w:tc>
          <w:tcPr>
            <w:tcW w:w="5064" w:type="dxa"/>
            <w:tcBorders>
              <w:top w:val="single" w:sz="4" w:space="0" w:color="auto"/>
              <w:bottom w:val="single" w:sz="4" w:space="0" w:color="auto"/>
              <w:right w:val="single" w:sz="4" w:space="0" w:color="auto"/>
            </w:tcBorders>
          </w:tcPr>
          <w:p w:rsidR="00000000" w:rsidRDefault="00DC33AD">
            <w:pPr>
              <w:pStyle w:val="a9"/>
            </w:pPr>
            <w:r>
              <w:t>Объекты компостирования отходов без навоза и фекалий</w:t>
            </w:r>
          </w:p>
        </w:tc>
        <w:tc>
          <w:tcPr>
            <w:tcW w:w="2747" w:type="dxa"/>
            <w:tcBorders>
              <w:top w:val="nil"/>
              <w:left w:val="single" w:sz="4" w:space="0" w:color="auto"/>
              <w:bottom w:val="single" w:sz="4" w:space="0" w:color="auto"/>
              <w:right w:val="single" w:sz="4" w:space="0" w:color="auto"/>
            </w:tcBorders>
          </w:tcPr>
          <w:p w:rsidR="00000000" w:rsidRDefault="00DC33AD">
            <w:pPr>
              <w:pStyle w:val="a7"/>
              <w:jc w:val="center"/>
            </w:pPr>
            <w:r>
              <w:t>0,04</w:t>
            </w:r>
          </w:p>
        </w:tc>
        <w:tc>
          <w:tcPr>
            <w:tcW w:w="2525" w:type="dxa"/>
            <w:tcBorders>
              <w:top w:val="nil"/>
              <w:left w:val="single" w:sz="4" w:space="0" w:color="auto"/>
              <w:bottom w:val="single" w:sz="4" w:space="0" w:color="auto"/>
            </w:tcBorders>
          </w:tcPr>
          <w:p w:rsidR="00000000" w:rsidRDefault="00DC33AD">
            <w:pPr>
              <w:pStyle w:val="a7"/>
              <w:jc w:val="center"/>
            </w:pPr>
            <w:r>
              <w:t>300</w:t>
            </w:r>
          </w:p>
        </w:tc>
      </w:tr>
      <w:tr w:rsidR="00000000">
        <w:tblPrEx>
          <w:tblCellMar>
            <w:top w:w="0" w:type="dxa"/>
            <w:bottom w:w="0" w:type="dxa"/>
          </w:tblCellMar>
        </w:tblPrEx>
        <w:tc>
          <w:tcPr>
            <w:tcW w:w="5064" w:type="dxa"/>
            <w:tcBorders>
              <w:top w:val="single" w:sz="4" w:space="0" w:color="auto"/>
              <w:bottom w:val="single" w:sz="4" w:space="0" w:color="auto"/>
              <w:right w:val="single" w:sz="4" w:space="0" w:color="auto"/>
            </w:tcBorders>
          </w:tcPr>
          <w:p w:rsidR="00000000" w:rsidRDefault="00DC33AD">
            <w:pPr>
              <w:pStyle w:val="a9"/>
            </w:pPr>
            <w:r>
              <w:t>Сливные станции</w:t>
            </w:r>
          </w:p>
        </w:tc>
        <w:tc>
          <w:tcPr>
            <w:tcW w:w="2747" w:type="dxa"/>
            <w:tcBorders>
              <w:top w:val="nil"/>
              <w:left w:val="single" w:sz="4" w:space="0" w:color="auto"/>
              <w:bottom w:val="single" w:sz="4" w:space="0" w:color="auto"/>
              <w:right w:val="single" w:sz="4" w:space="0" w:color="auto"/>
            </w:tcBorders>
          </w:tcPr>
          <w:p w:rsidR="00000000" w:rsidRDefault="00DC33AD">
            <w:pPr>
              <w:pStyle w:val="a7"/>
              <w:jc w:val="center"/>
            </w:pPr>
            <w:r>
              <w:t>0,2</w:t>
            </w:r>
          </w:p>
        </w:tc>
        <w:tc>
          <w:tcPr>
            <w:tcW w:w="2525" w:type="dxa"/>
            <w:tcBorders>
              <w:top w:val="nil"/>
              <w:left w:val="single" w:sz="4" w:space="0" w:color="auto"/>
              <w:bottom w:val="single" w:sz="4" w:space="0" w:color="auto"/>
            </w:tcBorders>
          </w:tcPr>
          <w:p w:rsidR="00000000" w:rsidRDefault="00DC33AD">
            <w:pPr>
              <w:pStyle w:val="a7"/>
              <w:jc w:val="center"/>
            </w:pPr>
            <w:r>
              <w:t>500</w:t>
            </w:r>
          </w:p>
        </w:tc>
      </w:tr>
      <w:tr w:rsidR="00000000">
        <w:tblPrEx>
          <w:tblCellMar>
            <w:top w:w="0" w:type="dxa"/>
            <w:bottom w:w="0" w:type="dxa"/>
          </w:tblCellMar>
        </w:tblPrEx>
        <w:tc>
          <w:tcPr>
            <w:tcW w:w="5064" w:type="dxa"/>
            <w:tcBorders>
              <w:top w:val="single" w:sz="4" w:space="0" w:color="auto"/>
              <w:bottom w:val="single" w:sz="4" w:space="0" w:color="auto"/>
              <w:right w:val="single" w:sz="4" w:space="0" w:color="auto"/>
            </w:tcBorders>
          </w:tcPr>
          <w:p w:rsidR="00000000" w:rsidRDefault="00DC33AD">
            <w:pPr>
              <w:pStyle w:val="a9"/>
            </w:pPr>
            <w:r>
              <w:t>Поля ассенизации и запахивания</w:t>
            </w:r>
          </w:p>
        </w:tc>
        <w:tc>
          <w:tcPr>
            <w:tcW w:w="2747" w:type="dxa"/>
            <w:tcBorders>
              <w:top w:val="nil"/>
              <w:left w:val="single" w:sz="4" w:space="0" w:color="auto"/>
              <w:bottom w:val="single" w:sz="4" w:space="0" w:color="auto"/>
              <w:right w:val="single" w:sz="4" w:space="0" w:color="auto"/>
            </w:tcBorders>
          </w:tcPr>
          <w:p w:rsidR="00000000" w:rsidRDefault="00DC33AD">
            <w:pPr>
              <w:pStyle w:val="a7"/>
              <w:jc w:val="center"/>
            </w:pPr>
            <w:r>
              <w:t>2,0</w:t>
            </w:r>
          </w:p>
        </w:tc>
        <w:tc>
          <w:tcPr>
            <w:tcW w:w="2525" w:type="dxa"/>
            <w:tcBorders>
              <w:top w:val="nil"/>
              <w:left w:val="single" w:sz="4" w:space="0" w:color="auto"/>
              <w:bottom w:val="single" w:sz="4" w:space="0" w:color="auto"/>
            </w:tcBorders>
          </w:tcPr>
          <w:p w:rsidR="00000000" w:rsidRDefault="00DC33AD">
            <w:pPr>
              <w:pStyle w:val="a7"/>
              <w:jc w:val="center"/>
            </w:pPr>
            <w:r>
              <w:t>1000</w:t>
            </w:r>
          </w:p>
        </w:tc>
      </w:tr>
      <w:tr w:rsidR="00000000">
        <w:tblPrEx>
          <w:tblCellMar>
            <w:top w:w="0" w:type="dxa"/>
            <w:bottom w:w="0" w:type="dxa"/>
          </w:tblCellMar>
        </w:tblPrEx>
        <w:tc>
          <w:tcPr>
            <w:tcW w:w="5064" w:type="dxa"/>
            <w:tcBorders>
              <w:top w:val="single" w:sz="4" w:space="0" w:color="auto"/>
              <w:bottom w:val="single" w:sz="4" w:space="0" w:color="auto"/>
              <w:right w:val="single" w:sz="4" w:space="0" w:color="auto"/>
            </w:tcBorders>
          </w:tcPr>
          <w:p w:rsidR="00000000" w:rsidRDefault="00DC33AD">
            <w:pPr>
              <w:pStyle w:val="a9"/>
            </w:pPr>
            <w:r>
              <w:t>Поля складирования и захоронения обезвреженных осадков (по сухому веществу)</w:t>
            </w:r>
          </w:p>
        </w:tc>
        <w:tc>
          <w:tcPr>
            <w:tcW w:w="2747" w:type="dxa"/>
            <w:tcBorders>
              <w:top w:val="nil"/>
              <w:left w:val="single" w:sz="4" w:space="0" w:color="auto"/>
              <w:bottom w:val="single" w:sz="4" w:space="0" w:color="auto"/>
              <w:right w:val="single" w:sz="4" w:space="0" w:color="auto"/>
            </w:tcBorders>
          </w:tcPr>
          <w:p w:rsidR="00000000" w:rsidRDefault="00DC33AD">
            <w:pPr>
              <w:pStyle w:val="a7"/>
              <w:jc w:val="center"/>
            </w:pPr>
            <w:r>
              <w:t>0,3</w:t>
            </w:r>
          </w:p>
        </w:tc>
        <w:tc>
          <w:tcPr>
            <w:tcW w:w="2525" w:type="dxa"/>
            <w:tcBorders>
              <w:top w:val="nil"/>
              <w:left w:val="single" w:sz="4" w:space="0" w:color="auto"/>
              <w:bottom w:val="single" w:sz="4" w:space="0" w:color="auto"/>
            </w:tcBorders>
          </w:tcPr>
          <w:p w:rsidR="00000000" w:rsidRDefault="00DC33AD">
            <w:pPr>
              <w:pStyle w:val="a7"/>
              <w:jc w:val="center"/>
            </w:pPr>
            <w:r>
              <w:t>1000</w:t>
            </w:r>
          </w:p>
        </w:tc>
      </w:tr>
      <w:tr w:rsidR="00000000">
        <w:tblPrEx>
          <w:tblCellMar>
            <w:top w:w="0" w:type="dxa"/>
            <w:bottom w:w="0" w:type="dxa"/>
          </w:tblCellMar>
        </w:tblPrEx>
        <w:tc>
          <w:tcPr>
            <w:tcW w:w="5064" w:type="dxa"/>
            <w:tcBorders>
              <w:top w:val="single" w:sz="4" w:space="0" w:color="auto"/>
              <w:bottom w:val="single" w:sz="4" w:space="0" w:color="auto"/>
              <w:right w:val="single" w:sz="4" w:space="0" w:color="auto"/>
            </w:tcBorders>
          </w:tcPr>
          <w:p w:rsidR="00000000" w:rsidRDefault="00DC33AD">
            <w:pPr>
              <w:pStyle w:val="a9"/>
            </w:pPr>
            <w:r>
              <w:t>Специализированные организации по обращению с радиоактивными отходами</w:t>
            </w:r>
          </w:p>
        </w:tc>
        <w:tc>
          <w:tcPr>
            <w:tcW w:w="2747" w:type="dxa"/>
            <w:tcBorders>
              <w:top w:val="nil"/>
              <w:left w:val="single" w:sz="4" w:space="0" w:color="auto"/>
              <w:bottom w:val="single" w:sz="4" w:space="0" w:color="auto"/>
              <w:right w:val="single" w:sz="4" w:space="0" w:color="auto"/>
            </w:tcBorders>
          </w:tcPr>
          <w:p w:rsidR="00000000" w:rsidRDefault="00DC33AD">
            <w:pPr>
              <w:pStyle w:val="a7"/>
              <w:jc w:val="center"/>
            </w:pPr>
            <w:r>
              <w:t>по заданию на проектирование</w:t>
            </w:r>
          </w:p>
        </w:tc>
        <w:tc>
          <w:tcPr>
            <w:tcW w:w="2525" w:type="dxa"/>
            <w:tcBorders>
              <w:top w:val="nil"/>
              <w:left w:val="single" w:sz="4" w:space="0" w:color="auto"/>
              <w:bottom w:val="single" w:sz="4" w:space="0" w:color="auto"/>
            </w:tcBorders>
          </w:tcPr>
          <w:p w:rsidR="00000000" w:rsidRDefault="00DC33AD">
            <w:pPr>
              <w:pStyle w:val="a7"/>
              <w:jc w:val="center"/>
            </w:pPr>
            <w:r>
              <w:t>по расчету</w:t>
            </w:r>
            <w:hyperlink w:anchor="sub_8880" w:history="1">
              <w:r>
                <w:rPr>
                  <w:rStyle w:val="a4"/>
                </w:rPr>
                <w:t>**</w:t>
              </w:r>
            </w:hyperlink>
          </w:p>
        </w:tc>
      </w:tr>
      <w:tr w:rsidR="00000000">
        <w:tblPrEx>
          <w:tblCellMar>
            <w:top w:w="0" w:type="dxa"/>
            <w:bottom w:w="0" w:type="dxa"/>
          </w:tblCellMar>
        </w:tblPrEx>
        <w:tc>
          <w:tcPr>
            <w:tcW w:w="5064" w:type="dxa"/>
            <w:tcBorders>
              <w:top w:val="single" w:sz="4" w:space="0" w:color="auto"/>
              <w:bottom w:val="single" w:sz="4" w:space="0" w:color="auto"/>
              <w:right w:val="single" w:sz="4" w:space="0" w:color="auto"/>
            </w:tcBorders>
          </w:tcPr>
          <w:p w:rsidR="00000000" w:rsidRDefault="00DC33AD">
            <w:pPr>
              <w:pStyle w:val="a9"/>
            </w:pPr>
            <w:r>
              <w:t>Скотомогильники:</w:t>
            </w:r>
          </w:p>
        </w:tc>
        <w:tc>
          <w:tcPr>
            <w:tcW w:w="2747" w:type="dxa"/>
            <w:vMerge w:val="restart"/>
            <w:tcBorders>
              <w:top w:val="nil"/>
              <w:left w:val="nil"/>
              <w:bottom w:val="single" w:sz="4" w:space="0" w:color="auto"/>
              <w:right w:val="single" w:sz="4" w:space="0" w:color="auto"/>
            </w:tcBorders>
          </w:tcPr>
          <w:p w:rsidR="00000000" w:rsidRDefault="00DC33AD">
            <w:pPr>
              <w:pStyle w:val="a7"/>
              <w:jc w:val="center"/>
            </w:pPr>
            <w:r>
              <w:t>не менее 0,06 на объект</w:t>
            </w:r>
          </w:p>
        </w:tc>
        <w:tc>
          <w:tcPr>
            <w:tcW w:w="2525" w:type="dxa"/>
            <w:tcBorders>
              <w:top w:val="nil"/>
              <w:left w:val="nil"/>
              <w:bottom w:val="nil"/>
            </w:tcBorders>
          </w:tcPr>
          <w:p w:rsidR="00000000" w:rsidRDefault="00DC33AD">
            <w:pPr>
              <w:pStyle w:val="a7"/>
            </w:pPr>
          </w:p>
        </w:tc>
      </w:tr>
      <w:tr w:rsidR="00000000">
        <w:tblPrEx>
          <w:tblCellMar>
            <w:top w:w="0" w:type="dxa"/>
            <w:bottom w:w="0" w:type="dxa"/>
          </w:tblCellMar>
        </w:tblPrEx>
        <w:tc>
          <w:tcPr>
            <w:tcW w:w="5064" w:type="dxa"/>
            <w:tcBorders>
              <w:top w:val="single" w:sz="4" w:space="0" w:color="auto"/>
              <w:bottom w:val="single" w:sz="4" w:space="0" w:color="auto"/>
              <w:right w:val="single" w:sz="4" w:space="0" w:color="auto"/>
            </w:tcBorders>
          </w:tcPr>
          <w:p w:rsidR="00000000" w:rsidRDefault="00DC33AD">
            <w:pPr>
              <w:pStyle w:val="a9"/>
            </w:pPr>
            <w:r>
              <w:t>с захоронением в ямах;</w:t>
            </w:r>
          </w:p>
        </w:tc>
        <w:tc>
          <w:tcPr>
            <w:tcW w:w="2747" w:type="dxa"/>
            <w:vMerge/>
            <w:tcBorders>
              <w:top w:val="nil"/>
              <w:left w:val="nil"/>
              <w:bottom w:val="single" w:sz="4" w:space="0" w:color="auto"/>
              <w:right w:val="single" w:sz="4" w:space="0" w:color="auto"/>
            </w:tcBorders>
          </w:tcPr>
          <w:p w:rsidR="00000000" w:rsidRDefault="00DC33AD">
            <w:pPr>
              <w:pStyle w:val="a7"/>
            </w:pPr>
          </w:p>
        </w:tc>
        <w:tc>
          <w:tcPr>
            <w:tcW w:w="2525" w:type="dxa"/>
            <w:tcBorders>
              <w:top w:val="nil"/>
              <w:left w:val="single" w:sz="4" w:space="0" w:color="auto"/>
              <w:bottom w:val="nil"/>
            </w:tcBorders>
          </w:tcPr>
          <w:p w:rsidR="00000000" w:rsidRDefault="00DC33AD">
            <w:pPr>
              <w:pStyle w:val="a7"/>
              <w:jc w:val="center"/>
            </w:pPr>
            <w:r>
              <w:t>1000</w:t>
            </w:r>
          </w:p>
        </w:tc>
      </w:tr>
      <w:tr w:rsidR="00000000">
        <w:tblPrEx>
          <w:tblCellMar>
            <w:top w:w="0" w:type="dxa"/>
            <w:bottom w:w="0" w:type="dxa"/>
          </w:tblCellMar>
        </w:tblPrEx>
        <w:tc>
          <w:tcPr>
            <w:tcW w:w="5064" w:type="dxa"/>
            <w:tcBorders>
              <w:top w:val="single" w:sz="4" w:space="0" w:color="auto"/>
              <w:bottom w:val="single" w:sz="4" w:space="0" w:color="auto"/>
              <w:right w:val="single" w:sz="4" w:space="0" w:color="auto"/>
            </w:tcBorders>
          </w:tcPr>
          <w:p w:rsidR="00000000" w:rsidRDefault="00DC33AD">
            <w:pPr>
              <w:pStyle w:val="a9"/>
            </w:pPr>
            <w:r>
              <w:t>с биологическими камерами</w:t>
            </w:r>
          </w:p>
        </w:tc>
        <w:tc>
          <w:tcPr>
            <w:tcW w:w="2747" w:type="dxa"/>
            <w:vMerge/>
            <w:tcBorders>
              <w:top w:val="nil"/>
              <w:left w:val="nil"/>
              <w:bottom w:val="single" w:sz="4" w:space="0" w:color="auto"/>
              <w:right w:val="single" w:sz="4" w:space="0" w:color="auto"/>
            </w:tcBorders>
          </w:tcPr>
          <w:p w:rsidR="00000000" w:rsidRDefault="00DC33AD">
            <w:pPr>
              <w:pStyle w:val="a7"/>
            </w:pPr>
          </w:p>
        </w:tc>
        <w:tc>
          <w:tcPr>
            <w:tcW w:w="2525" w:type="dxa"/>
            <w:tcBorders>
              <w:top w:val="nil"/>
              <w:left w:val="single" w:sz="4" w:space="0" w:color="auto"/>
              <w:bottom w:val="single" w:sz="4" w:space="0" w:color="auto"/>
            </w:tcBorders>
          </w:tcPr>
          <w:p w:rsidR="00000000" w:rsidRDefault="00DC33AD">
            <w:pPr>
              <w:pStyle w:val="a7"/>
              <w:jc w:val="center"/>
            </w:pPr>
            <w:r>
              <w:t>500</w:t>
            </w:r>
          </w:p>
        </w:tc>
      </w:tr>
      <w:tr w:rsidR="00000000">
        <w:tblPrEx>
          <w:tblCellMar>
            <w:top w:w="0" w:type="dxa"/>
            <w:bottom w:w="0" w:type="dxa"/>
          </w:tblCellMar>
        </w:tblPrEx>
        <w:tc>
          <w:tcPr>
            <w:tcW w:w="5064" w:type="dxa"/>
            <w:tcBorders>
              <w:top w:val="single" w:sz="4" w:space="0" w:color="auto"/>
              <w:bottom w:val="single" w:sz="4" w:space="0" w:color="auto"/>
              <w:right w:val="single" w:sz="4" w:space="0" w:color="auto"/>
            </w:tcBorders>
          </w:tcPr>
          <w:p w:rsidR="00000000" w:rsidRDefault="00DC33AD">
            <w:pPr>
              <w:pStyle w:val="a9"/>
            </w:pPr>
            <w:r>
              <w:t>Снегоприемные пункты</w:t>
            </w:r>
          </w:p>
        </w:tc>
        <w:tc>
          <w:tcPr>
            <w:tcW w:w="2747" w:type="dxa"/>
            <w:tcBorders>
              <w:top w:val="nil"/>
              <w:left w:val="single" w:sz="4" w:space="0" w:color="auto"/>
              <w:bottom w:val="single" w:sz="4" w:space="0" w:color="auto"/>
              <w:right w:val="single" w:sz="4" w:space="0" w:color="auto"/>
            </w:tcBorders>
          </w:tcPr>
          <w:p w:rsidR="00000000" w:rsidRDefault="00DC33AD">
            <w:pPr>
              <w:pStyle w:val="a7"/>
              <w:jc w:val="center"/>
            </w:pPr>
            <w:r>
              <w:t>по заданию на проектирование</w:t>
            </w:r>
          </w:p>
        </w:tc>
        <w:tc>
          <w:tcPr>
            <w:tcW w:w="2525" w:type="dxa"/>
            <w:tcBorders>
              <w:top w:val="nil"/>
              <w:left w:val="single" w:sz="4" w:space="0" w:color="auto"/>
              <w:bottom w:val="single" w:sz="4" w:space="0" w:color="auto"/>
            </w:tcBorders>
          </w:tcPr>
          <w:p w:rsidR="00000000" w:rsidRDefault="00DC33AD">
            <w:pPr>
              <w:pStyle w:val="a7"/>
              <w:jc w:val="center"/>
            </w:pPr>
            <w:r>
              <w:t>100</w:t>
            </w:r>
          </w:p>
        </w:tc>
      </w:tr>
    </w:tbl>
    <w:p w:rsidR="00000000" w:rsidRDefault="00DC33AD"/>
    <w:p w:rsidR="00000000" w:rsidRDefault="00DC33AD">
      <w:r>
        <w:rPr>
          <w:rStyle w:val="a3"/>
        </w:rPr>
        <w:t>Примечание:</w:t>
      </w:r>
    </w:p>
    <w:p w:rsidR="00000000" w:rsidRDefault="00DC33AD">
      <w:bookmarkStart w:id="231" w:name="sub_7770"/>
      <w:r>
        <w:t>* Наименьшие размеры площадей относятся к сооружениям, размещаемым на песчаных грунтах.</w:t>
      </w:r>
    </w:p>
    <w:p w:rsidR="00000000" w:rsidRDefault="00DC33AD">
      <w:bookmarkStart w:id="232" w:name="sub_8880"/>
      <w:bookmarkEnd w:id="231"/>
      <w:r>
        <w:t>** На границе санитарно-защитной зоны уровень облучения людей в условиях нормальной эксплуатации объекта не должен превышать установленный предел дозы о</w:t>
      </w:r>
      <w:r>
        <w:t>блучения населения.</w:t>
      </w:r>
    </w:p>
    <w:bookmarkEnd w:id="232"/>
    <w:p w:rsidR="00000000" w:rsidRDefault="00DC33AD"/>
    <w:p w:rsidR="00000000" w:rsidRDefault="00DC33AD">
      <w:bookmarkStart w:id="233" w:name="sub_203"/>
      <w:r>
        <w:t>10.6. Проектирование и размещение объектов обработки, утилизации, обезвреживания, захоронения отходов (в том числе промышленных отходов, биологических отходов, радиоактивных отходов) регионального и межмуниципального зна</w:t>
      </w:r>
      <w:r>
        <w:t>чения следует осуществлять в соответствии с Региональными нормативами градостроительного проектирования Вологодской области. 11. Нормативы градостроительного проектирования режимных объектов</w:t>
      </w:r>
    </w:p>
    <w:bookmarkEnd w:id="233"/>
    <w:p w:rsidR="00000000" w:rsidRDefault="00DC33AD"/>
    <w:p w:rsidR="00000000" w:rsidRDefault="00DC33AD">
      <w:pPr>
        <w:pStyle w:val="1"/>
      </w:pPr>
      <w:bookmarkStart w:id="234" w:name="sub_204"/>
      <w:r>
        <w:t>11. Нормативы градостроительного проектирования ре</w:t>
      </w:r>
      <w:r>
        <w:t>жимных объектов</w:t>
      </w:r>
    </w:p>
    <w:bookmarkEnd w:id="234"/>
    <w:p w:rsidR="00000000" w:rsidRDefault="00DC33AD"/>
    <w:p w:rsidR="00000000" w:rsidRDefault="00DC33AD">
      <w:bookmarkStart w:id="235" w:name="sub_205"/>
      <w:r>
        <w:t>11.1. К режимным объектам ограниченного доступа относятся: объекты специального использования;</w:t>
      </w:r>
    </w:p>
    <w:bookmarkEnd w:id="235"/>
    <w:p w:rsidR="00000000" w:rsidRDefault="00DC33AD">
      <w:r>
        <w:t>объекты обслуживания, связанные с целевым назначением зоны.</w:t>
      </w:r>
    </w:p>
    <w:p w:rsidR="00000000" w:rsidRDefault="00DC33AD">
      <w:r>
        <w:t xml:space="preserve">Порядок использования территорий указанных зон устанавливается </w:t>
      </w:r>
      <w:r>
        <w:t>федеральными органами исполнительной власти и органами исполнительной власти Вологодской области по согласованию с мэрией города Череповца.</w:t>
      </w:r>
    </w:p>
    <w:p w:rsidR="00000000" w:rsidRDefault="00DC33AD">
      <w:bookmarkStart w:id="236" w:name="sub_206"/>
      <w:r>
        <w:t>11.2. Для военных объектов, расположенных на территории городского округа, устанавливаются запретные зоны и и</w:t>
      </w:r>
      <w:r>
        <w:t xml:space="preserve">ные зоны с особыми условиями использования земель в соответствии с требованиями, предусмотренными </w:t>
      </w:r>
      <w:hyperlink r:id="rId243" w:history="1">
        <w:r>
          <w:rPr>
            <w:rStyle w:val="a4"/>
          </w:rPr>
          <w:t>постановлением</w:t>
        </w:r>
      </w:hyperlink>
      <w:r>
        <w:t xml:space="preserve"> Правительства Российской Федерации от 5 мая 2014 года N 405 "Об установле</w:t>
      </w:r>
      <w:r>
        <w:t>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bookmarkEnd w:id="236"/>
    <w:p w:rsidR="00000000" w:rsidRDefault="00DC33AD"/>
    <w:p w:rsidR="00000000" w:rsidRDefault="00DC33AD">
      <w:pPr>
        <w:pStyle w:val="1"/>
      </w:pPr>
      <w:bookmarkStart w:id="237" w:name="sub_207"/>
      <w:r>
        <w:t>12. Нормативы градостроительного проектирования объектов , необходимых для организации и осуществления мероприятий по территориальной обороне и гражданской обороне, защите населения и территории муниципального образования "Город Череповец" от чрезвыч</w:t>
      </w:r>
      <w:r>
        <w:t>айных ситуаций природного и техногенного характера; обеспечения деятельности аварийно-спасательных служб; осуществление мероприятий по мобилизационной подготовке муниципальных предприятий и учреждений, находящихся на территории муниципального образования "</w:t>
      </w:r>
      <w:r>
        <w:t>Город Череповец"</w:t>
      </w:r>
    </w:p>
    <w:bookmarkEnd w:id="237"/>
    <w:p w:rsidR="00000000" w:rsidRDefault="00DC33AD"/>
    <w:p w:rsidR="00000000" w:rsidRDefault="00DC33AD">
      <w:bookmarkStart w:id="238" w:name="sub_208"/>
      <w:r>
        <w:t>12.1. Расчетные показатели минимально допустимого уровня обеспеченности и максимально допустимого уровня территориальной доступности объектов, необходимых для организации и осуществления мероприятий по территориальной оборон</w:t>
      </w:r>
      <w:r>
        <w:t>е и гражданской обороне приведены в таблице 12.1.</w:t>
      </w:r>
    </w:p>
    <w:bookmarkEnd w:id="238"/>
    <w:p w:rsidR="00000000" w:rsidRDefault="00DC33AD"/>
    <w:p w:rsidR="00000000" w:rsidRDefault="00DC33AD">
      <w:pPr>
        <w:ind w:firstLine="0"/>
        <w:jc w:val="right"/>
      </w:pPr>
      <w:r>
        <w:rPr>
          <w:rStyle w:val="a3"/>
        </w:rPr>
        <w:t>Таблица 12.1</w:t>
      </w:r>
    </w:p>
    <w:p w:rsidR="00000000" w:rsidRDefault="00DC33AD"/>
    <w:p w:rsidR="00000000" w:rsidRDefault="00DC33AD">
      <w:pPr>
        <w:ind w:firstLine="0"/>
        <w:jc w:val="left"/>
        <w:sectPr w:rsidR="00000000">
          <w:headerReference w:type="default" r:id="rId244"/>
          <w:footerReference w:type="default" r:id="rId245"/>
          <w:pgSz w:w="11905" w:h="16837"/>
          <w:pgMar w:top="1440" w:right="800" w:bottom="1440" w:left="800" w:header="720" w:footer="720" w:gutter="0"/>
          <w:cols w:space="720"/>
          <w:noEndnote/>
        </w:sectPr>
      </w:pPr>
    </w:p>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65"/>
        <w:gridCol w:w="3135"/>
        <w:gridCol w:w="2565"/>
        <w:gridCol w:w="2115"/>
      </w:tblGrid>
      <w:tr w:rsidR="00000000">
        <w:tblPrEx>
          <w:tblCellMar>
            <w:top w:w="0" w:type="dxa"/>
            <w:bottom w:w="0" w:type="dxa"/>
          </w:tblCellMar>
        </w:tblPrEx>
        <w:tc>
          <w:tcPr>
            <w:tcW w:w="3865" w:type="dxa"/>
            <w:tcBorders>
              <w:top w:val="single" w:sz="4" w:space="0" w:color="auto"/>
              <w:bottom w:val="single" w:sz="4" w:space="0" w:color="auto"/>
              <w:right w:val="single" w:sz="4" w:space="0" w:color="auto"/>
            </w:tcBorders>
          </w:tcPr>
          <w:p w:rsidR="00000000" w:rsidRDefault="00DC33AD">
            <w:pPr>
              <w:pStyle w:val="a7"/>
              <w:jc w:val="center"/>
            </w:pPr>
            <w:r>
              <w:t>Наименование вида объекта</w:t>
            </w:r>
          </w:p>
        </w:tc>
        <w:tc>
          <w:tcPr>
            <w:tcW w:w="3135" w:type="dxa"/>
            <w:tcBorders>
              <w:top w:val="single" w:sz="4" w:space="0" w:color="auto"/>
              <w:left w:val="nil"/>
              <w:bottom w:val="single" w:sz="4" w:space="0" w:color="auto"/>
              <w:right w:val="single" w:sz="4" w:space="0" w:color="auto"/>
            </w:tcBorders>
          </w:tcPr>
          <w:p w:rsidR="00000000" w:rsidRDefault="00DC33AD">
            <w:pPr>
              <w:pStyle w:val="a7"/>
              <w:jc w:val="center"/>
            </w:pPr>
            <w:r>
              <w:t>Тип расчетного показателя</w:t>
            </w:r>
          </w:p>
        </w:tc>
        <w:tc>
          <w:tcPr>
            <w:tcW w:w="2565" w:type="dxa"/>
            <w:tcBorders>
              <w:top w:val="single" w:sz="4" w:space="0" w:color="auto"/>
              <w:left w:val="nil"/>
              <w:bottom w:val="single" w:sz="4" w:space="0" w:color="auto"/>
              <w:right w:val="single" w:sz="4" w:space="0" w:color="auto"/>
            </w:tcBorders>
          </w:tcPr>
          <w:p w:rsidR="00000000" w:rsidRDefault="00DC33AD">
            <w:pPr>
              <w:pStyle w:val="a7"/>
              <w:jc w:val="center"/>
            </w:pPr>
            <w:r>
              <w:t>Наименование расчетного показателя, единица измерения</w:t>
            </w:r>
          </w:p>
        </w:tc>
        <w:tc>
          <w:tcPr>
            <w:tcW w:w="2115" w:type="dxa"/>
            <w:tcBorders>
              <w:top w:val="single" w:sz="4" w:space="0" w:color="auto"/>
              <w:left w:val="nil"/>
              <w:bottom w:val="single" w:sz="4" w:space="0" w:color="auto"/>
            </w:tcBorders>
          </w:tcPr>
          <w:p w:rsidR="00000000" w:rsidRDefault="00DC33AD">
            <w:pPr>
              <w:pStyle w:val="a7"/>
              <w:jc w:val="center"/>
            </w:pPr>
            <w:r>
              <w:t>Значение расчетного показате</w:t>
            </w:r>
            <w:r>
              <w:t>ля</w:t>
            </w:r>
          </w:p>
        </w:tc>
      </w:tr>
      <w:tr w:rsidR="00000000">
        <w:tblPrEx>
          <w:tblCellMar>
            <w:top w:w="0" w:type="dxa"/>
            <w:bottom w:w="0" w:type="dxa"/>
          </w:tblCellMar>
        </w:tblPrEx>
        <w:tc>
          <w:tcPr>
            <w:tcW w:w="3865" w:type="dxa"/>
            <w:vMerge w:val="restart"/>
            <w:tcBorders>
              <w:top w:val="single" w:sz="4" w:space="0" w:color="auto"/>
              <w:bottom w:val="single" w:sz="4" w:space="0" w:color="auto"/>
              <w:right w:val="single" w:sz="4" w:space="0" w:color="auto"/>
            </w:tcBorders>
          </w:tcPr>
          <w:p w:rsidR="00000000" w:rsidRDefault="00DC33AD">
            <w:pPr>
              <w:pStyle w:val="a9"/>
            </w:pPr>
            <w:r>
              <w:t>Административные здания</w:t>
            </w:r>
          </w:p>
        </w:tc>
        <w:tc>
          <w:tcPr>
            <w:tcW w:w="3135" w:type="dxa"/>
            <w:vMerge w:val="restart"/>
            <w:tcBorders>
              <w:top w:val="nil"/>
              <w:left w:val="nil"/>
              <w:bottom w:val="single" w:sz="4" w:space="0" w:color="auto"/>
              <w:right w:val="single" w:sz="4" w:space="0" w:color="auto"/>
            </w:tcBorders>
          </w:tcPr>
          <w:p w:rsidR="00000000" w:rsidRDefault="00DC33AD">
            <w:pPr>
              <w:pStyle w:val="a9"/>
            </w:pPr>
            <w:r>
              <w:t>Расчетный показатель минимально допустимого уровня обеспеченности</w:t>
            </w:r>
          </w:p>
        </w:tc>
        <w:tc>
          <w:tcPr>
            <w:tcW w:w="2565" w:type="dxa"/>
            <w:tcBorders>
              <w:top w:val="nil"/>
              <w:left w:val="single" w:sz="4" w:space="0" w:color="auto"/>
              <w:bottom w:val="single" w:sz="4" w:space="0" w:color="auto"/>
              <w:right w:val="single" w:sz="4" w:space="0" w:color="auto"/>
            </w:tcBorders>
          </w:tcPr>
          <w:p w:rsidR="00000000" w:rsidRDefault="00DC33AD">
            <w:pPr>
              <w:pStyle w:val="a9"/>
            </w:pPr>
            <w:r>
              <w:t>Уровень обеспеченности</w:t>
            </w:r>
          </w:p>
        </w:tc>
        <w:tc>
          <w:tcPr>
            <w:tcW w:w="2115" w:type="dxa"/>
            <w:tcBorders>
              <w:top w:val="nil"/>
              <w:left w:val="single" w:sz="4" w:space="0" w:color="auto"/>
              <w:bottom w:val="single" w:sz="4" w:space="0" w:color="auto"/>
            </w:tcBorders>
          </w:tcPr>
          <w:p w:rsidR="00000000" w:rsidRDefault="00DC33AD">
            <w:pPr>
              <w:pStyle w:val="a9"/>
            </w:pPr>
            <w:r>
              <w:t>по заданию на проектирование</w:t>
            </w:r>
          </w:p>
        </w:tc>
      </w:tr>
      <w:tr w:rsidR="00000000">
        <w:tblPrEx>
          <w:tblCellMar>
            <w:top w:w="0" w:type="dxa"/>
            <w:bottom w:w="0" w:type="dxa"/>
          </w:tblCellMar>
        </w:tblPrEx>
        <w:tc>
          <w:tcPr>
            <w:tcW w:w="3865" w:type="dxa"/>
            <w:vMerge/>
            <w:tcBorders>
              <w:top w:val="single" w:sz="4" w:space="0" w:color="auto"/>
              <w:bottom w:val="single" w:sz="4" w:space="0" w:color="auto"/>
              <w:right w:val="single" w:sz="4" w:space="0" w:color="auto"/>
            </w:tcBorders>
          </w:tcPr>
          <w:p w:rsidR="00000000" w:rsidRDefault="00DC33AD">
            <w:pPr>
              <w:pStyle w:val="a7"/>
            </w:pPr>
          </w:p>
        </w:tc>
        <w:tc>
          <w:tcPr>
            <w:tcW w:w="3135" w:type="dxa"/>
            <w:vMerge/>
            <w:tcBorders>
              <w:top w:val="nil"/>
              <w:left w:val="single" w:sz="4" w:space="0" w:color="auto"/>
              <w:bottom w:val="single" w:sz="4" w:space="0" w:color="auto"/>
              <w:right w:val="single" w:sz="4" w:space="0" w:color="auto"/>
            </w:tcBorders>
          </w:tcPr>
          <w:p w:rsidR="00000000" w:rsidRDefault="00DC33AD">
            <w:pPr>
              <w:pStyle w:val="a7"/>
            </w:pPr>
          </w:p>
        </w:tc>
        <w:tc>
          <w:tcPr>
            <w:tcW w:w="2565" w:type="dxa"/>
            <w:tcBorders>
              <w:top w:val="nil"/>
              <w:left w:val="single" w:sz="4" w:space="0" w:color="auto"/>
              <w:bottom w:val="single" w:sz="4" w:space="0" w:color="auto"/>
              <w:right w:val="single" w:sz="4" w:space="0" w:color="auto"/>
            </w:tcBorders>
          </w:tcPr>
          <w:p w:rsidR="00000000" w:rsidRDefault="00DC33AD">
            <w:pPr>
              <w:pStyle w:val="a9"/>
            </w:pPr>
            <w:r>
              <w:t>Размер земельного участка</w:t>
            </w:r>
          </w:p>
        </w:tc>
        <w:tc>
          <w:tcPr>
            <w:tcW w:w="2115" w:type="dxa"/>
            <w:tcBorders>
              <w:top w:val="nil"/>
              <w:left w:val="single" w:sz="4" w:space="0" w:color="auto"/>
              <w:bottom w:val="single" w:sz="4" w:space="0" w:color="auto"/>
            </w:tcBorders>
          </w:tcPr>
          <w:p w:rsidR="00000000" w:rsidRDefault="00DC33AD">
            <w:pPr>
              <w:pStyle w:val="a9"/>
            </w:pPr>
            <w:r>
              <w:t>по заданию на проектирование</w:t>
            </w:r>
          </w:p>
        </w:tc>
      </w:tr>
      <w:tr w:rsidR="00000000">
        <w:tblPrEx>
          <w:tblCellMar>
            <w:top w:w="0" w:type="dxa"/>
            <w:bottom w:w="0" w:type="dxa"/>
          </w:tblCellMar>
        </w:tblPrEx>
        <w:tc>
          <w:tcPr>
            <w:tcW w:w="3865" w:type="dxa"/>
            <w:vMerge/>
            <w:tcBorders>
              <w:top w:val="single" w:sz="4" w:space="0" w:color="auto"/>
              <w:bottom w:val="single" w:sz="4" w:space="0" w:color="auto"/>
              <w:right w:val="single" w:sz="4" w:space="0" w:color="auto"/>
            </w:tcBorders>
          </w:tcPr>
          <w:p w:rsidR="00000000" w:rsidRDefault="00DC33AD">
            <w:pPr>
              <w:pStyle w:val="a7"/>
            </w:pPr>
          </w:p>
        </w:tc>
        <w:tc>
          <w:tcPr>
            <w:tcW w:w="3135" w:type="dxa"/>
            <w:tcBorders>
              <w:top w:val="nil"/>
              <w:left w:val="single" w:sz="4" w:space="0" w:color="auto"/>
              <w:bottom w:val="single" w:sz="4" w:space="0" w:color="auto"/>
              <w:right w:val="single" w:sz="4" w:space="0" w:color="auto"/>
            </w:tcBorders>
          </w:tcPr>
          <w:p w:rsidR="00000000" w:rsidRDefault="00DC33AD">
            <w:pPr>
              <w:pStyle w:val="a9"/>
            </w:pPr>
            <w:r>
              <w:t>Расчетный показатель максимально допустимого уровня территориальной доступности</w:t>
            </w:r>
          </w:p>
        </w:tc>
        <w:tc>
          <w:tcPr>
            <w:tcW w:w="2565" w:type="dxa"/>
            <w:tcBorders>
              <w:top w:val="nil"/>
              <w:left w:val="single" w:sz="4" w:space="0" w:color="auto"/>
              <w:bottom w:val="single" w:sz="4" w:space="0" w:color="auto"/>
              <w:right w:val="single" w:sz="4" w:space="0" w:color="auto"/>
            </w:tcBorders>
          </w:tcPr>
          <w:p w:rsidR="00000000" w:rsidRDefault="00DC33AD">
            <w:pPr>
              <w:pStyle w:val="a9"/>
            </w:pPr>
            <w:r>
              <w:t>-</w:t>
            </w:r>
          </w:p>
        </w:tc>
        <w:tc>
          <w:tcPr>
            <w:tcW w:w="2115" w:type="dxa"/>
            <w:tcBorders>
              <w:top w:val="nil"/>
              <w:left w:val="single" w:sz="4" w:space="0" w:color="auto"/>
              <w:bottom w:val="single" w:sz="4" w:space="0" w:color="auto"/>
            </w:tcBorders>
          </w:tcPr>
          <w:p w:rsidR="00000000" w:rsidRDefault="00DC33AD">
            <w:pPr>
              <w:pStyle w:val="a9"/>
            </w:pPr>
            <w:r>
              <w:t>не нормируется</w:t>
            </w:r>
          </w:p>
        </w:tc>
      </w:tr>
      <w:tr w:rsidR="00000000">
        <w:tblPrEx>
          <w:tblCellMar>
            <w:top w:w="0" w:type="dxa"/>
            <w:bottom w:w="0" w:type="dxa"/>
          </w:tblCellMar>
        </w:tblPrEx>
        <w:tc>
          <w:tcPr>
            <w:tcW w:w="3865" w:type="dxa"/>
            <w:vMerge w:val="restart"/>
            <w:tcBorders>
              <w:top w:val="single" w:sz="4" w:space="0" w:color="auto"/>
              <w:bottom w:val="single" w:sz="4" w:space="0" w:color="auto"/>
              <w:right w:val="single" w:sz="4" w:space="0" w:color="auto"/>
            </w:tcBorders>
          </w:tcPr>
          <w:p w:rsidR="00000000" w:rsidRDefault="00DC33AD">
            <w:pPr>
              <w:pStyle w:val="a9"/>
            </w:pPr>
            <w:r>
              <w:t>Защитные сооружения гражданской обороны (убежища, укрытия)</w:t>
            </w:r>
          </w:p>
        </w:tc>
        <w:tc>
          <w:tcPr>
            <w:tcW w:w="3135" w:type="dxa"/>
            <w:vMerge w:val="restart"/>
            <w:tcBorders>
              <w:top w:val="nil"/>
              <w:left w:val="nil"/>
              <w:bottom w:val="single" w:sz="4" w:space="0" w:color="auto"/>
              <w:right w:val="single" w:sz="4" w:space="0" w:color="auto"/>
            </w:tcBorders>
          </w:tcPr>
          <w:p w:rsidR="00000000" w:rsidRDefault="00DC33AD">
            <w:pPr>
              <w:pStyle w:val="a9"/>
            </w:pPr>
            <w:r>
              <w:t>Расчетный показатель минимально допустимого уровня обеспеченности</w:t>
            </w:r>
          </w:p>
        </w:tc>
        <w:tc>
          <w:tcPr>
            <w:tcW w:w="2565" w:type="dxa"/>
            <w:tcBorders>
              <w:top w:val="nil"/>
              <w:left w:val="single" w:sz="4" w:space="0" w:color="auto"/>
              <w:bottom w:val="single" w:sz="4" w:space="0" w:color="auto"/>
              <w:right w:val="single" w:sz="4" w:space="0" w:color="auto"/>
            </w:tcBorders>
          </w:tcPr>
          <w:p w:rsidR="00000000" w:rsidRDefault="00DC33AD">
            <w:pPr>
              <w:pStyle w:val="a9"/>
            </w:pPr>
            <w:r>
              <w:t>Уровень обеспеченности, мест на 1000 чел. населения, оставшегося после эвакуации</w:t>
            </w:r>
          </w:p>
        </w:tc>
        <w:tc>
          <w:tcPr>
            <w:tcW w:w="2115" w:type="dxa"/>
            <w:tcBorders>
              <w:top w:val="nil"/>
              <w:left w:val="single" w:sz="4" w:space="0" w:color="auto"/>
              <w:bottom w:val="single" w:sz="4" w:space="0" w:color="auto"/>
            </w:tcBorders>
          </w:tcPr>
          <w:p w:rsidR="00000000" w:rsidRDefault="00DC33AD">
            <w:pPr>
              <w:pStyle w:val="a9"/>
            </w:pPr>
            <w:r>
              <w:t>1000</w:t>
            </w:r>
          </w:p>
        </w:tc>
      </w:tr>
      <w:tr w:rsidR="00000000">
        <w:tblPrEx>
          <w:tblCellMar>
            <w:top w:w="0" w:type="dxa"/>
            <w:bottom w:w="0" w:type="dxa"/>
          </w:tblCellMar>
        </w:tblPrEx>
        <w:tc>
          <w:tcPr>
            <w:tcW w:w="3865" w:type="dxa"/>
            <w:vMerge/>
            <w:tcBorders>
              <w:top w:val="single" w:sz="4" w:space="0" w:color="auto"/>
              <w:bottom w:val="single" w:sz="4" w:space="0" w:color="auto"/>
              <w:right w:val="single" w:sz="4" w:space="0" w:color="auto"/>
            </w:tcBorders>
          </w:tcPr>
          <w:p w:rsidR="00000000" w:rsidRDefault="00DC33AD">
            <w:pPr>
              <w:pStyle w:val="a7"/>
            </w:pPr>
          </w:p>
        </w:tc>
        <w:tc>
          <w:tcPr>
            <w:tcW w:w="3135" w:type="dxa"/>
            <w:vMerge/>
            <w:tcBorders>
              <w:top w:val="nil"/>
              <w:left w:val="single" w:sz="4" w:space="0" w:color="auto"/>
              <w:bottom w:val="single" w:sz="4" w:space="0" w:color="auto"/>
              <w:right w:val="single" w:sz="4" w:space="0" w:color="auto"/>
            </w:tcBorders>
          </w:tcPr>
          <w:p w:rsidR="00000000" w:rsidRDefault="00DC33AD">
            <w:pPr>
              <w:pStyle w:val="a7"/>
            </w:pPr>
          </w:p>
        </w:tc>
        <w:tc>
          <w:tcPr>
            <w:tcW w:w="2565" w:type="dxa"/>
            <w:tcBorders>
              <w:top w:val="nil"/>
              <w:left w:val="single" w:sz="4" w:space="0" w:color="auto"/>
              <w:bottom w:val="single" w:sz="4" w:space="0" w:color="auto"/>
              <w:right w:val="single" w:sz="4" w:space="0" w:color="auto"/>
            </w:tcBorders>
          </w:tcPr>
          <w:p w:rsidR="00000000" w:rsidRDefault="00DC33AD">
            <w:pPr>
              <w:pStyle w:val="a9"/>
            </w:pPr>
            <w:r>
              <w:t>Размер земельного участка</w:t>
            </w:r>
          </w:p>
        </w:tc>
        <w:tc>
          <w:tcPr>
            <w:tcW w:w="2115" w:type="dxa"/>
            <w:tcBorders>
              <w:top w:val="nil"/>
              <w:left w:val="single" w:sz="4" w:space="0" w:color="auto"/>
              <w:bottom w:val="single" w:sz="4" w:space="0" w:color="auto"/>
            </w:tcBorders>
          </w:tcPr>
          <w:p w:rsidR="00000000" w:rsidRDefault="00DC33AD">
            <w:pPr>
              <w:pStyle w:val="a9"/>
            </w:pPr>
            <w:r>
              <w:t>по заданию на проектирование</w:t>
            </w:r>
          </w:p>
        </w:tc>
      </w:tr>
      <w:tr w:rsidR="00000000">
        <w:tblPrEx>
          <w:tblCellMar>
            <w:top w:w="0" w:type="dxa"/>
            <w:bottom w:w="0" w:type="dxa"/>
          </w:tblCellMar>
        </w:tblPrEx>
        <w:tc>
          <w:tcPr>
            <w:tcW w:w="3865" w:type="dxa"/>
            <w:vMerge/>
            <w:tcBorders>
              <w:top w:val="single" w:sz="4" w:space="0" w:color="auto"/>
              <w:bottom w:val="single" w:sz="4" w:space="0" w:color="auto"/>
              <w:right w:val="single" w:sz="4" w:space="0" w:color="auto"/>
            </w:tcBorders>
          </w:tcPr>
          <w:p w:rsidR="00000000" w:rsidRDefault="00DC33AD">
            <w:pPr>
              <w:pStyle w:val="a7"/>
            </w:pPr>
          </w:p>
        </w:tc>
        <w:tc>
          <w:tcPr>
            <w:tcW w:w="3135" w:type="dxa"/>
            <w:tcBorders>
              <w:top w:val="nil"/>
              <w:left w:val="single" w:sz="4" w:space="0" w:color="auto"/>
              <w:bottom w:val="single" w:sz="4" w:space="0" w:color="auto"/>
              <w:right w:val="single" w:sz="4" w:space="0" w:color="auto"/>
            </w:tcBorders>
          </w:tcPr>
          <w:p w:rsidR="00000000" w:rsidRDefault="00DC33AD">
            <w:pPr>
              <w:pStyle w:val="a9"/>
            </w:pPr>
            <w:r>
              <w:t>Расчетный показатель максимально допустимого уровня территориальной доступности</w:t>
            </w:r>
          </w:p>
        </w:tc>
        <w:tc>
          <w:tcPr>
            <w:tcW w:w="2565" w:type="dxa"/>
            <w:tcBorders>
              <w:top w:val="nil"/>
              <w:left w:val="single" w:sz="4" w:space="0" w:color="auto"/>
              <w:bottom w:val="single" w:sz="4" w:space="0" w:color="auto"/>
              <w:right w:val="single" w:sz="4" w:space="0" w:color="auto"/>
            </w:tcBorders>
          </w:tcPr>
          <w:p w:rsidR="00000000" w:rsidRDefault="00DC33AD">
            <w:pPr>
              <w:pStyle w:val="a9"/>
            </w:pPr>
            <w:r>
              <w:t>Радиус пешеходной доступности, м</w:t>
            </w:r>
            <w:hyperlink w:anchor="sub_9990" w:history="1">
              <w:r>
                <w:rPr>
                  <w:rStyle w:val="a4"/>
                </w:rPr>
                <w:t>*</w:t>
              </w:r>
            </w:hyperlink>
          </w:p>
        </w:tc>
        <w:tc>
          <w:tcPr>
            <w:tcW w:w="2115" w:type="dxa"/>
            <w:tcBorders>
              <w:top w:val="nil"/>
              <w:left w:val="single" w:sz="4" w:space="0" w:color="auto"/>
              <w:bottom w:val="single" w:sz="4" w:space="0" w:color="auto"/>
            </w:tcBorders>
          </w:tcPr>
          <w:p w:rsidR="00000000" w:rsidRDefault="00DC33AD">
            <w:pPr>
              <w:pStyle w:val="a9"/>
            </w:pPr>
            <w:r>
              <w:t>500</w:t>
            </w:r>
          </w:p>
        </w:tc>
      </w:tr>
      <w:tr w:rsidR="00000000">
        <w:tblPrEx>
          <w:tblCellMar>
            <w:top w:w="0" w:type="dxa"/>
            <w:bottom w:w="0" w:type="dxa"/>
          </w:tblCellMar>
        </w:tblPrEx>
        <w:tc>
          <w:tcPr>
            <w:tcW w:w="3865" w:type="dxa"/>
            <w:vMerge w:val="restart"/>
            <w:tcBorders>
              <w:top w:val="single" w:sz="4" w:space="0" w:color="auto"/>
              <w:bottom w:val="single" w:sz="4" w:space="0" w:color="auto"/>
              <w:right w:val="single" w:sz="4" w:space="0" w:color="auto"/>
            </w:tcBorders>
          </w:tcPr>
          <w:p w:rsidR="00000000" w:rsidRDefault="00DC33AD">
            <w:pPr>
              <w:pStyle w:val="a9"/>
            </w:pPr>
            <w:r>
              <w:t>Пункты временного размещения эвакуируемого населения</w:t>
            </w:r>
          </w:p>
        </w:tc>
        <w:tc>
          <w:tcPr>
            <w:tcW w:w="3135" w:type="dxa"/>
            <w:vMerge w:val="restart"/>
            <w:tcBorders>
              <w:top w:val="nil"/>
              <w:left w:val="nil"/>
              <w:bottom w:val="single" w:sz="4" w:space="0" w:color="auto"/>
              <w:right w:val="single" w:sz="4" w:space="0" w:color="auto"/>
            </w:tcBorders>
          </w:tcPr>
          <w:p w:rsidR="00000000" w:rsidRDefault="00DC33AD">
            <w:pPr>
              <w:pStyle w:val="a9"/>
            </w:pPr>
            <w:r>
              <w:t>Расчетный показатель минимально допустимого уровня обеспеченности</w:t>
            </w:r>
          </w:p>
        </w:tc>
        <w:tc>
          <w:tcPr>
            <w:tcW w:w="2565" w:type="dxa"/>
            <w:tcBorders>
              <w:top w:val="nil"/>
              <w:left w:val="single" w:sz="4" w:space="0" w:color="auto"/>
              <w:bottom w:val="single" w:sz="4" w:space="0" w:color="auto"/>
              <w:right w:val="single" w:sz="4" w:space="0" w:color="auto"/>
            </w:tcBorders>
          </w:tcPr>
          <w:p w:rsidR="00000000" w:rsidRDefault="00DC33AD">
            <w:pPr>
              <w:pStyle w:val="a9"/>
            </w:pPr>
            <w:r>
              <w:t>Уровень обеспеченности</w:t>
            </w:r>
          </w:p>
        </w:tc>
        <w:tc>
          <w:tcPr>
            <w:tcW w:w="2115" w:type="dxa"/>
            <w:tcBorders>
              <w:top w:val="nil"/>
              <w:left w:val="single" w:sz="4" w:space="0" w:color="auto"/>
              <w:bottom w:val="single" w:sz="4" w:space="0" w:color="auto"/>
            </w:tcBorders>
          </w:tcPr>
          <w:p w:rsidR="00000000" w:rsidRDefault="00DC33AD">
            <w:pPr>
              <w:pStyle w:val="a9"/>
            </w:pPr>
            <w:r>
              <w:t>по заданию на проектирование</w:t>
            </w:r>
          </w:p>
        </w:tc>
      </w:tr>
      <w:tr w:rsidR="00000000">
        <w:tblPrEx>
          <w:tblCellMar>
            <w:top w:w="0" w:type="dxa"/>
            <w:bottom w:w="0" w:type="dxa"/>
          </w:tblCellMar>
        </w:tblPrEx>
        <w:tc>
          <w:tcPr>
            <w:tcW w:w="3865" w:type="dxa"/>
            <w:vMerge/>
            <w:tcBorders>
              <w:top w:val="single" w:sz="4" w:space="0" w:color="auto"/>
              <w:bottom w:val="single" w:sz="4" w:space="0" w:color="auto"/>
              <w:right w:val="single" w:sz="4" w:space="0" w:color="auto"/>
            </w:tcBorders>
          </w:tcPr>
          <w:p w:rsidR="00000000" w:rsidRDefault="00DC33AD">
            <w:pPr>
              <w:pStyle w:val="a7"/>
            </w:pPr>
          </w:p>
        </w:tc>
        <w:tc>
          <w:tcPr>
            <w:tcW w:w="3135" w:type="dxa"/>
            <w:vMerge/>
            <w:tcBorders>
              <w:top w:val="nil"/>
              <w:left w:val="single" w:sz="4" w:space="0" w:color="auto"/>
              <w:bottom w:val="single" w:sz="4" w:space="0" w:color="auto"/>
              <w:right w:val="single" w:sz="4" w:space="0" w:color="auto"/>
            </w:tcBorders>
          </w:tcPr>
          <w:p w:rsidR="00000000" w:rsidRDefault="00DC33AD">
            <w:pPr>
              <w:pStyle w:val="a7"/>
            </w:pPr>
          </w:p>
        </w:tc>
        <w:tc>
          <w:tcPr>
            <w:tcW w:w="2565" w:type="dxa"/>
            <w:tcBorders>
              <w:top w:val="nil"/>
              <w:left w:val="single" w:sz="4" w:space="0" w:color="auto"/>
              <w:bottom w:val="single" w:sz="4" w:space="0" w:color="auto"/>
              <w:right w:val="single" w:sz="4" w:space="0" w:color="auto"/>
            </w:tcBorders>
          </w:tcPr>
          <w:p w:rsidR="00000000" w:rsidRDefault="00DC33AD">
            <w:pPr>
              <w:pStyle w:val="a9"/>
            </w:pPr>
            <w:r>
              <w:t>Размер земельного участка</w:t>
            </w:r>
          </w:p>
        </w:tc>
        <w:tc>
          <w:tcPr>
            <w:tcW w:w="2115" w:type="dxa"/>
            <w:tcBorders>
              <w:top w:val="nil"/>
              <w:left w:val="single" w:sz="4" w:space="0" w:color="auto"/>
              <w:bottom w:val="single" w:sz="4" w:space="0" w:color="auto"/>
            </w:tcBorders>
          </w:tcPr>
          <w:p w:rsidR="00000000" w:rsidRDefault="00DC33AD">
            <w:pPr>
              <w:pStyle w:val="a9"/>
            </w:pPr>
            <w:r>
              <w:t>по заданию на проектирование</w:t>
            </w:r>
          </w:p>
        </w:tc>
      </w:tr>
      <w:tr w:rsidR="00000000">
        <w:tblPrEx>
          <w:tblCellMar>
            <w:top w:w="0" w:type="dxa"/>
            <w:bottom w:w="0" w:type="dxa"/>
          </w:tblCellMar>
        </w:tblPrEx>
        <w:tc>
          <w:tcPr>
            <w:tcW w:w="3865" w:type="dxa"/>
            <w:vMerge/>
            <w:tcBorders>
              <w:top w:val="single" w:sz="4" w:space="0" w:color="auto"/>
              <w:bottom w:val="single" w:sz="4" w:space="0" w:color="auto"/>
              <w:right w:val="single" w:sz="4" w:space="0" w:color="auto"/>
            </w:tcBorders>
          </w:tcPr>
          <w:p w:rsidR="00000000" w:rsidRDefault="00DC33AD">
            <w:pPr>
              <w:pStyle w:val="a7"/>
            </w:pPr>
          </w:p>
        </w:tc>
        <w:tc>
          <w:tcPr>
            <w:tcW w:w="3135" w:type="dxa"/>
            <w:tcBorders>
              <w:top w:val="nil"/>
              <w:left w:val="single" w:sz="4" w:space="0" w:color="auto"/>
              <w:bottom w:val="single" w:sz="4" w:space="0" w:color="auto"/>
              <w:right w:val="single" w:sz="4" w:space="0" w:color="auto"/>
            </w:tcBorders>
          </w:tcPr>
          <w:p w:rsidR="00000000" w:rsidRDefault="00DC33AD">
            <w:pPr>
              <w:pStyle w:val="a9"/>
            </w:pPr>
            <w:r>
              <w:t>Расчетный показатель максимально допустимого уровня территориальной доступности</w:t>
            </w:r>
          </w:p>
        </w:tc>
        <w:tc>
          <w:tcPr>
            <w:tcW w:w="2565" w:type="dxa"/>
            <w:tcBorders>
              <w:top w:val="nil"/>
              <w:left w:val="single" w:sz="4" w:space="0" w:color="auto"/>
              <w:bottom w:val="single" w:sz="4" w:space="0" w:color="auto"/>
              <w:right w:val="single" w:sz="4" w:space="0" w:color="auto"/>
            </w:tcBorders>
          </w:tcPr>
          <w:p w:rsidR="00000000" w:rsidRDefault="00DC33AD">
            <w:pPr>
              <w:pStyle w:val="a9"/>
            </w:pPr>
            <w:r>
              <w:t>-</w:t>
            </w:r>
          </w:p>
        </w:tc>
        <w:tc>
          <w:tcPr>
            <w:tcW w:w="2115" w:type="dxa"/>
            <w:tcBorders>
              <w:top w:val="nil"/>
              <w:left w:val="single" w:sz="4" w:space="0" w:color="auto"/>
              <w:bottom w:val="single" w:sz="4" w:space="0" w:color="auto"/>
            </w:tcBorders>
          </w:tcPr>
          <w:p w:rsidR="00000000" w:rsidRDefault="00DC33AD">
            <w:pPr>
              <w:pStyle w:val="a9"/>
            </w:pPr>
            <w:r>
              <w:t>не нормируется</w:t>
            </w:r>
          </w:p>
        </w:tc>
      </w:tr>
      <w:tr w:rsidR="00000000">
        <w:tblPrEx>
          <w:tblCellMar>
            <w:top w:w="0" w:type="dxa"/>
            <w:bottom w:w="0" w:type="dxa"/>
          </w:tblCellMar>
        </w:tblPrEx>
        <w:tc>
          <w:tcPr>
            <w:tcW w:w="3865" w:type="dxa"/>
            <w:vMerge w:val="restart"/>
            <w:tcBorders>
              <w:top w:val="single" w:sz="4" w:space="0" w:color="auto"/>
              <w:bottom w:val="single" w:sz="4" w:space="0" w:color="auto"/>
              <w:right w:val="single" w:sz="4" w:space="0" w:color="auto"/>
            </w:tcBorders>
          </w:tcPr>
          <w:p w:rsidR="00000000" w:rsidRDefault="00DC33AD">
            <w:pPr>
              <w:pStyle w:val="a9"/>
            </w:pPr>
            <w:r>
              <w:t>Склады материально-технических, продовольственных, медицинских и иных средств</w:t>
            </w:r>
          </w:p>
        </w:tc>
        <w:tc>
          <w:tcPr>
            <w:tcW w:w="3135" w:type="dxa"/>
            <w:vMerge w:val="restart"/>
            <w:tcBorders>
              <w:top w:val="nil"/>
              <w:left w:val="nil"/>
              <w:bottom w:val="single" w:sz="4" w:space="0" w:color="auto"/>
              <w:right w:val="single" w:sz="4" w:space="0" w:color="auto"/>
            </w:tcBorders>
          </w:tcPr>
          <w:p w:rsidR="00000000" w:rsidRDefault="00DC33AD">
            <w:pPr>
              <w:pStyle w:val="a9"/>
            </w:pPr>
            <w:r>
              <w:t>Расчетный показатель минимально допустимого уровня обеспеченности</w:t>
            </w:r>
          </w:p>
        </w:tc>
        <w:tc>
          <w:tcPr>
            <w:tcW w:w="2565" w:type="dxa"/>
            <w:tcBorders>
              <w:top w:val="nil"/>
              <w:left w:val="single" w:sz="4" w:space="0" w:color="auto"/>
              <w:bottom w:val="single" w:sz="4" w:space="0" w:color="auto"/>
              <w:right w:val="single" w:sz="4" w:space="0" w:color="auto"/>
            </w:tcBorders>
          </w:tcPr>
          <w:p w:rsidR="00000000" w:rsidRDefault="00DC33AD">
            <w:pPr>
              <w:pStyle w:val="a9"/>
            </w:pPr>
            <w:r>
              <w:t>Уровень обеспеченности</w:t>
            </w:r>
          </w:p>
        </w:tc>
        <w:tc>
          <w:tcPr>
            <w:tcW w:w="2115" w:type="dxa"/>
            <w:tcBorders>
              <w:top w:val="nil"/>
              <w:left w:val="single" w:sz="4" w:space="0" w:color="auto"/>
              <w:bottom w:val="single" w:sz="4" w:space="0" w:color="auto"/>
            </w:tcBorders>
          </w:tcPr>
          <w:p w:rsidR="00000000" w:rsidRDefault="00DC33AD">
            <w:pPr>
              <w:pStyle w:val="a9"/>
            </w:pPr>
            <w:r>
              <w:t>по заданию на проектирование</w:t>
            </w:r>
          </w:p>
        </w:tc>
      </w:tr>
      <w:tr w:rsidR="00000000">
        <w:tblPrEx>
          <w:tblCellMar>
            <w:top w:w="0" w:type="dxa"/>
            <w:bottom w:w="0" w:type="dxa"/>
          </w:tblCellMar>
        </w:tblPrEx>
        <w:tc>
          <w:tcPr>
            <w:tcW w:w="3865" w:type="dxa"/>
            <w:vMerge/>
            <w:tcBorders>
              <w:top w:val="single" w:sz="4" w:space="0" w:color="auto"/>
              <w:bottom w:val="single" w:sz="4" w:space="0" w:color="auto"/>
              <w:right w:val="single" w:sz="4" w:space="0" w:color="auto"/>
            </w:tcBorders>
          </w:tcPr>
          <w:p w:rsidR="00000000" w:rsidRDefault="00DC33AD">
            <w:pPr>
              <w:pStyle w:val="a7"/>
            </w:pPr>
          </w:p>
        </w:tc>
        <w:tc>
          <w:tcPr>
            <w:tcW w:w="3135" w:type="dxa"/>
            <w:vMerge/>
            <w:tcBorders>
              <w:top w:val="nil"/>
              <w:left w:val="single" w:sz="4" w:space="0" w:color="auto"/>
              <w:bottom w:val="single" w:sz="4" w:space="0" w:color="auto"/>
              <w:right w:val="single" w:sz="4" w:space="0" w:color="auto"/>
            </w:tcBorders>
          </w:tcPr>
          <w:p w:rsidR="00000000" w:rsidRDefault="00DC33AD">
            <w:pPr>
              <w:pStyle w:val="a7"/>
            </w:pPr>
          </w:p>
        </w:tc>
        <w:tc>
          <w:tcPr>
            <w:tcW w:w="2565" w:type="dxa"/>
            <w:tcBorders>
              <w:top w:val="nil"/>
              <w:left w:val="single" w:sz="4" w:space="0" w:color="auto"/>
              <w:bottom w:val="single" w:sz="4" w:space="0" w:color="auto"/>
              <w:right w:val="single" w:sz="4" w:space="0" w:color="auto"/>
            </w:tcBorders>
          </w:tcPr>
          <w:p w:rsidR="00000000" w:rsidRDefault="00DC33AD">
            <w:pPr>
              <w:pStyle w:val="a9"/>
            </w:pPr>
            <w:r>
              <w:t>Размер земельного участка</w:t>
            </w:r>
          </w:p>
        </w:tc>
        <w:tc>
          <w:tcPr>
            <w:tcW w:w="2115" w:type="dxa"/>
            <w:tcBorders>
              <w:top w:val="nil"/>
              <w:left w:val="single" w:sz="4" w:space="0" w:color="auto"/>
              <w:bottom w:val="single" w:sz="4" w:space="0" w:color="auto"/>
            </w:tcBorders>
          </w:tcPr>
          <w:p w:rsidR="00000000" w:rsidRDefault="00DC33AD">
            <w:pPr>
              <w:pStyle w:val="a9"/>
            </w:pPr>
            <w:r>
              <w:t>по заданию на проектирование</w:t>
            </w:r>
          </w:p>
        </w:tc>
      </w:tr>
      <w:tr w:rsidR="00000000">
        <w:tblPrEx>
          <w:tblCellMar>
            <w:top w:w="0" w:type="dxa"/>
            <w:bottom w:w="0" w:type="dxa"/>
          </w:tblCellMar>
        </w:tblPrEx>
        <w:tc>
          <w:tcPr>
            <w:tcW w:w="3865" w:type="dxa"/>
            <w:vMerge/>
            <w:tcBorders>
              <w:top w:val="single" w:sz="4" w:space="0" w:color="auto"/>
              <w:bottom w:val="single" w:sz="4" w:space="0" w:color="auto"/>
              <w:right w:val="single" w:sz="4" w:space="0" w:color="auto"/>
            </w:tcBorders>
          </w:tcPr>
          <w:p w:rsidR="00000000" w:rsidRDefault="00DC33AD">
            <w:pPr>
              <w:pStyle w:val="a7"/>
            </w:pPr>
          </w:p>
        </w:tc>
        <w:tc>
          <w:tcPr>
            <w:tcW w:w="3135" w:type="dxa"/>
            <w:tcBorders>
              <w:top w:val="nil"/>
              <w:left w:val="single" w:sz="4" w:space="0" w:color="auto"/>
              <w:bottom w:val="single" w:sz="4" w:space="0" w:color="auto"/>
              <w:right w:val="single" w:sz="4" w:space="0" w:color="auto"/>
            </w:tcBorders>
          </w:tcPr>
          <w:p w:rsidR="00000000" w:rsidRDefault="00DC33AD">
            <w:pPr>
              <w:pStyle w:val="a9"/>
            </w:pPr>
            <w:r>
              <w:t>Расчетный показатель максимально допустимого уровня территориальной доступности</w:t>
            </w:r>
          </w:p>
        </w:tc>
        <w:tc>
          <w:tcPr>
            <w:tcW w:w="2565" w:type="dxa"/>
            <w:tcBorders>
              <w:top w:val="nil"/>
              <w:left w:val="single" w:sz="4" w:space="0" w:color="auto"/>
              <w:bottom w:val="single" w:sz="4" w:space="0" w:color="auto"/>
              <w:right w:val="single" w:sz="4" w:space="0" w:color="auto"/>
            </w:tcBorders>
          </w:tcPr>
          <w:p w:rsidR="00000000" w:rsidRDefault="00DC33AD">
            <w:pPr>
              <w:pStyle w:val="a9"/>
            </w:pPr>
            <w:r>
              <w:t>-</w:t>
            </w:r>
          </w:p>
        </w:tc>
        <w:tc>
          <w:tcPr>
            <w:tcW w:w="2115" w:type="dxa"/>
            <w:tcBorders>
              <w:top w:val="nil"/>
              <w:left w:val="single" w:sz="4" w:space="0" w:color="auto"/>
              <w:bottom w:val="single" w:sz="4" w:space="0" w:color="auto"/>
            </w:tcBorders>
          </w:tcPr>
          <w:p w:rsidR="00000000" w:rsidRDefault="00DC33AD">
            <w:pPr>
              <w:pStyle w:val="a9"/>
            </w:pPr>
            <w:r>
              <w:t>не нормируется</w:t>
            </w:r>
          </w:p>
        </w:tc>
      </w:tr>
    </w:tbl>
    <w:p w:rsidR="00000000" w:rsidRDefault="00DC33AD"/>
    <w:p w:rsidR="00000000" w:rsidRDefault="00DC33AD">
      <w:pPr>
        <w:pStyle w:val="a8"/>
        <w:rPr>
          <w:sz w:val="22"/>
          <w:szCs w:val="22"/>
        </w:rPr>
      </w:pPr>
      <w:r>
        <w:rPr>
          <w:sz w:val="22"/>
          <w:szCs w:val="22"/>
        </w:rPr>
        <w:t>──────────────────────────────</w:t>
      </w:r>
    </w:p>
    <w:p w:rsidR="00000000" w:rsidRDefault="00DC33AD">
      <w:pPr>
        <w:ind w:firstLine="0"/>
        <w:jc w:val="left"/>
        <w:rPr>
          <w:rFonts w:ascii="Courier New" w:hAnsi="Courier New" w:cs="Courier New"/>
          <w:sz w:val="22"/>
          <w:szCs w:val="22"/>
        </w:rPr>
        <w:sectPr w:rsidR="00000000">
          <w:headerReference w:type="default" r:id="rId246"/>
          <w:footerReference w:type="default" r:id="rId247"/>
          <w:pgSz w:w="16837" w:h="11905" w:orient="landscape"/>
          <w:pgMar w:top="1440" w:right="800" w:bottom="1440" w:left="800" w:header="720" w:footer="720" w:gutter="0"/>
          <w:cols w:space="720"/>
          <w:noEndnote/>
        </w:sectPr>
      </w:pPr>
    </w:p>
    <w:p w:rsidR="00000000" w:rsidRDefault="00DC33AD">
      <w:bookmarkStart w:id="239" w:name="sub_9990"/>
      <w:r>
        <w:t>* В отдельных случаях радиус сбора укрываемых может быть увеличен до 1000 м по согласованию с территориальными органами МЧС России.</w:t>
      </w:r>
    </w:p>
    <w:bookmarkEnd w:id="239"/>
    <w:p w:rsidR="00000000" w:rsidRDefault="00DC33AD">
      <w:pPr>
        <w:pStyle w:val="a8"/>
        <w:rPr>
          <w:sz w:val="22"/>
          <w:szCs w:val="22"/>
        </w:rPr>
      </w:pPr>
      <w:r>
        <w:rPr>
          <w:sz w:val="22"/>
          <w:szCs w:val="22"/>
        </w:rPr>
        <w:t>──────────────────────────────</w:t>
      </w:r>
    </w:p>
    <w:p w:rsidR="00000000" w:rsidRDefault="00DC33AD"/>
    <w:p w:rsidR="00000000" w:rsidRDefault="00DC33AD">
      <w:bookmarkStart w:id="240" w:name="sub_209"/>
      <w:r>
        <w:t xml:space="preserve">12.2. Расчетные показатели минимально допустимого уровня обеспеченности и максимально допустимого уровня территориальной доступности объектов, необходимых для организации и осуществления мероприятий по защите </w:t>
      </w:r>
      <w:r>
        <w:t>населения и территории города Череповца от чрезвычайных ситуаций природного и техногенного характера, объектов для обеспечения деятельности аварийно-спасательных служб приведены в таблице 12.2.</w:t>
      </w:r>
    </w:p>
    <w:bookmarkEnd w:id="240"/>
    <w:p w:rsidR="00000000" w:rsidRDefault="00DC33AD"/>
    <w:p w:rsidR="00000000" w:rsidRDefault="00DC33AD">
      <w:pPr>
        <w:ind w:firstLine="0"/>
        <w:jc w:val="right"/>
      </w:pPr>
      <w:r>
        <w:rPr>
          <w:rStyle w:val="a3"/>
        </w:rPr>
        <w:t>Таблица 12.2</w:t>
      </w:r>
    </w:p>
    <w:p w:rsidR="00000000" w:rsidRDefault="00DC33AD"/>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00"/>
        <w:gridCol w:w="2550"/>
        <w:gridCol w:w="2415"/>
        <w:gridCol w:w="2475"/>
      </w:tblGrid>
      <w:tr w:rsidR="00000000">
        <w:tblPrEx>
          <w:tblCellMar>
            <w:top w:w="0" w:type="dxa"/>
            <w:bottom w:w="0" w:type="dxa"/>
          </w:tblCellMar>
        </w:tblPrEx>
        <w:tc>
          <w:tcPr>
            <w:tcW w:w="2700" w:type="dxa"/>
            <w:tcBorders>
              <w:top w:val="single" w:sz="4" w:space="0" w:color="auto"/>
              <w:bottom w:val="single" w:sz="4" w:space="0" w:color="auto"/>
              <w:right w:val="single" w:sz="4" w:space="0" w:color="auto"/>
            </w:tcBorders>
          </w:tcPr>
          <w:p w:rsidR="00000000" w:rsidRDefault="00DC33AD">
            <w:pPr>
              <w:pStyle w:val="a7"/>
              <w:jc w:val="center"/>
            </w:pPr>
            <w:r>
              <w:t>Наименование вида объекта</w:t>
            </w:r>
          </w:p>
        </w:tc>
        <w:tc>
          <w:tcPr>
            <w:tcW w:w="2550" w:type="dxa"/>
            <w:tcBorders>
              <w:top w:val="single" w:sz="4" w:space="0" w:color="auto"/>
              <w:left w:val="nil"/>
              <w:bottom w:val="single" w:sz="4" w:space="0" w:color="auto"/>
              <w:right w:val="single" w:sz="4" w:space="0" w:color="auto"/>
            </w:tcBorders>
          </w:tcPr>
          <w:p w:rsidR="00000000" w:rsidRDefault="00DC33AD">
            <w:pPr>
              <w:pStyle w:val="a7"/>
              <w:jc w:val="center"/>
            </w:pPr>
            <w:r>
              <w:t>Тип расчетного</w:t>
            </w:r>
            <w:r>
              <w:t xml:space="preserve"> показателя</w:t>
            </w:r>
          </w:p>
        </w:tc>
        <w:tc>
          <w:tcPr>
            <w:tcW w:w="2415" w:type="dxa"/>
            <w:tcBorders>
              <w:top w:val="single" w:sz="4" w:space="0" w:color="auto"/>
              <w:left w:val="nil"/>
              <w:bottom w:val="single" w:sz="4" w:space="0" w:color="auto"/>
              <w:right w:val="single" w:sz="4" w:space="0" w:color="auto"/>
            </w:tcBorders>
          </w:tcPr>
          <w:p w:rsidR="00000000" w:rsidRDefault="00DC33AD">
            <w:pPr>
              <w:pStyle w:val="a7"/>
              <w:jc w:val="center"/>
            </w:pPr>
            <w:r>
              <w:t>Наименование расчетного показателя, единица измерения</w:t>
            </w:r>
          </w:p>
        </w:tc>
        <w:tc>
          <w:tcPr>
            <w:tcW w:w="2475" w:type="dxa"/>
            <w:tcBorders>
              <w:top w:val="single" w:sz="4" w:space="0" w:color="auto"/>
              <w:left w:val="nil"/>
              <w:bottom w:val="single" w:sz="4" w:space="0" w:color="auto"/>
            </w:tcBorders>
          </w:tcPr>
          <w:p w:rsidR="00000000" w:rsidRDefault="00DC33AD">
            <w:pPr>
              <w:pStyle w:val="a7"/>
              <w:jc w:val="center"/>
            </w:pPr>
            <w:r>
              <w:t>Значение расчетного показателя</w:t>
            </w:r>
          </w:p>
        </w:tc>
      </w:tr>
      <w:tr w:rsidR="00000000">
        <w:tblPrEx>
          <w:tblCellMar>
            <w:top w:w="0" w:type="dxa"/>
            <w:bottom w:w="0" w:type="dxa"/>
          </w:tblCellMar>
        </w:tblPrEx>
        <w:tc>
          <w:tcPr>
            <w:tcW w:w="2700" w:type="dxa"/>
            <w:vMerge w:val="restart"/>
            <w:tcBorders>
              <w:top w:val="single" w:sz="4" w:space="0" w:color="auto"/>
              <w:bottom w:val="single" w:sz="4" w:space="0" w:color="auto"/>
              <w:right w:val="single" w:sz="4" w:space="0" w:color="auto"/>
            </w:tcBorders>
          </w:tcPr>
          <w:p w:rsidR="00000000" w:rsidRDefault="00DC33AD">
            <w:pPr>
              <w:pStyle w:val="a9"/>
            </w:pPr>
            <w:r>
              <w:t>Административные здания, в том числе для размещения сил и средств защиты населения и территории от чрезвычайных ситуаций природного и техногенного характера, лабораторий и др.</w:t>
            </w:r>
          </w:p>
        </w:tc>
        <w:tc>
          <w:tcPr>
            <w:tcW w:w="2550" w:type="dxa"/>
            <w:vMerge w:val="restart"/>
            <w:tcBorders>
              <w:top w:val="nil"/>
              <w:left w:val="nil"/>
              <w:bottom w:val="single" w:sz="4" w:space="0" w:color="auto"/>
              <w:right w:val="single" w:sz="4" w:space="0" w:color="auto"/>
            </w:tcBorders>
          </w:tcPr>
          <w:p w:rsidR="00000000" w:rsidRDefault="00DC33AD">
            <w:pPr>
              <w:pStyle w:val="a9"/>
            </w:pPr>
            <w:r>
              <w:t>Расчетный показатель минимально допустимого уровня обеспеченности</w:t>
            </w:r>
          </w:p>
        </w:tc>
        <w:tc>
          <w:tcPr>
            <w:tcW w:w="2415" w:type="dxa"/>
            <w:tcBorders>
              <w:top w:val="nil"/>
              <w:left w:val="single" w:sz="4" w:space="0" w:color="auto"/>
              <w:bottom w:val="single" w:sz="4" w:space="0" w:color="auto"/>
              <w:right w:val="single" w:sz="4" w:space="0" w:color="auto"/>
            </w:tcBorders>
          </w:tcPr>
          <w:p w:rsidR="00000000" w:rsidRDefault="00DC33AD">
            <w:pPr>
              <w:pStyle w:val="a9"/>
            </w:pPr>
            <w:r>
              <w:t>Уровень обеспе</w:t>
            </w:r>
            <w:r>
              <w:t>ченности</w:t>
            </w:r>
          </w:p>
        </w:tc>
        <w:tc>
          <w:tcPr>
            <w:tcW w:w="2475" w:type="dxa"/>
            <w:tcBorders>
              <w:top w:val="nil"/>
              <w:left w:val="single" w:sz="4" w:space="0" w:color="auto"/>
              <w:bottom w:val="single" w:sz="4" w:space="0" w:color="auto"/>
            </w:tcBorders>
          </w:tcPr>
          <w:p w:rsidR="00000000" w:rsidRDefault="00DC33AD">
            <w:pPr>
              <w:pStyle w:val="a9"/>
            </w:pPr>
            <w:r>
              <w:t>по заданию на проектирование</w:t>
            </w:r>
          </w:p>
        </w:tc>
      </w:tr>
      <w:tr w:rsidR="00000000">
        <w:tblPrEx>
          <w:tblCellMar>
            <w:top w:w="0" w:type="dxa"/>
            <w:bottom w:w="0" w:type="dxa"/>
          </w:tblCellMar>
        </w:tblPrEx>
        <w:tc>
          <w:tcPr>
            <w:tcW w:w="2700" w:type="dxa"/>
            <w:vMerge/>
            <w:tcBorders>
              <w:top w:val="single" w:sz="4" w:space="0" w:color="auto"/>
              <w:bottom w:val="single" w:sz="4" w:space="0" w:color="auto"/>
              <w:right w:val="single" w:sz="4" w:space="0" w:color="auto"/>
            </w:tcBorders>
          </w:tcPr>
          <w:p w:rsidR="00000000" w:rsidRDefault="00DC33AD">
            <w:pPr>
              <w:pStyle w:val="a7"/>
            </w:pPr>
          </w:p>
        </w:tc>
        <w:tc>
          <w:tcPr>
            <w:tcW w:w="2550" w:type="dxa"/>
            <w:vMerge/>
            <w:tcBorders>
              <w:top w:val="nil"/>
              <w:left w:val="single" w:sz="4" w:space="0" w:color="auto"/>
              <w:bottom w:val="single" w:sz="4" w:space="0" w:color="auto"/>
              <w:right w:val="single" w:sz="4" w:space="0" w:color="auto"/>
            </w:tcBorders>
          </w:tcPr>
          <w:p w:rsidR="00000000" w:rsidRDefault="00DC33AD">
            <w:pPr>
              <w:pStyle w:val="a7"/>
            </w:pPr>
          </w:p>
        </w:tc>
        <w:tc>
          <w:tcPr>
            <w:tcW w:w="2415" w:type="dxa"/>
            <w:tcBorders>
              <w:top w:val="nil"/>
              <w:left w:val="single" w:sz="4" w:space="0" w:color="auto"/>
              <w:bottom w:val="single" w:sz="4" w:space="0" w:color="auto"/>
              <w:right w:val="single" w:sz="4" w:space="0" w:color="auto"/>
            </w:tcBorders>
          </w:tcPr>
          <w:p w:rsidR="00000000" w:rsidRDefault="00DC33AD">
            <w:pPr>
              <w:pStyle w:val="a9"/>
            </w:pPr>
            <w:r>
              <w:t>Размер земельного участка</w:t>
            </w:r>
          </w:p>
        </w:tc>
        <w:tc>
          <w:tcPr>
            <w:tcW w:w="2475" w:type="dxa"/>
            <w:tcBorders>
              <w:top w:val="nil"/>
              <w:left w:val="single" w:sz="4" w:space="0" w:color="auto"/>
              <w:bottom w:val="single" w:sz="4" w:space="0" w:color="auto"/>
            </w:tcBorders>
          </w:tcPr>
          <w:p w:rsidR="00000000" w:rsidRDefault="00DC33AD">
            <w:pPr>
              <w:pStyle w:val="a9"/>
            </w:pPr>
            <w:r>
              <w:t>по заданию на проектирование</w:t>
            </w:r>
          </w:p>
        </w:tc>
      </w:tr>
      <w:tr w:rsidR="00000000">
        <w:tblPrEx>
          <w:tblCellMar>
            <w:top w:w="0" w:type="dxa"/>
            <w:bottom w:w="0" w:type="dxa"/>
          </w:tblCellMar>
        </w:tblPrEx>
        <w:tc>
          <w:tcPr>
            <w:tcW w:w="2700" w:type="dxa"/>
            <w:vMerge/>
            <w:tcBorders>
              <w:top w:val="single" w:sz="4" w:space="0" w:color="auto"/>
              <w:bottom w:val="single" w:sz="4" w:space="0" w:color="auto"/>
              <w:right w:val="single" w:sz="4" w:space="0" w:color="auto"/>
            </w:tcBorders>
          </w:tcPr>
          <w:p w:rsidR="00000000" w:rsidRDefault="00DC33AD">
            <w:pPr>
              <w:pStyle w:val="a7"/>
            </w:pPr>
          </w:p>
        </w:tc>
        <w:tc>
          <w:tcPr>
            <w:tcW w:w="2550" w:type="dxa"/>
            <w:tcBorders>
              <w:top w:val="nil"/>
              <w:left w:val="single" w:sz="4" w:space="0" w:color="auto"/>
              <w:bottom w:val="single" w:sz="4" w:space="0" w:color="auto"/>
              <w:right w:val="single" w:sz="4" w:space="0" w:color="auto"/>
            </w:tcBorders>
          </w:tcPr>
          <w:p w:rsidR="00000000" w:rsidRDefault="00DC33AD">
            <w:pPr>
              <w:pStyle w:val="a9"/>
            </w:pPr>
            <w:r>
              <w:t>Расчетный показатель максимально допустимого уровня территориальной доступности</w:t>
            </w:r>
          </w:p>
        </w:tc>
        <w:tc>
          <w:tcPr>
            <w:tcW w:w="2415" w:type="dxa"/>
            <w:tcBorders>
              <w:top w:val="nil"/>
              <w:left w:val="single" w:sz="4" w:space="0" w:color="auto"/>
              <w:bottom w:val="single" w:sz="4" w:space="0" w:color="auto"/>
              <w:right w:val="single" w:sz="4" w:space="0" w:color="auto"/>
            </w:tcBorders>
          </w:tcPr>
          <w:p w:rsidR="00000000" w:rsidRDefault="00DC33AD">
            <w:pPr>
              <w:pStyle w:val="a9"/>
            </w:pPr>
            <w:r>
              <w:t>-</w:t>
            </w:r>
          </w:p>
        </w:tc>
        <w:tc>
          <w:tcPr>
            <w:tcW w:w="2475" w:type="dxa"/>
            <w:tcBorders>
              <w:top w:val="nil"/>
              <w:left w:val="single" w:sz="4" w:space="0" w:color="auto"/>
              <w:bottom w:val="single" w:sz="4" w:space="0" w:color="auto"/>
            </w:tcBorders>
          </w:tcPr>
          <w:p w:rsidR="00000000" w:rsidRDefault="00DC33AD">
            <w:pPr>
              <w:pStyle w:val="a9"/>
            </w:pPr>
            <w:r>
              <w:t>не нормируется</w:t>
            </w:r>
          </w:p>
        </w:tc>
      </w:tr>
      <w:tr w:rsidR="00000000">
        <w:tblPrEx>
          <w:tblCellMar>
            <w:top w:w="0" w:type="dxa"/>
            <w:bottom w:w="0" w:type="dxa"/>
          </w:tblCellMar>
        </w:tblPrEx>
        <w:tc>
          <w:tcPr>
            <w:tcW w:w="2700" w:type="dxa"/>
            <w:vMerge w:val="restart"/>
            <w:tcBorders>
              <w:top w:val="single" w:sz="4" w:space="0" w:color="auto"/>
              <w:bottom w:val="single" w:sz="4" w:space="0" w:color="auto"/>
              <w:right w:val="single" w:sz="4" w:space="0" w:color="auto"/>
            </w:tcBorders>
          </w:tcPr>
          <w:p w:rsidR="00000000" w:rsidRDefault="00DC33AD">
            <w:pPr>
              <w:pStyle w:val="a9"/>
            </w:pPr>
            <w:r>
              <w:t>Здания для размещения аварийно-спасательных служб, в том числе поисково-спасательных, лабораторий, образовательных организаций по подготовке спасателей, объектов по подготовке собак и др.</w:t>
            </w:r>
          </w:p>
        </w:tc>
        <w:tc>
          <w:tcPr>
            <w:tcW w:w="2550" w:type="dxa"/>
            <w:vMerge w:val="restart"/>
            <w:tcBorders>
              <w:top w:val="nil"/>
              <w:left w:val="nil"/>
              <w:bottom w:val="single" w:sz="4" w:space="0" w:color="auto"/>
              <w:right w:val="single" w:sz="4" w:space="0" w:color="auto"/>
            </w:tcBorders>
          </w:tcPr>
          <w:p w:rsidR="00000000" w:rsidRDefault="00DC33AD">
            <w:pPr>
              <w:pStyle w:val="a9"/>
            </w:pPr>
            <w:r>
              <w:t>Расчетный показатель минимально допустимого уровня обеспеченности</w:t>
            </w:r>
          </w:p>
        </w:tc>
        <w:tc>
          <w:tcPr>
            <w:tcW w:w="2415" w:type="dxa"/>
            <w:tcBorders>
              <w:top w:val="nil"/>
              <w:left w:val="single" w:sz="4" w:space="0" w:color="auto"/>
              <w:bottom w:val="single" w:sz="4" w:space="0" w:color="auto"/>
              <w:right w:val="single" w:sz="4" w:space="0" w:color="auto"/>
            </w:tcBorders>
          </w:tcPr>
          <w:p w:rsidR="00000000" w:rsidRDefault="00DC33AD">
            <w:pPr>
              <w:pStyle w:val="a9"/>
            </w:pPr>
            <w:r>
              <w:t>Ур</w:t>
            </w:r>
            <w:r>
              <w:t>овень обеспеченности</w:t>
            </w:r>
          </w:p>
        </w:tc>
        <w:tc>
          <w:tcPr>
            <w:tcW w:w="2475" w:type="dxa"/>
            <w:tcBorders>
              <w:top w:val="nil"/>
              <w:left w:val="single" w:sz="4" w:space="0" w:color="auto"/>
              <w:bottom w:val="single" w:sz="4" w:space="0" w:color="auto"/>
            </w:tcBorders>
          </w:tcPr>
          <w:p w:rsidR="00000000" w:rsidRDefault="00DC33AD">
            <w:pPr>
              <w:pStyle w:val="a9"/>
            </w:pPr>
            <w:r>
              <w:t>по заданию на проектирование</w:t>
            </w:r>
          </w:p>
        </w:tc>
      </w:tr>
      <w:tr w:rsidR="00000000">
        <w:tblPrEx>
          <w:tblCellMar>
            <w:top w:w="0" w:type="dxa"/>
            <w:bottom w:w="0" w:type="dxa"/>
          </w:tblCellMar>
        </w:tblPrEx>
        <w:tc>
          <w:tcPr>
            <w:tcW w:w="2700" w:type="dxa"/>
            <w:vMerge/>
            <w:tcBorders>
              <w:top w:val="single" w:sz="4" w:space="0" w:color="auto"/>
              <w:bottom w:val="single" w:sz="4" w:space="0" w:color="auto"/>
              <w:right w:val="single" w:sz="4" w:space="0" w:color="auto"/>
            </w:tcBorders>
          </w:tcPr>
          <w:p w:rsidR="00000000" w:rsidRDefault="00DC33AD">
            <w:pPr>
              <w:pStyle w:val="a7"/>
            </w:pPr>
          </w:p>
        </w:tc>
        <w:tc>
          <w:tcPr>
            <w:tcW w:w="2550" w:type="dxa"/>
            <w:vMerge/>
            <w:tcBorders>
              <w:top w:val="nil"/>
              <w:left w:val="single" w:sz="4" w:space="0" w:color="auto"/>
              <w:bottom w:val="single" w:sz="4" w:space="0" w:color="auto"/>
              <w:right w:val="single" w:sz="4" w:space="0" w:color="auto"/>
            </w:tcBorders>
          </w:tcPr>
          <w:p w:rsidR="00000000" w:rsidRDefault="00DC33AD">
            <w:pPr>
              <w:pStyle w:val="a7"/>
            </w:pPr>
          </w:p>
        </w:tc>
        <w:tc>
          <w:tcPr>
            <w:tcW w:w="2415" w:type="dxa"/>
            <w:tcBorders>
              <w:top w:val="nil"/>
              <w:left w:val="single" w:sz="4" w:space="0" w:color="auto"/>
              <w:bottom w:val="single" w:sz="4" w:space="0" w:color="auto"/>
              <w:right w:val="single" w:sz="4" w:space="0" w:color="auto"/>
            </w:tcBorders>
          </w:tcPr>
          <w:p w:rsidR="00000000" w:rsidRDefault="00DC33AD">
            <w:pPr>
              <w:pStyle w:val="a9"/>
            </w:pPr>
            <w:r>
              <w:t>Размер земельного участка</w:t>
            </w:r>
          </w:p>
        </w:tc>
        <w:tc>
          <w:tcPr>
            <w:tcW w:w="2475" w:type="dxa"/>
            <w:tcBorders>
              <w:top w:val="nil"/>
              <w:left w:val="single" w:sz="4" w:space="0" w:color="auto"/>
              <w:bottom w:val="single" w:sz="4" w:space="0" w:color="auto"/>
            </w:tcBorders>
          </w:tcPr>
          <w:p w:rsidR="00000000" w:rsidRDefault="00DC33AD">
            <w:pPr>
              <w:pStyle w:val="a9"/>
            </w:pPr>
            <w:r>
              <w:t>по заданию на проектирование</w:t>
            </w:r>
          </w:p>
        </w:tc>
      </w:tr>
      <w:tr w:rsidR="00000000">
        <w:tblPrEx>
          <w:tblCellMar>
            <w:top w:w="0" w:type="dxa"/>
            <w:bottom w:w="0" w:type="dxa"/>
          </w:tblCellMar>
        </w:tblPrEx>
        <w:tc>
          <w:tcPr>
            <w:tcW w:w="2700" w:type="dxa"/>
            <w:vMerge/>
            <w:tcBorders>
              <w:top w:val="single" w:sz="4" w:space="0" w:color="auto"/>
              <w:bottom w:val="single" w:sz="4" w:space="0" w:color="auto"/>
              <w:right w:val="single" w:sz="4" w:space="0" w:color="auto"/>
            </w:tcBorders>
          </w:tcPr>
          <w:p w:rsidR="00000000" w:rsidRDefault="00DC33AD">
            <w:pPr>
              <w:pStyle w:val="a7"/>
            </w:pPr>
          </w:p>
        </w:tc>
        <w:tc>
          <w:tcPr>
            <w:tcW w:w="2550" w:type="dxa"/>
            <w:tcBorders>
              <w:top w:val="nil"/>
              <w:left w:val="single" w:sz="4" w:space="0" w:color="auto"/>
              <w:bottom w:val="single" w:sz="4" w:space="0" w:color="auto"/>
              <w:right w:val="single" w:sz="4" w:space="0" w:color="auto"/>
            </w:tcBorders>
          </w:tcPr>
          <w:p w:rsidR="00000000" w:rsidRDefault="00DC33AD">
            <w:pPr>
              <w:pStyle w:val="a9"/>
            </w:pPr>
            <w:r>
              <w:t>Расчетный показатель максимально допустимого уровня территориальной доступности</w:t>
            </w:r>
          </w:p>
        </w:tc>
        <w:tc>
          <w:tcPr>
            <w:tcW w:w="2415" w:type="dxa"/>
            <w:tcBorders>
              <w:top w:val="nil"/>
              <w:left w:val="single" w:sz="4" w:space="0" w:color="auto"/>
              <w:bottom w:val="single" w:sz="4" w:space="0" w:color="auto"/>
              <w:right w:val="single" w:sz="4" w:space="0" w:color="auto"/>
            </w:tcBorders>
          </w:tcPr>
          <w:p w:rsidR="00000000" w:rsidRDefault="00DC33AD">
            <w:pPr>
              <w:pStyle w:val="a9"/>
            </w:pPr>
            <w:r>
              <w:t>-</w:t>
            </w:r>
          </w:p>
        </w:tc>
        <w:tc>
          <w:tcPr>
            <w:tcW w:w="2475" w:type="dxa"/>
            <w:tcBorders>
              <w:top w:val="nil"/>
              <w:left w:val="single" w:sz="4" w:space="0" w:color="auto"/>
              <w:bottom w:val="single" w:sz="4" w:space="0" w:color="auto"/>
            </w:tcBorders>
          </w:tcPr>
          <w:p w:rsidR="00000000" w:rsidRDefault="00DC33AD">
            <w:pPr>
              <w:pStyle w:val="a9"/>
            </w:pPr>
            <w:r>
              <w:t>не нормируется</w:t>
            </w:r>
          </w:p>
        </w:tc>
      </w:tr>
      <w:tr w:rsidR="00000000">
        <w:tblPrEx>
          <w:tblCellMar>
            <w:top w:w="0" w:type="dxa"/>
            <w:bottom w:w="0" w:type="dxa"/>
          </w:tblCellMar>
        </w:tblPrEx>
        <w:tc>
          <w:tcPr>
            <w:tcW w:w="2700" w:type="dxa"/>
            <w:vMerge w:val="restart"/>
            <w:tcBorders>
              <w:top w:val="single" w:sz="4" w:space="0" w:color="auto"/>
              <w:bottom w:val="single" w:sz="4" w:space="0" w:color="auto"/>
              <w:right w:val="single" w:sz="4" w:space="0" w:color="auto"/>
            </w:tcBorders>
          </w:tcPr>
          <w:p w:rsidR="00000000" w:rsidRDefault="00DC33AD">
            <w:pPr>
              <w:pStyle w:val="a9"/>
            </w:pPr>
            <w:r>
              <w:t>Сооружения по защите территорий от чрезвычайных ситуаций природного и техногенного характера</w:t>
            </w:r>
          </w:p>
        </w:tc>
        <w:tc>
          <w:tcPr>
            <w:tcW w:w="2550" w:type="dxa"/>
            <w:vMerge w:val="restart"/>
            <w:tcBorders>
              <w:top w:val="nil"/>
              <w:left w:val="nil"/>
              <w:bottom w:val="single" w:sz="4" w:space="0" w:color="auto"/>
              <w:right w:val="single" w:sz="4" w:space="0" w:color="auto"/>
            </w:tcBorders>
          </w:tcPr>
          <w:p w:rsidR="00000000" w:rsidRDefault="00DC33AD">
            <w:pPr>
              <w:pStyle w:val="a9"/>
            </w:pPr>
            <w:r>
              <w:t>Расчетный показатель минимально допустимого уровня обеспеченности</w:t>
            </w:r>
          </w:p>
        </w:tc>
        <w:tc>
          <w:tcPr>
            <w:tcW w:w="2415" w:type="dxa"/>
            <w:tcBorders>
              <w:top w:val="nil"/>
              <w:left w:val="single" w:sz="4" w:space="0" w:color="auto"/>
              <w:bottom w:val="single" w:sz="4" w:space="0" w:color="auto"/>
              <w:right w:val="single" w:sz="4" w:space="0" w:color="auto"/>
            </w:tcBorders>
          </w:tcPr>
          <w:p w:rsidR="00000000" w:rsidRDefault="00DC33AD">
            <w:pPr>
              <w:pStyle w:val="a9"/>
            </w:pPr>
            <w:r>
              <w:t>Уровень обеспеченности, территории, требующей защиты, %</w:t>
            </w:r>
          </w:p>
        </w:tc>
        <w:tc>
          <w:tcPr>
            <w:tcW w:w="2475" w:type="dxa"/>
            <w:tcBorders>
              <w:top w:val="nil"/>
              <w:left w:val="single" w:sz="4" w:space="0" w:color="auto"/>
              <w:bottom w:val="single" w:sz="4" w:space="0" w:color="auto"/>
            </w:tcBorders>
          </w:tcPr>
          <w:p w:rsidR="00000000" w:rsidRDefault="00DC33AD">
            <w:pPr>
              <w:pStyle w:val="a9"/>
            </w:pPr>
            <w:r>
              <w:t>100</w:t>
            </w:r>
          </w:p>
        </w:tc>
      </w:tr>
      <w:tr w:rsidR="00000000">
        <w:tblPrEx>
          <w:tblCellMar>
            <w:top w:w="0" w:type="dxa"/>
            <w:bottom w:w="0" w:type="dxa"/>
          </w:tblCellMar>
        </w:tblPrEx>
        <w:tc>
          <w:tcPr>
            <w:tcW w:w="2700" w:type="dxa"/>
            <w:vMerge/>
            <w:tcBorders>
              <w:top w:val="single" w:sz="4" w:space="0" w:color="auto"/>
              <w:bottom w:val="single" w:sz="4" w:space="0" w:color="auto"/>
              <w:right w:val="single" w:sz="4" w:space="0" w:color="auto"/>
            </w:tcBorders>
          </w:tcPr>
          <w:p w:rsidR="00000000" w:rsidRDefault="00DC33AD">
            <w:pPr>
              <w:pStyle w:val="a7"/>
            </w:pPr>
          </w:p>
        </w:tc>
        <w:tc>
          <w:tcPr>
            <w:tcW w:w="2550" w:type="dxa"/>
            <w:vMerge/>
            <w:tcBorders>
              <w:top w:val="nil"/>
              <w:left w:val="single" w:sz="4" w:space="0" w:color="auto"/>
              <w:bottom w:val="single" w:sz="4" w:space="0" w:color="auto"/>
              <w:right w:val="single" w:sz="4" w:space="0" w:color="auto"/>
            </w:tcBorders>
          </w:tcPr>
          <w:p w:rsidR="00000000" w:rsidRDefault="00DC33AD">
            <w:pPr>
              <w:pStyle w:val="a7"/>
            </w:pPr>
          </w:p>
        </w:tc>
        <w:tc>
          <w:tcPr>
            <w:tcW w:w="2415" w:type="dxa"/>
            <w:tcBorders>
              <w:top w:val="nil"/>
              <w:left w:val="single" w:sz="4" w:space="0" w:color="auto"/>
              <w:bottom w:val="single" w:sz="4" w:space="0" w:color="auto"/>
              <w:right w:val="single" w:sz="4" w:space="0" w:color="auto"/>
            </w:tcBorders>
          </w:tcPr>
          <w:p w:rsidR="00000000" w:rsidRDefault="00DC33AD">
            <w:pPr>
              <w:pStyle w:val="a9"/>
            </w:pPr>
            <w:r>
              <w:t>Размер земельного участка</w:t>
            </w:r>
          </w:p>
        </w:tc>
        <w:tc>
          <w:tcPr>
            <w:tcW w:w="2475" w:type="dxa"/>
            <w:tcBorders>
              <w:top w:val="nil"/>
              <w:left w:val="single" w:sz="4" w:space="0" w:color="auto"/>
              <w:bottom w:val="single" w:sz="4" w:space="0" w:color="auto"/>
            </w:tcBorders>
          </w:tcPr>
          <w:p w:rsidR="00000000" w:rsidRDefault="00DC33AD">
            <w:pPr>
              <w:pStyle w:val="a9"/>
            </w:pPr>
            <w:r>
              <w:t>по заданию на проектирование</w:t>
            </w:r>
          </w:p>
        </w:tc>
      </w:tr>
      <w:tr w:rsidR="00000000">
        <w:tblPrEx>
          <w:tblCellMar>
            <w:top w:w="0" w:type="dxa"/>
            <w:bottom w:w="0" w:type="dxa"/>
          </w:tblCellMar>
        </w:tblPrEx>
        <w:tc>
          <w:tcPr>
            <w:tcW w:w="2700" w:type="dxa"/>
            <w:vMerge/>
            <w:tcBorders>
              <w:top w:val="single" w:sz="4" w:space="0" w:color="auto"/>
              <w:bottom w:val="single" w:sz="4" w:space="0" w:color="auto"/>
              <w:right w:val="single" w:sz="4" w:space="0" w:color="auto"/>
            </w:tcBorders>
          </w:tcPr>
          <w:p w:rsidR="00000000" w:rsidRDefault="00DC33AD">
            <w:pPr>
              <w:pStyle w:val="a7"/>
            </w:pPr>
          </w:p>
        </w:tc>
        <w:tc>
          <w:tcPr>
            <w:tcW w:w="2550" w:type="dxa"/>
            <w:tcBorders>
              <w:top w:val="nil"/>
              <w:left w:val="single" w:sz="4" w:space="0" w:color="auto"/>
              <w:bottom w:val="single" w:sz="4" w:space="0" w:color="auto"/>
              <w:right w:val="single" w:sz="4" w:space="0" w:color="auto"/>
            </w:tcBorders>
          </w:tcPr>
          <w:p w:rsidR="00000000" w:rsidRDefault="00DC33AD">
            <w:pPr>
              <w:pStyle w:val="a9"/>
            </w:pPr>
            <w:r>
              <w:t>Расчетный показатель максимально допустимого уровня территориальной доступности</w:t>
            </w:r>
          </w:p>
        </w:tc>
        <w:tc>
          <w:tcPr>
            <w:tcW w:w="2415" w:type="dxa"/>
            <w:tcBorders>
              <w:top w:val="nil"/>
              <w:left w:val="single" w:sz="4" w:space="0" w:color="auto"/>
              <w:bottom w:val="single" w:sz="4" w:space="0" w:color="auto"/>
              <w:right w:val="single" w:sz="4" w:space="0" w:color="auto"/>
            </w:tcBorders>
          </w:tcPr>
          <w:p w:rsidR="00000000" w:rsidRDefault="00DC33AD">
            <w:pPr>
              <w:pStyle w:val="a9"/>
            </w:pPr>
            <w:r>
              <w:t>-</w:t>
            </w:r>
          </w:p>
        </w:tc>
        <w:tc>
          <w:tcPr>
            <w:tcW w:w="2475" w:type="dxa"/>
            <w:tcBorders>
              <w:top w:val="nil"/>
              <w:left w:val="single" w:sz="4" w:space="0" w:color="auto"/>
              <w:bottom w:val="single" w:sz="4" w:space="0" w:color="auto"/>
            </w:tcBorders>
          </w:tcPr>
          <w:p w:rsidR="00000000" w:rsidRDefault="00DC33AD">
            <w:pPr>
              <w:pStyle w:val="a9"/>
            </w:pPr>
            <w:r>
              <w:t>не нормируется</w:t>
            </w:r>
          </w:p>
        </w:tc>
      </w:tr>
      <w:tr w:rsidR="00000000">
        <w:tblPrEx>
          <w:tblCellMar>
            <w:top w:w="0" w:type="dxa"/>
            <w:bottom w:w="0" w:type="dxa"/>
          </w:tblCellMar>
        </w:tblPrEx>
        <w:tc>
          <w:tcPr>
            <w:tcW w:w="2700" w:type="dxa"/>
            <w:vMerge w:val="restart"/>
            <w:tcBorders>
              <w:top w:val="single" w:sz="4" w:space="0" w:color="auto"/>
              <w:bottom w:val="single" w:sz="4" w:space="0" w:color="auto"/>
              <w:right w:val="single" w:sz="4" w:space="0" w:color="auto"/>
            </w:tcBorders>
          </w:tcPr>
          <w:p w:rsidR="00000000" w:rsidRDefault="00DC33AD">
            <w:pPr>
              <w:pStyle w:val="a9"/>
            </w:pPr>
            <w:r>
              <w:t>Спасательные посты, станции на водных объектах (в том числе объекты оказания первой медицинской помощи)</w:t>
            </w:r>
          </w:p>
        </w:tc>
        <w:tc>
          <w:tcPr>
            <w:tcW w:w="2550" w:type="dxa"/>
            <w:vMerge w:val="restart"/>
            <w:tcBorders>
              <w:top w:val="nil"/>
              <w:left w:val="nil"/>
              <w:bottom w:val="single" w:sz="4" w:space="0" w:color="auto"/>
              <w:right w:val="single" w:sz="4" w:space="0" w:color="auto"/>
            </w:tcBorders>
          </w:tcPr>
          <w:p w:rsidR="00000000" w:rsidRDefault="00DC33AD">
            <w:pPr>
              <w:pStyle w:val="a9"/>
            </w:pPr>
            <w:r>
              <w:t>Расчетный показатель минимально допустимого уровня обеспеченности</w:t>
            </w:r>
          </w:p>
        </w:tc>
        <w:tc>
          <w:tcPr>
            <w:tcW w:w="2415" w:type="dxa"/>
            <w:tcBorders>
              <w:top w:val="nil"/>
              <w:left w:val="single" w:sz="4" w:space="0" w:color="auto"/>
              <w:bottom w:val="single" w:sz="4" w:space="0" w:color="auto"/>
              <w:right w:val="single" w:sz="4" w:space="0" w:color="auto"/>
            </w:tcBorders>
          </w:tcPr>
          <w:p w:rsidR="00000000" w:rsidRDefault="00DC33AD">
            <w:pPr>
              <w:pStyle w:val="a9"/>
            </w:pPr>
            <w:r>
              <w:t>Уровень обеспеченности, объект на 400 м береговой линии в местах отдыха населения</w:t>
            </w:r>
          </w:p>
        </w:tc>
        <w:tc>
          <w:tcPr>
            <w:tcW w:w="2475" w:type="dxa"/>
            <w:tcBorders>
              <w:top w:val="nil"/>
              <w:left w:val="single" w:sz="4" w:space="0" w:color="auto"/>
              <w:bottom w:val="single" w:sz="4" w:space="0" w:color="auto"/>
            </w:tcBorders>
          </w:tcPr>
          <w:p w:rsidR="00000000" w:rsidRDefault="00DC33AD">
            <w:pPr>
              <w:pStyle w:val="a9"/>
            </w:pPr>
            <w:r>
              <w:t>1</w:t>
            </w:r>
          </w:p>
        </w:tc>
      </w:tr>
      <w:tr w:rsidR="00000000">
        <w:tblPrEx>
          <w:tblCellMar>
            <w:top w:w="0" w:type="dxa"/>
            <w:bottom w:w="0" w:type="dxa"/>
          </w:tblCellMar>
        </w:tblPrEx>
        <w:tc>
          <w:tcPr>
            <w:tcW w:w="2700" w:type="dxa"/>
            <w:vMerge/>
            <w:tcBorders>
              <w:top w:val="single" w:sz="4" w:space="0" w:color="auto"/>
              <w:bottom w:val="single" w:sz="4" w:space="0" w:color="auto"/>
              <w:right w:val="single" w:sz="4" w:space="0" w:color="auto"/>
            </w:tcBorders>
          </w:tcPr>
          <w:p w:rsidR="00000000" w:rsidRDefault="00DC33AD">
            <w:pPr>
              <w:pStyle w:val="a7"/>
            </w:pPr>
          </w:p>
        </w:tc>
        <w:tc>
          <w:tcPr>
            <w:tcW w:w="2550" w:type="dxa"/>
            <w:vMerge/>
            <w:tcBorders>
              <w:top w:val="nil"/>
              <w:left w:val="single" w:sz="4" w:space="0" w:color="auto"/>
              <w:bottom w:val="single" w:sz="4" w:space="0" w:color="auto"/>
              <w:right w:val="single" w:sz="4" w:space="0" w:color="auto"/>
            </w:tcBorders>
          </w:tcPr>
          <w:p w:rsidR="00000000" w:rsidRDefault="00DC33AD">
            <w:pPr>
              <w:pStyle w:val="a7"/>
            </w:pPr>
          </w:p>
        </w:tc>
        <w:tc>
          <w:tcPr>
            <w:tcW w:w="2415" w:type="dxa"/>
            <w:tcBorders>
              <w:top w:val="nil"/>
              <w:left w:val="single" w:sz="4" w:space="0" w:color="auto"/>
              <w:bottom w:val="single" w:sz="4" w:space="0" w:color="auto"/>
              <w:right w:val="single" w:sz="4" w:space="0" w:color="auto"/>
            </w:tcBorders>
          </w:tcPr>
          <w:p w:rsidR="00000000" w:rsidRDefault="00DC33AD">
            <w:pPr>
              <w:pStyle w:val="a9"/>
            </w:pPr>
            <w:r>
              <w:t>Размер земельного участка</w:t>
            </w:r>
          </w:p>
        </w:tc>
        <w:tc>
          <w:tcPr>
            <w:tcW w:w="2475" w:type="dxa"/>
            <w:tcBorders>
              <w:top w:val="nil"/>
              <w:left w:val="single" w:sz="4" w:space="0" w:color="auto"/>
              <w:bottom w:val="single" w:sz="4" w:space="0" w:color="auto"/>
            </w:tcBorders>
          </w:tcPr>
          <w:p w:rsidR="00000000" w:rsidRDefault="00DC33AD">
            <w:pPr>
              <w:pStyle w:val="a9"/>
            </w:pPr>
            <w:r>
              <w:t>по заданию на проектирование</w:t>
            </w:r>
          </w:p>
        </w:tc>
      </w:tr>
      <w:tr w:rsidR="00000000">
        <w:tblPrEx>
          <w:tblCellMar>
            <w:top w:w="0" w:type="dxa"/>
            <w:bottom w:w="0" w:type="dxa"/>
          </w:tblCellMar>
        </w:tblPrEx>
        <w:tc>
          <w:tcPr>
            <w:tcW w:w="2700" w:type="dxa"/>
            <w:vMerge/>
            <w:tcBorders>
              <w:top w:val="single" w:sz="4" w:space="0" w:color="auto"/>
              <w:bottom w:val="single" w:sz="4" w:space="0" w:color="auto"/>
              <w:right w:val="single" w:sz="4" w:space="0" w:color="auto"/>
            </w:tcBorders>
          </w:tcPr>
          <w:p w:rsidR="00000000" w:rsidRDefault="00DC33AD">
            <w:pPr>
              <w:pStyle w:val="a7"/>
            </w:pPr>
          </w:p>
        </w:tc>
        <w:tc>
          <w:tcPr>
            <w:tcW w:w="2550" w:type="dxa"/>
            <w:tcBorders>
              <w:top w:val="nil"/>
              <w:left w:val="single" w:sz="4" w:space="0" w:color="auto"/>
              <w:bottom w:val="single" w:sz="4" w:space="0" w:color="auto"/>
              <w:right w:val="single" w:sz="4" w:space="0" w:color="auto"/>
            </w:tcBorders>
          </w:tcPr>
          <w:p w:rsidR="00000000" w:rsidRDefault="00DC33AD">
            <w:pPr>
              <w:pStyle w:val="a9"/>
            </w:pPr>
            <w:r>
              <w:t>Расчетный показатель максимально допустимого уровня территориальной доступности</w:t>
            </w:r>
          </w:p>
        </w:tc>
        <w:tc>
          <w:tcPr>
            <w:tcW w:w="2415" w:type="dxa"/>
            <w:tcBorders>
              <w:top w:val="nil"/>
              <w:left w:val="single" w:sz="4" w:space="0" w:color="auto"/>
              <w:bottom w:val="single" w:sz="4" w:space="0" w:color="auto"/>
              <w:right w:val="single" w:sz="4" w:space="0" w:color="auto"/>
            </w:tcBorders>
          </w:tcPr>
          <w:p w:rsidR="00000000" w:rsidRDefault="00DC33AD">
            <w:pPr>
              <w:pStyle w:val="a9"/>
            </w:pPr>
            <w:r>
              <w:t>Радиус пешеходной доступности, м</w:t>
            </w:r>
          </w:p>
        </w:tc>
        <w:tc>
          <w:tcPr>
            <w:tcW w:w="2475" w:type="dxa"/>
            <w:tcBorders>
              <w:top w:val="nil"/>
              <w:left w:val="single" w:sz="4" w:space="0" w:color="auto"/>
              <w:bottom w:val="single" w:sz="4" w:space="0" w:color="auto"/>
            </w:tcBorders>
          </w:tcPr>
          <w:p w:rsidR="00000000" w:rsidRDefault="00DC33AD">
            <w:pPr>
              <w:pStyle w:val="a9"/>
            </w:pPr>
            <w:r>
              <w:t>400</w:t>
            </w:r>
          </w:p>
        </w:tc>
      </w:tr>
    </w:tbl>
    <w:p w:rsidR="00000000" w:rsidRDefault="00DC33AD"/>
    <w:p w:rsidR="00000000" w:rsidRDefault="00DC33AD">
      <w:bookmarkStart w:id="241" w:name="sub_210"/>
      <w:r>
        <w:t>12.3. Основные направления по защите от чрезвычайных ситуаций природного и техногенного характера, а также источники чрезвычайных ситуаций, возникновение которых возможно на территории города Череповца, приведены в таблице 12.3.</w:t>
      </w:r>
    </w:p>
    <w:bookmarkEnd w:id="241"/>
    <w:p w:rsidR="00000000" w:rsidRDefault="00DC33AD"/>
    <w:p w:rsidR="00000000" w:rsidRDefault="00DC33AD">
      <w:pPr>
        <w:ind w:firstLine="0"/>
        <w:jc w:val="right"/>
      </w:pPr>
      <w:r>
        <w:rPr>
          <w:rStyle w:val="a3"/>
        </w:rPr>
        <w:t>Таблица 12.3</w:t>
      </w:r>
    </w:p>
    <w:p w:rsidR="00000000" w:rsidRDefault="00DC33AD"/>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00"/>
        <w:gridCol w:w="5865"/>
      </w:tblGrid>
      <w:tr w:rsidR="00000000">
        <w:tblPrEx>
          <w:tblCellMar>
            <w:top w:w="0" w:type="dxa"/>
            <w:bottom w:w="0" w:type="dxa"/>
          </w:tblCellMar>
        </w:tblPrEx>
        <w:tc>
          <w:tcPr>
            <w:tcW w:w="4200" w:type="dxa"/>
            <w:tcBorders>
              <w:top w:val="single" w:sz="4" w:space="0" w:color="auto"/>
              <w:bottom w:val="single" w:sz="4" w:space="0" w:color="auto"/>
              <w:right w:val="single" w:sz="4" w:space="0" w:color="auto"/>
            </w:tcBorders>
          </w:tcPr>
          <w:p w:rsidR="00000000" w:rsidRDefault="00DC33AD">
            <w:pPr>
              <w:pStyle w:val="a7"/>
              <w:jc w:val="center"/>
            </w:pPr>
            <w:r>
              <w:t>Напра</w:t>
            </w:r>
            <w:r>
              <w:t>вление защиты</w:t>
            </w:r>
          </w:p>
        </w:tc>
        <w:tc>
          <w:tcPr>
            <w:tcW w:w="5865" w:type="dxa"/>
            <w:tcBorders>
              <w:top w:val="single" w:sz="4" w:space="0" w:color="auto"/>
              <w:left w:val="nil"/>
              <w:bottom w:val="single" w:sz="4" w:space="0" w:color="auto"/>
            </w:tcBorders>
          </w:tcPr>
          <w:p w:rsidR="00000000" w:rsidRDefault="00DC33AD">
            <w:pPr>
              <w:pStyle w:val="a7"/>
              <w:jc w:val="center"/>
            </w:pPr>
            <w:r>
              <w:t>Источники чрезвычайных ситуаций</w:t>
            </w:r>
          </w:p>
        </w:tc>
      </w:tr>
      <w:tr w:rsidR="00000000">
        <w:tblPrEx>
          <w:tblCellMar>
            <w:top w:w="0" w:type="dxa"/>
            <w:bottom w:w="0" w:type="dxa"/>
          </w:tblCellMar>
        </w:tblPrEx>
        <w:tc>
          <w:tcPr>
            <w:tcW w:w="10065" w:type="dxa"/>
            <w:gridSpan w:val="2"/>
            <w:tcBorders>
              <w:top w:val="single" w:sz="4" w:space="0" w:color="auto"/>
              <w:bottom w:val="single" w:sz="4" w:space="0" w:color="auto"/>
            </w:tcBorders>
          </w:tcPr>
          <w:p w:rsidR="00000000" w:rsidRDefault="00DC33AD">
            <w:pPr>
              <w:pStyle w:val="a7"/>
              <w:jc w:val="center"/>
            </w:pPr>
            <w:r>
              <w:t>Чрезвычайные ситуации техногенного характера</w:t>
            </w:r>
          </w:p>
        </w:tc>
      </w:tr>
      <w:tr w:rsidR="00000000">
        <w:tblPrEx>
          <w:tblCellMar>
            <w:top w:w="0" w:type="dxa"/>
            <w:bottom w:w="0" w:type="dxa"/>
          </w:tblCellMar>
        </w:tblPrEx>
        <w:tc>
          <w:tcPr>
            <w:tcW w:w="4200" w:type="dxa"/>
            <w:tcBorders>
              <w:top w:val="single" w:sz="4" w:space="0" w:color="auto"/>
              <w:bottom w:val="single" w:sz="4" w:space="0" w:color="auto"/>
              <w:right w:val="single" w:sz="4" w:space="0" w:color="auto"/>
            </w:tcBorders>
          </w:tcPr>
          <w:p w:rsidR="00000000" w:rsidRDefault="00DC33AD">
            <w:pPr>
              <w:pStyle w:val="a9"/>
            </w:pPr>
            <w:r>
              <w:t>Защита от чрезвычайных ситуаций при возникновении пожаров в зданиях различного назначения</w:t>
            </w:r>
          </w:p>
        </w:tc>
        <w:tc>
          <w:tcPr>
            <w:tcW w:w="5865" w:type="dxa"/>
            <w:tcBorders>
              <w:top w:val="nil"/>
              <w:left w:val="single" w:sz="4" w:space="0" w:color="auto"/>
              <w:bottom w:val="single" w:sz="4" w:space="0" w:color="auto"/>
            </w:tcBorders>
          </w:tcPr>
          <w:p w:rsidR="00000000" w:rsidRDefault="00DC33AD">
            <w:pPr>
              <w:pStyle w:val="a9"/>
            </w:pPr>
            <w:r>
              <w:t>пожары в зданиях различного назначения</w:t>
            </w:r>
          </w:p>
        </w:tc>
      </w:tr>
      <w:tr w:rsidR="00000000">
        <w:tblPrEx>
          <w:tblCellMar>
            <w:top w:w="0" w:type="dxa"/>
            <w:bottom w:w="0" w:type="dxa"/>
          </w:tblCellMar>
        </w:tblPrEx>
        <w:tc>
          <w:tcPr>
            <w:tcW w:w="4200" w:type="dxa"/>
            <w:tcBorders>
              <w:top w:val="single" w:sz="4" w:space="0" w:color="auto"/>
              <w:bottom w:val="single" w:sz="4" w:space="0" w:color="auto"/>
              <w:right w:val="single" w:sz="4" w:space="0" w:color="auto"/>
            </w:tcBorders>
          </w:tcPr>
          <w:p w:rsidR="00000000" w:rsidRDefault="00DC33AD">
            <w:pPr>
              <w:pStyle w:val="a9"/>
            </w:pPr>
            <w:r>
              <w:t>Защита от чрезвычайных ситуаций на взрывопожароопасных объектах</w:t>
            </w:r>
          </w:p>
        </w:tc>
        <w:tc>
          <w:tcPr>
            <w:tcW w:w="5865" w:type="dxa"/>
            <w:tcBorders>
              <w:top w:val="nil"/>
              <w:left w:val="single" w:sz="4" w:space="0" w:color="auto"/>
              <w:bottom w:val="single" w:sz="4" w:space="0" w:color="auto"/>
            </w:tcBorders>
          </w:tcPr>
          <w:p w:rsidR="00000000" w:rsidRDefault="00DC33AD">
            <w:pPr>
              <w:pStyle w:val="a9"/>
            </w:pPr>
            <w:r>
              <w:t>аварии на взрывоопасных, взрывопожароопасных объектах</w:t>
            </w:r>
          </w:p>
        </w:tc>
      </w:tr>
      <w:tr w:rsidR="00000000">
        <w:tblPrEx>
          <w:tblCellMar>
            <w:top w:w="0" w:type="dxa"/>
            <w:bottom w:w="0" w:type="dxa"/>
          </w:tblCellMar>
        </w:tblPrEx>
        <w:tc>
          <w:tcPr>
            <w:tcW w:w="4200" w:type="dxa"/>
            <w:tcBorders>
              <w:top w:val="single" w:sz="4" w:space="0" w:color="auto"/>
              <w:bottom w:val="single" w:sz="4" w:space="0" w:color="auto"/>
              <w:right w:val="single" w:sz="4" w:space="0" w:color="auto"/>
            </w:tcBorders>
          </w:tcPr>
          <w:p w:rsidR="00000000" w:rsidRDefault="00DC33AD">
            <w:pPr>
              <w:pStyle w:val="a9"/>
            </w:pPr>
            <w:r>
              <w:t>Защита от чрезвычайных ситуаций на химически опасных объектах (в том числе на транспорте)</w:t>
            </w:r>
          </w:p>
        </w:tc>
        <w:tc>
          <w:tcPr>
            <w:tcW w:w="5865" w:type="dxa"/>
            <w:tcBorders>
              <w:top w:val="nil"/>
              <w:left w:val="single" w:sz="4" w:space="0" w:color="auto"/>
              <w:bottom w:val="single" w:sz="4" w:space="0" w:color="auto"/>
            </w:tcBorders>
          </w:tcPr>
          <w:p w:rsidR="00000000" w:rsidRDefault="00DC33AD">
            <w:pPr>
              <w:pStyle w:val="a9"/>
            </w:pPr>
            <w:r>
              <w:t>аварии с выбросом аварийно химически опасных ве</w:t>
            </w:r>
            <w:r>
              <w:t>ществ (АХОВ)</w:t>
            </w:r>
          </w:p>
        </w:tc>
      </w:tr>
      <w:tr w:rsidR="00000000">
        <w:tblPrEx>
          <w:tblCellMar>
            <w:top w:w="0" w:type="dxa"/>
            <w:bottom w:w="0" w:type="dxa"/>
          </w:tblCellMar>
        </w:tblPrEx>
        <w:tc>
          <w:tcPr>
            <w:tcW w:w="4200" w:type="dxa"/>
            <w:tcBorders>
              <w:top w:val="single" w:sz="4" w:space="0" w:color="auto"/>
              <w:bottom w:val="single" w:sz="4" w:space="0" w:color="auto"/>
              <w:right w:val="single" w:sz="4" w:space="0" w:color="auto"/>
            </w:tcBorders>
          </w:tcPr>
          <w:p w:rsidR="00000000" w:rsidRDefault="00DC33AD">
            <w:pPr>
              <w:pStyle w:val="a9"/>
            </w:pPr>
            <w:r>
              <w:t>Защита от чрезвычайных ситуаций на коммунальных системах жизнеобеспечения населения</w:t>
            </w:r>
          </w:p>
        </w:tc>
        <w:tc>
          <w:tcPr>
            <w:tcW w:w="5865" w:type="dxa"/>
            <w:tcBorders>
              <w:top w:val="nil"/>
              <w:left w:val="single" w:sz="4" w:space="0" w:color="auto"/>
              <w:bottom w:val="single" w:sz="4" w:space="0" w:color="auto"/>
            </w:tcBorders>
          </w:tcPr>
          <w:p w:rsidR="00000000" w:rsidRDefault="00DC33AD">
            <w:pPr>
              <w:pStyle w:val="a9"/>
            </w:pPr>
            <w:r>
              <w:t>аварии на коммунальных системах жизнеобеспечения (электро-, тепло-, водоснабжение и т.п.), на электроэнергетических системах</w:t>
            </w:r>
          </w:p>
        </w:tc>
      </w:tr>
      <w:tr w:rsidR="00000000">
        <w:tblPrEx>
          <w:tblCellMar>
            <w:top w:w="0" w:type="dxa"/>
            <w:bottom w:w="0" w:type="dxa"/>
          </w:tblCellMar>
        </w:tblPrEx>
        <w:tc>
          <w:tcPr>
            <w:tcW w:w="4200" w:type="dxa"/>
            <w:tcBorders>
              <w:top w:val="single" w:sz="4" w:space="0" w:color="auto"/>
              <w:bottom w:val="single" w:sz="4" w:space="0" w:color="auto"/>
              <w:right w:val="single" w:sz="4" w:space="0" w:color="auto"/>
            </w:tcBorders>
          </w:tcPr>
          <w:p w:rsidR="00000000" w:rsidRDefault="00DC33AD">
            <w:pPr>
              <w:pStyle w:val="a9"/>
            </w:pPr>
            <w:r>
              <w:t xml:space="preserve">Защита от чрезвычайных ситуаций </w:t>
            </w:r>
            <w:r>
              <w:t>при обнаружении неразорвавшихся боеприпасов, взрывчатых веществ</w:t>
            </w:r>
          </w:p>
        </w:tc>
        <w:tc>
          <w:tcPr>
            <w:tcW w:w="5865" w:type="dxa"/>
            <w:tcBorders>
              <w:top w:val="nil"/>
              <w:left w:val="single" w:sz="4" w:space="0" w:color="auto"/>
              <w:bottom w:val="single" w:sz="4" w:space="0" w:color="auto"/>
            </w:tcBorders>
          </w:tcPr>
          <w:p w:rsidR="00000000" w:rsidRDefault="00DC33AD">
            <w:pPr>
              <w:pStyle w:val="a9"/>
            </w:pPr>
            <w:r>
              <w:t>неразорвавшиеся боеприпасы, взрывчатые вещества</w:t>
            </w:r>
          </w:p>
        </w:tc>
      </w:tr>
      <w:tr w:rsidR="00000000">
        <w:tblPrEx>
          <w:tblCellMar>
            <w:top w:w="0" w:type="dxa"/>
            <w:bottom w:w="0" w:type="dxa"/>
          </w:tblCellMar>
        </w:tblPrEx>
        <w:tc>
          <w:tcPr>
            <w:tcW w:w="4200" w:type="dxa"/>
            <w:tcBorders>
              <w:top w:val="single" w:sz="4" w:space="0" w:color="auto"/>
              <w:bottom w:val="single" w:sz="4" w:space="0" w:color="auto"/>
              <w:right w:val="single" w:sz="4" w:space="0" w:color="auto"/>
            </w:tcBorders>
          </w:tcPr>
          <w:p w:rsidR="00000000" w:rsidRDefault="00DC33AD">
            <w:pPr>
              <w:pStyle w:val="a9"/>
            </w:pPr>
            <w:r>
              <w:t>Защита от чрезвычайных ситуаций на гидротехнических объектах</w:t>
            </w:r>
          </w:p>
        </w:tc>
        <w:tc>
          <w:tcPr>
            <w:tcW w:w="5865" w:type="dxa"/>
            <w:tcBorders>
              <w:top w:val="nil"/>
              <w:left w:val="single" w:sz="4" w:space="0" w:color="auto"/>
              <w:bottom w:val="single" w:sz="4" w:space="0" w:color="auto"/>
            </w:tcBorders>
          </w:tcPr>
          <w:p w:rsidR="00000000" w:rsidRDefault="00DC33AD">
            <w:pPr>
              <w:pStyle w:val="a9"/>
            </w:pPr>
            <w:r>
              <w:t>гидродинамические аварии</w:t>
            </w:r>
          </w:p>
        </w:tc>
      </w:tr>
      <w:tr w:rsidR="00000000">
        <w:tblPrEx>
          <w:tblCellMar>
            <w:top w:w="0" w:type="dxa"/>
            <w:bottom w:w="0" w:type="dxa"/>
          </w:tblCellMar>
        </w:tblPrEx>
        <w:tc>
          <w:tcPr>
            <w:tcW w:w="4200" w:type="dxa"/>
            <w:tcBorders>
              <w:top w:val="single" w:sz="4" w:space="0" w:color="auto"/>
              <w:bottom w:val="single" w:sz="4" w:space="0" w:color="auto"/>
              <w:right w:val="single" w:sz="4" w:space="0" w:color="auto"/>
            </w:tcBorders>
          </w:tcPr>
          <w:p w:rsidR="00000000" w:rsidRDefault="00DC33AD">
            <w:pPr>
              <w:pStyle w:val="a9"/>
            </w:pPr>
            <w:r>
              <w:t>Защита от чрезвычайных ситуаций на транспорте</w:t>
            </w:r>
          </w:p>
        </w:tc>
        <w:tc>
          <w:tcPr>
            <w:tcW w:w="5865" w:type="dxa"/>
            <w:tcBorders>
              <w:top w:val="nil"/>
              <w:left w:val="single" w:sz="4" w:space="0" w:color="auto"/>
              <w:bottom w:val="single" w:sz="4" w:space="0" w:color="auto"/>
            </w:tcBorders>
          </w:tcPr>
          <w:p w:rsidR="00000000" w:rsidRDefault="00DC33AD">
            <w:pPr>
              <w:pStyle w:val="a9"/>
            </w:pPr>
            <w:r>
              <w:t>транспортн</w:t>
            </w:r>
            <w:r>
              <w:t>ые аварии, в том числе:</w:t>
            </w:r>
          </w:p>
          <w:p w:rsidR="00000000" w:rsidRDefault="00DC33AD">
            <w:pPr>
              <w:pStyle w:val="a9"/>
            </w:pPr>
            <w:r>
              <w:t>магистральные газопроводы;</w:t>
            </w:r>
          </w:p>
          <w:p w:rsidR="00000000" w:rsidRDefault="00DC33AD">
            <w:pPr>
              <w:pStyle w:val="a9"/>
            </w:pPr>
            <w:r>
              <w:t>автомобильный транспорт;</w:t>
            </w:r>
          </w:p>
          <w:p w:rsidR="00000000" w:rsidRDefault="00DC33AD">
            <w:pPr>
              <w:pStyle w:val="a9"/>
            </w:pPr>
            <w:r>
              <w:t>железнодорожный транспорт;</w:t>
            </w:r>
          </w:p>
          <w:p w:rsidR="00000000" w:rsidRDefault="00DC33AD">
            <w:pPr>
              <w:pStyle w:val="a9"/>
            </w:pPr>
            <w:r>
              <w:t>авиационный транспорт;</w:t>
            </w:r>
          </w:p>
          <w:p w:rsidR="00000000" w:rsidRDefault="00DC33AD">
            <w:pPr>
              <w:pStyle w:val="a9"/>
            </w:pPr>
            <w:r>
              <w:t>мосты и переезды</w:t>
            </w:r>
          </w:p>
        </w:tc>
      </w:tr>
      <w:tr w:rsidR="00000000">
        <w:tblPrEx>
          <w:tblCellMar>
            <w:top w:w="0" w:type="dxa"/>
            <w:bottom w:w="0" w:type="dxa"/>
          </w:tblCellMar>
        </w:tblPrEx>
        <w:tc>
          <w:tcPr>
            <w:tcW w:w="4200" w:type="dxa"/>
            <w:tcBorders>
              <w:top w:val="single" w:sz="4" w:space="0" w:color="auto"/>
              <w:bottom w:val="single" w:sz="4" w:space="0" w:color="auto"/>
              <w:right w:val="single" w:sz="4" w:space="0" w:color="auto"/>
            </w:tcBorders>
          </w:tcPr>
          <w:p w:rsidR="00000000" w:rsidRDefault="00DC33AD">
            <w:pPr>
              <w:pStyle w:val="a9"/>
            </w:pPr>
            <w:r>
              <w:t>Защита от чрезвычайных ситуаций при внезапном обрушении зданий, сооружений</w:t>
            </w:r>
          </w:p>
        </w:tc>
        <w:tc>
          <w:tcPr>
            <w:tcW w:w="5865" w:type="dxa"/>
            <w:tcBorders>
              <w:top w:val="nil"/>
              <w:left w:val="single" w:sz="4" w:space="0" w:color="auto"/>
              <w:bottom w:val="single" w:sz="4" w:space="0" w:color="auto"/>
            </w:tcBorders>
          </w:tcPr>
          <w:p w:rsidR="00000000" w:rsidRDefault="00DC33AD">
            <w:pPr>
              <w:pStyle w:val="a9"/>
            </w:pPr>
            <w:r>
              <w:t>пожары, взрывы, внезапное обрушение зданий и сооружений различного назначения</w:t>
            </w:r>
          </w:p>
        </w:tc>
      </w:tr>
      <w:tr w:rsidR="00000000">
        <w:tblPrEx>
          <w:tblCellMar>
            <w:top w:w="0" w:type="dxa"/>
            <w:bottom w:w="0" w:type="dxa"/>
          </w:tblCellMar>
        </w:tblPrEx>
        <w:tc>
          <w:tcPr>
            <w:tcW w:w="10065" w:type="dxa"/>
            <w:gridSpan w:val="2"/>
            <w:tcBorders>
              <w:top w:val="single" w:sz="4" w:space="0" w:color="auto"/>
              <w:bottom w:val="single" w:sz="4" w:space="0" w:color="auto"/>
            </w:tcBorders>
          </w:tcPr>
          <w:p w:rsidR="00000000" w:rsidRDefault="00DC33AD">
            <w:pPr>
              <w:pStyle w:val="a7"/>
              <w:jc w:val="center"/>
            </w:pPr>
            <w:r>
              <w:t>Чрезвычайные ситуации природного характера</w:t>
            </w:r>
          </w:p>
        </w:tc>
      </w:tr>
      <w:tr w:rsidR="00000000">
        <w:tblPrEx>
          <w:tblCellMar>
            <w:top w:w="0" w:type="dxa"/>
            <w:bottom w:w="0" w:type="dxa"/>
          </w:tblCellMar>
        </w:tblPrEx>
        <w:tc>
          <w:tcPr>
            <w:tcW w:w="4200" w:type="dxa"/>
            <w:tcBorders>
              <w:top w:val="single" w:sz="4" w:space="0" w:color="auto"/>
              <w:bottom w:val="single" w:sz="4" w:space="0" w:color="auto"/>
              <w:right w:val="single" w:sz="4" w:space="0" w:color="auto"/>
            </w:tcBorders>
          </w:tcPr>
          <w:p w:rsidR="00000000" w:rsidRDefault="00DC33AD">
            <w:pPr>
              <w:pStyle w:val="a9"/>
            </w:pPr>
            <w:r>
              <w:t>Сильный ветер</w:t>
            </w:r>
          </w:p>
        </w:tc>
        <w:tc>
          <w:tcPr>
            <w:tcW w:w="5865" w:type="dxa"/>
            <w:tcBorders>
              <w:top w:val="nil"/>
              <w:left w:val="single" w:sz="4" w:space="0" w:color="auto"/>
              <w:bottom w:val="single" w:sz="4" w:space="0" w:color="auto"/>
            </w:tcBorders>
          </w:tcPr>
          <w:p w:rsidR="00000000" w:rsidRDefault="00DC33AD">
            <w:pPr>
              <w:pStyle w:val="a9"/>
            </w:pPr>
            <w:r>
              <w:t>скорость ветра (включая порывы) - 25 м/сек.</w:t>
            </w:r>
          </w:p>
        </w:tc>
      </w:tr>
      <w:tr w:rsidR="00000000">
        <w:tblPrEx>
          <w:tblCellMar>
            <w:top w:w="0" w:type="dxa"/>
            <w:bottom w:w="0" w:type="dxa"/>
          </w:tblCellMar>
        </w:tblPrEx>
        <w:tc>
          <w:tcPr>
            <w:tcW w:w="4200" w:type="dxa"/>
            <w:tcBorders>
              <w:top w:val="single" w:sz="4" w:space="0" w:color="auto"/>
              <w:bottom w:val="single" w:sz="4" w:space="0" w:color="auto"/>
              <w:right w:val="single" w:sz="4" w:space="0" w:color="auto"/>
            </w:tcBorders>
          </w:tcPr>
          <w:p w:rsidR="00000000" w:rsidRDefault="00DC33AD">
            <w:pPr>
              <w:pStyle w:val="a9"/>
            </w:pPr>
            <w:r>
              <w:t>Защита от затопления</w:t>
            </w:r>
          </w:p>
        </w:tc>
        <w:tc>
          <w:tcPr>
            <w:tcW w:w="5865" w:type="dxa"/>
            <w:tcBorders>
              <w:top w:val="nil"/>
              <w:left w:val="single" w:sz="4" w:space="0" w:color="auto"/>
              <w:bottom w:val="single" w:sz="4" w:space="0" w:color="auto"/>
            </w:tcBorders>
          </w:tcPr>
          <w:p w:rsidR="00000000" w:rsidRDefault="00DC33AD">
            <w:pPr>
              <w:pStyle w:val="a9"/>
            </w:pPr>
            <w:r>
              <w:t>климатические и метеорологические особенности (аномальное количество осадков, температурный, ветровой режим и др.);</w:t>
            </w:r>
          </w:p>
          <w:p w:rsidR="00000000" w:rsidRDefault="00DC33AD">
            <w:pPr>
              <w:pStyle w:val="a9"/>
            </w:pPr>
            <w:r>
              <w:t>разрушение гидротехнических (руслорегулирующих, защитных и др.) сооружений в результате проявления опасных геологических процессов) и техног</w:t>
            </w:r>
            <w:r>
              <w:t>енной деятельности человека;</w:t>
            </w:r>
          </w:p>
          <w:p w:rsidR="00000000" w:rsidRDefault="00DC33AD">
            <w:pPr>
              <w:pStyle w:val="a9"/>
            </w:pPr>
            <w:r>
              <w:t>недостаточная пропускная способность водоотводов;</w:t>
            </w:r>
          </w:p>
          <w:p w:rsidR="00000000" w:rsidRDefault="00DC33AD">
            <w:pPr>
              <w:pStyle w:val="a9"/>
            </w:pPr>
            <w:r>
              <w:t>затопление побережья в результате поднятия уровня рек</w:t>
            </w:r>
          </w:p>
        </w:tc>
      </w:tr>
      <w:tr w:rsidR="00000000">
        <w:tblPrEx>
          <w:tblCellMar>
            <w:top w:w="0" w:type="dxa"/>
            <w:bottom w:w="0" w:type="dxa"/>
          </w:tblCellMar>
        </w:tblPrEx>
        <w:tc>
          <w:tcPr>
            <w:tcW w:w="4200" w:type="dxa"/>
            <w:tcBorders>
              <w:top w:val="single" w:sz="4" w:space="0" w:color="auto"/>
              <w:bottom w:val="single" w:sz="4" w:space="0" w:color="auto"/>
              <w:right w:val="single" w:sz="4" w:space="0" w:color="auto"/>
            </w:tcBorders>
          </w:tcPr>
          <w:p w:rsidR="00000000" w:rsidRDefault="00DC33AD">
            <w:pPr>
              <w:pStyle w:val="a9"/>
            </w:pPr>
            <w:r>
              <w:t>Защита от подтопления</w:t>
            </w:r>
          </w:p>
        </w:tc>
        <w:tc>
          <w:tcPr>
            <w:tcW w:w="5865" w:type="dxa"/>
            <w:tcBorders>
              <w:top w:val="nil"/>
              <w:left w:val="single" w:sz="4" w:space="0" w:color="auto"/>
              <w:bottom w:val="single" w:sz="4" w:space="0" w:color="auto"/>
            </w:tcBorders>
          </w:tcPr>
          <w:p w:rsidR="00000000" w:rsidRDefault="00DC33AD">
            <w:pPr>
              <w:pStyle w:val="a9"/>
            </w:pPr>
            <w:r>
              <w:t>особенности геологического строения (слабая проницаемость грунтов, набухающие при увлажнении грунты и др.);</w:t>
            </w:r>
          </w:p>
          <w:p w:rsidR="00000000" w:rsidRDefault="00DC33AD">
            <w:pPr>
              <w:pStyle w:val="a9"/>
            </w:pPr>
            <w:r>
              <w:t>близкое к поверхности залегание грунтовых вод;</w:t>
            </w:r>
          </w:p>
          <w:p w:rsidR="00000000" w:rsidRDefault="00DC33AD">
            <w:pPr>
              <w:pStyle w:val="a9"/>
            </w:pPr>
            <w:r>
              <w:t>сток поверхностных вод с окружающих территорий;</w:t>
            </w:r>
          </w:p>
          <w:p w:rsidR="00000000" w:rsidRDefault="00DC33AD">
            <w:pPr>
              <w:pStyle w:val="a9"/>
            </w:pPr>
            <w:r>
              <w:t>метеорологические особенности;</w:t>
            </w:r>
          </w:p>
          <w:p w:rsidR="00000000" w:rsidRDefault="00DC33AD">
            <w:pPr>
              <w:pStyle w:val="a9"/>
            </w:pPr>
            <w:r>
              <w:t>техногенная деятельнос</w:t>
            </w:r>
            <w:r>
              <w:t>ть человека: подпор грунтовых вод при регулировании рек, изменение условий поверхностного стока при осуществлении вертикальной планировки, утечки из водонесущих коммуникаций и сооружений, др.</w:t>
            </w:r>
          </w:p>
        </w:tc>
      </w:tr>
      <w:tr w:rsidR="00000000">
        <w:tblPrEx>
          <w:tblCellMar>
            <w:top w:w="0" w:type="dxa"/>
            <w:bottom w:w="0" w:type="dxa"/>
          </w:tblCellMar>
        </w:tblPrEx>
        <w:tc>
          <w:tcPr>
            <w:tcW w:w="4200" w:type="dxa"/>
            <w:tcBorders>
              <w:top w:val="single" w:sz="4" w:space="0" w:color="auto"/>
              <w:bottom w:val="single" w:sz="4" w:space="0" w:color="auto"/>
              <w:right w:val="single" w:sz="4" w:space="0" w:color="auto"/>
            </w:tcBorders>
          </w:tcPr>
          <w:p w:rsidR="00000000" w:rsidRDefault="00DC33AD">
            <w:pPr>
              <w:pStyle w:val="a9"/>
            </w:pPr>
            <w:r>
              <w:t>Понижение уровня грунтовых вод</w:t>
            </w:r>
          </w:p>
        </w:tc>
        <w:tc>
          <w:tcPr>
            <w:tcW w:w="5865" w:type="dxa"/>
            <w:tcBorders>
              <w:top w:val="nil"/>
              <w:left w:val="single" w:sz="4" w:space="0" w:color="auto"/>
              <w:bottom w:val="single" w:sz="4" w:space="0" w:color="auto"/>
            </w:tcBorders>
          </w:tcPr>
          <w:p w:rsidR="00000000" w:rsidRDefault="00DC33AD">
            <w:pPr>
              <w:pStyle w:val="a9"/>
            </w:pPr>
            <w:r>
              <w:t>грунтовые воды, залегающие на гл</w:t>
            </w:r>
            <w:r>
              <w:t>убине до 1 м от поверхности земли</w:t>
            </w:r>
          </w:p>
        </w:tc>
      </w:tr>
      <w:tr w:rsidR="00000000">
        <w:tblPrEx>
          <w:tblCellMar>
            <w:top w:w="0" w:type="dxa"/>
            <w:bottom w:w="0" w:type="dxa"/>
          </w:tblCellMar>
        </w:tblPrEx>
        <w:tc>
          <w:tcPr>
            <w:tcW w:w="4200" w:type="dxa"/>
            <w:tcBorders>
              <w:top w:val="single" w:sz="4" w:space="0" w:color="auto"/>
              <w:bottom w:val="single" w:sz="4" w:space="0" w:color="auto"/>
              <w:right w:val="single" w:sz="4" w:space="0" w:color="auto"/>
            </w:tcBorders>
          </w:tcPr>
          <w:p w:rsidR="00000000" w:rsidRDefault="00DC33AD">
            <w:pPr>
              <w:pStyle w:val="a9"/>
            </w:pPr>
            <w:r>
              <w:t>Защита берегов рек от разрушения (эрозии)</w:t>
            </w:r>
          </w:p>
        </w:tc>
        <w:tc>
          <w:tcPr>
            <w:tcW w:w="5865" w:type="dxa"/>
            <w:tcBorders>
              <w:top w:val="nil"/>
              <w:left w:val="single" w:sz="4" w:space="0" w:color="auto"/>
              <w:bottom w:val="single" w:sz="4" w:space="0" w:color="auto"/>
            </w:tcBorders>
          </w:tcPr>
          <w:p w:rsidR="00000000" w:rsidRDefault="00DC33AD">
            <w:pPr>
              <w:pStyle w:val="a9"/>
            </w:pPr>
            <w:r>
              <w:t>особенности геологического строения склонов берегов;</w:t>
            </w:r>
          </w:p>
          <w:p w:rsidR="00000000" w:rsidRDefault="00DC33AD">
            <w:pPr>
              <w:pStyle w:val="a9"/>
            </w:pPr>
            <w:r>
              <w:t>гидрологические особенности водоемов и водотоков;</w:t>
            </w:r>
          </w:p>
          <w:p w:rsidR="00000000" w:rsidRDefault="00DC33AD">
            <w:pPr>
              <w:pStyle w:val="a9"/>
            </w:pPr>
            <w:r>
              <w:t>опасные метеорологические процессы;</w:t>
            </w:r>
          </w:p>
          <w:p w:rsidR="00000000" w:rsidRDefault="00DC33AD">
            <w:pPr>
              <w:pStyle w:val="a9"/>
            </w:pPr>
            <w:r>
              <w:t>температурный и ветровой режим;</w:t>
            </w:r>
          </w:p>
          <w:p w:rsidR="00000000" w:rsidRDefault="00DC33AD">
            <w:pPr>
              <w:pStyle w:val="a9"/>
            </w:pPr>
            <w:r>
              <w:t>техноген</w:t>
            </w:r>
            <w:r>
              <w:t>ная деятельность человека</w:t>
            </w:r>
          </w:p>
        </w:tc>
      </w:tr>
      <w:tr w:rsidR="00000000">
        <w:tblPrEx>
          <w:tblCellMar>
            <w:top w:w="0" w:type="dxa"/>
            <w:bottom w:w="0" w:type="dxa"/>
          </w:tblCellMar>
        </w:tblPrEx>
        <w:tc>
          <w:tcPr>
            <w:tcW w:w="4200" w:type="dxa"/>
            <w:tcBorders>
              <w:top w:val="single" w:sz="4" w:space="0" w:color="auto"/>
              <w:bottom w:val="single" w:sz="4" w:space="0" w:color="auto"/>
              <w:right w:val="single" w:sz="4" w:space="0" w:color="auto"/>
            </w:tcBorders>
          </w:tcPr>
          <w:p w:rsidR="00000000" w:rsidRDefault="00DC33AD">
            <w:pPr>
              <w:pStyle w:val="a9"/>
            </w:pPr>
            <w:r>
              <w:t>Защита от морозного пучения грунтов</w:t>
            </w:r>
          </w:p>
        </w:tc>
        <w:tc>
          <w:tcPr>
            <w:tcW w:w="5865" w:type="dxa"/>
            <w:tcBorders>
              <w:top w:val="nil"/>
              <w:left w:val="single" w:sz="4" w:space="0" w:color="auto"/>
              <w:bottom w:val="single" w:sz="4" w:space="0" w:color="auto"/>
            </w:tcBorders>
          </w:tcPr>
          <w:p w:rsidR="00000000" w:rsidRDefault="00DC33AD">
            <w:pPr>
              <w:pStyle w:val="a9"/>
            </w:pPr>
            <w:r>
              <w:t>особенности геологического строения грунтов;</w:t>
            </w:r>
          </w:p>
          <w:p w:rsidR="00000000" w:rsidRDefault="00DC33AD">
            <w:pPr>
              <w:pStyle w:val="a9"/>
            </w:pPr>
            <w:r>
              <w:t>температурный режим</w:t>
            </w:r>
          </w:p>
        </w:tc>
      </w:tr>
      <w:tr w:rsidR="00000000">
        <w:tblPrEx>
          <w:tblCellMar>
            <w:top w:w="0" w:type="dxa"/>
            <w:bottom w:w="0" w:type="dxa"/>
          </w:tblCellMar>
        </w:tblPrEx>
        <w:tc>
          <w:tcPr>
            <w:tcW w:w="4200" w:type="dxa"/>
            <w:tcBorders>
              <w:top w:val="single" w:sz="4" w:space="0" w:color="auto"/>
              <w:bottom w:val="single" w:sz="4" w:space="0" w:color="auto"/>
              <w:right w:val="single" w:sz="4" w:space="0" w:color="auto"/>
            </w:tcBorders>
          </w:tcPr>
          <w:p w:rsidR="00000000" w:rsidRDefault="00DC33AD">
            <w:pPr>
              <w:pStyle w:val="a9"/>
            </w:pPr>
            <w:r>
              <w:t>Защита на подрабатываемых территориях и просадочных грунтах</w:t>
            </w:r>
          </w:p>
        </w:tc>
        <w:tc>
          <w:tcPr>
            <w:tcW w:w="5865" w:type="dxa"/>
            <w:tcBorders>
              <w:top w:val="nil"/>
              <w:left w:val="single" w:sz="4" w:space="0" w:color="auto"/>
              <w:bottom w:val="single" w:sz="4" w:space="0" w:color="auto"/>
            </w:tcBorders>
          </w:tcPr>
          <w:p w:rsidR="00000000" w:rsidRDefault="00DC33AD">
            <w:pPr>
              <w:pStyle w:val="a9"/>
            </w:pPr>
            <w:r>
              <w:t>техногенная деятельность человека, вызывающая неравномерные оседания или смещения грунта в основании зданий или сооружений;</w:t>
            </w:r>
          </w:p>
          <w:p w:rsidR="00000000" w:rsidRDefault="00DC33AD">
            <w:pPr>
              <w:pStyle w:val="a9"/>
            </w:pPr>
            <w:r>
              <w:t>особенности геологического строения (наличие просадочных грунтов)</w:t>
            </w:r>
          </w:p>
        </w:tc>
      </w:tr>
      <w:tr w:rsidR="00000000">
        <w:tblPrEx>
          <w:tblCellMar>
            <w:top w:w="0" w:type="dxa"/>
            <w:bottom w:w="0" w:type="dxa"/>
          </w:tblCellMar>
        </w:tblPrEx>
        <w:tc>
          <w:tcPr>
            <w:tcW w:w="4200" w:type="dxa"/>
            <w:tcBorders>
              <w:top w:val="single" w:sz="4" w:space="0" w:color="auto"/>
              <w:bottom w:val="single" w:sz="4" w:space="0" w:color="auto"/>
              <w:right w:val="single" w:sz="4" w:space="0" w:color="auto"/>
            </w:tcBorders>
          </w:tcPr>
          <w:p w:rsidR="00000000" w:rsidRDefault="00DC33AD">
            <w:pPr>
              <w:pStyle w:val="a9"/>
            </w:pPr>
            <w:r>
              <w:t>Противопожарные мероприятия</w:t>
            </w:r>
          </w:p>
        </w:tc>
        <w:tc>
          <w:tcPr>
            <w:tcW w:w="5865" w:type="dxa"/>
            <w:tcBorders>
              <w:top w:val="nil"/>
              <w:left w:val="single" w:sz="4" w:space="0" w:color="auto"/>
              <w:bottom w:val="single" w:sz="4" w:space="0" w:color="auto"/>
            </w:tcBorders>
          </w:tcPr>
          <w:p w:rsidR="00000000" w:rsidRDefault="00DC33AD">
            <w:pPr>
              <w:pStyle w:val="a9"/>
            </w:pPr>
            <w:r>
              <w:t>лесные пожары, торфяные пожары природ</w:t>
            </w:r>
            <w:r>
              <w:t>ного характера</w:t>
            </w:r>
          </w:p>
        </w:tc>
      </w:tr>
      <w:tr w:rsidR="00000000">
        <w:tblPrEx>
          <w:tblCellMar>
            <w:top w:w="0" w:type="dxa"/>
            <w:bottom w:w="0" w:type="dxa"/>
          </w:tblCellMar>
        </w:tblPrEx>
        <w:tc>
          <w:tcPr>
            <w:tcW w:w="10065" w:type="dxa"/>
            <w:gridSpan w:val="2"/>
            <w:tcBorders>
              <w:top w:val="single" w:sz="4" w:space="0" w:color="auto"/>
              <w:bottom w:val="single" w:sz="4" w:space="0" w:color="auto"/>
            </w:tcBorders>
          </w:tcPr>
          <w:p w:rsidR="00000000" w:rsidRDefault="00DC33AD">
            <w:pPr>
              <w:pStyle w:val="a7"/>
              <w:jc w:val="center"/>
            </w:pPr>
            <w:r>
              <w:t>Биолого-социальные чрезвычайные ситуации</w:t>
            </w:r>
          </w:p>
        </w:tc>
      </w:tr>
      <w:tr w:rsidR="00000000">
        <w:tblPrEx>
          <w:tblCellMar>
            <w:top w:w="0" w:type="dxa"/>
            <w:bottom w:w="0" w:type="dxa"/>
          </w:tblCellMar>
        </w:tblPrEx>
        <w:tc>
          <w:tcPr>
            <w:tcW w:w="4200" w:type="dxa"/>
            <w:tcBorders>
              <w:top w:val="single" w:sz="4" w:space="0" w:color="auto"/>
              <w:bottom w:val="single" w:sz="4" w:space="0" w:color="auto"/>
              <w:right w:val="single" w:sz="4" w:space="0" w:color="auto"/>
            </w:tcBorders>
          </w:tcPr>
          <w:p w:rsidR="00000000" w:rsidRDefault="00DC33AD">
            <w:pPr>
              <w:pStyle w:val="a9"/>
            </w:pPr>
            <w:r>
              <w:t>Защита от эпидемий, особо опасных болезней</w:t>
            </w:r>
          </w:p>
        </w:tc>
        <w:tc>
          <w:tcPr>
            <w:tcW w:w="5865" w:type="dxa"/>
            <w:tcBorders>
              <w:top w:val="nil"/>
              <w:left w:val="single" w:sz="4" w:space="0" w:color="auto"/>
              <w:bottom w:val="single" w:sz="4" w:space="0" w:color="auto"/>
            </w:tcBorders>
          </w:tcPr>
          <w:p w:rsidR="00000000" w:rsidRDefault="00DC33AD">
            <w:pPr>
              <w:pStyle w:val="a9"/>
            </w:pPr>
            <w:r>
              <w:t>быстро распространяющиеся инфекционные заболевания, представляющие опасность для окружающих</w:t>
            </w:r>
          </w:p>
        </w:tc>
      </w:tr>
      <w:tr w:rsidR="00000000">
        <w:tblPrEx>
          <w:tblCellMar>
            <w:top w:w="0" w:type="dxa"/>
            <w:bottom w:w="0" w:type="dxa"/>
          </w:tblCellMar>
        </w:tblPrEx>
        <w:tc>
          <w:tcPr>
            <w:tcW w:w="10065" w:type="dxa"/>
            <w:gridSpan w:val="2"/>
            <w:tcBorders>
              <w:top w:val="single" w:sz="4" w:space="0" w:color="auto"/>
              <w:bottom w:val="single" w:sz="4" w:space="0" w:color="auto"/>
            </w:tcBorders>
          </w:tcPr>
          <w:p w:rsidR="00000000" w:rsidRDefault="00DC33AD">
            <w:pPr>
              <w:pStyle w:val="a7"/>
              <w:jc w:val="center"/>
            </w:pPr>
            <w:r>
              <w:t>Крупные террористические акты</w:t>
            </w:r>
          </w:p>
        </w:tc>
      </w:tr>
      <w:tr w:rsidR="00000000">
        <w:tblPrEx>
          <w:tblCellMar>
            <w:top w:w="0" w:type="dxa"/>
            <w:bottom w:w="0" w:type="dxa"/>
          </w:tblCellMar>
        </w:tblPrEx>
        <w:tc>
          <w:tcPr>
            <w:tcW w:w="4200" w:type="dxa"/>
            <w:tcBorders>
              <w:top w:val="single" w:sz="4" w:space="0" w:color="auto"/>
              <w:bottom w:val="single" w:sz="4" w:space="0" w:color="auto"/>
              <w:right w:val="single" w:sz="4" w:space="0" w:color="auto"/>
            </w:tcBorders>
          </w:tcPr>
          <w:p w:rsidR="00000000" w:rsidRDefault="00DC33AD">
            <w:pPr>
              <w:pStyle w:val="a9"/>
            </w:pPr>
            <w:r>
              <w:t>Защита от террористических актов</w:t>
            </w:r>
          </w:p>
        </w:tc>
        <w:tc>
          <w:tcPr>
            <w:tcW w:w="5865" w:type="dxa"/>
            <w:tcBorders>
              <w:top w:val="nil"/>
              <w:left w:val="single" w:sz="4" w:space="0" w:color="auto"/>
              <w:bottom w:val="single" w:sz="4" w:space="0" w:color="auto"/>
            </w:tcBorders>
          </w:tcPr>
          <w:p w:rsidR="00000000" w:rsidRDefault="00DC33AD">
            <w:pPr>
              <w:pStyle w:val="a7"/>
            </w:pPr>
          </w:p>
        </w:tc>
      </w:tr>
    </w:tbl>
    <w:p w:rsidR="00000000" w:rsidRDefault="00DC33AD"/>
    <w:p w:rsidR="00000000" w:rsidRDefault="00DC33AD">
      <w:bookmarkStart w:id="242" w:name="sub_211"/>
      <w:r>
        <w:t>12.4. Мероприятия по защите от воздействия чре</w:t>
      </w:r>
      <w:r>
        <w:t>звычайных ситуаций природного и техногенного характера следует осуществлять в соответствии с требованиями региональных нормативов градостроительного проектирования Вологодской области.</w:t>
      </w:r>
    </w:p>
    <w:p w:rsidR="00000000" w:rsidRDefault="00DC33AD">
      <w:bookmarkStart w:id="243" w:name="sub_212"/>
      <w:bookmarkEnd w:id="242"/>
      <w:r>
        <w:t xml:space="preserve">12.5. Расчетные показатели минимально допустимого уровня </w:t>
      </w:r>
      <w:r>
        <w:t xml:space="preserve">обеспеченности и максимально допустимого уровня территориальной доступности объектов, необходимых для организации и осуществления мероприятий по мобилизационной подготовке муниципальных предприятий и учреждений, находящихся на территории города Череповца, </w:t>
      </w:r>
      <w:r>
        <w:t>приведены в таблице 12.4.</w:t>
      </w:r>
    </w:p>
    <w:bookmarkEnd w:id="243"/>
    <w:p w:rsidR="00000000" w:rsidRDefault="00DC33AD"/>
    <w:p w:rsidR="00000000" w:rsidRDefault="00DC33AD">
      <w:pPr>
        <w:ind w:firstLine="0"/>
        <w:jc w:val="right"/>
      </w:pPr>
      <w:r>
        <w:rPr>
          <w:rStyle w:val="a3"/>
        </w:rPr>
        <w:t>Таблица 12.4</w:t>
      </w:r>
    </w:p>
    <w:p w:rsidR="00000000" w:rsidRDefault="00DC33AD"/>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00"/>
        <w:gridCol w:w="2940"/>
        <w:gridCol w:w="2445"/>
        <w:gridCol w:w="2505"/>
      </w:tblGrid>
      <w:tr w:rsidR="00000000">
        <w:tblPrEx>
          <w:tblCellMar>
            <w:top w:w="0" w:type="dxa"/>
            <w:bottom w:w="0" w:type="dxa"/>
          </w:tblCellMar>
        </w:tblPrEx>
        <w:tc>
          <w:tcPr>
            <w:tcW w:w="2400" w:type="dxa"/>
            <w:tcBorders>
              <w:top w:val="single" w:sz="4" w:space="0" w:color="auto"/>
              <w:bottom w:val="single" w:sz="4" w:space="0" w:color="auto"/>
              <w:right w:val="single" w:sz="4" w:space="0" w:color="auto"/>
            </w:tcBorders>
          </w:tcPr>
          <w:p w:rsidR="00000000" w:rsidRDefault="00DC33AD">
            <w:pPr>
              <w:pStyle w:val="a7"/>
              <w:jc w:val="center"/>
            </w:pPr>
            <w:r>
              <w:t>Наименование вида объекта</w:t>
            </w:r>
          </w:p>
        </w:tc>
        <w:tc>
          <w:tcPr>
            <w:tcW w:w="2940" w:type="dxa"/>
            <w:tcBorders>
              <w:top w:val="single" w:sz="4" w:space="0" w:color="auto"/>
              <w:left w:val="nil"/>
              <w:bottom w:val="single" w:sz="4" w:space="0" w:color="auto"/>
              <w:right w:val="single" w:sz="4" w:space="0" w:color="auto"/>
            </w:tcBorders>
          </w:tcPr>
          <w:p w:rsidR="00000000" w:rsidRDefault="00DC33AD">
            <w:pPr>
              <w:pStyle w:val="a7"/>
              <w:jc w:val="center"/>
            </w:pPr>
            <w:r>
              <w:t>Тип расчетного показателя</w:t>
            </w:r>
          </w:p>
        </w:tc>
        <w:tc>
          <w:tcPr>
            <w:tcW w:w="2445" w:type="dxa"/>
            <w:tcBorders>
              <w:top w:val="single" w:sz="4" w:space="0" w:color="auto"/>
              <w:left w:val="nil"/>
              <w:bottom w:val="single" w:sz="4" w:space="0" w:color="auto"/>
              <w:right w:val="single" w:sz="4" w:space="0" w:color="auto"/>
            </w:tcBorders>
          </w:tcPr>
          <w:p w:rsidR="00000000" w:rsidRDefault="00DC33AD">
            <w:pPr>
              <w:pStyle w:val="a7"/>
              <w:jc w:val="center"/>
            </w:pPr>
            <w:r>
              <w:t>Наименование расчетного показателя, единица измерения</w:t>
            </w:r>
          </w:p>
        </w:tc>
        <w:tc>
          <w:tcPr>
            <w:tcW w:w="2505" w:type="dxa"/>
            <w:tcBorders>
              <w:top w:val="single" w:sz="4" w:space="0" w:color="auto"/>
              <w:left w:val="nil"/>
              <w:bottom w:val="single" w:sz="4" w:space="0" w:color="auto"/>
            </w:tcBorders>
          </w:tcPr>
          <w:p w:rsidR="00000000" w:rsidRDefault="00DC33AD">
            <w:pPr>
              <w:pStyle w:val="a7"/>
              <w:jc w:val="center"/>
            </w:pPr>
            <w:r>
              <w:t>Значение расчетного показателя</w:t>
            </w:r>
          </w:p>
        </w:tc>
      </w:tr>
      <w:tr w:rsidR="00000000">
        <w:tblPrEx>
          <w:tblCellMar>
            <w:top w:w="0" w:type="dxa"/>
            <w:bottom w:w="0" w:type="dxa"/>
          </w:tblCellMar>
        </w:tblPrEx>
        <w:tc>
          <w:tcPr>
            <w:tcW w:w="2400" w:type="dxa"/>
            <w:vMerge w:val="restart"/>
            <w:tcBorders>
              <w:top w:val="single" w:sz="4" w:space="0" w:color="auto"/>
              <w:bottom w:val="single" w:sz="4" w:space="0" w:color="auto"/>
              <w:right w:val="single" w:sz="4" w:space="0" w:color="auto"/>
            </w:tcBorders>
          </w:tcPr>
          <w:p w:rsidR="00000000" w:rsidRDefault="00DC33AD">
            <w:pPr>
              <w:pStyle w:val="a9"/>
            </w:pPr>
            <w:r>
              <w:t>Административные здания</w:t>
            </w:r>
          </w:p>
        </w:tc>
        <w:tc>
          <w:tcPr>
            <w:tcW w:w="2940" w:type="dxa"/>
            <w:vMerge w:val="restart"/>
            <w:tcBorders>
              <w:top w:val="nil"/>
              <w:left w:val="nil"/>
              <w:bottom w:val="single" w:sz="4" w:space="0" w:color="auto"/>
              <w:right w:val="single" w:sz="4" w:space="0" w:color="auto"/>
            </w:tcBorders>
          </w:tcPr>
          <w:p w:rsidR="00000000" w:rsidRDefault="00DC33AD">
            <w:pPr>
              <w:pStyle w:val="a9"/>
            </w:pPr>
            <w:r>
              <w:t>Расчетный показатель минимально допустимого ур</w:t>
            </w:r>
            <w:r>
              <w:t>овня обеспеченности</w:t>
            </w:r>
          </w:p>
        </w:tc>
        <w:tc>
          <w:tcPr>
            <w:tcW w:w="2445" w:type="dxa"/>
            <w:tcBorders>
              <w:top w:val="nil"/>
              <w:left w:val="single" w:sz="4" w:space="0" w:color="auto"/>
              <w:bottom w:val="single" w:sz="4" w:space="0" w:color="auto"/>
              <w:right w:val="single" w:sz="4" w:space="0" w:color="auto"/>
            </w:tcBorders>
          </w:tcPr>
          <w:p w:rsidR="00000000" w:rsidRDefault="00DC33AD">
            <w:pPr>
              <w:pStyle w:val="a9"/>
            </w:pPr>
            <w:r>
              <w:t>Уровень обеспеченности, объект</w:t>
            </w:r>
          </w:p>
        </w:tc>
        <w:tc>
          <w:tcPr>
            <w:tcW w:w="2505" w:type="dxa"/>
            <w:tcBorders>
              <w:top w:val="nil"/>
              <w:left w:val="single" w:sz="4" w:space="0" w:color="auto"/>
              <w:bottom w:val="single" w:sz="4" w:space="0" w:color="auto"/>
            </w:tcBorders>
          </w:tcPr>
          <w:p w:rsidR="00000000" w:rsidRDefault="00DC33AD">
            <w:pPr>
              <w:pStyle w:val="a9"/>
            </w:pPr>
            <w:r>
              <w:t>по заданию на проектирование, но не менее 1 объекта</w:t>
            </w:r>
          </w:p>
        </w:tc>
      </w:tr>
      <w:tr w:rsidR="00000000">
        <w:tblPrEx>
          <w:tblCellMar>
            <w:top w:w="0" w:type="dxa"/>
            <w:bottom w:w="0" w:type="dxa"/>
          </w:tblCellMar>
        </w:tblPrEx>
        <w:tc>
          <w:tcPr>
            <w:tcW w:w="2400" w:type="dxa"/>
            <w:vMerge/>
            <w:tcBorders>
              <w:top w:val="single" w:sz="4" w:space="0" w:color="auto"/>
              <w:bottom w:val="single" w:sz="4" w:space="0" w:color="auto"/>
              <w:right w:val="single" w:sz="4" w:space="0" w:color="auto"/>
            </w:tcBorders>
          </w:tcPr>
          <w:p w:rsidR="00000000" w:rsidRDefault="00DC33AD">
            <w:pPr>
              <w:pStyle w:val="a7"/>
            </w:pPr>
          </w:p>
        </w:tc>
        <w:tc>
          <w:tcPr>
            <w:tcW w:w="2940" w:type="dxa"/>
            <w:vMerge/>
            <w:tcBorders>
              <w:top w:val="nil"/>
              <w:left w:val="single" w:sz="4" w:space="0" w:color="auto"/>
              <w:bottom w:val="single" w:sz="4" w:space="0" w:color="auto"/>
              <w:right w:val="single" w:sz="4" w:space="0" w:color="auto"/>
            </w:tcBorders>
          </w:tcPr>
          <w:p w:rsidR="00000000" w:rsidRDefault="00DC33AD">
            <w:pPr>
              <w:pStyle w:val="a7"/>
            </w:pPr>
          </w:p>
        </w:tc>
        <w:tc>
          <w:tcPr>
            <w:tcW w:w="2445" w:type="dxa"/>
            <w:tcBorders>
              <w:top w:val="nil"/>
              <w:left w:val="single" w:sz="4" w:space="0" w:color="auto"/>
              <w:bottom w:val="single" w:sz="4" w:space="0" w:color="auto"/>
              <w:right w:val="single" w:sz="4" w:space="0" w:color="auto"/>
            </w:tcBorders>
          </w:tcPr>
          <w:p w:rsidR="00000000" w:rsidRDefault="00DC33AD">
            <w:pPr>
              <w:pStyle w:val="a9"/>
            </w:pPr>
            <w:r>
              <w:t>Размер земельного участка</w:t>
            </w:r>
          </w:p>
        </w:tc>
        <w:tc>
          <w:tcPr>
            <w:tcW w:w="2505" w:type="dxa"/>
            <w:tcBorders>
              <w:top w:val="nil"/>
              <w:left w:val="single" w:sz="4" w:space="0" w:color="auto"/>
              <w:bottom w:val="single" w:sz="4" w:space="0" w:color="auto"/>
            </w:tcBorders>
          </w:tcPr>
          <w:p w:rsidR="00000000" w:rsidRDefault="00DC33AD">
            <w:pPr>
              <w:pStyle w:val="a9"/>
            </w:pPr>
            <w:r>
              <w:t>по заданию на проектирование</w:t>
            </w:r>
          </w:p>
        </w:tc>
      </w:tr>
      <w:tr w:rsidR="00000000">
        <w:tblPrEx>
          <w:tblCellMar>
            <w:top w:w="0" w:type="dxa"/>
            <w:bottom w:w="0" w:type="dxa"/>
          </w:tblCellMar>
        </w:tblPrEx>
        <w:tc>
          <w:tcPr>
            <w:tcW w:w="2400" w:type="dxa"/>
            <w:vMerge/>
            <w:tcBorders>
              <w:top w:val="single" w:sz="4" w:space="0" w:color="auto"/>
              <w:bottom w:val="single" w:sz="4" w:space="0" w:color="auto"/>
              <w:right w:val="single" w:sz="4" w:space="0" w:color="auto"/>
            </w:tcBorders>
          </w:tcPr>
          <w:p w:rsidR="00000000" w:rsidRDefault="00DC33AD">
            <w:pPr>
              <w:pStyle w:val="a7"/>
            </w:pPr>
          </w:p>
        </w:tc>
        <w:tc>
          <w:tcPr>
            <w:tcW w:w="2940" w:type="dxa"/>
            <w:tcBorders>
              <w:top w:val="nil"/>
              <w:left w:val="single" w:sz="4" w:space="0" w:color="auto"/>
              <w:bottom w:val="single" w:sz="4" w:space="0" w:color="auto"/>
              <w:right w:val="single" w:sz="4" w:space="0" w:color="auto"/>
            </w:tcBorders>
          </w:tcPr>
          <w:p w:rsidR="00000000" w:rsidRDefault="00DC33AD">
            <w:pPr>
              <w:pStyle w:val="a9"/>
            </w:pPr>
            <w:r>
              <w:t>Расчетный показатель максимально допустимого уровня территориальной доступности</w:t>
            </w:r>
          </w:p>
        </w:tc>
        <w:tc>
          <w:tcPr>
            <w:tcW w:w="2445" w:type="dxa"/>
            <w:tcBorders>
              <w:top w:val="nil"/>
              <w:left w:val="single" w:sz="4" w:space="0" w:color="auto"/>
              <w:bottom w:val="single" w:sz="4" w:space="0" w:color="auto"/>
              <w:right w:val="single" w:sz="4" w:space="0" w:color="auto"/>
            </w:tcBorders>
          </w:tcPr>
          <w:p w:rsidR="00000000" w:rsidRDefault="00DC33AD">
            <w:pPr>
              <w:pStyle w:val="a9"/>
            </w:pPr>
            <w:r>
              <w:t>-</w:t>
            </w:r>
          </w:p>
        </w:tc>
        <w:tc>
          <w:tcPr>
            <w:tcW w:w="2505" w:type="dxa"/>
            <w:tcBorders>
              <w:top w:val="nil"/>
              <w:left w:val="single" w:sz="4" w:space="0" w:color="auto"/>
              <w:bottom w:val="single" w:sz="4" w:space="0" w:color="auto"/>
            </w:tcBorders>
          </w:tcPr>
          <w:p w:rsidR="00000000" w:rsidRDefault="00DC33AD">
            <w:pPr>
              <w:pStyle w:val="a9"/>
            </w:pPr>
            <w:r>
              <w:t>не нормируется</w:t>
            </w:r>
          </w:p>
        </w:tc>
      </w:tr>
      <w:tr w:rsidR="00000000">
        <w:tblPrEx>
          <w:tblCellMar>
            <w:top w:w="0" w:type="dxa"/>
            <w:bottom w:w="0" w:type="dxa"/>
          </w:tblCellMar>
        </w:tblPrEx>
        <w:tc>
          <w:tcPr>
            <w:tcW w:w="2400" w:type="dxa"/>
            <w:vMerge w:val="restart"/>
            <w:tcBorders>
              <w:top w:val="single" w:sz="4" w:space="0" w:color="auto"/>
              <w:bottom w:val="single" w:sz="4" w:space="0" w:color="auto"/>
              <w:right w:val="single" w:sz="4" w:space="0" w:color="auto"/>
            </w:tcBorders>
          </w:tcPr>
          <w:p w:rsidR="00000000" w:rsidRDefault="00DC33AD">
            <w:pPr>
              <w:pStyle w:val="a9"/>
            </w:pPr>
            <w:r>
              <w:t>Склады материально-технического обеспечения</w:t>
            </w:r>
          </w:p>
        </w:tc>
        <w:tc>
          <w:tcPr>
            <w:tcW w:w="2940" w:type="dxa"/>
            <w:vMerge w:val="restart"/>
            <w:tcBorders>
              <w:top w:val="nil"/>
              <w:left w:val="nil"/>
              <w:bottom w:val="single" w:sz="4" w:space="0" w:color="auto"/>
              <w:right w:val="single" w:sz="4" w:space="0" w:color="auto"/>
            </w:tcBorders>
          </w:tcPr>
          <w:p w:rsidR="00000000" w:rsidRDefault="00DC33AD">
            <w:pPr>
              <w:pStyle w:val="a9"/>
            </w:pPr>
            <w:r>
              <w:t>Расчетный показатель минимально допустимого уровня обеспеченности</w:t>
            </w:r>
          </w:p>
        </w:tc>
        <w:tc>
          <w:tcPr>
            <w:tcW w:w="2445" w:type="dxa"/>
            <w:tcBorders>
              <w:top w:val="nil"/>
              <w:left w:val="single" w:sz="4" w:space="0" w:color="auto"/>
              <w:bottom w:val="single" w:sz="4" w:space="0" w:color="auto"/>
              <w:right w:val="single" w:sz="4" w:space="0" w:color="auto"/>
            </w:tcBorders>
          </w:tcPr>
          <w:p w:rsidR="00000000" w:rsidRDefault="00DC33AD">
            <w:pPr>
              <w:pStyle w:val="a9"/>
            </w:pPr>
            <w:r>
              <w:t>Уровень обеспеченности</w:t>
            </w:r>
          </w:p>
        </w:tc>
        <w:tc>
          <w:tcPr>
            <w:tcW w:w="2505" w:type="dxa"/>
            <w:tcBorders>
              <w:top w:val="nil"/>
              <w:left w:val="single" w:sz="4" w:space="0" w:color="auto"/>
              <w:bottom w:val="single" w:sz="4" w:space="0" w:color="auto"/>
            </w:tcBorders>
          </w:tcPr>
          <w:p w:rsidR="00000000" w:rsidRDefault="00DC33AD">
            <w:pPr>
              <w:pStyle w:val="a9"/>
            </w:pPr>
            <w:r>
              <w:t>в соответствии с планом мобилизационных мероприятий</w:t>
            </w:r>
            <w:hyperlink w:anchor="sub_11111" w:history="1">
              <w:r>
                <w:rPr>
                  <w:rStyle w:val="a4"/>
                </w:rPr>
                <w:t>*</w:t>
              </w:r>
            </w:hyperlink>
          </w:p>
        </w:tc>
      </w:tr>
      <w:tr w:rsidR="00000000">
        <w:tblPrEx>
          <w:tblCellMar>
            <w:top w:w="0" w:type="dxa"/>
            <w:bottom w:w="0" w:type="dxa"/>
          </w:tblCellMar>
        </w:tblPrEx>
        <w:tc>
          <w:tcPr>
            <w:tcW w:w="2400" w:type="dxa"/>
            <w:vMerge/>
            <w:tcBorders>
              <w:top w:val="single" w:sz="4" w:space="0" w:color="auto"/>
              <w:bottom w:val="single" w:sz="4" w:space="0" w:color="auto"/>
              <w:right w:val="single" w:sz="4" w:space="0" w:color="auto"/>
            </w:tcBorders>
          </w:tcPr>
          <w:p w:rsidR="00000000" w:rsidRDefault="00DC33AD">
            <w:pPr>
              <w:pStyle w:val="a7"/>
            </w:pPr>
          </w:p>
        </w:tc>
        <w:tc>
          <w:tcPr>
            <w:tcW w:w="2940" w:type="dxa"/>
            <w:vMerge/>
            <w:tcBorders>
              <w:top w:val="nil"/>
              <w:left w:val="single" w:sz="4" w:space="0" w:color="auto"/>
              <w:bottom w:val="single" w:sz="4" w:space="0" w:color="auto"/>
              <w:right w:val="single" w:sz="4" w:space="0" w:color="auto"/>
            </w:tcBorders>
          </w:tcPr>
          <w:p w:rsidR="00000000" w:rsidRDefault="00DC33AD">
            <w:pPr>
              <w:pStyle w:val="a7"/>
            </w:pPr>
          </w:p>
        </w:tc>
        <w:tc>
          <w:tcPr>
            <w:tcW w:w="2445" w:type="dxa"/>
            <w:tcBorders>
              <w:top w:val="nil"/>
              <w:left w:val="single" w:sz="4" w:space="0" w:color="auto"/>
              <w:bottom w:val="single" w:sz="4" w:space="0" w:color="auto"/>
              <w:right w:val="single" w:sz="4" w:space="0" w:color="auto"/>
            </w:tcBorders>
          </w:tcPr>
          <w:p w:rsidR="00000000" w:rsidRDefault="00DC33AD">
            <w:pPr>
              <w:pStyle w:val="a9"/>
            </w:pPr>
            <w:r>
              <w:t>Размер земельного участка</w:t>
            </w:r>
          </w:p>
        </w:tc>
        <w:tc>
          <w:tcPr>
            <w:tcW w:w="2505" w:type="dxa"/>
            <w:tcBorders>
              <w:top w:val="nil"/>
              <w:left w:val="single" w:sz="4" w:space="0" w:color="auto"/>
              <w:bottom w:val="single" w:sz="4" w:space="0" w:color="auto"/>
            </w:tcBorders>
          </w:tcPr>
          <w:p w:rsidR="00000000" w:rsidRDefault="00DC33AD">
            <w:pPr>
              <w:pStyle w:val="a9"/>
            </w:pPr>
            <w:r>
              <w:t>по заданию на проектирование</w:t>
            </w:r>
          </w:p>
        </w:tc>
      </w:tr>
      <w:tr w:rsidR="00000000">
        <w:tblPrEx>
          <w:tblCellMar>
            <w:top w:w="0" w:type="dxa"/>
            <w:bottom w:w="0" w:type="dxa"/>
          </w:tblCellMar>
        </w:tblPrEx>
        <w:tc>
          <w:tcPr>
            <w:tcW w:w="2400" w:type="dxa"/>
            <w:vMerge/>
            <w:tcBorders>
              <w:top w:val="single" w:sz="4" w:space="0" w:color="auto"/>
              <w:bottom w:val="single" w:sz="4" w:space="0" w:color="auto"/>
              <w:right w:val="single" w:sz="4" w:space="0" w:color="auto"/>
            </w:tcBorders>
          </w:tcPr>
          <w:p w:rsidR="00000000" w:rsidRDefault="00DC33AD">
            <w:pPr>
              <w:pStyle w:val="a7"/>
            </w:pPr>
          </w:p>
        </w:tc>
        <w:tc>
          <w:tcPr>
            <w:tcW w:w="2940" w:type="dxa"/>
            <w:tcBorders>
              <w:top w:val="nil"/>
              <w:left w:val="single" w:sz="4" w:space="0" w:color="auto"/>
              <w:bottom w:val="single" w:sz="4" w:space="0" w:color="auto"/>
              <w:right w:val="single" w:sz="4" w:space="0" w:color="auto"/>
            </w:tcBorders>
          </w:tcPr>
          <w:p w:rsidR="00000000" w:rsidRDefault="00DC33AD">
            <w:pPr>
              <w:pStyle w:val="a9"/>
            </w:pPr>
            <w:r>
              <w:t>Расчетный показатель максимально допустимого уровня территориальной доступности</w:t>
            </w:r>
          </w:p>
        </w:tc>
        <w:tc>
          <w:tcPr>
            <w:tcW w:w="2445" w:type="dxa"/>
            <w:tcBorders>
              <w:top w:val="nil"/>
              <w:left w:val="single" w:sz="4" w:space="0" w:color="auto"/>
              <w:bottom w:val="single" w:sz="4" w:space="0" w:color="auto"/>
              <w:right w:val="single" w:sz="4" w:space="0" w:color="auto"/>
            </w:tcBorders>
          </w:tcPr>
          <w:p w:rsidR="00000000" w:rsidRDefault="00DC33AD">
            <w:pPr>
              <w:pStyle w:val="a9"/>
            </w:pPr>
            <w:r>
              <w:t>-</w:t>
            </w:r>
          </w:p>
        </w:tc>
        <w:tc>
          <w:tcPr>
            <w:tcW w:w="2505" w:type="dxa"/>
            <w:tcBorders>
              <w:top w:val="nil"/>
              <w:left w:val="single" w:sz="4" w:space="0" w:color="auto"/>
              <w:bottom w:val="single" w:sz="4" w:space="0" w:color="auto"/>
            </w:tcBorders>
          </w:tcPr>
          <w:p w:rsidR="00000000" w:rsidRDefault="00DC33AD">
            <w:pPr>
              <w:pStyle w:val="a9"/>
            </w:pPr>
            <w:r>
              <w:t>не нормируется</w:t>
            </w:r>
          </w:p>
        </w:tc>
      </w:tr>
    </w:tbl>
    <w:p w:rsidR="00000000" w:rsidRDefault="00DC33AD"/>
    <w:p w:rsidR="00000000" w:rsidRDefault="00DC33AD">
      <w:pPr>
        <w:pStyle w:val="a8"/>
        <w:rPr>
          <w:sz w:val="22"/>
          <w:szCs w:val="22"/>
        </w:rPr>
      </w:pPr>
      <w:r>
        <w:rPr>
          <w:sz w:val="22"/>
          <w:szCs w:val="22"/>
        </w:rPr>
        <w:t>──────────────────────────────</w:t>
      </w:r>
    </w:p>
    <w:p w:rsidR="00000000" w:rsidRDefault="00DC33AD">
      <w:bookmarkStart w:id="244" w:name="sub_11111"/>
      <w:r>
        <w:t xml:space="preserve">* План мобилизационных мероприятий разрабатывается в соответствии с требованиями </w:t>
      </w:r>
      <w:hyperlink r:id="rId248" w:history="1">
        <w:r>
          <w:rPr>
            <w:rStyle w:val="a4"/>
          </w:rPr>
          <w:t>Федерального закона</w:t>
        </w:r>
      </w:hyperlink>
      <w:r>
        <w:t xml:space="preserve"> от 12 февраля 1998 года N 28-ФЗ "О гражданской обороне".</w:t>
      </w:r>
    </w:p>
    <w:bookmarkEnd w:id="244"/>
    <w:p w:rsidR="00000000" w:rsidRDefault="00DC33AD">
      <w:pPr>
        <w:pStyle w:val="a8"/>
        <w:rPr>
          <w:sz w:val="22"/>
          <w:szCs w:val="22"/>
        </w:rPr>
      </w:pPr>
      <w:r>
        <w:rPr>
          <w:sz w:val="22"/>
          <w:szCs w:val="22"/>
        </w:rPr>
        <w:t>─────────────────────</w:t>
      </w:r>
      <w:r>
        <w:rPr>
          <w:sz w:val="22"/>
          <w:szCs w:val="22"/>
        </w:rPr>
        <w:t>─────────</w:t>
      </w:r>
    </w:p>
    <w:p w:rsidR="00000000" w:rsidRDefault="00DC33AD"/>
    <w:p w:rsidR="00000000" w:rsidRDefault="00DC33AD">
      <w:pPr>
        <w:pStyle w:val="1"/>
      </w:pPr>
      <w:bookmarkStart w:id="245" w:name="sub_213"/>
      <w:r>
        <w:t>13. Нормативы градостроительного проектирования объектов, необходимыхдля организации охраны общественного порядка</w:t>
      </w:r>
    </w:p>
    <w:bookmarkEnd w:id="245"/>
    <w:p w:rsidR="00000000" w:rsidRDefault="00DC33AD"/>
    <w:p w:rsidR="00000000" w:rsidRDefault="00DC33AD">
      <w:r>
        <w:t>Расчетные показатели минимально допустимого уровня обеспеченности и максимально допустимого уровня территориальной д</w:t>
      </w:r>
      <w:r>
        <w:t>оступности объектов, необходимых для организации охраны общественного порядка, приведены в таблице 13.1.</w:t>
      </w:r>
    </w:p>
    <w:p w:rsidR="00000000" w:rsidRDefault="00DC33AD"/>
    <w:p w:rsidR="00000000" w:rsidRDefault="00DC33AD">
      <w:pPr>
        <w:ind w:firstLine="0"/>
        <w:jc w:val="right"/>
      </w:pPr>
      <w:r>
        <w:rPr>
          <w:rStyle w:val="a3"/>
        </w:rPr>
        <w:t>Таблица 13.1</w:t>
      </w:r>
    </w:p>
    <w:p w:rsidR="00000000" w:rsidRDefault="00DC33AD"/>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24"/>
        <w:gridCol w:w="2822"/>
        <w:gridCol w:w="2351"/>
        <w:gridCol w:w="1838"/>
        <w:gridCol w:w="1254"/>
      </w:tblGrid>
      <w:tr w:rsidR="00000000">
        <w:tblPrEx>
          <w:tblCellMar>
            <w:top w:w="0" w:type="dxa"/>
            <w:bottom w:w="0" w:type="dxa"/>
          </w:tblCellMar>
        </w:tblPrEx>
        <w:tc>
          <w:tcPr>
            <w:tcW w:w="2024" w:type="dxa"/>
            <w:tcBorders>
              <w:top w:val="single" w:sz="4" w:space="0" w:color="auto"/>
              <w:bottom w:val="single" w:sz="4" w:space="0" w:color="auto"/>
              <w:right w:val="single" w:sz="4" w:space="0" w:color="auto"/>
            </w:tcBorders>
          </w:tcPr>
          <w:p w:rsidR="00000000" w:rsidRDefault="00DC33AD">
            <w:pPr>
              <w:pStyle w:val="a7"/>
              <w:jc w:val="center"/>
              <w:rPr>
                <w:sz w:val="23"/>
                <w:szCs w:val="23"/>
              </w:rPr>
            </w:pPr>
            <w:r>
              <w:rPr>
                <w:sz w:val="23"/>
                <w:szCs w:val="23"/>
              </w:rPr>
              <w:t>Наименование вида объекта</w:t>
            </w:r>
          </w:p>
        </w:tc>
        <w:tc>
          <w:tcPr>
            <w:tcW w:w="2822" w:type="dxa"/>
            <w:tcBorders>
              <w:top w:val="single" w:sz="4" w:space="0" w:color="auto"/>
              <w:left w:val="nil"/>
              <w:bottom w:val="single" w:sz="4" w:space="0" w:color="auto"/>
              <w:right w:val="single" w:sz="4" w:space="0" w:color="auto"/>
            </w:tcBorders>
          </w:tcPr>
          <w:p w:rsidR="00000000" w:rsidRDefault="00DC33AD">
            <w:pPr>
              <w:pStyle w:val="a7"/>
              <w:jc w:val="center"/>
              <w:rPr>
                <w:sz w:val="23"/>
                <w:szCs w:val="23"/>
              </w:rPr>
            </w:pPr>
            <w:r>
              <w:rPr>
                <w:sz w:val="23"/>
                <w:szCs w:val="23"/>
              </w:rPr>
              <w:t>Тип расчетного показателя</w:t>
            </w:r>
          </w:p>
        </w:tc>
        <w:tc>
          <w:tcPr>
            <w:tcW w:w="2351" w:type="dxa"/>
            <w:tcBorders>
              <w:top w:val="single" w:sz="4" w:space="0" w:color="auto"/>
              <w:left w:val="nil"/>
              <w:bottom w:val="single" w:sz="4" w:space="0" w:color="auto"/>
              <w:right w:val="single" w:sz="4" w:space="0" w:color="auto"/>
            </w:tcBorders>
          </w:tcPr>
          <w:p w:rsidR="00000000" w:rsidRDefault="00DC33AD">
            <w:pPr>
              <w:pStyle w:val="a7"/>
              <w:jc w:val="center"/>
              <w:rPr>
                <w:sz w:val="23"/>
                <w:szCs w:val="23"/>
              </w:rPr>
            </w:pPr>
            <w:r>
              <w:rPr>
                <w:sz w:val="23"/>
                <w:szCs w:val="23"/>
              </w:rPr>
              <w:t>Наименование расчетного показателя, единица измерения</w:t>
            </w:r>
          </w:p>
        </w:tc>
        <w:tc>
          <w:tcPr>
            <w:tcW w:w="3092" w:type="dxa"/>
            <w:gridSpan w:val="2"/>
            <w:tcBorders>
              <w:top w:val="single" w:sz="4" w:space="0" w:color="auto"/>
              <w:left w:val="nil"/>
              <w:bottom w:val="single" w:sz="4" w:space="0" w:color="auto"/>
            </w:tcBorders>
          </w:tcPr>
          <w:p w:rsidR="00000000" w:rsidRDefault="00DC33AD">
            <w:pPr>
              <w:pStyle w:val="a7"/>
              <w:jc w:val="center"/>
              <w:rPr>
                <w:sz w:val="23"/>
                <w:szCs w:val="23"/>
              </w:rPr>
            </w:pPr>
            <w:r>
              <w:rPr>
                <w:sz w:val="23"/>
                <w:szCs w:val="23"/>
              </w:rPr>
              <w:t>Значение расчетного показателя</w:t>
            </w:r>
          </w:p>
        </w:tc>
      </w:tr>
      <w:tr w:rsidR="00000000">
        <w:tblPrEx>
          <w:tblCellMar>
            <w:top w:w="0" w:type="dxa"/>
            <w:bottom w:w="0" w:type="dxa"/>
          </w:tblCellMar>
        </w:tblPrEx>
        <w:tc>
          <w:tcPr>
            <w:tcW w:w="2024" w:type="dxa"/>
            <w:vMerge w:val="restart"/>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Пункт охраны общественного порядка</w:t>
            </w:r>
          </w:p>
        </w:tc>
        <w:tc>
          <w:tcPr>
            <w:tcW w:w="2822" w:type="dxa"/>
            <w:tcBorders>
              <w:top w:val="nil"/>
              <w:left w:val="single" w:sz="4" w:space="0" w:color="auto"/>
              <w:bottom w:val="single" w:sz="4" w:space="0" w:color="auto"/>
              <w:right w:val="single" w:sz="4" w:space="0" w:color="auto"/>
            </w:tcBorders>
          </w:tcPr>
          <w:p w:rsidR="00000000" w:rsidRDefault="00DC33AD">
            <w:pPr>
              <w:pStyle w:val="a9"/>
              <w:rPr>
                <w:sz w:val="23"/>
                <w:szCs w:val="23"/>
              </w:rPr>
            </w:pPr>
            <w:r>
              <w:rPr>
                <w:sz w:val="23"/>
                <w:szCs w:val="23"/>
              </w:rPr>
              <w:t>Расчетный показатель минимально допустимого уровня обеспеченности</w:t>
            </w:r>
          </w:p>
        </w:tc>
        <w:tc>
          <w:tcPr>
            <w:tcW w:w="2351" w:type="dxa"/>
            <w:tcBorders>
              <w:top w:val="nil"/>
              <w:left w:val="single" w:sz="4" w:space="0" w:color="auto"/>
              <w:bottom w:val="single" w:sz="4" w:space="0" w:color="auto"/>
              <w:right w:val="single" w:sz="4" w:space="0" w:color="auto"/>
            </w:tcBorders>
          </w:tcPr>
          <w:p w:rsidR="00000000" w:rsidRDefault="00DC33AD">
            <w:pPr>
              <w:pStyle w:val="a9"/>
              <w:rPr>
                <w:sz w:val="23"/>
                <w:szCs w:val="23"/>
              </w:rPr>
            </w:pPr>
            <w:r>
              <w:rPr>
                <w:sz w:val="23"/>
                <w:szCs w:val="23"/>
              </w:rPr>
              <w:t>Уровень обеспеченности, объект</w:t>
            </w:r>
          </w:p>
        </w:tc>
        <w:tc>
          <w:tcPr>
            <w:tcW w:w="3092" w:type="dxa"/>
            <w:gridSpan w:val="2"/>
            <w:tcBorders>
              <w:top w:val="nil"/>
              <w:left w:val="nil"/>
              <w:bottom w:val="single" w:sz="4" w:space="0" w:color="auto"/>
            </w:tcBorders>
          </w:tcPr>
          <w:p w:rsidR="00000000" w:rsidRDefault="00DC33AD">
            <w:pPr>
              <w:pStyle w:val="a9"/>
              <w:rPr>
                <w:sz w:val="23"/>
                <w:szCs w:val="23"/>
              </w:rPr>
            </w:pPr>
            <w:r>
              <w:rPr>
                <w:sz w:val="23"/>
                <w:szCs w:val="23"/>
              </w:rPr>
              <w:t>1 объект на административный участок</w:t>
            </w:r>
            <w:hyperlink w:anchor="sub_22222" w:history="1">
              <w:r>
                <w:rPr>
                  <w:rStyle w:val="a4"/>
                  <w:sz w:val="23"/>
                  <w:szCs w:val="23"/>
                </w:rPr>
                <w:t>*</w:t>
              </w:r>
            </w:hyperlink>
          </w:p>
        </w:tc>
      </w:tr>
      <w:tr w:rsidR="00000000">
        <w:tblPrEx>
          <w:tblCellMar>
            <w:top w:w="0" w:type="dxa"/>
            <w:bottom w:w="0" w:type="dxa"/>
          </w:tblCellMar>
        </w:tblPrEx>
        <w:tc>
          <w:tcPr>
            <w:tcW w:w="2024" w:type="dxa"/>
            <w:vMerge/>
            <w:tcBorders>
              <w:top w:val="single" w:sz="4" w:space="0" w:color="auto"/>
              <w:bottom w:val="single" w:sz="4" w:space="0" w:color="auto"/>
              <w:right w:val="single" w:sz="4" w:space="0" w:color="auto"/>
            </w:tcBorders>
          </w:tcPr>
          <w:p w:rsidR="00000000" w:rsidRDefault="00DC33AD">
            <w:pPr>
              <w:pStyle w:val="a7"/>
              <w:rPr>
                <w:sz w:val="23"/>
                <w:szCs w:val="23"/>
              </w:rPr>
            </w:pPr>
          </w:p>
        </w:tc>
        <w:tc>
          <w:tcPr>
            <w:tcW w:w="2822" w:type="dxa"/>
            <w:vMerge w:val="restart"/>
            <w:tcBorders>
              <w:top w:val="nil"/>
              <w:left w:val="single" w:sz="4" w:space="0" w:color="auto"/>
              <w:bottom w:val="single" w:sz="4" w:space="0" w:color="auto"/>
              <w:right w:val="single" w:sz="4" w:space="0" w:color="auto"/>
            </w:tcBorders>
          </w:tcPr>
          <w:p w:rsidR="00000000" w:rsidRDefault="00DC33AD">
            <w:pPr>
              <w:pStyle w:val="a9"/>
              <w:rPr>
                <w:sz w:val="23"/>
                <w:szCs w:val="23"/>
              </w:rPr>
            </w:pPr>
            <w:r>
              <w:rPr>
                <w:sz w:val="23"/>
                <w:szCs w:val="23"/>
              </w:rPr>
              <w:t>Расчетный показатель максимально допустимого уровня территориальной доступности</w:t>
            </w:r>
          </w:p>
        </w:tc>
        <w:tc>
          <w:tcPr>
            <w:tcW w:w="2351" w:type="dxa"/>
            <w:vMerge w:val="restart"/>
            <w:tcBorders>
              <w:top w:val="nil"/>
              <w:left w:val="nil"/>
              <w:bottom w:val="single" w:sz="4" w:space="0" w:color="auto"/>
              <w:right w:val="single" w:sz="4" w:space="0" w:color="auto"/>
            </w:tcBorders>
          </w:tcPr>
          <w:p w:rsidR="00000000" w:rsidRDefault="00DC33AD">
            <w:pPr>
              <w:pStyle w:val="a9"/>
              <w:rPr>
                <w:sz w:val="23"/>
                <w:szCs w:val="23"/>
              </w:rPr>
            </w:pPr>
            <w:r>
              <w:rPr>
                <w:sz w:val="23"/>
                <w:szCs w:val="23"/>
              </w:rPr>
              <w:t>Радиус пешеходной доступности, м</w:t>
            </w:r>
          </w:p>
        </w:tc>
        <w:tc>
          <w:tcPr>
            <w:tcW w:w="1838" w:type="dxa"/>
            <w:tcBorders>
              <w:top w:val="nil"/>
              <w:left w:val="single" w:sz="4" w:space="0" w:color="auto"/>
              <w:bottom w:val="single" w:sz="4" w:space="0" w:color="auto"/>
              <w:right w:val="single" w:sz="4" w:space="0" w:color="auto"/>
            </w:tcBorders>
          </w:tcPr>
          <w:p w:rsidR="00000000" w:rsidRDefault="00DC33AD">
            <w:pPr>
              <w:pStyle w:val="a9"/>
              <w:rPr>
                <w:sz w:val="23"/>
                <w:szCs w:val="23"/>
              </w:rPr>
            </w:pPr>
            <w:r>
              <w:rPr>
                <w:sz w:val="23"/>
                <w:szCs w:val="23"/>
              </w:rPr>
              <w:t>при многоэтажной застройке</w:t>
            </w:r>
          </w:p>
        </w:tc>
        <w:tc>
          <w:tcPr>
            <w:tcW w:w="1254" w:type="dxa"/>
            <w:tcBorders>
              <w:top w:val="nil"/>
              <w:left w:val="single" w:sz="4" w:space="0" w:color="auto"/>
              <w:bottom w:val="single" w:sz="4" w:space="0" w:color="auto"/>
            </w:tcBorders>
          </w:tcPr>
          <w:p w:rsidR="00000000" w:rsidRDefault="00DC33AD">
            <w:pPr>
              <w:pStyle w:val="a9"/>
              <w:rPr>
                <w:sz w:val="23"/>
                <w:szCs w:val="23"/>
              </w:rPr>
            </w:pPr>
            <w:r>
              <w:rPr>
                <w:sz w:val="23"/>
                <w:szCs w:val="23"/>
              </w:rPr>
              <w:t>500</w:t>
            </w:r>
          </w:p>
        </w:tc>
      </w:tr>
      <w:tr w:rsidR="00000000">
        <w:tblPrEx>
          <w:tblCellMar>
            <w:top w:w="0" w:type="dxa"/>
            <w:bottom w:w="0" w:type="dxa"/>
          </w:tblCellMar>
        </w:tblPrEx>
        <w:tc>
          <w:tcPr>
            <w:tcW w:w="2024" w:type="dxa"/>
            <w:vMerge/>
            <w:tcBorders>
              <w:top w:val="single" w:sz="4" w:space="0" w:color="auto"/>
              <w:bottom w:val="single" w:sz="4" w:space="0" w:color="auto"/>
              <w:right w:val="single" w:sz="4" w:space="0" w:color="auto"/>
            </w:tcBorders>
          </w:tcPr>
          <w:p w:rsidR="00000000" w:rsidRDefault="00DC33AD">
            <w:pPr>
              <w:pStyle w:val="a7"/>
              <w:rPr>
                <w:sz w:val="23"/>
                <w:szCs w:val="23"/>
              </w:rPr>
            </w:pPr>
          </w:p>
        </w:tc>
        <w:tc>
          <w:tcPr>
            <w:tcW w:w="2822" w:type="dxa"/>
            <w:vMerge/>
            <w:tcBorders>
              <w:top w:val="nil"/>
              <w:left w:val="single" w:sz="4" w:space="0" w:color="auto"/>
              <w:bottom w:val="single" w:sz="4" w:space="0" w:color="auto"/>
              <w:right w:val="single" w:sz="4" w:space="0" w:color="auto"/>
            </w:tcBorders>
          </w:tcPr>
          <w:p w:rsidR="00000000" w:rsidRDefault="00DC33AD">
            <w:pPr>
              <w:pStyle w:val="a7"/>
              <w:rPr>
                <w:sz w:val="23"/>
                <w:szCs w:val="23"/>
              </w:rPr>
            </w:pPr>
          </w:p>
        </w:tc>
        <w:tc>
          <w:tcPr>
            <w:tcW w:w="2351" w:type="dxa"/>
            <w:vMerge/>
            <w:tcBorders>
              <w:top w:val="nil"/>
              <w:left w:val="single" w:sz="4" w:space="0" w:color="auto"/>
              <w:bottom w:val="single" w:sz="4" w:space="0" w:color="auto"/>
              <w:right w:val="single" w:sz="4" w:space="0" w:color="auto"/>
            </w:tcBorders>
          </w:tcPr>
          <w:p w:rsidR="00000000" w:rsidRDefault="00DC33AD">
            <w:pPr>
              <w:pStyle w:val="a7"/>
              <w:rPr>
                <w:sz w:val="23"/>
                <w:szCs w:val="23"/>
              </w:rPr>
            </w:pPr>
          </w:p>
        </w:tc>
        <w:tc>
          <w:tcPr>
            <w:tcW w:w="1838" w:type="dxa"/>
            <w:tcBorders>
              <w:top w:val="nil"/>
              <w:left w:val="single" w:sz="4" w:space="0" w:color="auto"/>
              <w:bottom w:val="single" w:sz="4" w:space="0" w:color="auto"/>
              <w:right w:val="single" w:sz="4" w:space="0" w:color="auto"/>
            </w:tcBorders>
          </w:tcPr>
          <w:p w:rsidR="00000000" w:rsidRDefault="00DC33AD">
            <w:pPr>
              <w:pStyle w:val="a9"/>
              <w:rPr>
                <w:sz w:val="23"/>
                <w:szCs w:val="23"/>
              </w:rPr>
            </w:pPr>
            <w:r>
              <w:rPr>
                <w:sz w:val="23"/>
                <w:szCs w:val="23"/>
              </w:rPr>
              <w:t>при одно- и двухэтажной застройке</w:t>
            </w:r>
          </w:p>
        </w:tc>
        <w:tc>
          <w:tcPr>
            <w:tcW w:w="1254" w:type="dxa"/>
            <w:tcBorders>
              <w:top w:val="nil"/>
              <w:left w:val="single" w:sz="4" w:space="0" w:color="auto"/>
              <w:bottom w:val="single" w:sz="4" w:space="0" w:color="auto"/>
            </w:tcBorders>
          </w:tcPr>
          <w:p w:rsidR="00000000" w:rsidRDefault="00DC33AD">
            <w:pPr>
              <w:pStyle w:val="a9"/>
              <w:rPr>
                <w:sz w:val="23"/>
                <w:szCs w:val="23"/>
              </w:rPr>
            </w:pPr>
            <w:r>
              <w:rPr>
                <w:sz w:val="23"/>
                <w:szCs w:val="23"/>
              </w:rPr>
              <w:t>800</w:t>
            </w:r>
          </w:p>
        </w:tc>
      </w:tr>
    </w:tbl>
    <w:p w:rsidR="00000000" w:rsidRDefault="00DC33AD"/>
    <w:p w:rsidR="00000000" w:rsidRDefault="00DC33AD">
      <w:pPr>
        <w:pStyle w:val="a8"/>
        <w:rPr>
          <w:sz w:val="22"/>
          <w:szCs w:val="22"/>
        </w:rPr>
      </w:pPr>
      <w:r>
        <w:rPr>
          <w:sz w:val="22"/>
          <w:szCs w:val="22"/>
        </w:rPr>
        <w:t>──────────────────────────────</w:t>
      </w:r>
    </w:p>
    <w:p w:rsidR="00000000" w:rsidRDefault="00DC33AD">
      <w:bookmarkStart w:id="246" w:name="sub_22222"/>
      <w:r>
        <w:t>* Количество и границы административных участков определяются территориальными органами МВД России.</w:t>
      </w:r>
    </w:p>
    <w:bookmarkEnd w:id="246"/>
    <w:p w:rsidR="00000000" w:rsidRDefault="00DC33AD">
      <w:pPr>
        <w:pStyle w:val="a8"/>
        <w:rPr>
          <w:sz w:val="22"/>
          <w:szCs w:val="22"/>
        </w:rPr>
      </w:pPr>
      <w:r>
        <w:rPr>
          <w:sz w:val="22"/>
          <w:szCs w:val="22"/>
        </w:rPr>
        <w:t>──────────────────────────────</w:t>
      </w:r>
    </w:p>
    <w:p w:rsidR="00000000" w:rsidRDefault="00DC33AD"/>
    <w:p w:rsidR="00000000" w:rsidRDefault="00DC33AD">
      <w:pPr>
        <w:pStyle w:val="1"/>
      </w:pPr>
      <w:bookmarkStart w:id="247" w:name="sub_214"/>
      <w:r>
        <w:t>14. Нормативы градостроительного проектирования объектов, необходимых для обеспечения первичных мер пожарной</w:t>
      </w:r>
      <w:r>
        <w:t xml:space="preserve"> безопасности</w:t>
      </w:r>
    </w:p>
    <w:bookmarkEnd w:id="247"/>
    <w:p w:rsidR="00000000" w:rsidRDefault="00DC33AD"/>
    <w:p w:rsidR="00000000" w:rsidRDefault="00DC33AD">
      <w:r>
        <w:t>Расчетные показатели минимально допустимого уровня обеспеченности и максимально допустимого уровня территориальной доступности объектов, необходимых для обеспечения первичных мер пожарной безопасности, приведены в таблице 14.1.</w:t>
      </w:r>
    </w:p>
    <w:p w:rsidR="00000000" w:rsidRDefault="00DC33AD"/>
    <w:p w:rsidR="00000000" w:rsidRDefault="00DC33AD">
      <w:pPr>
        <w:ind w:firstLine="0"/>
        <w:jc w:val="right"/>
      </w:pPr>
      <w:r>
        <w:rPr>
          <w:rStyle w:val="a3"/>
        </w:rPr>
        <w:t>Табли</w:t>
      </w:r>
      <w:r>
        <w:rPr>
          <w:rStyle w:val="a3"/>
        </w:rPr>
        <w:t>ца 14.1</w:t>
      </w:r>
    </w:p>
    <w:p w:rsidR="00000000" w:rsidRDefault="00DC33AD"/>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50"/>
        <w:gridCol w:w="3510"/>
        <w:gridCol w:w="2250"/>
        <w:gridCol w:w="2640"/>
      </w:tblGrid>
      <w:tr w:rsidR="00000000">
        <w:tblPrEx>
          <w:tblCellMar>
            <w:top w:w="0" w:type="dxa"/>
            <w:bottom w:w="0" w:type="dxa"/>
          </w:tblCellMar>
        </w:tblPrEx>
        <w:tc>
          <w:tcPr>
            <w:tcW w:w="1950" w:type="dxa"/>
            <w:tcBorders>
              <w:top w:val="single" w:sz="4" w:space="0" w:color="auto"/>
              <w:bottom w:val="single" w:sz="4" w:space="0" w:color="auto"/>
              <w:right w:val="single" w:sz="4" w:space="0" w:color="auto"/>
            </w:tcBorders>
          </w:tcPr>
          <w:p w:rsidR="00000000" w:rsidRDefault="00DC33AD">
            <w:pPr>
              <w:pStyle w:val="a7"/>
              <w:jc w:val="center"/>
            </w:pPr>
            <w:r>
              <w:t>Наименование вида объекта</w:t>
            </w:r>
          </w:p>
        </w:tc>
        <w:tc>
          <w:tcPr>
            <w:tcW w:w="3510" w:type="dxa"/>
            <w:tcBorders>
              <w:top w:val="single" w:sz="4" w:space="0" w:color="auto"/>
              <w:left w:val="nil"/>
              <w:bottom w:val="single" w:sz="4" w:space="0" w:color="auto"/>
              <w:right w:val="single" w:sz="4" w:space="0" w:color="auto"/>
            </w:tcBorders>
          </w:tcPr>
          <w:p w:rsidR="00000000" w:rsidRDefault="00DC33AD">
            <w:pPr>
              <w:pStyle w:val="a7"/>
              <w:jc w:val="center"/>
            </w:pPr>
            <w:r>
              <w:t>Тип расчетного показателя</w:t>
            </w:r>
          </w:p>
        </w:tc>
        <w:tc>
          <w:tcPr>
            <w:tcW w:w="2250" w:type="dxa"/>
            <w:tcBorders>
              <w:top w:val="single" w:sz="4" w:space="0" w:color="auto"/>
              <w:left w:val="nil"/>
              <w:bottom w:val="single" w:sz="4" w:space="0" w:color="auto"/>
              <w:right w:val="single" w:sz="4" w:space="0" w:color="auto"/>
            </w:tcBorders>
          </w:tcPr>
          <w:p w:rsidR="00000000" w:rsidRDefault="00DC33AD">
            <w:pPr>
              <w:pStyle w:val="a7"/>
              <w:jc w:val="center"/>
            </w:pPr>
            <w:r>
              <w:t>Наименование расчетного показателя, единица измерения</w:t>
            </w:r>
          </w:p>
        </w:tc>
        <w:tc>
          <w:tcPr>
            <w:tcW w:w="2640" w:type="dxa"/>
            <w:tcBorders>
              <w:top w:val="single" w:sz="4" w:space="0" w:color="auto"/>
              <w:left w:val="nil"/>
              <w:bottom w:val="single" w:sz="4" w:space="0" w:color="auto"/>
            </w:tcBorders>
          </w:tcPr>
          <w:p w:rsidR="00000000" w:rsidRDefault="00DC33AD">
            <w:pPr>
              <w:pStyle w:val="a7"/>
              <w:jc w:val="center"/>
            </w:pPr>
            <w:r>
              <w:t>Значение расчетного показателя</w:t>
            </w:r>
          </w:p>
        </w:tc>
      </w:tr>
      <w:tr w:rsidR="00000000">
        <w:tblPrEx>
          <w:tblCellMar>
            <w:top w:w="0" w:type="dxa"/>
            <w:bottom w:w="0" w:type="dxa"/>
          </w:tblCellMar>
        </w:tblPrEx>
        <w:tc>
          <w:tcPr>
            <w:tcW w:w="1950" w:type="dxa"/>
            <w:vMerge w:val="restart"/>
            <w:tcBorders>
              <w:top w:val="single" w:sz="4" w:space="0" w:color="auto"/>
              <w:bottom w:val="single" w:sz="4" w:space="0" w:color="auto"/>
              <w:right w:val="single" w:sz="4" w:space="0" w:color="auto"/>
            </w:tcBorders>
          </w:tcPr>
          <w:p w:rsidR="00000000" w:rsidRDefault="00DC33AD">
            <w:pPr>
              <w:pStyle w:val="a9"/>
            </w:pPr>
            <w:r>
              <w:t>Подразделения пожарной охраны</w:t>
            </w:r>
            <w:hyperlink w:anchor="sub_33333" w:history="1">
              <w:r>
                <w:rPr>
                  <w:rStyle w:val="a4"/>
                </w:rPr>
                <w:t>*</w:t>
              </w:r>
            </w:hyperlink>
          </w:p>
        </w:tc>
        <w:tc>
          <w:tcPr>
            <w:tcW w:w="3510" w:type="dxa"/>
            <w:tcBorders>
              <w:top w:val="nil"/>
              <w:left w:val="single" w:sz="4" w:space="0" w:color="auto"/>
              <w:bottom w:val="single" w:sz="4" w:space="0" w:color="auto"/>
              <w:right w:val="single" w:sz="4" w:space="0" w:color="auto"/>
            </w:tcBorders>
          </w:tcPr>
          <w:p w:rsidR="00000000" w:rsidRDefault="00DC33AD">
            <w:pPr>
              <w:pStyle w:val="a9"/>
            </w:pPr>
            <w:r>
              <w:t>Расчетный показатель минимально допустимого уровня обеспеченности</w:t>
            </w:r>
          </w:p>
        </w:tc>
        <w:tc>
          <w:tcPr>
            <w:tcW w:w="2250" w:type="dxa"/>
            <w:tcBorders>
              <w:top w:val="nil"/>
              <w:left w:val="single" w:sz="4" w:space="0" w:color="auto"/>
              <w:bottom w:val="single" w:sz="4" w:space="0" w:color="auto"/>
              <w:right w:val="single" w:sz="4" w:space="0" w:color="auto"/>
            </w:tcBorders>
          </w:tcPr>
          <w:p w:rsidR="00000000" w:rsidRDefault="00DC33AD">
            <w:pPr>
              <w:pStyle w:val="a9"/>
            </w:pPr>
            <w:r>
              <w:t>Уровень обеспеченности</w:t>
            </w:r>
          </w:p>
        </w:tc>
        <w:tc>
          <w:tcPr>
            <w:tcW w:w="2640" w:type="dxa"/>
            <w:tcBorders>
              <w:top w:val="nil"/>
              <w:left w:val="single" w:sz="4" w:space="0" w:color="auto"/>
              <w:bottom w:val="single" w:sz="4" w:space="0" w:color="auto"/>
            </w:tcBorders>
          </w:tcPr>
          <w:p w:rsidR="00000000" w:rsidRDefault="00DC33AD">
            <w:pPr>
              <w:pStyle w:val="a9"/>
            </w:pPr>
            <w:r>
              <w:t xml:space="preserve">по расчету в соответствии с </w:t>
            </w:r>
            <w:hyperlink r:id="rId249" w:history="1">
              <w:r>
                <w:rPr>
                  <w:rStyle w:val="a4"/>
                </w:rPr>
                <w:t>СП 11.13130.2009</w:t>
              </w:r>
            </w:hyperlink>
          </w:p>
        </w:tc>
      </w:tr>
      <w:tr w:rsidR="00000000">
        <w:tblPrEx>
          <w:tblCellMar>
            <w:top w:w="0" w:type="dxa"/>
            <w:bottom w:w="0" w:type="dxa"/>
          </w:tblCellMar>
        </w:tblPrEx>
        <w:tc>
          <w:tcPr>
            <w:tcW w:w="1950" w:type="dxa"/>
            <w:vMerge/>
            <w:tcBorders>
              <w:top w:val="single" w:sz="4" w:space="0" w:color="auto"/>
              <w:bottom w:val="single" w:sz="4" w:space="0" w:color="auto"/>
              <w:right w:val="single" w:sz="4" w:space="0" w:color="auto"/>
            </w:tcBorders>
          </w:tcPr>
          <w:p w:rsidR="00000000" w:rsidRDefault="00DC33AD">
            <w:pPr>
              <w:pStyle w:val="a7"/>
            </w:pPr>
          </w:p>
        </w:tc>
        <w:tc>
          <w:tcPr>
            <w:tcW w:w="3510" w:type="dxa"/>
            <w:tcBorders>
              <w:top w:val="nil"/>
              <w:left w:val="single" w:sz="4" w:space="0" w:color="auto"/>
              <w:bottom w:val="single" w:sz="4" w:space="0" w:color="auto"/>
              <w:right w:val="single" w:sz="4" w:space="0" w:color="auto"/>
            </w:tcBorders>
          </w:tcPr>
          <w:p w:rsidR="00000000" w:rsidRDefault="00DC33AD">
            <w:pPr>
              <w:pStyle w:val="a9"/>
            </w:pPr>
            <w:r>
              <w:t>Расчетный показатель максимально допустимого уровня территориальной доступности</w:t>
            </w:r>
          </w:p>
        </w:tc>
        <w:tc>
          <w:tcPr>
            <w:tcW w:w="2250" w:type="dxa"/>
            <w:tcBorders>
              <w:top w:val="nil"/>
              <w:left w:val="single" w:sz="4" w:space="0" w:color="auto"/>
              <w:bottom w:val="single" w:sz="4" w:space="0" w:color="auto"/>
              <w:right w:val="single" w:sz="4" w:space="0" w:color="auto"/>
            </w:tcBorders>
          </w:tcPr>
          <w:p w:rsidR="00000000" w:rsidRDefault="00DC33AD">
            <w:pPr>
              <w:pStyle w:val="a9"/>
            </w:pPr>
            <w:r>
              <w:t>-</w:t>
            </w:r>
          </w:p>
        </w:tc>
        <w:tc>
          <w:tcPr>
            <w:tcW w:w="2640" w:type="dxa"/>
            <w:tcBorders>
              <w:top w:val="nil"/>
              <w:left w:val="single" w:sz="4" w:space="0" w:color="auto"/>
              <w:bottom w:val="single" w:sz="4" w:space="0" w:color="auto"/>
            </w:tcBorders>
          </w:tcPr>
          <w:p w:rsidR="00000000" w:rsidRDefault="00DC33AD">
            <w:pPr>
              <w:pStyle w:val="a9"/>
            </w:pPr>
            <w:r>
              <w:t xml:space="preserve">по расчету в соответствии с </w:t>
            </w:r>
            <w:hyperlink r:id="rId250" w:history="1">
              <w:r>
                <w:rPr>
                  <w:rStyle w:val="a4"/>
                </w:rPr>
                <w:t>СП 11.13130.2009</w:t>
              </w:r>
            </w:hyperlink>
          </w:p>
        </w:tc>
      </w:tr>
      <w:tr w:rsidR="00000000">
        <w:tblPrEx>
          <w:tblCellMar>
            <w:top w:w="0" w:type="dxa"/>
            <w:bottom w:w="0" w:type="dxa"/>
          </w:tblCellMar>
        </w:tblPrEx>
        <w:tc>
          <w:tcPr>
            <w:tcW w:w="1950" w:type="dxa"/>
            <w:vMerge w:val="restart"/>
            <w:tcBorders>
              <w:top w:val="single" w:sz="4" w:space="0" w:color="auto"/>
              <w:bottom w:val="single" w:sz="4" w:space="0" w:color="auto"/>
              <w:right w:val="single" w:sz="4" w:space="0" w:color="auto"/>
            </w:tcBorders>
          </w:tcPr>
          <w:p w:rsidR="00000000" w:rsidRDefault="00DC33AD">
            <w:pPr>
              <w:pStyle w:val="a9"/>
            </w:pPr>
            <w:r>
              <w:t>Источники наружного противопожарного водоснабжения</w:t>
            </w:r>
            <w:hyperlink w:anchor="sub_44444" w:history="1">
              <w:r>
                <w:rPr>
                  <w:rStyle w:val="a4"/>
                </w:rPr>
                <w:t>**</w:t>
              </w:r>
            </w:hyperlink>
          </w:p>
        </w:tc>
        <w:tc>
          <w:tcPr>
            <w:tcW w:w="3510" w:type="dxa"/>
            <w:tcBorders>
              <w:top w:val="nil"/>
              <w:left w:val="single" w:sz="4" w:space="0" w:color="auto"/>
              <w:bottom w:val="single" w:sz="4" w:space="0" w:color="auto"/>
              <w:right w:val="single" w:sz="4" w:space="0" w:color="auto"/>
            </w:tcBorders>
          </w:tcPr>
          <w:p w:rsidR="00000000" w:rsidRDefault="00DC33AD">
            <w:pPr>
              <w:pStyle w:val="a9"/>
            </w:pPr>
            <w:r>
              <w:t>Расчетный показатель минимально допустимого уровня обеспеченности</w:t>
            </w:r>
          </w:p>
        </w:tc>
        <w:tc>
          <w:tcPr>
            <w:tcW w:w="2250" w:type="dxa"/>
            <w:tcBorders>
              <w:top w:val="nil"/>
              <w:left w:val="single" w:sz="4" w:space="0" w:color="auto"/>
              <w:bottom w:val="single" w:sz="4" w:space="0" w:color="auto"/>
              <w:right w:val="single" w:sz="4" w:space="0" w:color="auto"/>
            </w:tcBorders>
          </w:tcPr>
          <w:p w:rsidR="00000000" w:rsidRDefault="00DC33AD">
            <w:pPr>
              <w:pStyle w:val="a9"/>
            </w:pPr>
            <w:r>
              <w:t>Уровень обеспеченности</w:t>
            </w:r>
          </w:p>
        </w:tc>
        <w:tc>
          <w:tcPr>
            <w:tcW w:w="2640" w:type="dxa"/>
            <w:tcBorders>
              <w:top w:val="nil"/>
              <w:left w:val="single" w:sz="4" w:space="0" w:color="auto"/>
              <w:bottom w:val="single" w:sz="4" w:space="0" w:color="auto"/>
            </w:tcBorders>
          </w:tcPr>
          <w:p w:rsidR="00000000" w:rsidRDefault="00DC33AD">
            <w:pPr>
              <w:pStyle w:val="a9"/>
            </w:pPr>
            <w:r>
              <w:t xml:space="preserve">по расчету в соответствии с </w:t>
            </w:r>
            <w:hyperlink r:id="rId251" w:history="1">
              <w:r>
                <w:rPr>
                  <w:rStyle w:val="a4"/>
                </w:rPr>
                <w:t>СП 8.13130</w:t>
              </w:r>
            </w:hyperlink>
            <w:r>
              <w:t>.</w:t>
            </w:r>
          </w:p>
        </w:tc>
      </w:tr>
      <w:tr w:rsidR="00000000">
        <w:tblPrEx>
          <w:tblCellMar>
            <w:top w:w="0" w:type="dxa"/>
            <w:bottom w:w="0" w:type="dxa"/>
          </w:tblCellMar>
        </w:tblPrEx>
        <w:tc>
          <w:tcPr>
            <w:tcW w:w="1950" w:type="dxa"/>
            <w:vMerge/>
            <w:tcBorders>
              <w:top w:val="single" w:sz="4" w:space="0" w:color="auto"/>
              <w:bottom w:val="single" w:sz="4" w:space="0" w:color="auto"/>
              <w:right w:val="single" w:sz="4" w:space="0" w:color="auto"/>
            </w:tcBorders>
          </w:tcPr>
          <w:p w:rsidR="00000000" w:rsidRDefault="00DC33AD">
            <w:pPr>
              <w:pStyle w:val="a7"/>
            </w:pPr>
          </w:p>
        </w:tc>
        <w:tc>
          <w:tcPr>
            <w:tcW w:w="3510" w:type="dxa"/>
            <w:tcBorders>
              <w:top w:val="nil"/>
              <w:left w:val="single" w:sz="4" w:space="0" w:color="auto"/>
              <w:bottom w:val="single" w:sz="4" w:space="0" w:color="auto"/>
              <w:right w:val="single" w:sz="4" w:space="0" w:color="auto"/>
            </w:tcBorders>
          </w:tcPr>
          <w:p w:rsidR="00000000" w:rsidRDefault="00DC33AD">
            <w:pPr>
              <w:pStyle w:val="a9"/>
            </w:pPr>
            <w:r>
              <w:t>Расчетный показатель максимально допустимого уровня территориальной доступности</w:t>
            </w:r>
          </w:p>
        </w:tc>
        <w:tc>
          <w:tcPr>
            <w:tcW w:w="2250" w:type="dxa"/>
            <w:tcBorders>
              <w:top w:val="nil"/>
              <w:left w:val="single" w:sz="4" w:space="0" w:color="auto"/>
              <w:bottom w:val="single" w:sz="4" w:space="0" w:color="auto"/>
              <w:right w:val="single" w:sz="4" w:space="0" w:color="auto"/>
            </w:tcBorders>
          </w:tcPr>
          <w:p w:rsidR="00000000" w:rsidRDefault="00DC33AD">
            <w:pPr>
              <w:pStyle w:val="a9"/>
            </w:pPr>
            <w:r>
              <w:t>Радиус пешеходной доступности, м</w:t>
            </w:r>
          </w:p>
        </w:tc>
        <w:tc>
          <w:tcPr>
            <w:tcW w:w="2640" w:type="dxa"/>
            <w:tcBorders>
              <w:top w:val="nil"/>
              <w:left w:val="single" w:sz="4" w:space="0" w:color="auto"/>
              <w:bottom w:val="single" w:sz="4" w:space="0" w:color="auto"/>
            </w:tcBorders>
          </w:tcPr>
          <w:p w:rsidR="00000000" w:rsidRDefault="00DC33AD">
            <w:pPr>
              <w:pStyle w:val="a9"/>
            </w:pPr>
            <w:r>
              <w:t>150</w:t>
            </w:r>
          </w:p>
        </w:tc>
      </w:tr>
      <w:tr w:rsidR="00000000">
        <w:tblPrEx>
          <w:tblCellMar>
            <w:top w:w="0" w:type="dxa"/>
            <w:bottom w:w="0" w:type="dxa"/>
          </w:tblCellMar>
        </w:tblPrEx>
        <w:tc>
          <w:tcPr>
            <w:tcW w:w="1950" w:type="dxa"/>
            <w:vMerge w:val="restart"/>
            <w:tcBorders>
              <w:top w:val="single" w:sz="4" w:space="0" w:color="auto"/>
              <w:bottom w:val="single" w:sz="4" w:space="0" w:color="auto"/>
              <w:right w:val="single" w:sz="4" w:space="0" w:color="auto"/>
            </w:tcBorders>
          </w:tcPr>
          <w:p w:rsidR="00000000" w:rsidRDefault="00DC33AD">
            <w:pPr>
              <w:pStyle w:val="a9"/>
            </w:pPr>
            <w:r>
              <w:t>Дороги (улицы, проезды) с обеспечением беспрепятственного проезда пожарной техники</w:t>
            </w:r>
            <w:hyperlink w:anchor="sub_55555" w:history="1">
              <w:r>
                <w:rPr>
                  <w:rStyle w:val="a4"/>
                </w:rPr>
                <w:t>***</w:t>
              </w:r>
            </w:hyperlink>
          </w:p>
        </w:tc>
        <w:tc>
          <w:tcPr>
            <w:tcW w:w="3510" w:type="dxa"/>
            <w:tcBorders>
              <w:top w:val="nil"/>
              <w:left w:val="single" w:sz="4" w:space="0" w:color="auto"/>
              <w:bottom w:val="single" w:sz="4" w:space="0" w:color="auto"/>
              <w:right w:val="single" w:sz="4" w:space="0" w:color="auto"/>
            </w:tcBorders>
          </w:tcPr>
          <w:p w:rsidR="00000000" w:rsidRDefault="00DC33AD">
            <w:pPr>
              <w:pStyle w:val="a9"/>
            </w:pPr>
            <w:r>
              <w:t>Расчетный показатель минимально допустимого уровня обеспеченности</w:t>
            </w:r>
          </w:p>
        </w:tc>
        <w:tc>
          <w:tcPr>
            <w:tcW w:w="2250" w:type="dxa"/>
            <w:tcBorders>
              <w:top w:val="nil"/>
              <w:left w:val="single" w:sz="4" w:space="0" w:color="auto"/>
              <w:bottom w:val="single" w:sz="4" w:space="0" w:color="auto"/>
              <w:right w:val="single" w:sz="4" w:space="0" w:color="auto"/>
            </w:tcBorders>
          </w:tcPr>
          <w:p w:rsidR="00000000" w:rsidRDefault="00DC33AD">
            <w:pPr>
              <w:pStyle w:val="a9"/>
            </w:pPr>
            <w:r>
              <w:t>-</w:t>
            </w:r>
          </w:p>
        </w:tc>
        <w:tc>
          <w:tcPr>
            <w:tcW w:w="2640" w:type="dxa"/>
            <w:tcBorders>
              <w:top w:val="nil"/>
              <w:left w:val="single" w:sz="4" w:space="0" w:color="auto"/>
              <w:bottom w:val="single" w:sz="4" w:space="0" w:color="auto"/>
            </w:tcBorders>
          </w:tcPr>
          <w:p w:rsidR="00000000" w:rsidRDefault="00DC33AD">
            <w:pPr>
              <w:pStyle w:val="a9"/>
            </w:pPr>
            <w:r>
              <w:t>не нормируется</w:t>
            </w:r>
          </w:p>
        </w:tc>
      </w:tr>
      <w:tr w:rsidR="00000000">
        <w:tblPrEx>
          <w:tblCellMar>
            <w:top w:w="0" w:type="dxa"/>
            <w:bottom w:w="0" w:type="dxa"/>
          </w:tblCellMar>
        </w:tblPrEx>
        <w:tc>
          <w:tcPr>
            <w:tcW w:w="1950" w:type="dxa"/>
            <w:vMerge/>
            <w:tcBorders>
              <w:top w:val="single" w:sz="4" w:space="0" w:color="auto"/>
              <w:bottom w:val="single" w:sz="4" w:space="0" w:color="auto"/>
              <w:right w:val="single" w:sz="4" w:space="0" w:color="auto"/>
            </w:tcBorders>
          </w:tcPr>
          <w:p w:rsidR="00000000" w:rsidRDefault="00DC33AD">
            <w:pPr>
              <w:pStyle w:val="a7"/>
            </w:pPr>
          </w:p>
        </w:tc>
        <w:tc>
          <w:tcPr>
            <w:tcW w:w="3510" w:type="dxa"/>
            <w:tcBorders>
              <w:top w:val="nil"/>
              <w:left w:val="single" w:sz="4" w:space="0" w:color="auto"/>
              <w:bottom w:val="single" w:sz="4" w:space="0" w:color="auto"/>
              <w:right w:val="single" w:sz="4" w:space="0" w:color="auto"/>
            </w:tcBorders>
          </w:tcPr>
          <w:p w:rsidR="00000000" w:rsidRDefault="00DC33AD">
            <w:pPr>
              <w:pStyle w:val="a9"/>
            </w:pPr>
            <w:r>
              <w:t>Расчетный показатель максимально допустимого уровня территориальной доступности</w:t>
            </w:r>
          </w:p>
        </w:tc>
        <w:tc>
          <w:tcPr>
            <w:tcW w:w="2250" w:type="dxa"/>
            <w:tcBorders>
              <w:top w:val="nil"/>
              <w:left w:val="single" w:sz="4" w:space="0" w:color="auto"/>
              <w:bottom w:val="single" w:sz="4" w:space="0" w:color="auto"/>
              <w:right w:val="single" w:sz="4" w:space="0" w:color="auto"/>
            </w:tcBorders>
          </w:tcPr>
          <w:p w:rsidR="00000000" w:rsidRDefault="00DC33AD">
            <w:pPr>
              <w:pStyle w:val="a9"/>
            </w:pPr>
            <w:r>
              <w:t>Радиус пешеходной доступности, м</w:t>
            </w:r>
          </w:p>
        </w:tc>
        <w:tc>
          <w:tcPr>
            <w:tcW w:w="2640" w:type="dxa"/>
            <w:tcBorders>
              <w:top w:val="nil"/>
              <w:left w:val="single" w:sz="4" w:space="0" w:color="auto"/>
              <w:bottom w:val="single" w:sz="4" w:space="0" w:color="auto"/>
            </w:tcBorders>
          </w:tcPr>
          <w:p w:rsidR="00000000" w:rsidRDefault="00DC33AD">
            <w:pPr>
              <w:pStyle w:val="a9"/>
            </w:pPr>
            <w:r>
              <w:t>150</w:t>
            </w:r>
          </w:p>
        </w:tc>
      </w:tr>
    </w:tbl>
    <w:p w:rsidR="00000000" w:rsidRDefault="00DC33AD"/>
    <w:p w:rsidR="00000000" w:rsidRDefault="00DC33AD">
      <w:pPr>
        <w:pStyle w:val="a8"/>
        <w:rPr>
          <w:sz w:val="22"/>
          <w:szCs w:val="22"/>
        </w:rPr>
      </w:pPr>
      <w:r>
        <w:rPr>
          <w:sz w:val="22"/>
          <w:szCs w:val="22"/>
        </w:rPr>
        <w:t>──────────────────────────────</w:t>
      </w:r>
    </w:p>
    <w:p w:rsidR="00000000" w:rsidRDefault="00DC33AD">
      <w:bookmarkStart w:id="248" w:name="sub_33333"/>
      <w:r>
        <w:t>* При разработке документов территориального планирования и документации по планировке территории необходимо резервировать территорию под размещение пожарных депо с учетом перспективы развития городского округа в размере необходимой площади земельного учас</w:t>
      </w:r>
      <w:r>
        <w:t>тка. Площадь земельных участков в зависимости от типа пожарного депо определяется техническим заданием на проектирование.</w:t>
      </w:r>
    </w:p>
    <w:p w:rsidR="00000000" w:rsidRDefault="00DC33AD">
      <w:bookmarkStart w:id="249" w:name="sub_44444"/>
      <w:bookmarkEnd w:id="248"/>
      <w:r>
        <w:t>** В качестве источников противопожарного водоснабжения могут использоваться естественные и искусственные водоемы, а</w:t>
      </w:r>
      <w:r>
        <w:t xml:space="preserve"> также внутренний и наружный водопроводы (в том числе питьевые, хозяйственно-питьевые, хозяйственные и противопожарные).</w:t>
      </w:r>
    </w:p>
    <w:p w:rsidR="00000000" w:rsidRDefault="00DC33AD">
      <w:bookmarkStart w:id="250" w:name="sub_55555"/>
      <w:bookmarkEnd w:id="249"/>
      <w:r>
        <w:t>*** Ширина проездов для пожарной техники должна составлять не менее 6 м . Тупиковые проезды должны заканчиваться площ</w:t>
      </w:r>
      <w:r>
        <w:t>адками для разворота пожарной техники размером не менее 15х15 м. Максимальная протяженность тупикового проезда не должна превышать 150 м.</w:t>
      </w:r>
    </w:p>
    <w:bookmarkEnd w:id="250"/>
    <w:p w:rsidR="00000000" w:rsidRDefault="00DC33AD">
      <w:pPr>
        <w:pStyle w:val="a8"/>
        <w:rPr>
          <w:sz w:val="22"/>
          <w:szCs w:val="22"/>
        </w:rPr>
      </w:pPr>
      <w:r>
        <w:rPr>
          <w:sz w:val="22"/>
          <w:szCs w:val="22"/>
        </w:rPr>
        <w:t>──────────────────────────────</w:t>
      </w:r>
    </w:p>
    <w:p w:rsidR="00000000" w:rsidRDefault="00DC33AD"/>
    <w:p w:rsidR="00000000" w:rsidRDefault="00DC33AD">
      <w:pPr>
        <w:pStyle w:val="1"/>
      </w:pPr>
      <w:bookmarkStart w:id="251" w:name="sub_215"/>
      <w:r>
        <w:t>15. Нормативы материально-технического обеспечения деятельности органо</w:t>
      </w:r>
      <w:r>
        <w:t>в местного самоуправления муниципального образования "Город Череповец"</w:t>
      </w:r>
    </w:p>
    <w:bookmarkEnd w:id="251"/>
    <w:p w:rsidR="00000000" w:rsidRDefault="00DC33AD"/>
    <w:p w:rsidR="00000000" w:rsidRDefault="00DC33AD">
      <w:r>
        <w:t>Предельные значения расчетных показателей минимально допустимого уровня обеспеченности и максимально допустимого уровня территориальной доступности объектов материально-техничес</w:t>
      </w:r>
      <w:r>
        <w:t>кого обеспечения деятельности органов местного самоуправления городского округа, приведены в таблице 15.1.</w:t>
      </w:r>
    </w:p>
    <w:p w:rsidR="00000000" w:rsidRDefault="00DC33AD"/>
    <w:p w:rsidR="00000000" w:rsidRDefault="00DC33AD">
      <w:pPr>
        <w:ind w:firstLine="0"/>
        <w:jc w:val="right"/>
      </w:pPr>
      <w:r>
        <w:rPr>
          <w:rStyle w:val="a3"/>
        </w:rPr>
        <w:t>Таблица 15.1</w:t>
      </w:r>
    </w:p>
    <w:p w:rsidR="00000000" w:rsidRDefault="00DC33AD"/>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05"/>
        <w:gridCol w:w="3225"/>
        <w:gridCol w:w="2535"/>
        <w:gridCol w:w="2100"/>
      </w:tblGrid>
      <w:tr w:rsidR="00000000">
        <w:tblPrEx>
          <w:tblCellMar>
            <w:top w:w="0" w:type="dxa"/>
            <w:bottom w:w="0" w:type="dxa"/>
          </w:tblCellMar>
        </w:tblPrEx>
        <w:tc>
          <w:tcPr>
            <w:tcW w:w="2505" w:type="dxa"/>
            <w:tcBorders>
              <w:top w:val="single" w:sz="4" w:space="0" w:color="auto"/>
              <w:bottom w:val="single" w:sz="4" w:space="0" w:color="auto"/>
              <w:right w:val="single" w:sz="4" w:space="0" w:color="auto"/>
            </w:tcBorders>
          </w:tcPr>
          <w:p w:rsidR="00000000" w:rsidRDefault="00DC33AD">
            <w:pPr>
              <w:pStyle w:val="a7"/>
              <w:jc w:val="center"/>
            </w:pPr>
            <w:r>
              <w:t>Наименование вида объекта</w:t>
            </w:r>
          </w:p>
        </w:tc>
        <w:tc>
          <w:tcPr>
            <w:tcW w:w="3225" w:type="dxa"/>
            <w:tcBorders>
              <w:top w:val="single" w:sz="4" w:space="0" w:color="auto"/>
              <w:left w:val="nil"/>
              <w:bottom w:val="single" w:sz="4" w:space="0" w:color="auto"/>
              <w:right w:val="single" w:sz="4" w:space="0" w:color="auto"/>
            </w:tcBorders>
          </w:tcPr>
          <w:p w:rsidR="00000000" w:rsidRDefault="00DC33AD">
            <w:pPr>
              <w:pStyle w:val="a7"/>
              <w:jc w:val="center"/>
            </w:pPr>
            <w:r>
              <w:t>Тип расчетного показателя</w:t>
            </w:r>
          </w:p>
        </w:tc>
        <w:tc>
          <w:tcPr>
            <w:tcW w:w="2535" w:type="dxa"/>
            <w:tcBorders>
              <w:top w:val="single" w:sz="4" w:space="0" w:color="auto"/>
              <w:left w:val="nil"/>
              <w:bottom w:val="single" w:sz="4" w:space="0" w:color="auto"/>
              <w:right w:val="single" w:sz="4" w:space="0" w:color="auto"/>
            </w:tcBorders>
          </w:tcPr>
          <w:p w:rsidR="00000000" w:rsidRDefault="00DC33AD">
            <w:pPr>
              <w:pStyle w:val="a7"/>
              <w:jc w:val="center"/>
            </w:pPr>
            <w:r>
              <w:t>Наименование расчетного показателя, единица измерения</w:t>
            </w:r>
          </w:p>
        </w:tc>
        <w:tc>
          <w:tcPr>
            <w:tcW w:w="2100" w:type="dxa"/>
            <w:tcBorders>
              <w:top w:val="single" w:sz="4" w:space="0" w:color="auto"/>
              <w:left w:val="nil"/>
              <w:bottom w:val="single" w:sz="4" w:space="0" w:color="auto"/>
            </w:tcBorders>
          </w:tcPr>
          <w:p w:rsidR="00000000" w:rsidRDefault="00DC33AD">
            <w:pPr>
              <w:pStyle w:val="a7"/>
              <w:jc w:val="center"/>
            </w:pPr>
            <w:r>
              <w:t>Значение расчетного показателя</w:t>
            </w:r>
          </w:p>
        </w:tc>
      </w:tr>
      <w:tr w:rsidR="00000000">
        <w:tblPrEx>
          <w:tblCellMar>
            <w:top w:w="0" w:type="dxa"/>
            <w:bottom w:w="0" w:type="dxa"/>
          </w:tblCellMar>
        </w:tblPrEx>
        <w:tc>
          <w:tcPr>
            <w:tcW w:w="2505" w:type="dxa"/>
            <w:vMerge w:val="restart"/>
            <w:tcBorders>
              <w:top w:val="single" w:sz="4" w:space="0" w:color="auto"/>
              <w:bottom w:val="single" w:sz="4" w:space="0" w:color="auto"/>
              <w:right w:val="single" w:sz="4" w:space="0" w:color="auto"/>
            </w:tcBorders>
          </w:tcPr>
          <w:p w:rsidR="00000000" w:rsidRDefault="00DC33AD">
            <w:pPr>
              <w:pStyle w:val="a9"/>
            </w:pPr>
            <w:r>
              <w:t>Здания, занимаемые органами местного самоуправления городского округа</w:t>
            </w:r>
          </w:p>
        </w:tc>
        <w:tc>
          <w:tcPr>
            <w:tcW w:w="3225" w:type="dxa"/>
            <w:tcBorders>
              <w:top w:val="nil"/>
              <w:left w:val="single" w:sz="4" w:space="0" w:color="auto"/>
              <w:bottom w:val="single" w:sz="4" w:space="0" w:color="auto"/>
              <w:right w:val="single" w:sz="4" w:space="0" w:color="auto"/>
            </w:tcBorders>
          </w:tcPr>
          <w:p w:rsidR="00000000" w:rsidRDefault="00DC33AD">
            <w:pPr>
              <w:pStyle w:val="a9"/>
            </w:pPr>
            <w:r>
              <w:t>Расчетный показатель минимально допустимого уровня обеспеченности</w:t>
            </w:r>
          </w:p>
        </w:tc>
        <w:tc>
          <w:tcPr>
            <w:tcW w:w="2535" w:type="dxa"/>
            <w:tcBorders>
              <w:top w:val="nil"/>
              <w:left w:val="single" w:sz="4" w:space="0" w:color="auto"/>
              <w:bottom w:val="single" w:sz="4" w:space="0" w:color="auto"/>
              <w:right w:val="single" w:sz="4" w:space="0" w:color="auto"/>
            </w:tcBorders>
          </w:tcPr>
          <w:p w:rsidR="00000000" w:rsidRDefault="00DC33AD">
            <w:pPr>
              <w:pStyle w:val="a9"/>
            </w:pPr>
            <w:r>
              <w:t>Уровень обеспеченности</w:t>
            </w:r>
          </w:p>
        </w:tc>
        <w:tc>
          <w:tcPr>
            <w:tcW w:w="2100" w:type="dxa"/>
            <w:tcBorders>
              <w:top w:val="nil"/>
              <w:left w:val="single" w:sz="4" w:space="0" w:color="auto"/>
              <w:bottom w:val="single" w:sz="4" w:space="0" w:color="auto"/>
            </w:tcBorders>
          </w:tcPr>
          <w:p w:rsidR="00000000" w:rsidRDefault="00DC33AD">
            <w:pPr>
              <w:pStyle w:val="a9"/>
            </w:pPr>
            <w:r>
              <w:t>по заданию на проектирование</w:t>
            </w:r>
          </w:p>
        </w:tc>
      </w:tr>
      <w:tr w:rsidR="00000000">
        <w:tblPrEx>
          <w:tblCellMar>
            <w:top w:w="0" w:type="dxa"/>
            <w:bottom w:w="0" w:type="dxa"/>
          </w:tblCellMar>
        </w:tblPrEx>
        <w:tc>
          <w:tcPr>
            <w:tcW w:w="2505" w:type="dxa"/>
            <w:vMerge/>
            <w:tcBorders>
              <w:top w:val="single" w:sz="4" w:space="0" w:color="auto"/>
              <w:bottom w:val="single" w:sz="4" w:space="0" w:color="auto"/>
              <w:right w:val="single" w:sz="4" w:space="0" w:color="auto"/>
            </w:tcBorders>
          </w:tcPr>
          <w:p w:rsidR="00000000" w:rsidRDefault="00DC33AD">
            <w:pPr>
              <w:pStyle w:val="a7"/>
            </w:pPr>
          </w:p>
        </w:tc>
        <w:tc>
          <w:tcPr>
            <w:tcW w:w="3225" w:type="dxa"/>
            <w:tcBorders>
              <w:top w:val="nil"/>
              <w:left w:val="single" w:sz="4" w:space="0" w:color="auto"/>
              <w:bottom w:val="single" w:sz="4" w:space="0" w:color="auto"/>
              <w:right w:val="single" w:sz="4" w:space="0" w:color="auto"/>
            </w:tcBorders>
          </w:tcPr>
          <w:p w:rsidR="00000000" w:rsidRDefault="00DC33AD">
            <w:pPr>
              <w:pStyle w:val="a9"/>
            </w:pPr>
            <w:r>
              <w:t>Расчетный показатель максимально допустимого уровня территориальной доступности</w:t>
            </w:r>
          </w:p>
        </w:tc>
        <w:tc>
          <w:tcPr>
            <w:tcW w:w="2535" w:type="dxa"/>
            <w:tcBorders>
              <w:top w:val="nil"/>
              <w:left w:val="single" w:sz="4" w:space="0" w:color="auto"/>
              <w:bottom w:val="single" w:sz="4" w:space="0" w:color="auto"/>
              <w:right w:val="single" w:sz="4" w:space="0" w:color="auto"/>
            </w:tcBorders>
          </w:tcPr>
          <w:p w:rsidR="00000000" w:rsidRDefault="00DC33AD">
            <w:pPr>
              <w:pStyle w:val="a9"/>
            </w:pPr>
            <w:r>
              <w:t>Радиус транспортной доступности, мин</w:t>
            </w:r>
          </w:p>
        </w:tc>
        <w:tc>
          <w:tcPr>
            <w:tcW w:w="2100" w:type="dxa"/>
            <w:tcBorders>
              <w:top w:val="nil"/>
              <w:left w:val="single" w:sz="4" w:space="0" w:color="auto"/>
              <w:bottom w:val="single" w:sz="4" w:space="0" w:color="auto"/>
            </w:tcBorders>
          </w:tcPr>
          <w:p w:rsidR="00000000" w:rsidRDefault="00DC33AD">
            <w:pPr>
              <w:pStyle w:val="a9"/>
            </w:pPr>
            <w:r>
              <w:t>60</w:t>
            </w:r>
          </w:p>
        </w:tc>
      </w:tr>
      <w:tr w:rsidR="00000000">
        <w:tblPrEx>
          <w:tblCellMar>
            <w:top w:w="0" w:type="dxa"/>
            <w:bottom w:w="0" w:type="dxa"/>
          </w:tblCellMar>
        </w:tblPrEx>
        <w:tc>
          <w:tcPr>
            <w:tcW w:w="2505" w:type="dxa"/>
            <w:vMerge w:val="restart"/>
            <w:tcBorders>
              <w:top w:val="single" w:sz="4" w:space="0" w:color="auto"/>
              <w:bottom w:val="single" w:sz="4" w:space="0" w:color="auto"/>
              <w:right w:val="single" w:sz="4" w:space="0" w:color="auto"/>
            </w:tcBorders>
          </w:tcPr>
          <w:p w:rsidR="00000000" w:rsidRDefault="00DC33AD">
            <w:pPr>
              <w:pStyle w:val="a9"/>
            </w:pPr>
            <w:r>
              <w:t>Гаражи служебных автомобилей</w:t>
            </w:r>
          </w:p>
        </w:tc>
        <w:tc>
          <w:tcPr>
            <w:tcW w:w="3225" w:type="dxa"/>
            <w:tcBorders>
              <w:top w:val="nil"/>
              <w:left w:val="single" w:sz="4" w:space="0" w:color="auto"/>
              <w:bottom w:val="single" w:sz="4" w:space="0" w:color="auto"/>
              <w:right w:val="single" w:sz="4" w:space="0" w:color="auto"/>
            </w:tcBorders>
          </w:tcPr>
          <w:p w:rsidR="00000000" w:rsidRDefault="00DC33AD">
            <w:pPr>
              <w:pStyle w:val="a9"/>
            </w:pPr>
            <w:r>
              <w:t>Расчетный показатель минимально допустимого уровня обеспеченности</w:t>
            </w:r>
          </w:p>
        </w:tc>
        <w:tc>
          <w:tcPr>
            <w:tcW w:w="2535" w:type="dxa"/>
            <w:tcBorders>
              <w:top w:val="nil"/>
              <w:left w:val="single" w:sz="4" w:space="0" w:color="auto"/>
              <w:bottom w:val="single" w:sz="4" w:space="0" w:color="auto"/>
              <w:right w:val="single" w:sz="4" w:space="0" w:color="auto"/>
            </w:tcBorders>
          </w:tcPr>
          <w:p w:rsidR="00000000" w:rsidRDefault="00DC33AD">
            <w:pPr>
              <w:pStyle w:val="a9"/>
            </w:pPr>
            <w:r>
              <w:t>Уровень обеспеченности, объект</w:t>
            </w:r>
          </w:p>
        </w:tc>
        <w:tc>
          <w:tcPr>
            <w:tcW w:w="2100" w:type="dxa"/>
            <w:tcBorders>
              <w:top w:val="nil"/>
              <w:left w:val="single" w:sz="4" w:space="0" w:color="auto"/>
              <w:bottom w:val="single" w:sz="4" w:space="0" w:color="auto"/>
            </w:tcBorders>
          </w:tcPr>
          <w:p w:rsidR="00000000" w:rsidRDefault="00DC33AD">
            <w:pPr>
              <w:pStyle w:val="a9"/>
            </w:pPr>
            <w:r>
              <w:t>по заданию на проектирование</w:t>
            </w:r>
          </w:p>
        </w:tc>
      </w:tr>
      <w:tr w:rsidR="00000000">
        <w:tblPrEx>
          <w:tblCellMar>
            <w:top w:w="0" w:type="dxa"/>
            <w:bottom w:w="0" w:type="dxa"/>
          </w:tblCellMar>
        </w:tblPrEx>
        <w:tc>
          <w:tcPr>
            <w:tcW w:w="2505" w:type="dxa"/>
            <w:vMerge/>
            <w:tcBorders>
              <w:top w:val="single" w:sz="4" w:space="0" w:color="auto"/>
              <w:bottom w:val="single" w:sz="4" w:space="0" w:color="auto"/>
              <w:right w:val="single" w:sz="4" w:space="0" w:color="auto"/>
            </w:tcBorders>
          </w:tcPr>
          <w:p w:rsidR="00000000" w:rsidRDefault="00DC33AD">
            <w:pPr>
              <w:pStyle w:val="a7"/>
            </w:pPr>
          </w:p>
        </w:tc>
        <w:tc>
          <w:tcPr>
            <w:tcW w:w="3225" w:type="dxa"/>
            <w:tcBorders>
              <w:top w:val="nil"/>
              <w:left w:val="single" w:sz="4" w:space="0" w:color="auto"/>
              <w:bottom w:val="single" w:sz="4" w:space="0" w:color="auto"/>
              <w:right w:val="single" w:sz="4" w:space="0" w:color="auto"/>
            </w:tcBorders>
          </w:tcPr>
          <w:p w:rsidR="00000000" w:rsidRDefault="00DC33AD">
            <w:pPr>
              <w:pStyle w:val="a9"/>
            </w:pPr>
            <w:r>
              <w:t>Расчетный показатель максимально допустимого уровня территориальной доступности</w:t>
            </w:r>
          </w:p>
        </w:tc>
        <w:tc>
          <w:tcPr>
            <w:tcW w:w="2535" w:type="dxa"/>
            <w:tcBorders>
              <w:top w:val="nil"/>
              <w:left w:val="single" w:sz="4" w:space="0" w:color="auto"/>
              <w:bottom w:val="single" w:sz="4" w:space="0" w:color="auto"/>
              <w:right w:val="single" w:sz="4" w:space="0" w:color="auto"/>
            </w:tcBorders>
          </w:tcPr>
          <w:p w:rsidR="00000000" w:rsidRDefault="00DC33AD">
            <w:pPr>
              <w:pStyle w:val="a9"/>
            </w:pPr>
            <w:r>
              <w:t>-</w:t>
            </w:r>
          </w:p>
        </w:tc>
        <w:tc>
          <w:tcPr>
            <w:tcW w:w="2100" w:type="dxa"/>
            <w:tcBorders>
              <w:top w:val="nil"/>
              <w:left w:val="single" w:sz="4" w:space="0" w:color="auto"/>
              <w:bottom w:val="single" w:sz="4" w:space="0" w:color="auto"/>
            </w:tcBorders>
          </w:tcPr>
          <w:p w:rsidR="00000000" w:rsidRDefault="00DC33AD">
            <w:pPr>
              <w:pStyle w:val="a9"/>
            </w:pPr>
            <w:r>
              <w:t>не нормируется</w:t>
            </w:r>
          </w:p>
        </w:tc>
      </w:tr>
    </w:tbl>
    <w:p w:rsidR="00000000" w:rsidRDefault="00DC33AD"/>
    <w:p w:rsidR="00000000" w:rsidRDefault="00DC33AD">
      <w:pPr>
        <w:pStyle w:val="1"/>
      </w:pPr>
      <w:bookmarkStart w:id="252" w:name="sub_216"/>
      <w:r>
        <w:t>16. Нормативы охраны окружающей среды</w:t>
      </w:r>
    </w:p>
    <w:bookmarkEnd w:id="252"/>
    <w:p w:rsidR="00000000" w:rsidRDefault="00DC33AD"/>
    <w:p w:rsidR="00000000" w:rsidRDefault="00DC33AD">
      <w:bookmarkStart w:id="253" w:name="sub_217"/>
      <w:r>
        <w:t>16.1. При планировке и застройке городского округа следует выполнять требования по обеспечению экологической безопасности и охраны здоровья населения, предусматривать мероприятия по охране природы, рациональному использованию и воспроизводству природных ре</w:t>
      </w:r>
      <w:r>
        <w:t>сурсов, оздоровлению окружающей среды. На территории городского округа необходимо обеспечивать достижение нормативных требований и стандартов, определяющих качество атмосферного воздуха, воды, почв, а также допустимых уровней шума, вибрации, электромагнитн</w:t>
      </w:r>
      <w:r>
        <w:t>ых и ионизирующих излучений и других факторов природного и техногенного риска.</w:t>
      </w:r>
    </w:p>
    <w:p w:rsidR="00000000" w:rsidRDefault="00DC33AD">
      <w:bookmarkStart w:id="254" w:name="sub_218"/>
      <w:bookmarkEnd w:id="253"/>
      <w:r>
        <w:t>16.2. Расчетные показатели объектов, необходимых для организации и осуществления программ и проектов в области охраны окружающей среды и экологической безопасности</w:t>
      </w:r>
      <w:r>
        <w:t>, следует принимать в соответствии с таблицей 16.1.</w:t>
      </w:r>
    </w:p>
    <w:bookmarkEnd w:id="254"/>
    <w:p w:rsidR="00000000" w:rsidRDefault="00DC33AD"/>
    <w:p w:rsidR="00000000" w:rsidRDefault="00DC33AD">
      <w:pPr>
        <w:ind w:firstLine="0"/>
        <w:jc w:val="right"/>
      </w:pPr>
      <w:r>
        <w:rPr>
          <w:rStyle w:val="a3"/>
        </w:rPr>
        <w:t>Таблица 16.1</w:t>
      </w:r>
    </w:p>
    <w:p w:rsidR="00000000" w:rsidRDefault="00DC33AD"/>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90"/>
        <w:gridCol w:w="3225"/>
        <w:gridCol w:w="2535"/>
        <w:gridCol w:w="1950"/>
      </w:tblGrid>
      <w:tr w:rsidR="00000000">
        <w:tblPrEx>
          <w:tblCellMar>
            <w:top w:w="0" w:type="dxa"/>
            <w:bottom w:w="0" w:type="dxa"/>
          </w:tblCellMar>
        </w:tblPrEx>
        <w:tc>
          <w:tcPr>
            <w:tcW w:w="2490" w:type="dxa"/>
            <w:tcBorders>
              <w:top w:val="single" w:sz="4" w:space="0" w:color="auto"/>
              <w:bottom w:val="single" w:sz="4" w:space="0" w:color="auto"/>
              <w:right w:val="single" w:sz="4" w:space="0" w:color="auto"/>
            </w:tcBorders>
          </w:tcPr>
          <w:p w:rsidR="00000000" w:rsidRDefault="00DC33AD">
            <w:pPr>
              <w:pStyle w:val="a7"/>
              <w:jc w:val="center"/>
            </w:pPr>
            <w:r>
              <w:t>Наименование вида объекта</w:t>
            </w:r>
          </w:p>
        </w:tc>
        <w:tc>
          <w:tcPr>
            <w:tcW w:w="3225" w:type="dxa"/>
            <w:tcBorders>
              <w:top w:val="single" w:sz="4" w:space="0" w:color="auto"/>
              <w:left w:val="nil"/>
              <w:bottom w:val="single" w:sz="4" w:space="0" w:color="auto"/>
              <w:right w:val="single" w:sz="4" w:space="0" w:color="auto"/>
            </w:tcBorders>
          </w:tcPr>
          <w:p w:rsidR="00000000" w:rsidRDefault="00DC33AD">
            <w:pPr>
              <w:pStyle w:val="a7"/>
              <w:jc w:val="center"/>
            </w:pPr>
            <w:r>
              <w:t>Тип расчетного показателя</w:t>
            </w:r>
          </w:p>
        </w:tc>
        <w:tc>
          <w:tcPr>
            <w:tcW w:w="2535" w:type="dxa"/>
            <w:tcBorders>
              <w:top w:val="single" w:sz="4" w:space="0" w:color="auto"/>
              <w:left w:val="nil"/>
              <w:bottom w:val="single" w:sz="4" w:space="0" w:color="auto"/>
              <w:right w:val="single" w:sz="4" w:space="0" w:color="auto"/>
            </w:tcBorders>
          </w:tcPr>
          <w:p w:rsidR="00000000" w:rsidRDefault="00DC33AD">
            <w:pPr>
              <w:pStyle w:val="a7"/>
              <w:jc w:val="center"/>
            </w:pPr>
            <w:r>
              <w:t>Наименование расчетного показателя, единица измерения</w:t>
            </w:r>
          </w:p>
        </w:tc>
        <w:tc>
          <w:tcPr>
            <w:tcW w:w="1950" w:type="dxa"/>
            <w:tcBorders>
              <w:top w:val="single" w:sz="4" w:space="0" w:color="auto"/>
              <w:left w:val="nil"/>
              <w:bottom w:val="single" w:sz="4" w:space="0" w:color="auto"/>
            </w:tcBorders>
          </w:tcPr>
          <w:p w:rsidR="00000000" w:rsidRDefault="00DC33AD">
            <w:pPr>
              <w:pStyle w:val="a7"/>
              <w:jc w:val="center"/>
            </w:pPr>
            <w:r>
              <w:t>Значение расчетного показателя</w:t>
            </w:r>
          </w:p>
        </w:tc>
      </w:tr>
      <w:tr w:rsidR="00000000">
        <w:tblPrEx>
          <w:tblCellMar>
            <w:top w:w="0" w:type="dxa"/>
            <w:bottom w:w="0" w:type="dxa"/>
          </w:tblCellMar>
        </w:tblPrEx>
        <w:tc>
          <w:tcPr>
            <w:tcW w:w="2490" w:type="dxa"/>
            <w:vMerge w:val="restart"/>
            <w:tcBorders>
              <w:top w:val="single" w:sz="4" w:space="0" w:color="auto"/>
              <w:bottom w:val="single" w:sz="4" w:space="0" w:color="auto"/>
              <w:right w:val="single" w:sz="4" w:space="0" w:color="auto"/>
            </w:tcBorders>
          </w:tcPr>
          <w:p w:rsidR="00000000" w:rsidRDefault="00DC33AD">
            <w:pPr>
              <w:pStyle w:val="a9"/>
            </w:pPr>
            <w:r>
              <w:t>Здания административные, в том числе лаборатории, осуществляющие контроль за состоянием окружающей среды</w:t>
            </w:r>
          </w:p>
        </w:tc>
        <w:tc>
          <w:tcPr>
            <w:tcW w:w="3225" w:type="dxa"/>
            <w:vMerge w:val="restart"/>
            <w:tcBorders>
              <w:top w:val="nil"/>
              <w:left w:val="nil"/>
              <w:bottom w:val="single" w:sz="4" w:space="0" w:color="auto"/>
              <w:right w:val="single" w:sz="4" w:space="0" w:color="auto"/>
            </w:tcBorders>
          </w:tcPr>
          <w:p w:rsidR="00000000" w:rsidRDefault="00DC33AD">
            <w:pPr>
              <w:pStyle w:val="a9"/>
            </w:pPr>
            <w:r>
              <w:t>Расчетный показатель минимально допустимого уровня обеспеченности</w:t>
            </w:r>
          </w:p>
        </w:tc>
        <w:tc>
          <w:tcPr>
            <w:tcW w:w="2535" w:type="dxa"/>
            <w:tcBorders>
              <w:top w:val="nil"/>
              <w:left w:val="single" w:sz="4" w:space="0" w:color="auto"/>
              <w:bottom w:val="single" w:sz="4" w:space="0" w:color="auto"/>
              <w:right w:val="single" w:sz="4" w:space="0" w:color="auto"/>
            </w:tcBorders>
          </w:tcPr>
          <w:p w:rsidR="00000000" w:rsidRDefault="00DC33AD">
            <w:pPr>
              <w:pStyle w:val="a9"/>
            </w:pPr>
            <w:r>
              <w:t>Уровень обеспеченности, объект</w:t>
            </w:r>
          </w:p>
        </w:tc>
        <w:tc>
          <w:tcPr>
            <w:tcW w:w="1950" w:type="dxa"/>
            <w:tcBorders>
              <w:top w:val="nil"/>
              <w:left w:val="single" w:sz="4" w:space="0" w:color="auto"/>
              <w:bottom w:val="single" w:sz="4" w:space="0" w:color="auto"/>
            </w:tcBorders>
          </w:tcPr>
          <w:p w:rsidR="00000000" w:rsidRDefault="00DC33AD">
            <w:pPr>
              <w:pStyle w:val="a9"/>
            </w:pPr>
            <w:r>
              <w:t>по заданию на проектирование, но не менее 1</w:t>
            </w:r>
          </w:p>
        </w:tc>
      </w:tr>
      <w:tr w:rsidR="00000000">
        <w:tblPrEx>
          <w:tblCellMar>
            <w:top w:w="0" w:type="dxa"/>
            <w:bottom w:w="0" w:type="dxa"/>
          </w:tblCellMar>
        </w:tblPrEx>
        <w:tc>
          <w:tcPr>
            <w:tcW w:w="2490" w:type="dxa"/>
            <w:vMerge/>
            <w:tcBorders>
              <w:top w:val="single" w:sz="4" w:space="0" w:color="auto"/>
              <w:bottom w:val="single" w:sz="4" w:space="0" w:color="auto"/>
              <w:right w:val="single" w:sz="4" w:space="0" w:color="auto"/>
            </w:tcBorders>
          </w:tcPr>
          <w:p w:rsidR="00000000" w:rsidRDefault="00DC33AD">
            <w:pPr>
              <w:pStyle w:val="a7"/>
            </w:pPr>
          </w:p>
        </w:tc>
        <w:tc>
          <w:tcPr>
            <w:tcW w:w="3225" w:type="dxa"/>
            <w:vMerge/>
            <w:tcBorders>
              <w:top w:val="nil"/>
              <w:left w:val="single" w:sz="4" w:space="0" w:color="auto"/>
              <w:bottom w:val="single" w:sz="4" w:space="0" w:color="auto"/>
              <w:right w:val="single" w:sz="4" w:space="0" w:color="auto"/>
            </w:tcBorders>
          </w:tcPr>
          <w:p w:rsidR="00000000" w:rsidRDefault="00DC33AD">
            <w:pPr>
              <w:pStyle w:val="a7"/>
            </w:pPr>
          </w:p>
        </w:tc>
        <w:tc>
          <w:tcPr>
            <w:tcW w:w="2535" w:type="dxa"/>
            <w:tcBorders>
              <w:top w:val="nil"/>
              <w:left w:val="single" w:sz="4" w:space="0" w:color="auto"/>
              <w:bottom w:val="single" w:sz="4" w:space="0" w:color="auto"/>
              <w:right w:val="single" w:sz="4" w:space="0" w:color="auto"/>
            </w:tcBorders>
          </w:tcPr>
          <w:p w:rsidR="00000000" w:rsidRDefault="00DC33AD">
            <w:pPr>
              <w:pStyle w:val="a9"/>
            </w:pPr>
            <w:r>
              <w:t>Размер земельного участка</w:t>
            </w:r>
          </w:p>
        </w:tc>
        <w:tc>
          <w:tcPr>
            <w:tcW w:w="1950" w:type="dxa"/>
            <w:tcBorders>
              <w:top w:val="nil"/>
              <w:left w:val="single" w:sz="4" w:space="0" w:color="auto"/>
              <w:bottom w:val="single" w:sz="4" w:space="0" w:color="auto"/>
            </w:tcBorders>
          </w:tcPr>
          <w:p w:rsidR="00000000" w:rsidRDefault="00DC33AD">
            <w:pPr>
              <w:pStyle w:val="a9"/>
            </w:pPr>
            <w:r>
              <w:t>по заданию на проектирование</w:t>
            </w:r>
          </w:p>
        </w:tc>
      </w:tr>
      <w:tr w:rsidR="00000000">
        <w:tblPrEx>
          <w:tblCellMar>
            <w:top w:w="0" w:type="dxa"/>
            <w:bottom w:w="0" w:type="dxa"/>
          </w:tblCellMar>
        </w:tblPrEx>
        <w:tc>
          <w:tcPr>
            <w:tcW w:w="2490" w:type="dxa"/>
            <w:vMerge/>
            <w:tcBorders>
              <w:top w:val="single" w:sz="4" w:space="0" w:color="auto"/>
              <w:bottom w:val="single" w:sz="4" w:space="0" w:color="auto"/>
              <w:right w:val="single" w:sz="4" w:space="0" w:color="auto"/>
            </w:tcBorders>
          </w:tcPr>
          <w:p w:rsidR="00000000" w:rsidRDefault="00DC33AD">
            <w:pPr>
              <w:pStyle w:val="a7"/>
            </w:pPr>
          </w:p>
        </w:tc>
        <w:tc>
          <w:tcPr>
            <w:tcW w:w="3225" w:type="dxa"/>
            <w:tcBorders>
              <w:top w:val="nil"/>
              <w:left w:val="single" w:sz="4" w:space="0" w:color="auto"/>
              <w:bottom w:val="single" w:sz="4" w:space="0" w:color="auto"/>
              <w:right w:val="single" w:sz="4" w:space="0" w:color="auto"/>
            </w:tcBorders>
          </w:tcPr>
          <w:p w:rsidR="00000000" w:rsidRDefault="00DC33AD">
            <w:pPr>
              <w:pStyle w:val="a9"/>
            </w:pPr>
            <w:r>
              <w:t>Расчетный показатель максимально допустимого уровня территориальной доступности</w:t>
            </w:r>
          </w:p>
        </w:tc>
        <w:tc>
          <w:tcPr>
            <w:tcW w:w="2535" w:type="dxa"/>
            <w:tcBorders>
              <w:top w:val="nil"/>
              <w:left w:val="single" w:sz="4" w:space="0" w:color="auto"/>
              <w:bottom w:val="single" w:sz="4" w:space="0" w:color="auto"/>
              <w:right w:val="single" w:sz="4" w:space="0" w:color="auto"/>
            </w:tcBorders>
          </w:tcPr>
          <w:p w:rsidR="00000000" w:rsidRDefault="00DC33AD">
            <w:pPr>
              <w:pStyle w:val="a9"/>
            </w:pPr>
            <w:r>
              <w:t>-</w:t>
            </w:r>
          </w:p>
        </w:tc>
        <w:tc>
          <w:tcPr>
            <w:tcW w:w="1950" w:type="dxa"/>
            <w:tcBorders>
              <w:top w:val="nil"/>
              <w:left w:val="single" w:sz="4" w:space="0" w:color="auto"/>
              <w:bottom w:val="single" w:sz="4" w:space="0" w:color="auto"/>
            </w:tcBorders>
          </w:tcPr>
          <w:p w:rsidR="00000000" w:rsidRDefault="00DC33AD">
            <w:pPr>
              <w:pStyle w:val="a9"/>
            </w:pPr>
            <w:r>
              <w:t>не нормируется</w:t>
            </w:r>
          </w:p>
        </w:tc>
      </w:tr>
    </w:tbl>
    <w:p w:rsidR="00000000" w:rsidRDefault="00DC33AD"/>
    <w:p w:rsidR="00000000" w:rsidRDefault="00DC33AD">
      <w:bookmarkStart w:id="255" w:name="sub_219"/>
      <w:r>
        <w:t>16.3. Предельные значения допустимых уровней воздействия на окружающую среду и человека устанавливаются в соответствии с действующими санитарно-эпидемиологическими правилами и нормативами и приведены в таблице 16.2.</w:t>
      </w:r>
    </w:p>
    <w:bookmarkEnd w:id="255"/>
    <w:p w:rsidR="00000000" w:rsidRDefault="00DC33AD"/>
    <w:p w:rsidR="00000000" w:rsidRDefault="00DC33AD">
      <w:pPr>
        <w:ind w:firstLine="0"/>
        <w:jc w:val="right"/>
      </w:pPr>
      <w:r>
        <w:rPr>
          <w:rStyle w:val="a3"/>
        </w:rPr>
        <w:t>Таблица 16.2</w:t>
      </w:r>
    </w:p>
    <w:p w:rsidR="00000000" w:rsidRDefault="00DC33AD"/>
    <w:p w:rsidR="00000000" w:rsidRDefault="00DC33AD">
      <w:pPr>
        <w:ind w:firstLine="0"/>
        <w:jc w:val="left"/>
        <w:sectPr w:rsidR="00000000">
          <w:headerReference w:type="default" r:id="rId252"/>
          <w:footerReference w:type="default" r:id="rId253"/>
          <w:pgSz w:w="11905" w:h="16837"/>
          <w:pgMar w:top="1440" w:right="800" w:bottom="1440" w:left="800" w:header="720" w:footer="720" w:gutter="0"/>
          <w:cols w:space="720"/>
          <w:noEndnote/>
        </w:sectPr>
      </w:pPr>
    </w:p>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055"/>
        <w:gridCol w:w="2070"/>
        <w:gridCol w:w="2070"/>
        <w:gridCol w:w="2070"/>
        <w:gridCol w:w="2760"/>
      </w:tblGrid>
      <w:tr w:rsidR="00000000">
        <w:tblPrEx>
          <w:tblCellMar>
            <w:top w:w="0" w:type="dxa"/>
            <w:bottom w:w="0" w:type="dxa"/>
          </w:tblCellMar>
        </w:tblPrEx>
        <w:tc>
          <w:tcPr>
            <w:tcW w:w="3055" w:type="dxa"/>
            <w:vMerge w:val="restart"/>
            <w:tcBorders>
              <w:top w:val="single" w:sz="4" w:space="0" w:color="auto"/>
              <w:bottom w:val="single" w:sz="4" w:space="0" w:color="auto"/>
              <w:right w:val="single" w:sz="4" w:space="0" w:color="auto"/>
            </w:tcBorders>
          </w:tcPr>
          <w:p w:rsidR="00000000" w:rsidRDefault="00DC33AD">
            <w:pPr>
              <w:pStyle w:val="a7"/>
              <w:jc w:val="center"/>
            </w:pPr>
            <w:r>
              <w:t>Функциональные зоны</w:t>
            </w:r>
          </w:p>
        </w:tc>
        <w:tc>
          <w:tcPr>
            <w:tcW w:w="8970" w:type="dxa"/>
            <w:gridSpan w:val="4"/>
            <w:tcBorders>
              <w:top w:val="single" w:sz="4" w:space="0" w:color="auto"/>
              <w:left w:val="nil"/>
              <w:bottom w:val="single" w:sz="4" w:space="0" w:color="auto"/>
            </w:tcBorders>
          </w:tcPr>
          <w:p w:rsidR="00000000" w:rsidRDefault="00DC33AD">
            <w:pPr>
              <w:pStyle w:val="a7"/>
              <w:jc w:val="center"/>
            </w:pPr>
            <w:r>
              <w:t>Предельные значения, обеспечивающие условия безопасности</w:t>
            </w:r>
          </w:p>
        </w:tc>
      </w:tr>
      <w:tr w:rsidR="00000000">
        <w:tblPrEx>
          <w:tblCellMar>
            <w:top w:w="0" w:type="dxa"/>
            <w:bottom w:w="0" w:type="dxa"/>
          </w:tblCellMar>
        </w:tblPrEx>
        <w:tc>
          <w:tcPr>
            <w:tcW w:w="3055" w:type="dxa"/>
            <w:vMerge/>
            <w:tcBorders>
              <w:top w:val="single" w:sz="4" w:space="0" w:color="auto"/>
              <w:bottom w:val="single" w:sz="4" w:space="0" w:color="auto"/>
              <w:right w:val="single" w:sz="4" w:space="0" w:color="auto"/>
            </w:tcBorders>
          </w:tcPr>
          <w:p w:rsidR="00000000" w:rsidRDefault="00DC33AD">
            <w:pPr>
              <w:pStyle w:val="a7"/>
            </w:pPr>
          </w:p>
        </w:tc>
        <w:tc>
          <w:tcPr>
            <w:tcW w:w="2070" w:type="dxa"/>
            <w:tcBorders>
              <w:top w:val="nil"/>
              <w:left w:val="single" w:sz="4" w:space="0" w:color="auto"/>
              <w:bottom w:val="single" w:sz="4" w:space="0" w:color="auto"/>
              <w:right w:val="single" w:sz="4" w:space="0" w:color="auto"/>
            </w:tcBorders>
          </w:tcPr>
          <w:p w:rsidR="00000000" w:rsidRDefault="00DC33AD">
            <w:pPr>
              <w:pStyle w:val="a7"/>
              <w:jc w:val="center"/>
            </w:pPr>
            <w:r>
              <w:t>максимальный уровень шумового воздействия, дБА</w:t>
            </w:r>
          </w:p>
        </w:tc>
        <w:tc>
          <w:tcPr>
            <w:tcW w:w="2070" w:type="dxa"/>
            <w:tcBorders>
              <w:top w:val="nil"/>
              <w:left w:val="single" w:sz="4" w:space="0" w:color="auto"/>
              <w:bottom w:val="single" w:sz="4" w:space="0" w:color="auto"/>
              <w:right w:val="single" w:sz="4" w:space="0" w:color="auto"/>
            </w:tcBorders>
          </w:tcPr>
          <w:p w:rsidR="00000000" w:rsidRDefault="00DC33AD">
            <w:pPr>
              <w:pStyle w:val="a7"/>
              <w:jc w:val="center"/>
            </w:pPr>
            <w:r>
              <w:t>максимальный уровень загрязнения атмосферного воздуха</w:t>
            </w:r>
          </w:p>
        </w:tc>
        <w:tc>
          <w:tcPr>
            <w:tcW w:w="2070" w:type="dxa"/>
            <w:tcBorders>
              <w:top w:val="nil"/>
              <w:left w:val="single" w:sz="4" w:space="0" w:color="auto"/>
              <w:bottom w:val="single" w:sz="4" w:space="0" w:color="auto"/>
              <w:right w:val="single" w:sz="4" w:space="0" w:color="auto"/>
            </w:tcBorders>
          </w:tcPr>
          <w:p w:rsidR="00000000" w:rsidRDefault="00DC33AD">
            <w:pPr>
              <w:pStyle w:val="a7"/>
              <w:jc w:val="center"/>
            </w:pPr>
            <w:r>
              <w:t>максимальный уровень электромагнитного излучения от радиотехнических объектов</w:t>
            </w:r>
          </w:p>
        </w:tc>
        <w:tc>
          <w:tcPr>
            <w:tcW w:w="2760" w:type="dxa"/>
            <w:tcBorders>
              <w:top w:val="nil"/>
              <w:left w:val="single" w:sz="4" w:space="0" w:color="auto"/>
              <w:bottom w:val="single" w:sz="4" w:space="0" w:color="auto"/>
            </w:tcBorders>
          </w:tcPr>
          <w:p w:rsidR="00000000" w:rsidRDefault="00DC33AD">
            <w:pPr>
              <w:pStyle w:val="a7"/>
              <w:jc w:val="center"/>
            </w:pPr>
            <w:r>
              <w:t>загрязненность сточных вод</w:t>
            </w:r>
          </w:p>
        </w:tc>
      </w:tr>
      <w:tr w:rsidR="00000000">
        <w:tblPrEx>
          <w:tblCellMar>
            <w:top w:w="0" w:type="dxa"/>
            <w:bottom w:w="0" w:type="dxa"/>
          </w:tblCellMar>
        </w:tblPrEx>
        <w:tc>
          <w:tcPr>
            <w:tcW w:w="3055" w:type="dxa"/>
            <w:vMerge w:val="restart"/>
            <w:tcBorders>
              <w:top w:val="single" w:sz="4" w:space="0" w:color="auto"/>
              <w:bottom w:val="single" w:sz="4" w:space="0" w:color="auto"/>
              <w:right w:val="single" w:sz="4" w:space="0" w:color="auto"/>
            </w:tcBorders>
          </w:tcPr>
          <w:p w:rsidR="00000000" w:rsidRDefault="00DC33AD">
            <w:pPr>
              <w:pStyle w:val="a9"/>
            </w:pPr>
            <w:r>
              <w:t>Жилые зоны</w:t>
            </w:r>
          </w:p>
        </w:tc>
        <w:tc>
          <w:tcPr>
            <w:tcW w:w="2070" w:type="dxa"/>
            <w:tcBorders>
              <w:top w:val="single" w:sz="4" w:space="0" w:color="auto"/>
              <w:left w:val="single" w:sz="4" w:space="0" w:color="auto"/>
              <w:bottom w:val="nil"/>
              <w:right w:val="single" w:sz="4" w:space="0" w:color="auto"/>
            </w:tcBorders>
          </w:tcPr>
          <w:p w:rsidR="00000000" w:rsidRDefault="00DC33AD">
            <w:pPr>
              <w:pStyle w:val="a9"/>
            </w:pPr>
            <w:r>
              <w:t>55</w:t>
            </w:r>
          </w:p>
        </w:tc>
        <w:tc>
          <w:tcPr>
            <w:tcW w:w="2070" w:type="dxa"/>
            <w:vMerge w:val="restart"/>
            <w:tcBorders>
              <w:top w:val="nil"/>
              <w:left w:val="single" w:sz="4" w:space="0" w:color="auto"/>
              <w:bottom w:val="single" w:sz="4" w:space="0" w:color="auto"/>
              <w:right w:val="single" w:sz="4" w:space="0" w:color="auto"/>
            </w:tcBorders>
          </w:tcPr>
          <w:p w:rsidR="00000000" w:rsidRDefault="00DC33AD">
            <w:pPr>
              <w:pStyle w:val="a9"/>
            </w:pPr>
            <w:r>
              <w:t>1 ПДК</w:t>
            </w:r>
            <w:hyperlink w:anchor="sub_66666" w:history="1">
              <w:r>
                <w:rPr>
                  <w:rStyle w:val="a4"/>
                </w:rPr>
                <w:t>**</w:t>
              </w:r>
            </w:hyperlink>
          </w:p>
        </w:tc>
        <w:tc>
          <w:tcPr>
            <w:tcW w:w="2070" w:type="dxa"/>
            <w:vMerge w:val="restart"/>
            <w:tcBorders>
              <w:top w:val="nil"/>
              <w:left w:val="single" w:sz="4" w:space="0" w:color="auto"/>
              <w:bottom w:val="single" w:sz="4" w:space="0" w:color="auto"/>
              <w:right w:val="single" w:sz="4" w:space="0" w:color="auto"/>
            </w:tcBorders>
          </w:tcPr>
          <w:p w:rsidR="00000000" w:rsidRDefault="00DC33AD">
            <w:pPr>
              <w:pStyle w:val="a9"/>
            </w:pPr>
            <w:r>
              <w:t>1 ПДУ</w:t>
            </w:r>
            <w:hyperlink w:anchor="sub_77777" w:history="1">
              <w:r>
                <w:rPr>
                  <w:rStyle w:val="a4"/>
                </w:rPr>
                <w:t>***</w:t>
              </w:r>
            </w:hyperlink>
          </w:p>
        </w:tc>
        <w:tc>
          <w:tcPr>
            <w:tcW w:w="2760" w:type="dxa"/>
            <w:vMerge w:val="restart"/>
            <w:tcBorders>
              <w:top w:val="nil"/>
              <w:left w:val="single" w:sz="4" w:space="0" w:color="auto"/>
              <w:bottom w:val="single" w:sz="4" w:space="0" w:color="auto"/>
            </w:tcBorders>
          </w:tcPr>
          <w:p w:rsidR="00000000" w:rsidRDefault="00DC33AD">
            <w:pPr>
              <w:pStyle w:val="a9"/>
            </w:pPr>
            <w:r>
              <w:t>Нормативно очищенные на локальных очистных сооружениях. Выпуск в городской коллектор с последующей очисткой на городских очистных сооружениях</w:t>
            </w:r>
          </w:p>
        </w:tc>
      </w:tr>
      <w:tr w:rsidR="00000000">
        <w:tblPrEx>
          <w:tblCellMar>
            <w:top w:w="0" w:type="dxa"/>
            <w:bottom w:w="0" w:type="dxa"/>
          </w:tblCellMar>
        </w:tblPrEx>
        <w:tc>
          <w:tcPr>
            <w:tcW w:w="3055" w:type="dxa"/>
            <w:vMerge/>
            <w:tcBorders>
              <w:top w:val="single" w:sz="4" w:space="0" w:color="auto"/>
              <w:bottom w:val="single" w:sz="4" w:space="0" w:color="auto"/>
              <w:right w:val="single" w:sz="4" w:space="0" w:color="auto"/>
            </w:tcBorders>
          </w:tcPr>
          <w:p w:rsidR="00000000" w:rsidRDefault="00DC33AD">
            <w:pPr>
              <w:pStyle w:val="a7"/>
            </w:pPr>
          </w:p>
        </w:tc>
        <w:tc>
          <w:tcPr>
            <w:tcW w:w="2070" w:type="dxa"/>
            <w:tcBorders>
              <w:top w:val="nil"/>
              <w:left w:val="single" w:sz="4" w:space="0" w:color="auto"/>
              <w:bottom w:val="nil"/>
              <w:right w:val="single" w:sz="4" w:space="0" w:color="auto"/>
            </w:tcBorders>
          </w:tcPr>
          <w:p w:rsidR="00000000" w:rsidRDefault="00DC33AD">
            <w:pPr>
              <w:pStyle w:val="a9"/>
            </w:pPr>
            <w:r>
              <w:t>(с 7.00 до 23.00)</w:t>
            </w:r>
          </w:p>
        </w:tc>
        <w:tc>
          <w:tcPr>
            <w:tcW w:w="2070" w:type="dxa"/>
            <w:vMerge/>
            <w:tcBorders>
              <w:top w:val="nil"/>
              <w:left w:val="single" w:sz="4" w:space="0" w:color="auto"/>
              <w:bottom w:val="single" w:sz="4" w:space="0" w:color="auto"/>
              <w:right w:val="single" w:sz="4" w:space="0" w:color="auto"/>
            </w:tcBorders>
          </w:tcPr>
          <w:p w:rsidR="00000000" w:rsidRDefault="00DC33AD">
            <w:pPr>
              <w:pStyle w:val="a7"/>
            </w:pPr>
          </w:p>
        </w:tc>
        <w:tc>
          <w:tcPr>
            <w:tcW w:w="2070" w:type="dxa"/>
            <w:vMerge/>
            <w:tcBorders>
              <w:top w:val="nil"/>
              <w:left w:val="single" w:sz="4" w:space="0" w:color="auto"/>
              <w:bottom w:val="single" w:sz="4" w:space="0" w:color="auto"/>
              <w:right w:val="single" w:sz="4" w:space="0" w:color="auto"/>
            </w:tcBorders>
          </w:tcPr>
          <w:p w:rsidR="00000000" w:rsidRDefault="00DC33AD">
            <w:pPr>
              <w:pStyle w:val="a7"/>
            </w:pPr>
          </w:p>
        </w:tc>
        <w:tc>
          <w:tcPr>
            <w:tcW w:w="2760" w:type="dxa"/>
            <w:vMerge/>
            <w:tcBorders>
              <w:top w:val="nil"/>
              <w:left w:val="single" w:sz="4" w:space="0" w:color="auto"/>
              <w:bottom w:val="single" w:sz="4" w:space="0" w:color="auto"/>
            </w:tcBorders>
          </w:tcPr>
          <w:p w:rsidR="00000000" w:rsidRDefault="00DC33AD">
            <w:pPr>
              <w:pStyle w:val="a7"/>
            </w:pPr>
          </w:p>
        </w:tc>
      </w:tr>
      <w:tr w:rsidR="00000000">
        <w:tblPrEx>
          <w:tblCellMar>
            <w:top w:w="0" w:type="dxa"/>
            <w:bottom w:w="0" w:type="dxa"/>
          </w:tblCellMar>
        </w:tblPrEx>
        <w:tc>
          <w:tcPr>
            <w:tcW w:w="3055" w:type="dxa"/>
            <w:vMerge/>
            <w:tcBorders>
              <w:top w:val="single" w:sz="4" w:space="0" w:color="auto"/>
              <w:bottom w:val="single" w:sz="4" w:space="0" w:color="auto"/>
              <w:right w:val="single" w:sz="4" w:space="0" w:color="auto"/>
            </w:tcBorders>
          </w:tcPr>
          <w:p w:rsidR="00000000" w:rsidRDefault="00DC33AD">
            <w:pPr>
              <w:pStyle w:val="a7"/>
            </w:pPr>
          </w:p>
        </w:tc>
        <w:tc>
          <w:tcPr>
            <w:tcW w:w="2070" w:type="dxa"/>
            <w:tcBorders>
              <w:top w:val="nil"/>
              <w:left w:val="single" w:sz="4" w:space="0" w:color="auto"/>
              <w:bottom w:val="nil"/>
              <w:right w:val="single" w:sz="4" w:space="0" w:color="auto"/>
            </w:tcBorders>
          </w:tcPr>
          <w:p w:rsidR="00000000" w:rsidRDefault="00DC33AD">
            <w:pPr>
              <w:pStyle w:val="a9"/>
            </w:pPr>
            <w:r>
              <w:t>45</w:t>
            </w:r>
          </w:p>
        </w:tc>
        <w:tc>
          <w:tcPr>
            <w:tcW w:w="2070" w:type="dxa"/>
            <w:vMerge/>
            <w:tcBorders>
              <w:top w:val="nil"/>
              <w:left w:val="single" w:sz="4" w:space="0" w:color="auto"/>
              <w:bottom w:val="single" w:sz="4" w:space="0" w:color="auto"/>
              <w:right w:val="single" w:sz="4" w:space="0" w:color="auto"/>
            </w:tcBorders>
          </w:tcPr>
          <w:p w:rsidR="00000000" w:rsidRDefault="00DC33AD">
            <w:pPr>
              <w:pStyle w:val="a7"/>
            </w:pPr>
          </w:p>
        </w:tc>
        <w:tc>
          <w:tcPr>
            <w:tcW w:w="2070" w:type="dxa"/>
            <w:vMerge/>
            <w:tcBorders>
              <w:top w:val="nil"/>
              <w:left w:val="single" w:sz="4" w:space="0" w:color="auto"/>
              <w:bottom w:val="single" w:sz="4" w:space="0" w:color="auto"/>
              <w:right w:val="single" w:sz="4" w:space="0" w:color="auto"/>
            </w:tcBorders>
          </w:tcPr>
          <w:p w:rsidR="00000000" w:rsidRDefault="00DC33AD">
            <w:pPr>
              <w:pStyle w:val="a7"/>
            </w:pPr>
          </w:p>
        </w:tc>
        <w:tc>
          <w:tcPr>
            <w:tcW w:w="2760" w:type="dxa"/>
            <w:vMerge/>
            <w:tcBorders>
              <w:top w:val="nil"/>
              <w:left w:val="single" w:sz="4" w:space="0" w:color="auto"/>
              <w:bottom w:val="single" w:sz="4" w:space="0" w:color="auto"/>
            </w:tcBorders>
          </w:tcPr>
          <w:p w:rsidR="00000000" w:rsidRDefault="00DC33AD">
            <w:pPr>
              <w:pStyle w:val="a7"/>
            </w:pPr>
          </w:p>
        </w:tc>
      </w:tr>
      <w:tr w:rsidR="00000000">
        <w:tblPrEx>
          <w:tblCellMar>
            <w:top w:w="0" w:type="dxa"/>
            <w:bottom w:w="0" w:type="dxa"/>
          </w:tblCellMar>
        </w:tblPrEx>
        <w:tc>
          <w:tcPr>
            <w:tcW w:w="3055" w:type="dxa"/>
            <w:vMerge/>
            <w:tcBorders>
              <w:top w:val="single" w:sz="4" w:space="0" w:color="auto"/>
              <w:bottom w:val="single" w:sz="4" w:space="0" w:color="auto"/>
              <w:right w:val="single" w:sz="4" w:space="0" w:color="auto"/>
            </w:tcBorders>
          </w:tcPr>
          <w:p w:rsidR="00000000" w:rsidRDefault="00DC33AD">
            <w:pPr>
              <w:pStyle w:val="a7"/>
            </w:pPr>
          </w:p>
        </w:tc>
        <w:tc>
          <w:tcPr>
            <w:tcW w:w="2070" w:type="dxa"/>
            <w:tcBorders>
              <w:top w:val="nil"/>
              <w:left w:val="single" w:sz="4" w:space="0" w:color="auto"/>
              <w:bottom w:val="single" w:sz="4" w:space="0" w:color="auto"/>
              <w:right w:val="single" w:sz="4" w:space="0" w:color="auto"/>
            </w:tcBorders>
          </w:tcPr>
          <w:p w:rsidR="00000000" w:rsidRDefault="00DC33AD">
            <w:pPr>
              <w:pStyle w:val="a9"/>
            </w:pPr>
            <w:r>
              <w:t>(с 23.00 до 7.00)</w:t>
            </w:r>
          </w:p>
        </w:tc>
        <w:tc>
          <w:tcPr>
            <w:tcW w:w="2070" w:type="dxa"/>
            <w:vMerge/>
            <w:tcBorders>
              <w:top w:val="nil"/>
              <w:left w:val="single" w:sz="4" w:space="0" w:color="auto"/>
              <w:bottom w:val="single" w:sz="4" w:space="0" w:color="auto"/>
              <w:right w:val="single" w:sz="4" w:space="0" w:color="auto"/>
            </w:tcBorders>
          </w:tcPr>
          <w:p w:rsidR="00000000" w:rsidRDefault="00DC33AD">
            <w:pPr>
              <w:pStyle w:val="a7"/>
            </w:pPr>
          </w:p>
        </w:tc>
        <w:tc>
          <w:tcPr>
            <w:tcW w:w="2070" w:type="dxa"/>
            <w:vMerge/>
            <w:tcBorders>
              <w:top w:val="nil"/>
              <w:left w:val="single" w:sz="4" w:space="0" w:color="auto"/>
              <w:bottom w:val="single" w:sz="4" w:space="0" w:color="auto"/>
              <w:right w:val="single" w:sz="4" w:space="0" w:color="auto"/>
            </w:tcBorders>
          </w:tcPr>
          <w:p w:rsidR="00000000" w:rsidRDefault="00DC33AD">
            <w:pPr>
              <w:pStyle w:val="a7"/>
            </w:pPr>
          </w:p>
        </w:tc>
        <w:tc>
          <w:tcPr>
            <w:tcW w:w="2760" w:type="dxa"/>
            <w:vMerge/>
            <w:tcBorders>
              <w:top w:val="nil"/>
              <w:left w:val="single" w:sz="4" w:space="0" w:color="auto"/>
              <w:bottom w:val="single" w:sz="4" w:space="0" w:color="auto"/>
            </w:tcBorders>
          </w:tcPr>
          <w:p w:rsidR="00000000" w:rsidRDefault="00DC33AD">
            <w:pPr>
              <w:pStyle w:val="a7"/>
            </w:pPr>
          </w:p>
        </w:tc>
      </w:tr>
      <w:tr w:rsidR="00000000">
        <w:tblPrEx>
          <w:tblCellMar>
            <w:top w:w="0" w:type="dxa"/>
            <w:bottom w:w="0" w:type="dxa"/>
          </w:tblCellMar>
        </w:tblPrEx>
        <w:tc>
          <w:tcPr>
            <w:tcW w:w="3055" w:type="dxa"/>
            <w:tcBorders>
              <w:top w:val="single" w:sz="4" w:space="0" w:color="auto"/>
              <w:bottom w:val="single" w:sz="4" w:space="0" w:color="auto"/>
              <w:right w:val="single" w:sz="4" w:space="0" w:color="auto"/>
            </w:tcBorders>
          </w:tcPr>
          <w:p w:rsidR="00000000" w:rsidRDefault="00DC33AD">
            <w:pPr>
              <w:pStyle w:val="a9"/>
            </w:pPr>
            <w:r>
              <w:t>Общественно-деловые зоны</w:t>
            </w:r>
          </w:p>
        </w:tc>
        <w:tc>
          <w:tcPr>
            <w:tcW w:w="2070" w:type="dxa"/>
            <w:tcBorders>
              <w:top w:val="single" w:sz="4" w:space="0" w:color="auto"/>
              <w:left w:val="nil"/>
              <w:bottom w:val="single" w:sz="4" w:space="0" w:color="auto"/>
              <w:right w:val="single" w:sz="4" w:space="0" w:color="auto"/>
            </w:tcBorders>
          </w:tcPr>
          <w:p w:rsidR="00000000" w:rsidRDefault="00DC33AD">
            <w:pPr>
              <w:pStyle w:val="a9"/>
            </w:pPr>
            <w:r>
              <w:t>60</w:t>
            </w:r>
          </w:p>
        </w:tc>
        <w:tc>
          <w:tcPr>
            <w:tcW w:w="2070" w:type="dxa"/>
            <w:tcBorders>
              <w:top w:val="nil"/>
              <w:left w:val="single" w:sz="4" w:space="0" w:color="auto"/>
              <w:bottom w:val="single" w:sz="4" w:space="0" w:color="auto"/>
              <w:right w:val="single" w:sz="4" w:space="0" w:color="auto"/>
            </w:tcBorders>
          </w:tcPr>
          <w:p w:rsidR="00000000" w:rsidRDefault="00DC33AD">
            <w:pPr>
              <w:pStyle w:val="a9"/>
            </w:pPr>
            <w:r>
              <w:t>1 ПДК</w:t>
            </w:r>
          </w:p>
        </w:tc>
        <w:tc>
          <w:tcPr>
            <w:tcW w:w="2070" w:type="dxa"/>
            <w:tcBorders>
              <w:top w:val="nil"/>
              <w:left w:val="single" w:sz="4" w:space="0" w:color="auto"/>
              <w:bottom w:val="single" w:sz="4" w:space="0" w:color="auto"/>
              <w:right w:val="single" w:sz="4" w:space="0" w:color="auto"/>
            </w:tcBorders>
          </w:tcPr>
          <w:p w:rsidR="00000000" w:rsidRDefault="00DC33AD">
            <w:pPr>
              <w:pStyle w:val="a9"/>
            </w:pPr>
            <w:r>
              <w:t>1 ПДУ</w:t>
            </w:r>
          </w:p>
        </w:tc>
        <w:tc>
          <w:tcPr>
            <w:tcW w:w="2760" w:type="dxa"/>
            <w:tcBorders>
              <w:top w:val="nil"/>
              <w:left w:val="single" w:sz="4" w:space="0" w:color="auto"/>
              <w:bottom w:val="single" w:sz="4" w:space="0" w:color="auto"/>
            </w:tcBorders>
          </w:tcPr>
          <w:p w:rsidR="00000000" w:rsidRDefault="00DC33AD">
            <w:pPr>
              <w:pStyle w:val="a9"/>
            </w:pPr>
            <w:r>
              <w:t>Аналогично условиям, установленным для жилых зон</w:t>
            </w:r>
          </w:p>
        </w:tc>
      </w:tr>
      <w:tr w:rsidR="00000000">
        <w:tblPrEx>
          <w:tblCellMar>
            <w:top w:w="0" w:type="dxa"/>
            <w:bottom w:w="0" w:type="dxa"/>
          </w:tblCellMar>
        </w:tblPrEx>
        <w:tc>
          <w:tcPr>
            <w:tcW w:w="3055" w:type="dxa"/>
            <w:tcBorders>
              <w:top w:val="single" w:sz="4" w:space="0" w:color="auto"/>
              <w:bottom w:val="single" w:sz="4" w:space="0" w:color="auto"/>
              <w:right w:val="single" w:sz="4" w:space="0" w:color="auto"/>
            </w:tcBorders>
          </w:tcPr>
          <w:p w:rsidR="00000000" w:rsidRDefault="00DC33AD">
            <w:pPr>
              <w:pStyle w:val="a9"/>
            </w:pPr>
            <w:r>
              <w:t>Производственные зоны</w:t>
            </w:r>
          </w:p>
        </w:tc>
        <w:tc>
          <w:tcPr>
            <w:tcW w:w="2070" w:type="dxa"/>
            <w:tcBorders>
              <w:top w:val="nil"/>
              <w:left w:val="nil"/>
              <w:bottom w:val="single" w:sz="4" w:space="0" w:color="auto"/>
              <w:right w:val="single" w:sz="4" w:space="0" w:color="auto"/>
            </w:tcBorders>
          </w:tcPr>
          <w:p w:rsidR="00000000" w:rsidRDefault="00DC33AD">
            <w:pPr>
              <w:pStyle w:val="a9"/>
            </w:pPr>
            <w:r>
              <w:t>Нормируется по границе объединенной санитарно-защитной зоны 70</w:t>
            </w:r>
          </w:p>
        </w:tc>
        <w:tc>
          <w:tcPr>
            <w:tcW w:w="2070" w:type="dxa"/>
            <w:tcBorders>
              <w:top w:val="nil"/>
              <w:left w:val="single" w:sz="4" w:space="0" w:color="auto"/>
              <w:bottom w:val="single" w:sz="4" w:space="0" w:color="auto"/>
              <w:right w:val="single" w:sz="4" w:space="0" w:color="auto"/>
            </w:tcBorders>
          </w:tcPr>
          <w:p w:rsidR="00000000" w:rsidRDefault="00DC33AD">
            <w:pPr>
              <w:pStyle w:val="a9"/>
            </w:pPr>
            <w:r>
              <w:t>Нормируется по границе объединенной санитарно-защитной зоны 1 ПДК</w:t>
            </w:r>
          </w:p>
        </w:tc>
        <w:tc>
          <w:tcPr>
            <w:tcW w:w="2070" w:type="dxa"/>
            <w:tcBorders>
              <w:top w:val="nil"/>
              <w:left w:val="single" w:sz="4" w:space="0" w:color="auto"/>
              <w:bottom w:val="single" w:sz="4" w:space="0" w:color="auto"/>
              <w:right w:val="single" w:sz="4" w:space="0" w:color="auto"/>
            </w:tcBorders>
          </w:tcPr>
          <w:p w:rsidR="00000000" w:rsidRDefault="00DC33AD">
            <w:pPr>
              <w:pStyle w:val="a9"/>
            </w:pPr>
            <w:r>
              <w:t>Нормируется по границе объединенной санитарно-защитной зоны 1 ПДУ</w:t>
            </w:r>
          </w:p>
        </w:tc>
        <w:tc>
          <w:tcPr>
            <w:tcW w:w="2760" w:type="dxa"/>
            <w:tcBorders>
              <w:top w:val="nil"/>
              <w:left w:val="single" w:sz="4" w:space="0" w:color="auto"/>
              <w:bottom w:val="single" w:sz="4" w:space="0" w:color="auto"/>
            </w:tcBorders>
          </w:tcPr>
          <w:p w:rsidR="00000000" w:rsidRDefault="00DC33AD">
            <w:pPr>
              <w:pStyle w:val="a9"/>
            </w:pPr>
            <w:r>
              <w:t>Нормативно очищенные на локальных очистных сооружениях с самостоятельным или централизованным выпуском</w:t>
            </w:r>
          </w:p>
        </w:tc>
      </w:tr>
      <w:tr w:rsidR="00000000">
        <w:tblPrEx>
          <w:tblCellMar>
            <w:top w:w="0" w:type="dxa"/>
            <w:bottom w:w="0" w:type="dxa"/>
          </w:tblCellMar>
        </w:tblPrEx>
        <w:tc>
          <w:tcPr>
            <w:tcW w:w="3055" w:type="dxa"/>
            <w:vMerge w:val="restart"/>
            <w:tcBorders>
              <w:top w:val="single" w:sz="4" w:space="0" w:color="auto"/>
              <w:bottom w:val="single" w:sz="4" w:space="0" w:color="auto"/>
              <w:right w:val="single" w:sz="4" w:space="0" w:color="auto"/>
            </w:tcBorders>
          </w:tcPr>
          <w:p w:rsidR="00000000" w:rsidRDefault="00DC33AD">
            <w:pPr>
              <w:pStyle w:val="a9"/>
            </w:pPr>
            <w:r>
              <w:t>Рекреационные зоны, в том числе места массового отдыха населения, территории лечебно-профилактических учреждений длительного пребывания больных и центров реабилитации</w:t>
            </w:r>
          </w:p>
        </w:tc>
        <w:tc>
          <w:tcPr>
            <w:tcW w:w="2070" w:type="dxa"/>
            <w:tcBorders>
              <w:top w:val="single" w:sz="4" w:space="0" w:color="auto"/>
              <w:left w:val="single" w:sz="4" w:space="0" w:color="auto"/>
              <w:bottom w:val="nil"/>
              <w:right w:val="single" w:sz="4" w:space="0" w:color="auto"/>
            </w:tcBorders>
          </w:tcPr>
          <w:p w:rsidR="00000000" w:rsidRDefault="00DC33AD">
            <w:pPr>
              <w:pStyle w:val="a9"/>
            </w:pPr>
            <w:r>
              <w:t>70</w:t>
            </w:r>
          </w:p>
        </w:tc>
        <w:tc>
          <w:tcPr>
            <w:tcW w:w="2070" w:type="dxa"/>
            <w:vMerge w:val="restart"/>
            <w:tcBorders>
              <w:top w:val="nil"/>
              <w:left w:val="single" w:sz="4" w:space="0" w:color="auto"/>
              <w:bottom w:val="single" w:sz="4" w:space="0" w:color="auto"/>
              <w:right w:val="single" w:sz="4" w:space="0" w:color="auto"/>
            </w:tcBorders>
          </w:tcPr>
          <w:p w:rsidR="00000000" w:rsidRDefault="00DC33AD">
            <w:pPr>
              <w:pStyle w:val="a9"/>
            </w:pPr>
            <w:r>
              <w:t>0,8 ПДК</w:t>
            </w:r>
          </w:p>
        </w:tc>
        <w:tc>
          <w:tcPr>
            <w:tcW w:w="2070" w:type="dxa"/>
            <w:vMerge w:val="restart"/>
            <w:tcBorders>
              <w:top w:val="nil"/>
              <w:left w:val="single" w:sz="4" w:space="0" w:color="auto"/>
              <w:bottom w:val="single" w:sz="4" w:space="0" w:color="auto"/>
              <w:right w:val="single" w:sz="4" w:space="0" w:color="auto"/>
            </w:tcBorders>
          </w:tcPr>
          <w:p w:rsidR="00000000" w:rsidRDefault="00DC33AD">
            <w:pPr>
              <w:pStyle w:val="a9"/>
            </w:pPr>
            <w:r>
              <w:t>1 ПДУ</w:t>
            </w:r>
          </w:p>
        </w:tc>
        <w:tc>
          <w:tcPr>
            <w:tcW w:w="2760" w:type="dxa"/>
            <w:vMerge w:val="restart"/>
            <w:tcBorders>
              <w:top w:val="nil"/>
              <w:left w:val="single" w:sz="4" w:space="0" w:color="auto"/>
              <w:bottom w:val="single" w:sz="4" w:space="0" w:color="auto"/>
            </w:tcBorders>
          </w:tcPr>
          <w:p w:rsidR="00000000" w:rsidRDefault="00DC33AD">
            <w:pPr>
              <w:pStyle w:val="a9"/>
            </w:pPr>
            <w:r>
              <w:t>Нормативно очищенные на локальных очистных сооружениях с возможным самос</w:t>
            </w:r>
            <w:r>
              <w:t>тоятельным выпуском</w:t>
            </w:r>
          </w:p>
        </w:tc>
      </w:tr>
      <w:tr w:rsidR="00000000">
        <w:tblPrEx>
          <w:tblCellMar>
            <w:top w:w="0" w:type="dxa"/>
            <w:bottom w:w="0" w:type="dxa"/>
          </w:tblCellMar>
        </w:tblPrEx>
        <w:tc>
          <w:tcPr>
            <w:tcW w:w="3055" w:type="dxa"/>
            <w:vMerge/>
            <w:tcBorders>
              <w:top w:val="single" w:sz="4" w:space="0" w:color="auto"/>
              <w:bottom w:val="single" w:sz="4" w:space="0" w:color="auto"/>
              <w:right w:val="single" w:sz="4" w:space="0" w:color="auto"/>
            </w:tcBorders>
          </w:tcPr>
          <w:p w:rsidR="00000000" w:rsidRDefault="00DC33AD">
            <w:pPr>
              <w:pStyle w:val="a7"/>
            </w:pPr>
          </w:p>
        </w:tc>
        <w:tc>
          <w:tcPr>
            <w:tcW w:w="2070" w:type="dxa"/>
            <w:tcBorders>
              <w:top w:val="nil"/>
              <w:left w:val="single" w:sz="4" w:space="0" w:color="auto"/>
              <w:bottom w:val="nil"/>
              <w:right w:val="single" w:sz="4" w:space="0" w:color="auto"/>
            </w:tcBorders>
          </w:tcPr>
          <w:p w:rsidR="00000000" w:rsidRDefault="00DC33AD">
            <w:pPr>
              <w:pStyle w:val="a9"/>
            </w:pPr>
            <w:r>
              <w:t>(с 7.00 до 23.00)</w:t>
            </w:r>
          </w:p>
        </w:tc>
        <w:tc>
          <w:tcPr>
            <w:tcW w:w="2070" w:type="dxa"/>
            <w:vMerge/>
            <w:tcBorders>
              <w:top w:val="nil"/>
              <w:left w:val="single" w:sz="4" w:space="0" w:color="auto"/>
              <w:bottom w:val="single" w:sz="4" w:space="0" w:color="auto"/>
              <w:right w:val="single" w:sz="4" w:space="0" w:color="auto"/>
            </w:tcBorders>
          </w:tcPr>
          <w:p w:rsidR="00000000" w:rsidRDefault="00DC33AD">
            <w:pPr>
              <w:pStyle w:val="a7"/>
            </w:pPr>
          </w:p>
        </w:tc>
        <w:tc>
          <w:tcPr>
            <w:tcW w:w="2070" w:type="dxa"/>
            <w:vMerge/>
            <w:tcBorders>
              <w:top w:val="nil"/>
              <w:left w:val="single" w:sz="4" w:space="0" w:color="auto"/>
              <w:bottom w:val="single" w:sz="4" w:space="0" w:color="auto"/>
              <w:right w:val="single" w:sz="4" w:space="0" w:color="auto"/>
            </w:tcBorders>
          </w:tcPr>
          <w:p w:rsidR="00000000" w:rsidRDefault="00DC33AD">
            <w:pPr>
              <w:pStyle w:val="a7"/>
            </w:pPr>
          </w:p>
        </w:tc>
        <w:tc>
          <w:tcPr>
            <w:tcW w:w="2760" w:type="dxa"/>
            <w:vMerge/>
            <w:tcBorders>
              <w:top w:val="nil"/>
              <w:left w:val="single" w:sz="4" w:space="0" w:color="auto"/>
              <w:bottom w:val="single" w:sz="4" w:space="0" w:color="auto"/>
            </w:tcBorders>
          </w:tcPr>
          <w:p w:rsidR="00000000" w:rsidRDefault="00DC33AD">
            <w:pPr>
              <w:pStyle w:val="a7"/>
            </w:pPr>
          </w:p>
        </w:tc>
      </w:tr>
      <w:tr w:rsidR="00000000">
        <w:tblPrEx>
          <w:tblCellMar>
            <w:top w:w="0" w:type="dxa"/>
            <w:bottom w:w="0" w:type="dxa"/>
          </w:tblCellMar>
        </w:tblPrEx>
        <w:tc>
          <w:tcPr>
            <w:tcW w:w="3055" w:type="dxa"/>
            <w:vMerge/>
            <w:tcBorders>
              <w:top w:val="single" w:sz="4" w:space="0" w:color="auto"/>
              <w:bottom w:val="single" w:sz="4" w:space="0" w:color="auto"/>
              <w:right w:val="single" w:sz="4" w:space="0" w:color="auto"/>
            </w:tcBorders>
          </w:tcPr>
          <w:p w:rsidR="00000000" w:rsidRDefault="00DC33AD">
            <w:pPr>
              <w:pStyle w:val="a7"/>
            </w:pPr>
          </w:p>
        </w:tc>
        <w:tc>
          <w:tcPr>
            <w:tcW w:w="2070" w:type="dxa"/>
            <w:tcBorders>
              <w:top w:val="nil"/>
              <w:left w:val="single" w:sz="4" w:space="0" w:color="auto"/>
              <w:bottom w:val="nil"/>
              <w:right w:val="single" w:sz="4" w:space="0" w:color="auto"/>
            </w:tcBorders>
          </w:tcPr>
          <w:p w:rsidR="00000000" w:rsidRDefault="00DC33AD">
            <w:pPr>
              <w:pStyle w:val="a9"/>
            </w:pPr>
            <w:r>
              <w:t>60</w:t>
            </w:r>
          </w:p>
        </w:tc>
        <w:tc>
          <w:tcPr>
            <w:tcW w:w="2070" w:type="dxa"/>
            <w:vMerge/>
            <w:tcBorders>
              <w:top w:val="nil"/>
              <w:left w:val="single" w:sz="4" w:space="0" w:color="auto"/>
              <w:bottom w:val="single" w:sz="4" w:space="0" w:color="auto"/>
              <w:right w:val="single" w:sz="4" w:space="0" w:color="auto"/>
            </w:tcBorders>
          </w:tcPr>
          <w:p w:rsidR="00000000" w:rsidRDefault="00DC33AD">
            <w:pPr>
              <w:pStyle w:val="a7"/>
            </w:pPr>
          </w:p>
        </w:tc>
        <w:tc>
          <w:tcPr>
            <w:tcW w:w="2070" w:type="dxa"/>
            <w:vMerge/>
            <w:tcBorders>
              <w:top w:val="nil"/>
              <w:left w:val="single" w:sz="4" w:space="0" w:color="auto"/>
              <w:bottom w:val="single" w:sz="4" w:space="0" w:color="auto"/>
              <w:right w:val="single" w:sz="4" w:space="0" w:color="auto"/>
            </w:tcBorders>
          </w:tcPr>
          <w:p w:rsidR="00000000" w:rsidRDefault="00DC33AD">
            <w:pPr>
              <w:pStyle w:val="a7"/>
            </w:pPr>
          </w:p>
        </w:tc>
        <w:tc>
          <w:tcPr>
            <w:tcW w:w="2760" w:type="dxa"/>
            <w:vMerge/>
            <w:tcBorders>
              <w:top w:val="nil"/>
              <w:left w:val="single" w:sz="4" w:space="0" w:color="auto"/>
              <w:bottom w:val="single" w:sz="4" w:space="0" w:color="auto"/>
            </w:tcBorders>
          </w:tcPr>
          <w:p w:rsidR="00000000" w:rsidRDefault="00DC33AD">
            <w:pPr>
              <w:pStyle w:val="a7"/>
            </w:pPr>
          </w:p>
        </w:tc>
      </w:tr>
      <w:tr w:rsidR="00000000">
        <w:tblPrEx>
          <w:tblCellMar>
            <w:top w:w="0" w:type="dxa"/>
            <w:bottom w:w="0" w:type="dxa"/>
          </w:tblCellMar>
        </w:tblPrEx>
        <w:tc>
          <w:tcPr>
            <w:tcW w:w="3055" w:type="dxa"/>
            <w:vMerge/>
            <w:tcBorders>
              <w:top w:val="single" w:sz="4" w:space="0" w:color="auto"/>
              <w:bottom w:val="single" w:sz="4" w:space="0" w:color="auto"/>
              <w:right w:val="single" w:sz="4" w:space="0" w:color="auto"/>
            </w:tcBorders>
          </w:tcPr>
          <w:p w:rsidR="00000000" w:rsidRDefault="00DC33AD">
            <w:pPr>
              <w:pStyle w:val="a7"/>
            </w:pPr>
          </w:p>
        </w:tc>
        <w:tc>
          <w:tcPr>
            <w:tcW w:w="2070" w:type="dxa"/>
            <w:tcBorders>
              <w:top w:val="nil"/>
              <w:left w:val="single" w:sz="4" w:space="0" w:color="auto"/>
              <w:bottom w:val="single" w:sz="4" w:space="0" w:color="auto"/>
              <w:right w:val="single" w:sz="4" w:space="0" w:color="auto"/>
            </w:tcBorders>
          </w:tcPr>
          <w:p w:rsidR="00000000" w:rsidRDefault="00DC33AD">
            <w:pPr>
              <w:pStyle w:val="a9"/>
            </w:pPr>
            <w:r>
              <w:t>(с 23.00 до 7.00)</w:t>
            </w:r>
          </w:p>
        </w:tc>
        <w:tc>
          <w:tcPr>
            <w:tcW w:w="2070" w:type="dxa"/>
            <w:vMerge/>
            <w:tcBorders>
              <w:top w:val="nil"/>
              <w:left w:val="single" w:sz="4" w:space="0" w:color="auto"/>
              <w:bottom w:val="single" w:sz="4" w:space="0" w:color="auto"/>
              <w:right w:val="single" w:sz="4" w:space="0" w:color="auto"/>
            </w:tcBorders>
          </w:tcPr>
          <w:p w:rsidR="00000000" w:rsidRDefault="00DC33AD">
            <w:pPr>
              <w:pStyle w:val="a7"/>
            </w:pPr>
          </w:p>
        </w:tc>
        <w:tc>
          <w:tcPr>
            <w:tcW w:w="2070" w:type="dxa"/>
            <w:vMerge/>
            <w:tcBorders>
              <w:top w:val="nil"/>
              <w:left w:val="single" w:sz="4" w:space="0" w:color="auto"/>
              <w:bottom w:val="single" w:sz="4" w:space="0" w:color="auto"/>
              <w:right w:val="single" w:sz="4" w:space="0" w:color="auto"/>
            </w:tcBorders>
          </w:tcPr>
          <w:p w:rsidR="00000000" w:rsidRDefault="00DC33AD">
            <w:pPr>
              <w:pStyle w:val="a7"/>
            </w:pPr>
          </w:p>
        </w:tc>
        <w:tc>
          <w:tcPr>
            <w:tcW w:w="2760" w:type="dxa"/>
            <w:vMerge/>
            <w:tcBorders>
              <w:top w:val="nil"/>
              <w:left w:val="single" w:sz="4" w:space="0" w:color="auto"/>
              <w:bottom w:val="single" w:sz="4" w:space="0" w:color="auto"/>
            </w:tcBorders>
          </w:tcPr>
          <w:p w:rsidR="00000000" w:rsidRDefault="00DC33AD">
            <w:pPr>
              <w:pStyle w:val="a7"/>
            </w:pPr>
          </w:p>
        </w:tc>
      </w:tr>
      <w:tr w:rsidR="00000000">
        <w:tblPrEx>
          <w:tblCellMar>
            <w:top w:w="0" w:type="dxa"/>
            <w:bottom w:w="0" w:type="dxa"/>
          </w:tblCellMar>
        </w:tblPrEx>
        <w:tc>
          <w:tcPr>
            <w:tcW w:w="3055" w:type="dxa"/>
            <w:tcBorders>
              <w:top w:val="single" w:sz="4" w:space="0" w:color="auto"/>
              <w:bottom w:val="single" w:sz="4" w:space="0" w:color="auto"/>
              <w:right w:val="single" w:sz="4" w:space="0" w:color="auto"/>
            </w:tcBorders>
          </w:tcPr>
          <w:p w:rsidR="00000000" w:rsidRDefault="00DC33AD">
            <w:pPr>
              <w:pStyle w:val="a9"/>
            </w:pPr>
            <w:r>
              <w:t>Зоны особо охраняемых природных территорий</w:t>
            </w:r>
          </w:p>
        </w:tc>
        <w:tc>
          <w:tcPr>
            <w:tcW w:w="2070" w:type="dxa"/>
            <w:tcBorders>
              <w:top w:val="single" w:sz="4" w:space="0" w:color="auto"/>
              <w:left w:val="nil"/>
              <w:bottom w:val="single" w:sz="4" w:space="0" w:color="auto"/>
              <w:right w:val="single" w:sz="4" w:space="0" w:color="auto"/>
            </w:tcBorders>
          </w:tcPr>
          <w:p w:rsidR="00000000" w:rsidRDefault="00DC33AD">
            <w:pPr>
              <w:pStyle w:val="a9"/>
            </w:pPr>
            <w:r>
              <w:t>65</w:t>
            </w:r>
          </w:p>
        </w:tc>
        <w:tc>
          <w:tcPr>
            <w:tcW w:w="2070" w:type="dxa"/>
            <w:tcBorders>
              <w:top w:val="nil"/>
              <w:left w:val="single" w:sz="4" w:space="0" w:color="auto"/>
              <w:bottom w:val="single" w:sz="4" w:space="0" w:color="auto"/>
              <w:right w:val="single" w:sz="4" w:space="0" w:color="auto"/>
            </w:tcBorders>
          </w:tcPr>
          <w:p w:rsidR="00000000" w:rsidRDefault="00DC33AD">
            <w:pPr>
              <w:pStyle w:val="a9"/>
            </w:pPr>
            <w:r>
              <w:t>0,8 ПДК</w:t>
            </w:r>
          </w:p>
        </w:tc>
        <w:tc>
          <w:tcPr>
            <w:tcW w:w="2070" w:type="dxa"/>
            <w:tcBorders>
              <w:top w:val="nil"/>
              <w:left w:val="single" w:sz="4" w:space="0" w:color="auto"/>
              <w:bottom w:val="single" w:sz="4" w:space="0" w:color="auto"/>
              <w:right w:val="single" w:sz="4" w:space="0" w:color="auto"/>
            </w:tcBorders>
          </w:tcPr>
          <w:p w:rsidR="00000000" w:rsidRDefault="00DC33AD">
            <w:pPr>
              <w:pStyle w:val="a9"/>
            </w:pPr>
            <w:r>
              <w:t>1 ПДУ</w:t>
            </w:r>
          </w:p>
        </w:tc>
        <w:tc>
          <w:tcPr>
            <w:tcW w:w="2760" w:type="dxa"/>
            <w:tcBorders>
              <w:top w:val="nil"/>
              <w:left w:val="single" w:sz="4" w:space="0" w:color="auto"/>
              <w:bottom w:val="single" w:sz="4" w:space="0" w:color="auto"/>
            </w:tcBorders>
          </w:tcPr>
          <w:p w:rsidR="00000000" w:rsidRDefault="00DC33AD">
            <w:pPr>
              <w:pStyle w:val="a9"/>
            </w:pPr>
            <w:r>
              <w:t>Нормативно очищенные на локальных очистных сооружениях с самостоятельным или централизованным выпуском</w:t>
            </w:r>
          </w:p>
        </w:tc>
      </w:tr>
      <w:tr w:rsidR="00000000">
        <w:tblPrEx>
          <w:tblCellMar>
            <w:top w:w="0" w:type="dxa"/>
            <w:bottom w:w="0" w:type="dxa"/>
          </w:tblCellMar>
        </w:tblPrEx>
        <w:tc>
          <w:tcPr>
            <w:tcW w:w="3055" w:type="dxa"/>
            <w:tcBorders>
              <w:top w:val="single" w:sz="4" w:space="0" w:color="auto"/>
              <w:bottom w:val="single" w:sz="4" w:space="0" w:color="auto"/>
              <w:right w:val="single" w:sz="4" w:space="0" w:color="auto"/>
            </w:tcBorders>
          </w:tcPr>
          <w:p w:rsidR="00000000" w:rsidRDefault="00DC33AD">
            <w:pPr>
              <w:pStyle w:val="a9"/>
            </w:pPr>
            <w:r>
              <w:t>Зоны сельскохозяйственного использования</w:t>
            </w:r>
          </w:p>
        </w:tc>
        <w:tc>
          <w:tcPr>
            <w:tcW w:w="2070" w:type="dxa"/>
            <w:tcBorders>
              <w:top w:val="nil"/>
              <w:left w:val="nil"/>
              <w:bottom w:val="single" w:sz="4" w:space="0" w:color="auto"/>
              <w:right w:val="single" w:sz="4" w:space="0" w:color="auto"/>
            </w:tcBorders>
          </w:tcPr>
          <w:p w:rsidR="00000000" w:rsidRDefault="00DC33AD">
            <w:pPr>
              <w:pStyle w:val="a9"/>
            </w:pPr>
            <w:r>
              <w:t>70</w:t>
            </w:r>
          </w:p>
        </w:tc>
        <w:tc>
          <w:tcPr>
            <w:tcW w:w="2070" w:type="dxa"/>
            <w:tcBorders>
              <w:top w:val="nil"/>
              <w:left w:val="single" w:sz="4" w:space="0" w:color="auto"/>
              <w:bottom w:val="single" w:sz="4" w:space="0" w:color="auto"/>
              <w:right w:val="single" w:sz="4" w:space="0" w:color="auto"/>
            </w:tcBorders>
          </w:tcPr>
          <w:p w:rsidR="00000000" w:rsidRDefault="00DC33AD">
            <w:pPr>
              <w:pStyle w:val="a9"/>
            </w:pPr>
            <w:r>
              <w:t>0,8 ПДК - дачные, садоводческие, огороднические объединения</w:t>
            </w:r>
          </w:p>
          <w:p w:rsidR="00000000" w:rsidRDefault="00DC33AD">
            <w:pPr>
              <w:pStyle w:val="a9"/>
            </w:pPr>
            <w:r>
              <w:t>1 ПДК - зоны, занятые объектами сельскохозяйственного назначения</w:t>
            </w:r>
          </w:p>
        </w:tc>
        <w:tc>
          <w:tcPr>
            <w:tcW w:w="2070" w:type="dxa"/>
            <w:tcBorders>
              <w:top w:val="nil"/>
              <w:left w:val="single" w:sz="4" w:space="0" w:color="auto"/>
              <w:bottom w:val="single" w:sz="4" w:space="0" w:color="auto"/>
              <w:right w:val="single" w:sz="4" w:space="0" w:color="auto"/>
            </w:tcBorders>
          </w:tcPr>
          <w:p w:rsidR="00000000" w:rsidRDefault="00DC33AD">
            <w:pPr>
              <w:pStyle w:val="a9"/>
            </w:pPr>
            <w:r>
              <w:t>1 ПДУ</w:t>
            </w:r>
          </w:p>
        </w:tc>
        <w:tc>
          <w:tcPr>
            <w:tcW w:w="2760" w:type="dxa"/>
            <w:tcBorders>
              <w:top w:val="nil"/>
              <w:left w:val="single" w:sz="4" w:space="0" w:color="auto"/>
              <w:bottom w:val="single" w:sz="4" w:space="0" w:color="auto"/>
            </w:tcBorders>
          </w:tcPr>
          <w:p w:rsidR="00000000" w:rsidRDefault="00DC33AD">
            <w:pPr>
              <w:pStyle w:val="a9"/>
            </w:pPr>
            <w:r>
              <w:t>Аналогично условиям, установленным для зон особо охраняемых природных территорий</w:t>
            </w:r>
          </w:p>
        </w:tc>
      </w:tr>
    </w:tbl>
    <w:p w:rsidR="00000000" w:rsidRDefault="00DC33AD"/>
    <w:p w:rsidR="00000000" w:rsidRDefault="00DC33AD">
      <w:pPr>
        <w:pStyle w:val="a8"/>
        <w:rPr>
          <w:sz w:val="22"/>
          <w:szCs w:val="22"/>
        </w:rPr>
      </w:pPr>
      <w:r>
        <w:rPr>
          <w:sz w:val="22"/>
          <w:szCs w:val="22"/>
        </w:rPr>
        <w:t>──────────────────────────────</w:t>
      </w:r>
    </w:p>
    <w:p w:rsidR="00000000" w:rsidRDefault="00DC33AD">
      <w:pPr>
        <w:ind w:firstLine="0"/>
        <w:jc w:val="left"/>
        <w:rPr>
          <w:rFonts w:ascii="Courier New" w:hAnsi="Courier New" w:cs="Courier New"/>
          <w:sz w:val="22"/>
          <w:szCs w:val="22"/>
        </w:rPr>
        <w:sectPr w:rsidR="00000000">
          <w:headerReference w:type="default" r:id="rId254"/>
          <w:footerReference w:type="default" r:id="rId255"/>
          <w:pgSz w:w="16837" w:h="11905" w:orient="landscape"/>
          <w:pgMar w:top="1440" w:right="800" w:bottom="1440" w:left="800" w:header="720" w:footer="720" w:gutter="0"/>
          <w:cols w:space="720"/>
          <w:noEndnote/>
        </w:sectPr>
      </w:pPr>
    </w:p>
    <w:p w:rsidR="00000000" w:rsidRDefault="00DC33AD">
      <w:bookmarkStart w:id="256" w:name="sub_66666"/>
      <w:r>
        <w:t>** ПДК - предельно допустимые концентрации загрязняющих веществ в атмосферном воздухе.</w:t>
      </w:r>
    </w:p>
    <w:p w:rsidR="00000000" w:rsidRDefault="00DC33AD">
      <w:bookmarkStart w:id="257" w:name="sub_77777"/>
      <w:bookmarkEnd w:id="256"/>
      <w:r>
        <w:t>*** ПДУ - предельно допустимые уровни электромагнитного излучения.</w:t>
      </w:r>
    </w:p>
    <w:bookmarkEnd w:id="257"/>
    <w:p w:rsidR="00000000" w:rsidRDefault="00DC33AD">
      <w:pPr>
        <w:pStyle w:val="a8"/>
        <w:rPr>
          <w:sz w:val="22"/>
          <w:szCs w:val="22"/>
        </w:rPr>
      </w:pPr>
      <w:r>
        <w:rPr>
          <w:sz w:val="22"/>
          <w:szCs w:val="22"/>
        </w:rPr>
        <w:t>──────────────────────────────</w:t>
      </w:r>
    </w:p>
    <w:p w:rsidR="00000000" w:rsidRDefault="00DC33AD"/>
    <w:p w:rsidR="00000000" w:rsidRDefault="00DC33AD">
      <w:r>
        <w:rPr>
          <w:rStyle w:val="a3"/>
        </w:rPr>
        <w:t>Примечания:</w:t>
      </w:r>
    </w:p>
    <w:p w:rsidR="00000000" w:rsidRDefault="00DC33AD">
      <w:r>
        <w:t>1. Значение максимально допустимых уровней относятся к территориям, расположенным внутри зон. На границах зон должны обеспечиваться значения уровней воздействия, соответствующие меньшему значению из разрешенных в зонах по обе стороны границы.</w:t>
      </w:r>
    </w:p>
    <w:p w:rsidR="00000000" w:rsidRDefault="00DC33AD">
      <w:r>
        <w:t>2. Предельные</w:t>
      </w:r>
      <w:r>
        <w:t xml:space="preserve"> значения допустимых уровней радиационного воздействия приведены в таблице 16.3 настоящих нормативов.</w:t>
      </w:r>
    </w:p>
    <w:p w:rsidR="00000000" w:rsidRDefault="00DC33AD"/>
    <w:p w:rsidR="00000000" w:rsidRDefault="00DC33AD">
      <w:bookmarkStart w:id="258" w:name="sub_220"/>
      <w:r>
        <w:t xml:space="preserve">16.4. Предельные значения допустимых уровней радиационного воздействия на окружающую среду и человека при отводе земельных участков под застройку </w:t>
      </w:r>
      <w:r>
        <w:t>следует принимать в соответствии с таблицей 16.3.</w:t>
      </w:r>
    </w:p>
    <w:bookmarkEnd w:id="258"/>
    <w:p w:rsidR="00000000" w:rsidRDefault="00DC33AD"/>
    <w:p w:rsidR="00000000" w:rsidRDefault="00DC33AD">
      <w:pPr>
        <w:ind w:firstLine="0"/>
        <w:jc w:val="right"/>
      </w:pPr>
      <w:r>
        <w:rPr>
          <w:rStyle w:val="a3"/>
        </w:rPr>
        <w:t>Таблица 16.3</w:t>
      </w:r>
    </w:p>
    <w:p w:rsidR="00000000" w:rsidRDefault="00DC33AD"/>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10"/>
        <w:gridCol w:w="6645"/>
      </w:tblGrid>
      <w:tr w:rsidR="00000000">
        <w:tblPrEx>
          <w:tblCellMar>
            <w:top w:w="0" w:type="dxa"/>
            <w:bottom w:w="0" w:type="dxa"/>
          </w:tblCellMar>
        </w:tblPrEx>
        <w:tc>
          <w:tcPr>
            <w:tcW w:w="3510" w:type="dxa"/>
            <w:tcBorders>
              <w:top w:val="single" w:sz="4" w:space="0" w:color="auto"/>
              <w:bottom w:val="single" w:sz="4" w:space="0" w:color="auto"/>
              <w:right w:val="single" w:sz="4" w:space="0" w:color="auto"/>
            </w:tcBorders>
          </w:tcPr>
          <w:p w:rsidR="00000000" w:rsidRDefault="00DC33AD">
            <w:pPr>
              <w:pStyle w:val="a7"/>
              <w:jc w:val="center"/>
            </w:pPr>
            <w:r>
              <w:t>Виды объектов капитального строительства</w:t>
            </w:r>
          </w:p>
        </w:tc>
        <w:tc>
          <w:tcPr>
            <w:tcW w:w="6645" w:type="dxa"/>
            <w:tcBorders>
              <w:top w:val="single" w:sz="4" w:space="0" w:color="auto"/>
              <w:left w:val="nil"/>
              <w:bottom w:val="single" w:sz="4" w:space="0" w:color="auto"/>
            </w:tcBorders>
          </w:tcPr>
          <w:p w:rsidR="00000000" w:rsidRDefault="00DC33AD">
            <w:pPr>
              <w:pStyle w:val="a7"/>
              <w:jc w:val="center"/>
            </w:pPr>
            <w:r>
              <w:t>Предельные значения, обеспечивающие условия безопасности</w:t>
            </w:r>
          </w:p>
        </w:tc>
      </w:tr>
      <w:tr w:rsidR="00000000">
        <w:tblPrEx>
          <w:tblCellMar>
            <w:top w:w="0" w:type="dxa"/>
            <w:bottom w:w="0" w:type="dxa"/>
          </w:tblCellMar>
        </w:tblPrEx>
        <w:tc>
          <w:tcPr>
            <w:tcW w:w="3510" w:type="dxa"/>
            <w:tcBorders>
              <w:top w:val="single" w:sz="4" w:space="0" w:color="auto"/>
              <w:bottom w:val="single" w:sz="4" w:space="0" w:color="auto"/>
              <w:right w:val="single" w:sz="4" w:space="0" w:color="auto"/>
            </w:tcBorders>
          </w:tcPr>
          <w:p w:rsidR="00000000" w:rsidRDefault="00DC33AD">
            <w:pPr>
              <w:pStyle w:val="a9"/>
            </w:pPr>
            <w:r>
              <w:t>Жилые здания, здания социально-бытового назначения</w:t>
            </w:r>
          </w:p>
        </w:tc>
        <w:tc>
          <w:tcPr>
            <w:tcW w:w="6645" w:type="dxa"/>
            <w:tcBorders>
              <w:top w:val="nil"/>
              <w:left w:val="single" w:sz="4" w:space="0" w:color="auto"/>
              <w:bottom w:val="single" w:sz="4" w:space="0" w:color="auto"/>
            </w:tcBorders>
          </w:tcPr>
          <w:p w:rsidR="00000000" w:rsidRDefault="00DC33AD">
            <w:pPr>
              <w:pStyle w:val="a9"/>
            </w:pPr>
            <w:r>
              <w:t>отсутствие радиационных аномалий;</w:t>
            </w:r>
          </w:p>
          <w:p w:rsidR="00000000" w:rsidRDefault="00DC33AD">
            <w:pPr>
              <w:pStyle w:val="a9"/>
            </w:pPr>
            <w:r>
              <w:t>значения мощности дозы гамма-излучения на участке не превышают 0,3 мкГр/ч (33 мкР/ч) и плотность потока радона с поверхности грунта не более 80 мБк/м</w:t>
            </w:r>
            <w:r>
              <w:rPr>
                <w:vertAlign w:val="superscript"/>
              </w:rPr>
              <w:t> 2</w:t>
            </w:r>
            <w:r>
              <w:t>c.</w:t>
            </w:r>
          </w:p>
        </w:tc>
      </w:tr>
      <w:tr w:rsidR="00000000">
        <w:tblPrEx>
          <w:tblCellMar>
            <w:top w:w="0" w:type="dxa"/>
            <w:bottom w:w="0" w:type="dxa"/>
          </w:tblCellMar>
        </w:tblPrEx>
        <w:tc>
          <w:tcPr>
            <w:tcW w:w="3510" w:type="dxa"/>
            <w:tcBorders>
              <w:top w:val="single" w:sz="4" w:space="0" w:color="auto"/>
              <w:bottom w:val="single" w:sz="4" w:space="0" w:color="auto"/>
              <w:right w:val="single" w:sz="4" w:space="0" w:color="auto"/>
            </w:tcBorders>
          </w:tcPr>
          <w:p w:rsidR="00000000" w:rsidRDefault="00DC33AD">
            <w:pPr>
              <w:pStyle w:val="a9"/>
            </w:pPr>
            <w:r>
              <w:t>Промышленные объекты</w:t>
            </w:r>
          </w:p>
        </w:tc>
        <w:tc>
          <w:tcPr>
            <w:tcW w:w="6645" w:type="dxa"/>
            <w:tcBorders>
              <w:top w:val="nil"/>
              <w:left w:val="single" w:sz="4" w:space="0" w:color="auto"/>
              <w:bottom w:val="single" w:sz="4" w:space="0" w:color="auto"/>
            </w:tcBorders>
          </w:tcPr>
          <w:p w:rsidR="00000000" w:rsidRDefault="00DC33AD">
            <w:pPr>
              <w:pStyle w:val="a9"/>
            </w:pPr>
            <w:r>
              <w:t>отсутствие радиационных аномалий;</w:t>
            </w:r>
          </w:p>
          <w:p w:rsidR="00000000" w:rsidRDefault="00DC33AD">
            <w:pPr>
              <w:pStyle w:val="a9"/>
            </w:pPr>
            <w:r>
              <w:t>значения мощности дозы гамма-излучения на учас</w:t>
            </w:r>
            <w:r>
              <w:t>тке не превышают 0,3 мк</w:t>
            </w:r>
            <w:r>
              <w:rPr>
                <w:vertAlign w:val="superscript"/>
              </w:rPr>
              <w:t> 3</w:t>
            </w:r>
            <w:r>
              <w:t>в/ч (33 мкР/ч) и плотность потока радона с поверхности грунта не более 250 мБк/м</w:t>
            </w:r>
            <w:r>
              <w:rPr>
                <w:vertAlign w:val="superscript"/>
              </w:rPr>
              <w:t> 2</w:t>
            </w:r>
            <w:r>
              <w:t>с</w:t>
            </w:r>
          </w:p>
        </w:tc>
      </w:tr>
    </w:tbl>
    <w:p w:rsidR="00000000" w:rsidRDefault="00DC33AD"/>
    <w:p w:rsidR="00000000" w:rsidRDefault="00DC33AD">
      <w:r>
        <w:rPr>
          <w:rStyle w:val="a3"/>
        </w:rPr>
        <w:t>Примечания:</w:t>
      </w:r>
    </w:p>
    <w:p w:rsidR="00000000" w:rsidRDefault="00DC33AD">
      <w:r>
        <w:t>1. Участки, отводимые под застройку, с выявленными в процессе изысканий радиоактивными загрязнениями подлежат в ходе инженерной подготовки дезактивации (радиационной реабилитации).</w:t>
      </w:r>
    </w:p>
    <w:p w:rsidR="00000000" w:rsidRDefault="00DC33AD">
      <w:r>
        <w:t>2. При отводе участка с плотностью потока радона более 80 мБк/(м</w:t>
      </w:r>
      <w:r>
        <w:rPr>
          <w:vertAlign w:val="superscript"/>
        </w:rPr>
        <w:t> 2</w:t>
      </w:r>
      <w:r>
        <w:t>с) в прое</w:t>
      </w:r>
      <w:r>
        <w:t>кте здания должна быть предусмотрена система защиты от радона. Необходимость радонозащитных мероприятий при плотности потока радона с поверхности грунта менее 80 мБк/(м</w:t>
      </w:r>
      <w:r>
        <w:rPr>
          <w:vertAlign w:val="superscript"/>
        </w:rPr>
        <w:t> 2</w:t>
      </w:r>
      <w:r>
        <w:t xml:space="preserve">с) определяется в каждом отдельном случае по согласованию с территориальными органами </w:t>
      </w:r>
      <w:r>
        <w:t>Роспотребнадзора.</w:t>
      </w:r>
    </w:p>
    <w:p w:rsidR="00000000" w:rsidRDefault="00DC33AD"/>
    <w:p w:rsidR="00000000" w:rsidRDefault="00DC33AD">
      <w:bookmarkStart w:id="259" w:name="sub_221"/>
      <w:r>
        <w:t>16.5. При внесении изменений в генеральный план и подготовке документации по планировке территории городского округа следует предусматривать мероприятия по улучшению мезо- и микроклиматических условий (защита от ветра, обеспечение</w:t>
      </w:r>
      <w:r>
        <w:t xml:space="preserve"> проветривания территорий, оптимизация температурно-влажного режима путем озеленения и обводнения, рациональное использование солнечной радиации и др.).</w:t>
      </w:r>
    </w:p>
    <w:bookmarkEnd w:id="259"/>
    <w:p w:rsidR="00000000" w:rsidRDefault="00DC33AD">
      <w:r>
        <w:t>Размещение и ориентация жилых и общественных зданий должны обеспечивать продолжительность инсоля</w:t>
      </w:r>
      <w:r>
        <w:t>ции помещений и территорий.</w:t>
      </w:r>
    </w:p>
    <w:p w:rsidR="00000000" w:rsidRDefault="00DC33AD"/>
    <w:p w:rsidR="00000000" w:rsidRDefault="00DC33AD">
      <w:pPr>
        <w:pStyle w:val="1"/>
      </w:pPr>
      <w:bookmarkStart w:id="260" w:name="sub_222"/>
      <w:r>
        <w:t>17. Нормативы обеспечения доступности жилых объектов, объектов социальной инфраструктуры для инвалидов и других маломобильных групп населения</w:t>
      </w:r>
    </w:p>
    <w:bookmarkEnd w:id="260"/>
    <w:p w:rsidR="00000000" w:rsidRDefault="00DC33AD"/>
    <w:p w:rsidR="00000000" w:rsidRDefault="00DC33AD">
      <w:bookmarkStart w:id="261" w:name="sub_223"/>
      <w:r>
        <w:t>17.1. При планировке и застройке территории города Череповца не</w:t>
      </w:r>
      <w:r>
        <w:t>обходимо обеспечивать доступность жилых объектов, объектов социальной, транспортной, инженерной инфраструктур, связи и информации для инвалидов и других маломобильных групп населения.</w:t>
      </w:r>
    </w:p>
    <w:bookmarkEnd w:id="261"/>
    <w:p w:rsidR="00000000" w:rsidRDefault="00DC33AD">
      <w:r>
        <w:t>При проектировании и реконструкции общественных, жилых и промышле</w:t>
      </w:r>
      <w:r>
        <w:t xml:space="preserve">нных зданий и сооружений следует предусматривать для инвалидов и других маломобильных групп населения условия жизнедеятельности, равные с остальными категориями населения, в соответствии с </w:t>
      </w:r>
      <w:hyperlink r:id="rId256" w:history="1">
        <w:r>
          <w:rPr>
            <w:rStyle w:val="a4"/>
          </w:rPr>
          <w:t>СП 59.13330.2020</w:t>
        </w:r>
      </w:hyperlink>
      <w:r>
        <w:t xml:space="preserve">, </w:t>
      </w:r>
      <w:hyperlink r:id="rId257" w:history="1">
        <w:r>
          <w:rPr>
            <w:rStyle w:val="a4"/>
          </w:rPr>
          <w:t>СП 136.13330.2012</w:t>
        </w:r>
      </w:hyperlink>
      <w:r>
        <w:t xml:space="preserve">, </w:t>
      </w:r>
      <w:hyperlink r:id="rId258" w:history="1">
        <w:r>
          <w:rPr>
            <w:rStyle w:val="a4"/>
          </w:rPr>
          <w:t>СП 137.13330.2012</w:t>
        </w:r>
      </w:hyperlink>
      <w:r>
        <w:t xml:space="preserve">, </w:t>
      </w:r>
      <w:hyperlink r:id="rId259" w:history="1">
        <w:r>
          <w:rPr>
            <w:rStyle w:val="a4"/>
          </w:rPr>
          <w:t>СП 138.13330.2012</w:t>
        </w:r>
      </w:hyperlink>
      <w:r>
        <w:t xml:space="preserve">, </w:t>
      </w:r>
      <w:hyperlink r:id="rId260" w:history="1">
        <w:r>
          <w:rPr>
            <w:rStyle w:val="a4"/>
          </w:rPr>
          <w:t>РДС 35-201-99</w:t>
        </w:r>
      </w:hyperlink>
      <w:r>
        <w:t>.</w:t>
      </w:r>
    </w:p>
    <w:p w:rsidR="00000000" w:rsidRDefault="00DC33AD">
      <w:r>
        <w:t>Проектные решения объектов, доступных для инвалидов, не должны ограничивать условия жизнедеятельности других групп населения, а также эффек</w:t>
      </w:r>
      <w:r>
        <w:t>тивность эксплуатации зданий.</w:t>
      </w:r>
    </w:p>
    <w:p w:rsidR="00000000" w:rsidRDefault="00DC33AD">
      <w:bookmarkStart w:id="262" w:name="sub_224"/>
      <w:r>
        <w:t>17.2. Перечень объектов, доступных для инвалидов и других маломобильных групп населения, расчетное количество и категория инвалидов, а также группа мобильности групп населения устанавливаются заданием на проектирование.</w:t>
      </w:r>
    </w:p>
    <w:p w:rsidR="00000000" w:rsidRDefault="00DC33AD">
      <w:bookmarkStart w:id="263" w:name="sub_225"/>
      <w:bookmarkEnd w:id="262"/>
      <w:r>
        <w:t>17.3. 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 объекты культуры и культурно-зрелищные сооружения (театры, библиотеки, м</w:t>
      </w:r>
      <w:r>
        <w:t>узеи, места отправления религиозных обрядов и т.д.); объекты образования и науки, здравоохранения и социальной защиты населения; объекты торговли, общественного питания и бытового обслуживания населения; финансово-банковские учреждения, страховые организац</w:t>
      </w:r>
      <w:r>
        <w:t>ии; гостиницы, отели, иные места временного проживания; физкультурно-оздоровительные, спортивные здания и сооружения, места отдыха, парки, сады, лесопарки, пляжи и находящиеся на их территории объекты и сооружения оздоровительного и рекреационного назначен</w:t>
      </w:r>
      <w:r>
        <w:t>ия; аллеи и пешеходные дорожки; здания и сооружения, предназначенные для работы с пользователями услугами связи, в том числе места оказания услуг связи и их оплаты на объектах связи; объекты и сооружения транспортного обслуживания населения: железнодорожны</w:t>
      </w:r>
      <w:r>
        <w:t>е вокзалы, автовокзалы, другие объекты автомобильного, железнодорожного, воздушного и водного транспорта, обслуживающие население; станции и остановки всех видов городского и пригородного транспорта; тротуары, переходы улиц, дорог и магистралей; жилые здан</w:t>
      </w:r>
      <w:r>
        <w:t>ия, в которых согласно заданию на проектирование предусмотрено проживание инвалидов; административные здания и производственные объекты, в которых согласно заданию на проектирование предусмотрено размещение рабочих мест для инвалидов.</w:t>
      </w:r>
    </w:p>
    <w:p w:rsidR="00000000" w:rsidRDefault="00DC33AD">
      <w:bookmarkStart w:id="264" w:name="sub_226"/>
      <w:bookmarkEnd w:id="263"/>
      <w:r>
        <w:t>17.4. П</w:t>
      </w:r>
      <w:r>
        <w:t>роектные решения объектов, доступных для маломобильных групп населения, должны обеспечивать:</w:t>
      </w:r>
    </w:p>
    <w:bookmarkEnd w:id="264"/>
    <w:p w:rsidR="00000000" w:rsidRDefault="00DC33AD">
      <w:r>
        <w:t>условия беспрепятственного и удобного передвижения по участку к зданию;</w:t>
      </w:r>
    </w:p>
    <w:p w:rsidR="00000000" w:rsidRDefault="00DC33AD">
      <w:r>
        <w:t>досягаемость мест целевого посещения и беспрепятственность перемещения внутри зданий</w:t>
      </w:r>
      <w:r>
        <w:t xml:space="preserve"> и сооружений;</w:t>
      </w:r>
    </w:p>
    <w:p w:rsidR="00000000" w:rsidRDefault="00DC33AD">
      <w:r>
        <w:t>безопасность путей движения (в том числе эвакуационных), а также мест проживания, обслуживания и приложения труда;</w:t>
      </w:r>
    </w:p>
    <w:p w:rsidR="00000000" w:rsidRDefault="00DC33AD">
      <w:r>
        <w:t>своевременное получение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учебном процессе и т.д.;</w:t>
      </w:r>
    </w:p>
    <w:p w:rsidR="00000000" w:rsidRDefault="00DC33AD">
      <w:r>
        <w:t>удобство и комфорт с</w:t>
      </w:r>
      <w:r>
        <w:t>реды жизнедеятельности.</w:t>
      </w:r>
    </w:p>
    <w:p w:rsidR="00000000" w:rsidRDefault="00DC33AD">
      <w:r>
        <w:t>Система средств информационной поддержки должна быть обеспечена на всех путях движения, доступных для маломобильных групп населения на все время эксплуатации.</w:t>
      </w:r>
    </w:p>
    <w:p w:rsidR="00000000" w:rsidRDefault="00DC33AD">
      <w:bookmarkStart w:id="265" w:name="sub_227"/>
      <w:r>
        <w:t>17.5. Расчетные показатели минимально допустимого уровня обеспечен</w:t>
      </w:r>
      <w:r>
        <w:t>ности и максимально допустимого уровня территориальной доступности объектов, доступных для инвалидов и маломобильных групп населения, приведены в таблице 17.1.</w:t>
      </w:r>
    </w:p>
    <w:bookmarkEnd w:id="265"/>
    <w:p w:rsidR="00000000" w:rsidRDefault="00DC33AD"/>
    <w:p w:rsidR="00000000" w:rsidRDefault="00DC33AD">
      <w:pPr>
        <w:ind w:firstLine="0"/>
        <w:jc w:val="right"/>
      </w:pPr>
      <w:r>
        <w:rPr>
          <w:rStyle w:val="a3"/>
        </w:rPr>
        <w:t>Таблица 17.1</w:t>
      </w:r>
    </w:p>
    <w:p w:rsidR="00000000" w:rsidRDefault="00DC33AD"/>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85"/>
        <w:gridCol w:w="3465"/>
        <w:gridCol w:w="3390"/>
      </w:tblGrid>
      <w:tr w:rsidR="00000000">
        <w:tblPrEx>
          <w:tblCellMar>
            <w:top w:w="0" w:type="dxa"/>
            <w:bottom w:w="0" w:type="dxa"/>
          </w:tblCellMar>
        </w:tblPrEx>
        <w:tc>
          <w:tcPr>
            <w:tcW w:w="3285" w:type="dxa"/>
            <w:vMerge w:val="restart"/>
            <w:tcBorders>
              <w:top w:val="single" w:sz="4" w:space="0" w:color="auto"/>
              <w:bottom w:val="single" w:sz="4" w:space="0" w:color="auto"/>
              <w:right w:val="single" w:sz="4" w:space="0" w:color="auto"/>
            </w:tcBorders>
          </w:tcPr>
          <w:p w:rsidR="00000000" w:rsidRDefault="00DC33AD">
            <w:pPr>
              <w:pStyle w:val="a7"/>
              <w:jc w:val="center"/>
            </w:pPr>
            <w:r>
              <w:t>Наименование объектов</w:t>
            </w:r>
          </w:p>
        </w:tc>
        <w:tc>
          <w:tcPr>
            <w:tcW w:w="6855" w:type="dxa"/>
            <w:gridSpan w:val="2"/>
            <w:tcBorders>
              <w:top w:val="single" w:sz="4" w:space="0" w:color="auto"/>
              <w:left w:val="nil"/>
              <w:bottom w:val="single" w:sz="4" w:space="0" w:color="auto"/>
            </w:tcBorders>
          </w:tcPr>
          <w:p w:rsidR="00000000" w:rsidRDefault="00DC33AD">
            <w:pPr>
              <w:pStyle w:val="a7"/>
              <w:jc w:val="center"/>
            </w:pPr>
            <w:r>
              <w:t>Расчетные показатели</w:t>
            </w:r>
          </w:p>
        </w:tc>
      </w:tr>
      <w:tr w:rsidR="00000000">
        <w:tblPrEx>
          <w:tblCellMar>
            <w:top w:w="0" w:type="dxa"/>
            <w:bottom w:w="0" w:type="dxa"/>
          </w:tblCellMar>
        </w:tblPrEx>
        <w:tc>
          <w:tcPr>
            <w:tcW w:w="3285" w:type="dxa"/>
            <w:vMerge/>
            <w:tcBorders>
              <w:top w:val="single" w:sz="4" w:space="0" w:color="auto"/>
              <w:bottom w:val="single" w:sz="4" w:space="0" w:color="auto"/>
              <w:right w:val="single" w:sz="4" w:space="0" w:color="auto"/>
            </w:tcBorders>
          </w:tcPr>
          <w:p w:rsidR="00000000" w:rsidRDefault="00DC33AD">
            <w:pPr>
              <w:pStyle w:val="a7"/>
            </w:pPr>
          </w:p>
        </w:tc>
        <w:tc>
          <w:tcPr>
            <w:tcW w:w="3465" w:type="dxa"/>
            <w:tcBorders>
              <w:top w:val="nil"/>
              <w:left w:val="single" w:sz="4" w:space="0" w:color="auto"/>
              <w:bottom w:val="single" w:sz="4" w:space="0" w:color="auto"/>
              <w:right w:val="single" w:sz="4" w:space="0" w:color="auto"/>
            </w:tcBorders>
          </w:tcPr>
          <w:p w:rsidR="00000000" w:rsidRDefault="00DC33AD">
            <w:pPr>
              <w:pStyle w:val="a7"/>
              <w:jc w:val="center"/>
            </w:pPr>
            <w:r>
              <w:t>минимально допустимого уровня</w:t>
            </w:r>
            <w:r>
              <w:t xml:space="preserve"> обеспеченности</w:t>
            </w:r>
          </w:p>
        </w:tc>
        <w:tc>
          <w:tcPr>
            <w:tcW w:w="3390" w:type="dxa"/>
            <w:tcBorders>
              <w:top w:val="nil"/>
              <w:left w:val="single" w:sz="4" w:space="0" w:color="auto"/>
              <w:bottom w:val="single" w:sz="4" w:space="0" w:color="auto"/>
            </w:tcBorders>
          </w:tcPr>
          <w:p w:rsidR="00000000" w:rsidRDefault="00DC33AD">
            <w:pPr>
              <w:pStyle w:val="a7"/>
              <w:jc w:val="center"/>
            </w:pPr>
            <w:r>
              <w:t>максимально допустимого уровня территориальной доступности</w:t>
            </w:r>
          </w:p>
        </w:tc>
      </w:tr>
      <w:tr w:rsidR="00000000">
        <w:tblPrEx>
          <w:tblCellMar>
            <w:top w:w="0" w:type="dxa"/>
            <w:bottom w:w="0" w:type="dxa"/>
          </w:tblCellMar>
        </w:tblPrEx>
        <w:tc>
          <w:tcPr>
            <w:tcW w:w="3285" w:type="dxa"/>
            <w:tcBorders>
              <w:top w:val="single" w:sz="4" w:space="0" w:color="auto"/>
              <w:bottom w:val="single" w:sz="4" w:space="0" w:color="auto"/>
              <w:right w:val="single" w:sz="4" w:space="0" w:color="auto"/>
            </w:tcBorders>
          </w:tcPr>
          <w:p w:rsidR="00000000" w:rsidRDefault="00DC33AD">
            <w:pPr>
              <w:pStyle w:val="a9"/>
            </w:pPr>
            <w:r>
              <w:t>Специализированные жилые здания или группы квартир для инвалидов-колясочников</w:t>
            </w:r>
          </w:p>
        </w:tc>
        <w:tc>
          <w:tcPr>
            <w:tcW w:w="3465" w:type="dxa"/>
            <w:tcBorders>
              <w:top w:val="nil"/>
              <w:left w:val="single" w:sz="4" w:space="0" w:color="auto"/>
              <w:bottom w:val="single" w:sz="4" w:space="0" w:color="auto"/>
              <w:right w:val="single" w:sz="4" w:space="0" w:color="auto"/>
            </w:tcBorders>
          </w:tcPr>
          <w:p w:rsidR="00000000" w:rsidRDefault="00DC33AD">
            <w:pPr>
              <w:pStyle w:val="a9"/>
            </w:pPr>
            <w:r>
              <w:t>0,5 мест / 1000 чел. населения</w:t>
            </w:r>
          </w:p>
        </w:tc>
        <w:tc>
          <w:tcPr>
            <w:tcW w:w="3390" w:type="dxa"/>
            <w:tcBorders>
              <w:top w:val="nil"/>
              <w:left w:val="single" w:sz="4" w:space="0" w:color="auto"/>
              <w:bottom w:val="single" w:sz="4" w:space="0" w:color="auto"/>
            </w:tcBorders>
          </w:tcPr>
          <w:p w:rsidR="00000000" w:rsidRDefault="00DC33AD">
            <w:pPr>
              <w:pStyle w:val="a9"/>
            </w:pPr>
            <w:r>
              <w:t>Радиус пешеходной доступности 300 </w:t>
            </w:r>
            <w:r>
              <w:t>м до объектов торговли товарами первой необходимости и объектов бытового обслуживания</w:t>
            </w:r>
          </w:p>
        </w:tc>
      </w:tr>
      <w:tr w:rsidR="00000000">
        <w:tblPrEx>
          <w:tblCellMar>
            <w:top w:w="0" w:type="dxa"/>
            <w:bottom w:w="0" w:type="dxa"/>
          </w:tblCellMar>
        </w:tblPrEx>
        <w:tc>
          <w:tcPr>
            <w:tcW w:w="3285" w:type="dxa"/>
            <w:tcBorders>
              <w:top w:val="single" w:sz="4" w:space="0" w:color="auto"/>
              <w:bottom w:val="single" w:sz="4" w:space="0" w:color="auto"/>
              <w:right w:val="single" w:sz="4" w:space="0" w:color="auto"/>
            </w:tcBorders>
          </w:tcPr>
          <w:p w:rsidR="00000000" w:rsidRDefault="00DC33AD">
            <w:pPr>
              <w:pStyle w:val="a9"/>
            </w:pPr>
            <w:r>
              <w:t>Гостиницы, мотели, пансионаты, кемпинги</w:t>
            </w:r>
          </w:p>
        </w:tc>
        <w:tc>
          <w:tcPr>
            <w:tcW w:w="3465" w:type="dxa"/>
            <w:tcBorders>
              <w:top w:val="nil"/>
              <w:left w:val="single" w:sz="4" w:space="0" w:color="auto"/>
              <w:bottom w:val="single" w:sz="4" w:space="0" w:color="auto"/>
              <w:right w:val="single" w:sz="4" w:space="0" w:color="auto"/>
            </w:tcBorders>
          </w:tcPr>
          <w:p w:rsidR="00000000" w:rsidRDefault="00DC33AD">
            <w:pPr>
              <w:pStyle w:val="a9"/>
            </w:pPr>
            <w:r>
              <w:t>10% жилых мест</w:t>
            </w:r>
          </w:p>
        </w:tc>
        <w:tc>
          <w:tcPr>
            <w:tcW w:w="3390" w:type="dxa"/>
            <w:tcBorders>
              <w:top w:val="nil"/>
              <w:left w:val="single" w:sz="4" w:space="0" w:color="auto"/>
              <w:bottom w:val="single" w:sz="4" w:space="0" w:color="auto"/>
            </w:tcBorders>
          </w:tcPr>
          <w:p w:rsidR="00000000" w:rsidRDefault="00DC33AD">
            <w:pPr>
              <w:pStyle w:val="a9"/>
            </w:pPr>
            <w:r>
              <w:t>не нормируется</w:t>
            </w:r>
          </w:p>
        </w:tc>
      </w:tr>
      <w:tr w:rsidR="00000000">
        <w:tblPrEx>
          <w:tblCellMar>
            <w:top w:w="0" w:type="dxa"/>
            <w:bottom w:w="0" w:type="dxa"/>
          </w:tblCellMar>
        </w:tblPrEx>
        <w:tc>
          <w:tcPr>
            <w:tcW w:w="3285" w:type="dxa"/>
            <w:tcBorders>
              <w:top w:val="single" w:sz="4" w:space="0" w:color="auto"/>
              <w:bottom w:val="single" w:sz="4" w:space="0" w:color="auto"/>
              <w:right w:val="single" w:sz="4" w:space="0" w:color="auto"/>
            </w:tcBorders>
          </w:tcPr>
          <w:p w:rsidR="00000000" w:rsidRDefault="00DC33AD">
            <w:pPr>
              <w:pStyle w:val="a9"/>
            </w:pPr>
            <w:r>
              <w:t>Центры социального обслуживания инвалидов</w:t>
            </w:r>
          </w:p>
        </w:tc>
        <w:tc>
          <w:tcPr>
            <w:tcW w:w="3465" w:type="dxa"/>
            <w:tcBorders>
              <w:top w:val="nil"/>
              <w:left w:val="single" w:sz="4" w:space="0" w:color="auto"/>
              <w:bottom w:val="single" w:sz="4" w:space="0" w:color="auto"/>
              <w:right w:val="single" w:sz="4" w:space="0" w:color="auto"/>
            </w:tcBorders>
          </w:tcPr>
          <w:p w:rsidR="00000000" w:rsidRDefault="00DC33AD">
            <w:pPr>
              <w:pStyle w:val="a9"/>
            </w:pPr>
            <w:r>
              <w:t>по заданию на проектирование</w:t>
            </w:r>
          </w:p>
        </w:tc>
        <w:tc>
          <w:tcPr>
            <w:tcW w:w="3390" w:type="dxa"/>
            <w:tcBorders>
              <w:top w:val="nil"/>
              <w:left w:val="single" w:sz="4" w:space="0" w:color="auto"/>
              <w:bottom w:val="single" w:sz="4" w:space="0" w:color="auto"/>
            </w:tcBorders>
          </w:tcPr>
          <w:p w:rsidR="00000000" w:rsidRDefault="00DC33AD">
            <w:pPr>
              <w:pStyle w:val="a9"/>
            </w:pPr>
            <w:r>
              <w:t>для стационарных учреждений радиус транспортной доступности - 2 ч;</w:t>
            </w:r>
          </w:p>
          <w:p w:rsidR="00000000" w:rsidRDefault="00DC33AD">
            <w:pPr>
              <w:pStyle w:val="a9"/>
            </w:pPr>
            <w:r>
              <w:t>для нестационарных учреждений:</w:t>
            </w:r>
          </w:p>
          <w:p w:rsidR="00000000" w:rsidRDefault="00DC33AD">
            <w:pPr>
              <w:pStyle w:val="a9"/>
            </w:pPr>
            <w:r>
              <w:t>надомного обслуживания - 1500 м;</w:t>
            </w:r>
          </w:p>
          <w:p w:rsidR="00000000" w:rsidRDefault="00DC33AD">
            <w:pPr>
              <w:pStyle w:val="a9"/>
            </w:pPr>
            <w:r>
              <w:t>дневного пребывания - 500 м</w:t>
            </w:r>
          </w:p>
        </w:tc>
      </w:tr>
      <w:tr w:rsidR="00000000">
        <w:tblPrEx>
          <w:tblCellMar>
            <w:top w:w="0" w:type="dxa"/>
            <w:bottom w:w="0" w:type="dxa"/>
          </w:tblCellMar>
        </w:tblPrEx>
        <w:tc>
          <w:tcPr>
            <w:tcW w:w="3285" w:type="dxa"/>
            <w:tcBorders>
              <w:top w:val="single" w:sz="4" w:space="0" w:color="auto"/>
              <w:bottom w:val="single" w:sz="4" w:space="0" w:color="auto"/>
              <w:right w:val="single" w:sz="4" w:space="0" w:color="auto"/>
            </w:tcBorders>
          </w:tcPr>
          <w:p w:rsidR="00000000" w:rsidRDefault="00DC33AD">
            <w:pPr>
              <w:pStyle w:val="a9"/>
            </w:pPr>
            <w:r>
              <w:t>Общественные здания и сооружения различного назначения</w:t>
            </w:r>
          </w:p>
        </w:tc>
        <w:tc>
          <w:tcPr>
            <w:tcW w:w="3465" w:type="dxa"/>
            <w:tcBorders>
              <w:top w:val="nil"/>
              <w:left w:val="single" w:sz="4" w:space="0" w:color="auto"/>
              <w:bottom w:val="single" w:sz="4" w:space="0" w:color="auto"/>
              <w:right w:val="single" w:sz="4" w:space="0" w:color="auto"/>
            </w:tcBorders>
          </w:tcPr>
          <w:p w:rsidR="00000000" w:rsidRDefault="00DC33AD">
            <w:pPr>
              <w:pStyle w:val="a9"/>
            </w:pPr>
            <w:r>
              <w:t>5% общей вместимости объекта или расчетно</w:t>
            </w:r>
            <w:r>
              <w:t>го количества посетителей</w:t>
            </w:r>
          </w:p>
        </w:tc>
        <w:tc>
          <w:tcPr>
            <w:tcW w:w="3390" w:type="dxa"/>
            <w:tcBorders>
              <w:top w:val="nil"/>
              <w:left w:val="single" w:sz="4" w:space="0" w:color="auto"/>
              <w:bottom w:val="single" w:sz="4" w:space="0" w:color="auto"/>
            </w:tcBorders>
          </w:tcPr>
          <w:p w:rsidR="00000000" w:rsidRDefault="00DC33AD">
            <w:pPr>
              <w:pStyle w:val="a9"/>
            </w:pPr>
            <w:r>
              <w:t>В зависимости от назначения зданий и сооружений</w:t>
            </w:r>
          </w:p>
        </w:tc>
      </w:tr>
      <w:tr w:rsidR="00000000">
        <w:tblPrEx>
          <w:tblCellMar>
            <w:top w:w="0" w:type="dxa"/>
            <w:bottom w:w="0" w:type="dxa"/>
          </w:tblCellMar>
        </w:tblPrEx>
        <w:tc>
          <w:tcPr>
            <w:tcW w:w="3285" w:type="dxa"/>
            <w:tcBorders>
              <w:top w:val="single" w:sz="4" w:space="0" w:color="auto"/>
              <w:bottom w:val="single" w:sz="4" w:space="0" w:color="auto"/>
              <w:right w:val="single" w:sz="4" w:space="0" w:color="auto"/>
            </w:tcBorders>
          </w:tcPr>
          <w:p w:rsidR="00000000" w:rsidRDefault="00DC33AD">
            <w:pPr>
              <w:pStyle w:val="a9"/>
            </w:pPr>
            <w:r>
              <w:t>в том числе идентичные места (приборы, устройства и т.п.) обслуживания посетителей</w:t>
            </w:r>
          </w:p>
        </w:tc>
        <w:tc>
          <w:tcPr>
            <w:tcW w:w="3465" w:type="dxa"/>
            <w:tcBorders>
              <w:top w:val="nil"/>
              <w:left w:val="single" w:sz="4" w:space="0" w:color="auto"/>
              <w:bottom w:val="single" w:sz="4" w:space="0" w:color="auto"/>
              <w:right w:val="single" w:sz="4" w:space="0" w:color="auto"/>
            </w:tcBorders>
          </w:tcPr>
          <w:p w:rsidR="00000000" w:rsidRDefault="00DC33AD">
            <w:pPr>
              <w:pStyle w:val="a9"/>
            </w:pPr>
            <w:r>
              <w:t>5% от общего числа, но не менее 1</w:t>
            </w:r>
          </w:p>
        </w:tc>
        <w:tc>
          <w:tcPr>
            <w:tcW w:w="3390" w:type="dxa"/>
            <w:tcBorders>
              <w:top w:val="nil"/>
              <w:left w:val="single" w:sz="4" w:space="0" w:color="auto"/>
              <w:bottom w:val="single" w:sz="4" w:space="0" w:color="auto"/>
            </w:tcBorders>
          </w:tcPr>
          <w:p w:rsidR="00000000" w:rsidRDefault="00DC33AD">
            <w:pPr>
              <w:pStyle w:val="a9"/>
            </w:pPr>
            <w:r>
              <w:t>-</w:t>
            </w:r>
          </w:p>
        </w:tc>
      </w:tr>
      <w:tr w:rsidR="00000000">
        <w:tblPrEx>
          <w:tblCellMar>
            <w:top w:w="0" w:type="dxa"/>
            <w:bottom w:w="0" w:type="dxa"/>
          </w:tblCellMar>
        </w:tblPrEx>
        <w:tc>
          <w:tcPr>
            <w:tcW w:w="3285" w:type="dxa"/>
            <w:tcBorders>
              <w:top w:val="single" w:sz="4" w:space="0" w:color="auto"/>
              <w:bottom w:val="single" w:sz="4" w:space="0" w:color="auto"/>
              <w:right w:val="single" w:sz="4" w:space="0" w:color="auto"/>
            </w:tcBorders>
          </w:tcPr>
          <w:p w:rsidR="00000000" w:rsidRDefault="00DC33AD">
            <w:pPr>
              <w:pStyle w:val="a9"/>
            </w:pPr>
            <w:r>
              <w:t>Специализированные учреждения, предназначенные для медицинского обслуживания и реабилитации инвалидов</w:t>
            </w:r>
          </w:p>
        </w:tc>
        <w:tc>
          <w:tcPr>
            <w:tcW w:w="3465" w:type="dxa"/>
            <w:tcBorders>
              <w:top w:val="nil"/>
              <w:left w:val="single" w:sz="4" w:space="0" w:color="auto"/>
              <w:bottom w:val="single" w:sz="4" w:space="0" w:color="auto"/>
              <w:right w:val="single" w:sz="4" w:space="0" w:color="auto"/>
            </w:tcBorders>
          </w:tcPr>
          <w:p w:rsidR="00000000" w:rsidRDefault="00DC33AD">
            <w:pPr>
              <w:pStyle w:val="a9"/>
            </w:pPr>
            <w:r>
              <w:t>по реальной и прогнозируемой потребности</w:t>
            </w:r>
          </w:p>
        </w:tc>
        <w:tc>
          <w:tcPr>
            <w:tcW w:w="3390" w:type="dxa"/>
            <w:tcBorders>
              <w:top w:val="nil"/>
              <w:left w:val="single" w:sz="4" w:space="0" w:color="auto"/>
              <w:bottom w:val="single" w:sz="4" w:space="0" w:color="auto"/>
            </w:tcBorders>
          </w:tcPr>
          <w:p w:rsidR="00000000" w:rsidRDefault="00DC33AD">
            <w:pPr>
              <w:pStyle w:val="a9"/>
            </w:pPr>
            <w:r>
              <w:t>Радиус транспортной доступности - 2 ч</w:t>
            </w:r>
          </w:p>
        </w:tc>
      </w:tr>
      <w:tr w:rsidR="00000000">
        <w:tblPrEx>
          <w:tblCellMar>
            <w:top w:w="0" w:type="dxa"/>
            <w:bottom w:w="0" w:type="dxa"/>
          </w:tblCellMar>
        </w:tblPrEx>
        <w:tc>
          <w:tcPr>
            <w:tcW w:w="3285" w:type="dxa"/>
            <w:tcBorders>
              <w:top w:val="single" w:sz="4" w:space="0" w:color="auto"/>
              <w:bottom w:val="single" w:sz="4" w:space="0" w:color="auto"/>
              <w:right w:val="single" w:sz="4" w:space="0" w:color="auto"/>
            </w:tcBorders>
          </w:tcPr>
          <w:p w:rsidR="00000000" w:rsidRDefault="00DC33AD">
            <w:pPr>
              <w:pStyle w:val="a9"/>
            </w:pPr>
            <w:r>
              <w:t>Автостоянки на участках около или внутри объектов обслуживания</w:t>
            </w:r>
          </w:p>
        </w:tc>
        <w:tc>
          <w:tcPr>
            <w:tcW w:w="3465" w:type="dxa"/>
            <w:tcBorders>
              <w:top w:val="nil"/>
              <w:left w:val="single" w:sz="4" w:space="0" w:color="auto"/>
              <w:bottom w:val="single" w:sz="4" w:space="0" w:color="auto"/>
              <w:right w:val="single" w:sz="4" w:space="0" w:color="auto"/>
            </w:tcBorders>
          </w:tcPr>
          <w:p w:rsidR="00000000" w:rsidRDefault="00DC33AD">
            <w:pPr>
              <w:pStyle w:val="a9"/>
            </w:pPr>
            <w:r>
              <w:t>10% машино-</w:t>
            </w:r>
            <w:r>
              <w:t>мест, но не менее 1 места для автотранспорта инвалидов, в том числе 5% специализированных мест для автотранспорта инвалидов на креслах-колясках из расчета, при числе мест:</w:t>
            </w:r>
          </w:p>
          <w:p w:rsidR="00000000" w:rsidRDefault="00DC33AD">
            <w:pPr>
              <w:pStyle w:val="a9"/>
            </w:pPr>
            <w:r>
              <w:t>до 100 мест - 5%, но не менее 1 места;</w:t>
            </w:r>
          </w:p>
          <w:p w:rsidR="00000000" w:rsidRDefault="00DC33AD">
            <w:pPr>
              <w:pStyle w:val="a9"/>
            </w:pPr>
            <w:r>
              <w:t>101-200 мест - 5 мест и дополнительно 3%;</w:t>
            </w:r>
          </w:p>
          <w:p w:rsidR="00000000" w:rsidRDefault="00DC33AD">
            <w:pPr>
              <w:pStyle w:val="a9"/>
            </w:pPr>
            <w:r>
              <w:t>201</w:t>
            </w:r>
            <w:r>
              <w:t>-1000 мест - 8 мест и дополнительно 2%;</w:t>
            </w:r>
          </w:p>
          <w:p w:rsidR="00000000" w:rsidRDefault="00DC33AD">
            <w:pPr>
              <w:pStyle w:val="a9"/>
            </w:pPr>
            <w:r>
              <w:t>1001 и более мест - 24 места и дополнительно не менее 1% на каждые 100 мест свыше</w:t>
            </w:r>
          </w:p>
        </w:tc>
        <w:tc>
          <w:tcPr>
            <w:tcW w:w="3390" w:type="dxa"/>
            <w:tcBorders>
              <w:top w:val="nil"/>
              <w:left w:val="single" w:sz="4" w:space="0" w:color="auto"/>
              <w:bottom w:val="single" w:sz="4" w:space="0" w:color="auto"/>
            </w:tcBorders>
          </w:tcPr>
          <w:p w:rsidR="00000000" w:rsidRDefault="00DC33AD">
            <w:pPr>
              <w:pStyle w:val="a9"/>
            </w:pPr>
            <w:r>
              <w:t>На открытых автостоянках до входов, доступных для инвалидов и других маломобильных групп населения:</w:t>
            </w:r>
          </w:p>
          <w:p w:rsidR="00000000" w:rsidRDefault="00DC33AD">
            <w:pPr>
              <w:pStyle w:val="a9"/>
            </w:pPr>
            <w:r>
              <w:t>для общественных зданий, иных объе</w:t>
            </w:r>
            <w:r>
              <w:t>ктов социальной инфраструктуры, а также мест приложения труда - 50 м;</w:t>
            </w:r>
          </w:p>
          <w:p w:rsidR="00000000" w:rsidRDefault="00DC33AD">
            <w:pPr>
              <w:pStyle w:val="a9"/>
            </w:pPr>
            <w:r>
              <w:t>для жилых зданий - 100 м</w:t>
            </w:r>
          </w:p>
        </w:tc>
      </w:tr>
      <w:tr w:rsidR="00000000">
        <w:tblPrEx>
          <w:tblCellMar>
            <w:top w:w="0" w:type="dxa"/>
            <w:bottom w:w="0" w:type="dxa"/>
          </w:tblCellMar>
        </w:tblPrEx>
        <w:tc>
          <w:tcPr>
            <w:tcW w:w="3285" w:type="dxa"/>
            <w:tcBorders>
              <w:top w:val="single" w:sz="4" w:space="0" w:color="auto"/>
              <w:bottom w:val="single" w:sz="4" w:space="0" w:color="auto"/>
              <w:right w:val="single" w:sz="4" w:space="0" w:color="auto"/>
            </w:tcBorders>
          </w:tcPr>
          <w:p w:rsidR="00000000" w:rsidRDefault="00DC33AD">
            <w:pPr>
              <w:pStyle w:val="a9"/>
            </w:pPr>
            <w:r>
              <w:t>Автостоянки при специализированных зданиях и сооружениях для инвалидов</w:t>
            </w:r>
          </w:p>
        </w:tc>
        <w:tc>
          <w:tcPr>
            <w:tcW w:w="3465" w:type="dxa"/>
            <w:tcBorders>
              <w:top w:val="nil"/>
              <w:left w:val="single" w:sz="4" w:space="0" w:color="auto"/>
              <w:bottom w:val="single" w:sz="4" w:space="0" w:color="auto"/>
              <w:right w:val="single" w:sz="4" w:space="0" w:color="auto"/>
            </w:tcBorders>
          </w:tcPr>
          <w:p w:rsidR="00000000" w:rsidRDefault="00DC33AD">
            <w:pPr>
              <w:pStyle w:val="a9"/>
            </w:pPr>
            <w:r>
              <w:t>не менее 20% мест для автотранспорта инвалидов</w:t>
            </w:r>
          </w:p>
        </w:tc>
        <w:tc>
          <w:tcPr>
            <w:tcW w:w="3390" w:type="dxa"/>
            <w:tcBorders>
              <w:top w:val="nil"/>
              <w:left w:val="single" w:sz="4" w:space="0" w:color="auto"/>
              <w:bottom w:val="single" w:sz="4" w:space="0" w:color="auto"/>
            </w:tcBorders>
          </w:tcPr>
          <w:p w:rsidR="00000000" w:rsidRDefault="00DC33AD">
            <w:pPr>
              <w:pStyle w:val="a9"/>
            </w:pPr>
            <w:r>
              <w:t>50 м</w:t>
            </w:r>
          </w:p>
        </w:tc>
      </w:tr>
      <w:tr w:rsidR="00000000">
        <w:tblPrEx>
          <w:tblCellMar>
            <w:top w:w="0" w:type="dxa"/>
            <w:bottom w:w="0" w:type="dxa"/>
          </w:tblCellMar>
        </w:tblPrEx>
        <w:tc>
          <w:tcPr>
            <w:tcW w:w="3285" w:type="dxa"/>
            <w:tcBorders>
              <w:top w:val="single" w:sz="4" w:space="0" w:color="auto"/>
              <w:bottom w:val="single" w:sz="4" w:space="0" w:color="auto"/>
              <w:right w:val="single" w:sz="4" w:space="0" w:color="auto"/>
            </w:tcBorders>
          </w:tcPr>
          <w:p w:rsidR="00000000" w:rsidRDefault="00DC33AD">
            <w:pPr>
              <w:pStyle w:val="a9"/>
            </w:pPr>
            <w:r>
              <w:t>Автостоянки около учреждений</w:t>
            </w:r>
            <w:r>
              <w:t>, специализирующихся на лечении спинальных больных и восстановлении опорно-двигательных функций</w:t>
            </w:r>
          </w:p>
        </w:tc>
        <w:tc>
          <w:tcPr>
            <w:tcW w:w="3465" w:type="dxa"/>
            <w:tcBorders>
              <w:top w:val="nil"/>
              <w:left w:val="single" w:sz="4" w:space="0" w:color="auto"/>
              <w:bottom w:val="single" w:sz="4" w:space="0" w:color="auto"/>
              <w:right w:val="single" w:sz="4" w:space="0" w:color="auto"/>
            </w:tcBorders>
          </w:tcPr>
          <w:p w:rsidR="00000000" w:rsidRDefault="00DC33AD">
            <w:pPr>
              <w:pStyle w:val="a9"/>
            </w:pPr>
            <w:r>
              <w:t>не менее 30% мест для автотранспорта инвалидов</w:t>
            </w:r>
          </w:p>
        </w:tc>
        <w:tc>
          <w:tcPr>
            <w:tcW w:w="3390" w:type="dxa"/>
            <w:tcBorders>
              <w:top w:val="nil"/>
              <w:left w:val="single" w:sz="4" w:space="0" w:color="auto"/>
              <w:bottom w:val="single" w:sz="4" w:space="0" w:color="auto"/>
            </w:tcBorders>
          </w:tcPr>
          <w:p w:rsidR="00000000" w:rsidRDefault="00DC33AD">
            <w:pPr>
              <w:pStyle w:val="a9"/>
            </w:pPr>
            <w:r>
              <w:t>50 м</w:t>
            </w:r>
          </w:p>
        </w:tc>
      </w:tr>
      <w:tr w:rsidR="00000000">
        <w:tblPrEx>
          <w:tblCellMar>
            <w:top w:w="0" w:type="dxa"/>
            <w:bottom w:w="0" w:type="dxa"/>
          </w:tblCellMar>
        </w:tblPrEx>
        <w:tc>
          <w:tcPr>
            <w:tcW w:w="3285" w:type="dxa"/>
            <w:tcBorders>
              <w:top w:val="single" w:sz="4" w:space="0" w:color="auto"/>
              <w:bottom w:val="single" w:sz="4" w:space="0" w:color="auto"/>
              <w:right w:val="single" w:sz="4" w:space="0" w:color="auto"/>
            </w:tcBorders>
          </w:tcPr>
          <w:p w:rsidR="00000000" w:rsidRDefault="00DC33AD">
            <w:pPr>
              <w:pStyle w:val="a9"/>
            </w:pPr>
            <w:r>
              <w:t>Остановки специализированных средств общественного транспорта, перевозящих только инвалидов</w:t>
            </w:r>
          </w:p>
        </w:tc>
        <w:tc>
          <w:tcPr>
            <w:tcW w:w="3465" w:type="dxa"/>
            <w:tcBorders>
              <w:top w:val="nil"/>
              <w:left w:val="single" w:sz="4" w:space="0" w:color="auto"/>
              <w:bottom w:val="single" w:sz="4" w:space="0" w:color="auto"/>
              <w:right w:val="single" w:sz="4" w:space="0" w:color="auto"/>
            </w:tcBorders>
          </w:tcPr>
          <w:p w:rsidR="00000000" w:rsidRDefault="00DC33AD">
            <w:pPr>
              <w:pStyle w:val="a9"/>
            </w:pPr>
            <w:r>
              <w:t>по заданию на п</w:t>
            </w:r>
            <w:r>
              <w:t>роектирование</w:t>
            </w:r>
          </w:p>
        </w:tc>
        <w:tc>
          <w:tcPr>
            <w:tcW w:w="3390" w:type="dxa"/>
            <w:tcBorders>
              <w:top w:val="nil"/>
              <w:left w:val="single" w:sz="4" w:space="0" w:color="auto"/>
              <w:bottom w:val="single" w:sz="4" w:space="0" w:color="auto"/>
            </w:tcBorders>
          </w:tcPr>
          <w:p w:rsidR="00000000" w:rsidRDefault="00DC33AD">
            <w:pPr>
              <w:pStyle w:val="a9"/>
            </w:pPr>
            <w:r>
              <w:t>до входов в общественные здания - 100 м;</w:t>
            </w:r>
          </w:p>
          <w:p w:rsidR="00000000" w:rsidRDefault="00DC33AD">
            <w:pPr>
              <w:pStyle w:val="a9"/>
            </w:pPr>
            <w:r>
              <w:t>до входов в жилые здания, в которых проживают инвалиды, - 300 м</w:t>
            </w:r>
          </w:p>
        </w:tc>
      </w:tr>
    </w:tbl>
    <w:p w:rsidR="00000000" w:rsidRDefault="00DC33AD"/>
    <w:p w:rsidR="00000000" w:rsidRDefault="00DC33AD">
      <w:r>
        <w:rPr>
          <w:rStyle w:val="a3"/>
        </w:rPr>
        <w:t>Примечание:</w:t>
      </w:r>
    </w:p>
    <w:p w:rsidR="00000000" w:rsidRDefault="00DC33AD">
      <w:r>
        <w:t>При наличии на автостоянке мест для автомобилей, салоны которых приспособлены для перевозки инвалидов на креслах-колясках, ширина боковых подходов к местам стоянки таких автомобилей должна быть не менее 2,5 м.</w:t>
      </w:r>
    </w:p>
    <w:p w:rsidR="00000000" w:rsidRDefault="00DC33AD"/>
    <w:p w:rsidR="00000000" w:rsidRDefault="00DC33AD">
      <w:bookmarkStart w:id="266" w:name="sub_228"/>
      <w:r>
        <w:t>17.6. В целях создания безопасных и бл</w:t>
      </w:r>
      <w:r>
        <w:t>агоприятных условий жизнедеятельности инвалидов и других маломобильных групп населения размещение объектов, доступных для инвалидов и маломобильных групп населения, следует осуществлять в соответствии с таблицей 17.2.</w:t>
      </w:r>
    </w:p>
    <w:bookmarkEnd w:id="266"/>
    <w:p w:rsidR="00000000" w:rsidRDefault="00DC33AD"/>
    <w:p w:rsidR="00000000" w:rsidRDefault="00DC33AD">
      <w:pPr>
        <w:ind w:firstLine="0"/>
        <w:jc w:val="right"/>
      </w:pPr>
      <w:r>
        <w:rPr>
          <w:rStyle w:val="a3"/>
        </w:rPr>
        <w:t>Таблица 17.2</w:t>
      </w:r>
    </w:p>
    <w:p w:rsidR="00000000" w:rsidRDefault="00DC33AD"/>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39"/>
        <w:gridCol w:w="7195"/>
      </w:tblGrid>
      <w:tr w:rsidR="00000000">
        <w:tblPrEx>
          <w:tblCellMar>
            <w:top w:w="0" w:type="dxa"/>
            <w:bottom w:w="0" w:type="dxa"/>
          </w:tblCellMar>
        </w:tblPrEx>
        <w:tc>
          <w:tcPr>
            <w:tcW w:w="3139" w:type="dxa"/>
            <w:tcBorders>
              <w:top w:val="single" w:sz="4" w:space="0" w:color="auto"/>
              <w:bottom w:val="single" w:sz="4" w:space="0" w:color="auto"/>
              <w:right w:val="single" w:sz="4" w:space="0" w:color="auto"/>
            </w:tcBorders>
          </w:tcPr>
          <w:p w:rsidR="00000000" w:rsidRDefault="00DC33AD">
            <w:pPr>
              <w:pStyle w:val="a7"/>
              <w:jc w:val="center"/>
              <w:rPr>
                <w:sz w:val="23"/>
                <w:szCs w:val="23"/>
              </w:rPr>
            </w:pPr>
            <w:r>
              <w:rPr>
                <w:sz w:val="23"/>
                <w:szCs w:val="23"/>
              </w:rPr>
              <w:t>Наименование объ</w:t>
            </w:r>
            <w:r>
              <w:rPr>
                <w:sz w:val="23"/>
                <w:szCs w:val="23"/>
              </w:rPr>
              <w:t>ектов</w:t>
            </w:r>
          </w:p>
        </w:tc>
        <w:tc>
          <w:tcPr>
            <w:tcW w:w="7195" w:type="dxa"/>
            <w:tcBorders>
              <w:top w:val="single" w:sz="4" w:space="0" w:color="auto"/>
              <w:left w:val="nil"/>
              <w:bottom w:val="single" w:sz="4" w:space="0" w:color="auto"/>
            </w:tcBorders>
          </w:tcPr>
          <w:p w:rsidR="00000000" w:rsidRDefault="00DC33AD">
            <w:pPr>
              <w:pStyle w:val="a7"/>
              <w:jc w:val="center"/>
              <w:rPr>
                <w:sz w:val="23"/>
                <w:szCs w:val="23"/>
              </w:rPr>
            </w:pPr>
            <w:r>
              <w:rPr>
                <w:sz w:val="23"/>
                <w:szCs w:val="23"/>
              </w:rPr>
              <w:t>Условия размещения</w:t>
            </w:r>
          </w:p>
        </w:tc>
      </w:tr>
      <w:tr w:rsidR="00000000">
        <w:tblPrEx>
          <w:tblCellMar>
            <w:top w:w="0" w:type="dxa"/>
            <w:bottom w:w="0" w:type="dxa"/>
          </w:tblCellMar>
        </w:tblPrEx>
        <w:tc>
          <w:tcPr>
            <w:tcW w:w="3139"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Центры социального обслуживания</w:t>
            </w:r>
          </w:p>
        </w:tc>
        <w:tc>
          <w:tcPr>
            <w:tcW w:w="7195" w:type="dxa"/>
            <w:tcBorders>
              <w:top w:val="nil"/>
              <w:left w:val="single" w:sz="4" w:space="0" w:color="auto"/>
              <w:bottom w:val="single" w:sz="4" w:space="0" w:color="auto"/>
            </w:tcBorders>
          </w:tcPr>
          <w:p w:rsidR="00000000" w:rsidRDefault="00DC33AD">
            <w:pPr>
              <w:pStyle w:val="a9"/>
              <w:rPr>
                <w:sz w:val="23"/>
                <w:szCs w:val="23"/>
              </w:rPr>
            </w:pPr>
            <w:r>
              <w:rPr>
                <w:sz w:val="23"/>
                <w:szCs w:val="23"/>
              </w:rPr>
              <w:t>Проектируются двух основных типов: надомного обслуживания и дневного пребывания, которые допускается объединять в одном здании в качестве отделений единого центра, а также включать в состав домов-ин</w:t>
            </w:r>
            <w:r>
              <w:rPr>
                <w:sz w:val="23"/>
                <w:szCs w:val="23"/>
              </w:rPr>
              <w:t>тернатов для инвалидов и престарелых.</w:t>
            </w:r>
          </w:p>
          <w:p w:rsidR="00000000" w:rsidRDefault="00DC33AD">
            <w:pPr>
              <w:pStyle w:val="a9"/>
              <w:rPr>
                <w:sz w:val="23"/>
                <w:szCs w:val="23"/>
              </w:rPr>
            </w:pPr>
            <w:r>
              <w:rPr>
                <w:sz w:val="23"/>
                <w:szCs w:val="23"/>
              </w:rPr>
              <w:t>Центр и его структурные подразделения должны размещаться в специально предназначенном здании (зданиях) или помещениях, доступных для всех категорий обслуживаемых граждан, в том числе для инвалидов и других маломобильны</w:t>
            </w:r>
            <w:r>
              <w:rPr>
                <w:sz w:val="23"/>
                <w:szCs w:val="23"/>
              </w:rPr>
              <w:t>х групп.</w:t>
            </w:r>
          </w:p>
          <w:p w:rsidR="00000000" w:rsidRDefault="00DC33AD">
            <w:pPr>
              <w:pStyle w:val="a9"/>
              <w:rPr>
                <w:sz w:val="23"/>
                <w:szCs w:val="23"/>
              </w:rPr>
            </w:pPr>
            <w:r>
              <w:rPr>
                <w:sz w:val="23"/>
                <w:szCs w:val="23"/>
              </w:rPr>
              <w:t>При включении центра или его подразделений в состав жилого здания, рассчитанного на проживание инвалидов и престарелых, помещения территориального центра должны проектироваться с учетом обслуживания дополнительно не менее 30% численности инвалидов</w:t>
            </w:r>
            <w:r>
              <w:rPr>
                <w:sz w:val="23"/>
                <w:szCs w:val="23"/>
              </w:rPr>
              <w:t xml:space="preserve"> и престарелых, проживающих в здании</w:t>
            </w:r>
          </w:p>
        </w:tc>
      </w:tr>
      <w:tr w:rsidR="00000000">
        <w:tblPrEx>
          <w:tblCellMar>
            <w:top w:w="0" w:type="dxa"/>
            <w:bottom w:w="0" w:type="dxa"/>
          </w:tblCellMar>
        </w:tblPrEx>
        <w:tc>
          <w:tcPr>
            <w:tcW w:w="3139"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Специализированные жилые здания с квартирами для инвалидов на креслах-колясках</w:t>
            </w:r>
          </w:p>
        </w:tc>
        <w:tc>
          <w:tcPr>
            <w:tcW w:w="7195" w:type="dxa"/>
            <w:tcBorders>
              <w:top w:val="nil"/>
              <w:left w:val="single" w:sz="4" w:space="0" w:color="auto"/>
              <w:bottom w:val="single" w:sz="4" w:space="0" w:color="auto"/>
            </w:tcBorders>
          </w:tcPr>
          <w:p w:rsidR="00000000" w:rsidRDefault="00DC33AD">
            <w:pPr>
              <w:pStyle w:val="a9"/>
              <w:rPr>
                <w:sz w:val="23"/>
                <w:szCs w:val="23"/>
              </w:rPr>
            </w:pPr>
            <w:r>
              <w:rPr>
                <w:sz w:val="23"/>
                <w:szCs w:val="23"/>
              </w:rPr>
              <w:t>На расстоянии:</w:t>
            </w:r>
          </w:p>
          <w:p w:rsidR="00000000" w:rsidRDefault="00DC33AD">
            <w:pPr>
              <w:pStyle w:val="a9"/>
              <w:rPr>
                <w:sz w:val="23"/>
                <w:szCs w:val="23"/>
              </w:rPr>
            </w:pPr>
            <w:r>
              <w:rPr>
                <w:sz w:val="23"/>
                <w:szCs w:val="23"/>
              </w:rPr>
              <w:t>от объектов торговли товарами первой необходимости и приемных пунктов объектов бытового обслуживания - не более 300 м;</w:t>
            </w:r>
          </w:p>
          <w:p w:rsidR="00000000" w:rsidRDefault="00DC33AD">
            <w:pPr>
              <w:pStyle w:val="a9"/>
              <w:rPr>
                <w:sz w:val="23"/>
                <w:szCs w:val="23"/>
              </w:rPr>
            </w:pPr>
            <w:r>
              <w:rPr>
                <w:sz w:val="23"/>
                <w:szCs w:val="23"/>
              </w:rPr>
              <w:t>от пожарных депо - не более 3000 м</w:t>
            </w:r>
          </w:p>
        </w:tc>
      </w:tr>
      <w:tr w:rsidR="00000000">
        <w:tblPrEx>
          <w:tblCellMar>
            <w:top w:w="0" w:type="dxa"/>
            <w:bottom w:w="0" w:type="dxa"/>
          </w:tblCellMar>
        </w:tblPrEx>
        <w:tc>
          <w:tcPr>
            <w:tcW w:w="3139"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Специализированные детские учреждения</w:t>
            </w:r>
          </w:p>
        </w:tc>
        <w:tc>
          <w:tcPr>
            <w:tcW w:w="7195" w:type="dxa"/>
            <w:tcBorders>
              <w:top w:val="nil"/>
              <w:left w:val="single" w:sz="4" w:space="0" w:color="auto"/>
              <w:bottom w:val="single" w:sz="4" w:space="0" w:color="auto"/>
            </w:tcBorders>
          </w:tcPr>
          <w:p w:rsidR="00000000" w:rsidRDefault="00DC33AD">
            <w:pPr>
              <w:pStyle w:val="a9"/>
              <w:rPr>
                <w:sz w:val="23"/>
                <w:szCs w:val="23"/>
              </w:rPr>
            </w:pPr>
            <w:r>
              <w:rPr>
                <w:sz w:val="23"/>
                <w:szCs w:val="23"/>
              </w:rPr>
              <w:t>В озелененных районах на расстоянии:</w:t>
            </w:r>
          </w:p>
          <w:p w:rsidR="00000000" w:rsidRDefault="00DC33AD">
            <w:pPr>
              <w:pStyle w:val="a9"/>
              <w:rPr>
                <w:sz w:val="23"/>
                <w:szCs w:val="23"/>
              </w:rPr>
            </w:pPr>
            <w:r>
              <w:rPr>
                <w:sz w:val="23"/>
                <w:szCs w:val="23"/>
              </w:rPr>
              <w:t>от промышленных предприятий, улиц и дорог с интенсивным движением транспорта и железнодорожных путей, а также других источников повышенного шума,</w:t>
            </w:r>
            <w:r>
              <w:rPr>
                <w:sz w:val="23"/>
                <w:szCs w:val="23"/>
              </w:rPr>
              <w:t xml:space="preserve"> загрязнения воздуха и почвы - не менее 3000 м;</w:t>
            </w:r>
          </w:p>
          <w:p w:rsidR="00000000" w:rsidRDefault="00DC33AD">
            <w:pPr>
              <w:pStyle w:val="a9"/>
              <w:rPr>
                <w:sz w:val="23"/>
                <w:szCs w:val="23"/>
              </w:rPr>
            </w:pPr>
            <w:r>
              <w:rPr>
                <w:sz w:val="23"/>
                <w:szCs w:val="23"/>
              </w:rPr>
              <w:t>от пожарных депо - не более 3000 м</w:t>
            </w:r>
          </w:p>
        </w:tc>
      </w:tr>
      <w:tr w:rsidR="00000000">
        <w:tblPrEx>
          <w:tblCellMar>
            <w:top w:w="0" w:type="dxa"/>
            <w:bottom w:w="0" w:type="dxa"/>
          </w:tblCellMar>
        </w:tblPrEx>
        <w:tc>
          <w:tcPr>
            <w:tcW w:w="3139"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Специализированные школы-интернаты для детей с нарушениями зрения и слуха</w:t>
            </w:r>
          </w:p>
        </w:tc>
        <w:tc>
          <w:tcPr>
            <w:tcW w:w="7195" w:type="dxa"/>
            <w:tcBorders>
              <w:top w:val="nil"/>
              <w:left w:val="single" w:sz="4" w:space="0" w:color="auto"/>
              <w:bottom w:val="single" w:sz="4" w:space="0" w:color="auto"/>
            </w:tcBorders>
          </w:tcPr>
          <w:p w:rsidR="00000000" w:rsidRDefault="00DC33AD">
            <w:pPr>
              <w:pStyle w:val="a9"/>
              <w:rPr>
                <w:sz w:val="23"/>
                <w:szCs w:val="23"/>
              </w:rPr>
            </w:pPr>
            <w:r>
              <w:rPr>
                <w:sz w:val="23"/>
                <w:szCs w:val="23"/>
              </w:rPr>
              <w:t>На расстоянии не менее 1500 м от радиопередающих объектов (дополнительно к условиям размещения, ус</w:t>
            </w:r>
            <w:r>
              <w:rPr>
                <w:sz w:val="23"/>
                <w:szCs w:val="23"/>
              </w:rPr>
              <w:t>тановленным для специализированных детских учреждений)</w:t>
            </w:r>
          </w:p>
        </w:tc>
      </w:tr>
      <w:tr w:rsidR="00000000">
        <w:tblPrEx>
          <w:tblCellMar>
            <w:top w:w="0" w:type="dxa"/>
            <w:bottom w:w="0" w:type="dxa"/>
          </w:tblCellMar>
        </w:tblPrEx>
        <w:tc>
          <w:tcPr>
            <w:tcW w:w="3139"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Пешеходные и транспортные пути</w:t>
            </w:r>
          </w:p>
        </w:tc>
        <w:tc>
          <w:tcPr>
            <w:tcW w:w="7195" w:type="dxa"/>
            <w:tcBorders>
              <w:top w:val="nil"/>
              <w:left w:val="single" w:sz="4" w:space="0" w:color="auto"/>
              <w:bottom w:val="single" w:sz="4" w:space="0" w:color="auto"/>
            </w:tcBorders>
          </w:tcPr>
          <w:p w:rsidR="00000000" w:rsidRDefault="00DC33AD">
            <w:pPr>
              <w:pStyle w:val="a9"/>
              <w:rPr>
                <w:sz w:val="23"/>
                <w:szCs w:val="23"/>
              </w:rPr>
            </w:pPr>
            <w:r>
              <w:rPr>
                <w:sz w:val="23"/>
                <w:szCs w:val="23"/>
              </w:rPr>
              <w:t>При проектировании участка здания или комплекса следует соблюдать непрерывность пешеходных и транспортных путей, обеспечивающих доступ инвалидов и других маломобильных г</w:t>
            </w:r>
            <w:r>
              <w:rPr>
                <w:sz w:val="23"/>
                <w:szCs w:val="23"/>
              </w:rPr>
              <w:t>рупп населения в здания. Эти пути должны стыковаться с внешними коммуникациями и остановками общественного пассажирского транспорта.</w:t>
            </w:r>
          </w:p>
          <w:p w:rsidR="00000000" w:rsidRDefault="00DC33AD">
            <w:pPr>
              <w:pStyle w:val="a9"/>
              <w:rPr>
                <w:sz w:val="23"/>
                <w:szCs w:val="23"/>
              </w:rPr>
            </w:pPr>
            <w:r>
              <w:rPr>
                <w:sz w:val="23"/>
                <w:szCs w:val="23"/>
              </w:rPr>
              <w:t>При размещении объектов, посещаемых инвалидами, на участке следует, по возможности, разделять пешеходные и транспортные пот</w:t>
            </w:r>
            <w:r>
              <w:rPr>
                <w:sz w:val="23"/>
                <w:szCs w:val="23"/>
              </w:rPr>
              <w:t>оки.</w:t>
            </w:r>
          </w:p>
          <w:p w:rsidR="00000000" w:rsidRDefault="00DC33AD">
            <w:pPr>
              <w:pStyle w:val="a9"/>
              <w:rPr>
                <w:sz w:val="23"/>
                <w:szCs w:val="23"/>
              </w:rPr>
            </w:pPr>
            <w:r>
              <w:rPr>
                <w:sz w:val="23"/>
                <w:szCs w:val="23"/>
              </w:rPr>
              <w:t>Транспортные проезды и пешеходные дороги допускается совмещать при соблюдении требований к параметрам путей движения, в том числе:</w:t>
            </w:r>
          </w:p>
          <w:p w:rsidR="00000000" w:rsidRDefault="00DC33AD">
            <w:pPr>
              <w:pStyle w:val="a9"/>
              <w:rPr>
                <w:sz w:val="23"/>
                <w:szCs w:val="23"/>
              </w:rPr>
            </w:pPr>
            <w:r>
              <w:rPr>
                <w:sz w:val="23"/>
                <w:szCs w:val="23"/>
              </w:rPr>
              <w:t>при совмещении путей движения посетителей с проездами для транспорта следует предусматривать ограничительную (латеральну</w:t>
            </w:r>
            <w:r>
              <w:rPr>
                <w:sz w:val="23"/>
                <w:szCs w:val="23"/>
              </w:rPr>
              <w:t>ю) разметку пешеходных путей;</w:t>
            </w:r>
          </w:p>
          <w:p w:rsidR="00000000" w:rsidRDefault="00DC33AD">
            <w:pPr>
              <w:pStyle w:val="a9"/>
              <w:rPr>
                <w:sz w:val="23"/>
                <w:szCs w:val="23"/>
              </w:rPr>
            </w:pPr>
            <w:r>
              <w:rPr>
                <w:sz w:val="23"/>
                <w:szCs w:val="23"/>
              </w:rPr>
              <w:t>ширина полос 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стор</w:t>
            </w:r>
            <w:r>
              <w:rPr>
                <w:sz w:val="23"/>
                <w:szCs w:val="23"/>
              </w:rPr>
              <w:t>оны на полосе пешеходного движения на участке, пешеходных дорогах, аллеях.</w:t>
            </w:r>
          </w:p>
          <w:p w:rsidR="00000000" w:rsidRDefault="00DC33AD">
            <w:pPr>
              <w:pStyle w:val="a9"/>
              <w:rPr>
                <w:sz w:val="23"/>
                <w:szCs w:val="23"/>
              </w:rPr>
            </w:pPr>
            <w:r>
              <w:rPr>
                <w:sz w:val="23"/>
                <w:szCs w:val="23"/>
              </w:rPr>
              <w:t>При невозможности организации отдельного наземного прохода для инвалидов и маломобильных групп населения подземные и надземные переходы следует оборудовать пандусами и подъемными ус</w:t>
            </w:r>
            <w:r>
              <w:rPr>
                <w:sz w:val="23"/>
                <w:szCs w:val="23"/>
              </w:rPr>
              <w:t>тройствами.</w:t>
            </w:r>
          </w:p>
          <w:p w:rsidR="00000000" w:rsidRDefault="00DC33AD">
            <w:pPr>
              <w:pStyle w:val="a9"/>
              <w:rPr>
                <w:sz w:val="23"/>
                <w:szCs w:val="23"/>
              </w:rPr>
            </w:pPr>
            <w:r>
              <w:rPr>
                <w:sz w:val="23"/>
                <w:szCs w:val="23"/>
              </w:rPr>
              <w:t>Устройства и оборудование (почтовые ящики, информационные щиты и т.п.), размещаемые на стенах зданий, сооружений или на отдельных конструкциях, а также выступающие элементы и части зданий и сооружений не должны сокращать нормируемое пространств</w:t>
            </w:r>
            <w:r>
              <w:rPr>
                <w:sz w:val="23"/>
                <w:szCs w:val="23"/>
              </w:rPr>
              <w:t>о для прохода, а также проезда и маневрирования кресла-коляски</w:t>
            </w:r>
          </w:p>
        </w:tc>
      </w:tr>
      <w:tr w:rsidR="00000000">
        <w:tblPrEx>
          <w:tblCellMar>
            <w:top w:w="0" w:type="dxa"/>
            <w:bottom w:w="0" w:type="dxa"/>
          </w:tblCellMar>
        </w:tblPrEx>
        <w:tc>
          <w:tcPr>
            <w:tcW w:w="3139"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Информационные средства</w:t>
            </w:r>
          </w:p>
        </w:tc>
        <w:tc>
          <w:tcPr>
            <w:tcW w:w="7195" w:type="dxa"/>
            <w:tcBorders>
              <w:top w:val="nil"/>
              <w:left w:val="single" w:sz="4" w:space="0" w:color="auto"/>
              <w:bottom w:val="single" w:sz="4" w:space="0" w:color="auto"/>
            </w:tcBorders>
          </w:tcPr>
          <w:p w:rsidR="00000000" w:rsidRDefault="00DC33AD">
            <w:pPr>
              <w:pStyle w:val="a9"/>
              <w:rPr>
                <w:sz w:val="23"/>
                <w:szCs w:val="23"/>
              </w:rPr>
            </w:pPr>
            <w:r>
              <w:rPr>
                <w:sz w:val="23"/>
                <w:szCs w:val="23"/>
              </w:rPr>
              <w:t>Для облегчения ориентации на участках, используемых инвалидами и другими маломобильными группами населения, следует использовать:</w:t>
            </w:r>
          </w:p>
          <w:p w:rsidR="00000000" w:rsidRDefault="00DC33AD">
            <w:pPr>
              <w:pStyle w:val="a9"/>
              <w:rPr>
                <w:sz w:val="23"/>
                <w:szCs w:val="23"/>
              </w:rPr>
            </w:pPr>
            <w:r>
              <w:rPr>
                <w:sz w:val="23"/>
                <w:szCs w:val="23"/>
              </w:rPr>
              <w:t>рельефные, фактурные и иные виды такти</w:t>
            </w:r>
            <w:r>
              <w:rPr>
                <w:sz w:val="23"/>
                <w:szCs w:val="23"/>
              </w:rPr>
              <w:t>льных поверхностей путей движения на участках, дорогах и пешеходных трассах;</w:t>
            </w:r>
          </w:p>
          <w:p w:rsidR="00000000" w:rsidRDefault="00DC33AD">
            <w:pPr>
              <w:pStyle w:val="a9"/>
              <w:rPr>
                <w:sz w:val="23"/>
                <w:szCs w:val="23"/>
              </w:rPr>
            </w:pPr>
            <w:r>
              <w:rPr>
                <w:sz w:val="23"/>
                <w:szCs w:val="23"/>
              </w:rPr>
              <w:t>ограждение опасных зон;</w:t>
            </w:r>
          </w:p>
          <w:p w:rsidR="00000000" w:rsidRDefault="00DC33AD">
            <w:pPr>
              <w:pStyle w:val="a9"/>
              <w:rPr>
                <w:sz w:val="23"/>
                <w:szCs w:val="23"/>
              </w:rPr>
            </w:pPr>
            <w:r>
              <w:rPr>
                <w:sz w:val="23"/>
                <w:szCs w:val="23"/>
              </w:rPr>
              <w:t>разметку путей движения на участках, знаки дорожного движения и указатели;</w:t>
            </w:r>
          </w:p>
          <w:p w:rsidR="00000000" w:rsidRDefault="00DC33AD">
            <w:pPr>
              <w:pStyle w:val="a9"/>
              <w:rPr>
                <w:sz w:val="23"/>
                <w:szCs w:val="23"/>
              </w:rPr>
            </w:pPr>
            <w:r>
              <w:rPr>
                <w:sz w:val="23"/>
                <w:szCs w:val="23"/>
              </w:rPr>
              <w:t>информационные сооружения (стенды, щиты и объемные рекламные устройства);</w:t>
            </w:r>
          </w:p>
          <w:p w:rsidR="00000000" w:rsidRDefault="00DC33AD">
            <w:pPr>
              <w:pStyle w:val="a9"/>
              <w:rPr>
                <w:sz w:val="23"/>
                <w:szCs w:val="23"/>
              </w:rPr>
            </w:pPr>
            <w:r>
              <w:rPr>
                <w:sz w:val="23"/>
                <w:szCs w:val="23"/>
              </w:rPr>
              <w:t>светоф</w:t>
            </w:r>
            <w:r>
              <w:rPr>
                <w:sz w:val="23"/>
                <w:szCs w:val="23"/>
              </w:rPr>
              <w:t>оры и световые указатели;</w:t>
            </w:r>
          </w:p>
          <w:p w:rsidR="00000000" w:rsidRDefault="00DC33AD">
            <w:pPr>
              <w:pStyle w:val="a9"/>
              <w:rPr>
                <w:sz w:val="23"/>
                <w:szCs w:val="23"/>
              </w:rPr>
            </w:pPr>
            <w:r>
              <w:rPr>
                <w:sz w:val="23"/>
                <w:szCs w:val="23"/>
              </w:rPr>
              <w:t>устройства звукового дублирования сигналов движения.</w:t>
            </w:r>
          </w:p>
          <w:p w:rsidR="00000000" w:rsidRDefault="00DC33AD">
            <w:pPr>
              <w:pStyle w:val="a9"/>
              <w:rPr>
                <w:sz w:val="23"/>
                <w:szCs w:val="23"/>
              </w:rPr>
            </w:pPr>
            <w:r>
              <w:rPr>
                <w:sz w:val="23"/>
                <w:szCs w:val="23"/>
              </w:rPr>
              <w:t>В зданиях и сооружениях также следует предусматривать информационные устройства, средства и их системы. В пределах участков зданий и сооружений рекомендуется обеспечивать непрер</w:t>
            </w:r>
            <w:r>
              <w:rPr>
                <w:sz w:val="23"/>
                <w:szCs w:val="23"/>
              </w:rPr>
              <w:t>ывность информации на путях движения к местам обслуживания и отдыха</w:t>
            </w:r>
          </w:p>
        </w:tc>
      </w:tr>
      <w:tr w:rsidR="00000000">
        <w:tblPrEx>
          <w:tblCellMar>
            <w:top w:w="0" w:type="dxa"/>
            <w:bottom w:w="0" w:type="dxa"/>
          </w:tblCellMar>
        </w:tblPrEx>
        <w:tc>
          <w:tcPr>
            <w:tcW w:w="3139"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Тактильные средства, выполняющие предупредительную функцию на покрытии пешеходных путей</w:t>
            </w:r>
          </w:p>
        </w:tc>
        <w:tc>
          <w:tcPr>
            <w:tcW w:w="7195" w:type="dxa"/>
            <w:tcBorders>
              <w:top w:val="nil"/>
              <w:left w:val="single" w:sz="4" w:space="0" w:color="auto"/>
              <w:bottom w:val="single" w:sz="4" w:space="0" w:color="auto"/>
            </w:tcBorders>
          </w:tcPr>
          <w:p w:rsidR="00000000" w:rsidRDefault="00DC33AD">
            <w:pPr>
              <w:pStyle w:val="a9"/>
              <w:rPr>
                <w:sz w:val="23"/>
                <w:szCs w:val="23"/>
              </w:rPr>
            </w:pPr>
            <w:r>
              <w:rPr>
                <w:sz w:val="23"/>
                <w:szCs w:val="23"/>
              </w:rPr>
              <w:t>Следует размещать не менее чем за 0,8 м до объекта информации, начала опасного участка, изменения н</w:t>
            </w:r>
            <w:r>
              <w:rPr>
                <w:sz w:val="23"/>
                <w:szCs w:val="23"/>
              </w:rPr>
              <w:t>аправления движения, входа и т.п.</w:t>
            </w:r>
          </w:p>
        </w:tc>
      </w:tr>
      <w:tr w:rsidR="00000000">
        <w:tblPrEx>
          <w:tblCellMar>
            <w:top w:w="0" w:type="dxa"/>
            <w:bottom w:w="0" w:type="dxa"/>
          </w:tblCellMar>
        </w:tblPrEx>
        <w:tc>
          <w:tcPr>
            <w:tcW w:w="3139"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Ограждение опасных зон</w:t>
            </w:r>
          </w:p>
        </w:tc>
        <w:tc>
          <w:tcPr>
            <w:tcW w:w="7195" w:type="dxa"/>
            <w:tcBorders>
              <w:top w:val="nil"/>
              <w:left w:val="single" w:sz="4" w:space="0" w:color="auto"/>
              <w:bottom w:val="single" w:sz="4" w:space="0" w:color="auto"/>
            </w:tcBorders>
          </w:tcPr>
          <w:p w:rsidR="00000000" w:rsidRDefault="00DC33AD">
            <w:pPr>
              <w:pStyle w:val="a9"/>
              <w:rPr>
                <w:sz w:val="23"/>
                <w:szCs w:val="23"/>
              </w:rPr>
            </w:pPr>
            <w:r>
              <w:rPr>
                <w:sz w:val="23"/>
                <w:szCs w:val="23"/>
              </w:rPr>
              <w:t>Опасные для инвалидов участки и пространства следует огораживать бортовым камнем.</w:t>
            </w:r>
          </w:p>
          <w:p w:rsidR="00000000" w:rsidRDefault="00DC33AD">
            <w:pPr>
              <w:pStyle w:val="a9"/>
              <w:rPr>
                <w:sz w:val="23"/>
                <w:szCs w:val="23"/>
              </w:rPr>
            </w:pPr>
            <w:r>
              <w:rPr>
                <w:sz w:val="23"/>
                <w:szCs w:val="23"/>
              </w:rPr>
              <w:t>Объекты, нижняя кромка которых расположена на высоте от 0,7 до 2,1 </w:t>
            </w:r>
            <w:r>
              <w:rPr>
                <w:sz w:val="23"/>
                <w:szCs w:val="23"/>
              </w:rPr>
              <w:t>м от уровня пешеходного пути, не должны выступать за плоскость вертикальной конструкции более чем на 0,1 м, а при их размещении на отдельно стоящей опоре - не более 0,3 м. При увеличении выступающих размеров пространство под этими объектами необходимо выде</w:t>
            </w:r>
            <w:r>
              <w:rPr>
                <w:sz w:val="23"/>
                <w:szCs w:val="23"/>
              </w:rPr>
              <w:t>лять бордюрным камнем, бортиком высотой не менее 0,05 м или ограждениями высотой не менее 0,7 м и т.п.</w:t>
            </w:r>
          </w:p>
        </w:tc>
      </w:tr>
      <w:tr w:rsidR="00000000">
        <w:tblPrEx>
          <w:tblCellMar>
            <w:top w:w="0" w:type="dxa"/>
            <w:bottom w:w="0" w:type="dxa"/>
          </w:tblCellMar>
        </w:tblPrEx>
        <w:tc>
          <w:tcPr>
            <w:tcW w:w="3139"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Площадки и места отдыха</w:t>
            </w:r>
          </w:p>
        </w:tc>
        <w:tc>
          <w:tcPr>
            <w:tcW w:w="7195" w:type="dxa"/>
            <w:tcBorders>
              <w:top w:val="nil"/>
              <w:left w:val="single" w:sz="4" w:space="0" w:color="auto"/>
              <w:bottom w:val="single" w:sz="4" w:space="0" w:color="auto"/>
            </w:tcBorders>
          </w:tcPr>
          <w:p w:rsidR="00000000" w:rsidRDefault="00DC33AD">
            <w:pPr>
              <w:pStyle w:val="a9"/>
              <w:rPr>
                <w:sz w:val="23"/>
                <w:szCs w:val="23"/>
              </w:rPr>
            </w:pPr>
            <w:r>
              <w:rPr>
                <w:sz w:val="23"/>
                <w:szCs w:val="23"/>
              </w:rPr>
              <w:t>Следует размещать смежно вне габаритов путей движения.</w:t>
            </w:r>
          </w:p>
          <w:p w:rsidR="00000000" w:rsidRDefault="00DC33AD">
            <w:pPr>
              <w:pStyle w:val="a9"/>
              <w:rPr>
                <w:sz w:val="23"/>
                <w:szCs w:val="23"/>
              </w:rPr>
            </w:pPr>
            <w:r>
              <w:rPr>
                <w:sz w:val="23"/>
                <w:szCs w:val="23"/>
              </w:rPr>
              <w:t>Площадки и места отдыха должны быть оборудованы устройствами для защиты о</w:t>
            </w:r>
            <w:r>
              <w:rPr>
                <w:sz w:val="23"/>
                <w:szCs w:val="23"/>
              </w:rPr>
              <w:t>т перегрева, осадков и постороннего шума (для мест тихого отдыха), информационными указателями</w:t>
            </w:r>
          </w:p>
        </w:tc>
      </w:tr>
      <w:tr w:rsidR="00000000">
        <w:tblPrEx>
          <w:tblCellMar>
            <w:top w:w="0" w:type="dxa"/>
            <w:bottom w:w="0" w:type="dxa"/>
          </w:tblCellMar>
        </w:tblPrEx>
        <w:tc>
          <w:tcPr>
            <w:tcW w:w="3139"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Озеленение</w:t>
            </w:r>
          </w:p>
        </w:tc>
        <w:tc>
          <w:tcPr>
            <w:tcW w:w="7195" w:type="dxa"/>
            <w:tcBorders>
              <w:top w:val="nil"/>
              <w:left w:val="single" w:sz="4" w:space="0" w:color="auto"/>
              <w:bottom w:val="single" w:sz="4" w:space="0" w:color="auto"/>
            </w:tcBorders>
          </w:tcPr>
          <w:p w:rsidR="00000000" w:rsidRDefault="00DC33AD">
            <w:pPr>
              <w:pStyle w:val="a9"/>
              <w:rPr>
                <w:sz w:val="23"/>
                <w:szCs w:val="23"/>
              </w:rPr>
            </w:pPr>
            <w:r>
              <w:rPr>
                <w:sz w:val="23"/>
                <w:szCs w:val="23"/>
              </w:rPr>
              <w:t xml:space="preserve">Для озеленения участков объектов, посещаемых инвалидами и маломобильными группами населения, следует применять нетравмирующие древесно-кустарниковые </w:t>
            </w:r>
            <w:r>
              <w:rPr>
                <w:sz w:val="23"/>
                <w:szCs w:val="23"/>
              </w:rPr>
              <w:t>породы.</w:t>
            </w:r>
          </w:p>
          <w:p w:rsidR="00000000" w:rsidRDefault="00DC33AD">
            <w:pPr>
              <w:pStyle w:val="a9"/>
              <w:rPr>
                <w:sz w:val="23"/>
                <w:szCs w:val="23"/>
              </w:rPr>
            </w:pPr>
            <w:r>
              <w:rPr>
                <w:sz w:val="23"/>
                <w:szCs w:val="23"/>
              </w:rPr>
              <w:t>Следует предусматривать линейную посадку деревьев и кустарников для формирования кромок путей пешеходного движения.</w:t>
            </w:r>
          </w:p>
          <w:p w:rsidR="00000000" w:rsidRDefault="00DC33AD">
            <w:pPr>
              <w:pStyle w:val="a9"/>
              <w:rPr>
                <w:sz w:val="23"/>
                <w:szCs w:val="23"/>
              </w:rPr>
            </w:pPr>
            <w:r>
              <w:rPr>
                <w:sz w:val="23"/>
                <w:szCs w:val="23"/>
              </w:rPr>
              <w:t>Граница озелененных эксплуатируемых площадок, примыкающая к путям пешеходного движения не должна иметь перепада высот, бордюров, бор</w:t>
            </w:r>
            <w:r>
              <w:rPr>
                <w:sz w:val="23"/>
                <w:szCs w:val="23"/>
              </w:rPr>
              <w:t>товых камней высотой более 0,04 м.</w:t>
            </w:r>
          </w:p>
          <w:p w:rsidR="00000000" w:rsidRDefault="00DC33AD">
            <w:pPr>
              <w:pStyle w:val="a9"/>
              <w:rPr>
                <w:sz w:val="23"/>
                <w:szCs w:val="23"/>
              </w:rPr>
            </w:pPr>
            <w:r>
              <w:rPr>
                <w:sz w:val="23"/>
                <w:szCs w:val="23"/>
              </w:rPr>
              <w:t>В целях безопасности элементы озеленения не должны закрывать обзор для оценки ситуации на перекрестках, опасных участках, затенять проходы и проезды, сигналы, информационные устройства, ограждения опасных мест, а также им</w:t>
            </w:r>
            <w:r>
              <w:rPr>
                <w:sz w:val="23"/>
                <w:szCs w:val="23"/>
              </w:rPr>
              <w:t>еть выступающие части (кроны, стволы, корни)</w:t>
            </w:r>
          </w:p>
        </w:tc>
      </w:tr>
    </w:tbl>
    <w:p w:rsidR="00000000" w:rsidRDefault="00DC33AD"/>
    <w:p w:rsidR="00000000" w:rsidRDefault="00DC33AD">
      <w:pPr>
        <w:pStyle w:val="1"/>
      </w:pPr>
      <w:bookmarkStart w:id="267" w:name="sub_6"/>
      <w:r>
        <w:t>Часть II. Материалы по обоснованию расчетных показателей, содержащихся в основной части нормативов градостроительного проектирования</w:t>
      </w:r>
    </w:p>
    <w:bookmarkEnd w:id="267"/>
    <w:p w:rsidR="00000000" w:rsidRDefault="00DC33AD"/>
    <w:p w:rsidR="00000000" w:rsidRDefault="00DC33AD">
      <w:pPr>
        <w:pStyle w:val="1"/>
      </w:pPr>
      <w:bookmarkStart w:id="268" w:name="sub_229"/>
      <w:r>
        <w:t xml:space="preserve">1. Цели и задачи разработки нормативов градостроительного </w:t>
      </w:r>
      <w:r>
        <w:t>проектирования</w:t>
      </w:r>
    </w:p>
    <w:bookmarkEnd w:id="268"/>
    <w:p w:rsidR="00000000" w:rsidRDefault="00DC33AD"/>
    <w:p w:rsidR="00000000" w:rsidRDefault="00DC33AD">
      <w:r>
        <w:t>Нормативы направлены на регулирование градостроительной деятельности и разрабатываются в целях:</w:t>
      </w:r>
    </w:p>
    <w:p w:rsidR="00000000" w:rsidRDefault="00DC33AD">
      <w:r>
        <w:t>обеспечения устойчивого развития города с учетом особенностей его формирования, благоприятных условий жизнедеятельности населения, предупреждения и устранения вредного воздействия на население факторов среды обитания, требований по охране окружающей среды,</w:t>
      </w:r>
      <w:r>
        <w:t xml:space="preserve"> объектов историко-культурного наследия, рациональному использованию территории и природных ресурсов, улучшению санитарно-эпидемиологического и экологического состояния территории города;</w:t>
      </w:r>
    </w:p>
    <w:p w:rsidR="00000000" w:rsidRDefault="00DC33AD">
      <w:r>
        <w:t>установления совокупности расчетных показателей минимально допустимо</w:t>
      </w:r>
      <w:r>
        <w:t>го уровня обеспеченности объектами местного значения, относящимися к областям электро-, тепло-, газо- и водоснабжения населения, водоотведения, автомобильных дорог местного значения, физической культуры и массового спорта, образования, здравоохранения, обр</w:t>
      </w:r>
      <w:r>
        <w:t>аботки, утилизации, обезвреживания, размещения твердых коммунальных отходов и иным областям в связи с решением вопросов местного значения городского округа, объектами благоустройства территории, иными объектами местного значения и расчетных показателей мак</w:t>
      </w:r>
      <w:r>
        <w:t>симально допустимого уровня территориальной доступности таких объектов для населения;</w:t>
      </w:r>
    </w:p>
    <w:p w:rsidR="00000000" w:rsidRDefault="00DC33AD">
      <w:r>
        <w:t xml:space="preserve">решения задач, поставленных в </w:t>
      </w:r>
      <w:hyperlink r:id="rId261" w:history="1">
        <w:r>
          <w:rPr>
            <w:rStyle w:val="a4"/>
          </w:rPr>
          <w:t>Стратегии</w:t>
        </w:r>
      </w:hyperlink>
      <w:r>
        <w:t xml:space="preserve"> социально-экономического развития города Череповца до 2022 года и Прогнозе социально-экономического развития города Череповца на 2022 год и плановый период 2023 - 2024 годов.</w:t>
      </w:r>
    </w:p>
    <w:p w:rsidR="00000000" w:rsidRDefault="00DC33AD">
      <w:r>
        <w:t>Местные нормативы должны решать следующие основные задачи: установление комплекс</w:t>
      </w:r>
      <w:r>
        <w:t xml:space="preserve">а расчетных показателей минимально допустимого уровня обеспеченности объектами местного значения городского округа, относящимися к областям, указанным в </w:t>
      </w:r>
      <w:hyperlink r:id="rId262" w:history="1">
        <w:r>
          <w:rPr>
            <w:rStyle w:val="a4"/>
          </w:rPr>
          <w:t>пункте 1 части 5 статьи 23</w:t>
        </w:r>
      </w:hyperlink>
      <w:r>
        <w:t xml:space="preserve"> Гр</w:t>
      </w:r>
      <w:r>
        <w:t>адостроительного кодекса Российской Федерации, объектами благоустройства территории, иными объектами местного значения и расчетных показателей максимально допустимого уровня территориальной доступности таких объектов для населения города Череповца с учетом</w:t>
      </w:r>
      <w:r>
        <w:t xml:space="preserve"> социально-демографического состава населения, </w:t>
      </w:r>
      <w:hyperlink r:id="rId263" w:history="1">
        <w:r>
          <w:rPr>
            <w:rStyle w:val="a4"/>
          </w:rPr>
          <w:t>Стратегии</w:t>
        </w:r>
      </w:hyperlink>
      <w:r>
        <w:t xml:space="preserve"> социально-экономического развития города Череповца до 2022 года "Череповец - город возможностей", утвержденной </w:t>
      </w:r>
      <w:hyperlink r:id="rId264" w:history="1">
        <w:r>
          <w:rPr>
            <w:rStyle w:val="a4"/>
          </w:rPr>
          <w:t>решением</w:t>
        </w:r>
      </w:hyperlink>
      <w:r>
        <w:t xml:space="preserve"> Череповецкой городской Думы от 06.12.2016 N 242, Прогноза социально-экономического развития города Череповца на 2022 год и плановый период 2023 - 2024 годов, одобренного мэром города Череповца</w:t>
      </w:r>
      <w:r>
        <w:t xml:space="preserve"> от 29.10.2017 года, а также предложений органов местного самоуправления города Череповца и заинтересованных лиц.</w:t>
      </w:r>
    </w:p>
    <w:p w:rsidR="00000000" w:rsidRDefault="00DC33AD"/>
    <w:p w:rsidR="00000000" w:rsidRDefault="00DC33AD">
      <w:pPr>
        <w:pStyle w:val="1"/>
      </w:pPr>
      <w:bookmarkStart w:id="269" w:name="sub_230"/>
      <w:r>
        <w:t xml:space="preserve">2. Анализ территории, природно-климатических и социально-экономических условий развития муниципального образования "Город Череповец", </w:t>
      </w:r>
      <w:r>
        <w:t>влияющих на установление расчетных показателей</w:t>
      </w:r>
    </w:p>
    <w:bookmarkEnd w:id="269"/>
    <w:p w:rsidR="00000000" w:rsidRDefault="00DC33AD"/>
    <w:p w:rsidR="00000000" w:rsidRDefault="00DC33AD">
      <w:pPr>
        <w:pStyle w:val="1"/>
      </w:pPr>
      <w:bookmarkStart w:id="270" w:name="sub_233"/>
      <w:r>
        <w:t>2.1. Территория муниципального образования "Город Череповец"</w:t>
      </w:r>
    </w:p>
    <w:bookmarkEnd w:id="270"/>
    <w:p w:rsidR="00000000" w:rsidRDefault="00DC33AD"/>
    <w:p w:rsidR="00000000" w:rsidRDefault="00DC33AD">
      <w:r>
        <w:t>Город Череповец - один из центров черной металлургии Российской Федерации, крупный промышленный центр Северо-Запада России. С</w:t>
      </w:r>
      <w:r>
        <w:t xml:space="preserve">татус и границы муниципального образования "Город Череповец" установлены </w:t>
      </w:r>
      <w:hyperlink r:id="rId265" w:history="1">
        <w:r>
          <w:rPr>
            <w:rStyle w:val="a4"/>
          </w:rPr>
          <w:t>законом</w:t>
        </w:r>
      </w:hyperlink>
      <w:r>
        <w:t xml:space="preserve"> Вологодской области от 6 декабря 2004 года N 1104-ОЗ "Об установлении границ города Череповца и наделении</w:t>
      </w:r>
      <w:r>
        <w:t xml:space="preserve"> его статусом городского округа". В состав территории городского округа входит населенный пункт - город Череповец.</w:t>
      </w:r>
    </w:p>
    <w:p w:rsidR="00000000" w:rsidRDefault="00DC33AD">
      <w:r>
        <w:t>Город Череповец расположен в юго-западной части Вологодской области на обоих берегах реки Шексны при впадении в нее реки Ягорбы. По климатиче</w:t>
      </w:r>
      <w:r>
        <w:t>скому районированию территории город относится к району - II, подрайону - IIВ (северной климатической зоне с наименее суровыми условиями) и характеризуется умеренно-континентальным климатом.</w:t>
      </w:r>
    </w:p>
    <w:p w:rsidR="00000000" w:rsidRDefault="00DC33AD">
      <w:r>
        <w:t>Отличительная особенность положения города - это удобные транспор</w:t>
      </w:r>
      <w:r>
        <w:t>тные связи на пересечении железной дороги Санкт-Петербург-Вологда с Волго-Балтийским водным путем. ОАО "Череповецкий порт" - один из крупных речных портов Волго-Балтийского водного пути. В 25 км от города Череповца расположен единственный в Вологодской обл</w:t>
      </w:r>
      <w:r>
        <w:t>асти международный аэропорт.</w:t>
      </w:r>
    </w:p>
    <w:p w:rsidR="00000000" w:rsidRDefault="00DC33AD">
      <w:r>
        <w:t>Расстояние по железной дороге от Череповца до Вологды - 120 км, до Санкт-Петербурга - 475 км, до Москвы - 620 км.</w:t>
      </w:r>
    </w:p>
    <w:p w:rsidR="00000000" w:rsidRDefault="00DC33AD">
      <w:r>
        <w:t>Численность постоянного населения по данным Федеральной службы государственной статистики по состоянию на 01.01.2</w:t>
      </w:r>
      <w:r>
        <w:t xml:space="preserve">020 составила 314834 человека. По численности населения город Череповец относится к группе крупных городов ( </w:t>
      </w:r>
      <w:hyperlink r:id="rId266" w:history="1">
        <w:r>
          <w:rPr>
            <w:rStyle w:val="a4"/>
          </w:rPr>
          <w:t>СП 42.13330.2016</w:t>
        </w:r>
      </w:hyperlink>
      <w:r>
        <w:t xml:space="preserve"> "СНиП 2.07.01-89* Градостроительство. Планировка и застройка</w:t>
      </w:r>
      <w:r>
        <w:t xml:space="preserve"> городских и сельских поселений").</w:t>
      </w:r>
    </w:p>
    <w:p w:rsidR="00000000" w:rsidRDefault="00DC33AD">
      <w:r>
        <w:t>В экономическом отношении Череповец - это многофункциональный город, выполняющий функции промышленного центра, научно-образовательные, культурные, административные, финансово-организационные функции. Для города характерна</w:t>
      </w:r>
      <w:r>
        <w:t xml:space="preserve"> высокая концентрация промышленных предприятий и наличие квалифицированных кадров.</w:t>
      </w:r>
    </w:p>
    <w:p w:rsidR="00000000" w:rsidRDefault="00DC33AD">
      <w:r>
        <w:t>Учитывая потенциал города Череповца, в таблице 18.1 приведена типологическая характеристика городского округа.</w:t>
      </w:r>
    </w:p>
    <w:p w:rsidR="00000000" w:rsidRDefault="00DC33AD"/>
    <w:p w:rsidR="00000000" w:rsidRDefault="00DC33AD">
      <w:pPr>
        <w:ind w:firstLine="0"/>
        <w:jc w:val="right"/>
      </w:pPr>
      <w:r>
        <w:rPr>
          <w:rStyle w:val="a3"/>
        </w:rPr>
        <w:t>Таблица 18.1</w:t>
      </w:r>
    </w:p>
    <w:p w:rsidR="00000000" w:rsidRDefault="00DC33AD"/>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45"/>
        <w:gridCol w:w="1560"/>
        <w:gridCol w:w="1560"/>
        <w:gridCol w:w="5145"/>
      </w:tblGrid>
      <w:tr w:rsidR="00000000">
        <w:tblPrEx>
          <w:tblCellMar>
            <w:top w:w="0" w:type="dxa"/>
            <w:bottom w:w="0" w:type="dxa"/>
          </w:tblCellMar>
        </w:tblPrEx>
        <w:tc>
          <w:tcPr>
            <w:tcW w:w="1845" w:type="dxa"/>
            <w:vMerge w:val="restart"/>
            <w:tcBorders>
              <w:top w:val="single" w:sz="4" w:space="0" w:color="auto"/>
              <w:bottom w:val="single" w:sz="4" w:space="0" w:color="auto"/>
              <w:right w:val="single" w:sz="4" w:space="0" w:color="auto"/>
            </w:tcBorders>
          </w:tcPr>
          <w:p w:rsidR="00000000" w:rsidRDefault="00DC33AD">
            <w:pPr>
              <w:pStyle w:val="a7"/>
              <w:jc w:val="center"/>
            </w:pPr>
            <w:r>
              <w:t>Статус муниципального образования</w:t>
            </w:r>
          </w:p>
        </w:tc>
        <w:tc>
          <w:tcPr>
            <w:tcW w:w="1560" w:type="dxa"/>
            <w:vMerge w:val="restart"/>
            <w:tcBorders>
              <w:top w:val="single" w:sz="4" w:space="0" w:color="auto"/>
              <w:left w:val="nil"/>
              <w:bottom w:val="single" w:sz="4" w:space="0" w:color="auto"/>
              <w:right w:val="single" w:sz="4" w:space="0" w:color="auto"/>
            </w:tcBorders>
          </w:tcPr>
          <w:p w:rsidR="00000000" w:rsidRDefault="00DC33AD">
            <w:pPr>
              <w:pStyle w:val="a7"/>
              <w:jc w:val="center"/>
            </w:pPr>
            <w:r>
              <w:t>Площадь терри</w:t>
            </w:r>
            <w:r>
              <w:t>тории, га</w:t>
            </w:r>
          </w:p>
        </w:tc>
        <w:tc>
          <w:tcPr>
            <w:tcW w:w="1560" w:type="dxa"/>
            <w:vMerge w:val="restart"/>
            <w:tcBorders>
              <w:top w:val="single" w:sz="4" w:space="0" w:color="auto"/>
              <w:left w:val="nil"/>
              <w:bottom w:val="single" w:sz="4" w:space="0" w:color="auto"/>
              <w:right w:val="single" w:sz="4" w:space="0" w:color="auto"/>
            </w:tcBorders>
          </w:tcPr>
          <w:p w:rsidR="00000000" w:rsidRDefault="00DC33AD">
            <w:pPr>
              <w:pStyle w:val="a7"/>
              <w:jc w:val="center"/>
            </w:pPr>
            <w:r>
              <w:t>Группа по численности населения</w:t>
            </w:r>
          </w:p>
        </w:tc>
        <w:tc>
          <w:tcPr>
            <w:tcW w:w="5145" w:type="dxa"/>
            <w:tcBorders>
              <w:top w:val="single" w:sz="4" w:space="0" w:color="auto"/>
              <w:left w:val="nil"/>
              <w:bottom w:val="single" w:sz="4" w:space="0" w:color="auto"/>
            </w:tcBorders>
          </w:tcPr>
          <w:p w:rsidR="00000000" w:rsidRDefault="00DC33AD">
            <w:pPr>
              <w:pStyle w:val="a7"/>
              <w:jc w:val="center"/>
            </w:pPr>
            <w:r>
              <w:t>Роль в системе расселения</w:t>
            </w:r>
          </w:p>
        </w:tc>
      </w:tr>
      <w:tr w:rsidR="00000000">
        <w:tblPrEx>
          <w:tblCellMar>
            <w:top w:w="0" w:type="dxa"/>
            <w:bottom w:w="0" w:type="dxa"/>
          </w:tblCellMar>
        </w:tblPrEx>
        <w:tc>
          <w:tcPr>
            <w:tcW w:w="1845" w:type="dxa"/>
            <w:vMerge/>
            <w:tcBorders>
              <w:top w:val="single" w:sz="4" w:space="0" w:color="auto"/>
              <w:bottom w:val="single" w:sz="4" w:space="0" w:color="auto"/>
              <w:right w:val="single" w:sz="4" w:space="0" w:color="auto"/>
            </w:tcBorders>
          </w:tcPr>
          <w:p w:rsidR="00000000" w:rsidRDefault="00DC33AD">
            <w:pPr>
              <w:pStyle w:val="a7"/>
            </w:pPr>
          </w:p>
        </w:tc>
        <w:tc>
          <w:tcPr>
            <w:tcW w:w="1560" w:type="dxa"/>
            <w:vMerge/>
            <w:tcBorders>
              <w:top w:val="single" w:sz="4" w:space="0" w:color="auto"/>
              <w:left w:val="single" w:sz="4" w:space="0" w:color="auto"/>
              <w:bottom w:val="single" w:sz="4" w:space="0" w:color="auto"/>
              <w:right w:val="single" w:sz="4" w:space="0" w:color="auto"/>
            </w:tcBorders>
          </w:tcPr>
          <w:p w:rsidR="00000000" w:rsidRDefault="00DC33AD">
            <w:pPr>
              <w:pStyle w:val="a7"/>
            </w:pPr>
          </w:p>
        </w:tc>
        <w:tc>
          <w:tcPr>
            <w:tcW w:w="1560" w:type="dxa"/>
            <w:vMerge/>
            <w:tcBorders>
              <w:top w:val="single" w:sz="4" w:space="0" w:color="auto"/>
              <w:left w:val="single" w:sz="4" w:space="0" w:color="auto"/>
              <w:bottom w:val="single" w:sz="4" w:space="0" w:color="auto"/>
              <w:right w:val="single" w:sz="4" w:space="0" w:color="auto"/>
            </w:tcBorders>
          </w:tcPr>
          <w:p w:rsidR="00000000" w:rsidRDefault="00DC33AD">
            <w:pPr>
              <w:pStyle w:val="a7"/>
            </w:pPr>
          </w:p>
        </w:tc>
        <w:tc>
          <w:tcPr>
            <w:tcW w:w="5145" w:type="dxa"/>
            <w:tcBorders>
              <w:top w:val="nil"/>
              <w:left w:val="single" w:sz="4" w:space="0" w:color="auto"/>
              <w:bottom w:val="single" w:sz="4" w:space="0" w:color="auto"/>
            </w:tcBorders>
          </w:tcPr>
          <w:p w:rsidR="00000000" w:rsidRDefault="00DC33AD">
            <w:pPr>
              <w:pStyle w:val="a7"/>
              <w:jc w:val="center"/>
            </w:pPr>
            <w:r>
              <w:t>центр обслуживания</w:t>
            </w:r>
          </w:p>
        </w:tc>
      </w:tr>
      <w:tr w:rsidR="00000000">
        <w:tblPrEx>
          <w:tblCellMar>
            <w:top w:w="0" w:type="dxa"/>
            <w:bottom w:w="0" w:type="dxa"/>
          </w:tblCellMar>
        </w:tblPrEx>
        <w:tc>
          <w:tcPr>
            <w:tcW w:w="1845" w:type="dxa"/>
            <w:tcBorders>
              <w:top w:val="single" w:sz="4" w:space="0" w:color="auto"/>
              <w:bottom w:val="single" w:sz="4" w:space="0" w:color="auto"/>
              <w:right w:val="single" w:sz="4" w:space="0" w:color="auto"/>
            </w:tcBorders>
          </w:tcPr>
          <w:p w:rsidR="00000000" w:rsidRDefault="00DC33AD">
            <w:pPr>
              <w:pStyle w:val="a9"/>
            </w:pPr>
            <w:r>
              <w:t>городской округ</w:t>
            </w:r>
          </w:p>
        </w:tc>
        <w:tc>
          <w:tcPr>
            <w:tcW w:w="1560" w:type="dxa"/>
            <w:tcBorders>
              <w:top w:val="nil"/>
              <w:left w:val="single" w:sz="4" w:space="0" w:color="auto"/>
              <w:bottom w:val="single" w:sz="4" w:space="0" w:color="auto"/>
              <w:right w:val="single" w:sz="4" w:space="0" w:color="auto"/>
            </w:tcBorders>
          </w:tcPr>
          <w:p w:rsidR="00000000" w:rsidRDefault="00DC33AD">
            <w:pPr>
              <w:pStyle w:val="a7"/>
              <w:jc w:val="center"/>
            </w:pPr>
            <w:r>
              <w:t>13089,43</w:t>
            </w:r>
          </w:p>
        </w:tc>
        <w:tc>
          <w:tcPr>
            <w:tcW w:w="1560" w:type="dxa"/>
            <w:tcBorders>
              <w:top w:val="nil"/>
              <w:left w:val="single" w:sz="4" w:space="0" w:color="auto"/>
              <w:bottom w:val="single" w:sz="4" w:space="0" w:color="auto"/>
              <w:right w:val="single" w:sz="4" w:space="0" w:color="auto"/>
            </w:tcBorders>
          </w:tcPr>
          <w:p w:rsidR="00000000" w:rsidRDefault="00DC33AD">
            <w:pPr>
              <w:pStyle w:val="a9"/>
            </w:pPr>
            <w:r>
              <w:t>крупный</w:t>
            </w:r>
          </w:p>
        </w:tc>
        <w:tc>
          <w:tcPr>
            <w:tcW w:w="5145" w:type="dxa"/>
            <w:tcBorders>
              <w:top w:val="nil"/>
              <w:left w:val="single" w:sz="4" w:space="0" w:color="auto"/>
              <w:bottom w:val="single" w:sz="4" w:space="0" w:color="auto"/>
            </w:tcBorders>
          </w:tcPr>
          <w:p w:rsidR="00000000" w:rsidRDefault="00DC33AD">
            <w:pPr>
              <w:pStyle w:val="a9"/>
            </w:pPr>
            <w:r>
              <w:t>полифункциональный, в том числе: региональный, межрайонный, общегородской</w:t>
            </w:r>
          </w:p>
        </w:tc>
      </w:tr>
    </w:tbl>
    <w:p w:rsidR="00000000" w:rsidRDefault="00DC33AD"/>
    <w:p w:rsidR="00000000" w:rsidRDefault="00DC33AD">
      <w:r>
        <w:t xml:space="preserve">Город Череповец является историческим поселением на основании </w:t>
      </w:r>
      <w:hyperlink r:id="rId267" w:history="1">
        <w:r>
          <w:rPr>
            <w:rStyle w:val="a4"/>
          </w:rPr>
          <w:t>постановления</w:t>
        </w:r>
      </w:hyperlink>
      <w:r>
        <w:t xml:space="preserve"> Администрации Вологодской области от 18 июля 1994 года N 409.</w:t>
      </w:r>
    </w:p>
    <w:p w:rsidR="00000000" w:rsidRDefault="00DC33AD">
      <w:r>
        <w:t>В городе насчитывается 4 объекта культурного нас</w:t>
      </w:r>
      <w:r>
        <w:t>ледия федерального значения, включая восстановленную Усадьбу Гальских XIX века, и 61 объект культурного наследия регионального значения.</w:t>
      </w:r>
    </w:p>
    <w:p w:rsidR="00000000" w:rsidRDefault="00DC33AD">
      <w:r>
        <w:t>Административно город Череповец не делится на районы, однако планировочно принято выделять 4 района: Индустриальный, За</w:t>
      </w:r>
      <w:r>
        <w:t>ягорбский, Зашекснинский, Северный. Город представляет ряд компактно расположенных образований, разграниченных водотоками, железной дорогой, производственными зонами и объединенных общей инфраструктурой. Значительные городские территории заняты промышленны</w:t>
      </w:r>
      <w:r>
        <w:t>ми зонами.</w:t>
      </w:r>
    </w:p>
    <w:p w:rsidR="00000000" w:rsidRDefault="00DC33AD"/>
    <w:p w:rsidR="00000000" w:rsidRDefault="00DC33AD">
      <w:pPr>
        <w:pStyle w:val="1"/>
      </w:pPr>
      <w:bookmarkStart w:id="271" w:name="sub_234"/>
      <w:r>
        <w:t>2.2. Природно-климатические условия муниципального образования "Город Череповец"</w:t>
      </w:r>
    </w:p>
    <w:bookmarkEnd w:id="271"/>
    <w:p w:rsidR="00000000" w:rsidRDefault="00DC33AD"/>
    <w:p w:rsidR="00000000" w:rsidRDefault="00DC33AD">
      <w:r>
        <w:t>По схематической карте климатического районировании для строительства территории город Череповец относится к району - II, подрайону - IIВ.</w:t>
      </w:r>
    </w:p>
    <w:p w:rsidR="00000000" w:rsidRDefault="00DC33AD">
      <w:r>
        <w:t>Климат оп</w:t>
      </w:r>
      <w:r>
        <w:t>ределяется как умеренно-континентальный с умеренно теплым летом, довольно холодной зимой и неустойчивым режимом погоды. Основу климата определяет поступление солнечной радиации в течение года. Также существенные коррективы вносят циркуляционные процессы, о</w:t>
      </w:r>
      <w:r>
        <w:t>собенно сильное влияние на климат оказывает циклоническая деятельность. Как зимой, так и летом для циклонов характерна неустойчивая погода.</w:t>
      </w:r>
    </w:p>
    <w:p w:rsidR="00000000" w:rsidRDefault="00DC33AD">
      <w:r>
        <w:t>Средние значения температуры воздуха приведены в таблице 18.2. Самым теплым месяцем является июль (среднемесячная те</w:t>
      </w:r>
      <w:r>
        <w:t>мпература +17,5°С), самым холодным - январь (-11,3°С). Средняя годовая температура равна 2,6°С, но в любой месяц года температура воздуха может существенно отклоняться от средних значений. В Череповце зарегистрирован абсолютный максимум + 36°С (в 1936 году</w:t>
      </w:r>
      <w:r>
        <w:t>) и абсолютный минимум - -47°С (в 1940 году).</w:t>
      </w:r>
    </w:p>
    <w:p w:rsidR="00000000" w:rsidRDefault="00DC33AD"/>
    <w:p w:rsidR="00000000" w:rsidRDefault="00DC33AD">
      <w:pPr>
        <w:ind w:firstLine="0"/>
        <w:jc w:val="right"/>
      </w:pPr>
      <w:r>
        <w:rPr>
          <w:rStyle w:val="a3"/>
        </w:rPr>
        <w:t>Таблица 18.2</w:t>
      </w:r>
    </w:p>
    <w:p w:rsidR="00000000" w:rsidRDefault="00DC33AD"/>
    <w:p w:rsidR="00000000" w:rsidRDefault="00DC33AD">
      <w:pPr>
        <w:ind w:firstLine="0"/>
        <w:jc w:val="left"/>
        <w:sectPr w:rsidR="00000000">
          <w:headerReference w:type="default" r:id="rId268"/>
          <w:footerReference w:type="default" r:id="rId269"/>
          <w:pgSz w:w="11905" w:h="16837"/>
          <w:pgMar w:top="1440" w:right="800" w:bottom="1440" w:left="800" w:header="720" w:footer="720" w:gutter="0"/>
          <w:cols w:space="720"/>
          <w:noEndnote/>
        </w:sectPr>
      </w:pPr>
    </w:p>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14"/>
        <w:gridCol w:w="1114"/>
        <w:gridCol w:w="1246"/>
        <w:gridCol w:w="973"/>
        <w:gridCol w:w="1152"/>
        <w:gridCol w:w="874"/>
        <w:gridCol w:w="874"/>
        <w:gridCol w:w="874"/>
        <w:gridCol w:w="860"/>
        <w:gridCol w:w="1203"/>
        <w:gridCol w:w="1072"/>
        <w:gridCol w:w="1062"/>
        <w:gridCol w:w="1072"/>
      </w:tblGrid>
      <w:tr w:rsidR="00000000">
        <w:tblPrEx>
          <w:tblCellMar>
            <w:top w:w="0" w:type="dxa"/>
            <w:bottom w:w="0" w:type="dxa"/>
          </w:tblCellMar>
        </w:tblPrEx>
        <w:tc>
          <w:tcPr>
            <w:tcW w:w="2914" w:type="dxa"/>
            <w:tcBorders>
              <w:top w:val="single" w:sz="4" w:space="0" w:color="auto"/>
              <w:bottom w:val="single" w:sz="4" w:space="0" w:color="auto"/>
              <w:right w:val="single" w:sz="4" w:space="0" w:color="auto"/>
            </w:tcBorders>
          </w:tcPr>
          <w:p w:rsidR="00000000" w:rsidRDefault="00DC33AD">
            <w:pPr>
              <w:pStyle w:val="a7"/>
              <w:jc w:val="center"/>
              <w:rPr>
                <w:sz w:val="23"/>
                <w:szCs w:val="23"/>
              </w:rPr>
            </w:pPr>
            <w:r>
              <w:rPr>
                <w:sz w:val="23"/>
                <w:szCs w:val="23"/>
              </w:rPr>
              <w:t>Месяцы Показатели</w:t>
            </w:r>
          </w:p>
        </w:tc>
        <w:tc>
          <w:tcPr>
            <w:tcW w:w="1114" w:type="dxa"/>
            <w:tcBorders>
              <w:top w:val="single" w:sz="4" w:space="0" w:color="auto"/>
              <w:left w:val="nil"/>
              <w:bottom w:val="single" w:sz="4" w:space="0" w:color="auto"/>
              <w:right w:val="single" w:sz="4" w:space="0" w:color="auto"/>
            </w:tcBorders>
          </w:tcPr>
          <w:p w:rsidR="00000000" w:rsidRDefault="00DC33AD">
            <w:pPr>
              <w:pStyle w:val="a7"/>
              <w:jc w:val="center"/>
              <w:rPr>
                <w:sz w:val="23"/>
                <w:szCs w:val="23"/>
              </w:rPr>
            </w:pPr>
            <w:r>
              <w:rPr>
                <w:sz w:val="23"/>
                <w:szCs w:val="23"/>
              </w:rPr>
              <w:t>январь</w:t>
            </w:r>
          </w:p>
        </w:tc>
        <w:tc>
          <w:tcPr>
            <w:tcW w:w="1246" w:type="dxa"/>
            <w:tcBorders>
              <w:top w:val="single" w:sz="4" w:space="0" w:color="auto"/>
              <w:left w:val="nil"/>
              <w:bottom w:val="single" w:sz="4" w:space="0" w:color="auto"/>
              <w:right w:val="single" w:sz="4" w:space="0" w:color="auto"/>
            </w:tcBorders>
          </w:tcPr>
          <w:p w:rsidR="00000000" w:rsidRDefault="00DC33AD">
            <w:pPr>
              <w:pStyle w:val="a7"/>
              <w:jc w:val="center"/>
              <w:rPr>
                <w:sz w:val="23"/>
                <w:szCs w:val="23"/>
              </w:rPr>
            </w:pPr>
            <w:r>
              <w:rPr>
                <w:sz w:val="23"/>
                <w:szCs w:val="23"/>
              </w:rPr>
              <w:t>февраль</w:t>
            </w:r>
          </w:p>
        </w:tc>
        <w:tc>
          <w:tcPr>
            <w:tcW w:w="973" w:type="dxa"/>
            <w:tcBorders>
              <w:top w:val="single" w:sz="4" w:space="0" w:color="auto"/>
              <w:left w:val="nil"/>
              <w:bottom w:val="single" w:sz="4" w:space="0" w:color="auto"/>
              <w:right w:val="single" w:sz="4" w:space="0" w:color="auto"/>
            </w:tcBorders>
          </w:tcPr>
          <w:p w:rsidR="00000000" w:rsidRDefault="00DC33AD">
            <w:pPr>
              <w:pStyle w:val="a7"/>
              <w:jc w:val="center"/>
              <w:rPr>
                <w:sz w:val="23"/>
                <w:szCs w:val="23"/>
              </w:rPr>
            </w:pPr>
            <w:r>
              <w:rPr>
                <w:sz w:val="23"/>
                <w:szCs w:val="23"/>
              </w:rPr>
              <w:t>март</w:t>
            </w:r>
          </w:p>
        </w:tc>
        <w:tc>
          <w:tcPr>
            <w:tcW w:w="1152" w:type="dxa"/>
            <w:tcBorders>
              <w:top w:val="single" w:sz="4" w:space="0" w:color="auto"/>
              <w:left w:val="nil"/>
              <w:bottom w:val="single" w:sz="4" w:space="0" w:color="auto"/>
              <w:right w:val="single" w:sz="4" w:space="0" w:color="auto"/>
            </w:tcBorders>
          </w:tcPr>
          <w:p w:rsidR="00000000" w:rsidRDefault="00DC33AD">
            <w:pPr>
              <w:pStyle w:val="a7"/>
              <w:jc w:val="center"/>
              <w:rPr>
                <w:sz w:val="23"/>
                <w:szCs w:val="23"/>
              </w:rPr>
            </w:pPr>
            <w:r>
              <w:rPr>
                <w:sz w:val="23"/>
                <w:szCs w:val="23"/>
              </w:rPr>
              <w:t>апрель</w:t>
            </w:r>
          </w:p>
        </w:tc>
        <w:tc>
          <w:tcPr>
            <w:tcW w:w="874" w:type="dxa"/>
            <w:tcBorders>
              <w:top w:val="single" w:sz="4" w:space="0" w:color="auto"/>
              <w:left w:val="nil"/>
              <w:bottom w:val="single" w:sz="4" w:space="0" w:color="auto"/>
              <w:right w:val="single" w:sz="4" w:space="0" w:color="auto"/>
            </w:tcBorders>
          </w:tcPr>
          <w:p w:rsidR="00000000" w:rsidRDefault="00DC33AD">
            <w:pPr>
              <w:pStyle w:val="a7"/>
              <w:jc w:val="center"/>
              <w:rPr>
                <w:sz w:val="23"/>
                <w:szCs w:val="23"/>
              </w:rPr>
            </w:pPr>
            <w:r>
              <w:rPr>
                <w:sz w:val="23"/>
                <w:szCs w:val="23"/>
              </w:rPr>
              <w:t>май</w:t>
            </w:r>
          </w:p>
        </w:tc>
        <w:tc>
          <w:tcPr>
            <w:tcW w:w="874" w:type="dxa"/>
            <w:tcBorders>
              <w:top w:val="single" w:sz="4" w:space="0" w:color="auto"/>
              <w:left w:val="nil"/>
              <w:bottom w:val="single" w:sz="4" w:space="0" w:color="auto"/>
              <w:right w:val="single" w:sz="4" w:space="0" w:color="auto"/>
            </w:tcBorders>
          </w:tcPr>
          <w:p w:rsidR="00000000" w:rsidRDefault="00DC33AD">
            <w:pPr>
              <w:pStyle w:val="a7"/>
              <w:jc w:val="center"/>
              <w:rPr>
                <w:sz w:val="23"/>
                <w:szCs w:val="23"/>
              </w:rPr>
            </w:pPr>
            <w:r>
              <w:rPr>
                <w:sz w:val="23"/>
                <w:szCs w:val="23"/>
              </w:rPr>
              <w:t>июнь</w:t>
            </w:r>
          </w:p>
        </w:tc>
        <w:tc>
          <w:tcPr>
            <w:tcW w:w="874" w:type="dxa"/>
            <w:tcBorders>
              <w:top w:val="single" w:sz="4" w:space="0" w:color="auto"/>
              <w:left w:val="nil"/>
              <w:bottom w:val="single" w:sz="4" w:space="0" w:color="auto"/>
              <w:right w:val="single" w:sz="4" w:space="0" w:color="auto"/>
            </w:tcBorders>
          </w:tcPr>
          <w:p w:rsidR="00000000" w:rsidRDefault="00DC33AD">
            <w:pPr>
              <w:pStyle w:val="a7"/>
              <w:jc w:val="center"/>
              <w:rPr>
                <w:sz w:val="23"/>
                <w:szCs w:val="23"/>
              </w:rPr>
            </w:pPr>
            <w:r>
              <w:rPr>
                <w:sz w:val="23"/>
                <w:szCs w:val="23"/>
              </w:rPr>
              <w:t>июль</w:t>
            </w:r>
          </w:p>
        </w:tc>
        <w:tc>
          <w:tcPr>
            <w:tcW w:w="860" w:type="dxa"/>
            <w:tcBorders>
              <w:top w:val="single" w:sz="4" w:space="0" w:color="auto"/>
              <w:left w:val="nil"/>
              <w:bottom w:val="single" w:sz="4" w:space="0" w:color="auto"/>
              <w:right w:val="single" w:sz="4" w:space="0" w:color="auto"/>
            </w:tcBorders>
          </w:tcPr>
          <w:p w:rsidR="00000000" w:rsidRDefault="00DC33AD">
            <w:pPr>
              <w:pStyle w:val="a7"/>
              <w:jc w:val="center"/>
              <w:rPr>
                <w:sz w:val="23"/>
                <w:szCs w:val="23"/>
              </w:rPr>
            </w:pPr>
            <w:r>
              <w:rPr>
                <w:sz w:val="23"/>
                <w:szCs w:val="23"/>
              </w:rPr>
              <w:t>август</w:t>
            </w:r>
          </w:p>
        </w:tc>
        <w:tc>
          <w:tcPr>
            <w:tcW w:w="1203" w:type="dxa"/>
            <w:tcBorders>
              <w:top w:val="single" w:sz="4" w:space="0" w:color="auto"/>
              <w:left w:val="nil"/>
              <w:bottom w:val="single" w:sz="4" w:space="0" w:color="auto"/>
              <w:right w:val="single" w:sz="4" w:space="0" w:color="auto"/>
            </w:tcBorders>
          </w:tcPr>
          <w:p w:rsidR="00000000" w:rsidRDefault="00DC33AD">
            <w:pPr>
              <w:pStyle w:val="a7"/>
              <w:jc w:val="center"/>
              <w:rPr>
                <w:sz w:val="23"/>
                <w:szCs w:val="23"/>
              </w:rPr>
            </w:pPr>
            <w:r>
              <w:rPr>
                <w:sz w:val="23"/>
                <w:szCs w:val="23"/>
              </w:rPr>
              <w:t>сентябрь</w:t>
            </w:r>
          </w:p>
        </w:tc>
        <w:tc>
          <w:tcPr>
            <w:tcW w:w="1072" w:type="dxa"/>
            <w:tcBorders>
              <w:top w:val="single" w:sz="4" w:space="0" w:color="auto"/>
              <w:left w:val="nil"/>
              <w:bottom w:val="single" w:sz="4" w:space="0" w:color="auto"/>
              <w:right w:val="single" w:sz="4" w:space="0" w:color="auto"/>
            </w:tcBorders>
          </w:tcPr>
          <w:p w:rsidR="00000000" w:rsidRDefault="00DC33AD">
            <w:pPr>
              <w:pStyle w:val="a7"/>
              <w:jc w:val="center"/>
              <w:rPr>
                <w:sz w:val="23"/>
                <w:szCs w:val="23"/>
              </w:rPr>
            </w:pPr>
            <w:r>
              <w:rPr>
                <w:sz w:val="23"/>
                <w:szCs w:val="23"/>
              </w:rPr>
              <w:t>октябрь</w:t>
            </w:r>
          </w:p>
        </w:tc>
        <w:tc>
          <w:tcPr>
            <w:tcW w:w="1062" w:type="dxa"/>
            <w:tcBorders>
              <w:top w:val="single" w:sz="4" w:space="0" w:color="auto"/>
              <w:left w:val="nil"/>
              <w:bottom w:val="single" w:sz="4" w:space="0" w:color="auto"/>
              <w:right w:val="single" w:sz="4" w:space="0" w:color="auto"/>
            </w:tcBorders>
          </w:tcPr>
          <w:p w:rsidR="00000000" w:rsidRDefault="00DC33AD">
            <w:pPr>
              <w:pStyle w:val="a7"/>
              <w:jc w:val="center"/>
              <w:rPr>
                <w:sz w:val="23"/>
                <w:szCs w:val="23"/>
              </w:rPr>
            </w:pPr>
            <w:r>
              <w:rPr>
                <w:sz w:val="23"/>
                <w:szCs w:val="23"/>
              </w:rPr>
              <w:t>ноябрь</w:t>
            </w:r>
          </w:p>
        </w:tc>
        <w:tc>
          <w:tcPr>
            <w:tcW w:w="1072" w:type="dxa"/>
            <w:tcBorders>
              <w:top w:val="single" w:sz="4" w:space="0" w:color="auto"/>
              <w:left w:val="nil"/>
              <w:bottom w:val="single" w:sz="4" w:space="0" w:color="auto"/>
            </w:tcBorders>
          </w:tcPr>
          <w:p w:rsidR="00000000" w:rsidRDefault="00DC33AD">
            <w:pPr>
              <w:pStyle w:val="a7"/>
              <w:jc w:val="center"/>
              <w:rPr>
                <w:sz w:val="23"/>
                <w:szCs w:val="23"/>
              </w:rPr>
            </w:pPr>
            <w:r>
              <w:rPr>
                <w:sz w:val="23"/>
                <w:szCs w:val="23"/>
              </w:rPr>
              <w:t>декабрь</w:t>
            </w:r>
          </w:p>
        </w:tc>
      </w:tr>
      <w:tr w:rsidR="00000000">
        <w:tblPrEx>
          <w:tblCellMar>
            <w:top w:w="0" w:type="dxa"/>
            <w:bottom w:w="0" w:type="dxa"/>
          </w:tblCellMar>
        </w:tblPrEx>
        <w:tc>
          <w:tcPr>
            <w:tcW w:w="2914"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Средняя месячная температура</w:t>
            </w:r>
          </w:p>
        </w:tc>
        <w:tc>
          <w:tcPr>
            <w:tcW w:w="1114" w:type="dxa"/>
            <w:tcBorders>
              <w:top w:val="nil"/>
              <w:left w:val="single" w:sz="4" w:space="0" w:color="auto"/>
              <w:bottom w:val="single" w:sz="4" w:space="0" w:color="auto"/>
              <w:right w:val="single" w:sz="4" w:space="0" w:color="auto"/>
            </w:tcBorders>
          </w:tcPr>
          <w:p w:rsidR="00000000" w:rsidRDefault="00DC33AD">
            <w:pPr>
              <w:pStyle w:val="a7"/>
              <w:jc w:val="center"/>
              <w:rPr>
                <w:sz w:val="23"/>
                <w:szCs w:val="23"/>
              </w:rPr>
            </w:pPr>
            <w:r>
              <w:rPr>
                <w:sz w:val="23"/>
                <w:szCs w:val="23"/>
              </w:rPr>
              <w:t>-11,3</w:t>
            </w:r>
          </w:p>
        </w:tc>
        <w:tc>
          <w:tcPr>
            <w:tcW w:w="1246" w:type="dxa"/>
            <w:tcBorders>
              <w:top w:val="nil"/>
              <w:left w:val="nil"/>
              <w:bottom w:val="single" w:sz="4" w:space="0" w:color="auto"/>
              <w:right w:val="single" w:sz="4" w:space="0" w:color="auto"/>
            </w:tcBorders>
          </w:tcPr>
          <w:p w:rsidR="00000000" w:rsidRDefault="00DC33AD">
            <w:pPr>
              <w:pStyle w:val="a7"/>
              <w:jc w:val="center"/>
              <w:rPr>
                <w:sz w:val="23"/>
                <w:szCs w:val="23"/>
              </w:rPr>
            </w:pPr>
            <w:r>
              <w:rPr>
                <w:sz w:val="23"/>
                <w:szCs w:val="23"/>
              </w:rPr>
              <w:t>-11,0</w:t>
            </w:r>
          </w:p>
        </w:tc>
        <w:tc>
          <w:tcPr>
            <w:tcW w:w="973" w:type="dxa"/>
            <w:tcBorders>
              <w:top w:val="nil"/>
              <w:left w:val="nil"/>
              <w:bottom w:val="single" w:sz="4" w:space="0" w:color="auto"/>
              <w:right w:val="single" w:sz="4" w:space="0" w:color="auto"/>
            </w:tcBorders>
          </w:tcPr>
          <w:p w:rsidR="00000000" w:rsidRDefault="00DC33AD">
            <w:pPr>
              <w:pStyle w:val="a7"/>
              <w:jc w:val="center"/>
              <w:rPr>
                <w:sz w:val="23"/>
                <w:szCs w:val="23"/>
              </w:rPr>
            </w:pPr>
            <w:r>
              <w:rPr>
                <w:sz w:val="23"/>
                <w:szCs w:val="23"/>
              </w:rPr>
              <w:t>-5,9</w:t>
            </w:r>
          </w:p>
        </w:tc>
        <w:tc>
          <w:tcPr>
            <w:tcW w:w="1152" w:type="dxa"/>
            <w:tcBorders>
              <w:top w:val="nil"/>
              <w:left w:val="nil"/>
              <w:bottom w:val="single" w:sz="4" w:space="0" w:color="auto"/>
              <w:right w:val="single" w:sz="4" w:space="0" w:color="auto"/>
            </w:tcBorders>
          </w:tcPr>
          <w:p w:rsidR="00000000" w:rsidRDefault="00DC33AD">
            <w:pPr>
              <w:pStyle w:val="a7"/>
              <w:jc w:val="center"/>
              <w:rPr>
                <w:sz w:val="23"/>
                <w:szCs w:val="23"/>
              </w:rPr>
            </w:pPr>
            <w:r>
              <w:rPr>
                <w:sz w:val="23"/>
                <w:szCs w:val="23"/>
              </w:rPr>
              <w:t>2,5</w:t>
            </w:r>
          </w:p>
        </w:tc>
        <w:tc>
          <w:tcPr>
            <w:tcW w:w="874" w:type="dxa"/>
            <w:tcBorders>
              <w:top w:val="nil"/>
              <w:left w:val="single" w:sz="4" w:space="0" w:color="auto"/>
              <w:bottom w:val="single" w:sz="4" w:space="0" w:color="auto"/>
              <w:right w:val="single" w:sz="4" w:space="0" w:color="auto"/>
            </w:tcBorders>
          </w:tcPr>
          <w:p w:rsidR="00000000" w:rsidRDefault="00DC33AD">
            <w:pPr>
              <w:pStyle w:val="a7"/>
              <w:jc w:val="center"/>
              <w:rPr>
                <w:sz w:val="23"/>
                <w:szCs w:val="23"/>
              </w:rPr>
            </w:pPr>
            <w:r>
              <w:rPr>
                <w:sz w:val="23"/>
                <w:szCs w:val="23"/>
              </w:rPr>
              <w:t>9,9</w:t>
            </w:r>
          </w:p>
        </w:tc>
        <w:tc>
          <w:tcPr>
            <w:tcW w:w="874" w:type="dxa"/>
            <w:tcBorders>
              <w:top w:val="nil"/>
              <w:left w:val="single" w:sz="4" w:space="0" w:color="auto"/>
              <w:bottom w:val="single" w:sz="4" w:space="0" w:color="auto"/>
              <w:right w:val="single" w:sz="4" w:space="0" w:color="auto"/>
            </w:tcBorders>
          </w:tcPr>
          <w:p w:rsidR="00000000" w:rsidRDefault="00DC33AD">
            <w:pPr>
              <w:pStyle w:val="a7"/>
              <w:jc w:val="center"/>
              <w:rPr>
                <w:sz w:val="23"/>
                <w:szCs w:val="23"/>
              </w:rPr>
            </w:pPr>
            <w:r>
              <w:rPr>
                <w:sz w:val="23"/>
                <w:szCs w:val="23"/>
              </w:rPr>
              <w:t>14,8</w:t>
            </w:r>
          </w:p>
        </w:tc>
        <w:tc>
          <w:tcPr>
            <w:tcW w:w="874" w:type="dxa"/>
            <w:tcBorders>
              <w:top w:val="nil"/>
              <w:left w:val="single" w:sz="4" w:space="0" w:color="auto"/>
              <w:bottom w:val="single" w:sz="4" w:space="0" w:color="auto"/>
              <w:right w:val="single" w:sz="4" w:space="0" w:color="auto"/>
            </w:tcBorders>
          </w:tcPr>
          <w:p w:rsidR="00000000" w:rsidRDefault="00DC33AD">
            <w:pPr>
              <w:pStyle w:val="a7"/>
              <w:jc w:val="center"/>
              <w:rPr>
                <w:sz w:val="23"/>
                <w:szCs w:val="23"/>
              </w:rPr>
            </w:pPr>
            <w:r>
              <w:rPr>
                <w:sz w:val="23"/>
                <w:szCs w:val="23"/>
              </w:rPr>
              <w:t>17,5</w:t>
            </w:r>
          </w:p>
        </w:tc>
        <w:tc>
          <w:tcPr>
            <w:tcW w:w="860" w:type="dxa"/>
            <w:tcBorders>
              <w:top w:val="nil"/>
              <w:left w:val="single" w:sz="4" w:space="0" w:color="auto"/>
              <w:bottom w:val="single" w:sz="4" w:space="0" w:color="auto"/>
              <w:right w:val="single" w:sz="4" w:space="0" w:color="auto"/>
            </w:tcBorders>
          </w:tcPr>
          <w:p w:rsidR="00000000" w:rsidRDefault="00DC33AD">
            <w:pPr>
              <w:pStyle w:val="a7"/>
              <w:jc w:val="center"/>
              <w:rPr>
                <w:sz w:val="23"/>
                <w:szCs w:val="23"/>
              </w:rPr>
            </w:pPr>
            <w:r>
              <w:rPr>
                <w:sz w:val="23"/>
                <w:szCs w:val="23"/>
              </w:rPr>
              <w:t>15,1</w:t>
            </w:r>
          </w:p>
        </w:tc>
        <w:tc>
          <w:tcPr>
            <w:tcW w:w="1203" w:type="dxa"/>
            <w:tcBorders>
              <w:top w:val="nil"/>
              <w:left w:val="nil"/>
              <w:bottom w:val="single" w:sz="4" w:space="0" w:color="auto"/>
              <w:right w:val="single" w:sz="4" w:space="0" w:color="auto"/>
            </w:tcBorders>
          </w:tcPr>
          <w:p w:rsidR="00000000" w:rsidRDefault="00DC33AD">
            <w:pPr>
              <w:pStyle w:val="a7"/>
              <w:jc w:val="center"/>
              <w:rPr>
                <w:sz w:val="23"/>
                <w:szCs w:val="23"/>
              </w:rPr>
            </w:pPr>
            <w:r>
              <w:rPr>
                <w:sz w:val="23"/>
                <w:szCs w:val="23"/>
              </w:rPr>
              <w:t>9,4</w:t>
            </w:r>
          </w:p>
        </w:tc>
        <w:tc>
          <w:tcPr>
            <w:tcW w:w="1072" w:type="dxa"/>
            <w:tcBorders>
              <w:top w:val="nil"/>
              <w:left w:val="nil"/>
              <w:bottom w:val="single" w:sz="4" w:space="0" w:color="auto"/>
              <w:right w:val="single" w:sz="4" w:space="0" w:color="auto"/>
            </w:tcBorders>
          </w:tcPr>
          <w:p w:rsidR="00000000" w:rsidRDefault="00DC33AD">
            <w:pPr>
              <w:pStyle w:val="a7"/>
              <w:jc w:val="center"/>
              <w:rPr>
                <w:sz w:val="23"/>
                <w:szCs w:val="23"/>
              </w:rPr>
            </w:pPr>
            <w:r>
              <w:rPr>
                <w:sz w:val="23"/>
                <w:szCs w:val="23"/>
              </w:rPr>
              <w:t>2,7</w:t>
            </w:r>
          </w:p>
        </w:tc>
        <w:tc>
          <w:tcPr>
            <w:tcW w:w="1062" w:type="dxa"/>
            <w:tcBorders>
              <w:top w:val="nil"/>
              <w:left w:val="nil"/>
              <w:bottom w:val="single" w:sz="4" w:space="0" w:color="auto"/>
              <w:right w:val="single" w:sz="4" w:space="0" w:color="auto"/>
            </w:tcBorders>
          </w:tcPr>
          <w:p w:rsidR="00000000" w:rsidRDefault="00DC33AD">
            <w:pPr>
              <w:pStyle w:val="a7"/>
              <w:jc w:val="center"/>
              <w:rPr>
                <w:sz w:val="23"/>
                <w:szCs w:val="23"/>
              </w:rPr>
            </w:pPr>
            <w:r>
              <w:rPr>
                <w:sz w:val="23"/>
                <w:szCs w:val="23"/>
              </w:rPr>
              <w:t>-3,3</w:t>
            </w:r>
          </w:p>
        </w:tc>
        <w:tc>
          <w:tcPr>
            <w:tcW w:w="1072" w:type="dxa"/>
            <w:tcBorders>
              <w:top w:val="nil"/>
              <w:left w:val="nil"/>
              <w:bottom w:val="single" w:sz="4" w:space="0" w:color="auto"/>
            </w:tcBorders>
          </w:tcPr>
          <w:p w:rsidR="00000000" w:rsidRDefault="00DC33AD">
            <w:pPr>
              <w:pStyle w:val="a7"/>
              <w:jc w:val="center"/>
              <w:rPr>
                <w:sz w:val="23"/>
                <w:szCs w:val="23"/>
              </w:rPr>
            </w:pPr>
            <w:r>
              <w:rPr>
                <w:sz w:val="23"/>
                <w:szCs w:val="23"/>
              </w:rPr>
              <w:t>-8,7</w:t>
            </w:r>
          </w:p>
        </w:tc>
      </w:tr>
      <w:tr w:rsidR="00000000">
        <w:tblPrEx>
          <w:tblCellMar>
            <w:top w:w="0" w:type="dxa"/>
            <w:bottom w:w="0" w:type="dxa"/>
          </w:tblCellMar>
        </w:tblPrEx>
        <w:tc>
          <w:tcPr>
            <w:tcW w:w="2914"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Средний минимум</w:t>
            </w:r>
          </w:p>
        </w:tc>
        <w:tc>
          <w:tcPr>
            <w:tcW w:w="1114" w:type="dxa"/>
            <w:tcBorders>
              <w:top w:val="nil"/>
              <w:left w:val="single" w:sz="4" w:space="0" w:color="auto"/>
              <w:bottom w:val="single" w:sz="4" w:space="0" w:color="auto"/>
              <w:right w:val="single" w:sz="4" w:space="0" w:color="auto"/>
            </w:tcBorders>
          </w:tcPr>
          <w:p w:rsidR="00000000" w:rsidRDefault="00DC33AD">
            <w:pPr>
              <w:pStyle w:val="a7"/>
              <w:jc w:val="center"/>
              <w:rPr>
                <w:sz w:val="23"/>
                <w:szCs w:val="23"/>
              </w:rPr>
            </w:pPr>
            <w:r>
              <w:rPr>
                <w:sz w:val="23"/>
                <w:szCs w:val="23"/>
              </w:rPr>
              <w:t>-15,0</w:t>
            </w:r>
          </w:p>
        </w:tc>
        <w:tc>
          <w:tcPr>
            <w:tcW w:w="1246" w:type="dxa"/>
            <w:tcBorders>
              <w:top w:val="nil"/>
              <w:left w:val="nil"/>
              <w:bottom w:val="single" w:sz="4" w:space="0" w:color="auto"/>
              <w:right w:val="single" w:sz="4" w:space="0" w:color="auto"/>
            </w:tcBorders>
          </w:tcPr>
          <w:p w:rsidR="00000000" w:rsidRDefault="00DC33AD">
            <w:pPr>
              <w:pStyle w:val="a7"/>
              <w:jc w:val="center"/>
              <w:rPr>
                <w:sz w:val="23"/>
                <w:szCs w:val="23"/>
              </w:rPr>
            </w:pPr>
            <w:r>
              <w:rPr>
                <w:sz w:val="23"/>
                <w:szCs w:val="23"/>
              </w:rPr>
              <w:t>-15,2</w:t>
            </w:r>
          </w:p>
        </w:tc>
        <w:tc>
          <w:tcPr>
            <w:tcW w:w="973" w:type="dxa"/>
            <w:tcBorders>
              <w:top w:val="nil"/>
              <w:left w:val="nil"/>
              <w:bottom w:val="single" w:sz="4" w:space="0" w:color="auto"/>
              <w:right w:val="single" w:sz="4" w:space="0" w:color="auto"/>
            </w:tcBorders>
          </w:tcPr>
          <w:p w:rsidR="00000000" w:rsidRDefault="00DC33AD">
            <w:pPr>
              <w:pStyle w:val="a7"/>
              <w:jc w:val="center"/>
              <w:rPr>
                <w:sz w:val="23"/>
                <w:szCs w:val="23"/>
              </w:rPr>
            </w:pPr>
            <w:r>
              <w:rPr>
                <w:sz w:val="23"/>
                <w:szCs w:val="23"/>
              </w:rPr>
              <w:t>-10,6</w:t>
            </w:r>
          </w:p>
        </w:tc>
        <w:tc>
          <w:tcPr>
            <w:tcW w:w="1152" w:type="dxa"/>
            <w:tcBorders>
              <w:top w:val="nil"/>
              <w:left w:val="nil"/>
              <w:bottom w:val="single" w:sz="4" w:space="0" w:color="auto"/>
              <w:right w:val="single" w:sz="4" w:space="0" w:color="auto"/>
            </w:tcBorders>
          </w:tcPr>
          <w:p w:rsidR="00000000" w:rsidRDefault="00DC33AD">
            <w:pPr>
              <w:pStyle w:val="a7"/>
              <w:jc w:val="center"/>
              <w:rPr>
                <w:sz w:val="23"/>
                <w:szCs w:val="23"/>
              </w:rPr>
            </w:pPr>
            <w:r>
              <w:rPr>
                <w:sz w:val="23"/>
                <w:szCs w:val="23"/>
              </w:rPr>
              <w:t>-2,0</w:t>
            </w:r>
          </w:p>
        </w:tc>
        <w:tc>
          <w:tcPr>
            <w:tcW w:w="874" w:type="dxa"/>
            <w:tcBorders>
              <w:top w:val="nil"/>
              <w:left w:val="single" w:sz="4" w:space="0" w:color="auto"/>
              <w:bottom w:val="single" w:sz="4" w:space="0" w:color="auto"/>
              <w:right w:val="single" w:sz="4" w:space="0" w:color="auto"/>
            </w:tcBorders>
          </w:tcPr>
          <w:p w:rsidR="00000000" w:rsidRDefault="00DC33AD">
            <w:pPr>
              <w:pStyle w:val="a7"/>
              <w:jc w:val="center"/>
              <w:rPr>
                <w:sz w:val="23"/>
                <w:szCs w:val="23"/>
              </w:rPr>
            </w:pPr>
            <w:r>
              <w:rPr>
                <w:sz w:val="23"/>
                <w:szCs w:val="23"/>
              </w:rPr>
              <w:t>4,3</w:t>
            </w:r>
          </w:p>
        </w:tc>
        <w:tc>
          <w:tcPr>
            <w:tcW w:w="874" w:type="dxa"/>
            <w:tcBorders>
              <w:top w:val="nil"/>
              <w:left w:val="single" w:sz="4" w:space="0" w:color="auto"/>
              <w:bottom w:val="single" w:sz="4" w:space="0" w:color="auto"/>
              <w:right w:val="single" w:sz="4" w:space="0" w:color="auto"/>
            </w:tcBorders>
          </w:tcPr>
          <w:p w:rsidR="00000000" w:rsidRDefault="00DC33AD">
            <w:pPr>
              <w:pStyle w:val="a7"/>
              <w:jc w:val="center"/>
              <w:rPr>
                <w:sz w:val="23"/>
                <w:szCs w:val="23"/>
              </w:rPr>
            </w:pPr>
            <w:r>
              <w:rPr>
                <w:sz w:val="23"/>
                <w:szCs w:val="23"/>
              </w:rPr>
              <w:t>9,2</w:t>
            </w:r>
          </w:p>
        </w:tc>
        <w:tc>
          <w:tcPr>
            <w:tcW w:w="874" w:type="dxa"/>
            <w:tcBorders>
              <w:top w:val="nil"/>
              <w:left w:val="single" w:sz="4" w:space="0" w:color="auto"/>
              <w:bottom w:val="single" w:sz="4" w:space="0" w:color="auto"/>
              <w:right w:val="single" w:sz="4" w:space="0" w:color="auto"/>
            </w:tcBorders>
          </w:tcPr>
          <w:p w:rsidR="00000000" w:rsidRDefault="00DC33AD">
            <w:pPr>
              <w:pStyle w:val="a7"/>
              <w:jc w:val="center"/>
              <w:rPr>
                <w:sz w:val="23"/>
                <w:szCs w:val="23"/>
              </w:rPr>
            </w:pPr>
            <w:r>
              <w:rPr>
                <w:sz w:val="23"/>
                <w:szCs w:val="23"/>
              </w:rPr>
              <w:t>11,7</w:t>
            </w:r>
          </w:p>
        </w:tc>
        <w:tc>
          <w:tcPr>
            <w:tcW w:w="860" w:type="dxa"/>
            <w:tcBorders>
              <w:top w:val="nil"/>
              <w:left w:val="single" w:sz="4" w:space="0" w:color="auto"/>
              <w:bottom w:val="single" w:sz="4" w:space="0" w:color="auto"/>
              <w:right w:val="single" w:sz="4" w:space="0" w:color="auto"/>
            </w:tcBorders>
          </w:tcPr>
          <w:p w:rsidR="00000000" w:rsidRDefault="00DC33AD">
            <w:pPr>
              <w:pStyle w:val="a7"/>
              <w:jc w:val="center"/>
              <w:rPr>
                <w:sz w:val="23"/>
                <w:szCs w:val="23"/>
              </w:rPr>
            </w:pPr>
            <w:r>
              <w:rPr>
                <w:sz w:val="23"/>
                <w:szCs w:val="23"/>
              </w:rPr>
              <w:t>10,1</w:t>
            </w:r>
          </w:p>
        </w:tc>
        <w:tc>
          <w:tcPr>
            <w:tcW w:w="1203" w:type="dxa"/>
            <w:tcBorders>
              <w:top w:val="nil"/>
              <w:left w:val="nil"/>
              <w:bottom w:val="single" w:sz="4" w:space="0" w:color="auto"/>
              <w:right w:val="single" w:sz="4" w:space="0" w:color="auto"/>
            </w:tcBorders>
          </w:tcPr>
          <w:p w:rsidR="00000000" w:rsidRDefault="00DC33AD">
            <w:pPr>
              <w:pStyle w:val="a7"/>
              <w:jc w:val="center"/>
              <w:rPr>
                <w:sz w:val="23"/>
                <w:szCs w:val="23"/>
              </w:rPr>
            </w:pPr>
            <w:r>
              <w:rPr>
                <w:sz w:val="23"/>
                <w:szCs w:val="23"/>
              </w:rPr>
              <w:t>5,3</w:t>
            </w:r>
          </w:p>
        </w:tc>
        <w:tc>
          <w:tcPr>
            <w:tcW w:w="1072" w:type="dxa"/>
            <w:tcBorders>
              <w:top w:val="nil"/>
              <w:left w:val="nil"/>
              <w:bottom w:val="single" w:sz="4" w:space="0" w:color="auto"/>
              <w:right w:val="single" w:sz="4" w:space="0" w:color="auto"/>
            </w:tcBorders>
          </w:tcPr>
          <w:p w:rsidR="00000000" w:rsidRDefault="00DC33AD">
            <w:pPr>
              <w:pStyle w:val="a7"/>
              <w:jc w:val="center"/>
              <w:rPr>
                <w:sz w:val="23"/>
                <w:szCs w:val="23"/>
              </w:rPr>
            </w:pPr>
            <w:r>
              <w:rPr>
                <w:sz w:val="23"/>
                <w:szCs w:val="23"/>
              </w:rPr>
              <w:t>0,0</w:t>
            </w:r>
          </w:p>
        </w:tc>
        <w:tc>
          <w:tcPr>
            <w:tcW w:w="1062" w:type="dxa"/>
            <w:tcBorders>
              <w:top w:val="nil"/>
              <w:left w:val="nil"/>
              <w:bottom w:val="single" w:sz="4" w:space="0" w:color="auto"/>
              <w:right w:val="single" w:sz="4" w:space="0" w:color="auto"/>
            </w:tcBorders>
          </w:tcPr>
          <w:p w:rsidR="00000000" w:rsidRDefault="00DC33AD">
            <w:pPr>
              <w:pStyle w:val="a7"/>
              <w:jc w:val="center"/>
              <w:rPr>
                <w:sz w:val="23"/>
                <w:szCs w:val="23"/>
              </w:rPr>
            </w:pPr>
            <w:r>
              <w:rPr>
                <w:sz w:val="23"/>
                <w:szCs w:val="23"/>
              </w:rPr>
              <w:t>-5,7</w:t>
            </w:r>
          </w:p>
        </w:tc>
        <w:tc>
          <w:tcPr>
            <w:tcW w:w="1072" w:type="dxa"/>
            <w:tcBorders>
              <w:top w:val="nil"/>
              <w:left w:val="nil"/>
              <w:bottom w:val="single" w:sz="4" w:space="0" w:color="auto"/>
            </w:tcBorders>
          </w:tcPr>
          <w:p w:rsidR="00000000" w:rsidRDefault="00DC33AD">
            <w:pPr>
              <w:pStyle w:val="a7"/>
              <w:jc w:val="center"/>
              <w:rPr>
                <w:sz w:val="23"/>
                <w:szCs w:val="23"/>
              </w:rPr>
            </w:pPr>
            <w:r>
              <w:rPr>
                <w:sz w:val="23"/>
                <w:szCs w:val="23"/>
              </w:rPr>
              <w:t>-11,8</w:t>
            </w:r>
          </w:p>
        </w:tc>
      </w:tr>
      <w:tr w:rsidR="00000000">
        <w:tblPrEx>
          <w:tblCellMar>
            <w:top w:w="0" w:type="dxa"/>
            <w:bottom w:w="0" w:type="dxa"/>
          </w:tblCellMar>
        </w:tblPrEx>
        <w:tc>
          <w:tcPr>
            <w:tcW w:w="2914"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Абсолютный минимум</w:t>
            </w:r>
          </w:p>
        </w:tc>
        <w:tc>
          <w:tcPr>
            <w:tcW w:w="1114" w:type="dxa"/>
            <w:tcBorders>
              <w:top w:val="nil"/>
              <w:left w:val="single" w:sz="4" w:space="0" w:color="auto"/>
              <w:bottom w:val="single" w:sz="4" w:space="0" w:color="auto"/>
              <w:right w:val="single" w:sz="4" w:space="0" w:color="auto"/>
            </w:tcBorders>
          </w:tcPr>
          <w:p w:rsidR="00000000" w:rsidRDefault="00DC33AD">
            <w:pPr>
              <w:pStyle w:val="a7"/>
              <w:jc w:val="center"/>
              <w:rPr>
                <w:sz w:val="23"/>
                <w:szCs w:val="23"/>
              </w:rPr>
            </w:pPr>
            <w:r>
              <w:rPr>
                <w:sz w:val="23"/>
                <w:szCs w:val="23"/>
              </w:rPr>
              <w:t>-47</w:t>
            </w:r>
          </w:p>
        </w:tc>
        <w:tc>
          <w:tcPr>
            <w:tcW w:w="1246" w:type="dxa"/>
            <w:tcBorders>
              <w:top w:val="nil"/>
              <w:left w:val="nil"/>
              <w:bottom w:val="single" w:sz="4" w:space="0" w:color="auto"/>
              <w:right w:val="single" w:sz="4" w:space="0" w:color="auto"/>
            </w:tcBorders>
          </w:tcPr>
          <w:p w:rsidR="00000000" w:rsidRDefault="00DC33AD">
            <w:pPr>
              <w:pStyle w:val="a7"/>
              <w:jc w:val="center"/>
              <w:rPr>
                <w:sz w:val="23"/>
                <w:szCs w:val="23"/>
              </w:rPr>
            </w:pPr>
            <w:r>
              <w:rPr>
                <w:sz w:val="23"/>
                <w:szCs w:val="23"/>
              </w:rPr>
              <w:t>-43</w:t>
            </w:r>
          </w:p>
        </w:tc>
        <w:tc>
          <w:tcPr>
            <w:tcW w:w="973" w:type="dxa"/>
            <w:tcBorders>
              <w:top w:val="nil"/>
              <w:left w:val="nil"/>
              <w:bottom w:val="single" w:sz="4" w:space="0" w:color="auto"/>
              <w:right w:val="single" w:sz="4" w:space="0" w:color="auto"/>
            </w:tcBorders>
          </w:tcPr>
          <w:p w:rsidR="00000000" w:rsidRDefault="00DC33AD">
            <w:pPr>
              <w:pStyle w:val="a7"/>
              <w:jc w:val="center"/>
              <w:rPr>
                <w:sz w:val="23"/>
                <w:szCs w:val="23"/>
              </w:rPr>
            </w:pPr>
            <w:r>
              <w:rPr>
                <w:sz w:val="23"/>
                <w:szCs w:val="23"/>
              </w:rPr>
              <w:t>-34</w:t>
            </w:r>
          </w:p>
        </w:tc>
        <w:tc>
          <w:tcPr>
            <w:tcW w:w="1152" w:type="dxa"/>
            <w:tcBorders>
              <w:top w:val="nil"/>
              <w:left w:val="nil"/>
              <w:bottom w:val="single" w:sz="4" w:space="0" w:color="auto"/>
              <w:right w:val="single" w:sz="4" w:space="0" w:color="auto"/>
            </w:tcBorders>
          </w:tcPr>
          <w:p w:rsidR="00000000" w:rsidRDefault="00DC33AD">
            <w:pPr>
              <w:pStyle w:val="a7"/>
              <w:jc w:val="center"/>
              <w:rPr>
                <w:sz w:val="23"/>
                <w:szCs w:val="23"/>
              </w:rPr>
            </w:pPr>
            <w:r>
              <w:rPr>
                <w:sz w:val="23"/>
                <w:szCs w:val="23"/>
              </w:rPr>
              <w:t>-22</w:t>
            </w:r>
          </w:p>
        </w:tc>
        <w:tc>
          <w:tcPr>
            <w:tcW w:w="874" w:type="dxa"/>
            <w:tcBorders>
              <w:top w:val="nil"/>
              <w:left w:val="single" w:sz="4" w:space="0" w:color="auto"/>
              <w:bottom w:val="single" w:sz="4" w:space="0" w:color="auto"/>
              <w:right w:val="single" w:sz="4" w:space="0" w:color="auto"/>
            </w:tcBorders>
          </w:tcPr>
          <w:p w:rsidR="00000000" w:rsidRDefault="00DC33AD">
            <w:pPr>
              <w:pStyle w:val="a7"/>
              <w:jc w:val="center"/>
              <w:rPr>
                <w:sz w:val="23"/>
                <w:szCs w:val="23"/>
              </w:rPr>
            </w:pPr>
            <w:r>
              <w:rPr>
                <w:sz w:val="23"/>
                <w:szCs w:val="23"/>
              </w:rPr>
              <w:t>-13</w:t>
            </w:r>
          </w:p>
        </w:tc>
        <w:tc>
          <w:tcPr>
            <w:tcW w:w="874" w:type="dxa"/>
            <w:tcBorders>
              <w:top w:val="nil"/>
              <w:left w:val="single" w:sz="4" w:space="0" w:color="auto"/>
              <w:bottom w:val="single" w:sz="4" w:space="0" w:color="auto"/>
              <w:right w:val="single" w:sz="4" w:space="0" w:color="auto"/>
            </w:tcBorders>
          </w:tcPr>
          <w:p w:rsidR="00000000" w:rsidRDefault="00DC33AD">
            <w:pPr>
              <w:pStyle w:val="a7"/>
              <w:jc w:val="center"/>
              <w:rPr>
                <w:sz w:val="23"/>
                <w:szCs w:val="23"/>
              </w:rPr>
            </w:pPr>
            <w:r>
              <w:rPr>
                <w:sz w:val="23"/>
                <w:szCs w:val="23"/>
              </w:rPr>
              <w:t>-4</w:t>
            </w:r>
          </w:p>
        </w:tc>
        <w:tc>
          <w:tcPr>
            <w:tcW w:w="874" w:type="dxa"/>
            <w:tcBorders>
              <w:top w:val="nil"/>
              <w:left w:val="single" w:sz="4" w:space="0" w:color="auto"/>
              <w:bottom w:val="single" w:sz="4" w:space="0" w:color="auto"/>
              <w:right w:val="single" w:sz="4" w:space="0" w:color="auto"/>
            </w:tcBorders>
          </w:tcPr>
          <w:p w:rsidR="00000000" w:rsidRDefault="00DC33AD">
            <w:pPr>
              <w:pStyle w:val="a7"/>
              <w:jc w:val="center"/>
              <w:rPr>
                <w:sz w:val="23"/>
                <w:szCs w:val="23"/>
              </w:rPr>
            </w:pPr>
            <w:r>
              <w:rPr>
                <w:sz w:val="23"/>
                <w:szCs w:val="23"/>
              </w:rPr>
              <w:t>0</w:t>
            </w:r>
          </w:p>
        </w:tc>
        <w:tc>
          <w:tcPr>
            <w:tcW w:w="860" w:type="dxa"/>
            <w:tcBorders>
              <w:top w:val="nil"/>
              <w:left w:val="single" w:sz="4" w:space="0" w:color="auto"/>
              <w:bottom w:val="single" w:sz="4" w:space="0" w:color="auto"/>
              <w:right w:val="single" w:sz="4" w:space="0" w:color="auto"/>
            </w:tcBorders>
          </w:tcPr>
          <w:p w:rsidR="00000000" w:rsidRDefault="00DC33AD">
            <w:pPr>
              <w:pStyle w:val="a7"/>
              <w:jc w:val="center"/>
              <w:rPr>
                <w:sz w:val="23"/>
                <w:szCs w:val="23"/>
              </w:rPr>
            </w:pPr>
            <w:r>
              <w:rPr>
                <w:sz w:val="23"/>
                <w:szCs w:val="23"/>
              </w:rPr>
              <w:t>0</w:t>
            </w:r>
          </w:p>
        </w:tc>
        <w:tc>
          <w:tcPr>
            <w:tcW w:w="1203" w:type="dxa"/>
            <w:tcBorders>
              <w:top w:val="nil"/>
              <w:left w:val="nil"/>
              <w:bottom w:val="single" w:sz="4" w:space="0" w:color="auto"/>
              <w:right w:val="single" w:sz="4" w:space="0" w:color="auto"/>
            </w:tcBorders>
          </w:tcPr>
          <w:p w:rsidR="00000000" w:rsidRDefault="00DC33AD">
            <w:pPr>
              <w:pStyle w:val="a7"/>
              <w:jc w:val="center"/>
              <w:rPr>
                <w:sz w:val="23"/>
                <w:szCs w:val="23"/>
              </w:rPr>
            </w:pPr>
            <w:r>
              <w:rPr>
                <w:sz w:val="23"/>
                <w:szCs w:val="23"/>
              </w:rPr>
              <w:t>-5</w:t>
            </w:r>
          </w:p>
        </w:tc>
        <w:tc>
          <w:tcPr>
            <w:tcW w:w="1072" w:type="dxa"/>
            <w:tcBorders>
              <w:top w:val="nil"/>
              <w:left w:val="nil"/>
              <w:bottom w:val="single" w:sz="4" w:space="0" w:color="auto"/>
              <w:right w:val="single" w:sz="4" w:space="0" w:color="auto"/>
            </w:tcBorders>
          </w:tcPr>
          <w:p w:rsidR="00000000" w:rsidRDefault="00DC33AD">
            <w:pPr>
              <w:pStyle w:val="a7"/>
              <w:jc w:val="center"/>
              <w:rPr>
                <w:sz w:val="23"/>
                <w:szCs w:val="23"/>
              </w:rPr>
            </w:pPr>
            <w:r>
              <w:rPr>
                <w:sz w:val="23"/>
                <w:szCs w:val="23"/>
              </w:rPr>
              <w:t>-21</w:t>
            </w:r>
          </w:p>
        </w:tc>
        <w:tc>
          <w:tcPr>
            <w:tcW w:w="1062" w:type="dxa"/>
            <w:tcBorders>
              <w:top w:val="nil"/>
              <w:left w:val="nil"/>
              <w:bottom w:val="single" w:sz="4" w:space="0" w:color="auto"/>
              <w:right w:val="single" w:sz="4" w:space="0" w:color="auto"/>
            </w:tcBorders>
          </w:tcPr>
          <w:p w:rsidR="00000000" w:rsidRDefault="00DC33AD">
            <w:pPr>
              <w:pStyle w:val="a7"/>
              <w:jc w:val="center"/>
              <w:rPr>
                <w:sz w:val="23"/>
                <w:szCs w:val="23"/>
              </w:rPr>
            </w:pPr>
            <w:r>
              <w:rPr>
                <w:sz w:val="23"/>
                <w:szCs w:val="23"/>
              </w:rPr>
              <w:t>-32</w:t>
            </w:r>
          </w:p>
        </w:tc>
        <w:tc>
          <w:tcPr>
            <w:tcW w:w="1072" w:type="dxa"/>
            <w:tcBorders>
              <w:top w:val="nil"/>
              <w:left w:val="nil"/>
              <w:bottom w:val="single" w:sz="4" w:space="0" w:color="auto"/>
            </w:tcBorders>
          </w:tcPr>
          <w:p w:rsidR="00000000" w:rsidRDefault="00DC33AD">
            <w:pPr>
              <w:pStyle w:val="a7"/>
              <w:jc w:val="center"/>
              <w:rPr>
                <w:sz w:val="23"/>
                <w:szCs w:val="23"/>
              </w:rPr>
            </w:pPr>
            <w:r>
              <w:rPr>
                <w:sz w:val="23"/>
                <w:szCs w:val="23"/>
              </w:rPr>
              <w:t>-41</w:t>
            </w:r>
          </w:p>
        </w:tc>
      </w:tr>
      <w:tr w:rsidR="00000000">
        <w:tblPrEx>
          <w:tblCellMar>
            <w:top w:w="0" w:type="dxa"/>
            <w:bottom w:w="0" w:type="dxa"/>
          </w:tblCellMar>
        </w:tblPrEx>
        <w:tc>
          <w:tcPr>
            <w:tcW w:w="2914"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Средний максимум</w:t>
            </w:r>
          </w:p>
        </w:tc>
        <w:tc>
          <w:tcPr>
            <w:tcW w:w="1114" w:type="dxa"/>
            <w:tcBorders>
              <w:top w:val="nil"/>
              <w:left w:val="single" w:sz="4" w:space="0" w:color="auto"/>
              <w:bottom w:val="single" w:sz="4" w:space="0" w:color="auto"/>
              <w:right w:val="single" w:sz="4" w:space="0" w:color="auto"/>
            </w:tcBorders>
          </w:tcPr>
          <w:p w:rsidR="00000000" w:rsidRDefault="00DC33AD">
            <w:pPr>
              <w:pStyle w:val="a7"/>
              <w:jc w:val="center"/>
              <w:rPr>
                <w:sz w:val="23"/>
                <w:szCs w:val="23"/>
              </w:rPr>
            </w:pPr>
            <w:r>
              <w:rPr>
                <w:sz w:val="23"/>
                <w:szCs w:val="23"/>
              </w:rPr>
              <w:t>-8,1</w:t>
            </w:r>
          </w:p>
        </w:tc>
        <w:tc>
          <w:tcPr>
            <w:tcW w:w="1246" w:type="dxa"/>
            <w:tcBorders>
              <w:top w:val="nil"/>
              <w:left w:val="nil"/>
              <w:bottom w:val="single" w:sz="4" w:space="0" w:color="auto"/>
              <w:right w:val="single" w:sz="4" w:space="0" w:color="auto"/>
            </w:tcBorders>
          </w:tcPr>
          <w:p w:rsidR="00000000" w:rsidRDefault="00DC33AD">
            <w:pPr>
              <w:pStyle w:val="a7"/>
              <w:jc w:val="center"/>
              <w:rPr>
                <w:sz w:val="23"/>
                <w:szCs w:val="23"/>
              </w:rPr>
            </w:pPr>
            <w:r>
              <w:rPr>
                <w:sz w:val="23"/>
                <w:szCs w:val="23"/>
              </w:rPr>
              <w:t>-7,1</w:t>
            </w:r>
          </w:p>
        </w:tc>
        <w:tc>
          <w:tcPr>
            <w:tcW w:w="973" w:type="dxa"/>
            <w:tcBorders>
              <w:top w:val="nil"/>
              <w:left w:val="nil"/>
              <w:bottom w:val="single" w:sz="4" w:space="0" w:color="auto"/>
              <w:right w:val="single" w:sz="4" w:space="0" w:color="auto"/>
            </w:tcBorders>
          </w:tcPr>
          <w:p w:rsidR="00000000" w:rsidRDefault="00DC33AD">
            <w:pPr>
              <w:pStyle w:val="a7"/>
              <w:jc w:val="center"/>
              <w:rPr>
                <w:sz w:val="23"/>
                <w:szCs w:val="23"/>
              </w:rPr>
            </w:pPr>
            <w:r>
              <w:rPr>
                <w:sz w:val="23"/>
                <w:szCs w:val="23"/>
              </w:rPr>
              <w:t>-1,9</w:t>
            </w:r>
          </w:p>
        </w:tc>
        <w:tc>
          <w:tcPr>
            <w:tcW w:w="1152" w:type="dxa"/>
            <w:tcBorders>
              <w:top w:val="nil"/>
              <w:left w:val="nil"/>
              <w:bottom w:val="single" w:sz="4" w:space="0" w:color="auto"/>
              <w:right w:val="single" w:sz="4" w:space="0" w:color="auto"/>
            </w:tcBorders>
          </w:tcPr>
          <w:p w:rsidR="00000000" w:rsidRDefault="00DC33AD">
            <w:pPr>
              <w:pStyle w:val="a7"/>
              <w:jc w:val="center"/>
              <w:rPr>
                <w:sz w:val="23"/>
                <w:szCs w:val="23"/>
              </w:rPr>
            </w:pPr>
            <w:r>
              <w:rPr>
                <w:sz w:val="23"/>
                <w:szCs w:val="23"/>
              </w:rPr>
              <w:t>6,6</w:t>
            </w:r>
          </w:p>
        </w:tc>
        <w:tc>
          <w:tcPr>
            <w:tcW w:w="874" w:type="dxa"/>
            <w:tcBorders>
              <w:top w:val="nil"/>
              <w:left w:val="single" w:sz="4" w:space="0" w:color="auto"/>
              <w:bottom w:val="single" w:sz="4" w:space="0" w:color="auto"/>
              <w:right w:val="single" w:sz="4" w:space="0" w:color="auto"/>
            </w:tcBorders>
          </w:tcPr>
          <w:p w:rsidR="00000000" w:rsidRDefault="00DC33AD">
            <w:pPr>
              <w:pStyle w:val="a7"/>
              <w:jc w:val="center"/>
              <w:rPr>
                <w:sz w:val="23"/>
                <w:szCs w:val="23"/>
              </w:rPr>
            </w:pPr>
            <w:r>
              <w:rPr>
                <w:sz w:val="23"/>
                <w:szCs w:val="23"/>
              </w:rPr>
              <w:t>14,9</w:t>
            </w:r>
          </w:p>
        </w:tc>
        <w:tc>
          <w:tcPr>
            <w:tcW w:w="874" w:type="dxa"/>
            <w:tcBorders>
              <w:top w:val="nil"/>
              <w:left w:val="single" w:sz="4" w:space="0" w:color="auto"/>
              <w:bottom w:val="single" w:sz="4" w:space="0" w:color="auto"/>
              <w:right w:val="single" w:sz="4" w:space="0" w:color="auto"/>
            </w:tcBorders>
          </w:tcPr>
          <w:p w:rsidR="00000000" w:rsidRDefault="00DC33AD">
            <w:pPr>
              <w:pStyle w:val="a7"/>
              <w:jc w:val="center"/>
              <w:rPr>
                <w:sz w:val="23"/>
                <w:szCs w:val="23"/>
              </w:rPr>
            </w:pPr>
            <w:r>
              <w:rPr>
                <w:sz w:val="23"/>
                <w:szCs w:val="23"/>
              </w:rPr>
              <w:t>19,9</w:t>
            </w:r>
          </w:p>
        </w:tc>
        <w:tc>
          <w:tcPr>
            <w:tcW w:w="874" w:type="dxa"/>
            <w:tcBorders>
              <w:top w:val="nil"/>
              <w:left w:val="single" w:sz="4" w:space="0" w:color="auto"/>
              <w:bottom w:val="single" w:sz="4" w:space="0" w:color="auto"/>
              <w:right w:val="single" w:sz="4" w:space="0" w:color="auto"/>
            </w:tcBorders>
          </w:tcPr>
          <w:p w:rsidR="00000000" w:rsidRDefault="00DC33AD">
            <w:pPr>
              <w:pStyle w:val="a7"/>
              <w:jc w:val="center"/>
              <w:rPr>
                <w:sz w:val="23"/>
                <w:szCs w:val="23"/>
              </w:rPr>
            </w:pPr>
            <w:r>
              <w:rPr>
                <w:sz w:val="23"/>
                <w:szCs w:val="23"/>
              </w:rPr>
              <w:t>22,5</w:t>
            </w:r>
          </w:p>
        </w:tc>
        <w:tc>
          <w:tcPr>
            <w:tcW w:w="860" w:type="dxa"/>
            <w:tcBorders>
              <w:top w:val="nil"/>
              <w:left w:val="single" w:sz="4" w:space="0" w:color="auto"/>
              <w:bottom w:val="single" w:sz="4" w:space="0" w:color="auto"/>
              <w:right w:val="single" w:sz="4" w:space="0" w:color="auto"/>
            </w:tcBorders>
          </w:tcPr>
          <w:p w:rsidR="00000000" w:rsidRDefault="00DC33AD">
            <w:pPr>
              <w:pStyle w:val="a7"/>
              <w:jc w:val="center"/>
              <w:rPr>
                <w:sz w:val="23"/>
                <w:szCs w:val="23"/>
              </w:rPr>
            </w:pPr>
            <w:r>
              <w:rPr>
                <w:sz w:val="23"/>
                <w:szCs w:val="23"/>
              </w:rPr>
              <w:t>20,1</w:t>
            </w:r>
          </w:p>
        </w:tc>
        <w:tc>
          <w:tcPr>
            <w:tcW w:w="1203" w:type="dxa"/>
            <w:tcBorders>
              <w:top w:val="nil"/>
              <w:left w:val="nil"/>
              <w:bottom w:val="single" w:sz="4" w:space="0" w:color="auto"/>
              <w:right w:val="single" w:sz="4" w:space="0" w:color="auto"/>
            </w:tcBorders>
          </w:tcPr>
          <w:p w:rsidR="00000000" w:rsidRDefault="00DC33AD">
            <w:pPr>
              <w:pStyle w:val="a7"/>
              <w:jc w:val="center"/>
              <w:rPr>
                <w:sz w:val="23"/>
                <w:szCs w:val="23"/>
              </w:rPr>
            </w:pPr>
            <w:r>
              <w:rPr>
                <w:sz w:val="23"/>
                <w:szCs w:val="23"/>
              </w:rPr>
              <w:t>13,9</w:t>
            </w:r>
          </w:p>
        </w:tc>
        <w:tc>
          <w:tcPr>
            <w:tcW w:w="1072" w:type="dxa"/>
            <w:tcBorders>
              <w:top w:val="nil"/>
              <w:left w:val="nil"/>
              <w:bottom w:val="single" w:sz="4" w:space="0" w:color="auto"/>
              <w:right w:val="single" w:sz="4" w:space="0" w:color="auto"/>
            </w:tcBorders>
          </w:tcPr>
          <w:p w:rsidR="00000000" w:rsidRDefault="00DC33AD">
            <w:pPr>
              <w:pStyle w:val="a7"/>
              <w:jc w:val="center"/>
              <w:rPr>
                <w:sz w:val="23"/>
                <w:szCs w:val="23"/>
              </w:rPr>
            </w:pPr>
            <w:r>
              <w:rPr>
                <w:sz w:val="23"/>
                <w:szCs w:val="23"/>
              </w:rPr>
              <w:t>5,6</w:t>
            </w:r>
          </w:p>
        </w:tc>
        <w:tc>
          <w:tcPr>
            <w:tcW w:w="1062" w:type="dxa"/>
            <w:tcBorders>
              <w:top w:val="nil"/>
              <w:left w:val="nil"/>
              <w:bottom w:val="single" w:sz="4" w:space="0" w:color="auto"/>
              <w:right w:val="single" w:sz="4" w:space="0" w:color="auto"/>
            </w:tcBorders>
          </w:tcPr>
          <w:p w:rsidR="00000000" w:rsidRDefault="00DC33AD">
            <w:pPr>
              <w:pStyle w:val="a7"/>
              <w:jc w:val="center"/>
              <w:rPr>
                <w:sz w:val="23"/>
                <w:szCs w:val="23"/>
              </w:rPr>
            </w:pPr>
            <w:r>
              <w:rPr>
                <w:sz w:val="23"/>
                <w:szCs w:val="23"/>
              </w:rPr>
              <w:t>-1,1</w:t>
            </w:r>
          </w:p>
        </w:tc>
        <w:tc>
          <w:tcPr>
            <w:tcW w:w="1072" w:type="dxa"/>
            <w:tcBorders>
              <w:top w:val="nil"/>
              <w:left w:val="nil"/>
              <w:bottom w:val="single" w:sz="4" w:space="0" w:color="auto"/>
            </w:tcBorders>
          </w:tcPr>
          <w:p w:rsidR="00000000" w:rsidRDefault="00DC33AD">
            <w:pPr>
              <w:pStyle w:val="a7"/>
              <w:jc w:val="center"/>
              <w:rPr>
                <w:sz w:val="23"/>
                <w:szCs w:val="23"/>
              </w:rPr>
            </w:pPr>
            <w:r>
              <w:rPr>
                <w:sz w:val="23"/>
                <w:szCs w:val="23"/>
              </w:rPr>
              <w:t>-6,2</w:t>
            </w:r>
          </w:p>
        </w:tc>
      </w:tr>
      <w:tr w:rsidR="00000000">
        <w:tblPrEx>
          <w:tblCellMar>
            <w:top w:w="0" w:type="dxa"/>
            <w:bottom w:w="0" w:type="dxa"/>
          </w:tblCellMar>
        </w:tblPrEx>
        <w:tc>
          <w:tcPr>
            <w:tcW w:w="2914" w:type="dxa"/>
            <w:tcBorders>
              <w:top w:val="single" w:sz="4" w:space="0" w:color="auto"/>
              <w:bottom w:val="single" w:sz="4" w:space="0" w:color="auto"/>
              <w:right w:val="single" w:sz="4" w:space="0" w:color="auto"/>
            </w:tcBorders>
          </w:tcPr>
          <w:p w:rsidR="00000000" w:rsidRDefault="00DC33AD">
            <w:pPr>
              <w:pStyle w:val="a9"/>
              <w:rPr>
                <w:sz w:val="23"/>
                <w:szCs w:val="23"/>
              </w:rPr>
            </w:pPr>
            <w:r>
              <w:rPr>
                <w:sz w:val="23"/>
                <w:szCs w:val="23"/>
              </w:rPr>
              <w:t>Абсолютный максимум</w:t>
            </w:r>
          </w:p>
        </w:tc>
        <w:tc>
          <w:tcPr>
            <w:tcW w:w="1114" w:type="dxa"/>
            <w:tcBorders>
              <w:top w:val="nil"/>
              <w:left w:val="single" w:sz="4" w:space="0" w:color="auto"/>
              <w:bottom w:val="single" w:sz="4" w:space="0" w:color="auto"/>
              <w:right w:val="single" w:sz="4" w:space="0" w:color="auto"/>
            </w:tcBorders>
          </w:tcPr>
          <w:p w:rsidR="00000000" w:rsidRDefault="00DC33AD">
            <w:pPr>
              <w:pStyle w:val="a7"/>
              <w:jc w:val="center"/>
              <w:rPr>
                <w:sz w:val="23"/>
                <w:szCs w:val="23"/>
              </w:rPr>
            </w:pPr>
            <w:r>
              <w:rPr>
                <w:sz w:val="23"/>
                <w:szCs w:val="23"/>
              </w:rPr>
              <w:t>5</w:t>
            </w:r>
          </w:p>
        </w:tc>
        <w:tc>
          <w:tcPr>
            <w:tcW w:w="1246" w:type="dxa"/>
            <w:tcBorders>
              <w:top w:val="nil"/>
              <w:left w:val="nil"/>
              <w:bottom w:val="single" w:sz="4" w:space="0" w:color="auto"/>
              <w:right w:val="single" w:sz="4" w:space="0" w:color="auto"/>
            </w:tcBorders>
          </w:tcPr>
          <w:p w:rsidR="00000000" w:rsidRDefault="00DC33AD">
            <w:pPr>
              <w:pStyle w:val="a7"/>
              <w:jc w:val="center"/>
              <w:rPr>
                <w:sz w:val="23"/>
                <w:szCs w:val="23"/>
              </w:rPr>
            </w:pPr>
            <w:r>
              <w:rPr>
                <w:sz w:val="23"/>
                <w:szCs w:val="23"/>
              </w:rPr>
              <w:t>4</w:t>
            </w:r>
          </w:p>
        </w:tc>
        <w:tc>
          <w:tcPr>
            <w:tcW w:w="973" w:type="dxa"/>
            <w:tcBorders>
              <w:top w:val="nil"/>
              <w:left w:val="nil"/>
              <w:bottom w:val="single" w:sz="4" w:space="0" w:color="auto"/>
              <w:right w:val="single" w:sz="4" w:space="0" w:color="auto"/>
            </w:tcBorders>
          </w:tcPr>
          <w:p w:rsidR="00000000" w:rsidRDefault="00DC33AD">
            <w:pPr>
              <w:pStyle w:val="a7"/>
              <w:jc w:val="center"/>
              <w:rPr>
                <w:sz w:val="23"/>
                <w:szCs w:val="23"/>
              </w:rPr>
            </w:pPr>
            <w:r>
              <w:rPr>
                <w:sz w:val="23"/>
                <w:szCs w:val="23"/>
              </w:rPr>
              <w:t>11</w:t>
            </w:r>
          </w:p>
        </w:tc>
        <w:tc>
          <w:tcPr>
            <w:tcW w:w="1152" w:type="dxa"/>
            <w:tcBorders>
              <w:top w:val="nil"/>
              <w:left w:val="nil"/>
              <w:bottom w:val="single" w:sz="4" w:space="0" w:color="auto"/>
              <w:right w:val="single" w:sz="4" w:space="0" w:color="auto"/>
            </w:tcBorders>
          </w:tcPr>
          <w:p w:rsidR="00000000" w:rsidRDefault="00DC33AD">
            <w:pPr>
              <w:pStyle w:val="a7"/>
              <w:jc w:val="center"/>
              <w:rPr>
                <w:sz w:val="23"/>
                <w:szCs w:val="23"/>
              </w:rPr>
            </w:pPr>
            <w:r>
              <w:rPr>
                <w:sz w:val="23"/>
                <w:szCs w:val="23"/>
              </w:rPr>
              <w:t>27</w:t>
            </w:r>
          </w:p>
        </w:tc>
        <w:tc>
          <w:tcPr>
            <w:tcW w:w="874" w:type="dxa"/>
            <w:tcBorders>
              <w:top w:val="nil"/>
              <w:left w:val="single" w:sz="4" w:space="0" w:color="auto"/>
              <w:bottom w:val="single" w:sz="4" w:space="0" w:color="auto"/>
              <w:right w:val="single" w:sz="4" w:space="0" w:color="auto"/>
            </w:tcBorders>
          </w:tcPr>
          <w:p w:rsidR="00000000" w:rsidRDefault="00DC33AD">
            <w:pPr>
              <w:pStyle w:val="a7"/>
              <w:jc w:val="center"/>
              <w:rPr>
                <w:sz w:val="23"/>
                <w:szCs w:val="23"/>
              </w:rPr>
            </w:pPr>
            <w:r>
              <w:rPr>
                <w:sz w:val="23"/>
                <w:szCs w:val="23"/>
              </w:rPr>
              <w:t>30</w:t>
            </w:r>
          </w:p>
        </w:tc>
        <w:tc>
          <w:tcPr>
            <w:tcW w:w="874" w:type="dxa"/>
            <w:tcBorders>
              <w:top w:val="nil"/>
              <w:left w:val="single" w:sz="4" w:space="0" w:color="auto"/>
              <w:bottom w:val="single" w:sz="4" w:space="0" w:color="auto"/>
              <w:right w:val="single" w:sz="4" w:space="0" w:color="auto"/>
            </w:tcBorders>
          </w:tcPr>
          <w:p w:rsidR="00000000" w:rsidRDefault="00DC33AD">
            <w:pPr>
              <w:pStyle w:val="a7"/>
              <w:jc w:val="center"/>
              <w:rPr>
                <w:sz w:val="23"/>
                <w:szCs w:val="23"/>
              </w:rPr>
            </w:pPr>
            <w:r>
              <w:rPr>
                <w:sz w:val="23"/>
                <w:szCs w:val="23"/>
              </w:rPr>
              <w:t>31</w:t>
            </w:r>
          </w:p>
        </w:tc>
        <w:tc>
          <w:tcPr>
            <w:tcW w:w="874" w:type="dxa"/>
            <w:tcBorders>
              <w:top w:val="nil"/>
              <w:left w:val="single" w:sz="4" w:space="0" w:color="auto"/>
              <w:bottom w:val="single" w:sz="4" w:space="0" w:color="auto"/>
              <w:right w:val="single" w:sz="4" w:space="0" w:color="auto"/>
            </w:tcBorders>
          </w:tcPr>
          <w:p w:rsidR="00000000" w:rsidRDefault="00DC33AD">
            <w:pPr>
              <w:pStyle w:val="a7"/>
              <w:jc w:val="center"/>
              <w:rPr>
                <w:sz w:val="23"/>
                <w:szCs w:val="23"/>
              </w:rPr>
            </w:pPr>
            <w:r>
              <w:rPr>
                <w:sz w:val="23"/>
                <w:szCs w:val="23"/>
              </w:rPr>
              <w:t>35</w:t>
            </w:r>
          </w:p>
        </w:tc>
        <w:tc>
          <w:tcPr>
            <w:tcW w:w="860" w:type="dxa"/>
            <w:tcBorders>
              <w:top w:val="nil"/>
              <w:left w:val="single" w:sz="4" w:space="0" w:color="auto"/>
              <w:bottom w:val="single" w:sz="4" w:space="0" w:color="auto"/>
              <w:right w:val="single" w:sz="4" w:space="0" w:color="auto"/>
            </w:tcBorders>
          </w:tcPr>
          <w:p w:rsidR="00000000" w:rsidRDefault="00DC33AD">
            <w:pPr>
              <w:pStyle w:val="a7"/>
              <w:jc w:val="center"/>
              <w:rPr>
                <w:sz w:val="23"/>
                <w:szCs w:val="23"/>
              </w:rPr>
            </w:pPr>
            <w:r>
              <w:rPr>
                <w:sz w:val="23"/>
                <w:szCs w:val="23"/>
              </w:rPr>
              <w:t>36</w:t>
            </w:r>
          </w:p>
        </w:tc>
        <w:tc>
          <w:tcPr>
            <w:tcW w:w="1203" w:type="dxa"/>
            <w:tcBorders>
              <w:top w:val="nil"/>
              <w:left w:val="nil"/>
              <w:bottom w:val="single" w:sz="4" w:space="0" w:color="auto"/>
              <w:right w:val="single" w:sz="4" w:space="0" w:color="auto"/>
            </w:tcBorders>
          </w:tcPr>
          <w:p w:rsidR="00000000" w:rsidRDefault="00DC33AD">
            <w:pPr>
              <w:pStyle w:val="a7"/>
              <w:jc w:val="center"/>
              <w:rPr>
                <w:sz w:val="23"/>
                <w:szCs w:val="23"/>
              </w:rPr>
            </w:pPr>
            <w:r>
              <w:rPr>
                <w:sz w:val="23"/>
                <w:szCs w:val="23"/>
              </w:rPr>
              <w:t>28</w:t>
            </w:r>
          </w:p>
        </w:tc>
        <w:tc>
          <w:tcPr>
            <w:tcW w:w="1072" w:type="dxa"/>
            <w:tcBorders>
              <w:top w:val="nil"/>
              <w:left w:val="nil"/>
              <w:bottom w:val="single" w:sz="4" w:space="0" w:color="auto"/>
              <w:right w:val="single" w:sz="4" w:space="0" w:color="auto"/>
            </w:tcBorders>
          </w:tcPr>
          <w:p w:rsidR="00000000" w:rsidRDefault="00DC33AD">
            <w:pPr>
              <w:pStyle w:val="a7"/>
              <w:jc w:val="center"/>
              <w:rPr>
                <w:sz w:val="23"/>
                <w:szCs w:val="23"/>
              </w:rPr>
            </w:pPr>
            <w:r>
              <w:rPr>
                <w:sz w:val="23"/>
                <w:szCs w:val="23"/>
              </w:rPr>
              <w:t>22</w:t>
            </w:r>
          </w:p>
        </w:tc>
        <w:tc>
          <w:tcPr>
            <w:tcW w:w="1062" w:type="dxa"/>
            <w:tcBorders>
              <w:top w:val="nil"/>
              <w:left w:val="nil"/>
              <w:bottom w:val="single" w:sz="4" w:space="0" w:color="auto"/>
              <w:right w:val="single" w:sz="4" w:space="0" w:color="auto"/>
            </w:tcBorders>
          </w:tcPr>
          <w:p w:rsidR="00000000" w:rsidRDefault="00DC33AD">
            <w:pPr>
              <w:pStyle w:val="a7"/>
              <w:jc w:val="center"/>
              <w:rPr>
                <w:sz w:val="23"/>
                <w:szCs w:val="23"/>
              </w:rPr>
            </w:pPr>
            <w:r>
              <w:rPr>
                <w:sz w:val="23"/>
                <w:szCs w:val="23"/>
              </w:rPr>
              <w:t>11</w:t>
            </w:r>
          </w:p>
        </w:tc>
        <w:tc>
          <w:tcPr>
            <w:tcW w:w="1072" w:type="dxa"/>
            <w:tcBorders>
              <w:top w:val="nil"/>
              <w:left w:val="nil"/>
              <w:bottom w:val="single" w:sz="4" w:space="0" w:color="auto"/>
            </w:tcBorders>
          </w:tcPr>
          <w:p w:rsidR="00000000" w:rsidRDefault="00DC33AD">
            <w:pPr>
              <w:pStyle w:val="a7"/>
              <w:jc w:val="center"/>
              <w:rPr>
                <w:sz w:val="23"/>
                <w:szCs w:val="23"/>
              </w:rPr>
            </w:pPr>
            <w:r>
              <w:rPr>
                <w:sz w:val="23"/>
                <w:szCs w:val="23"/>
              </w:rPr>
              <w:t>7</w:t>
            </w:r>
          </w:p>
        </w:tc>
      </w:tr>
    </w:tbl>
    <w:p w:rsidR="00000000" w:rsidRDefault="00DC33AD"/>
    <w:p w:rsidR="00000000" w:rsidRDefault="00DC33AD">
      <w:pPr>
        <w:ind w:firstLine="0"/>
        <w:jc w:val="left"/>
        <w:sectPr w:rsidR="00000000">
          <w:headerReference w:type="default" r:id="rId270"/>
          <w:footerReference w:type="default" r:id="rId271"/>
          <w:pgSz w:w="16837" w:h="11905" w:orient="landscape"/>
          <w:pgMar w:top="1440" w:right="800" w:bottom="1440" w:left="800" w:header="720" w:footer="720" w:gutter="0"/>
          <w:cols w:space="720"/>
          <w:noEndnote/>
        </w:sectPr>
      </w:pPr>
    </w:p>
    <w:p w:rsidR="00000000" w:rsidRDefault="00DC33AD">
      <w:r>
        <w:t xml:space="preserve">Средние даты перехода среднесуточной температуры через ноль градусов - 6 апреля и 30 октября. Таким образом, продолжительность периода со среднесуточной положительной температурой составляет 206 дней. Среднесуточная </w:t>
      </w:r>
      <w:r>
        <w:t>температура выше +5С устанавливается 24 апреля, ниже +5С - 4 октября. За это время накапливается сумма температур около 2000 градусов.</w:t>
      </w:r>
    </w:p>
    <w:p w:rsidR="00000000" w:rsidRDefault="00DC33AD">
      <w:r>
        <w:t>Средняя годовая относительная влажность воздуха 80%. Среднее многолетнее количество осадков за год 694 мм, среднее многол</w:t>
      </w:r>
      <w:r>
        <w:t xml:space="preserve">етнее максимальное количество осадков (июль) 88 мм, среднее многолетнее минимальное количество осадков (февраль) 34 мм. Максимальное количество осадков за месяц 204 мм. Максимальное количество осадков за сутки 134 мм. 2.3. Социально-демографический состав </w:t>
      </w:r>
      <w:r>
        <w:t>и плотность населения муниципального</w:t>
      </w:r>
    </w:p>
    <w:p w:rsidR="00000000" w:rsidRDefault="00DC33AD">
      <w:r>
        <w:t>образования "Город Череповец"</w:t>
      </w:r>
    </w:p>
    <w:p w:rsidR="00000000" w:rsidRDefault="00DC33AD">
      <w:r>
        <w:t>Демографический потенциал города Череповца во многом определяет перспективы его развития, создание на его территории условий, необходимых для нормальной жизнедеятельности всех социально-дем</w:t>
      </w:r>
      <w:r>
        <w:t>ографических групп населения, экономическое и социальное благополучие и стабильность.</w:t>
      </w:r>
    </w:p>
    <w:p w:rsidR="00000000" w:rsidRDefault="00DC33AD">
      <w:r>
        <w:t>Оценка текущей демографической ситуации и исторически сложившихся тенденций является фундаментом для сценариев развития города Череповца в том, что касается прогноза числ</w:t>
      </w:r>
      <w:r>
        <w:t>енности населения и человеческого потенциала.</w:t>
      </w:r>
    </w:p>
    <w:p w:rsidR="00000000" w:rsidRDefault="00DC33AD">
      <w:r>
        <w:t>В последние годы в городе Череповце отмечена небольшая убыль численности населения.</w:t>
      </w:r>
    </w:p>
    <w:p w:rsidR="00000000" w:rsidRDefault="00DC33AD">
      <w:r>
        <w:t>Основными факторами, определяющими численность населения, являются естественное движение или естественный прирост-убыль населе</w:t>
      </w:r>
      <w:r>
        <w:t>ния, складывающийся из показателей рождаемости и смертности, и механическое движение населения (миграция).</w:t>
      </w:r>
    </w:p>
    <w:p w:rsidR="00000000" w:rsidRDefault="00DC33AD">
      <w:r>
        <w:t>В связи с продолжающимся процессом урбанизации населения произошел некоторый перелом и в демографических процессах, естественный прирост также имел т</w:t>
      </w:r>
      <w:r>
        <w:t>енденцию к увеличению.</w:t>
      </w:r>
    </w:p>
    <w:p w:rsidR="00000000" w:rsidRDefault="00DC33AD">
      <w:r>
        <w:t>Изменение численности населения по годам, а также показатели естественного и механического движения населения приведены в таблице 18.3.</w:t>
      </w:r>
    </w:p>
    <w:p w:rsidR="00000000" w:rsidRDefault="00DC33AD"/>
    <w:p w:rsidR="00000000" w:rsidRDefault="00DC33AD">
      <w:pPr>
        <w:ind w:firstLine="0"/>
        <w:jc w:val="right"/>
      </w:pPr>
      <w:r>
        <w:rPr>
          <w:rStyle w:val="a3"/>
        </w:rPr>
        <w:t>Таблица 18.3</w:t>
      </w:r>
    </w:p>
    <w:p w:rsidR="00000000" w:rsidRDefault="00DC33AD"/>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75"/>
        <w:gridCol w:w="1173"/>
        <w:gridCol w:w="1049"/>
        <w:gridCol w:w="1049"/>
        <w:gridCol w:w="1049"/>
        <w:gridCol w:w="1049"/>
        <w:gridCol w:w="1049"/>
        <w:gridCol w:w="1021"/>
        <w:gridCol w:w="786"/>
        <w:gridCol w:w="1"/>
      </w:tblGrid>
      <w:tr w:rsidR="00000000">
        <w:tblPrEx>
          <w:tblCellMar>
            <w:top w:w="0" w:type="dxa"/>
            <w:bottom w:w="0" w:type="dxa"/>
          </w:tblCellMar>
        </w:tblPrEx>
        <w:trPr>
          <w:gridAfter w:val="1"/>
        </w:trPr>
        <w:tc>
          <w:tcPr>
            <w:tcW w:w="2075" w:type="dxa"/>
            <w:vMerge w:val="restart"/>
            <w:tcBorders>
              <w:top w:val="single" w:sz="4" w:space="0" w:color="auto"/>
              <w:bottom w:val="single" w:sz="4" w:space="0" w:color="auto"/>
              <w:right w:val="single" w:sz="4" w:space="0" w:color="auto"/>
            </w:tcBorders>
          </w:tcPr>
          <w:p w:rsidR="00000000" w:rsidRDefault="00DC33AD">
            <w:pPr>
              <w:pStyle w:val="a7"/>
              <w:jc w:val="center"/>
              <w:rPr>
                <w:sz w:val="22"/>
                <w:szCs w:val="22"/>
              </w:rPr>
            </w:pPr>
            <w:r>
              <w:rPr>
                <w:sz w:val="22"/>
                <w:szCs w:val="22"/>
              </w:rPr>
              <w:t>Наименование</w:t>
            </w:r>
          </w:p>
        </w:tc>
        <w:tc>
          <w:tcPr>
            <w:tcW w:w="1173" w:type="dxa"/>
            <w:vMerge w:val="restart"/>
            <w:tcBorders>
              <w:top w:val="single" w:sz="4" w:space="0" w:color="auto"/>
              <w:left w:val="nil"/>
              <w:bottom w:val="single" w:sz="4" w:space="0" w:color="auto"/>
              <w:right w:val="single" w:sz="4" w:space="0" w:color="auto"/>
            </w:tcBorders>
          </w:tcPr>
          <w:p w:rsidR="00000000" w:rsidRDefault="00DC33AD">
            <w:pPr>
              <w:pStyle w:val="a7"/>
              <w:jc w:val="center"/>
              <w:rPr>
                <w:sz w:val="22"/>
                <w:szCs w:val="22"/>
              </w:rPr>
            </w:pPr>
            <w:r>
              <w:rPr>
                <w:sz w:val="22"/>
                <w:szCs w:val="22"/>
              </w:rPr>
              <w:t>Единица измерения</w:t>
            </w:r>
          </w:p>
        </w:tc>
        <w:tc>
          <w:tcPr>
            <w:tcW w:w="7052" w:type="dxa"/>
            <w:gridSpan w:val="7"/>
            <w:tcBorders>
              <w:top w:val="single" w:sz="4" w:space="0" w:color="auto"/>
              <w:left w:val="nil"/>
              <w:bottom w:val="single" w:sz="4" w:space="0" w:color="auto"/>
              <w:right w:val="nil"/>
            </w:tcBorders>
          </w:tcPr>
          <w:p w:rsidR="00000000" w:rsidRDefault="00DC33AD">
            <w:pPr>
              <w:pStyle w:val="a7"/>
              <w:jc w:val="center"/>
              <w:rPr>
                <w:sz w:val="22"/>
                <w:szCs w:val="22"/>
              </w:rPr>
            </w:pPr>
            <w:r>
              <w:rPr>
                <w:sz w:val="22"/>
                <w:szCs w:val="22"/>
              </w:rPr>
              <w:t>Значения показателей по годам (на 1 января)</w:t>
            </w:r>
          </w:p>
        </w:tc>
      </w:tr>
      <w:tr w:rsidR="00000000">
        <w:tblPrEx>
          <w:tblCellMar>
            <w:top w:w="0" w:type="dxa"/>
            <w:bottom w:w="0" w:type="dxa"/>
          </w:tblCellMar>
        </w:tblPrEx>
        <w:tc>
          <w:tcPr>
            <w:tcW w:w="2075" w:type="dxa"/>
            <w:vMerge/>
            <w:tcBorders>
              <w:top w:val="single" w:sz="4" w:space="0" w:color="auto"/>
              <w:bottom w:val="single" w:sz="4" w:space="0" w:color="auto"/>
              <w:right w:val="single" w:sz="4" w:space="0" w:color="auto"/>
            </w:tcBorders>
          </w:tcPr>
          <w:p w:rsidR="00000000" w:rsidRDefault="00DC33AD">
            <w:pPr>
              <w:pStyle w:val="a7"/>
              <w:rPr>
                <w:sz w:val="22"/>
                <w:szCs w:val="22"/>
              </w:rPr>
            </w:pPr>
          </w:p>
        </w:tc>
        <w:tc>
          <w:tcPr>
            <w:tcW w:w="1173" w:type="dxa"/>
            <w:vMerge/>
            <w:tcBorders>
              <w:top w:val="single" w:sz="4" w:space="0" w:color="auto"/>
              <w:left w:val="single" w:sz="4" w:space="0" w:color="auto"/>
              <w:bottom w:val="single" w:sz="4" w:space="0" w:color="auto"/>
              <w:right w:val="single" w:sz="4" w:space="0" w:color="auto"/>
            </w:tcBorders>
          </w:tcPr>
          <w:p w:rsidR="00000000" w:rsidRDefault="00DC33AD">
            <w:pPr>
              <w:pStyle w:val="a7"/>
              <w:rPr>
                <w:sz w:val="22"/>
                <w:szCs w:val="22"/>
              </w:rPr>
            </w:pPr>
          </w:p>
        </w:tc>
        <w:tc>
          <w:tcPr>
            <w:tcW w:w="1049" w:type="dxa"/>
            <w:tcBorders>
              <w:top w:val="nil"/>
              <w:left w:val="single" w:sz="4" w:space="0" w:color="auto"/>
              <w:bottom w:val="single" w:sz="4" w:space="0" w:color="auto"/>
              <w:right w:val="single" w:sz="4" w:space="0" w:color="auto"/>
            </w:tcBorders>
          </w:tcPr>
          <w:p w:rsidR="00000000" w:rsidRDefault="00DC33AD">
            <w:pPr>
              <w:pStyle w:val="a7"/>
              <w:jc w:val="center"/>
              <w:rPr>
                <w:sz w:val="22"/>
                <w:szCs w:val="22"/>
              </w:rPr>
            </w:pPr>
            <w:r>
              <w:rPr>
                <w:sz w:val="22"/>
                <w:szCs w:val="22"/>
              </w:rPr>
              <w:t>2011 год</w:t>
            </w:r>
          </w:p>
        </w:tc>
        <w:tc>
          <w:tcPr>
            <w:tcW w:w="1049"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2012 год</w:t>
            </w:r>
          </w:p>
        </w:tc>
        <w:tc>
          <w:tcPr>
            <w:tcW w:w="1049"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2013 год</w:t>
            </w:r>
          </w:p>
        </w:tc>
        <w:tc>
          <w:tcPr>
            <w:tcW w:w="1049" w:type="dxa"/>
            <w:tcBorders>
              <w:top w:val="nil"/>
              <w:left w:val="single" w:sz="4" w:space="0" w:color="auto"/>
              <w:bottom w:val="single" w:sz="4" w:space="0" w:color="auto"/>
              <w:right w:val="single" w:sz="4" w:space="0" w:color="auto"/>
            </w:tcBorders>
          </w:tcPr>
          <w:p w:rsidR="00000000" w:rsidRDefault="00DC33AD">
            <w:pPr>
              <w:pStyle w:val="a7"/>
              <w:jc w:val="center"/>
              <w:rPr>
                <w:sz w:val="22"/>
                <w:szCs w:val="22"/>
              </w:rPr>
            </w:pPr>
            <w:r>
              <w:rPr>
                <w:sz w:val="22"/>
                <w:szCs w:val="22"/>
              </w:rPr>
              <w:t>2014 год</w:t>
            </w:r>
          </w:p>
        </w:tc>
        <w:tc>
          <w:tcPr>
            <w:tcW w:w="1049"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2015 год</w:t>
            </w:r>
          </w:p>
        </w:tc>
        <w:tc>
          <w:tcPr>
            <w:tcW w:w="1021" w:type="dxa"/>
            <w:tcBorders>
              <w:top w:val="nil"/>
              <w:left w:val="nil"/>
              <w:bottom w:val="single" w:sz="4" w:space="0" w:color="auto"/>
              <w:right w:val="nil"/>
            </w:tcBorders>
          </w:tcPr>
          <w:p w:rsidR="00000000" w:rsidRDefault="00DC33AD">
            <w:pPr>
              <w:pStyle w:val="a7"/>
              <w:jc w:val="center"/>
              <w:rPr>
                <w:sz w:val="22"/>
                <w:szCs w:val="22"/>
              </w:rPr>
            </w:pPr>
            <w:r>
              <w:rPr>
                <w:sz w:val="22"/>
                <w:szCs w:val="22"/>
              </w:rPr>
              <w:t>2016 год</w:t>
            </w:r>
          </w:p>
        </w:tc>
        <w:tc>
          <w:tcPr>
            <w:tcW w:w="787" w:type="dxa"/>
            <w:gridSpan w:val="2"/>
            <w:tcBorders>
              <w:top w:val="nil"/>
              <w:left w:val="single" w:sz="4" w:space="0" w:color="auto"/>
              <w:bottom w:val="single" w:sz="4" w:space="0" w:color="auto"/>
            </w:tcBorders>
          </w:tcPr>
          <w:p w:rsidR="00000000" w:rsidRDefault="00DC33AD">
            <w:pPr>
              <w:pStyle w:val="a7"/>
              <w:jc w:val="center"/>
              <w:rPr>
                <w:sz w:val="22"/>
                <w:szCs w:val="22"/>
              </w:rPr>
            </w:pPr>
            <w:r>
              <w:rPr>
                <w:sz w:val="22"/>
                <w:szCs w:val="22"/>
              </w:rPr>
              <w:t>2020 год</w:t>
            </w:r>
          </w:p>
        </w:tc>
      </w:tr>
      <w:tr w:rsidR="00000000">
        <w:tblPrEx>
          <w:tblCellMar>
            <w:top w:w="0" w:type="dxa"/>
            <w:bottom w:w="0" w:type="dxa"/>
          </w:tblCellMar>
        </w:tblPrEx>
        <w:tc>
          <w:tcPr>
            <w:tcW w:w="2075" w:type="dxa"/>
            <w:tcBorders>
              <w:top w:val="single" w:sz="4" w:space="0" w:color="auto"/>
              <w:bottom w:val="single" w:sz="4" w:space="0" w:color="auto"/>
              <w:right w:val="single" w:sz="4" w:space="0" w:color="auto"/>
            </w:tcBorders>
          </w:tcPr>
          <w:p w:rsidR="00000000" w:rsidRDefault="00DC33AD">
            <w:pPr>
              <w:pStyle w:val="a9"/>
              <w:rPr>
                <w:sz w:val="22"/>
                <w:szCs w:val="22"/>
              </w:rPr>
            </w:pPr>
            <w:r>
              <w:rPr>
                <w:sz w:val="22"/>
                <w:szCs w:val="22"/>
              </w:rPr>
              <w:t>Численность населения</w:t>
            </w:r>
          </w:p>
        </w:tc>
        <w:tc>
          <w:tcPr>
            <w:tcW w:w="1173"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чел.</w:t>
            </w:r>
          </w:p>
        </w:tc>
        <w:tc>
          <w:tcPr>
            <w:tcW w:w="1049"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312 903</w:t>
            </w:r>
          </w:p>
        </w:tc>
        <w:tc>
          <w:tcPr>
            <w:tcW w:w="1049"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314 646</w:t>
            </w:r>
          </w:p>
        </w:tc>
        <w:tc>
          <w:tcPr>
            <w:tcW w:w="1049"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315 738</w:t>
            </w:r>
          </w:p>
        </w:tc>
        <w:tc>
          <w:tcPr>
            <w:tcW w:w="1049" w:type="dxa"/>
            <w:tcBorders>
              <w:top w:val="nil"/>
              <w:left w:val="single" w:sz="4" w:space="0" w:color="auto"/>
              <w:bottom w:val="single" w:sz="4" w:space="0" w:color="auto"/>
              <w:right w:val="single" w:sz="4" w:space="0" w:color="auto"/>
            </w:tcBorders>
          </w:tcPr>
          <w:p w:rsidR="00000000" w:rsidRDefault="00DC33AD">
            <w:pPr>
              <w:pStyle w:val="a7"/>
              <w:jc w:val="center"/>
              <w:rPr>
                <w:sz w:val="22"/>
                <w:szCs w:val="22"/>
              </w:rPr>
            </w:pPr>
            <w:r>
              <w:rPr>
                <w:sz w:val="22"/>
                <w:szCs w:val="22"/>
              </w:rPr>
              <w:t>316 758</w:t>
            </w:r>
          </w:p>
        </w:tc>
        <w:tc>
          <w:tcPr>
            <w:tcW w:w="1049"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318 107</w:t>
            </w:r>
          </w:p>
        </w:tc>
        <w:tc>
          <w:tcPr>
            <w:tcW w:w="1021" w:type="dxa"/>
            <w:tcBorders>
              <w:top w:val="nil"/>
              <w:left w:val="nil"/>
              <w:bottom w:val="single" w:sz="4" w:space="0" w:color="auto"/>
              <w:right w:val="nil"/>
            </w:tcBorders>
          </w:tcPr>
          <w:p w:rsidR="00000000" w:rsidRDefault="00DC33AD">
            <w:pPr>
              <w:pStyle w:val="a7"/>
              <w:jc w:val="center"/>
              <w:rPr>
                <w:sz w:val="22"/>
                <w:szCs w:val="22"/>
              </w:rPr>
            </w:pPr>
            <w:r>
              <w:rPr>
                <w:sz w:val="22"/>
                <w:szCs w:val="22"/>
              </w:rPr>
              <w:t>318 536</w:t>
            </w:r>
          </w:p>
        </w:tc>
        <w:tc>
          <w:tcPr>
            <w:tcW w:w="787" w:type="dxa"/>
            <w:gridSpan w:val="2"/>
            <w:tcBorders>
              <w:top w:val="nil"/>
              <w:left w:val="single" w:sz="4" w:space="0" w:color="auto"/>
              <w:bottom w:val="single" w:sz="4" w:space="0" w:color="auto"/>
            </w:tcBorders>
          </w:tcPr>
          <w:p w:rsidR="00000000" w:rsidRDefault="00DC33AD">
            <w:pPr>
              <w:pStyle w:val="a7"/>
              <w:jc w:val="center"/>
              <w:rPr>
                <w:sz w:val="22"/>
                <w:szCs w:val="22"/>
              </w:rPr>
            </w:pPr>
            <w:r>
              <w:rPr>
                <w:sz w:val="22"/>
                <w:szCs w:val="22"/>
              </w:rPr>
              <w:t>314834</w:t>
            </w:r>
          </w:p>
        </w:tc>
      </w:tr>
      <w:tr w:rsidR="00000000">
        <w:tblPrEx>
          <w:tblCellMar>
            <w:top w:w="0" w:type="dxa"/>
            <w:bottom w:w="0" w:type="dxa"/>
          </w:tblCellMar>
        </w:tblPrEx>
        <w:tc>
          <w:tcPr>
            <w:tcW w:w="2075" w:type="dxa"/>
            <w:tcBorders>
              <w:top w:val="single" w:sz="4" w:space="0" w:color="auto"/>
              <w:bottom w:val="single" w:sz="4" w:space="0" w:color="auto"/>
              <w:right w:val="single" w:sz="4" w:space="0" w:color="auto"/>
            </w:tcBorders>
          </w:tcPr>
          <w:p w:rsidR="00000000" w:rsidRDefault="00DC33AD">
            <w:pPr>
              <w:pStyle w:val="a9"/>
              <w:rPr>
                <w:sz w:val="22"/>
                <w:szCs w:val="22"/>
              </w:rPr>
            </w:pPr>
            <w:r>
              <w:rPr>
                <w:sz w:val="22"/>
                <w:szCs w:val="22"/>
              </w:rPr>
              <w:t>Миграционный прирост</w:t>
            </w:r>
          </w:p>
        </w:tc>
        <w:tc>
          <w:tcPr>
            <w:tcW w:w="1173"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чел.</w:t>
            </w:r>
          </w:p>
        </w:tc>
        <w:tc>
          <w:tcPr>
            <w:tcW w:w="1049"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1766</w:t>
            </w:r>
          </w:p>
        </w:tc>
        <w:tc>
          <w:tcPr>
            <w:tcW w:w="1049"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723</w:t>
            </w:r>
          </w:p>
        </w:tc>
        <w:tc>
          <w:tcPr>
            <w:tcW w:w="1049"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798</w:t>
            </w:r>
          </w:p>
        </w:tc>
        <w:tc>
          <w:tcPr>
            <w:tcW w:w="1049" w:type="dxa"/>
            <w:tcBorders>
              <w:top w:val="nil"/>
              <w:left w:val="single" w:sz="4" w:space="0" w:color="auto"/>
              <w:bottom w:val="single" w:sz="4" w:space="0" w:color="auto"/>
              <w:right w:val="single" w:sz="4" w:space="0" w:color="auto"/>
            </w:tcBorders>
          </w:tcPr>
          <w:p w:rsidR="00000000" w:rsidRDefault="00DC33AD">
            <w:pPr>
              <w:pStyle w:val="a7"/>
              <w:jc w:val="center"/>
              <w:rPr>
                <w:sz w:val="22"/>
                <w:szCs w:val="22"/>
              </w:rPr>
            </w:pPr>
            <w:r>
              <w:rPr>
                <w:sz w:val="22"/>
                <w:szCs w:val="22"/>
              </w:rPr>
              <w:t>1239</w:t>
            </w:r>
          </w:p>
        </w:tc>
        <w:tc>
          <w:tcPr>
            <w:tcW w:w="1049"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-140</w:t>
            </w:r>
          </w:p>
        </w:tc>
        <w:tc>
          <w:tcPr>
            <w:tcW w:w="1021" w:type="dxa"/>
            <w:tcBorders>
              <w:top w:val="nil"/>
              <w:left w:val="nil"/>
              <w:bottom w:val="single" w:sz="4" w:space="0" w:color="auto"/>
              <w:right w:val="nil"/>
            </w:tcBorders>
          </w:tcPr>
          <w:p w:rsidR="00000000" w:rsidRDefault="00DC33AD">
            <w:pPr>
              <w:pStyle w:val="a7"/>
              <w:jc w:val="center"/>
              <w:rPr>
                <w:sz w:val="22"/>
                <w:szCs w:val="22"/>
              </w:rPr>
            </w:pPr>
            <w:r>
              <w:rPr>
                <w:sz w:val="22"/>
                <w:szCs w:val="22"/>
              </w:rPr>
              <w:t>30</w:t>
            </w:r>
          </w:p>
        </w:tc>
        <w:tc>
          <w:tcPr>
            <w:tcW w:w="787" w:type="dxa"/>
            <w:gridSpan w:val="2"/>
            <w:tcBorders>
              <w:top w:val="nil"/>
              <w:left w:val="single" w:sz="4" w:space="0" w:color="auto"/>
              <w:bottom w:val="single" w:sz="4" w:space="0" w:color="auto"/>
            </w:tcBorders>
          </w:tcPr>
          <w:p w:rsidR="00000000" w:rsidRDefault="00DC33AD">
            <w:pPr>
              <w:pStyle w:val="a7"/>
              <w:rPr>
                <w:sz w:val="22"/>
                <w:szCs w:val="22"/>
              </w:rPr>
            </w:pPr>
          </w:p>
        </w:tc>
      </w:tr>
      <w:tr w:rsidR="00000000">
        <w:tblPrEx>
          <w:tblCellMar>
            <w:top w:w="0" w:type="dxa"/>
            <w:bottom w:w="0" w:type="dxa"/>
          </w:tblCellMar>
        </w:tblPrEx>
        <w:tc>
          <w:tcPr>
            <w:tcW w:w="2075" w:type="dxa"/>
            <w:tcBorders>
              <w:top w:val="single" w:sz="4" w:space="0" w:color="auto"/>
              <w:bottom w:val="single" w:sz="4" w:space="0" w:color="auto"/>
              <w:right w:val="single" w:sz="4" w:space="0" w:color="auto"/>
            </w:tcBorders>
          </w:tcPr>
          <w:p w:rsidR="00000000" w:rsidRDefault="00DC33AD">
            <w:pPr>
              <w:pStyle w:val="a9"/>
              <w:rPr>
                <w:sz w:val="22"/>
                <w:szCs w:val="22"/>
              </w:rPr>
            </w:pPr>
            <w:r>
              <w:rPr>
                <w:sz w:val="22"/>
                <w:szCs w:val="22"/>
              </w:rPr>
              <w:t>Естественный прирост</w:t>
            </w:r>
          </w:p>
        </w:tc>
        <w:tc>
          <w:tcPr>
            <w:tcW w:w="1173"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чел.</w:t>
            </w:r>
          </w:p>
        </w:tc>
        <w:tc>
          <w:tcPr>
            <w:tcW w:w="1049"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-23</w:t>
            </w:r>
          </w:p>
        </w:tc>
        <w:tc>
          <w:tcPr>
            <w:tcW w:w="1049"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369</w:t>
            </w:r>
          </w:p>
        </w:tc>
        <w:tc>
          <w:tcPr>
            <w:tcW w:w="1049"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222</w:t>
            </w:r>
          </w:p>
        </w:tc>
        <w:tc>
          <w:tcPr>
            <w:tcW w:w="1049" w:type="dxa"/>
            <w:tcBorders>
              <w:top w:val="nil"/>
              <w:left w:val="single" w:sz="4" w:space="0" w:color="auto"/>
              <w:bottom w:val="single" w:sz="4" w:space="0" w:color="auto"/>
              <w:right w:val="single" w:sz="4" w:space="0" w:color="auto"/>
            </w:tcBorders>
          </w:tcPr>
          <w:p w:rsidR="00000000" w:rsidRDefault="00DC33AD">
            <w:pPr>
              <w:pStyle w:val="a7"/>
              <w:jc w:val="center"/>
              <w:rPr>
                <w:sz w:val="22"/>
                <w:szCs w:val="22"/>
              </w:rPr>
            </w:pPr>
            <w:r>
              <w:rPr>
                <w:sz w:val="22"/>
                <w:szCs w:val="22"/>
              </w:rPr>
              <w:t>110</w:t>
            </w:r>
          </w:p>
        </w:tc>
        <w:tc>
          <w:tcPr>
            <w:tcW w:w="1049"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569</w:t>
            </w:r>
          </w:p>
        </w:tc>
        <w:tc>
          <w:tcPr>
            <w:tcW w:w="1021" w:type="dxa"/>
            <w:tcBorders>
              <w:top w:val="nil"/>
              <w:left w:val="nil"/>
              <w:bottom w:val="single" w:sz="4" w:space="0" w:color="auto"/>
              <w:right w:val="nil"/>
            </w:tcBorders>
          </w:tcPr>
          <w:p w:rsidR="00000000" w:rsidRDefault="00DC33AD">
            <w:pPr>
              <w:pStyle w:val="a7"/>
              <w:jc w:val="center"/>
              <w:rPr>
                <w:sz w:val="22"/>
                <w:szCs w:val="22"/>
              </w:rPr>
            </w:pPr>
            <w:r>
              <w:rPr>
                <w:sz w:val="22"/>
                <w:szCs w:val="22"/>
              </w:rPr>
              <w:t>290</w:t>
            </w:r>
          </w:p>
        </w:tc>
        <w:tc>
          <w:tcPr>
            <w:tcW w:w="787" w:type="dxa"/>
            <w:gridSpan w:val="2"/>
            <w:tcBorders>
              <w:top w:val="nil"/>
              <w:left w:val="single" w:sz="4" w:space="0" w:color="auto"/>
              <w:bottom w:val="single" w:sz="4" w:space="0" w:color="auto"/>
            </w:tcBorders>
          </w:tcPr>
          <w:p w:rsidR="00000000" w:rsidRDefault="00DC33AD">
            <w:pPr>
              <w:pStyle w:val="a7"/>
              <w:jc w:val="center"/>
              <w:rPr>
                <w:sz w:val="22"/>
                <w:szCs w:val="22"/>
              </w:rPr>
            </w:pPr>
            <w:r>
              <w:rPr>
                <w:sz w:val="22"/>
                <w:szCs w:val="22"/>
              </w:rPr>
              <w:t>-3700</w:t>
            </w:r>
          </w:p>
        </w:tc>
      </w:tr>
    </w:tbl>
    <w:p w:rsidR="00000000" w:rsidRDefault="00DC33AD"/>
    <w:p w:rsidR="00000000" w:rsidRDefault="00DC33AD">
      <w:r>
        <w:rPr>
          <w:rStyle w:val="a3"/>
        </w:rPr>
        <w:t>Примечание:</w:t>
      </w:r>
    </w:p>
    <w:p w:rsidR="00000000" w:rsidRDefault="00DC33AD">
      <w:r>
        <w:t>Показатели численности населения города Череповца (в том числе миграционного и естественного прироста) получены с официального сайта территориального органа Федеральной службы государственной статистики по Вологодской области (http://vologda</w:t>
      </w:r>
      <w:r>
        <w:t>stat.gks.ru, раздел: Официальная статистика / Базы данных / База данных показателей муниципальных образований / Население).</w:t>
      </w:r>
    </w:p>
    <w:p w:rsidR="00000000" w:rsidRDefault="00DC33AD"/>
    <w:p w:rsidR="00000000" w:rsidRDefault="00DC33AD">
      <w:r>
        <w:t>Численность населения города Череповца на 01.01.2020 составила 314 834 человека. По сравнению с 2016 годом убыль населения составила (318536-314834) 3702 человека.</w:t>
      </w:r>
    </w:p>
    <w:p w:rsidR="00000000" w:rsidRDefault="00DC33AD">
      <w:r>
        <w:t>Прогноз перспективной численности населения основывается на тенденциях демографического разв</w:t>
      </w:r>
      <w:r>
        <w:t>ития с учетом принятых на государственном и муниципальном уровнях решений, влияющих на рост показателей рождаемости и снижение уровня смертности.</w:t>
      </w:r>
    </w:p>
    <w:p w:rsidR="00000000" w:rsidRDefault="00DC33AD">
      <w:r>
        <w:t>Принимая во внимание комплекс программ, направленных на укрепление института семьи, пропаганду семейных ценнос</w:t>
      </w:r>
      <w:r>
        <w:t>тей, воспитание полноценной личности, которые разработаны и реализуются мэрией Череповца, перспективное развитие существующих и новых отраслей промышленности, а также туризма и отраслей обслуживания на территории городского округа, проектная численность на</w:t>
      </w:r>
      <w:r>
        <w:t>селения на первую очередь (2025 год) и расчетный срок (2035 год) принимается по оптимистичному варианту на основе фактической статистической численности населения на 01.01.2020 с учетом динамики роста численности населения за счет улучшения демографической</w:t>
      </w:r>
      <w:r>
        <w:t xml:space="preserve"> ситуации (в рамках проводимой демографической политики на федеральном и региональном уровнях) и за счет проведения эффективной миграционной политики (в части стимулирования трудовой миграции).</w:t>
      </w:r>
    </w:p>
    <w:p w:rsidR="00000000" w:rsidRDefault="00DC33AD">
      <w:r>
        <w:t>Для расчета удельных показателей, приведенных в нормативах, чи</w:t>
      </w:r>
      <w:r>
        <w:t>сленность населения в соответствии с Генеральным планом города Череповца принята:</w:t>
      </w:r>
    </w:p>
    <w:p w:rsidR="00000000" w:rsidRDefault="00DC33AD">
      <w:r>
        <w:t>на 2020 год - 314,8 тыс. чел.,</w:t>
      </w:r>
    </w:p>
    <w:p w:rsidR="00000000" w:rsidRDefault="00DC33AD">
      <w:r>
        <w:t>на 2030 год - 324,0 тыс. чел.,</w:t>
      </w:r>
    </w:p>
    <w:p w:rsidR="00000000" w:rsidRDefault="00DC33AD">
      <w:r>
        <w:t xml:space="preserve">На момент корректировки генерального плана или подготовки документации по планировке территории при фактической </w:t>
      </w:r>
      <w:r>
        <w:t>численности населения, отличной от проектной, расчет осуществляется по фактически достигнутой численности населения.</w:t>
      </w:r>
    </w:p>
    <w:p w:rsidR="00000000" w:rsidRDefault="00DC33AD">
      <w:r>
        <w:t>Плотность населения города Череповца по состоянию на 01.01.2020 составляет 2 405,33 чел./км</w:t>
      </w:r>
      <w:r>
        <w:rPr>
          <w:vertAlign w:val="superscript"/>
        </w:rPr>
        <w:t> 2</w:t>
      </w:r>
      <w:r>
        <w:t>. (314834:130,89 кв. км)</w:t>
      </w:r>
    </w:p>
    <w:p w:rsidR="00000000" w:rsidRDefault="00DC33AD">
      <w:r>
        <w:t>Учитывая характеристи</w:t>
      </w:r>
      <w:r>
        <w:t xml:space="preserve">ку муниципального образования "Город Череповец", природно-климатические условия, демографический потенциал, роль в системе расселения в сфере обслуживания (полифункционального центра, в том числе регионального (областного), межрайонного, общегородского) и </w:t>
      </w:r>
      <w:r>
        <w:t xml:space="preserve">локальных центров на территории жилых районов, кварталов (микрорайонов) городского округа), историко-культурный потенциал города, </w:t>
      </w:r>
      <w:hyperlink r:id="rId272" w:history="1">
        <w:r>
          <w:rPr>
            <w:rStyle w:val="a4"/>
          </w:rPr>
          <w:t>Стратегию</w:t>
        </w:r>
      </w:hyperlink>
      <w:r>
        <w:t xml:space="preserve"> развития города Череповца до 2022 года "Чер</w:t>
      </w:r>
      <w:r>
        <w:t>еповец-город возможностей" и другие ведомственные муниципальные стратегии и программы по различным направлениям, в нормативах градостроительного проектирования городского округа город Череповец Вологодской области приведены и обоснованы расчетные показател</w:t>
      </w:r>
      <w:r>
        <w:t>и с учетом вышеперечисленных факторов.</w:t>
      </w:r>
    </w:p>
    <w:p w:rsidR="00000000" w:rsidRDefault="00DC33AD"/>
    <w:p w:rsidR="00000000" w:rsidRDefault="00DC33AD">
      <w:pPr>
        <w:pStyle w:val="1"/>
      </w:pPr>
      <w:bookmarkStart w:id="272" w:name="sub_231"/>
      <w:r>
        <w:t>3. Анализ Стратегии социально-экономического развития города Череповца до 2022 года "Череповец - город возможностей" и муниципальных программ по различным направлениям в целях выявления показателей, которые не</w:t>
      </w:r>
      <w:r>
        <w:t>обходимо учитывать в нормативах градостроительного проектирования городского округа город Череповец Вологодской области</w:t>
      </w:r>
    </w:p>
    <w:bookmarkEnd w:id="272"/>
    <w:p w:rsidR="00000000" w:rsidRDefault="00DC33AD"/>
    <w:p w:rsidR="00000000" w:rsidRDefault="00DC33AD">
      <w:r>
        <w:t xml:space="preserve">Элементом системы муниципального планирования является </w:t>
      </w:r>
      <w:hyperlink r:id="rId273" w:history="1">
        <w:r>
          <w:rPr>
            <w:rStyle w:val="a4"/>
          </w:rPr>
          <w:t>Стр</w:t>
        </w:r>
        <w:r>
          <w:rPr>
            <w:rStyle w:val="a4"/>
          </w:rPr>
          <w:t>атегия</w:t>
        </w:r>
      </w:hyperlink>
      <w:r>
        <w:t xml:space="preserve"> социально-экономического развития города Череповца до 2022 года "Череповец-город возможностей" (далее - Стратегия), утвержденная </w:t>
      </w:r>
      <w:hyperlink r:id="rId274" w:history="1">
        <w:r>
          <w:rPr>
            <w:rStyle w:val="a4"/>
          </w:rPr>
          <w:t>решением</w:t>
        </w:r>
      </w:hyperlink>
      <w:r>
        <w:t xml:space="preserve"> Череповецкой городской Думы от 06.12.2</w:t>
      </w:r>
      <w:r>
        <w:t>016 N 242. Этот ключевой документ стратегического управления - важный шаг в определении места города Череповца в современном динамично меняющемся мире, который позволит городу самоопределиться, наметить путь развития, учитывающий культурно-историческое нас</w:t>
      </w:r>
      <w:r>
        <w:t>ледие и требования нового тысячелетия. Стратегия содержит научно обоснованную систему целей и задач долгосрочного социально-экономического развития муниципального образования "Город Череповец", направленных на повышение уровня благосостояния и качества жиз</w:t>
      </w:r>
      <w:r>
        <w:t>ни населения на территории городского округа.</w:t>
      </w:r>
    </w:p>
    <w:p w:rsidR="00000000" w:rsidRDefault="00DC33AD">
      <w:r>
        <w:t>Стратегическая цель развития города до 2022 года: Череповец - благополучный, экономически развитый город.</w:t>
      </w:r>
    </w:p>
    <w:p w:rsidR="00000000" w:rsidRDefault="00DC33AD">
      <w:r>
        <w:t xml:space="preserve">Кроме </w:t>
      </w:r>
      <w:hyperlink r:id="rId275" w:history="1">
        <w:r>
          <w:rPr>
            <w:rStyle w:val="a4"/>
          </w:rPr>
          <w:t>Стратегии</w:t>
        </w:r>
      </w:hyperlink>
      <w:r>
        <w:t xml:space="preserve"> в городском окр</w:t>
      </w:r>
      <w:r>
        <w:t>уге был разработан ряд программных документов, в том числе комплекс муниципальных программ подразделений мэрии города Череповца, охватывающий все сферы жизнедеятельности городского округа (социально-экономическое развитие, обеспечение населения жильем, лик</w:t>
      </w:r>
      <w:r>
        <w:t>видация аварийного жилья, обеспечение организациями дошкольного и школьного образования, укрепление материально-технической базы учреждений социальной сферы, развитие промышленности, жилищно-коммунального комплекса, развитие инженерной и транспортной инфра</w:t>
      </w:r>
      <w:r>
        <w:t>структур, решение экологических проблем, безопасности жизнедеятельности населения и другие), в том числе:</w:t>
      </w:r>
    </w:p>
    <w:p w:rsidR="00000000" w:rsidRDefault="00DC33AD">
      <w:hyperlink r:id="rId276" w:history="1">
        <w:r>
          <w:rPr>
            <w:rStyle w:val="a4"/>
          </w:rPr>
          <w:t>"Развитие образования" на 2022 - 2024 годы</w:t>
        </w:r>
      </w:hyperlink>
      <w:r>
        <w:t>;</w:t>
      </w:r>
    </w:p>
    <w:p w:rsidR="00000000" w:rsidRDefault="00DC33AD">
      <w:hyperlink r:id="rId277" w:history="1">
        <w:r>
          <w:rPr>
            <w:rStyle w:val="a4"/>
          </w:rPr>
          <w:t>"Развитие физической культуры и спорта в городе Череповце" на 2022 - 2024 годы</w:t>
        </w:r>
      </w:hyperlink>
      <w:r>
        <w:t>;</w:t>
      </w:r>
    </w:p>
    <w:p w:rsidR="00000000" w:rsidRDefault="00DC33AD">
      <w:hyperlink r:id="rId278" w:history="1">
        <w:r>
          <w:rPr>
            <w:rStyle w:val="a4"/>
          </w:rPr>
          <w:t>"Социальная поддержка граждан" на 2022 - 2024 годы</w:t>
        </w:r>
      </w:hyperlink>
      <w:r>
        <w:t>;</w:t>
      </w:r>
    </w:p>
    <w:p w:rsidR="00000000" w:rsidRDefault="00DC33AD">
      <w:hyperlink r:id="rId279" w:history="1">
        <w:r>
          <w:rPr>
            <w:rStyle w:val="a4"/>
          </w:rPr>
          <w:t>"Развитие культуры и искусства в городе Череповце" на 2022 - 2027 годы</w:t>
        </w:r>
      </w:hyperlink>
      <w:r>
        <w:t>;</w:t>
      </w:r>
    </w:p>
    <w:p w:rsidR="00000000" w:rsidRDefault="00DC33AD">
      <w:hyperlink r:id="rId280" w:history="1">
        <w:r>
          <w:rPr>
            <w:rStyle w:val="a4"/>
          </w:rPr>
          <w:t>"Содействие развитию институтов гражданского общества и информационной открытости органов местного самоуправления в городе Череповце" на 2022 - 2024 годы</w:t>
        </w:r>
      </w:hyperlink>
      <w:r>
        <w:t>;</w:t>
      </w:r>
    </w:p>
    <w:p w:rsidR="00000000" w:rsidRDefault="00DC33AD">
      <w:hyperlink r:id="rId281" w:history="1">
        <w:r>
          <w:rPr>
            <w:rStyle w:val="a4"/>
          </w:rPr>
          <w:t>"Развитие молодежной полити</w:t>
        </w:r>
        <w:r>
          <w:rPr>
            <w:rStyle w:val="a4"/>
          </w:rPr>
          <w:t>ки" на 2022 - 2024 годы</w:t>
        </w:r>
      </w:hyperlink>
      <w:r>
        <w:t>;</w:t>
      </w:r>
    </w:p>
    <w:p w:rsidR="00000000" w:rsidRDefault="00DC33AD">
      <w:hyperlink r:id="rId282" w:history="1">
        <w:r>
          <w:rPr>
            <w:rStyle w:val="a4"/>
          </w:rPr>
          <w:t>"Совершенствование муниципального управления в городе Череповце" на 2022 - 2024 годы</w:t>
        </w:r>
      </w:hyperlink>
      <w:r>
        <w:t>;</w:t>
      </w:r>
    </w:p>
    <w:p w:rsidR="00000000" w:rsidRDefault="00DC33AD">
      <w:hyperlink r:id="rId283" w:history="1">
        <w:r>
          <w:rPr>
            <w:rStyle w:val="a4"/>
          </w:rPr>
          <w:t>"Развитие городского общественного транспорта" на 2022 - 2024 годы</w:t>
        </w:r>
      </w:hyperlink>
      <w:r>
        <w:t>;</w:t>
      </w:r>
    </w:p>
    <w:p w:rsidR="00000000" w:rsidRDefault="00DC33AD">
      <w:hyperlink r:id="rId284" w:history="1">
        <w:r>
          <w:rPr>
            <w:rStyle w:val="a4"/>
          </w:rPr>
          <w:t>"Обеспечение профилактики правонарушений и общественной безопасности в городе Череповце на 2022 - 2025 годы</w:t>
        </w:r>
      </w:hyperlink>
      <w:r>
        <w:t>;</w:t>
      </w:r>
    </w:p>
    <w:p w:rsidR="00000000" w:rsidRDefault="00DC33AD">
      <w:hyperlink r:id="rId285" w:history="1">
        <w:r>
          <w:rPr>
            <w:rStyle w:val="a4"/>
          </w:rPr>
          <w:t>"Энергосбережение и повышение энергетической эффективности на территории муниципального образования "Город Череповец" на 2022 - 2024 годы</w:t>
        </w:r>
      </w:hyperlink>
      <w:r>
        <w:t>;</w:t>
      </w:r>
    </w:p>
    <w:p w:rsidR="00000000" w:rsidRDefault="00DC33AD">
      <w:hyperlink r:id="rId286" w:history="1">
        <w:r>
          <w:rPr>
            <w:rStyle w:val="a4"/>
          </w:rPr>
          <w:t>"Развитие жилищно-коммунального хозяйства города Череповца" на 2022 - 2024 годы</w:t>
        </w:r>
      </w:hyperlink>
      <w:r>
        <w:t>;</w:t>
      </w:r>
    </w:p>
    <w:p w:rsidR="00000000" w:rsidRDefault="00DC33AD">
      <w:hyperlink r:id="rId287" w:history="1">
        <w:r>
          <w:rPr>
            <w:rStyle w:val="a4"/>
          </w:rPr>
          <w:t>"Охрана окружающей среды" на 2019 - 2024 годы</w:t>
        </w:r>
      </w:hyperlink>
      <w:r>
        <w:t>;</w:t>
      </w:r>
    </w:p>
    <w:p w:rsidR="00000000" w:rsidRDefault="00DC33AD">
      <w:hyperlink r:id="rId288" w:history="1">
        <w:r>
          <w:rPr>
            <w:rStyle w:val="a4"/>
          </w:rPr>
          <w:t>"Обеспечение безопасности жизнедеятельности населения города Череповца" на 2021 - 2025 годы</w:t>
        </w:r>
      </w:hyperlink>
      <w:r>
        <w:t>;</w:t>
      </w:r>
    </w:p>
    <w:p w:rsidR="00000000" w:rsidRDefault="00DC33AD">
      <w:hyperlink r:id="rId289" w:history="1">
        <w:r>
          <w:rPr>
            <w:rStyle w:val="a4"/>
          </w:rPr>
          <w:t>"Развитие земельно-имущественного комплекса города Череповца" на 2022 - 2025 годы</w:t>
        </w:r>
      </w:hyperlink>
      <w:r>
        <w:t>;</w:t>
      </w:r>
    </w:p>
    <w:p w:rsidR="00000000" w:rsidRDefault="00DC33AD">
      <w:hyperlink r:id="rId290" w:history="1">
        <w:r>
          <w:rPr>
            <w:rStyle w:val="a4"/>
          </w:rPr>
          <w:t>"Осуществление бюджетных инвестиций в социальную, коммунальную, транспортную инфраструктуры и капит</w:t>
        </w:r>
        <w:r>
          <w:rPr>
            <w:rStyle w:val="a4"/>
          </w:rPr>
          <w:t>альный ремонт объектов муниципальной собственности города Череповца" на 2022 - 2025 годы</w:t>
        </w:r>
      </w:hyperlink>
      <w:r>
        <w:t>;</w:t>
      </w:r>
    </w:p>
    <w:p w:rsidR="00000000" w:rsidRDefault="00DC33AD">
      <w:r>
        <w:t>"</w:t>
      </w:r>
      <w:hyperlink r:id="rId291" w:history="1">
        <w:r>
          <w:rPr>
            <w:rStyle w:val="a4"/>
          </w:rPr>
          <w:t>Реализация градостроительной политики города Череповца" на 2022 - 2024 годы"</w:t>
        </w:r>
      </w:hyperlink>
      <w:r>
        <w:t>;</w:t>
      </w:r>
    </w:p>
    <w:p w:rsidR="00000000" w:rsidRDefault="00DC33AD">
      <w:hyperlink r:id="rId292" w:history="1">
        <w:r>
          <w:rPr>
            <w:rStyle w:val="a4"/>
          </w:rPr>
          <w:t>"Обеспечение жильем отдельных категорий граждан" на 2022 - 2025 годы</w:t>
        </w:r>
      </w:hyperlink>
      <w:r>
        <w:t>;</w:t>
      </w:r>
    </w:p>
    <w:p w:rsidR="00000000" w:rsidRDefault="00DC33AD">
      <w:hyperlink r:id="rId293" w:history="1">
        <w:r>
          <w:rPr>
            <w:rStyle w:val="a4"/>
          </w:rPr>
          <w:t>"Содействие развитию потребительского рынка в город</w:t>
        </w:r>
        <w:r>
          <w:rPr>
            <w:rStyle w:val="a4"/>
          </w:rPr>
          <w:t>е Череповце" на 2022 - 2024 годы</w:t>
        </w:r>
      </w:hyperlink>
      <w:r>
        <w:t>;</w:t>
      </w:r>
    </w:p>
    <w:p w:rsidR="00000000" w:rsidRDefault="00DC33AD">
      <w:hyperlink r:id="rId294" w:history="1">
        <w:r>
          <w:rPr>
            <w:rStyle w:val="a4"/>
          </w:rPr>
          <w:t>"Сохранение и развитие архивного дела" на 2022 - 2025 годы</w:t>
        </w:r>
      </w:hyperlink>
      <w:r>
        <w:t>;</w:t>
      </w:r>
    </w:p>
    <w:p w:rsidR="00000000" w:rsidRDefault="00DC33AD">
      <w:hyperlink r:id="rId295" w:history="1">
        <w:r>
          <w:rPr>
            <w:rStyle w:val="a4"/>
          </w:rPr>
          <w:t>"Поддержка и ра</w:t>
        </w:r>
        <w:r>
          <w:rPr>
            <w:rStyle w:val="a4"/>
          </w:rPr>
          <w:t>звитие малого и среднего предпринимательства, повышение инвестиционной и туристической привлекательности города Череповца" на 2022 - 2026 годы</w:t>
        </w:r>
      </w:hyperlink>
      <w:r>
        <w:t>;</w:t>
      </w:r>
    </w:p>
    <w:p w:rsidR="00000000" w:rsidRDefault="00DC33AD">
      <w:r>
        <w:t>"</w:t>
      </w:r>
      <w:hyperlink r:id="rId296" w:history="1">
        <w:r>
          <w:rPr>
            <w:rStyle w:val="a4"/>
          </w:rPr>
          <w:t>Здоровый город" на 2022 - 2024 годы</w:t>
        </w:r>
      </w:hyperlink>
      <w:r>
        <w:t>;</w:t>
      </w:r>
    </w:p>
    <w:p w:rsidR="00000000" w:rsidRDefault="00DC33AD">
      <w:hyperlink r:id="rId297" w:history="1">
        <w:r>
          <w:rPr>
            <w:rStyle w:val="a4"/>
          </w:rPr>
          <w:t>"Формирование современной городской среды муниципального образования "Город Череповец" на 2018 - 2024 годы</w:t>
        </w:r>
      </w:hyperlink>
      <w:r>
        <w:t>;</w:t>
      </w:r>
    </w:p>
    <w:p w:rsidR="00000000" w:rsidRDefault="00DC33AD">
      <w:hyperlink r:id="rId298" w:history="1">
        <w:r>
          <w:rPr>
            <w:rStyle w:val="a4"/>
          </w:rPr>
          <w:t>"У</w:t>
        </w:r>
        <w:r>
          <w:rPr>
            <w:rStyle w:val="a4"/>
          </w:rPr>
          <w:t>правление муниципальными финансами города Череповца" на 2020 - 2025 годы</w:t>
        </w:r>
      </w:hyperlink>
      <w:r>
        <w:t>.</w:t>
      </w:r>
    </w:p>
    <w:p w:rsidR="00000000" w:rsidRDefault="00DC33AD">
      <w:r>
        <w:t>Предусмотренные в каждой из программ цели, задачи и мероприятия в комплексе наиболее полным образом охватывают весь диапазон заданных направлений экономического развития и в макси</w:t>
      </w:r>
      <w:r>
        <w:t>мальной степени будут способствовать достижению целей и конечных результатов муниципальной программы.</w:t>
      </w:r>
    </w:p>
    <w:p w:rsidR="00000000" w:rsidRDefault="00DC33AD">
      <w:r>
        <w:t>На уровне Российской Федерации был принят ряд стратегических документов, учитывающих интересы населения Вологодской области в части создания благоприятных</w:t>
      </w:r>
      <w:r>
        <w:t xml:space="preserve"> условий жизнедеятельности в регионе на основе реализации приоритетных национальных проектов "Доступное и комфортное жилье - гражданам России", "Развитие агропромышленного комплекса", "Образование", "Здоровье" и федеральных целевых программ, в том числе:</w:t>
      </w:r>
    </w:p>
    <w:p w:rsidR="00000000" w:rsidRDefault="00DC33AD">
      <w:hyperlink r:id="rId299" w:history="1">
        <w:r>
          <w:rPr>
            <w:rStyle w:val="a4"/>
          </w:rPr>
          <w:t>Концепция</w:t>
        </w:r>
      </w:hyperlink>
      <w:r>
        <w:t xml:space="preserve"> долгосрочного социально-экономического развития Российской Федерации на период до 2020 года, утвержденная </w:t>
      </w:r>
      <w:hyperlink r:id="rId300" w:history="1">
        <w:r>
          <w:rPr>
            <w:rStyle w:val="a4"/>
          </w:rPr>
          <w:t>распо</w:t>
        </w:r>
        <w:r>
          <w:rPr>
            <w:rStyle w:val="a4"/>
          </w:rPr>
          <w:t>ряжением</w:t>
        </w:r>
      </w:hyperlink>
      <w:r>
        <w:t xml:space="preserve"> Правительства Российской Федерации от 17.11.2008 N 1662-р;</w:t>
      </w:r>
    </w:p>
    <w:p w:rsidR="00000000" w:rsidRDefault="00DC33AD">
      <w:hyperlink r:id="rId301" w:history="1">
        <w:r>
          <w:rPr>
            <w:rStyle w:val="a4"/>
          </w:rPr>
          <w:t>Энергетическая стратегия</w:t>
        </w:r>
      </w:hyperlink>
      <w:r>
        <w:t xml:space="preserve"> Российской Федерации на период до 2035 года, утвержденная </w:t>
      </w:r>
      <w:hyperlink r:id="rId302" w:history="1">
        <w:r>
          <w:rPr>
            <w:rStyle w:val="a4"/>
          </w:rPr>
          <w:t>распоряжением</w:t>
        </w:r>
      </w:hyperlink>
      <w:r>
        <w:t xml:space="preserve"> Правительства Российской Федерации от 09.06.2020 N 1523-р;</w:t>
      </w:r>
    </w:p>
    <w:p w:rsidR="00000000" w:rsidRDefault="00DC33AD">
      <w:hyperlink r:id="rId303" w:history="1">
        <w:r>
          <w:rPr>
            <w:rStyle w:val="a4"/>
          </w:rPr>
          <w:t>Транспортная стратегия</w:t>
        </w:r>
      </w:hyperlink>
      <w:r>
        <w:t xml:space="preserve"> Российской Федерации до 2030 года с прогнозом</w:t>
      </w:r>
      <w:r>
        <w:t xml:space="preserve"> на период до 2035 года, утвержденная </w:t>
      </w:r>
      <w:hyperlink r:id="rId304" w:history="1">
        <w:r>
          <w:rPr>
            <w:rStyle w:val="a4"/>
          </w:rPr>
          <w:t>распоряжением</w:t>
        </w:r>
      </w:hyperlink>
      <w:r>
        <w:t xml:space="preserve"> Правительства Российской Федерации от 27.11.2021 N 3363-р;</w:t>
      </w:r>
    </w:p>
    <w:p w:rsidR="00000000" w:rsidRDefault="00DC33AD">
      <w:hyperlink r:id="rId305" w:history="1">
        <w:r>
          <w:rPr>
            <w:rStyle w:val="a4"/>
          </w:rPr>
          <w:t>Страте</w:t>
        </w:r>
        <w:r>
          <w:rPr>
            <w:rStyle w:val="a4"/>
          </w:rPr>
          <w:t>гия</w:t>
        </w:r>
      </w:hyperlink>
      <w:r>
        <w:t xml:space="preserve"> социально-экономического развития Северо-Западного федерального округа на период до 2020 года, утвержденная </w:t>
      </w:r>
      <w:hyperlink r:id="rId306" w:history="1">
        <w:r>
          <w:rPr>
            <w:rStyle w:val="a4"/>
          </w:rPr>
          <w:t>распоряжением</w:t>
        </w:r>
      </w:hyperlink>
      <w:r>
        <w:t xml:space="preserve"> Правительства Российской Федерации от 18.11.2011 N 2074-р</w:t>
      </w:r>
      <w:r>
        <w:t>;</w:t>
      </w:r>
    </w:p>
    <w:p w:rsidR="00000000" w:rsidRDefault="00DC33AD">
      <w:hyperlink r:id="rId307" w:history="1">
        <w:r>
          <w:rPr>
            <w:rStyle w:val="a4"/>
          </w:rPr>
          <w:t>Концепция</w:t>
        </w:r>
      </w:hyperlink>
      <w:r>
        <w:t xml:space="preserve"> демографической политики Российской Федерации на период до 2025 года, утвержденная </w:t>
      </w:r>
      <w:hyperlink r:id="rId308" w:history="1">
        <w:r>
          <w:rPr>
            <w:rStyle w:val="a4"/>
          </w:rPr>
          <w:t>Указом</w:t>
        </w:r>
      </w:hyperlink>
      <w:r>
        <w:t xml:space="preserve"> Президента Росс</w:t>
      </w:r>
      <w:r>
        <w:t>ийской Федерации от 09.10.2007 N 1351;</w:t>
      </w:r>
    </w:p>
    <w:p w:rsidR="00000000" w:rsidRDefault="00DC33AD">
      <w:hyperlink r:id="rId309" w:history="1">
        <w:r>
          <w:rPr>
            <w:rStyle w:val="a4"/>
          </w:rPr>
          <w:t>Концепция</w:t>
        </w:r>
      </w:hyperlink>
      <w:r>
        <w:t xml:space="preserve"> развития системы особо охраняемых природных территорий федерального значения на период до 2020 года, утвержденная </w:t>
      </w:r>
      <w:hyperlink r:id="rId310" w:history="1">
        <w:r>
          <w:rPr>
            <w:rStyle w:val="a4"/>
          </w:rPr>
          <w:t>распоряжением</w:t>
        </w:r>
      </w:hyperlink>
      <w:r>
        <w:t xml:space="preserve"> Правительства Российской Федерации от 22.12.2011 N 2322-р;</w:t>
      </w:r>
    </w:p>
    <w:p w:rsidR="00000000" w:rsidRDefault="00DC33AD">
      <w:r>
        <w:t xml:space="preserve">другие отраслевые концепции развития и федеральные целевые программы: </w:t>
      </w:r>
      <w:hyperlink r:id="rId311" w:history="1">
        <w:r>
          <w:rPr>
            <w:rStyle w:val="a4"/>
          </w:rPr>
          <w:t>"Культура России (2012 - 2018 годы)"</w:t>
        </w:r>
      </w:hyperlink>
      <w:r>
        <w:t xml:space="preserve">, утвержденная </w:t>
      </w:r>
      <w:hyperlink r:id="rId312" w:history="1">
        <w:r>
          <w:rPr>
            <w:rStyle w:val="a4"/>
          </w:rPr>
          <w:t>постановлением</w:t>
        </w:r>
      </w:hyperlink>
      <w:r>
        <w:t xml:space="preserve"> Правительства Российской Федерации от 03.03.2012 N 186, </w:t>
      </w:r>
      <w:hyperlink r:id="rId313" w:history="1">
        <w:r>
          <w:rPr>
            <w:rStyle w:val="a4"/>
          </w:rPr>
          <w:t>"Обеспечение доступным и комфортным жильем и коммунальными услугами граждан Российской Федерации"</w:t>
        </w:r>
      </w:hyperlink>
      <w:r>
        <w:t xml:space="preserve">, утвержденная </w:t>
      </w:r>
      <w:hyperlink r:id="rId314" w:history="1">
        <w:r>
          <w:rPr>
            <w:rStyle w:val="a4"/>
          </w:rPr>
          <w:t>пост</w:t>
        </w:r>
        <w:r>
          <w:rPr>
            <w:rStyle w:val="a4"/>
          </w:rPr>
          <w:t>ановление</w:t>
        </w:r>
      </w:hyperlink>
      <w:r>
        <w:t xml:space="preserve"> Правительства Российской Федерации от 30.12.2017 N 1710, </w:t>
      </w:r>
      <w:hyperlink r:id="rId315" w:history="1">
        <w:r>
          <w:rPr>
            <w:rStyle w:val="a4"/>
          </w:rPr>
          <w:t>"Развитие образования"</w:t>
        </w:r>
      </w:hyperlink>
      <w:r>
        <w:t xml:space="preserve">, утвержденная </w:t>
      </w:r>
      <w:hyperlink r:id="rId316" w:history="1">
        <w:r>
          <w:rPr>
            <w:rStyle w:val="a4"/>
          </w:rPr>
          <w:t>постановл</w:t>
        </w:r>
        <w:r>
          <w:rPr>
            <w:rStyle w:val="a4"/>
          </w:rPr>
          <w:t>ение</w:t>
        </w:r>
      </w:hyperlink>
      <w:r>
        <w:t xml:space="preserve"> Правительства Российской Федерации от 26.12.2017 N 1642, </w:t>
      </w:r>
      <w:hyperlink r:id="rId317" w:history="1">
        <w:r>
          <w:rPr>
            <w:rStyle w:val="a4"/>
          </w:rPr>
          <w:t>"Развитие физической культуры и спорта в Российской Федерации на 2016 - 2020 годы"</w:t>
        </w:r>
      </w:hyperlink>
      <w:r>
        <w:t xml:space="preserve">, утвержденная </w:t>
      </w:r>
      <w:hyperlink r:id="rId318" w:history="1">
        <w:r>
          <w:rPr>
            <w:rStyle w:val="a4"/>
          </w:rPr>
          <w:t>постановлением</w:t>
        </w:r>
      </w:hyperlink>
      <w:r>
        <w:t xml:space="preserve"> Правительства Российской Федерации от 21.01.2015 N 30 и другие в части Федеральной адресной инвестиционной программы.</w:t>
      </w:r>
    </w:p>
    <w:p w:rsidR="00000000" w:rsidRDefault="00DC33AD">
      <w:r>
        <w:t>На основании Концепции долгосрочного социально-экономического развития Росс</w:t>
      </w:r>
      <w:r>
        <w:t>ийской Федерации на период до 2030 года, а также федеральных отраслевых стратегий, целевых программ и концепций развития была разработана "</w:t>
      </w:r>
      <w:hyperlink r:id="rId319" w:history="1">
        <w:r>
          <w:rPr>
            <w:rStyle w:val="a4"/>
          </w:rPr>
          <w:t>Стратегия</w:t>
        </w:r>
      </w:hyperlink>
      <w:r>
        <w:t xml:space="preserve"> социально-экономического развития </w:t>
      </w:r>
      <w:r>
        <w:t xml:space="preserve">Вологодской области на период до 2030 года", утвержденная </w:t>
      </w:r>
      <w:hyperlink r:id="rId320" w:history="1">
        <w:r>
          <w:rPr>
            <w:rStyle w:val="a4"/>
          </w:rPr>
          <w:t>постановлением</w:t>
        </w:r>
      </w:hyperlink>
      <w:r>
        <w:t xml:space="preserve"> Правительства Вологодской области от 17.10.2016 N 920 (далее - Стратегия Вологодской области), которая предполага</w:t>
      </w:r>
      <w:r>
        <w:t>ет модернизационный (инновационный) сценарий развития.</w:t>
      </w:r>
    </w:p>
    <w:p w:rsidR="00000000" w:rsidRDefault="00DC33AD">
      <w:r>
        <w:t>Все перечисленные документы федерального и регионального уровней стали основой для разработки Стратегии и муниципальных программ муниципального образования "Город Череповец", которые отражают приоритет</w:t>
      </w:r>
      <w:r>
        <w:t xml:space="preserve">ы политики мэрии города Череповца в целях выполнения задач, определенных </w:t>
      </w:r>
      <w:hyperlink r:id="rId321" w:history="1">
        <w:r>
          <w:rPr>
            <w:rStyle w:val="a4"/>
          </w:rPr>
          <w:t>Стратегией</w:t>
        </w:r>
      </w:hyperlink>
      <w:r>
        <w:t xml:space="preserve"> социально-экономического развития города Череповца до 2022 года "Череповец - город возможностей".</w:t>
      </w:r>
    </w:p>
    <w:p w:rsidR="00000000" w:rsidRDefault="00DC33AD">
      <w:r>
        <w:t>С</w:t>
      </w:r>
      <w:r>
        <w:t>тратегия уточняет систему долгосрочных целей, важнейших направлений деятельности, приоритетов социально-экономического развития муниципального образования "Город Череповец" и механизмы достижения намеченных целей, в том числе:</w:t>
      </w:r>
    </w:p>
    <w:p w:rsidR="00000000" w:rsidRDefault="00DC33AD">
      <w:r>
        <w:t>участие в кластерном развитии</w:t>
      </w:r>
      <w:r>
        <w:t xml:space="preserve"> региона, обеспечивающее ускоренное развитие экономики города за счет концентрации ресурсов на финансировании сформированных промышленных площадок, оборудованных всей необходимой инфраструктурой. Основой роста экономики должны стать конкурентоспособные пре</w:t>
      </w:r>
      <w:r>
        <w:t>дприятия, консолидирующие лучший производственный и человеческий потенциал;</w:t>
      </w:r>
    </w:p>
    <w:p w:rsidR="00000000" w:rsidRDefault="00DC33AD">
      <w:r>
        <w:t>развитие механизмов муниципально-частного партнерства. Объединение усилий органов местной власти, бизнес-структур, общественных институтов поможет активизировать инвестиционно-инно</w:t>
      </w:r>
      <w:r>
        <w:t>вационную привлекательность города, обеспечить модернизацию экономики, в целях повышения производительности труда и роста конкурентоспособности предприятий;</w:t>
      </w:r>
    </w:p>
    <w:p w:rsidR="00000000" w:rsidRDefault="00DC33AD">
      <w:r>
        <w:t>проведение активной политики по развитию человеческого капитала. Развитие социальной сферы, последо</w:t>
      </w:r>
      <w:r>
        <w:t>вательное продолжение реализации одной из основных задач социальной политики, направленных на повышение уровня и стабильное улучшение качества жизни всех слоев населения и уровня комфортности окружающей среды.</w:t>
      </w:r>
    </w:p>
    <w:p w:rsidR="00000000" w:rsidRDefault="00DC33AD">
      <w:r>
        <w:t>Социально-экономическое развитие муниципальног</w:t>
      </w:r>
      <w:r>
        <w:t>о образования "Город Череповец" основано на его сильных сторонах, к которым относятся:</w:t>
      </w:r>
    </w:p>
    <w:p w:rsidR="00000000" w:rsidRDefault="00DC33AD">
      <w:r>
        <w:t>сложившаяся культурная традиция города "синих воротничков" (квалифицированные трудовые ресурсы, лояльность к работе на промышленных предприятиях);</w:t>
      </w:r>
    </w:p>
    <w:p w:rsidR="00000000" w:rsidRDefault="00DC33AD">
      <w:r>
        <w:t>рост субъектов МСП;</w:t>
      </w:r>
    </w:p>
    <w:p w:rsidR="00000000" w:rsidRDefault="00DC33AD">
      <w:r>
        <w:t>ра</w:t>
      </w:r>
      <w:r>
        <w:t>звитая многоуровневая система профильного (технического) профессионального образования;</w:t>
      </w:r>
    </w:p>
    <w:p w:rsidR="00000000" w:rsidRDefault="00DC33AD">
      <w:r>
        <w:t>выгодное геогра</w:t>
      </w:r>
      <w:r>
        <w:t>фическое положение, сформированные транспортные коридоры и мощности по их обслуживанию, налаженные связи с рынками сбыта - Москва, Санкт-Петербург, верхняя Волга, СНГ;</w:t>
      </w:r>
    </w:p>
    <w:p w:rsidR="00000000" w:rsidRDefault="00DC33AD">
      <w:r>
        <w:t>наличие динамично развивающихся глобальных компаний и совместных предприятий с иностранн</w:t>
      </w:r>
      <w:r>
        <w:t>ыми компаниями;</w:t>
      </w:r>
    </w:p>
    <w:p w:rsidR="00000000" w:rsidRDefault="00DC33AD">
      <w:r>
        <w:t>действующие программы по развитию и благоустройству городских территорий, коммунальной инфраструктуры, транспортной логистике; наличие сформированных земельных участков и перспективных производственных площадок для размещения новых производ</w:t>
      </w:r>
      <w:r>
        <w:t>ств;</w:t>
      </w:r>
    </w:p>
    <w:p w:rsidR="00000000" w:rsidRDefault="00DC33AD">
      <w:r>
        <w:t>создана инфраструктура управления инвестиционным процессом, разработана нормативно-правовая база поддержки, наработаны компетенции в управлении инвестиционными проектами, обеспечена информационная поддержка и открытость органов местного самоуправления</w:t>
      </w:r>
      <w:r>
        <w:t>, сокращены административные барьеры, организована поддержка Корпорации развития Вологодской области.</w:t>
      </w:r>
    </w:p>
    <w:p w:rsidR="00000000" w:rsidRDefault="00DC33AD">
      <w:r>
        <w:t>К слабым сторонам социально-экономического развития города относятся:</w:t>
      </w:r>
    </w:p>
    <w:p w:rsidR="00000000" w:rsidRDefault="00DC33AD">
      <w:r>
        <w:t>средний уровень заработной платы населения в городе выше общероссийского, уровень бе</w:t>
      </w:r>
      <w:r>
        <w:t>зработицы низкий, вследствие чего трудовые ресурсы города не являются привлекательными для потенциальных инвесторов;</w:t>
      </w:r>
    </w:p>
    <w:p w:rsidR="00000000" w:rsidRDefault="00DC33AD">
      <w:r>
        <w:t>отсутствие возможности захода крупнотоннажных водных судов вследствие недостаточного дноуглубления водных артерий города;</w:t>
      </w:r>
    </w:p>
    <w:p w:rsidR="00000000" w:rsidRDefault="00DC33AD">
      <w:r>
        <w:t>недостаточное кол</w:t>
      </w:r>
      <w:r>
        <w:t>ичество земельных участков, оснащенных объектами инженерной инфраструктуры;</w:t>
      </w:r>
    </w:p>
    <w:p w:rsidR="00000000" w:rsidRDefault="00DC33AD">
      <w:r>
        <w:t>ограниченные возможности генерации электро-, теплоэнергии и газа являются сдерживающим фактором развития новых производств;</w:t>
      </w:r>
    </w:p>
    <w:p w:rsidR="00000000" w:rsidRDefault="00DC33AD">
      <w:r>
        <w:t>высокая экологическая нагрузка территории;</w:t>
      </w:r>
    </w:p>
    <w:p w:rsidR="00000000" w:rsidRDefault="00DC33AD">
      <w:r>
        <w:t>моноструктурн</w:t>
      </w:r>
      <w:r>
        <w:t>ость экономики города;</w:t>
      </w:r>
    </w:p>
    <w:p w:rsidR="00000000" w:rsidRDefault="00DC33AD">
      <w:r>
        <w:t>имеющиеся механизмы финансовой и налоговой поддержки в городе недостаточно развиты.</w:t>
      </w:r>
    </w:p>
    <w:p w:rsidR="00000000" w:rsidRDefault="00DC33AD">
      <w:r>
        <w:t xml:space="preserve">Кроме сильных и слабых сторон в </w:t>
      </w:r>
      <w:hyperlink r:id="rId322" w:history="1">
        <w:r>
          <w:rPr>
            <w:rStyle w:val="a4"/>
          </w:rPr>
          <w:t>Стратегии</w:t>
        </w:r>
      </w:hyperlink>
      <w:r>
        <w:t xml:space="preserve"> определены возможности города и уг</w:t>
      </w:r>
      <w:r>
        <w:t>розы, которые могут повлиять на социально-экономическое развитие городского округа.</w:t>
      </w:r>
    </w:p>
    <w:p w:rsidR="00000000" w:rsidRDefault="00DC33AD">
      <w:r>
        <w:t>Таким образом, анализ ключевых экономических показателей, сильных и слабых сторон города Череповца, диагностика секторов экономики и оценка его конкурентоспособности выявил</w:t>
      </w:r>
      <w:r>
        <w:t>и приоритетные стратегические направления развития муниципального образования "Город Череповец":</w:t>
      </w:r>
    </w:p>
    <w:p w:rsidR="00000000" w:rsidRDefault="00DC33AD">
      <w:r>
        <w:t>1. Развитие экономики:</w:t>
      </w:r>
    </w:p>
    <w:p w:rsidR="00000000" w:rsidRDefault="00DC33AD">
      <w:r>
        <w:t>развитие малого и среднего предпринимательства;</w:t>
      </w:r>
    </w:p>
    <w:p w:rsidR="00000000" w:rsidRDefault="00DC33AD">
      <w:r>
        <w:t>повышение инвестиционной привлекательности;</w:t>
      </w:r>
    </w:p>
    <w:p w:rsidR="00000000" w:rsidRDefault="00DC33AD">
      <w:r>
        <w:t>развитие базовых отраслей промышленности;</w:t>
      </w:r>
    </w:p>
    <w:p w:rsidR="00000000" w:rsidRDefault="00DC33AD">
      <w:r>
        <w:t>2.</w:t>
      </w:r>
      <w:r>
        <w:t xml:space="preserve"> Развитие территории:</w:t>
      </w:r>
    </w:p>
    <w:p w:rsidR="00000000" w:rsidRDefault="00DC33AD">
      <w:r>
        <w:t>эффективное жилищно-коммунальное хозяйство;</w:t>
      </w:r>
    </w:p>
    <w:p w:rsidR="00000000" w:rsidRDefault="00DC33AD">
      <w:r>
        <w:t>комфортная городская среда;</w:t>
      </w:r>
    </w:p>
    <w:p w:rsidR="00000000" w:rsidRDefault="00DC33AD">
      <w:r>
        <w:t>современные информационные технологии;</w:t>
      </w:r>
    </w:p>
    <w:p w:rsidR="00000000" w:rsidRDefault="00DC33AD">
      <w:r>
        <w:t>3. Развитие человеческого потенциала:</w:t>
      </w:r>
    </w:p>
    <w:p w:rsidR="00000000" w:rsidRDefault="00DC33AD">
      <w:r>
        <w:t>здоровый город;</w:t>
      </w:r>
    </w:p>
    <w:p w:rsidR="00000000" w:rsidRDefault="00DC33AD">
      <w:r>
        <w:t>культурный город;</w:t>
      </w:r>
    </w:p>
    <w:p w:rsidR="00000000" w:rsidRDefault="00DC33AD">
      <w:r>
        <w:t>образованный город;</w:t>
      </w:r>
    </w:p>
    <w:p w:rsidR="00000000" w:rsidRDefault="00DC33AD">
      <w:r>
        <w:t>город с развитым гражданским со</w:t>
      </w:r>
      <w:r>
        <w:t>обществом.</w:t>
      </w:r>
    </w:p>
    <w:p w:rsidR="00000000" w:rsidRDefault="00DC33AD">
      <w:r>
        <w:t xml:space="preserve">Анализ </w:t>
      </w:r>
      <w:hyperlink r:id="rId323" w:history="1">
        <w:r>
          <w:rPr>
            <w:rStyle w:val="a4"/>
          </w:rPr>
          <w:t>Стратегии</w:t>
        </w:r>
      </w:hyperlink>
      <w:r>
        <w:t>, комплекса муниципальных программных документов выявил основные направления, которые необходимо учитывать при разработке нормативов градостроительного прое</w:t>
      </w:r>
      <w:r>
        <w:t>ктирования городского округа город Череповец Вологодской области.</w:t>
      </w:r>
    </w:p>
    <w:p w:rsidR="00000000" w:rsidRDefault="00DC33AD">
      <w:r>
        <w:t>Промышленное производство является основной движущей силой экономики городского округа. Рост промышленности на перспективу планируется преимущественно за счет развития приоритетных производс</w:t>
      </w:r>
      <w:r>
        <w:t>тв и инвестиционных проектов по техническому перевооружению, расширению и модернизации предприятий, способных придать дополнительный стимул к развитию экономики городского округа, в том числе с учетом развития малого и среднего предпринимательства.</w:t>
      </w:r>
    </w:p>
    <w:p w:rsidR="00000000" w:rsidRDefault="00DC33AD">
      <w:r>
        <w:t>Приоритетной задачей является обеспечение устойчивого и надежного функционирования систем тепло-, водоснабжения и водоотведения, газоснабжения, электроснабжения, связи, а также создание условий для стабильного обеспечения объектов жилищно-коммунального хоз</w:t>
      </w:r>
      <w:r>
        <w:t>яйства. Дальнейшее развитие системы тепло- и электроснабжения города Череповца связано с реконструкцией источников энергообеспечения и магистральных сетей, а также с реконструкцией существующих и строительством новых электроподстанций и кабельных линий.</w:t>
      </w:r>
    </w:p>
    <w:p w:rsidR="00000000" w:rsidRDefault="00DC33AD">
      <w:r>
        <w:t>Ра</w:t>
      </w:r>
      <w:r>
        <w:t>звитие системы энергоснабжения города Череповца будет направлено на обеспечение энергетической надежности территории городского округа и внедрение энергосберегающих технологий, в том числе инновационных технологий использования возобновляемых или вторичных</w:t>
      </w:r>
      <w:r>
        <w:t xml:space="preserve"> источников энергии, повышение экологической эффективности энергетики, развитие объектов малой генерации, использование локальных источников. Повышение надежности энергоснабжения будет обеспечено за счет замещения выбывающих и реконструкции существующих мо</w:t>
      </w:r>
      <w:r>
        <w:t>щностей.</w:t>
      </w:r>
    </w:p>
    <w:p w:rsidR="00000000" w:rsidRDefault="00DC33AD">
      <w:r>
        <w:t>Основным направлением развития телекоммуникационной инфраструктуры должно стать создание высокоскоростных и защищенных волоконно-оптических линий связи в целях развития сети цифрового телерадиовещания. В целях развития данного направления в нормат</w:t>
      </w:r>
      <w:r>
        <w:t>ивах приведены расчетные показатели объектов, необходимых для обеспечения населения услугами связи, и учитываемых при подготовке документов территориального планирования (генерального плана) и документации по планировке территории городского округа.</w:t>
      </w:r>
    </w:p>
    <w:p w:rsidR="00000000" w:rsidRDefault="00DC33AD">
      <w:r>
        <w:t>Развит</w:t>
      </w:r>
      <w:r>
        <w:t>ие дорожно-транспортной инфраструктуры городского округа отстает от уровня автомобилизации населения. В городском округе существует дефицит пропускной способности улично-дорожной сети, в первую очередь по основным магистралям, ведущим к центру города, и тр</w:t>
      </w:r>
      <w:r>
        <w:t>анспортным узлам, низкая плотность автомобильных дорог с усовершенствованным покрытием, отвечающих нормативным требованиям, отсутствуют сопряжения магистральных дорог, обеспечивающих подъезд автомобильного транспорта к городу. В современных условиях требуе</w:t>
      </w:r>
      <w:r>
        <w:t>тся:</w:t>
      </w:r>
    </w:p>
    <w:p w:rsidR="00000000" w:rsidRDefault="00DC33AD">
      <w:r>
        <w:t>строительство, реконструкция и капитальный ремонт магистралей общегородского значения, строительство путепроводов, транспортных развязок, пешеходных переходов;</w:t>
      </w:r>
    </w:p>
    <w:p w:rsidR="00000000" w:rsidRDefault="00DC33AD">
      <w:r>
        <w:t>строительство, модернизация и переоборудование объектов городского электротранспорта;</w:t>
      </w:r>
    </w:p>
    <w:p w:rsidR="00000000" w:rsidRDefault="00DC33AD">
      <w:r>
        <w:t>вынос</w:t>
      </w:r>
      <w:r>
        <w:t xml:space="preserve"> транзитного автотранспорта из города за счет строительства обходов;</w:t>
      </w:r>
    </w:p>
    <w:p w:rsidR="00000000" w:rsidRDefault="00DC33AD">
      <w:r>
        <w:t>организация пересечений главных путей железнодорожной магистрали в городе с магистральными путями автотранспорта в разных уровнях.</w:t>
      </w:r>
    </w:p>
    <w:p w:rsidR="00000000" w:rsidRDefault="00DC33AD">
      <w:r>
        <w:t>В городском округе имеются проблемы с устройствами для п</w:t>
      </w:r>
      <w:r>
        <w:t>остоянного и временного хранения автомобильного транспорта, принадлежащего гражданам. В городском округе требуется также решение вопросов с общественным пассажирским транспортом (обеспечение транспортных связей периферийных районов и зон массового жилищног</w:t>
      </w:r>
      <w:r>
        <w:t>о строительства с центром города и между собой, с основными зонами размещения мест приложения труда; развитие и совершенствование общественного транспорта и создание развитой сети пассажирского транспорта (автобус, трамвай).</w:t>
      </w:r>
    </w:p>
    <w:p w:rsidR="00000000" w:rsidRDefault="00DC33AD">
      <w:r>
        <w:t>Таким образом, одним из важнейш</w:t>
      </w:r>
      <w:r>
        <w:t>их условий устойчивого развития экономики города Череповца является развитие транспортной инфраструктуры, способствующей эффективности использования производственных мощностей и ресурсов, оптимизации структуры дорожно-транспортного комплекса, в том числе г</w:t>
      </w:r>
      <w:r>
        <w:t>ородской улично-дорожной сети. В связи с важностью данной задачи в нормативах разработан раздел "Объекты автомобильного транспорта, объекты пассажирского автомобильного транспорта", в том числе подразделы: "Сеть улиц и дорог городского округа", "Сеть общес</w:t>
      </w:r>
      <w:r>
        <w:t>твенного пассажирского транспорта", "Сооружения и устройства для хранения и обслуживания транспортных средств".</w:t>
      </w:r>
    </w:p>
    <w:p w:rsidR="00000000" w:rsidRDefault="00DC33AD">
      <w:r>
        <w:t>В нормативах приведены расчетные показатели для проектирования улично-дорожной сети городского округа. Особое значение в нормативах уделяется ра</w:t>
      </w:r>
      <w:r>
        <w:t>счету и размещению автостоянок (постоянного и временного хранения автомобилей, в том числе при объектах различного назначения, гостевых). Расчетные показатели приведены с учетом перспективы развития уровня автомобилизации города Череповца в подразделе "Соо</w:t>
      </w:r>
      <w:r>
        <w:t>ружения и устройства для хранения и обслуживания транспортных средств".</w:t>
      </w:r>
    </w:p>
    <w:p w:rsidR="00000000" w:rsidRDefault="00DC33AD">
      <w:r>
        <w:t>Социальная инфраструктура в городе Череповце (образование, здравоохранение, культура, физкультура и спорт) развита на достаточно высоком уровне. В городском округе функционирует развит</w:t>
      </w:r>
      <w:r>
        <w:t>ая система образования (от дошкольного до профессионального), сохранена инфраструктура социальной защиты населения, осуществляется программно-целевое финансирование культуры, физической культуры и спорта, молодежной политики, туризма. Но состояние имеющейс</w:t>
      </w:r>
      <w:r>
        <w:t>я материально-технической базы социальной сферы, в особенности уровень материально-технической инфраструктуры культуры и спорта, не соответствует современным требованиям и не обеспечивает в полной мере потребности населения в гарантированном получении соци</w:t>
      </w:r>
      <w:r>
        <w:t>альных услуг.</w:t>
      </w:r>
    </w:p>
    <w:p w:rsidR="00000000" w:rsidRDefault="00DC33AD">
      <w:r>
        <w:t>Целью развития социальной инфраструктуры является создание системы доступного и высококачественного высшего образования, повышение доступности специализированной, в том числе высокотехнологичной, медицинской помощи, поддержка формирования раз</w:t>
      </w:r>
      <w:r>
        <w:t>витой региональной и местной инфраструктуры в области здравоохранения, социальной защиты, образования, культуры, обеспечения досуга, стимулирование преобразования среды проживания и отдыха населения.</w:t>
      </w:r>
    </w:p>
    <w:p w:rsidR="00000000" w:rsidRDefault="00DC33AD">
      <w:r>
        <w:t>В целях решения поставленных задач особое внимание в нор</w:t>
      </w:r>
      <w:r>
        <w:t xml:space="preserve">мативах уделяется разработке расчетных показателей для проектирования объектов социальной инфраструктуры, в том числе: объектов физической культуры и массового спорта; объектов образования; объектов здравоохранения; объектов культуры и искусства; объектов </w:t>
      </w:r>
      <w:r>
        <w:t>культового назначения; объектов, необходимых для обеспечения населения услугами связи, общественного питания, торговли и бытового обслуживания; объектов, необходимых для формирования архивных фондов.</w:t>
      </w:r>
    </w:p>
    <w:p w:rsidR="00000000" w:rsidRDefault="00DC33AD">
      <w:r>
        <w:t>Жилищный фонд города Череповца на начало 2020 года соста</w:t>
      </w:r>
      <w:r>
        <w:t>вил 8138,1 тыс. м</w:t>
      </w:r>
      <w:r>
        <w:rPr>
          <w:vertAlign w:val="superscript"/>
        </w:rPr>
        <w:t> 2</w:t>
      </w:r>
      <w:r>
        <w:t xml:space="preserve"> общей площади. Жилищная обеспеченность - 25,8 м</w:t>
      </w:r>
      <w:r>
        <w:rPr>
          <w:vertAlign w:val="superscript"/>
        </w:rPr>
        <w:t> 2</w:t>
      </w:r>
      <w:r>
        <w:t xml:space="preserve"> на человека, что соответствует общероссийскому уровню. В последние годы ежегодно вводится порядка 110 тыс. м</w:t>
      </w:r>
      <w:r>
        <w:rPr>
          <w:vertAlign w:val="superscript"/>
        </w:rPr>
        <w:t> 2</w:t>
      </w:r>
      <w:r>
        <w:t xml:space="preserve"> нового жилищного фонда, или 0,3 м</w:t>
      </w:r>
      <w:r>
        <w:rPr>
          <w:vertAlign w:val="superscript"/>
        </w:rPr>
        <w:t> 2</w:t>
      </w:r>
      <w:r>
        <w:t xml:space="preserve"> в год на человека.</w:t>
      </w:r>
    </w:p>
    <w:p w:rsidR="00000000" w:rsidRDefault="00DC33AD">
      <w:r>
        <w:t>Необходимо привлечен</w:t>
      </w:r>
      <w:r>
        <w:t xml:space="preserve">ие инвестиций на создание арендного жилищного фонда, развитие некоммерческого жилищного фонда для граждан, имеющих невысокий уровень дохода, и реализация комплексной застройки города Череповца, предусмотренной в рамках базовых проектов </w:t>
      </w:r>
      <w:hyperlink r:id="rId324" w:history="1">
        <w:r>
          <w:rPr>
            <w:rStyle w:val="a4"/>
          </w:rPr>
          <w:t>Стратегии</w:t>
        </w:r>
      </w:hyperlink>
      <w:r>
        <w:t xml:space="preserve"> (в том числе незастроенных территорий).</w:t>
      </w:r>
    </w:p>
    <w:p w:rsidR="00000000" w:rsidRDefault="00DC33AD">
      <w:r>
        <w:t xml:space="preserve">В составе нормативов разработан раздел "Объекты благоустройства и озеленения", в котором приведены расчетные показатели озеленения территорий различного </w:t>
      </w:r>
      <w:r>
        <w:t>назначения, в том числе общего пользования (парки, сады, скверы, бульвары, набережные и др.), жилой, общественно-деловой, производственной застройки, объектов различного функционального назначения.</w:t>
      </w:r>
    </w:p>
    <w:p w:rsidR="00000000" w:rsidRDefault="00DC33AD">
      <w:r>
        <w:t>Туристическая отрасль города Череповца является приоритетн</w:t>
      </w:r>
      <w:r>
        <w:t>ой отраслью экономики и оказывает мультипликативное влияние на совокупную деятельность различных секторов экономики. Туризм и отдых населения основан на интегрированном использовании всего экономического, культурного и природно-рекреационного потенциала те</w:t>
      </w:r>
      <w:r>
        <w:t>рритории, исторической застройки центра, деловой инфраструктуры, объектов обслуживания туристской инфраструктуры, спортивных объектов, зеленых насаждений общего пользования.</w:t>
      </w:r>
    </w:p>
    <w:p w:rsidR="00000000" w:rsidRDefault="00DC33AD">
      <w:r>
        <w:t xml:space="preserve">В целях развития долговременного и кратковременного отдыха и туризма в нормативах </w:t>
      </w:r>
      <w:r>
        <w:t>разработаны нормы проектирования природно-рекреационных объектов, объектов экономического и культурного обслуживания по развитию потенциала для здорового образа жизни населения.</w:t>
      </w:r>
    </w:p>
    <w:p w:rsidR="00000000" w:rsidRDefault="00DC33AD">
      <w:r>
        <w:t>Город Череповец является уникальным городом России - это крупный современный п</w:t>
      </w:r>
      <w:r>
        <w:t>ромышленный, культурный, туристический, образовательный центр и уникальный памятник архитектуры, поддерживающий формирование общей художественно-идеологической концепции развития и комфортной среды для горожан.</w:t>
      </w:r>
    </w:p>
    <w:p w:rsidR="00000000" w:rsidRDefault="00DC33AD">
      <w:r>
        <w:t xml:space="preserve">В </w:t>
      </w:r>
      <w:hyperlink r:id="rId325" w:history="1">
        <w:r>
          <w:rPr>
            <w:rStyle w:val="a4"/>
          </w:rPr>
          <w:t>Стратегии</w:t>
        </w:r>
      </w:hyperlink>
      <w:r>
        <w:t xml:space="preserve"> отмечено, что экологическая обстановка в городе формируется под воздействием сочетания природных и антропогенных факторов и, несмотря на принимаемые меры, по отдельным показателям продолжает оставаться напряженной. П</w:t>
      </w:r>
      <w:r>
        <w:t>ри планировке и застройке городского округа следует выполнять требования по обеспечению экологической безопасности и охраны здоровья населения, предусматривать мероприятия по охране природы, рациональному использованию и воспроизводству природных ресурсов,</w:t>
      </w:r>
      <w:r>
        <w:t xml:space="preserve"> оздоровлению окружающей среды.</w:t>
      </w:r>
    </w:p>
    <w:p w:rsidR="00000000" w:rsidRDefault="00DC33AD">
      <w:r>
        <w:t xml:space="preserve">Для достижения целей, поставленных программными документами по обеспечению комфортных условий жизнедеятельности населения города в нормативах разработан раздел "Нормативы охраны окружающей среды". В данном разделе приведены </w:t>
      </w:r>
      <w:r>
        <w:t>нормативы охраны атмосферного воздуха, водных объектов, почв, защиты от шума и вибрации, от электромагнитных полей, излучений и облучений, радиационной опасности. Разработаны оптимальные нормы регулирования микроклимата при градостроительном проектировании</w:t>
      </w:r>
      <w:r>
        <w:t>, рационального использования и охраны природных ресурсов.</w:t>
      </w:r>
    </w:p>
    <w:p w:rsidR="00000000" w:rsidRDefault="00DC33AD">
      <w:r>
        <w:t>Сохранению стабильной экологической ситуации способствует также выделение специальных территорий для размещения кладбищ, объектов для твердых коммунальных отходов, снегоприемных пунктов.</w:t>
      </w:r>
    </w:p>
    <w:p w:rsidR="00000000" w:rsidRDefault="00DC33AD">
      <w:r>
        <w:t xml:space="preserve">В </w:t>
      </w:r>
      <w:hyperlink r:id="rId326" w:history="1">
        <w:r>
          <w:rPr>
            <w:rStyle w:val="a4"/>
          </w:rPr>
          <w:t>Стратегии</w:t>
        </w:r>
      </w:hyperlink>
      <w:r>
        <w:t xml:space="preserve"> (</w:t>
      </w:r>
      <w:hyperlink r:id="rId327" w:history="1">
        <w:r>
          <w:rPr>
            <w:rStyle w:val="a4"/>
          </w:rPr>
          <w:t>раздел 8.1.4</w:t>
        </w:r>
      </w:hyperlink>
      <w:r>
        <w:t>) большое значение уделено эффективному управлению экологической безопасностью городского округа</w:t>
      </w:r>
      <w:r>
        <w:t>. В целях решения задачи улучшения экологической обстановки, стабилизации и снижения экологической нагрузки на окружающую среду необходимо:</w:t>
      </w:r>
    </w:p>
    <w:p w:rsidR="00000000" w:rsidRDefault="00DC33AD">
      <w:r>
        <w:t>обеспечить снижение загрязнения атмосферного воздуха;</w:t>
      </w:r>
    </w:p>
    <w:p w:rsidR="00000000" w:rsidRDefault="00DC33AD">
      <w:r>
        <w:t>обеспечить снижение загрязнения территории города промышленным</w:t>
      </w:r>
      <w:r>
        <w:t>и и коммунальными отходами;</w:t>
      </w:r>
    </w:p>
    <w:p w:rsidR="00000000" w:rsidRDefault="00DC33AD">
      <w:r>
        <w:t>предотвращать возможный негативный ущерб природным водным объектам;</w:t>
      </w:r>
    </w:p>
    <w:p w:rsidR="00000000" w:rsidRDefault="00DC33AD">
      <w:r>
        <w:t>обеспечить соответствующее стандартам качество питьевой воды, поступающей к потребителям;</w:t>
      </w:r>
    </w:p>
    <w:p w:rsidR="00000000" w:rsidRDefault="00DC33AD">
      <w:r>
        <w:t>совершенствовать систему экологического воспитания и образования насел</w:t>
      </w:r>
      <w:r>
        <w:t>ения, формировать экологически ответственное мировоззрение и поведение, основы экологической культуры населения.</w:t>
      </w:r>
    </w:p>
    <w:p w:rsidR="00000000" w:rsidRDefault="00DC33AD">
      <w:r>
        <w:t>Отмечено также отсутствие городского предприятия по переработке и утилизации отходов (мусоросжигательного/перерабатывающего завода; комплекса по глубокой сортировке и переработке отходов), не соответствующие требованиям времени технологии сбора, сортировки</w:t>
      </w:r>
      <w:r>
        <w:t>, переработки и захоронения твердых коммунальных отходов.</w:t>
      </w:r>
    </w:p>
    <w:p w:rsidR="00000000" w:rsidRDefault="00DC33AD">
      <w:r>
        <w:t>Требования по проектированию объектов обработки, утилизации, обезвреживания, захоронения твердых коммунальных отходов приведены в разделе "Нормативы градостроительного проектирования зон специальног</w:t>
      </w:r>
      <w:r>
        <w:t>о назначения". В данном разделе приведен также подраздел "Объекты, необходимые для организации ритуальных услуг, места захоронения".</w:t>
      </w:r>
    </w:p>
    <w:p w:rsidR="00000000" w:rsidRDefault="00DC33AD">
      <w:r>
        <w:t>Кроме того, в нормативах разработаны разделы "Нормативы градостроительного проектирования объектов, необходимых для организ</w:t>
      </w:r>
      <w:r>
        <w:t>ации охраны общественного порядка на территории города Череповца" и "Нормативы градостроительного проектирования объектов, необходимых для обеспечения первичных мер пожарной безопасности", в которых приведены нормы, мероприятия, способствующие сохранению с</w:t>
      </w:r>
      <w:r>
        <w:t>табильной ситуации в городском округе, в том числе противопожарные мероприятия и требования к объектам, необходимым для обеспечения первичных мер пожарной безопасности.</w:t>
      </w:r>
    </w:p>
    <w:p w:rsidR="00000000" w:rsidRDefault="00DC33AD">
      <w:r>
        <w:t>В нормативах приведены также требования по проектированию зон режимных объектов. Разраб</w:t>
      </w:r>
      <w:r>
        <w:t>отан раздел "Нормативы обеспечения доступности жилых объектов, объектов социальной инфраструктуры для инвалидов и других маломобильных групп населения", который обеспечивает проектирование всех функциональных зон с учетом требований данного раздела.</w:t>
      </w:r>
    </w:p>
    <w:p w:rsidR="00000000" w:rsidRDefault="00DC33AD">
      <w:r>
        <w:t>На осн</w:t>
      </w:r>
      <w:r>
        <w:t xml:space="preserve">овании анализа федеральных и региональных нормативных правовых и нормативно-технических документов, нормативных правовых актов органов местного самоуправления города Череповца, </w:t>
      </w:r>
      <w:hyperlink r:id="rId328" w:history="1">
        <w:r>
          <w:rPr>
            <w:rStyle w:val="a4"/>
          </w:rPr>
          <w:t>Стратегии</w:t>
        </w:r>
      </w:hyperlink>
      <w:r>
        <w:t>, муниципальных программ, в том числе социально-экономического развития городского округа, определены направления и выявлены необходимые расчетные показатели, приведенные в соответствующих разделах нормативов градостроительного проектирования городского</w:t>
      </w:r>
      <w:r>
        <w:t xml:space="preserve"> округа город Череповец Вологодской области.</w:t>
      </w:r>
    </w:p>
    <w:p w:rsidR="00000000" w:rsidRDefault="00DC33AD">
      <w:r>
        <w:t>Нормативы направлены на устойчивое развитие территории города путем обеспечения при осуществлении градостроительной деятельности безопасности и благоприятных условий жизнедеятельности человека, ограничения негат</w:t>
      </w:r>
      <w:r>
        <w:t>ивного воздействия хозяйственной и иной деятельности на окружающую среду и обеспечения охраны и рационального использования природных ресурсов в интересах настоящего и будущего поколений, а также инженерной защиты населения и территорий от опасных природны</w:t>
      </w:r>
      <w:r>
        <w:t>х и техногенных процессов.</w:t>
      </w:r>
    </w:p>
    <w:p w:rsidR="00000000" w:rsidRDefault="00DC33AD">
      <w:r>
        <w:t>Формирование благоприятной среды жизнедеятельности населения обусловлено в нормативах за счет оптимизации функционального зонирования территории города, в том числе жилой, общественно-деловой и производственной застройки, рациона</w:t>
      </w:r>
      <w:r>
        <w:t>льной прокладки инженерных и транспортных коммуникаций, озеленения и улучшения окружающей среды.</w:t>
      </w:r>
    </w:p>
    <w:p w:rsidR="00000000" w:rsidRDefault="00DC33AD">
      <w:r>
        <w:t>Нормативы обеспечивают социальную стабильность, соблюдение социальных прав и гарантий населения за счет использования социальных стандартов и норм, установленн</w:t>
      </w:r>
      <w:r>
        <w:t>ых Правительством Российской Федерации, при рациональном и комплексном использовании всех ресурсов городского округа, что также способствует его развитию как города XXI века - современного многофункционального центра инновационной деятельности с колоритной</w:t>
      </w:r>
      <w:r>
        <w:t xml:space="preserve"> средой проживания и высоким качеством жизни.</w:t>
      </w:r>
    </w:p>
    <w:p w:rsidR="00000000" w:rsidRDefault="00DC33AD">
      <w:r>
        <w:t>Разработанные нормативы градостроительного проектирования городского округа город Череповец Вологодской области будут встроены в систему нормативно-технических документов городского округа в сфере регулирования</w:t>
      </w:r>
      <w:r>
        <w:t xml:space="preserve"> градостроительной деятельности и окажут влияние на реализацию </w:t>
      </w:r>
      <w:hyperlink r:id="rId329" w:history="1">
        <w:r>
          <w:rPr>
            <w:rStyle w:val="a4"/>
          </w:rPr>
          <w:t>Стратегии</w:t>
        </w:r>
      </w:hyperlink>
      <w:r>
        <w:t xml:space="preserve"> и программ, цель которых выражена стратегической целью Стратегии: Череповец - благополучный, экономически разв</w:t>
      </w:r>
      <w:r>
        <w:t>итый город.</w:t>
      </w:r>
    </w:p>
    <w:p w:rsidR="00000000" w:rsidRDefault="00DC33AD">
      <w:r>
        <w:t>Благополучный и экономически развитый город - это территория, где одинаково динамично развиваются социальная инфраструктура и экономика, где созданы условия для развития личности и комфортного проживания человека.</w:t>
      </w:r>
    </w:p>
    <w:p w:rsidR="00000000" w:rsidRDefault="00DC33AD"/>
    <w:p w:rsidR="00000000" w:rsidRDefault="00DC33AD">
      <w:pPr>
        <w:pStyle w:val="1"/>
      </w:pPr>
      <w:bookmarkStart w:id="273" w:name="sub_232"/>
      <w:r>
        <w:t>4. Обоснование расчетн</w:t>
      </w:r>
      <w:r>
        <w:t>ых показателей, содержащихся в основной части местных нормативов градостроительного проектирования городского округа город Череповец Вологодской области</w:t>
      </w:r>
    </w:p>
    <w:bookmarkEnd w:id="273"/>
    <w:p w:rsidR="00000000" w:rsidRDefault="00DC33AD"/>
    <w:p w:rsidR="00000000" w:rsidRDefault="00DC33AD">
      <w:r>
        <w:t>Все расчетные показатели минимально допустимого уровня обеспеченности объектами местного значен</w:t>
      </w:r>
      <w:r>
        <w:t>ия и максимально допустимого уровня территориальной доступности таких объектов для населения города Череповца, включенные в нормативы, приняты в соответствии с требованиями действующего законодательства и действующих на момент разработки нормативных правов</w:t>
      </w:r>
      <w:r>
        <w:t>ых и нормативно-технических документов.</w:t>
      </w:r>
    </w:p>
    <w:p w:rsidR="00000000" w:rsidRDefault="00DC33AD">
      <w:r>
        <w:t>В нормативах приведены расчетные показатели, основанные на статистических и демографических данных по городу Череповцу, с учетом перспективы развития и нормы и правила прямого действия в соответствии с требованиями ф</w:t>
      </w:r>
      <w:r>
        <w:t>едеральных нормативных правовых и нормативно-технических документов, приведенных в приложении 3, обеспечивающие благоприятные условия жизнедеятельности населения.</w:t>
      </w:r>
    </w:p>
    <w:p w:rsidR="00000000" w:rsidRDefault="00DC33AD">
      <w:r>
        <w:t>Все расчетные показатели разработаны на основе статистических и демографических данных муници</w:t>
      </w:r>
      <w:r>
        <w:t>пального образования "Город Череповец" с учетом социально-демографического состава населения, на основе плотности населения, роли в системе расселения в сфере обслуживания, природно-климатических условий, социально-экономических, историко-культурных и иных</w:t>
      </w:r>
      <w:r>
        <w:t xml:space="preserve"> особенностей города Череповца.</w:t>
      </w:r>
    </w:p>
    <w:p w:rsidR="00000000" w:rsidRDefault="00DC33AD">
      <w:bookmarkStart w:id="274" w:name="sub_235"/>
      <w:r>
        <w:t xml:space="preserve">4.1. Соответствие установленных расчетных показателей минимально допустимого уровня обеспеченности объектами местного значения и максимально допустимого уровня территориальной доступности таких объектов для населения </w:t>
      </w:r>
      <w:r>
        <w:t>городского округа требованиям федеральных нормативных правовых и нормативно-технических документов и расчетам на основе статистических и демографических данных</w:t>
      </w:r>
    </w:p>
    <w:bookmarkEnd w:id="274"/>
    <w:p w:rsidR="00000000" w:rsidRDefault="00DC33AD"/>
    <w:p w:rsidR="00000000" w:rsidRDefault="00DC33AD">
      <w:pPr>
        <w:ind w:firstLine="0"/>
        <w:jc w:val="right"/>
      </w:pPr>
      <w:r>
        <w:rPr>
          <w:rStyle w:val="a3"/>
        </w:rPr>
        <w:t>Таблица 19.1</w:t>
      </w:r>
    </w:p>
    <w:p w:rsidR="00000000" w:rsidRDefault="00DC33AD"/>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28"/>
        <w:gridCol w:w="4685"/>
        <w:gridCol w:w="4930"/>
      </w:tblGrid>
      <w:tr w:rsidR="00000000">
        <w:tblPrEx>
          <w:tblCellMar>
            <w:top w:w="0" w:type="dxa"/>
            <w:bottom w:w="0" w:type="dxa"/>
          </w:tblCellMar>
        </w:tblPrEx>
        <w:tc>
          <w:tcPr>
            <w:tcW w:w="728" w:type="dxa"/>
            <w:tcBorders>
              <w:top w:val="single" w:sz="4" w:space="0" w:color="auto"/>
              <w:bottom w:val="single" w:sz="4" w:space="0" w:color="auto"/>
              <w:right w:val="single" w:sz="4" w:space="0" w:color="auto"/>
            </w:tcBorders>
          </w:tcPr>
          <w:p w:rsidR="00000000" w:rsidRDefault="00DC33AD">
            <w:pPr>
              <w:pStyle w:val="a7"/>
              <w:jc w:val="center"/>
            </w:pPr>
            <w:r>
              <w:t>N п/п</w:t>
            </w:r>
          </w:p>
        </w:tc>
        <w:tc>
          <w:tcPr>
            <w:tcW w:w="4685" w:type="dxa"/>
            <w:tcBorders>
              <w:top w:val="single" w:sz="4" w:space="0" w:color="auto"/>
              <w:left w:val="nil"/>
              <w:bottom w:val="single" w:sz="4" w:space="0" w:color="auto"/>
              <w:right w:val="single" w:sz="4" w:space="0" w:color="auto"/>
            </w:tcBorders>
          </w:tcPr>
          <w:p w:rsidR="00000000" w:rsidRDefault="00DC33AD">
            <w:pPr>
              <w:pStyle w:val="a7"/>
              <w:jc w:val="center"/>
            </w:pPr>
            <w:r>
              <w:t>Наименование нормируемого показателя</w:t>
            </w:r>
          </w:p>
        </w:tc>
        <w:tc>
          <w:tcPr>
            <w:tcW w:w="4930" w:type="dxa"/>
            <w:tcBorders>
              <w:top w:val="single" w:sz="4" w:space="0" w:color="auto"/>
              <w:left w:val="nil"/>
              <w:bottom w:val="single" w:sz="4" w:space="0" w:color="auto"/>
            </w:tcBorders>
          </w:tcPr>
          <w:p w:rsidR="00000000" w:rsidRDefault="00DC33AD">
            <w:pPr>
              <w:pStyle w:val="a7"/>
              <w:jc w:val="center"/>
            </w:pPr>
            <w:r>
              <w:t>Федеральные нормативные правовы</w:t>
            </w:r>
            <w:r>
              <w:t>е и нормативно-технические документы</w:t>
            </w:r>
          </w:p>
        </w:tc>
      </w:tr>
      <w:tr w:rsidR="00000000">
        <w:tblPrEx>
          <w:tblCellMar>
            <w:top w:w="0" w:type="dxa"/>
            <w:bottom w:w="0" w:type="dxa"/>
          </w:tblCellMar>
        </w:tblPrEx>
        <w:tc>
          <w:tcPr>
            <w:tcW w:w="728" w:type="dxa"/>
            <w:tcBorders>
              <w:top w:val="single" w:sz="4" w:space="0" w:color="auto"/>
              <w:bottom w:val="single" w:sz="4" w:space="0" w:color="auto"/>
              <w:right w:val="single" w:sz="4" w:space="0" w:color="auto"/>
            </w:tcBorders>
          </w:tcPr>
          <w:p w:rsidR="00000000" w:rsidRDefault="00DC33AD">
            <w:pPr>
              <w:pStyle w:val="a7"/>
              <w:jc w:val="center"/>
            </w:pPr>
            <w:r>
              <w:t>1.</w:t>
            </w:r>
          </w:p>
        </w:tc>
        <w:tc>
          <w:tcPr>
            <w:tcW w:w="9615" w:type="dxa"/>
            <w:gridSpan w:val="2"/>
            <w:tcBorders>
              <w:top w:val="nil"/>
              <w:left w:val="nil"/>
              <w:bottom w:val="single" w:sz="4" w:space="0" w:color="auto"/>
            </w:tcBorders>
          </w:tcPr>
          <w:p w:rsidR="00000000" w:rsidRDefault="00DC33AD">
            <w:pPr>
              <w:pStyle w:val="a9"/>
            </w:pPr>
            <w:r>
              <w:t>Общие положения</w:t>
            </w:r>
          </w:p>
        </w:tc>
      </w:tr>
      <w:tr w:rsidR="00000000">
        <w:tblPrEx>
          <w:tblCellMar>
            <w:top w:w="0" w:type="dxa"/>
            <w:bottom w:w="0" w:type="dxa"/>
          </w:tblCellMar>
        </w:tblPrEx>
        <w:tc>
          <w:tcPr>
            <w:tcW w:w="728" w:type="dxa"/>
            <w:tcBorders>
              <w:top w:val="single" w:sz="4" w:space="0" w:color="auto"/>
              <w:bottom w:val="single" w:sz="4" w:space="0" w:color="auto"/>
              <w:right w:val="single" w:sz="4" w:space="0" w:color="auto"/>
            </w:tcBorders>
          </w:tcPr>
          <w:p w:rsidR="00000000" w:rsidRDefault="00DC33AD">
            <w:pPr>
              <w:pStyle w:val="a7"/>
            </w:pPr>
          </w:p>
        </w:tc>
        <w:tc>
          <w:tcPr>
            <w:tcW w:w="4685" w:type="dxa"/>
            <w:tcBorders>
              <w:top w:val="nil"/>
              <w:left w:val="single" w:sz="4" w:space="0" w:color="auto"/>
              <w:bottom w:val="single" w:sz="4" w:space="0" w:color="auto"/>
              <w:right w:val="single" w:sz="4" w:space="0" w:color="auto"/>
            </w:tcBorders>
          </w:tcPr>
          <w:p w:rsidR="00000000" w:rsidRDefault="00DC33AD">
            <w:pPr>
              <w:pStyle w:val="a9"/>
            </w:pPr>
            <w:r>
              <w:t>Общие положения</w:t>
            </w:r>
          </w:p>
        </w:tc>
        <w:tc>
          <w:tcPr>
            <w:tcW w:w="4930" w:type="dxa"/>
            <w:tcBorders>
              <w:top w:val="nil"/>
              <w:left w:val="single" w:sz="4" w:space="0" w:color="auto"/>
              <w:bottom w:val="single" w:sz="4" w:space="0" w:color="auto"/>
            </w:tcBorders>
          </w:tcPr>
          <w:p w:rsidR="00000000" w:rsidRDefault="00DC33AD">
            <w:pPr>
              <w:pStyle w:val="a9"/>
            </w:pPr>
            <w:hyperlink r:id="rId330" w:history="1">
              <w:r>
                <w:rPr>
                  <w:rStyle w:val="a4"/>
                </w:rPr>
                <w:t>Градостроительный кодекс</w:t>
              </w:r>
            </w:hyperlink>
            <w:r>
              <w:t xml:space="preserve"> Российской Федерации, </w:t>
            </w:r>
            <w:hyperlink r:id="rId331" w:history="1">
              <w:r>
                <w:rPr>
                  <w:rStyle w:val="a4"/>
                </w:rPr>
                <w:t>закон</w:t>
              </w:r>
            </w:hyperlink>
            <w:r>
              <w:t xml:space="preserve"> Вологодской области от 01.05.2006 N 1446-ОЗ "О регулировании градостроительной деятельности на территории Вологодской области"</w:t>
            </w:r>
          </w:p>
        </w:tc>
      </w:tr>
      <w:tr w:rsidR="00000000">
        <w:tblPrEx>
          <w:tblCellMar>
            <w:top w:w="0" w:type="dxa"/>
            <w:bottom w:w="0" w:type="dxa"/>
          </w:tblCellMar>
        </w:tblPrEx>
        <w:tc>
          <w:tcPr>
            <w:tcW w:w="728" w:type="dxa"/>
            <w:tcBorders>
              <w:top w:val="single" w:sz="4" w:space="0" w:color="auto"/>
              <w:bottom w:val="single" w:sz="4" w:space="0" w:color="auto"/>
              <w:right w:val="single" w:sz="4" w:space="0" w:color="auto"/>
            </w:tcBorders>
          </w:tcPr>
          <w:p w:rsidR="00000000" w:rsidRDefault="00DC33AD">
            <w:pPr>
              <w:pStyle w:val="a7"/>
              <w:jc w:val="center"/>
            </w:pPr>
            <w:r>
              <w:t>2.</w:t>
            </w:r>
          </w:p>
        </w:tc>
        <w:tc>
          <w:tcPr>
            <w:tcW w:w="9615" w:type="dxa"/>
            <w:gridSpan w:val="2"/>
            <w:tcBorders>
              <w:top w:val="nil"/>
              <w:left w:val="nil"/>
              <w:bottom w:val="single" w:sz="4" w:space="0" w:color="auto"/>
            </w:tcBorders>
          </w:tcPr>
          <w:p w:rsidR="00000000" w:rsidRDefault="00DC33AD">
            <w:pPr>
              <w:pStyle w:val="a9"/>
            </w:pPr>
            <w:r>
              <w:t>Перечень объектов местного значения</w:t>
            </w:r>
          </w:p>
        </w:tc>
      </w:tr>
      <w:tr w:rsidR="00000000">
        <w:tblPrEx>
          <w:tblCellMar>
            <w:top w:w="0" w:type="dxa"/>
            <w:bottom w:w="0" w:type="dxa"/>
          </w:tblCellMar>
        </w:tblPrEx>
        <w:tc>
          <w:tcPr>
            <w:tcW w:w="728" w:type="dxa"/>
            <w:tcBorders>
              <w:top w:val="single" w:sz="4" w:space="0" w:color="auto"/>
              <w:bottom w:val="single" w:sz="4" w:space="0" w:color="auto"/>
              <w:right w:val="single" w:sz="4" w:space="0" w:color="auto"/>
            </w:tcBorders>
          </w:tcPr>
          <w:p w:rsidR="00000000" w:rsidRDefault="00DC33AD">
            <w:pPr>
              <w:pStyle w:val="a7"/>
            </w:pPr>
          </w:p>
        </w:tc>
        <w:tc>
          <w:tcPr>
            <w:tcW w:w="4685" w:type="dxa"/>
            <w:tcBorders>
              <w:top w:val="nil"/>
              <w:left w:val="single" w:sz="4" w:space="0" w:color="auto"/>
              <w:bottom w:val="single" w:sz="4" w:space="0" w:color="auto"/>
              <w:right w:val="single" w:sz="4" w:space="0" w:color="auto"/>
            </w:tcBorders>
          </w:tcPr>
          <w:p w:rsidR="00000000" w:rsidRDefault="00DC33AD">
            <w:pPr>
              <w:pStyle w:val="a9"/>
            </w:pPr>
            <w:r>
              <w:t>Перечень объектов местного значения муниципального образования "Город Череповец"</w:t>
            </w:r>
          </w:p>
        </w:tc>
        <w:tc>
          <w:tcPr>
            <w:tcW w:w="4930" w:type="dxa"/>
            <w:tcBorders>
              <w:top w:val="nil"/>
              <w:left w:val="single" w:sz="4" w:space="0" w:color="auto"/>
              <w:bottom w:val="single" w:sz="4" w:space="0" w:color="auto"/>
            </w:tcBorders>
          </w:tcPr>
          <w:p w:rsidR="00000000" w:rsidRDefault="00DC33AD">
            <w:pPr>
              <w:pStyle w:val="a9"/>
            </w:pPr>
            <w:hyperlink r:id="rId332" w:history="1">
              <w:r>
                <w:rPr>
                  <w:rStyle w:val="a4"/>
                </w:rPr>
                <w:t>Градостроительный кодекс</w:t>
              </w:r>
            </w:hyperlink>
            <w:r>
              <w:t xml:space="preserve"> Российской Федерации, </w:t>
            </w:r>
            <w:hyperlink r:id="rId333" w:history="1">
              <w:r>
                <w:rPr>
                  <w:rStyle w:val="a4"/>
                </w:rPr>
                <w:t>Федеральный закон</w:t>
              </w:r>
            </w:hyperlink>
            <w:r>
              <w:t xml:space="preserve"> от 06.10.2003 N 131-ФЗ "Об общих принципах организации местного самоуправления в Российской Федерации",</w:t>
            </w:r>
          </w:p>
          <w:p w:rsidR="00000000" w:rsidRDefault="00DC33AD">
            <w:pPr>
              <w:pStyle w:val="a9"/>
            </w:pPr>
            <w:hyperlink r:id="rId334" w:history="1">
              <w:r>
                <w:rPr>
                  <w:rStyle w:val="a4"/>
                </w:rPr>
                <w:t>закон</w:t>
              </w:r>
            </w:hyperlink>
            <w:r>
              <w:t xml:space="preserve"> Во</w:t>
            </w:r>
            <w:r>
              <w:t xml:space="preserve">логодской области от 01.05.2006 N 1446-ОЗ "О регулировании градостроительной деятельности на территории Вологодской области", </w:t>
            </w:r>
            <w:hyperlink r:id="rId335" w:history="1">
              <w:r>
                <w:rPr>
                  <w:rStyle w:val="a4"/>
                </w:rPr>
                <w:t>постановление</w:t>
              </w:r>
            </w:hyperlink>
            <w:r>
              <w:t xml:space="preserve"> Череповецкой городской Думы от 08.08.2005 N 84</w:t>
            </w:r>
            <w:r>
              <w:t xml:space="preserve"> "О принятии Устава городского округа город Череповец Вологодской области"</w:t>
            </w:r>
          </w:p>
        </w:tc>
      </w:tr>
      <w:tr w:rsidR="00000000">
        <w:tblPrEx>
          <w:tblCellMar>
            <w:top w:w="0" w:type="dxa"/>
            <w:bottom w:w="0" w:type="dxa"/>
          </w:tblCellMar>
        </w:tblPrEx>
        <w:tc>
          <w:tcPr>
            <w:tcW w:w="728" w:type="dxa"/>
            <w:tcBorders>
              <w:top w:val="single" w:sz="4" w:space="0" w:color="auto"/>
              <w:bottom w:val="single" w:sz="4" w:space="0" w:color="auto"/>
              <w:right w:val="single" w:sz="4" w:space="0" w:color="auto"/>
            </w:tcBorders>
          </w:tcPr>
          <w:p w:rsidR="00000000" w:rsidRDefault="00DC33AD">
            <w:pPr>
              <w:pStyle w:val="a7"/>
              <w:jc w:val="center"/>
            </w:pPr>
            <w:r>
              <w:t>3.</w:t>
            </w:r>
          </w:p>
        </w:tc>
        <w:tc>
          <w:tcPr>
            <w:tcW w:w="9615" w:type="dxa"/>
            <w:gridSpan w:val="2"/>
            <w:tcBorders>
              <w:top w:val="nil"/>
              <w:left w:val="nil"/>
              <w:bottom w:val="single" w:sz="4" w:space="0" w:color="auto"/>
            </w:tcBorders>
          </w:tcPr>
          <w:p w:rsidR="00000000" w:rsidRDefault="00DC33AD">
            <w:pPr>
              <w:pStyle w:val="a9"/>
            </w:pPr>
            <w:r>
              <w:t>Функциональное зонирование территории</w:t>
            </w:r>
          </w:p>
        </w:tc>
      </w:tr>
      <w:tr w:rsidR="00000000">
        <w:tblPrEx>
          <w:tblCellMar>
            <w:top w:w="0" w:type="dxa"/>
            <w:bottom w:w="0" w:type="dxa"/>
          </w:tblCellMar>
        </w:tblPrEx>
        <w:tc>
          <w:tcPr>
            <w:tcW w:w="728" w:type="dxa"/>
            <w:tcBorders>
              <w:top w:val="single" w:sz="4" w:space="0" w:color="auto"/>
              <w:bottom w:val="single" w:sz="4" w:space="0" w:color="auto"/>
              <w:right w:val="single" w:sz="4" w:space="0" w:color="auto"/>
            </w:tcBorders>
          </w:tcPr>
          <w:p w:rsidR="00000000" w:rsidRDefault="00DC33AD">
            <w:pPr>
              <w:pStyle w:val="a7"/>
            </w:pPr>
          </w:p>
        </w:tc>
        <w:tc>
          <w:tcPr>
            <w:tcW w:w="4685" w:type="dxa"/>
            <w:tcBorders>
              <w:top w:val="nil"/>
              <w:left w:val="single" w:sz="4" w:space="0" w:color="auto"/>
              <w:bottom w:val="single" w:sz="4" w:space="0" w:color="auto"/>
              <w:right w:val="single" w:sz="4" w:space="0" w:color="auto"/>
            </w:tcBorders>
          </w:tcPr>
          <w:p w:rsidR="00000000" w:rsidRDefault="00DC33AD">
            <w:pPr>
              <w:pStyle w:val="a9"/>
            </w:pPr>
            <w:r>
              <w:t>Функциональное зонирование территории муниципального образования "Город Череповец"</w:t>
            </w:r>
          </w:p>
        </w:tc>
        <w:tc>
          <w:tcPr>
            <w:tcW w:w="4930" w:type="dxa"/>
            <w:tcBorders>
              <w:top w:val="nil"/>
              <w:left w:val="single" w:sz="4" w:space="0" w:color="auto"/>
              <w:bottom w:val="single" w:sz="4" w:space="0" w:color="auto"/>
            </w:tcBorders>
          </w:tcPr>
          <w:p w:rsidR="00000000" w:rsidRDefault="00DC33AD">
            <w:pPr>
              <w:pStyle w:val="a9"/>
            </w:pPr>
            <w:hyperlink r:id="rId336" w:history="1">
              <w:r>
                <w:rPr>
                  <w:rStyle w:val="a4"/>
                </w:rPr>
                <w:t>Градостроительный кодекс</w:t>
              </w:r>
            </w:hyperlink>
            <w:r>
              <w:t xml:space="preserve"> Российской Федерации</w:t>
            </w:r>
          </w:p>
        </w:tc>
      </w:tr>
      <w:tr w:rsidR="00000000">
        <w:tblPrEx>
          <w:tblCellMar>
            <w:top w:w="0" w:type="dxa"/>
            <w:bottom w:w="0" w:type="dxa"/>
          </w:tblCellMar>
        </w:tblPrEx>
        <w:tc>
          <w:tcPr>
            <w:tcW w:w="728" w:type="dxa"/>
            <w:tcBorders>
              <w:top w:val="single" w:sz="4" w:space="0" w:color="auto"/>
              <w:bottom w:val="single" w:sz="4" w:space="0" w:color="auto"/>
              <w:right w:val="single" w:sz="4" w:space="0" w:color="auto"/>
            </w:tcBorders>
          </w:tcPr>
          <w:p w:rsidR="00000000" w:rsidRDefault="00DC33AD">
            <w:pPr>
              <w:pStyle w:val="a7"/>
              <w:jc w:val="center"/>
            </w:pPr>
            <w:r>
              <w:t>4.</w:t>
            </w:r>
          </w:p>
        </w:tc>
        <w:tc>
          <w:tcPr>
            <w:tcW w:w="4685" w:type="dxa"/>
            <w:tcBorders>
              <w:top w:val="nil"/>
              <w:left w:val="single" w:sz="4" w:space="0" w:color="auto"/>
              <w:bottom w:val="single" w:sz="4" w:space="0" w:color="auto"/>
              <w:right w:val="single" w:sz="4" w:space="0" w:color="auto"/>
            </w:tcBorders>
          </w:tcPr>
          <w:p w:rsidR="00000000" w:rsidRDefault="00DC33AD">
            <w:pPr>
              <w:pStyle w:val="a9"/>
            </w:pPr>
            <w:r>
              <w:t>Нормативы градостроительного проектирования жилых зон</w:t>
            </w:r>
          </w:p>
        </w:tc>
        <w:tc>
          <w:tcPr>
            <w:tcW w:w="4930" w:type="dxa"/>
            <w:tcBorders>
              <w:top w:val="nil"/>
              <w:left w:val="single" w:sz="4" w:space="0" w:color="auto"/>
              <w:bottom w:val="single" w:sz="4" w:space="0" w:color="auto"/>
            </w:tcBorders>
          </w:tcPr>
          <w:p w:rsidR="00000000" w:rsidRDefault="00DC33AD">
            <w:pPr>
              <w:pStyle w:val="a9"/>
            </w:pPr>
            <w:hyperlink r:id="rId337" w:history="1">
              <w:r>
                <w:rPr>
                  <w:rStyle w:val="a4"/>
                </w:rPr>
                <w:t>СП 42.13330.2016</w:t>
              </w:r>
            </w:hyperlink>
            <w:r>
              <w:t xml:space="preserve"> , в том числе минимальная обеспеченность общей площадью жилых помещений, распределение нового жилищного строительства по типам застройки и этажности, плотность населения жилого района, микрорайона (квартала), - по расчету в соответствии</w:t>
            </w:r>
            <w:r>
              <w:t xml:space="preserve"> с фактическими статистическими и демографическими данными по городу Череповцу, </w:t>
            </w:r>
            <w:hyperlink r:id="rId338" w:history="1">
              <w:r>
                <w:rPr>
                  <w:rStyle w:val="a4"/>
                </w:rPr>
                <w:t>СП 30-102-99</w:t>
              </w:r>
            </w:hyperlink>
            <w:r>
              <w:t xml:space="preserve">, Свод правил </w:t>
            </w:r>
            <w:hyperlink r:id="rId339" w:history="1">
              <w:r>
                <w:rPr>
                  <w:rStyle w:val="a4"/>
                </w:rPr>
                <w:t>СП 476.1325800.2020</w:t>
              </w:r>
            </w:hyperlink>
            <w:r>
              <w:t xml:space="preserve"> "Территории городских и сельских поселений. Правила планировки, застройки и благоустройства жилых микрорайонов"</w:t>
            </w:r>
          </w:p>
        </w:tc>
      </w:tr>
      <w:tr w:rsidR="00000000">
        <w:tblPrEx>
          <w:tblCellMar>
            <w:top w:w="0" w:type="dxa"/>
            <w:bottom w:w="0" w:type="dxa"/>
          </w:tblCellMar>
        </w:tblPrEx>
        <w:tc>
          <w:tcPr>
            <w:tcW w:w="728" w:type="dxa"/>
            <w:tcBorders>
              <w:top w:val="single" w:sz="4" w:space="0" w:color="auto"/>
              <w:bottom w:val="single" w:sz="4" w:space="0" w:color="auto"/>
              <w:right w:val="single" w:sz="4" w:space="0" w:color="auto"/>
            </w:tcBorders>
          </w:tcPr>
          <w:p w:rsidR="00000000" w:rsidRDefault="00DC33AD">
            <w:pPr>
              <w:pStyle w:val="a7"/>
              <w:jc w:val="center"/>
            </w:pPr>
            <w:r>
              <w:t>5.</w:t>
            </w:r>
          </w:p>
        </w:tc>
        <w:tc>
          <w:tcPr>
            <w:tcW w:w="4685" w:type="dxa"/>
            <w:tcBorders>
              <w:top w:val="nil"/>
              <w:left w:val="single" w:sz="4" w:space="0" w:color="auto"/>
              <w:bottom w:val="single" w:sz="4" w:space="0" w:color="auto"/>
              <w:right w:val="single" w:sz="4" w:space="0" w:color="auto"/>
            </w:tcBorders>
          </w:tcPr>
          <w:p w:rsidR="00000000" w:rsidRDefault="00DC33AD">
            <w:pPr>
              <w:pStyle w:val="a9"/>
            </w:pPr>
            <w:r>
              <w:t>Нормативы градостроительного проектирования объектов физической культуры; массового спорта</w:t>
            </w:r>
          </w:p>
        </w:tc>
        <w:tc>
          <w:tcPr>
            <w:tcW w:w="4930" w:type="dxa"/>
            <w:tcBorders>
              <w:top w:val="nil"/>
              <w:left w:val="single" w:sz="4" w:space="0" w:color="auto"/>
              <w:bottom w:val="single" w:sz="4" w:space="0" w:color="auto"/>
            </w:tcBorders>
          </w:tcPr>
          <w:p w:rsidR="00000000" w:rsidRDefault="00DC33AD">
            <w:pPr>
              <w:pStyle w:val="a9"/>
            </w:pPr>
            <w:hyperlink r:id="rId340" w:history="1">
              <w:r>
                <w:rPr>
                  <w:rStyle w:val="a4"/>
                </w:rPr>
                <w:t>СП 42.13330.2016</w:t>
              </w:r>
            </w:hyperlink>
            <w:r>
              <w:t xml:space="preserve"> , </w:t>
            </w:r>
            <w:hyperlink r:id="rId341" w:history="1">
              <w:r>
                <w:rPr>
                  <w:rStyle w:val="a4"/>
                </w:rPr>
                <w:t>Приказ</w:t>
              </w:r>
            </w:hyperlink>
            <w:r>
              <w:t xml:space="preserve"> Минспорта России от 21.03.2018 N 244 "Об утверждении Методических рекомендаций о применении нормативов и норм при оп</w:t>
            </w:r>
            <w:r>
              <w:t xml:space="preserve">ределении потребности субъектов Российской Федерации в объектах физической культуры и спорта". </w:t>
            </w:r>
            <w:hyperlink r:id="rId342" w:history="1">
              <w:r>
                <w:rPr>
                  <w:rStyle w:val="a4"/>
                </w:rPr>
                <w:t>СП 31-112-2004</w:t>
              </w:r>
            </w:hyperlink>
            <w:r>
              <w:t xml:space="preserve">, </w:t>
            </w:r>
            <w:hyperlink r:id="rId343" w:history="1">
              <w:r>
                <w:rPr>
                  <w:rStyle w:val="a4"/>
                </w:rPr>
                <w:t>СП 35-103-</w:t>
              </w:r>
              <w:r>
                <w:rPr>
                  <w:rStyle w:val="a4"/>
                </w:rPr>
                <w:t>2001</w:t>
              </w:r>
            </w:hyperlink>
          </w:p>
        </w:tc>
      </w:tr>
      <w:tr w:rsidR="00000000">
        <w:tblPrEx>
          <w:tblCellMar>
            <w:top w:w="0" w:type="dxa"/>
            <w:bottom w:w="0" w:type="dxa"/>
          </w:tblCellMar>
        </w:tblPrEx>
        <w:tc>
          <w:tcPr>
            <w:tcW w:w="728" w:type="dxa"/>
            <w:tcBorders>
              <w:top w:val="single" w:sz="4" w:space="0" w:color="auto"/>
              <w:bottom w:val="single" w:sz="4" w:space="0" w:color="auto"/>
              <w:right w:val="single" w:sz="4" w:space="0" w:color="auto"/>
            </w:tcBorders>
          </w:tcPr>
          <w:p w:rsidR="00000000" w:rsidRDefault="00DC33AD">
            <w:pPr>
              <w:pStyle w:val="a7"/>
              <w:jc w:val="center"/>
            </w:pPr>
            <w:r>
              <w:t>6.</w:t>
            </w:r>
          </w:p>
        </w:tc>
        <w:tc>
          <w:tcPr>
            <w:tcW w:w="4685" w:type="dxa"/>
            <w:tcBorders>
              <w:top w:val="nil"/>
              <w:left w:val="single" w:sz="4" w:space="0" w:color="auto"/>
              <w:bottom w:val="single" w:sz="4" w:space="0" w:color="auto"/>
              <w:right w:val="single" w:sz="4" w:space="0" w:color="auto"/>
            </w:tcBorders>
          </w:tcPr>
          <w:p w:rsidR="00000000" w:rsidRDefault="00DC33AD">
            <w:pPr>
              <w:pStyle w:val="a9"/>
            </w:pPr>
            <w:r>
              <w:t>Нормативы градостроительного проектирования объектов образования</w:t>
            </w:r>
          </w:p>
        </w:tc>
        <w:tc>
          <w:tcPr>
            <w:tcW w:w="4930" w:type="dxa"/>
            <w:tcBorders>
              <w:top w:val="nil"/>
              <w:left w:val="single" w:sz="4" w:space="0" w:color="auto"/>
              <w:bottom w:val="single" w:sz="4" w:space="0" w:color="auto"/>
            </w:tcBorders>
          </w:tcPr>
          <w:p w:rsidR="00000000" w:rsidRDefault="00DC33AD">
            <w:pPr>
              <w:pStyle w:val="a9"/>
            </w:pPr>
            <w:hyperlink r:id="rId344" w:history="1">
              <w:r>
                <w:rPr>
                  <w:rStyle w:val="a4"/>
                </w:rPr>
                <w:t>СП 42.13330.2016</w:t>
              </w:r>
            </w:hyperlink>
            <w:r>
              <w:t xml:space="preserve"> , в том числе дошкольные образовательные и общеобразовательные организации, - по расчету в с</w:t>
            </w:r>
            <w:r>
              <w:t xml:space="preserve">оответствии с фактическими статистическими и демографическими данными города Череповца, </w:t>
            </w:r>
            <w:hyperlink r:id="rId345" w:history="1">
              <w:r>
                <w:rPr>
                  <w:rStyle w:val="a4"/>
                </w:rPr>
                <w:t>СП 2.4.3648-20</w:t>
              </w:r>
            </w:hyperlink>
            <w:r>
              <w:t xml:space="preserve">, </w:t>
            </w:r>
            <w:hyperlink r:id="rId346" w:history="1">
              <w:r>
                <w:rPr>
                  <w:rStyle w:val="a4"/>
                </w:rPr>
                <w:t>письмо</w:t>
              </w:r>
            </w:hyperlink>
            <w:r>
              <w:t xml:space="preserve"> Ми</w:t>
            </w:r>
            <w:r>
              <w:t>нобрнауки России от 04.05.2016 N АК-950/02 "О методических рекомендациях"</w:t>
            </w:r>
          </w:p>
        </w:tc>
      </w:tr>
      <w:tr w:rsidR="00000000">
        <w:tblPrEx>
          <w:tblCellMar>
            <w:top w:w="0" w:type="dxa"/>
            <w:bottom w:w="0" w:type="dxa"/>
          </w:tblCellMar>
        </w:tblPrEx>
        <w:tc>
          <w:tcPr>
            <w:tcW w:w="728" w:type="dxa"/>
            <w:tcBorders>
              <w:top w:val="single" w:sz="4" w:space="0" w:color="auto"/>
              <w:bottom w:val="single" w:sz="4" w:space="0" w:color="auto"/>
              <w:right w:val="single" w:sz="4" w:space="0" w:color="auto"/>
            </w:tcBorders>
          </w:tcPr>
          <w:p w:rsidR="00000000" w:rsidRDefault="00DC33AD">
            <w:pPr>
              <w:pStyle w:val="a7"/>
              <w:jc w:val="center"/>
            </w:pPr>
            <w:r>
              <w:t>7.</w:t>
            </w:r>
          </w:p>
        </w:tc>
        <w:tc>
          <w:tcPr>
            <w:tcW w:w="4685" w:type="dxa"/>
            <w:tcBorders>
              <w:top w:val="nil"/>
              <w:left w:val="single" w:sz="4" w:space="0" w:color="auto"/>
              <w:bottom w:val="single" w:sz="4" w:space="0" w:color="auto"/>
              <w:right w:val="single" w:sz="4" w:space="0" w:color="auto"/>
            </w:tcBorders>
          </w:tcPr>
          <w:p w:rsidR="00000000" w:rsidRDefault="00DC33AD">
            <w:pPr>
              <w:pStyle w:val="a9"/>
            </w:pPr>
            <w:r>
              <w:t>Нормативы градостроительного проектирования объектов культуры и искусства</w:t>
            </w:r>
          </w:p>
        </w:tc>
        <w:tc>
          <w:tcPr>
            <w:tcW w:w="4930" w:type="dxa"/>
            <w:tcBorders>
              <w:top w:val="nil"/>
              <w:left w:val="single" w:sz="4" w:space="0" w:color="auto"/>
              <w:bottom w:val="single" w:sz="4" w:space="0" w:color="auto"/>
            </w:tcBorders>
          </w:tcPr>
          <w:p w:rsidR="00000000" w:rsidRDefault="00DC33AD">
            <w:pPr>
              <w:pStyle w:val="a9"/>
            </w:pPr>
            <w:hyperlink r:id="rId347" w:history="1">
              <w:r>
                <w:rPr>
                  <w:rStyle w:val="a4"/>
                </w:rPr>
                <w:t>СП 42.13330.2016</w:t>
              </w:r>
            </w:hyperlink>
            <w:r>
              <w:t xml:space="preserve"> ,</w:t>
            </w:r>
          </w:p>
          <w:p w:rsidR="00000000" w:rsidRDefault="00DC33AD">
            <w:pPr>
              <w:pStyle w:val="a9"/>
            </w:pPr>
            <w:hyperlink r:id="rId348" w:history="1">
              <w:r>
                <w:rPr>
                  <w:rStyle w:val="a4"/>
                </w:rPr>
                <w:t>распоряжение</w:t>
              </w:r>
            </w:hyperlink>
            <w:r>
              <w:t xml:space="preserve"> Министерства культуры Российской Федерации от 02.08.2017 N Р-965 "Об утверждении Методических рекомендаций субъектам Российской Федерации и органам местного самоуправления по развитию сети</w:t>
            </w:r>
            <w:r>
              <w:t xml:space="preserve"> организаций культуры и обеспеченности населения услугами организаций культуры"</w:t>
            </w:r>
          </w:p>
        </w:tc>
      </w:tr>
      <w:tr w:rsidR="00000000">
        <w:tblPrEx>
          <w:tblCellMar>
            <w:top w:w="0" w:type="dxa"/>
            <w:bottom w:w="0" w:type="dxa"/>
          </w:tblCellMar>
        </w:tblPrEx>
        <w:tc>
          <w:tcPr>
            <w:tcW w:w="728" w:type="dxa"/>
            <w:tcBorders>
              <w:top w:val="single" w:sz="4" w:space="0" w:color="auto"/>
              <w:bottom w:val="single" w:sz="4" w:space="0" w:color="auto"/>
              <w:right w:val="single" w:sz="4" w:space="0" w:color="auto"/>
            </w:tcBorders>
          </w:tcPr>
          <w:p w:rsidR="00000000" w:rsidRDefault="00DC33AD">
            <w:pPr>
              <w:pStyle w:val="a7"/>
              <w:jc w:val="center"/>
            </w:pPr>
            <w:r>
              <w:t>8.</w:t>
            </w:r>
          </w:p>
        </w:tc>
        <w:tc>
          <w:tcPr>
            <w:tcW w:w="4685" w:type="dxa"/>
            <w:tcBorders>
              <w:top w:val="nil"/>
              <w:left w:val="single" w:sz="4" w:space="0" w:color="auto"/>
              <w:bottom w:val="single" w:sz="4" w:space="0" w:color="auto"/>
              <w:right w:val="single" w:sz="4" w:space="0" w:color="auto"/>
            </w:tcBorders>
          </w:tcPr>
          <w:p w:rsidR="00000000" w:rsidRDefault="00DC33AD">
            <w:pPr>
              <w:pStyle w:val="a9"/>
            </w:pPr>
            <w:r>
              <w:t>Нормативы градостроительного проектирования объектов культового назначения</w:t>
            </w:r>
          </w:p>
        </w:tc>
        <w:tc>
          <w:tcPr>
            <w:tcW w:w="4930" w:type="dxa"/>
            <w:tcBorders>
              <w:top w:val="nil"/>
              <w:left w:val="single" w:sz="4" w:space="0" w:color="auto"/>
              <w:bottom w:val="single" w:sz="4" w:space="0" w:color="auto"/>
            </w:tcBorders>
          </w:tcPr>
          <w:p w:rsidR="00000000" w:rsidRDefault="00DC33AD">
            <w:pPr>
              <w:pStyle w:val="a9"/>
            </w:pPr>
            <w:hyperlink r:id="rId349" w:history="1">
              <w:r>
                <w:rPr>
                  <w:rStyle w:val="a4"/>
                </w:rPr>
                <w:t>СП 42.13330.2016</w:t>
              </w:r>
            </w:hyperlink>
          </w:p>
        </w:tc>
      </w:tr>
      <w:tr w:rsidR="00000000">
        <w:tblPrEx>
          <w:tblCellMar>
            <w:top w:w="0" w:type="dxa"/>
            <w:bottom w:w="0" w:type="dxa"/>
          </w:tblCellMar>
        </w:tblPrEx>
        <w:tc>
          <w:tcPr>
            <w:tcW w:w="728" w:type="dxa"/>
            <w:tcBorders>
              <w:top w:val="single" w:sz="4" w:space="0" w:color="auto"/>
              <w:bottom w:val="single" w:sz="4" w:space="0" w:color="auto"/>
              <w:right w:val="single" w:sz="4" w:space="0" w:color="auto"/>
            </w:tcBorders>
          </w:tcPr>
          <w:p w:rsidR="00000000" w:rsidRDefault="00DC33AD">
            <w:pPr>
              <w:pStyle w:val="a7"/>
              <w:jc w:val="center"/>
            </w:pPr>
            <w:r>
              <w:t>9.</w:t>
            </w:r>
          </w:p>
        </w:tc>
        <w:tc>
          <w:tcPr>
            <w:tcW w:w="4685" w:type="dxa"/>
            <w:tcBorders>
              <w:top w:val="nil"/>
              <w:left w:val="single" w:sz="4" w:space="0" w:color="auto"/>
              <w:bottom w:val="single" w:sz="4" w:space="0" w:color="auto"/>
              <w:right w:val="single" w:sz="4" w:space="0" w:color="auto"/>
            </w:tcBorders>
          </w:tcPr>
          <w:p w:rsidR="00000000" w:rsidRDefault="00DC33AD">
            <w:pPr>
              <w:pStyle w:val="a9"/>
            </w:pPr>
            <w:r>
              <w:t>Нормативы градостроительного проектирования объектов, необходимые для обеспечения населения услугами связи, общественного питания, торговли и бытового обслуживания</w:t>
            </w:r>
          </w:p>
        </w:tc>
        <w:tc>
          <w:tcPr>
            <w:tcW w:w="4930" w:type="dxa"/>
            <w:tcBorders>
              <w:top w:val="nil"/>
              <w:left w:val="single" w:sz="4" w:space="0" w:color="auto"/>
              <w:bottom w:val="single" w:sz="4" w:space="0" w:color="auto"/>
            </w:tcBorders>
          </w:tcPr>
          <w:p w:rsidR="00000000" w:rsidRDefault="00DC33AD">
            <w:pPr>
              <w:pStyle w:val="a9"/>
            </w:pPr>
            <w:hyperlink r:id="rId350" w:history="1">
              <w:r>
                <w:rPr>
                  <w:rStyle w:val="a4"/>
                </w:rPr>
                <w:t>СП 42.13330.2016</w:t>
              </w:r>
            </w:hyperlink>
          </w:p>
        </w:tc>
      </w:tr>
      <w:tr w:rsidR="00000000">
        <w:tblPrEx>
          <w:tblCellMar>
            <w:top w:w="0" w:type="dxa"/>
            <w:bottom w:w="0" w:type="dxa"/>
          </w:tblCellMar>
        </w:tblPrEx>
        <w:tc>
          <w:tcPr>
            <w:tcW w:w="728" w:type="dxa"/>
            <w:tcBorders>
              <w:top w:val="single" w:sz="4" w:space="0" w:color="auto"/>
              <w:bottom w:val="single" w:sz="4" w:space="0" w:color="auto"/>
              <w:right w:val="single" w:sz="4" w:space="0" w:color="auto"/>
            </w:tcBorders>
          </w:tcPr>
          <w:p w:rsidR="00000000" w:rsidRDefault="00DC33AD">
            <w:pPr>
              <w:pStyle w:val="a7"/>
              <w:jc w:val="center"/>
            </w:pPr>
            <w:r>
              <w:t>10.</w:t>
            </w:r>
          </w:p>
        </w:tc>
        <w:tc>
          <w:tcPr>
            <w:tcW w:w="4685" w:type="dxa"/>
            <w:tcBorders>
              <w:top w:val="nil"/>
              <w:left w:val="single" w:sz="4" w:space="0" w:color="auto"/>
              <w:bottom w:val="single" w:sz="4" w:space="0" w:color="auto"/>
              <w:right w:val="single" w:sz="4" w:space="0" w:color="auto"/>
            </w:tcBorders>
          </w:tcPr>
          <w:p w:rsidR="00000000" w:rsidRDefault="00DC33AD">
            <w:pPr>
              <w:pStyle w:val="a9"/>
            </w:pPr>
            <w:r>
              <w:t>Нормативы градостроительного проектирования объектов, необходимые для формирования архивных фондов</w:t>
            </w:r>
          </w:p>
        </w:tc>
        <w:tc>
          <w:tcPr>
            <w:tcW w:w="4930" w:type="dxa"/>
            <w:tcBorders>
              <w:top w:val="nil"/>
              <w:left w:val="single" w:sz="4" w:space="0" w:color="auto"/>
              <w:bottom w:val="single" w:sz="4" w:space="0" w:color="auto"/>
            </w:tcBorders>
          </w:tcPr>
          <w:p w:rsidR="00000000" w:rsidRDefault="00DC33AD">
            <w:pPr>
              <w:pStyle w:val="a9"/>
            </w:pPr>
            <w:hyperlink r:id="rId351" w:history="1">
              <w:r>
                <w:rPr>
                  <w:rStyle w:val="a4"/>
                </w:rPr>
                <w:t>СП 42.13330.2016</w:t>
              </w:r>
            </w:hyperlink>
            <w:r>
              <w:t xml:space="preserve"> ,</w:t>
            </w:r>
          </w:p>
          <w:p w:rsidR="00000000" w:rsidRDefault="00DC33AD">
            <w:pPr>
              <w:pStyle w:val="a9"/>
            </w:pPr>
            <w:hyperlink r:id="rId352" w:history="1">
              <w:r>
                <w:rPr>
                  <w:rStyle w:val="a4"/>
                </w:rPr>
                <w:t>С</w:t>
              </w:r>
              <w:r>
                <w:rPr>
                  <w:rStyle w:val="a4"/>
                </w:rPr>
                <w:t>П 118.13330.2012</w:t>
              </w:r>
            </w:hyperlink>
          </w:p>
        </w:tc>
      </w:tr>
      <w:tr w:rsidR="00000000">
        <w:tblPrEx>
          <w:tblCellMar>
            <w:top w:w="0" w:type="dxa"/>
            <w:bottom w:w="0" w:type="dxa"/>
          </w:tblCellMar>
        </w:tblPrEx>
        <w:tc>
          <w:tcPr>
            <w:tcW w:w="728" w:type="dxa"/>
            <w:tcBorders>
              <w:top w:val="single" w:sz="4" w:space="0" w:color="auto"/>
              <w:bottom w:val="single" w:sz="4" w:space="0" w:color="auto"/>
              <w:right w:val="single" w:sz="4" w:space="0" w:color="auto"/>
            </w:tcBorders>
          </w:tcPr>
          <w:p w:rsidR="00000000" w:rsidRDefault="00DC33AD">
            <w:pPr>
              <w:pStyle w:val="a7"/>
              <w:jc w:val="center"/>
            </w:pPr>
            <w:r>
              <w:t>11.</w:t>
            </w:r>
          </w:p>
        </w:tc>
        <w:tc>
          <w:tcPr>
            <w:tcW w:w="4685" w:type="dxa"/>
            <w:tcBorders>
              <w:top w:val="nil"/>
              <w:left w:val="single" w:sz="4" w:space="0" w:color="auto"/>
              <w:bottom w:val="single" w:sz="4" w:space="0" w:color="auto"/>
              <w:right w:val="single" w:sz="4" w:space="0" w:color="auto"/>
            </w:tcBorders>
          </w:tcPr>
          <w:p w:rsidR="00000000" w:rsidRDefault="00DC33AD">
            <w:pPr>
              <w:pStyle w:val="a9"/>
            </w:pPr>
            <w:r>
              <w:t>Нормативы градостроительного проектирования объектов озеленения и благоустройства</w:t>
            </w:r>
          </w:p>
        </w:tc>
        <w:tc>
          <w:tcPr>
            <w:tcW w:w="4930" w:type="dxa"/>
            <w:tcBorders>
              <w:top w:val="nil"/>
              <w:left w:val="single" w:sz="4" w:space="0" w:color="auto"/>
              <w:bottom w:val="single" w:sz="4" w:space="0" w:color="auto"/>
            </w:tcBorders>
          </w:tcPr>
          <w:p w:rsidR="00000000" w:rsidRDefault="00DC33AD">
            <w:pPr>
              <w:pStyle w:val="a9"/>
            </w:pPr>
            <w:hyperlink r:id="rId353" w:history="1">
              <w:r>
                <w:rPr>
                  <w:rStyle w:val="a4"/>
                </w:rPr>
                <w:t>СП 42.13330.2016</w:t>
              </w:r>
            </w:hyperlink>
            <w:r>
              <w:t xml:space="preserve"> , </w:t>
            </w:r>
            <w:hyperlink r:id="rId354" w:history="1">
              <w:r>
                <w:rPr>
                  <w:rStyle w:val="a4"/>
                </w:rPr>
                <w:t>СП 476.1325800.2020</w:t>
              </w:r>
            </w:hyperlink>
            <w:r>
              <w:t xml:space="preserve">, </w:t>
            </w:r>
            <w:hyperlink r:id="rId355" w:history="1">
              <w:r>
                <w:rPr>
                  <w:rStyle w:val="a4"/>
                </w:rPr>
                <w:t>Приказ</w:t>
              </w:r>
            </w:hyperlink>
            <w:r>
              <w:t xml:space="preserve"> Министерства строительства и жилищно-коммунального хозяйства РФ и Министерства спорта РФ</w:t>
            </w:r>
            <w:r>
              <w:t xml:space="preserve"> от 27.12.2019 N 897-пр/1128 "Об утверждении методических рекомендаций по благоустройству общественных и дворовых территорий средствами спортивной и детской игровой инфраструктуры", Свод правил </w:t>
            </w:r>
            <w:hyperlink r:id="rId356" w:history="1">
              <w:r>
                <w:rPr>
                  <w:rStyle w:val="a4"/>
                </w:rPr>
                <w:t>СП 82.13330.2016</w:t>
              </w:r>
            </w:hyperlink>
            <w:r>
              <w:t xml:space="preserve"> "Благоустройство территорий", </w:t>
            </w:r>
            <w:hyperlink r:id="rId357" w:history="1">
              <w:r>
                <w:rPr>
                  <w:rStyle w:val="a4"/>
                </w:rPr>
                <w:t>Федеральный закон</w:t>
              </w:r>
            </w:hyperlink>
            <w:r>
              <w:t xml:space="preserve"> от 13.03.2006 N 38-ФЗ "О рекламе",</w:t>
            </w:r>
          </w:p>
          <w:p w:rsidR="00000000" w:rsidRDefault="00DC33AD">
            <w:pPr>
              <w:pStyle w:val="a9"/>
            </w:pPr>
            <w:hyperlink r:id="rId358" w:history="1">
              <w:r>
                <w:rPr>
                  <w:rStyle w:val="a4"/>
                </w:rPr>
                <w:t>ГОСТ Р 5204</w:t>
              </w:r>
              <w:r>
                <w:rPr>
                  <w:rStyle w:val="a4"/>
                </w:rPr>
                <w:t>4-2003</w:t>
              </w:r>
            </w:hyperlink>
            <w:r>
              <w:t xml:space="preserve">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 </w:t>
            </w:r>
            <w:hyperlink r:id="rId359" w:history="1">
              <w:r>
                <w:rPr>
                  <w:rStyle w:val="a4"/>
                </w:rPr>
                <w:t>решение</w:t>
              </w:r>
            </w:hyperlink>
            <w:r>
              <w:t xml:space="preserve"> Череповецкой городской Думы от 31.10.2017 N 185 "Об утверждении Правил благоустройства территории города Череповца".</w:t>
            </w:r>
          </w:p>
        </w:tc>
      </w:tr>
      <w:tr w:rsidR="00000000">
        <w:tblPrEx>
          <w:tblCellMar>
            <w:top w:w="0" w:type="dxa"/>
            <w:bottom w:w="0" w:type="dxa"/>
          </w:tblCellMar>
        </w:tblPrEx>
        <w:tc>
          <w:tcPr>
            <w:tcW w:w="728" w:type="dxa"/>
            <w:tcBorders>
              <w:top w:val="single" w:sz="4" w:space="0" w:color="auto"/>
              <w:bottom w:val="single" w:sz="4" w:space="0" w:color="auto"/>
              <w:right w:val="single" w:sz="4" w:space="0" w:color="auto"/>
            </w:tcBorders>
          </w:tcPr>
          <w:p w:rsidR="00000000" w:rsidRDefault="00DC33AD">
            <w:pPr>
              <w:pStyle w:val="a7"/>
              <w:jc w:val="center"/>
            </w:pPr>
            <w:r>
              <w:t>12.</w:t>
            </w:r>
          </w:p>
        </w:tc>
        <w:tc>
          <w:tcPr>
            <w:tcW w:w="4685" w:type="dxa"/>
            <w:tcBorders>
              <w:top w:val="nil"/>
              <w:left w:val="single" w:sz="4" w:space="0" w:color="auto"/>
              <w:bottom w:val="single" w:sz="4" w:space="0" w:color="auto"/>
              <w:right w:val="single" w:sz="4" w:space="0" w:color="auto"/>
            </w:tcBorders>
          </w:tcPr>
          <w:p w:rsidR="00000000" w:rsidRDefault="00DC33AD">
            <w:pPr>
              <w:pStyle w:val="a9"/>
            </w:pPr>
            <w:r>
              <w:t>Нормативные параметры объектов туризма и отдыха, массового отдыха населения</w:t>
            </w:r>
          </w:p>
        </w:tc>
        <w:tc>
          <w:tcPr>
            <w:tcW w:w="4930" w:type="dxa"/>
            <w:tcBorders>
              <w:top w:val="nil"/>
              <w:left w:val="single" w:sz="4" w:space="0" w:color="auto"/>
              <w:bottom w:val="single" w:sz="4" w:space="0" w:color="auto"/>
            </w:tcBorders>
          </w:tcPr>
          <w:p w:rsidR="00000000" w:rsidRDefault="00DC33AD">
            <w:pPr>
              <w:pStyle w:val="a9"/>
            </w:pPr>
            <w:hyperlink r:id="rId360" w:history="1">
              <w:r>
                <w:rPr>
                  <w:rStyle w:val="a4"/>
                </w:rPr>
                <w:t>СП 42.13330.2016</w:t>
              </w:r>
            </w:hyperlink>
            <w:r>
              <w:t xml:space="preserve"> , </w:t>
            </w:r>
            <w:hyperlink r:id="rId361" w:history="1">
              <w:r>
                <w:rPr>
                  <w:rStyle w:val="a4"/>
                </w:rPr>
                <w:t>ГОСТ 17.1.5.02-80</w:t>
              </w:r>
            </w:hyperlink>
            <w:r>
              <w:t xml:space="preserve"> "Охрана природы. Гидросфера. Гигиенические требования к зонам рекреации водных объектов"</w:t>
            </w:r>
          </w:p>
        </w:tc>
      </w:tr>
      <w:tr w:rsidR="00000000">
        <w:tblPrEx>
          <w:tblCellMar>
            <w:top w:w="0" w:type="dxa"/>
            <w:bottom w:w="0" w:type="dxa"/>
          </w:tblCellMar>
        </w:tblPrEx>
        <w:tc>
          <w:tcPr>
            <w:tcW w:w="728" w:type="dxa"/>
            <w:tcBorders>
              <w:top w:val="single" w:sz="4" w:space="0" w:color="auto"/>
              <w:bottom w:val="single" w:sz="4" w:space="0" w:color="auto"/>
              <w:right w:val="single" w:sz="4" w:space="0" w:color="auto"/>
            </w:tcBorders>
          </w:tcPr>
          <w:p w:rsidR="00000000" w:rsidRDefault="00DC33AD">
            <w:pPr>
              <w:pStyle w:val="a7"/>
              <w:jc w:val="center"/>
            </w:pPr>
            <w:r>
              <w:t>13.</w:t>
            </w:r>
          </w:p>
        </w:tc>
        <w:tc>
          <w:tcPr>
            <w:tcW w:w="4685" w:type="dxa"/>
            <w:tcBorders>
              <w:top w:val="nil"/>
              <w:left w:val="single" w:sz="4" w:space="0" w:color="auto"/>
              <w:bottom w:val="single" w:sz="4" w:space="0" w:color="auto"/>
              <w:right w:val="single" w:sz="4" w:space="0" w:color="auto"/>
            </w:tcBorders>
          </w:tcPr>
          <w:p w:rsidR="00000000" w:rsidRDefault="00DC33AD">
            <w:pPr>
              <w:pStyle w:val="a9"/>
            </w:pPr>
            <w:r>
              <w:t>Нормативы градостроительного проектирования</w:t>
            </w:r>
            <w:r>
              <w:t xml:space="preserve"> объектов автомобильного транспорта</w:t>
            </w:r>
          </w:p>
        </w:tc>
        <w:tc>
          <w:tcPr>
            <w:tcW w:w="4930" w:type="dxa"/>
            <w:tcBorders>
              <w:top w:val="nil"/>
              <w:left w:val="single" w:sz="4" w:space="0" w:color="auto"/>
              <w:bottom w:val="single" w:sz="4" w:space="0" w:color="auto"/>
            </w:tcBorders>
          </w:tcPr>
          <w:p w:rsidR="00000000" w:rsidRDefault="00DC33AD">
            <w:pPr>
              <w:pStyle w:val="a9"/>
            </w:pPr>
            <w:r>
              <w:t xml:space="preserve">Региональные нормативы градостроительного проектирования Вологодской области, </w:t>
            </w:r>
            <w:hyperlink r:id="rId362" w:history="1">
              <w:r>
                <w:rPr>
                  <w:rStyle w:val="a4"/>
                </w:rPr>
                <w:t>СП 42.13330.2016</w:t>
              </w:r>
            </w:hyperlink>
            <w:r>
              <w:t xml:space="preserve"> , Свод правил </w:t>
            </w:r>
            <w:hyperlink r:id="rId363" w:history="1">
              <w:r>
                <w:rPr>
                  <w:rStyle w:val="a4"/>
                </w:rPr>
                <w:t>СП 396.1325800.2018</w:t>
              </w:r>
            </w:hyperlink>
            <w:r>
              <w:t xml:space="preserve"> "Улицы и дороги населенных пунктов. Правила градостроительного проектирования"</w:t>
            </w:r>
          </w:p>
          <w:p w:rsidR="00000000" w:rsidRDefault="00DC33AD">
            <w:pPr>
              <w:pStyle w:val="a9"/>
            </w:pPr>
            <w:hyperlink r:id="rId364" w:history="1">
              <w:r>
                <w:rPr>
                  <w:rStyle w:val="a4"/>
                </w:rPr>
                <w:t>ГОСТ Р 52398-2005</w:t>
              </w:r>
            </w:hyperlink>
            <w:r>
              <w:t xml:space="preserve"> , </w:t>
            </w:r>
            <w:hyperlink r:id="rId365" w:history="1">
              <w:r>
                <w:rPr>
                  <w:rStyle w:val="a4"/>
                </w:rPr>
                <w:t>СП 37.13330.2012</w:t>
              </w:r>
            </w:hyperlink>
            <w:r>
              <w:t xml:space="preserve"> , </w:t>
            </w:r>
            <w:hyperlink r:id="rId366" w:history="1">
              <w:r>
                <w:rPr>
                  <w:rStyle w:val="a4"/>
                </w:rPr>
                <w:t>СП 113.13330.2016</w:t>
              </w:r>
            </w:hyperlink>
            <w:r>
              <w:t xml:space="preserve"> , </w:t>
            </w:r>
            <w:hyperlink r:id="rId367" w:history="1">
              <w:r>
                <w:rPr>
                  <w:rStyle w:val="a4"/>
                </w:rPr>
                <w:t>СП 156.13130.2014</w:t>
              </w:r>
            </w:hyperlink>
            <w:r>
              <w:t xml:space="preserve"> , </w:t>
            </w:r>
            <w:hyperlink r:id="rId368" w:history="1">
              <w:r>
                <w:rPr>
                  <w:rStyle w:val="a4"/>
                </w:rPr>
                <w:t>СП 4.13130.2013</w:t>
              </w:r>
            </w:hyperlink>
          </w:p>
          <w:p w:rsidR="00000000" w:rsidRDefault="00DC33AD">
            <w:pPr>
              <w:pStyle w:val="a9"/>
            </w:pPr>
            <w:hyperlink r:id="rId369" w:history="1">
              <w:r>
                <w:rPr>
                  <w:rStyle w:val="a4"/>
                </w:rPr>
                <w:t>Федеральный закон</w:t>
              </w:r>
            </w:hyperlink>
            <w:r>
              <w:t xml:space="preserve"> от 22.07.2008 N 123-ФЗ "Технический регламент о требованиях пожарной безопасности", </w:t>
            </w:r>
            <w:hyperlink r:id="rId370" w:history="1">
              <w:r>
                <w:rPr>
                  <w:rStyle w:val="a4"/>
                </w:rPr>
                <w:t>постановление</w:t>
              </w:r>
            </w:hyperlink>
            <w:r>
              <w:t xml:space="preserve"> Правительства Вологодской области от 24.04.2017 N 356 "О нормативах минимальной обеспеченности населения пунктами технического осмотра для Вологодской области и для входящих в ее состав муниципа</w:t>
            </w:r>
            <w:r>
              <w:t>льных образований"</w:t>
            </w:r>
          </w:p>
        </w:tc>
      </w:tr>
      <w:tr w:rsidR="00000000">
        <w:tblPrEx>
          <w:tblCellMar>
            <w:top w:w="0" w:type="dxa"/>
            <w:bottom w:w="0" w:type="dxa"/>
          </w:tblCellMar>
        </w:tblPrEx>
        <w:tc>
          <w:tcPr>
            <w:tcW w:w="728" w:type="dxa"/>
            <w:vMerge w:val="restart"/>
            <w:tcBorders>
              <w:top w:val="single" w:sz="4" w:space="0" w:color="auto"/>
              <w:bottom w:val="single" w:sz="4" w:space="0" w:color="auto"/>
              <w:right w:val="single" w:sz="4" w:space="0" w:color="auto"/>
            </w:tcBorders>
          </w:tcPr>
          <w:p w:rsidR="00000000" w:rsidRDefault="00DC33AD">
            <w:pPr>
              <w:pStyle w:val="a7"/>
              <w:jc w:val="center"/>
            </w:pPr>
            <w:r>
              <w:t>14.</w:t>
            </w:r>
          </w:p>
        </w:tc>
        <w:tc>
          <w:tcPr>
            <w:tcW w:w="4685" w:type="dxa"/>
            <w:tcBorders>
              <w:top w:val="nil"/>
              <w:left w:val="single" w:sz="4" w:space="0" w:color="auto"/>
              <w:bottom w:val="single" w:sz="4" w:space="0" w:color="auto"/>
              <w:right w:val="single" w:sz="4" w:space="0" w:color="auto"/>
            </w:tcBorders>
          </w:tcPr>
          <w:p w:rsidR="00000000" w:rsidRDefault="00DC33AD">
            <w:pPr>
              <w:pStyle w:val="a9"/>
            </w:pPr>
            <w:r>
              <w:t>Нормативы градостроительного проектирования объектов инженерной инфраструктуры</w:t>
            </w:r>
          </w:p>
        </w:tc>
        <w:tc>
          <w:tcPr>
            <w:tcW w:w="4930" w:type="dxa"/>
            <w:tcBorders>
              <w:top w:val="nil"/>
              <w:left w:val="single" w:sz="4" w:space="0" w:color="auto"/>
              <w:bottom w:val="single" w:sz="4" w:space="0" w:color="auto"/>
            </w:tcBorders>
          </w:tcPr>
          <w:p w:rsidR="00000000" w:rsidRDefault="00DC33AD">
            <w:pPr>
              <w:pStyle w:val="a7"/>
            </w:pPr>
          </w:p>
        </w:tc>
      </w:tr>
      <w:tr w:rsidR="00000000">
        <w:tblPrEx>
          <w:tblCellMar>
            <w:top w:w="0" w:type="dxa"/>
            <w:bottom w:w="0" w:type="dxa"/>
          </w:tblCellMar>
        </w:tblPrEx>
        <w:tc>
          <w:tcPr>
            <w:tcW w:w="728" w:type="dxa"/>
            <w:vMerge/>
            <w:tcBorders>
              <w:top w:val="single" w:sz="4" w:space="0" w:color="auto"/>
              <w:bottom w:val="single" w:sz="4" w:space="0" w:color="auto"/>
              <w:right w:val="single" w:sz="4" w:space="0" w:color="auto"/>
            </w:tcBorders>
          </w:tcPr>
          <w:p w:rsidR="00000000" w:rsidRDefault="00DC33AD">
            <w:pPr>
              <w:pStyle w:val="a7"/>
            </w:pPr>
          </w:p>
        </w:tc>
        <w:tc>
          <w:tcPr>
            <w:tcW w:w="4685" w:type="dxa"/>
            <w:tcBorders>
              <w:top w:val="nil"/>
              <w:left w:val="single" w:sz="4" w:space="0" w:color="auto"/>
              <w:bottom w:val="single" w:sz="4" w:space="0" w:color="auto"/>
              <w:right w:val="single" w:sz="4" w:space="0" w:color="auto"/>
            </w:tcBorders>
          </w:tcPr>
          <w:p w:rsidR="00000000" w:rsidRDefault="00DC33AD">
            <w:pPr>
              <w:pStyle w:val="a9"/>
            </w:pPr>
            <w:r>
              <w:t>Нормативы градостроительного проектирования объектов электроснабжения</w:t>
            </w:r>
          </w:p>
        </w:tc>
        <w:tc>
          <w:tcPr>
            <w:tcW w:w="4930" w:type="dxa"/>
            <w:tcBorders>
              <w:top w:val="nil"/>
              <w:left w:val="single" w:sz="4" w:space="0" w:color="auto"/>
              <w:bottom w:val="single" w:sz="4" w:space="0" w:color="auto"/>
            </w:tcBorders>
          </w:tcPr>
          <w:p w:rsidR="00000000" w:rsidRDefault="00DC33AD">
            <w:pPr>
              <w:pStyle w:val="a9"/>
            </w:pPr>
            <w:hyperlink r:id="rId371" w:history="1">
              <w:r>
                <w:rPr>
                  <w:rStyle w:val="a4"/>
                </w:rPr>
                <w:t>СП 42.13330.2016</w:t>
              </w:r>
            </w:hyperlink>
            <w:r>
              <w:t xml:space="preserve">, </w:t>
            </w:r>
            <w:hyperlink r:id="rId372" w:history="1">
              <w:r>
                <w:rPr>
                  <w:rStyle w:val="a4"/>
                </w:rPr>
                <w:t>СанПиН 2.2.1/2.1.1.1200-03</w:t>
              </w:r>
            </w:hyperlink>
            <w:r>
              <w:t xml:space="preserve">, </w:t>
            </w:r>
            <w:hyperlink r:id="rId373" w:history="1">
              <w:r>
                <w:rPr>
                  <w:rStyle w:val="a4"/>
                </w:rPr>
                <w:t>РД 34.20.185-94</w:t>
              </w:r>
            </w:hyperlink>
            <w:r>
              <w:t xml:space="preserve">, </w:t>
            </w:r>
            <w:hyperlink r:id="rId374" w:history="1">
              <w:r>
                <w:rPr>
                  <w:rStyle w:val="a4"/>
                </w:rPr>
                <w:t>ПУЭ</w:t>
              </w:r>
            </w:hyperlink>
            <w:r>
              <w:t xml:space="preserve">, </w:t>
            </w:r>
            <w:hyperlink r:id="rId375" w:history="1">
              <w:r>
                <w:rPr>
                  <w:rStyle w:val="a4"/>
                </w:rPr>
                <w:t>СП 31-110-2003</w:t>
              </w:r>
            </w:hyperlink>
            <w:r>
              <w:t xml:space="preserve">, </w:t>
            </w:r>
            <w:hyperlink r:id="rId376" w:history="1">
              <w:r>
                <w:rPr>
                  <w:rStyle w:val="a4"/>
                </w:rPr>
                <w:t>СП 256.1325800.2016</w:t>
              </w:r>
            </w:hyperlink>
            <w:r>
              <w:t>,</w:t>
            </w:r>
          </w:p>
          <w:p w:rsidR="00000000" w:rsidRDefault="00DC33AD">
            <w:pPr>
              <w:pStyle w:val="a9"/>
            </w:pPr>
            <w:hyperlink r:id="rId377" w:history="1">
              <w:r>
                <w:rPr>
                  <w:rStyle w:val="a4"/>
                </w:rPr>
                <w:t>постановление</w:t>
              </w:r>
            </w:hyperlink>
            <w:r>
              <w:t xml:space="preserve"> Правительства Российской Федерации от 18.11.2013 N 1033 "О порядке установления охранных зон объектов по производству электрической энергии и особых условий использования земельн</w:t>
            </w:r>
            <w:r>
              <w:t xml:space="preserve">ых участков, расположенных в границах таких зон", </w:t>
            </w:r>
            <w:hyperlink r:id="rId378" w:history="1">
              <w:r>
                <w:rPr>
                  <w:rStyle w:val="a4"/>
                </w:rPr>
                <w:t>постановление</w:t>
              </w:r>
            </w:hyperlink>
            <w:r>
              <w:t xml:space="preserve"> Правительства Российской Федерации от 24.02.2009 N 160 "О порядке установления охранных зон объектов электросетевого хозяй</w:t>
            </w:r>
            <w:r>
              <w:t>ства и особых условий использования земельных участков, расположенных в границах таких зон"</w:t>
            </w:r>
          </w:p>
        </w:tc>
      </w:tr>
      <w:tr w:rsidR="00000000">
        <w:tblPrEx>
          <w:tblCellMar>
            <w:top w:w="0" w:type="dxa"/>
            <w:bottom w:w="0" w:type="dxa"/>
          </w:tblCellMar>
        </w:tblPrEx>
        <w:tc>
          <w:tcPr>
            <w:tcW w:w="728" w:type="dxa"/>
            <w:vMerge/>
            <w:tcBorders>
              <w:top w:val="single" w:sz="4" w:space="0" w:color="auto"/>
              <w:bottom w:val="single" w:sz="4" w:space="0" w:color="auto"/>
              <w:right w:val="single" w:sz="4" w:space="0" w:color="auto"/>
            </w:tcBorders>
          </w:tcPr>
          <w:p w:rsidR="00000000" w:rsidRDefault="00DC33AD">
            <w:pPr>
              <w:pStyle w:val="a7"/>
            </w:pPr>
          </w:p>
        </w:tc>
        <w:tc>
          <w:tcPr>
            <w:tcW w:w="4685" w:type="dxa"/>
            <w:tcBorders>
              <w:top w:val="nil"/>
              <w:left w:val="single" w:sz="4" w:space="0" w:color="auto"/>
              <w:bottom w:val="single" w:sz="4" w:space="0" w:color="auto"/>
              <w:right w:val="single" w:sz="4" w:space="0" w:color="auto"/>
            </w:tcBorders>
          </w:tcPr>
          <w:p w:rsidR="00000000" w:rsidRDefault="00DC33AD">
            <w:pPr>
              <w:pStyle w:val="a9"/>
            </w:pPr>
            <w:r>
              <w:t>Нормативы градостроительного проектирования объектов теплоснабжения</w:t>
            </w:r>
          </w:p>
        </w:tc>
        <w:tc>
          <w:tcPr>
            <w:tcW w:w="4930" w:type="dxa"/>
            <w:tcBorders>
              <w:top w:val="nil"/>
              <w:left w:val="single" w:sz="4" w:space="0" w:color="auto"/>
              <w:bottom w:val="single" w:sz="4" w:space="0" w:color="auto"/>
            </w:tcBorders>
          </w:tcPr>
          <w:p w:rsidR="00000000" w:rsidRDefault="00DC33AD">
            <w:pPr>
              <w:pStyle w:val="a9"/>
            </w:pPr>
            <w:hyperlink r:id="rId379" w:history="1">
              <w:r>
                <w:rPr>
                  <w:rStyle w:val="a4"/>
                </w:rPr>
                <w:t>СП 18.13330.2019</w:t>
              </w:r>
            </w:hyperlink>
            <w:r>
              <w:t xml:space="preserve">, </w:t>
            </w:r>
            <w:hyperlink r:id="rId380" w:history="1">
              <w:r>
                <w:rPr>
                  <w:rStyle w:val="a4"/>
                </w:rPr>
                <w:t>СП 124.13330.2012</w:t>
              </w:r>
            </w:hyperlink>
            <w:r>
              <w:t xml:space="preserve"> , </w:t>
            </w:r>
            <w:hyperlink r:id="rId381" w:history="1">
              <w:r>
                <w:rPr>
                  <w:rStyle w:val="a4"/>
                </w:rPr>
                <w:t>СП 42.13330.2016</w:t>
              </w:r>
            </w:hyperlink>
            <w:r>
              <w:t xml:space="preserve"> , </w:t>
            </w:r>
            <w:hyperlink r:id="rId382" w:history="1">
              <w:r>
                <w:rPr>
                  <w:rStyle w:val="a4"/>
                </w:rPr>
                <w:t>СП 50.1333</w:t>
              </w:r>
              <w:r>
                <w:rPr>
                  <w:rStyle w:val="a4"/>
                </w:rPr>
                <w:t>0.2012</w:t>
              </w:r>
            </w:hyperlink>
            <w:r>
              <w:t xml:space="preserve">, </w:t>
            </w:r>
            <w:hyperlink r:id="rId383" w:history="1">
              <w:r>
                <w:rPr>
                  <w:rStyle w:val="a4"/>
                </w:rPr>
                <w:t>СП 60.13330.2020</w:t>
              </w:r>
            </w:hyperlink>
            <w:r>
              <w:t xml:space="preserve">, </w:t>
            </w:r>
            <w:hyperlink r:id="rId384" w:history="1">
              <w:r>
                <w:rPr>
                  <w:rStyle w:val="a4"/>
                </w:rPr>
                <w:t>СП 89.13330.2016</w:t>
              </w:r>
            </w:hyperlink>
            <w:r>
              <w:t xml:space="preserve"> , </w:t>
            </w:r>
            <w:hyperlink r:id="rId385" w:history="1">
              <w:r>
                <w:rPr>
                  <w:rStyle w:val="a4"/>
                </w:rPr>
                <w:t>СП 131.13330.2020</w:t>
              </w:r>
            </w:hyperlink>
            <w:r>
              <w:t xml:space="preserve"> "</w:t>
            </w:r>
            <w:hyperlink r:id="rId386" w:history="1">
              <w:r>
                <w:rPr>
                  <w:rStyle w:val="a4"/>
                </w:rPr>
                <w:t>СНиП 23-01-99*</w:t>
              </w:r>
            </w:hyperlink>
            <w:r>
              <w:t xml:space="preserve">, </w:t>
            </w:r>
            <w:hyperlink r:id="rId387" w:history="1">
              <w:r>
                <w:rPr>
                  <w:rStyle w:val="a4"/>
                </w:rPr>
                <w:t>СП 373.1325800.2018</w:t>
              </w:r>
            </w:hyperlink>
            <w:r>
              <w:t xml:space="preserve">, </w:t>
            </w:r>
            <w:hyperlink r:id="rId388" w:history="1">
              <w:r>
                <w:rPr>
                  <w:rStyle w:val="a4"/>
                </w:rPr>
                <w:t>СанПиН 2.2.1/2.1.1.1200-03</w:t>
              </w:r>
            </w:hyperlink>
          </w:p>
        </w:tc>
      </w:tr>
      <w:tr w:rsidR="00000000">
        <w:tblPrEx>
          <w:tblCellMar>
            <w:top w:w="0" w:type="dxa"/>
            <w:bottom w:w="0" w:type="dxa"/>
          </w:tblCellMar>
        </w:tblPrEx>
        <w:tc>
          <w:tcPr>
            <w:tcW w:w="728" w:type="dxa"/>
            <w:vMerge/>
            <w:tcBorders>
              <w:top w:val="single" w:sz="4" w:space="0" w:color="auto"/>
              <w:bottom w:val="single" w:sz="4" w:space="0" w:color="auto"/>
              <w:right w:val="single" w:sz="4" w:space="0" w:color="auto"/>
            </w:tcBorders>
          </w:tcPr>
          <w:p w:rsidR="00000000" w:rsidRDefault="00DC33AD">
            <w:pPr>
              <w:pStyle w:val="a7"/>
            </w:pPr>
          </w:p>
        </w:tc>
        <w:tc>
          <w:tcPr>
            <w:tcW w:w="4685" w:type="dxa"/>
            <w:tcBorders>
              <w:top w:val="nil"/>
              <w:left w:val="single" w:sz="4" w:space="0" w:color="auto"/>
              <w:bottom w:val="single" w:sz="4" w:space="0" w:color="auto"/>
              <w:right w:val="single" w:sz="4" w:space="0" w:color="auto"/>
            </w:tcBorders>
          </w:tcPr>
          <w:p w:rsidR="00000000" w:rsidRDefault="00DC33AD">
            <w:pPr>
              <w:pStyle w:val="a9"/>
            </w:pPr>
            <w:r>
              <w:t>Нормативы градостроительного проектирования объектов газоснабжения</w:t>
            </w:r>
          </w:p>
        </w:tc>
        <w:tc>
          <w:tcPr>
            <w:tcW w:w="4930" w:type="dxa"/>
            <w:tcBorders>
              <w:top w:val="nil"/>
              <w:left w:val="single" w:sz="4" w:space="0" w:color="auto"/>
              <w:bottom w:val="single" w:sz="4" w:space="0" w:color="auto"/>
            </w:tcBorders>
          </w:tcPr>
          <w:p w:rsidR="00000000" w:rsidRDefault="00DC33AD">
            <w:pPr>
              <w:pStyle w:val="a9"/>
            </w:pPr>
            <w:hyperlink r:id="rId389" w:history="1">
              <w:r>
                <w:rPr>
                  <w:rStyle w:val="a4"/>
                </w:rPr>
                <w:t>СП 62.13330.2011</w:t>
              </w:r>
            </w:hyperlink>
            <w:r>
              <w:t xml:space="preserve">*, </w:t>
            </w:r>
            <w:hyperlink r:id="rId390" w:history="1">
              <w:r>
                <w:rPr>
                  <w:rStyle w:val="a4"/>
                </w:rPr>
                <w:t>СП 42.13330.2016</w:t>
              </w:r>
            </w:hyperlink>
            <w:r>
              <w:t xml:space="preserve">, </w:t>
            </w:r>
            <w:hyperlink r:id="rId391" w:history="1">
              <w:r>
                <w:rPr>
                  <w:rStyle w:val="a4"/>
                </w:rPr>
                <w:t>СП 42-101-2003</w:t>
              </w:r>
            </w:hyperlink>
            <w:r>
              <w:t xml:space="preserve">, </w:t>
            </w:r>
            <w:hyperlink r:id="rId392" w:history="1">
              <w:r>
                <w:rPr>
                  <w:rStyle w:val="a4"/>
                </w:rPr>
                <w:t>СанПиН 2.2.1/2.1.1.1200-03</w:t>
              </w:r>
            </w:hyperlink>
            <w:r>
              <w:t xml:space="preserve">, </w:t>
            </w:r>
            <w:hyperlink r:id="rId393" w:history="1">
              <w:r>
                <w:rPr>
                  <w:rStyle w:val="a4"/>
                </w:rPr>
                <w:t>СП 123.13330.2012</w:t>
              </w:r>
            </w:hyperlink>
            <w:r>
              <w:t>,</w:t>
            </w:r>
          </w:p>
          <w:p w:rsidR="00000000" w:rsidRDefault="00DC33AD">
            <w:pPr>
              <w:pStyle w:val="a9"/>
            </w:pPr>
            <w:hyperlink r:id="rId394" w:history="1">
              <w:r>
                <w:rPr>
                  <w:rStyle w:val="a4"/>
                </w:rPr>
                <w:t>Федеральный закон</w:t>
              </w:r>
            </w:hyperlink>
            <w:r>
              <w:t xml:space="preserve"> от 22.07.2008 N 123-ФЗ "Технический регламент о требованиях пожарной безопасности", </w:t>
            </w:r>
            <w:hyperlink r:id="rId395" w:history="1">
              <w:r>
                <w:rPr>
                  <w:rStyle w:val="a4"/>
                </w:rPr>
                <w:t>постановление</w:t>
              </w:r>
            </w:hyperlink>
            <w:r>
              <w:t xml:space="preserve"> Правительства Российской Федерации от 20.11.2000 N 878 "Об утверждении Правил охраны газораспределительных сетей",</w:t>
            </w:r>
          </w:p>
          <w:p w:rsidR="00000000" w:rsidRDefault="00DC33AD">
            <w:pPr>
              <w:pStyle w:val="a9"/>
            </w:pPr>
            <w:hyperlink r:id="rId396" w:history="1">
              <w:r>
                <w:rPr>
                  <w:rStyle w:val="a4"/>
                </w:rPr>
                <w:t>постановление</w:t>
              </w:r>
            </w:hyperlink>
            <w:r>
              <w:t xml:space="preserve"> Пра</w:t>
            </w:r>
            <w:r>
              <w:t>вительства Российской Федерации от 29.10.2010 N 870 "Об утверждении технического регламента о безопасности сетей газораспределения и газопотребления".</w:t>
            </w:r>
          </w:p>
        </w:tc>
      </w:tr>
      <w:tr w:rsidR="00000000">
        <w:tblPrEx>
          <w:tblCellMar>
            <w:top w:w="0" w:type="dxa"/>
            <w:bottom w:w="0" w:type="dxa"/>
          </w:tblCellMar>
        </w:tblPrEx>
        <w:tc>
          <w:tcPr>
            <w:tcW w:w="728" w:type="dxa"/>
            <w:vMerge/>
            <w:tcBorders>
              <w:top w:val="single" w:sz="4" w:space="0" w:color="auto"/>
              <w:bottom w:val="single" w:sz="4" w:space="0" w:color="auto"/>
              <w:right w:val="single" w:sz="4" w:space="0" w:color="auto"/>
            </w:tcBorders>
          </w:tcPr>
          <w:p w:rsidR="00000000" w:rsidRDefault="00DC33AD">
            <w:pPr>
              <w:pStyle w:val="a7"/>
            </w:pPr>
          </w:p>
        </w:tc>
        <w:tc>
          <w:tcPr>
            <w:tcW w:w="4685" w:type="dxa"/>
            <w:tcBorders>
              <w:top w:val="nil"/>
              <w:left w:val="single" w:sz="4" w:space="0" w:color="auto"/>
              <w:bottom w:val="single" w:sz="4" w:space="0" w:color="auto"/>
              <w:right w:val="single" w:sz="4" w:space="0" w:color="auto"/>
            </w:tcBorders>
          </w:tcPr>
          <w:p w:rsidR="00000000" w:rsidRDefault="00DC33AD">
            <w:pPr>
              <w:pStyle w:val="a9"/>
            </w:pPr>
            <w:r>
              <w:t>Нормативы градостроительного проектирования объектов водоснабжения</w:t>
            </w:r>
          </w:p>
        </w:tc>
        <w:tc>
          <w:tcPr>
            <w:tcW w:w="4930" w:type="dxa"/>
            <w:tcBorders>
              <w:top w:val="nil"/>
              <w:left w:val="single" w:sz="4" w:space="0" w:color="auto"/>
              <w:bottom w:val="single" w:sz="4" w:space="0" w:color="auto"/>
            </w:tcBorders>
          </w:tcPr>
          <w:p w:rsidR="00000000" w:rsidRDefault="00DC33AD">
            <w:pPr>
              <w:pStyle w:val="a9"/>
            </w:pPr>
            <w:hyperlink r:id="rId397" w:history="1">
              <w:r>
                <w:rPr>
                  <w:rStyle w:val="a4"/>
                </w:rPr>
                <w:t>СП 8.13130</w:t>
              </w:r>
            </w:hyperlink>
            <w:r>
              <w:t xml:space="preserve"> , </w:t>
            </w:r>
            <w:hyperlink r:id="rId398" w:history="1">
              <w:r>
                <w:rPr>
                  <w:rStyle w:val="a4"/>
                </w:rPr>
                <w:t>СП 30.13330.2020</w:t>
              </w:r>
            </w:hyperlink>
            <w:r>
              <w:t xml:space="preserve">, </w:t>
            </w:r>
            <w:hyperlink r:id="rId399" w:history="1">
              <w:r>
                <w:rPr>
                  <w:rStyle w:val="a4"/>
                </w:rPr>
                <w:t>СП 31.13330.2012</w:t>
              </w:r>
            </w:hyperlink>
            <w:r>
              <w:t xml:space="preserve"> , </w:t>
            </w:r>
            <w:hyperlink r:id="rId400" w:history="1">
              <w:r>
                <w:rPr>
                  <w:rStyle w:val="a4"/>
                </w:rPr>
                <w:t>СП 42.13330.2016</w:t>
              </w:r>
            </w:hyperlink>
            <w:r>
              <w:t xml:space="preserve"> , </w:t>
            </w:r>
            <w:hyperlink r:id="rId401" w:history="1">
              <w:r>
                <w:rPr>
                  <w:rStyle w:val="a4"/>
                </w:rPr>
                <w:t>СанПиН 2.1.3684-21</w:t>
              </w:r>
            </w:hyperlink>
            <w:r>
              <w:t xml:space="preserve">, </w:t>
            </w:r>
            <w:hyperlink r:id="rId402" w:history="1">
              <w:r>
                <w:rPr>
                  <w:rStyle w:val="a4"/>
                </w:rPr>
                <w:t>СанПиН 1.2.3685-21</w:t>
              </w:r>
            </w:hyperlink>
            <w:r>
              <w:t>,</w:t>
            </w:r>
          </w:p>
          <w:p w:rsidR="00000000" w:rsidRDefault="00DC33AD">
            <w:pPr>
              <w:pStyle w:val="a9"/>
            </w:pPr>
            <w:hyperlink r:id="rId403" w:history="1">
              <w:r>
                <w:rPr>
                  <w:rStyle w:val="a4"/>
                </w:rPr>
                <w:t>ГОСТ 2761-84</w:t>
              </w:r>
            </w:hyperlink>
            <w:r>
              <w:t xml:space="preserve"> "Источники централизованного хозяйственно-питьевого водоснабжения. Гигиенические, технические требования и правила выбора", </w:t>
            </w:r>
            <w:hyperlink r:id="rId404" w:history="1">
              <w:r>
                <w:rPr>
                  <w:rStyle w:val="a4"/>
                </w:rPr>
                <w:t>постановление</w:t>
              </w:r>
            </w:hyperlink>
            <w:r>
              <w:t xml:space="preserve"> Главного государственного санитарного врача Российской Федерации от 14.03.2002 N 10 "О в</w:t>
            </w:r>
            <w:r>
              <w:t>ведении в действие санитарных правил и норм "Зоны санитарной охраны источников водоснабжения и водопроводов питьевого назначения. СанПиН 2.1.4.1110-02",</w:t>
            </w:r>
          </w:p>
          <w:p w:rsidR="00000000" w:rsidRDefault="00DC33AD">
            <w:pPr>
              <w:pStyle w:val="a9"/>
            </w:pPr>
            <w:hyperlink r:id="rId405" w:history="1">
              <w:r>
                <w:rPr>
                  <w:rStyle w:val="a4"/>
                </w:rPr>
                <w:t>Водный кодекс</w:t>
              </w:r>
            </w:hyperlink>
            <w:r>
              <w:t xml:space="preserve"> Российской Федераци</w:t>
            </w:r>
            <w:r>
              <w:t>и от 03.06.2006 N 74-ФЗ</w:t>
            </w:r>
          </w:p>
        </w:tc>
      </w:tr>
      <w:tr w:rsidR="00000000">
        <w:tblPrEx>
          <w:tblCellMar>
            <w:top w:w="0" w:type="dxa"/>
            <w:bottom w:w="0" w:type="dxa"/>
          </w:tblCellMar>
        </w:tblPrEx>
        <w:tc>
          <w:tcPr>
            <w:tcW w:w="728" w:type="dxa"/>
            <w:vMerge/>
            <w:tcBorders>
              <w:top w:val="single" w:sz="4" w:space="0" w:color="auto"/>
              <w:bottom w:val="single" w:sz="4" w:space="0" w:color="auto"/>
              <w:right w:val="single" w:sz="4" w:space="0" w:color="auto"/>
            </w:tcBorders>
          </w:tcPr>
          <w:p w:rsidR="00000000" w:rsidRDefault="00DC33AD">
            <w:pPr>
              <w:pStyle w:val="a7"/>
            </w:pPr>
          </w:p>
        </w:tc>
        <w:tc>
          <w:tcPr>
            <w:tcW w:w="4685" w:type="dxa"/>
            <w:tcBorders>
              <w:top w:val="nil"/>
              <w:left w:val="single" w:sz="4" w:space="0" w:color="auto"/>
              <w:bottom w:val="single" w:sz="4" w:space="0" w:color="auto"/>
              <w:right w:val="single" w:sz="4" w:space="0" w:color="auto"/>
            </w:tcBorders>
          </w:tcPr>
          <w:p w:rsidR="00000000" w:rsidRDefault="00DC33AD">
            <w:pPr>
              <w:pStyle w:val="a9"/>
            </w:pPr>
            <w:r>
              <w:t>Нормативы градостроительного проектирования объектов водоотведения (канализации), в том числе ливневой канализации</w:t>
            </w:r>
          </w:p>
        </w:tc>
        <w:tc>
          <w:tcPr>
            <w:tcW w:w="4930" w:type="dxa"/>
            <w:tcBorders>
              <w:top w:val="nil"/>
              <w:left w:val="single" w:sz="4" w:space="0" w:color="auto"/>
              <w:bottom w:val="single" w:sz="4" w:space="0" w:color="auto"/>
            </w:tcBorders>
          </w:tcPr>
          <w:p w:rsidR="00000000" w:rsidRDefault="00DC33AD">
            <w:pPr>
              <w:pStyle w:val="a9"/>
            </w:pPr>
            <w:hyperlink r:id="rId406" w:history="1">
              <w:r>
                <w:rPr>
                  <w:rStyle w:val="a4"/>
                </w:rPr>
                <w:t>СП 30.13330.2020</w:t>
              </w:r>
            </w:hyperlink>
            <w:r>
              <w:t xml:space="preserve">, </w:t>
            </w:r>
            <w:hyperlink r:id="rId407" w:history="1">
              <w:r>
                <w:rPr>
                  <w:rStyle w:val="a4"/>
                </w:rPr>
                <w:t>СП 32.13330.2018</w:t>
              </w:r>
            </w:hyperlink>
            <w:r>
              <w:t xml:space="preserve"> , </w:t>
            </w:r>
            <w:hyperlink r:id="rId408" w:history="1">
              <w:r>
                <w:rPr>
                  <w:rStyle w:val="a4"/>
                </w:rPr>
                <w:t>СП 42.13330.2016</w:t>
              </w:r>
            </w:hyperlink>
            <w:r>
              <w:t xml:space="preserve"> , </w:t>
            </w:r>
            <w:hyperlink r:id="rId409" w:history="1">
              <w:r>
                <w:rPr>
                  <w:rStyle w:val="a4"/>
                </w:rPr>
                <w:t>СанПиН 2.1</w:t>
              </w:r>
              <w:r>
                <w:rPr>
                  <w:rStyle w:val="a4"/>
                </w:rPr>
                <w:t>.3684-21</w:t>
              </w:r>
            </w:hyperlink>
            <w:r>
              <w:t xml:space="preserve">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w:t>
            </w:r>
            <w:r>
              <w:t>нных помещений, организации и проведению санитарно-противоэпидемических (профилактических) мероприятий",</w:t>
            </w:r>
          </w:p>
          <w:p w:rsidR="00000000" w:rsidRDefault="00DC33AD">
            <w:pPr>
              <w:pStyle w:val="a9"/>
            </w:pPr>
            <w:r>
              <w:t>ОДМ 218.5.001-2008 "Рекомендации по нарезке швов в нижних слоях асфальтобетонных покрытий"</w:t>
            </w:r>
          </w:p>
        </w:tc>
      </w:tr>
      <w:tr w:rsidR="00000000">
        <w:tblPrEx>
          <w:tblCellMar>
            <w:top w:w="0" w:type="dxa"/>
            <w:bottom w:w="0" w:type="dxa"/>
          </w:tblCellMar>
        </w:tblPrEx>
        <w:tc>
          <w:tcPr>
            <w:tcW w:w="728" w:type="dxa"/>
            <w:vMerge/>
            <w:tcBorders>
              <w:top w:val="single" w:sz="4" w:space="0" w:color="auto"/>
              <w:bottom w:val="single" w:sz="4" w:space="0" w:color="auto"/>
              <w:right w:val="single" w:sz="4" w:space="0" w:color="auto"/>
            </w:tcBorders>
          </w:tcPr>
          <w:p w:rsidR="00000000" w:rsidRDefault="00DC33AD">
            <w:pPr>
              <w:pStyle w:val="a7"/>
            </w:pPr>
          </w:p>
        </w:tc>
        <w:tc>
          <w:tcPr>
            <w:tcW w:w="4685" w:type="dxa"/>
            <w:tcBorders>
              <w:top w:val="nil"/>
              <w:left w:val="single" w:sz="4" w:space="0" w:color="auto"/>
              <w:bottom w:val="single" w:sz="4" w:space="0" w:color="auto"/>
              <w:right w:val="single" w:sz="4" w:space="0" w:color="auto"/>
            </w:tcBorders>
          </w:tcPr>
          <w:p w:rsidR="00000000" w:rsidRDefault="00DC33AD">
            <w:pPr>
              <w:pStyle w:val="a9"/>
            </w:pPr>
            <w:r>
              <w:t>Нормативы градостроительного проектирования объектов связи</w:t>
            </w:r>
          </w:p>
        </w:tc>
        <w:tc>
          <w:tcPr>
            <w:tcW w:w="4930" w:type="dxa"/>
            <w:tcBorders>
              <w:top w:val="nil"/>
              <w:left w:val="single" w:sz="4" w:space="0" w:color="auto"/>
              <w:bottom w:val="single" w:sz="4" w:space="0" w:color="auto"/>
            </w:tcBorders>
          </w:tcPr>
          <w:p w:rsidR="00000000" w:rsidRDefault="00DC33AD">
            <w:pPr>
              <w:pStyle w:val="a9"/>
            </w:pPr>
            <w:hyperlink r:id="rId410" w:history="1">
              <w:r>
                <w:rPr>
                  <w:rStyle w:val="a4"/>
                </w:rPr>
                <w:t>СП 484.1311500.2020</w:t>
              </w:r>
            </w:hyperlink>
            <w:r>
              <w:t xml:space="preserve"> ; </w:t>
            </w:r>
            <w:hyperlink r:id="rId411" w:history="1">
              <w:r>
                <w:rPr>
                  <w:rStyle w:val="a4"/>
                </w:rPr>
                <w:t>СП 42.13330.2016</w:t>
              </w:r>
            </w:hyperlink>
            <w:r>
              <w:t xml:space="preserve"> ,</w:t>
            </w:r>
          </w:p>
          <w:p w:rsidR="00000000" w:rsidRDefault="00DC33AD">
            <w:pPr>
              <w:pStyle w:val="a9"/>
            </w:pPr>
            <w:hyperlink r:id="rId412" w:history="1">
              <w:r>
                <w:rPr>
                  <w:rStyle w:val="a4"/>
                </w:rPr>
                <w:t>СП 18.1</w:t>
              </w:r>
              <w:r>
                <w:rPr>
                  <w:rStyle w:val="a4"/>
                </w:rPr>
                <w:t>3330.2019</w:t>
              </w:r>
            </w:hyperlink>
            <w:r>
              <w:t xml:space="preserve">; </w:t>
            </w:r>
            <w:hyperlink r:id="rId413" w:history="1">
              <w:r>
                <w:rPr>
                  <w:rStyle w:val="a4"/>
                </w:rPr>
                <w:t>СанПиН 2.1.8/2.2.4.2302-07</w:t>
              </w:r>
            </w:hyperlink>
            <w:r>
              <w:t xml:space="preserve"> "Изменения N 1 к санитарно-эпидемиологическим правилам и нормативам "Гигиенические требования к размещению и эксплуатации передающих радиотехн</w:t>
            </w:r>
            <w:r>
              <w:t xml:space="preserve">ических объектов. СанПиН 2.1.8/2.2.4.1383-03", </w:t>
            </w:r>
            <w:hyperlink r:id="rId414" w:history="1">
              <w:r>
                <w:rPr>
                  <w:rStyle w:val="a4"/>
                </w:rPr>
                <w:t>СП 485.1311500.2020</w:t>
              </w:r>
            </w:hyperlink>
          </w:p>
          <w:p w:rsidR="00000000" w:rsidRDefault="00DC33AD">
            <w:pPr>
              <w:pStyle w:val="a9"/>
            </w:pPr>
            <w:hyperlink r:id="rId415" w:history="1">
              <w:r>
                <w:rPr>
                  <w:rStyle w:val="a4"/>
                </w:rPr>
                <w:t>постановление</w:t>
              </w:r>
            </w:hyperlink>
            <w:r>
              <w:t xml:space="preserve"> Правительства Российской Федерации о</w:t>
            </w:r>
            <w:r>
              <w:t>т 09.06.1995 N 578 "Об утверждении Правил охраны линий и сооружений связи Российской Федерации";</w:t>
            </w:r>
          </w:p>
          <w:p w:rsidR="00000000" w:rsidRDefault="00DC33AD">
            <w:pPr>
              <w:pStyle w:val="a9"/>
            </w:pPr>
            <w:r>
              <w:t xml:space="preserve">Национальный стандарт РФ </w:t>
            </w:r>
            <w:hyperlink r:id="rId416" w:history="1">
              <w:r>
                <w:rPr>
                  <w:rStyle w:val="a4"/>
                </w:rPr>
                <w:t>ГОСТ Р 58020-2017</w:t>
              </w:r>
            </w:hyperlink>
          </w:p>
          <w:p w:rsidR="00000000" w:rsidRDefault="00DC33AD">
            <w:pPr>
              <w:pStyle w:val="a9"/>
            </w:pPr>
            <w:r>
              <w:t>"Системы коллективного приема сигнала эфирного</w:t>
            </w:r>
            <w:r>
              <w:t xml:space="preserve"> цифрового телевизионного вещания. Основные параметры, технические требования, методы измерений и испытаний"</w:t>
            </w:r>
          </w:p>
        </w:tc>
      </w:tr>
      <w:tr w:rsidR="00000000">
        <w:tblPrEx>
          <w:tblCellMar>
            <w:top w:w="0" w:type="dxa"/>
            <w:bottom w:w="0" w:type="dxa"/>
          </w:tblCellMar>
        </w:tblPrEx>
        <w:tc>
          <w:tcPr>
            <w:tcW w:w="728" w:type="dxa"/>
            <w:vMerge/>
            <w:tcBorders>
              <w:top w:val="single" w:sz="4" w:space="0" w:color="auto"/>
              <w:bottom w:val="single" w:sz="4" w:space="0" w:color="auto"/>
              <w:right w:val="single" w:sz="4" w:space="0" w:color="auto"/>
            </w:tcBorders>
          </w:tcPr>
          <w:p w:rsidR="00000000" w:rsidRDefault="00DC33AD">
            <w:pPr>
              <w:pStyle w:val="a7"/>
            </w:pPr>
          </w:p>
        </w:tc>
        <w:tc>
          <w:tcPr>
            <w:tcW w:w="4685" w:type="dxa"/>
            <w:tcBorders>
              <w:top w:val="nil"/>
              <w:left w:val="single" w:sz="4" w:space="0" w:color="auto"/>
              <w:bottom w:val="single" w:sz="4" w:space="0" w:color="auto"/>
              <w:right w:val="single" w:sz="4" w:space="0" w:color="auto"/>
            </w:tcBorders>
          </w:tcPr>
          <w:p w:rsidR="00000000" w:rsidRDefault="00DC33AD">
            <w:pPr>
              <w:pStyle w:val="a9"/>
            </w:pPr>
            <w:r>
              <w:t>Нормативы градостроительного проектирования размещения инженерных сетей</w:t>
            </w:r>
          </w:p>
        </w:tc>
        <w:tc>
          <w:tcPr>
            <w:tcW w:w="4930" w:type="dxa"/>
            <w:tcBorders>
              <w:top w:val="nil"/>
              <w:left w:val="single" w:sz="4" w:space="0" w:color="auto"/>
              <w:bottom w:val="single" w:sz="4" w:space="0" w:color="auto"/>
            </w:tcBorders>
          </w:tcPr>
          <w:p w:rsidR="00000000" w:rsidRDefault="00DC33AD">
            <w:pPr>
              <w:pStyle w:val="a9"/>
            </w:pPr>
            <w:hyperlink r:id="rId417" w:history="1">
              <w:r>
                <w:rPr>
                  <w:rStyle w:val="a4"/>
                </w:rPr>
                <w:t>СП 42.13330.2016</w:t>
              </w:r>
            </w:hyperlink>
            <w:r>
              <w:t xml:space="preserve"> , </w:t>
            </w:r>
            <w:hyperlink r:id="rId418" w:history="1">
              <w:r>
                <w:rPr>
                  <w:rStyle w:val="a4"/>
                </w:rPr>
                <w:t>СП 18.13330.2019</w:t>
              </w:r>
            </w:hyperlink>
            <w:r>
              <w:t>,</w:t>
            </w:r>
          </w:p>
          <w:p w:rsidR="00000000" w:rsidRDefault="00DC33AD">
            <w:pPr>
              <w:pStyle w:val="a9"/>
            </w:pPr>
            <w:hyperlink r:id="rId419" w:history="1">
              <w:r>
                <w:rPr>
                  <w:rStyle w:val="a4"/>
                </w:rPr>
                <w:t>СП 32.13330.2018</w:t>
              </w:r>
            </w:hyperlink>
            <w:r>
              <w:t xml:space="preserve">, </w:t>
            </w:r>
            <w:hyperlink r:id="rId420" w:history="1">
              <w:r>
                <w:rPr>
                  <w:rStyle w:val="a4"/>
                </w:rPr>
                <w:t>СП 62.13330.2011</w:t>
              </w:r>
            </w:hyperlink>
            <w:r>
              <w:t xml:space="preserve"> , </w:t>
            </w:r>
            <w:hyperlink r:id="rId421" w:history="1">
              <w:r>
                <w:rPr>
                  <w:rStyle w:val="a4"/>
                </w:rPr>
                <w:t>СП 124.13330.2012</w:t>
              </w:r>
            </w:hyperlink>
          </w:p>
          <w:p w:rsidR="00000000" w:rsidRDefault="00DC33AD">
            <w:pPr>
              <w:pStyle w:val="a9"/>
            </w:pPr>
            <w:hyperlink r:id="rId422" w:history="1">
              <w:r>
                <w:rPr>
                  <w:rStyle w:val="a4"/>
                </w:rPr>
                <w:t>Федеральный закон</w:t>
              </w:r>
            </w:hyperlink>
            <w:r>
              <w:t xml:space="preserve"> от 22.07.2008 N 123-ФЗ "Технический регламент о тр</w:t>
            </w:r>
            <w:r>
              <w:t>ебованиях пожарной безопасности".</w:t>
            </w:r>
          </w:p>
        </w:tc>
      </w:tr>
      <w:tr w:rsidR="00000000">
        <w:tblPrEx>
          <w:tblCellMar>
            <w:top w:w="0" w:type="dxa"/>
            <w:bottom w:w="0" w:type="dxa"/>
          </w:tblCellMar>
        </w:tblPrEx>
        <w:tc>
          <w:tcPr>
            <w:tcW w:w="728" w:type="dxa"/>
            <w:vMerge w:val="restart"/>
            <w:tcBorders>
              <w:top w:val="single" w:sz="4" w:space="0" w:color="auto"/>
              <w:bottom w:val="single" w:sz="4" w:space="0" w:color="auto"/>
              <w:right w:val="single" w:sz="4" w:space="0" w:color="auto"/>
            </w:tcBorders>
          </w:tcPr>
          <w:p w:rsidR="00000000" w:rsidRDefault="00DC33AD">
            <w:pPr>
              <w:pStyle w:val="a7"/>
              <w:jc w:val="center"/>
            </w:pPr>
            <w:r>
              <w:t>15.</w:t>
            </w:r>
          </w:p>
        </w:tc>
        <w:tc>
          <w:tcPr>
            <w:tcW w:w="9615" w:type="dxa"/>
            <w:gridSpan w:val="2"/>
            <w:tcBorders>
              <w:top w:val="nil"/>
              <w:left w:val="nil"/>
              <w:bottom w:val="single" w:sz="4" w:space="0" w:color="auto"/>
            </w:tcBorders>
          </w:tcPr>
          <w:p w:rsidR="00000000" w:rsidRDefault="00DC33AD">
            <w:pPr>
              <w:pStyle w:val="a9"/>
            </w:pPr>
            <w:r>
              <w:t>Нормативы градостроительного проектирования зон специального назначения</w:t>
            </w:r>
          </w:p>
        </w:tc>
      </w:tr>
      <w:tr w:rsidR="00000000">
        <w:tblPrEx>
          <w:tblCellMar>
            <w:top w:w="0" w:type="dxa"/>
            <w:bottom w:w="0" w:type="dxa"/>
          </w:tblCellMar>
        </w:tblPrEx>
        <w:tc>
          <w:tcPr>
            <w:tcW w:w="728" w:type="dxa"/>
            <w:vMerge/>
            <w:tcBorders>
              <w:top w:val="single" w:sz="4" w:space="0" w:color="auto"/>
              <w:bottom w:val="single" w:sz="4" w:space="0" w:color="auto"/>
              <w:right w:val="single" w:sz="4" w:space="0" w:color="auto"/>
            </w:tcBorders>
          </w:tcPr>
          <w:p w:rsidR="00000000" w:rsidRDefault="00DC33AD">
            <w:pPr>
              <w:pStyle w:val="a7"/>
            </w:pPr>
          </w:p>
        </w:tc>
        <w:tc>
          <w:tcPr>
            <w:tcW w:w="4685" w:type="dxa"/>
            <w:tcBorders>
              <w:top w:val="nil"/>
              <w:left w:val="single" w:sz="4" w:space="0" w:color="auto"/>
              <w:bottom w:val="single" w:sz="4" w:space="0" w:color="auto"/>
              <w:right w:val="single" w:sz="4" w:space="0" w:color="auto"/>
            </w:tcBorders>
          </w:tcPr>
          <w:p w:rsidR="00000000" w:rsidRDefault="00DC33AD">
            <w:pPr>
              <w:pStyle w:val="a9"/>
            </w:pPr>
            <w:r>
              <w:t>Нормативы градостроительного проектирования объектов, необходимых для организации ритуальных услуг, места захоронения</w:t>
            </w:r>
          </w:p>
        </w:tc>
        <w:tc>
          <w:tcPr>
            <w:tcW w:w="4930" w:type="dxa"/>
            <w:tcBorders>
              <w:top w:val="nil"/>
              <w:left w:val="single" w:sz="4" w:space="0" w:color="auto"/>
              <w:bottom w:val="single" w:sz="4" w:space="0" w:color="auto"/>
            </w:tcBorders>
          </w:tcPr>
          <w:p w:rsidR="00000000" w:rsidRDefault="00DC33AD">
            <w:pPr>
              <w:pStyle w:val="a9"/>
            </w:pPr>
            <w:hyperlink r:id="rId423" w:history="1">
              <w:r>
                <w:rPr>
                  <w:rStyle w:val="a4"/>
                </w:rPr>
                <w:t>СП 42.13330.2016</w:t>
              </w:r>
            </w:hyperlink>
            <w:r>
              <w:t xml:space="preserve"> ,</w:t>
            </w:r>
          </w:p>
        </w:tc>
      </w:tr>
      <w:tr w:rsidR="00000000">
        <w:tblPrEx>
          <w:tblCellMar>
            <w:top w:w="0" w:type="dxa"/>
            <w:bottom w:w="0" w:type="dxa"/>
          </w:tblCellMar>
        </w:tblPrEx>
        <w:tc>
          <w:tcPr>
            <w:tcW w:w="728" w:type="dxa"/>
            <w:vMerge/>
            <w:tcBorders>
              <w:top w:val="single" w:sz="4" w:space="0" w:color="auto"/>
              <w:bottom w:val="single" w:sz="4" w:space="0" w:color="auto"/>
              <w:right w:val="single" w:sz="4" w:space="0" w:color="auto"/>
            </w:tcBorders>
          </w:tcPr>
          <w:p w:rsidR="00000000" w:rsidRDefault="00DC33AD">
            <w:pPr>
              <w:pStyle w:val="a7"/>
            </w:pPr>
          </w:p>
        </w:tc>
        <w:tc>
          <w:tcPr>
            <w:tcW w:w="4685" w:type="dxa"/>
            <w:tcBorders>
              <w:top w:val="nil"/>
              <w:left w:val="single" w:sz="4" w:space="0" w:color="auto"/>
              <w:bottom w:val="single" w:sz="4" w:space="0" w:color="auto"/>
              <w:right w:val="single" w:sz="4" w:space="0" w:color="auto"/>
            </w:tcBorders>
          </w:tcPr>
          <w:p w:rsidR="00000000" w:rsidRDefault="00DC33AD">
            <w:pPr>
              <w:pStyle w:val="a9"/>
            </w:pPr>
            <w:r>
              <w:t>Нормативы градостроительного проектирования объектов размещения, обезвреживания, обработки и утилизации твердых коммунальных отходов</w:t>
            </w:r>
          </w:p>
        </w:tc>
        <w:tc>
          <w:tcPr>
            <w:tcW w:w="4930" w:type="dxa"/>
            <w:tcBorders>
              <w:top w:val="nil"/>
              <w:left w:val="single" w:sz="4" w:space="0" w:color="auto"/>
              <w:bottom w:val="single" w:sz="4" w:space="0" w:color="auto"/>
            </w:tcBorders>
          </w:tcPr>
          <w:p w:rsidR="00000000" w:rsidRDefault="00DC33AD">
            <w:pPr>
              <w:pStyle w:val="a9"/>
            </w:pPr>
            <w:hyperlink r:id="rId424" w:history="1">
              <w:r>
                <w:rPr>
                  <w:rStyle w:val="a4"/>
                </w:rPr>
                <w:t>СП 42.13330.2016</w:t>
              </w:r>
            </w:hyperlink>
            <w:r>
              <w:t xml:space="preserve"> ,</w:t>
            </w:r>
          </w:p>
          <w:p w:rsidR="00000000" w:rsidRDefault="00DC33AD">
            <w:pPr>
              <w:pStyle w:val="a9"/>
            </w:pPr>
            <w:hyperlink r:id="rId425" w:history="1">
              <w:r>
                <w:rPr>
                  <w:rStyle w:val="a4"/>
                </w:rPr>
                <w:t>СанПиН 2.1.3684-21</w:t>
              </w:r>
            </w:hyperlink>
            <w:r>
              <w:t xml:space="preserve"> "Санитарно-эпидемиологические требования к содержанию территорий городских и </w:t>
            </w:r>
            <w:r>
              <w:t>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w:t>
            </w:r>
            <w:r>
              <w:t xml:space="preserve">) мероприятий", </w:t>
            </w:r>
            <w:hyperlink r:id="rId426" w:history="1">
              <w:r>
                <w:rPr>
                  <w:rStyle w:val="a4"/>
                </w:rPr>
                <w:t>СП 127.13330.2017</w:t>
              </w:r>
            </w:hyperlink>
            <w:r>
              <w:t xml:space="preserve"> "СНиП 2.01.28-85. Полигоны по обезвреживанию и захоронению токсичных промышленных отходов. Основные положения по проектированию"</w:t>
            </w:r>
          </w:p>
        </w:tc>
      </w:tr>
      <w:tr w:rsidR="00000000">
        <w:tblPrEx>
          <w:tblCellMar>
            <w:top w:w="0" w:type="dxa"/>
            <w:bottom w:w="0" w:type="dxa"/>
          </w:tblCellMar>
        </w:tblPrEx>
        <w:tc>
          <w:tcPr>
            <w:tcW w:w="728" w:type="dxa"/>
            <w:tcBorders>
              <w:top w:val="single" w:sz="4" w:space="0" w:color="auto"/>
              <w:bottom w:val="single" w:sz="4" w:space="0" w:color="auto"/>
              <w:right w:val="single" w:sz="4" w:space="0" w:color="auto"/>
            </w:tcBorders>
          </w:tcPr>
          <w:p w:rsidR="00000000" w:rsidRDefault="00DC33AD">
            <w:pPr>
              <w:pStyle w:val="a7"/>
              <w:jc w:val="center"/>
            </w:pPr>
            <w:r>
              <w:t>16.</w:t>
            </w:r>
          </w:p>
        </w:tc>
        <w:tc>
          <w:tcPr>
            <w:tcW w:w="4685" w:type="dxa"/>
            <w:tcBorders>
              <w:top w:val="nil"/>
              <w:left w:val="single" w:sz="4" w:space="0" w:color="auto"/>
              <w:bottom w:val="single" w:sz="4" w:space="0" w:color="auto"/>
              <w:right w:val="single" w:sz="4" w:space="0" w:color="auto"/>
            </w:tcBorders>
          </w:tcPr>
          <w:p w:rsidR="00000000" w:rsidRDefault="00DC33AD">
            <w:pPr>
              <w:pStyle w:val="a9"/>
            </w:pPr>
            <w:r>
              <w:t>Нормативы градостр</w:t>
            </w:r>
            <w:r>
              <w:t>оительного проектирования зон режимных объектов</w:t>
            </w:r>
          </w:p>
        </w:tc>
        <w:tc>
          <w:tcPr>
            <w:tcW w:w="4930" w:type="dxa"/>
            <w:tcBorders>
              <w:top w:val="nil"/>
              <w:left w:val="single" w:sz="4" w:space="0" w:color="auto"/>
              <w:bottom w:val="single" w:sz="4" w:space="0" w:color="auto"/>
            </w:tcBorders>
          </w:tcPr>
          <w:p w:rsidR="00000000" w:rsidRDefault="00DC33AD">
            <w:pPr>
              <w:pStyle w:val="a9"/>
            </w:pPr>
            <w:hyperlink r:id="rId427" w:history="1">
              <w:r>
                <w:rPr>
                  <w:rStyle w:val="a4"/>
                </w:rPr>
                <w:t>Градостроительный кодекс</w:t>
              </w:r>
            </w:hyperlink>
            <w:r>
              <w:t xml:space="preserve"> Российской Федерации, </w:t>
            </w:r>
            <w:hyperlink r:id="rId428" w:history="1">
              <w:r>
                <w:rPr>
                  <w:rStyle w:val="a4"/>
                </w:rPr>
                <w:t>Земельный кодекс</w:t>
              </w:r>
            </w:hyperlink>
            <w:r>
              <w:t xml:space="preserve"> Росс</w:t>
            </w:r>
            <w:r>
              <w:t xml:space="preserve">ийской Федерации, </w:t>
            </w:r>
            <w:hyperlink r:id="rId429" w:history="1">
              <w:r>
                <w:rPr>
                  <w:rStyle w:val="a4"/>
                </w:rPr>
                <w:t>постановление</w:t>
              </w:r>
            </w:hyperlink>
            <w:r>
              <w:t xml:space="preserve"> Правительства Российской Федерации от 05.05.2014 N 405 "Об установлении запретных и иных зон с особыми условиями использования земель для обеспечения функ</w:t>
            </w:r>
            <w:r>
              <w:t>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tc>
      </w:tr>
      <w:tr w:rsidR="00000000">
        <w:tblPrEx>
          <w:tblCellMar>
            <w:top w:w="0" w:type="dxa"/>
            <w:bottom w:w="0" w:type="dxa"/>
          </w:tblCellMar>
        </w:tblPrEx>
        <w:tc>
          <w:tcPr>
            <w:tcW w:w="728" w:type="dxa"/>
            <w:tcBorders>
              <w:top w:val="single" w:sz="4" w:space="0" w:color="auto"/>
              <w:bottom w:val="single" w:sz="4" w:space="0" w:color="auto"/>
              <w:right w:val="single" w:sz="4" w:space="0" w:color="auto"/>
            </w:tcBorders>
          </w:tcPr>
          <w:p w:rsidR="00000000" w:rsidRDefault="00DC33AD">
            <w:pPr>
              <w:pStyle w:val="a7"/>
              <w:jc w:val="center"/>
            </w:pPr>
            <w:r>
              <w:t>17.</w:t>
            </w:r>
          </w:p>
        </w:tc>
        <w:tc>
          <w:tcPr>
            <w:tcW w:w="4685" w:type="dxa"/>
            <w:tcBorders>
              <w:top w:val="nil"/>
              <w:left w:val="single" w:sz="4" w:space="0" w:color="auto"/>
              <w:bottom w:val="single" w:sz="4" w:space="0" w:color="auto"/>
              <w:right w:val="single" w:sz="4" w:space="0" w:color="auto"/>
            </w:tcBorders>
          </w:tcPr>
          <w:p w:rsidR="00000000" w:rsidRDefault="00DC33AD">
            <w:pPr>
              <w:pStyle w:val="a9"/>
            </w:pPr>
            <w:r>
              <w:t>Нормативы градостроительного проектирования объектов, необходимых для организации и осуществления мероприятий по территориальной обороне и гражданской обороне, защите населения и территории города Череповца от чрезвычайных ситуаций природного и техногенног</w:t>
            </w:r>
            <w:r>
              <w:t>о характера, обеспечения деятельности аварийно-спасательных служб, осуществления мероприятий по мобилизационной подготовке муниципальных предприятий и учреждений, находящихся на территории города Череповца</w:t>
            </w:r>
          </w:p>
        </w:tc>
        <w:tc>
          <w:tcPr>
            <w:tcW w:w="4930" w:type="dxa"/>
            <w:tcBorders>
              <w:top w:val="nil"/>
              <w:left w:val="single" w:sz="4" w:space="0" w:color="auto"/>
              <w:bottom w:val="single" w:sz="4" w:space="0" w:color="auto"/>
            </w:tcBorders>
          </w:tcPr>
          <w:p w:rsidR="00000000" w:rsidRDefault="00DC33AD">
            <w:pPr>
              <w:pStyle w:val="a9"/>
            </w:pPr>
            <w:hyperlink r:id="rId430" w:history="1">
              <w:r>
                <w:rPr>
                  <w:rStyle w:val="a4"/>
                </w:rPr>
                <w:t>СП 42.13330.2016</w:t>
              </w:r>
            </w:hyperlink>
            <w:r>
              <w:t xml:space="preserve"> , </w:t>
            </w:r>
            <w:hyperlink r:id="rId431" w:history="1">
              <w:r>
                <w:rPr>
                  <w:rStyle w:val="a4"/>
                </w:rPr>
                <w:t>СП 88.13330.2014</w:t>
              </w:r>
            </w:hyperlink>
            <w:r>
              <w:t xml:space="preserve"> ,</w:t>
            </w:r>
          </w:p>
          <w:p w:rsidR="00000000" w:rsidRDefault="00DC33AD">
            <w:pPr>
              <w:pStyle w:val="a9"/>
            </w:pPr>
            <w:hyperlink r:id="rId432" w:history="1">
              <w:r>
                <w:rPr>
                  <w:rStyle w:val="a4"/>
                </w:rPr>
                <w:t>СП 116.13330.2012</w:t>
              </w:r>
            </w:hyperlink>
            <w:r>
              <w:t xml:space="preserve"> , Свод правил </w:t>
            </w:r>
            <w:hyperlink r:id="rId433" w:history="1">
              <w:r>
                <w:rPr>
                  <w:rStyle w:val="a4"/>
                </w:rPr>
                <w:t>СП 58.13330.2019</w:t>
              </w:r>
            </w:hyperlink>
            <w:r>
              <w:t xml:space="preserve">, </w:t>
            </w:r>
            <w:hyperlink r:id="rId434" w:history="1">
              <w:r>
                <w:rPr>
                  <w:rStyle w:val="a4"/>
                </w:rPr>
                <w:t>СП 104.13330.2016</w:t>
              </w:r>
            </w:hyperlink>
            <w:r>
              <w:t xml:space="preserve"> , </w:t>
            </w:r>
            <w:hyperlink r:id="rId435" w:history="1">
              <w:r>
                <w:rPr>
                  <w:rStyle w:val="a4"/>
                </w:rPr>
                <w:t>СП 21.13330.2012</w:t>
              </w:r>
            </w:hyperlink>
            <w:r>
              <w:t xml:space="preserve"> , </w:t>
            </w:r>
            <w:hyperlink r:id="rId436" w:history="1">
              <w:r>
                <w:rPr>
                  <w:rStyle w:val="a4"/>
                </w:rPr>
                <w:t>ГОСТ Р 22.0.07-95</w:t>
              </w:r>
            </w:hyperlink>
          </w:p>
        </w:tc>
      </w:tr>
      <w:tr w:rsidR="00000000">
        <w:tblPrEx>
          <w:tblCellMar>
            <w:top w:w="0" w:type="dxa"/>
            <w:bottom w:w="0" w:type="dxa"/>
          </w:tblCellMar>
        </w:tblPrEx>
        <w:tc>
          <w:tcPr>
            <w:tcW w:w="728" w:type="dxa"/>
            <w:tcBorders>
              <w:top w:val="single" w:sz="4" w:space="0" w:color="auto"/>
              <w:bottom w:val="single" w:sz="4" w:space="0" w:color="auto"/>
              <w:right w:val="single" w:sz="4" w:space="0" w:color="auto"/>
            </w:tcBorders>
          </w:tcPr>
          <w:p w:rsidR="00000000" w:rsidRDefault="00DC33AD">
            <w:pPr>
              <w:pStyle w:val="a7"/>
              <w:jc w:val="center"/>
            </w:pPr>
            <w:r>
              <w:t>18.</w:t>
            </w:r>
          </w:p>
        </w:tc>
        <w:tc>
          <w:tcPr>
            <w:tcW w:w="4685" w:type="dxa"/>
            <w:tcBorders>
              <w:top w:val="nil"/>
              <w:left w:val="single" w:sz="4" w:space="0" w:color="auto"/>
              <w:bottom w:val="single" w:sz="4" w:space="0" w:color="auto"/>
              <w:right w:val="single" w:sz="4" w:space="0" w:color="auto"/>
            </w:tcBorders>
          </w:tcPr>
          <w:p w:rsidR="00000000" w:rsidRDefault="00DC33AD">
            <w:pPr>
              <w:pStyle w:val="a9"/>
            </w:pPr>
            <w:r>
              <w:t>Нормативы градостроительного проектирования объектов, необходимых для организации охраны общественного порядка на территории города Череповца</w:t>
            </w:r>
          </w:p>
        </w:tc>
        <w:tc>
          <w:tcPr>
            <w:tcW w:w="4930" w:type="dxa"/>
            <w:tcBorders>
              <w:top w:val="nil"/>
              <w:left w:val="single" w:sz="4" w:space="0" w:color="auto"/>
              <w:bottom w:val="single" w:sz="4" w:space="0" w:color="auto"/>
            </w:tcBorders>
          </w:tcPr>
          <w:p w:rsidR="00000000" w:rsidRDefault="00DC33AD">
            <w:pPr>
              <w:pStyle w:val="a9"/>
            </w:pPr>
            <w:hyperlink r:id="rId437" w:history="1">
              <w:r>
                <w:rPr>
                  <w:rStyle w:val="a4"/>
                </w:rPr>
                <w:t>СП 42.13330.2016</w:t>
              </w:r>
            </w:hyperlink>
          </w:p>
        </w:tc>
      </w:tr>
      <w:tr w:rsidR="00000000">
        <w:tblPrEx>
          <w:tblCellMar>
            <w:top w:w="0" w:type="dxa"/>
            <w:bottom w:w="0" w:type="dxa"/>
          </w:tblCellMar>
        </w:tblPrEx>
        <w:tc>
          <w:tcPr>
            <w:tcW w:w="728" w:type="dxa"/>
            <w:tcBorders>
              <w:top w:val="single" w:sz="4" w:space="0" w:color="auto"/>
              <w:bottom w:val="single" w:sz="4" w:space="0" w:color="auto"/>
              <w:right w:val="single" w:sz="4" w:space="0" w:color="auto"/>
            </w:tcBorders>
          </w:tcPr>
          <w:p w:rsidR="00000000" w:rsidRDefault="00DC33AD">
            <w:pPr>
              <w:pStyle w:val="a7"/>
              <w:jc w:val="center"/>
            </w:pPr>
            <w:r>
              <w:t>19.</w:t>
            </w:r>
          </w:p>
        </w:tc>
        <w:tc>
          <w:tcPr>
            <w:tcW w:w="4685" w:type="dxa"/>
            <w:tcBorders>
              <w:top w:val="nil"/>
              <w:left w:val="single" w:sz="4" w:space="0" w:color="auto"/>
              <w:bottom w:val="single" w:sz="4" w:space="0" w:color="auto"/>
              <w:right w:val="single" w:sz="4" w:space="0" w:color="auto"/>
            </w:tcBorders>
          </w:tcPr>
          <w:p w:rsidR="00000000" w:rsidRDefault="00DC33AD">
            <w:pPr>
              <w:pStyle w:val="a9"/>
            </w:pPr>
            <w:r>
              <w:t>Нормативы градостроительного проектирования объектов, необходимых для обеспечения первичных мер пожарной безопасности в границах города Череповца</w:t>
            </w:r>
          </w:p>
        </w:tc>
        <w:tc>
          <w:tcPr>
            <w:tcW w:w="4930" w:type="dxa"/>
            <w:tcBorders>
              <w:top w:val="nil"/>
              <w:left w:val="single" w:sz="4" w:space="0" w:color="auto"/>
              <w:bottom w:val="single" w:sz="4" w:space="0" w:color="auto"/>
            </w:tcBorders>
          </w:tcPr>
          <w:p w:rsidR="00000000" w:rsidRDefault="00DC33AD">
            <w:pPr>
              <w:pStyle w:val="a9"/>
            </w:pPr>
            <w:hyperlink r:id="rId438" w:history="1">
              <w:r>
                <w:rPr>
                  <w:rStyle w:val="a4"/>
                </w:rPr>
                <w:t>Федеральный закон</w:t>
              </w:r>
            </w:hyperlink>
            <w:r>
              <w:t xml:space="preserve"> от 22.07.2008 N 123-ФЗ "Технический регламент о требованиях пожарной безопасности",</w:t>
            </w:r>
          </w:p>
          <w:p w:rsidR="00000000" w:rsidRDefault="00DC33AD">
            <w:pPr>
              <w:pStyle w:val="a9"/>
            </w:pPr>
            <w:hyperlink r:id="rId439" w:history="1">
              <w:r>
                <w:rPr>
                  <w:rStyle w:val="a4"/>
                </w:rPr>
                <w:t>СП 8.13130</w:t>
              </w:r>
            </w:hyperlink>
            <w:r>
              <w:t xml:space="preserve"> , </w:t>
            </w:r>
            <w:hyperlink r:id="rId440" w:history="1">
              <w:r>
                <w:rPr>
                  <w:rStyle w:val="a4"/>
                </w:rPr>
                <w:t>СП 11.13130.2009</w:t>
              </w:r>
            </w:hyperlink>
          </w:p>
        </w:tc>
      </w:tr>
      <w:tr w:rsidR="00000000">
        <w:tblPrEx>
          <w:tblCellMar>
            <w:top w:w="0" w:type="dxa"/>
            <w:bottom w:w="0" w:type="dxa"/>
          </w:tblCellMar>
        </w:tblPrEx>
        <w:tc>
          <w:tcPr>
            <w:tcW w:w="728" w:type="dxa"/>
            <w:tcBorders>
              <w:top w:val="single" w:sz="4" w:space="0" w:color="auto"/>
              <w:bottom w:val="single" w:sz="4" w:space="0" w:color="auto"/>
              <w:right w:val="single" w:sz="4" w:space="0" w:color="auto"/>
            </w:tcBorders>
          </w:tcPr>
          <w:p w:rsidR="00000000" w:rsidRDefault="00DC33AD">
            <w:pPr>
              <w:pStyle w:val="a7"/>
              <w:jc w:val="center"/>
            </w:pPr>
            <w:r>
              <w:t>20.</w:t>
            </w:r>
          </w:p>
        </w:tc>
        <w:tc>
          <w:tcPr>
            <w:tcW w:w="4685" w:type="dxa"/>
            <w:tcBorders>
              <w:top w:val="nil"/>
              <w:left w:val="single" w:sz="4" w:space="0" w:color="auto"/>
              <w:bottom w:val="single" w:sz="4" w:space="0" w:color="auto"/>
              <w:right w:val="single" w:sz="4" w:space="0" w:color="auto"/>
            </w:tcBorders>
          </w:tcPr>
          <w:p w:rsidR="00000000" w:rsidRDefault="00DC33AD">
            <w:pPr>
              <w:pStyle w:val="a9"/>
            </w:pPr>
            <w:r>
              <w:t>Нормативы материально-технического обеспечения деятельности органов местного самоуправления города Череповца</w:t>
            </w:r>
          </w:p>
        </w:tc>
        <w:tc>
          <w:tcPr>
            <w:tcW w:w="4930" w:type="dxa"/>
            <w:tcBorders>
              <w:top w:val="nil"/>
              <w:left w:val="single" w:sz="4" w:space="0" w:color="auto"/>
              <w:bottom w:val="single" w:sz="4" w:space="0" w:color="auto"/>
            </w:tcBorders>
          </w:tcPr>
          <w:p w:rsidR="00000000" w:rsidRDefault="00DC33AD">
            <w:pPr>
              <w:pStyle w:val="a9"/>
            </w:pPr>
            <w:hyperlink r:id="rId441" w:history="1">
              <w:r>
                <w:rPr>
                  <w:rStyle w:val="a4"/>
                </w:rPr>
                <w:t>СП 118.13330.2012</w:t>
              </w:r>
            </w:hyperlink>
            <w:r>
              <w:t xml:space="preserve"> , </w:t>
            </w:r>
            <w:hyperlink r:id="rId442" w:history="1">
              <w:r>
                <w:rPr>
                  <w:rStyle w:val="a4"/>
                </w:rPr>
                <w:t>СП 42.13330.2016</w:t>
              </w:r>
            </w:hyperlink>
          </w:p>
        </w:tc>
      </w:tr>
      <w:tr w:rsidR="00000000">
        <w:tblPrEx>
          <w:tblCellMar>
            <w:top w:w="0" w:type="dxa"/>
            <w:bottom w:w="0" w:type="dxa"/>
          </w:tblCellMar>
        </w:tblPrEx>
        <w:tc>
          <w:tcPr>
            <w:tcW w:w="728" w:type="dxa"/>
            <w:tcBorders>
              <w:top w:val="single" w:sz="4" w:space="0" w:color="auto"/>
              <w:bottom w:val="single" w:sz="4" w:space="0" w:color="auto"/>
              <w:right w:val="single" w:sz="4" w:space="0" w:color="auto"/>
            </w:tcBorders>
          </w:tcPr>
          <w:p w:rsidR="00000000" w:rsidRDefault="00DC33AD">
            <w:pPr>
              <w:pStyle w:val="a7"/>
              <w:jc w:val="center"/>
            </w:pPr>
            <w:r>
              <w:t>21.</w:t>
            </w:r>
          </w:p>
        </w:tc>
        <w:tc>
          <w:tcPr>
            <w:tcW w:w="4685" w:type="dxa"/>
            <w:tcBorders>
              <w:top w:val="nil"/>
              <w:left w:val="single" w:sz="4" w:space="0" w:color="auto"/>
              <w:bottom w:val="single" w:sz="4" w:space="0" w:color="auto"/>
              <w:right w:val="single" w:sz="4" w:space="0" w:color="auto"/>
            </w:tcBorders>
          </w:tcPr>
          <w:p w:rsidR="00000000" w:rsidRDefault="00DC33AD">
            <w:pPr>
              <w:pStyle w:val="a9"/>
            </w:pPr>
            <w:r>
              <w:t>Нормативы охраны окружающей среды</w:t>
            </w:r>
          </w:p>
        </w:tc>
        <w:tc>
          <w:tcPr>
            <w:tcW w:w="4930" w:type="dxa"/>
            <w:tcBorders>
              <w:top w:val="nil"/>
              <w:left w:val="single" w:sz="4" w:space="0" w:color="auto"/>
              <w:bottom w:val="single" w:sz="4" w:space="0" w:color="auto"/>
            </w:tcBorders>
          </w:tcPr>
          <w:p w:rsidR="00000000" w:rsidRDefault="00DC33AD">
            <w:pPr>
              <w:pStyle w:val="a9"/>
            </w:pPr>
            <w:r>
              <w:t xml:space="preserve">законодательство Российской Федерации и </w:t>
            </w:r>
            <w:r>
              <w:t>Вологодской области об охране окружающей среды,</w:t>
            </w:r>
          </w:p>
          <w:p w:rsidR="00000000" w:rsidRDefault="00DC33AD">
            <w:pPr>
              <w:pStyle w:val="a9"/>
            </w:pPr>
            <w:hyperlink r:id="rId443" w:history="1">
              <w:r>
                <w:rPr>
                  <w:rStyle w:val="a4"/>
                </w:rPr>
                <w:t>СП 42.13330.2016</w:t>
              </w:r>
            </w:hyperlink>
          </w:p>
        </w:tc>
      </w:tr>
      <w:tr w:rsidR="00000000">
        <w:tblPrEx>
          <w:tblCellMar>
            <w:top w:w="0" w:type="dxa"/>
            <w:bottom w:w="0" w:type="dxa"/>
          </w:tblCellMar>
        </w:tblPrEx>
        <w:tc>
          <w:tcPr>
            <w:tcW w:w="728" w:type="dxa"/>
            <w:tcBorders>
              <w:top w:val="single" w:sz="4" w:space="0" w:color="auto"/>
              <w:bottom w:val="single" w:sz="4" w:space="0" w:color="auto"/>
              <w:right w:val="single" w:sz="4" w:space="0" w:color="auto"/>
            </w:tcBorders>
          </w:tcPr>
          <w:p w:rsidR="00000000" w:rsidRDefault="00DC33AD">
            <w:pPr>
              <w:pStyle w:val="a7"/>
              <w:jc w:val="center"/>
            </w:pPr>
            <w:r>
              <w:t>22.</w:t>
            </w:r>
          </w:p>
        </w:tc>
        <w:tc>
          <w:tcPr>
            <w:tcW w:w="4685" w:type="dxa"/>
            <w:tcBorders>
              <w:top w:val="nil"/>
              <w:left w:val="single" w:sz="4" w:space="0" w:color="auto"/>
              <w:bottom w:val="single" w:sz="4" w:space="0" w:color="auto"/>
              <w:right w:val="single" w:sz="4" w:space="0" w:color="auto"/>
            </w:tcBorders>
          </w:tcPr>
          <w:p w:rsidR="00000000" w:rsidRDefault="00DC33AD">
            <w:pPr>
              <w:pStyle w:val="a9"/>
            </w:pPr>
            <w:r>
              <w:t>Нормы по обеспечению доступности жилых объектов, объектов социальной инфраструктуры для инвалидов и других маломобил</w:t>
            </w:r>
            <w:r>
              <w:t>ьных групп населения</w:t>
            </w:r>
          </w:p>
        </w:tc>
        <w:tc>
          <w:tcPr>
            <w:tcW w:w="4930" w:type="dxa"/>
            <w:tcBorders>
              <w:top w:val="nil"/>
              <w:left w:val="single" w:sz="4" w:space="0" w:color="auto"/>
              <w:bottom w:val="single" w:sz="4" w:space="0" w:color="auto"/>
            </w:tcBorders>
          </w:tcPr>
          <w:p w:rsidR="00000000" w:rsidRDefault="00DC33AD">
            <w:pPr>
              <w:pStyle w:val="a9"/>
            </w:pPr>
            <w:hyperlink r:id="rId444" w:history="1">
              <w:r>
                <w:rPr>
                  <w:rStyle w:val="a4"/>
                </w:rPr>
                <w:t>СП 59.13330.2020</w:t>
              </w:r>
            </w:hyperlink>
            <w:r>
              <w:t xml:space="preserve">, </w:t>
            </w:r>
            <w:hyperlink r:id="rId445" w:history="1">
              <w:r>
                <w:rPr>
                  <w:rStyle w:val="a4"/>
                </w:rPr>
                <w:t>СП 35-101-2001</w:t>
              </w:r>
            </w:hyperlink>
            <w:r>
              <w:t>,</w:t>
            </w:r>
          </w:p>
          <w:p w:rsidR="00000000" w:rsidRDefault="00DC33AD">
            <w:pPr>
              <w:pStyle w:val="a9"/>
            </w:pPr>
            <w:hyperlink r:id="rId446" w:history="1">
              <w:r>
                <w:rPr>
                  <w:rStyle w:val="a4"/>
                </w:rPr>
                <w:t>СП 35-102-2001</w:t>
              </w:r>
            </w:hyperlink>
            <w:r>
              <w:t xml:space="preserve">, </w:t>
            </w:r>
            <w:hyperlink r:id="rId447" w:history="1">
              <w:r>
                <w:rPr>
                  <w:rStyle w:val="a4"/>
                </w:rPr>
                <w:t>СП 31-102-99</w:t>
              </w:r>
            </w:hyperlink>
            <w:r>
              <w:t>,</w:t>
            </w:r>
          </w:p>
          <w:p w:rsidR="00000000" w:rsidRDefault="00DC33AD">
            <w:pPr>
              <w:pStyle w:val="a9"/>
            </w:pPr>
            <w:hyperlink r:id="rId448" w:history="1">
              <w:r>
                <w:rPr>
                  <w:rStyle w:val="a4"/>
                </w:rPr>
                <w:t>СП 35-103-2001</w:t>
              </w:r>
            </w:hyperlink>
            <w:r>
              <w:t xml:space="preserve">, </w:t>
            </w:r>
            <w:hyperlink r:id="rId449" w:history="1">
              <w:r>
                <w:rPr>
                  <w:rStyle w:val="a4"/>
                </w:rPr>
                <w:t>РДС 35-201-99</w:t>
              </w:r>
            </w:hyperlink>
            <w:r>
              <w:t>,</w:t>
            </w:r>
          </w:p>
          <w:p w:rsidR="00000000" w:rsidRDefault="00DC33AD">
            <w:pPr>
              <w:pStyle w:val="a9"/>
            </w:pPr>
            <w:hyperlink r:id="rId450" w:history="1">
              <w:r>
                <w:rPr>
                  <w:rStyle w:val="a4"/>
                </w:rPr>
                <w:t>СП 42.13330.2016</w:t>
              </w:r>
            </w:hyperlink>
          </w:p>
        </w:tc>
      </w:tr>
    </w:tbl>
    <w:p w:rsidR="00000000" w:rsidRDefault="00DC33AD"/>
    <w:p w:rsidR="00000000" w:rsidRDefault="00DC33AD">
      <w:bookmarkStart w:id="275" w:name="sub_236"/>
      <w:r>
        <w:t>4.2. Расчеты показателей, установленных в нормативах градостроительного проектирования городского округа город Череповец Вологодской области</w:t>
      </w:r>
    </w:p>
    <w:bookmarkEnd w:id="275"/>
    <w:p w:rsidR="00000000" w:rsidRDefault="00DC33AD">
      <w:r>
        <w:t>В соответствии с действующим градостроительным законодательством Российской Федерации местные нормативы градостроительного проектирования городского округа город Череповец Вологодской области устанавливают совокупность:</w:t>
      </w:r>
    </w:p>
    <w:p w:rsidR="00000000" w:rsidRDefault="00DC33AD">
      <w:r>
        <w:t>расчетных показателей минима</w:t>
      </w:r>
      <w:r>
        <w:t xml:space="preserve">льно допустимого уровня обеспеченности населения городского округа объектами местного значения, отнесенными к таковым </w:t>
      </w:r>
      <w:hyperlink r:id="rId451" w:history="1">
        <w:r>
          <w:rPr>
            <w:rStyle w:val="a4"/>
          </w:rPr>
          <w:t>Градостроительным кодексом</w:t>
        </w:r>
      </w:hyperlink>
      <w:r>
        <w:t xml:space="preserve"> Российской Федерации и </w:t>
      </w:r>
      <w:hyperlink r:id="rId452" w:history="1">
        <w:r>
          <w:rPr>
            <w:rStyle w:val="a4"/>
          </w:rPr>
          <w:t>законом</w:t>
        </w:r>
      </w:hyperlink>
      <w:r>
        <w:t xml:space="preserve"> Вологодской области от 1 мая 2006 года N 1446-ОЗ "О регулировании градостроительной деятельности на территории Вологодской области";</w:t>
      </w:r>
    </w:p>
    <w:p w:rsidR="00000000" w:rsidRDefault="00DC33AD">
      <w:r>
        <w:t>расчетных показателей максимально допустимого уровня территориа</w:t>
      </w:r>
      <w:r>
        <w:t>льной доступности таких объектов для населения городского округа.</w:t>
      </w:r>
    </w:p>
    <w:p w:rsidR="00000000" w:rsidRDefault="00DC33AD">
      <w:r>
        <w:t>Определение совокупности расчетных показателей основано на фактических статистических и демографических данных по состоянию на 01.01.2020 по муниципальному образованию "Город Череповец" с уч</w:t>
      </w:r>
      <w:r>
        <w:t>етом перспективы его развития.</w:t>
      </w:r>
    </w:p>
    <w:p w:rsidR="00000000" w:rsidRDefault="00DC33AD">
      <w:r>
        <w:t>Проектные (перспективные) расчетные показатели определены на основе динамики развития с учетом законодательных, нормативно-технических актов Вологодской области и нормативных правовых актов муниципального образования "Город Ч</w:t>
      </w:r>
      <w:r>
        <w:t>ереповец".</w:t>
      </w:r>
    </w:p>
    <w:p w:rsidR="00000000" w:rsidRDefault="00DC33AD">
      <w:bookmarkStart w:id="276" w:name="sub_237"/>
      <w:r>
        <w:t>4.2.1. Расчет плотности населения на территории микрорайона по расчетным периодам</w:t>
      </w:r>
    </w:p>
    <w:bookmarkEnd w:id="276"/>
    <w:p w:rsidR="00000000" w:rsidRDefault="00DC33AD">
      <w:r>
        <w:t>Исходные данные:</w:t>
      </w:r>
    </w:p>
    <w:p w:rsidR="00000000" w:rsidRDefault="00DC33AD">
      <w:r>
        <w:t>Расчетная жилищная обеспеченность по муниципальному образованию "Город Череповец" определена в размере 30,0 м</w:t>
      </w:r>
      <w:r>
        <w:rPr>
          <w:vertAlign w:val="superscript"/>
        </w:rPr>
        <w:t> 2</w:t>
      </w:r>
      <w:r>
        <w:t>/чел.</w:t>
      </w:r>
    </w:p>
    <w:p w:rsidR="00000000" w:rsidRDefault="00DC33AD">
      <w:r>
        <w:t>Согласно Генера</w:t>
      </w:r>
      <w:r>
        <w:t>льному плану территория города Череповца расположена в климатическом подрайоне IIВ севернее 58° с. ш.</w:t>
      </w:r>
    </w:p>
    <w:p w:rsidR="00000000" w:rsidRDefault="00DC33AD">
      <w:r>
        <w:t>Расчет плотности населения на территорию жилого района, чел./га, производится по формуле:</w:t>
      </w:r>
    </w:p>
    <w:p w:rsidR="00000000" w:rsidRDefault="00DC33AD"/>
    <w:p w:rsidR="00000000" w:rsidRDefault="00A95AA5">
      <w:r>
        <w:rPr>
          <w:noProof/>
        </w:rPr>
        <w:drawing>
          <wp:inline distT="0" distB="0" distL="0" distR="0">
            <wp:extent cx="942975" cy="54292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942975" cy="542925"/>
                    </a:xfrm>
                    <a:prstGeom prst="rect">
                      <a:avLst/>
                    </a:prstGeom>
                    <a:noFill/>
                    <a:ln>
                      <a:noFill/>
                    </a:ln>
                  </pic:spPr>
                </pic:pic>
              </a:graphicData>
            </a:graphic>
          </wp:inline>
        </w:drawing>
      </w:r>
    </w:p>
    <w:p w:rsidR="00000000" w:rsidRDefault="00DC33AD"/>
    <w:p w:rsidR="00000000" w:rsidRDefault="00DC33AD">
      <w:r>
        <w:t>где Р.18 - показатель пло</w:t>
      </w:r>
      <w:r>
        <w:t>тности при 18 м</w:t>
      </w:r>
      <w:r>
        <w:rPr>
          <w:vertAlign w:val="superscript"/>
        </w:rPr>
        <w:t> 2</w:t>
      </w:r>
      <w:r>
        <w:t>/чел.;</w:t>
      </w:r>
    </w:p>
    <w:p w:rsidR="00000000" w:rsidRDefault="00DC33AD">
      <w:r>
        <w:t>Н - расчетная жилищная обеспеченность, м</w:t>
      </w:r>
      <w:r>
        <w:rPr>
          <w:vertAlign w:val="superscript"/>
        </w:rPr>
        <w:t> 2</w:t>
      </w:r>
      <w:r>
        <w:t>/чел., принимаемая на расчетный период.</w:t>
      </w:r>
    </w:p>
    <w:p w:rsidR="00000000" w:rsidRDefault="00DC33AD">
      <w:r>
        <w:t>Плотность населения на территории микрорайона чел./га, при расчетной жилищной обеспеченности 18 м</w:t>
      </w:r>
      <w:r>
        <w:rPr>
          <w:vertAlign w:val="superscript"/>
        </w:rPr>
        <w:t> 2</w:t>
      </w:r>
      <w:r>
        <w:t xml:space="preserve">/чел. в соответствии с требованиями </w:t>
      </w:r>
      <w:hyperlink r:id="rId454" w:history="1">
        <w:r>
          <w:rPr>
            <w:rStyle w:val="a4"/>
          </w:rPr>
          <w:t>СП 42.13330.2016</w:t>
        </w:r>
      </w:hyperlink>
      <w:r>
        <w:t xml:space="preserve"> "Градостроительство. Планировка и застройка городских и сельских поселений" следует принимать не менее приведенной в таблице 20.1.</w:t>
      </w:r>
    </w:p>
    <w:p w:rsidR="00000000" w:rsidRDefault="00DC33AD"/>
    <w:p w:rsidR="00000000" w:rsidRDefault="00DC33AD">
      <w:pPr>
        <w:ind w:firstLine="0"/>
        <w:jc w:val="right"/>
      </w:pPr>
      <w:r>
        <w:rPr>
          <w:rStyle w:val="a3"/>
        </w:rPr>
        <w:t>Таблица 20.1</w:t>
      </w:r>
    </w:p>
    <w:p w:rsidR="00000000" w:rsidRDefault="00DC33AD"/>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65"/>
        <w:gridCol w:w="6675"/>
      </w:tblGrid>
      <w:tr w:rsidR="00000000">
        <w:tblPrEx>
          <w:tblCellMar>
            <w:top w:w="0" w:type="dxa"/>
            <w:bottom w:w="0" w:type="dxa"/>
          </w:tblCellMar>
        </w:tblPrEx>
        <w:tc>
          <w:tcPr>
            <w:tcW w:w="3465" w:type="dxa"/>
            <w:tcBorders>
              <w:top w:val="single" w:sz="4" w:space="0" w:color="auto"/>
              <w:bottom w:val="single" w:sz="4" w:space="0" w:color="auto"/>
              <w:right w:val="single" w:sz="4" w:space="0" w:color="auto"/>
            </w:tcBorders>
          </w:tcPr>
          <w:p w:rsidR="00000000" w:rsidRDefault="00DC33AD">
            <w:pPr>
              <w:pStyle w:val="a7"/>
              <w:jc w:val="center"/>
            </w:pPr>
            <w:r>
              <w:t xml:space="preserve">Зона различной степени </w:t>
            </w:r>
            <w:r>
              <w:t>градостроительной ценности территории</w:t>
            </w:r>
          </w:p>
        </w:tc>
        <w:tc>
          <w:tcPr>
            <w:tcW w:w="6675" w:type="dxa"/>
            <w:tcBorders>
              <w:top w:val="single" w:sz="4" w:space="0" w:color="auto"/>
              <w:left w:val="nil"/>
              <w:bottom w:val="single" w:sz="4" w:space="0" w:color="auto"/>
            </w:tcBorders>
          </w:tcPr>
          <w:p w:rsidR="00000000" w:rsidRDefault="00DC33AD">
            <w:pPr>
              <w:pStyle w:val="a7"/>
              <w:jc w:val="center"/>
            </w:pPr>
            <w:r>
              <w:t>Плотность населения на территории микрорайона, чел./га, для климатического подрайона IIВ</w:t>
            </w:r>
          </w:p>
        </w:tc>
      </w:tr>
      <w:tr w:rsidR="00000000">
        <w:tblPrEx>
          <w:tblCellMar>
            <w:top w:w="0" w:type="dxa"/>
            <w:bottom w:w="0" w:type="dxa"/>
          </w:tblCellMar>
        </w:tblPrEx>
        <w:tc>
          <w:tcPr>
            <w:tcW w:w="3465" w:type="dxa"/>
            <w:tcBorders>
              <w:top w:val="single" w:sz="4" w:space="0" w:color="auto"/>
              <w:bottom w:val="single" w:sz="4" w:space="0" w:color="auto"/>
              <w:right w:val="single" w:sz="4" w:space="0" w:color="auto"/>
            </w:tcBorders>
          </w:tcPr>
          <w:p w:rsidR="00000000" w:rsidRDefault="00DC33AD">
            <w:pPr>
              <w:pStyle w:val="a9"/>
            </w:pPr>
            <w:r>
              <w:t>Высокая</w:t>
            </w:r>
          </w:p>
        </w:tc>
        <w:tc>
          <w:tcPr>
            <w:tcW w:w="6675" w:type="dxa"/>
            <w:tcBorders>
              <w:top w:val="nil"/>
              <w:left w:val="single" w:sz="4" w:space="0" w:color="auto"/>
              <w:bottom w:val="single" w:sz="4" w:space="0" w:color="auto"/>
            </w:tcBorders>
          </w:tcPr>
          <w:p w:rsidR="00000000" w:rsidRDefault="00DC33AD">
            <w:pPr>
              <w:pStyle w:val="a7"/>
              <w:jc w:val="center"/>
            </w:pPr>
            <w:r>
              <w:t>420</w:t>
            </w:r>
          </w:p>
        </w:tc>
      </w:tr>
      <w:tr w:rsidR="00000000">
        <w:tblPrEx>
          <w:tblCellMar>
            <w:top w:w="0" w:type="dxa"/>
            <w:bottom w:w="0" w:type="dxa"/>
          </w:tblCellMar>
        </w:tblPrEx>
        <w:tc>
          <w:tcPr>
            <w:tcW w:w="3465" w:type="dxa"/>
            <w:tcBorders>
              <w:top w:val="single" w:sz="4" w:space="0" w:color="auto"/>
              <w:bottom w:val="single" w:sz="4" w:space="0" w:color="auto"/>
              <w:right w:val="single" w:sz="4" w:space="0" w:color="auto"/>
            </w:tcBorders>
          </w:tcPr>
          <w:p w:rsidR="00000000" w:rsidRDefault="00DC33AD">
            <w:pPr>
              <w:pStyle w:val="a9"/>
            </w:pPr>
            <w:r>
              <w:t>Средняя</w:t>
            </w:r>
          </w:p>
        </w:tc>
        <w:tc>
          <w:tcPr>
            <w:tcW w:w="6675" w:type="dxa"/>
            <w:tcBorders>
              <w:top w:val="nil"/>
              <w:left w:val="single" w:sz="4" w:space="0" w:color="auto"/>
              <w:bottom w:val="single" w:sz="4" w:space="0" w:color="auto"/>
            </w:tcBorders>
          </w:tcPr>
          <w:p w:rsidR="00000000" w:rsidRDefault="00DC33AD">
            <w:pPr>
              <w:pStyle w:val="a7"/>
              <w:jc w:val="center"/>
            </w:pPr>
            <w:r>
              <w:t>350</w:t>
            </w:r>
          </w:p>
        </w:tc>
      </w:tr>
      <w:tr w:rsidR="00000000">
        <w:tblPrEx>
          <w:tblCellMar>
            <w:top w:w="0" w:type="dxa"/>
            <w:bottom w:w="0" w:type="dxa"/>
          </w:tblCellMar>
        </w:tblPrEx>
        <w:tc>
          <w:tcPr>
            <w:tcW w:w="3465" w:type="dxa"/>
            <w:tcBorders>
              <w:top w:val="single" w:sz="4" w:space="0" w:color="auto"/>
              <w:bottom w:val="single" w:sz="4" w:space="0" w:color="auto"/>
              <w:right w:val="single" w:sz="4" w:space="0" w:color="auto"/>
            </w:tcBorders>
          </w:tcPr>
          <w:p w:rsidR="00000000" w:rsidRDefault="00DC33AD">
            <w:pPr>
              <w:pStyle w:val="a9"/>
            </w:pPr>
            <w:r>
              <w:t>Низкая</w:t>
            </w:r>
          </w:p>
        </w:tc>
        <w:tc>
          <w:tcPr>
            <w:tcW w:w="6675" w:type="dxa"/>
            <w:tcBorders>
              <w:top w:val="nil"/>
              <w:left w:val="single" w:sz="4" w:space="0" w:color="auto"/>
              <w:bottom w:val="single" w:sz="4" w:space="0" w:color="auto"/>
            </w:tcBorders>
          </w:tcPr>
          <w:p w:rsidR="00000000" w:rsidRDefault="00DC33AD">
            <w:pPr>
              <w:pStyle w:val="a7"/>
              <w:jc w:val="center"/>
            </w:pPr>
            <w:r>
              <w:t>200</w:t>
            </w:r>
          </w:p>
        </w:tc>
      </w:tr>
    </w:tbl>
    <w:p w:rsidR="00000000" w:rsidRDefault="00DC33AD"/>
    <w:p w:rsidR="00000000" w:rsidRDefault="00DC33AD">
      <w:r>
        <w:t>Расчет:</w:t>
      </w:r>
    </w:p>
    <w:p w:rsidR="00000000" w:rsidRDefault="00DC33AD"/>
    <w:p w:rsidR="00000000" w:rsidRDefault="00DC33AD">
      <w:r>
        <w:t>Расчет плотности населения на территории микрорайона, чел/га, при расчетной жилищной обеспеченности 30,0 м</w:t>
      </w:r>
      <w:r>
        <w:rPr>
          <w:vertAlign w:val="superscript"/>
        </w:rPr>
        <w:t> 2</w:t>
      </w:r>
      <w:r>
        <w:t>/чел. в зонах высокой, средней и низкой степени градостроительной ценности территории:</w:t>
      </w:r>
    </w:p>
    <w:p w:rsidR="00000000" w:rsidRDefault="00DC33AD"/>
    <w:p w:rsidR="00000000" w:rsidRDefault="00A95AA5">
      <w:r>
        <w:rPr>
          <w:noProof/>
        </w:rPr>
        <w:drawing>
          <wp:inline distT="0" distB="0" distL="0" distR="0">
            <wp:extent cx="1847850" cy="54292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1847850" cy="542925"/>
                    </a:xfrm>
                    <a:prstGeom prst="rect">
                      <a:avLst/>
                    </a:prstGeom>
                    <a:noFill/>
                    <a:ln>
                      <a:noFill/>
                    </a:ln>
                  </pic:spPr>
                </pic:pic>
              </a:graphicData>
            </a:graphic>
          </wp:inline>
        </w:drawing>
      </w:r>
    </w:p>
    <w:p w:rsidR="00000000" w:rsidRDefault="00DC33AD"/>
    <w:p w:rsidR="00000000" w:rsidRDefault="00A95AA5">
      <w:r>
        <w:rPr>
          <w:noProof/>
        </w:rPr>
        <w:drawing>
          <wp:inline distT="0" distB="0" distL="0" distR="0">
            <wp:extent cx="1390650" cy="54292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1390650" cy="542925"/>
                    </a:xfrm>
                    <a:prstGeom prst="rect">
                      <a:avLst/>
                    </a:prstGeom>
                    <a:noFill/>
                    <a:ln>
                      <a:noFill/>
                    </a:ln>
                  </pic:spPr>
                </pic:pic>
              </a:graphicData>
            </a:graphic>
          </wp:inline>
        </w:drawing>
      </w:r>
      <w:r w:rsidR="00DC33AD">
        <w:t xml:space="preserve"> чел/га</w:t>
      </w:r>
    </w:p>
    <w:p w:rsidR="00000000" w:rsidRDefault="00DC33AD"/>
    <w:p w:rsidR="00000000" w:rsidRDefault="00A95AA5">
      <w:r>
        <w:rPr>
          <w:noProof/>
        </w:rPr>
        <w:drawing>
          <wp:inline distT="0" distB="0" distL="0" distR="0">
            <wp:extent cx="1390650" cy="54292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1390650" cy="542925"/>
                    </a:xfrm>
                    <a:prstGeom prst="rect">
                      <a:avLst/>
                    </a:prstGeom>
                    <a:noFill/>
                    <a:ln>
                      <a:noFill/>
                    </a:ln>
                  </pic:spPr>
                </pic:pic>
              </a:graphicData>
            </a:graphic>
          </wp:inline>
        </w:drawing>
      </w:r>
      <w:r w:rsidR="00DC33AD">
        <w:t xml:space="preserve"> чел/га</w:t>
      </w:r>
    </w:p>
    <w:p w:rsidR="00000000" w:rsidRDefault="00DC33AD"/>
    <w:p w:rsidR="00000000" w:rsidRDefault="00DC33AD">
      <w:r>
        <w:t>Показатели плотности населения принимаем кратными 5 с учетом округления до минимального показателя. Таким образом, плотность населения территории микрорайона составит:</w:t>
      </w:r>
    </w:p>
    <w:p w:rsidR="00000000" w:rsidRDefault="00DC33AD"/>
    <w:p w:rsidR="00000000" w:rsidRDefault="00DC33AD">
      <w:pPr>
        <w:ind w:firstLine="0"/>
        <w:jc w:val="right"/>
      </w:pPr>
      <w:r>
        <w:rPr>
          <w:rStyle w:val="a3"/>
        </w:rPr>
        <w:t>Таблица 20.2</w:t>
      </w:r>
    </w:p>
    <w:p w:rsidR="00000000" w:rsidRDefault="00DC33AD"/>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60"/>
        <w:gridCol w:w="5640"/>
      </w:tblGrid>
      <w:tr w:rsidR="00000000">
        <w:tblPrEx>
          <w:tblCellMar>
            <w:top w:w="0" w:type="dxa"/>
            <w:bottom w:w="0" w:type="dxa"/>
          </w:tblCellMar>
        </w:tblPrEx>
        <w:tc>
          <w:tcPr>
            <w:tcW w:w="4560" w:type="dxa"/>
            <w:vMerge w:val="restart"/>
            <w:tcBorders>
              <w:top w:val="single" w:sz="4" w:space="0" w:color="auto"/>
              <w:bottom w:val="single" w:sz="4" w:space="0" w:color="auto"/>
              <w:right w:val="single" w:sz="4" w:space="0" w:color="auto"/>
            </w:tcBorders>
          </w:tcPr>
          <w:p w:rsidR="00000000" w:rsidRDefault="00DC33AD">
            <w:pPr>
              <w:pStyle w:val="a7"/>
              <w:jc w:val="center"/>
            </w:pPr>
            <w:r>
              <w:t>Зоны различной степени градостроительной ценности территории</w:t>
            </w:r>
          </w:p>
        </w:tc>
        <w:tc>
          <w:tcPr>
            <w:tcW w:w="5640" w:type="dxa"/>
            <w:vMerge w:val="restart"/>
            <w:tcBorders>
              <w:top w:val="single" w:sz="4" w:space="0" w:color="auto"/>
              <w:left w:val="nil"/>
              <w:bottom w:val="single" w:sz="4" w:space="0" w:color="auto"/>
            </w:tcBorders>
          </w:tcPr>
          <w:p w:rsidR="00000000" w:rsidRDefault="00DC33AD">
            <w:pPr>
              <w:pStyle w:val="a7"/>
              <w:jc w:val="center"/>
            </w:pPr>
            <w:r>
              <w:t>Расчетная плотность населения на территории квартала (микрорайона), чел./га</w:t>
            </w:r>
          </w:p>
        </w:tc>
      </w:tr>
      <w:tr w:rsidR="00000000">
        <w:tblPrEx>
          <w:tblCellMar>
            <w:top w:w="0" w:type="dxa"/>
            <w:bottom w:w="0" w:type="dxa"/>
          </w:tblCellMar>
        </w:tblPrEx>
        <w:tc>
          <w:tcPr>
            <w:tcW w:w="4560" w:type="dxa"/>
            <w:tcBorders>
              <w:top w:val="single" w:sz="4" w:space="0" w:color="auto"/>
              <w:bottom w:val="single" w:sz="4" w:space="0" w:color="auto"/>
              <w:right w:val="single" w:sz="4" w:space="0" w:color="auto"/>
            </w:tcBorders>
          </w:tcPr>
          <w:p w:rsidR="00000000" w:rsidRDefault="00DC33AD">
            <w:pPr>
              <w:pStyle w:val="a9"/>
            </w:pPr>
            <w:r>
              <w:t>Высокая</w:t>
            </w:r>
          </w:p>
        </w:tc>
        <w:tc>
          <w:tcPr>
            <w:tcW w:w="5640" w:type="dxa"/>
            <w:tcBorders>
              <w:top w:val="nil"/>
              <w:left w:val="single" w:sz="4" w:space="0" w:color="auto"/>
              <w:bottom w:val="single" w:sz="4" w:space="0" w:color="auto"/>
            </w:tcBorders>
          </w:tcPr>
          <w:p w:rsidR="00000000" w:rsidRDefault="00DC33AD">
            <w:pPr>
              <w:pStyle w:val="a7"/>
              <w:jc w:val="center"/>
            </w:pPr>
            <w:r>
              <w:t>250</w:t>
            </w:r>
          </w:p>
        </w:tc>
      </w:tr>
      <w:tr w:rsidR="00000000">
        <w:tblPrEx>
          <w:tblCellMar>
            <w:top w:w="0" w:type="dxa"/>
            <w:bottom w:w="0" w:type="dxa"/>
          </w:tblCellMar>
        </w:tblPrEx>
        <w:tc>
          <w:tcPr>
            <w:tcW w:w="4560" w:type="dxa"/>
            <w:tcBorders>
              <w:top w:val="single" w:sz="4" w:space="0" w:color="auto"/>
              <w:bottom w:val="single" w:sz="4" w:space="0" w:color="auto"/>
              <w:right w:val="single" w:sz="4" w:space="0" w:color="auto"/>
            </w:tcBorders>
          </w:tcPr>
          <w:p w:rsidR="00000000" w:rsidRDefault="00DC33AD">
            <w:pPr>
              <w:pStyle w:val="a9"/>
            </w:pPr>
            <w:r>
              <w:t>Средняя</w:t>
            </w:r>
          </w:p>
        </w:tc>
        <w:tc>
          <w:tcPr>
            <w:tcW w:w="5640" w:type="dxa"/>
            <w:tcBorders>
              <w:top w:val="nil"/>
              <w:left w:val="single" w:sz="4" w:space="0" w:color="auto"/>
              <w:bottom w:val="single" w:sz="4" w:space="0" w:color="auto"/>
            </w:tcBorders>
          </w:tcPr>
          <w:p w:rsidR="00000000" w:rsidRDefault="00DC33AD">
            <w:pPr>
              <w:pStyle w:val="a7"/>
              <w:jc w:val="center"/>
            </w:pPr>
            <w:r>
              <w:t>210</w:t>
            </w:r>
          </w:p>
        </w:tc>
      </w:tr>
      <w:tr w:rsidR="00000000">
        <w:tblPrEx>
          <w:tblCellMar>
            <w:top w:w="0" w:type="dxa"/>
            <w:bottom w:w="0" w:type="dxa"/>
          </w:tblCellMar>
        </w:tblPrEx>
        <w:tc>
          <w:tcPr>
            <w:tcW w:w="4560" w:type="dxa"/>
            <w:tcBorders>
              <w:top w:val="single" w:sz="4" w:space="0" w:color="auto"/>
              <w:bottom w:val="single" w:sz="4" w:space="0" w:color="auto"/>
              <w:right w:val="single" w:sz="4" w:space="0" w:color="auto"/>
            </w:tcBorders>
          </w:tcPr>
          <w:p w:rsidR="00000000" w:rsidRDefault="00DC33AD">
            <w:pPr>
              <w:pStyle w:val="a9"/>
            </w:pPr>
            <w:r>
              <w:t>Низкая</w:t>
            </w:r>
          </w:p>
        </w:tc>
        <w:tc>
          <w:tcPr>
            <w:tcW w:w="5640" w:type="dxa"/>
            <w:tcBorders>
              <w:top w:val="nil"/>
              <w:left w:val="single" w:sz="4" w:space="0" w:color="auto"/>
              <w:bottom w:val="single" w:sz="4" w:space="0" w:color="auto"/>
            </w:tcBorders>
          </w:tcPr>
          <w:p w:rsidR="00000000" w:rsidRDefault="00DC33AD">
            <w:pPr>
              <w:pStyle w:val="a7"/>
              <w:jc w:val="center"/>
            </w:pPr>
            <w:r>
              <w:t>120</w:t>
            </w:r>
          </w:p>
        </w:tc>
      </w:tr>
    </w:tbl>
    <w:p w:rsidR="00000000" w:rsidRDefault="00DC33AD"/>
    <w:p w:rsidR="00000000" w:rsidRDefault="00DC33AD">
      <w:r>
        <w:rPr>
          <w:rStyle w:val="a3"/>
        </w:rPr>
        <w:t>Примечания:</w:t>
      </w:r>
    </w:p>
    <w:p w:rsidR="00000000" w:rsidRDefault="00DC33AD">
      <w:r>
        <w:t>1. В условиях реконструкции сложившейся застройки расчетную плотность населения допускается увеличивать или уменьшать, но не более чем на 10%.</w:t>
      </w:r>
    </w:p>
    <w:p w:rsidR="00000000" w:rsidRDefault="00DC33AD">
      <w:r>
        <w:t>2. При застройке территорий, примыкающих к лесам и лесопаркам или расположенных в их окружении, суммарную площадь</w:t>
      </w:r>
      <w:r>
        <w:t xml:space="preserve"> озелененных территорий допускается уменьшать, но не более чем на 30%, соответственно увеличивая плотность населения.</w:t>
      </w:r>
    </w:p>
    <w:p w:rsidR="00000000" w:rsidRDefault="00DC33AD"/>
    <w:p w:rsidR="00000000" w:rsidRDefault="00DC33AD">
      <w:bookmarkStart w:id="277" w:name="sub_238"/>
      <w:r>
        <w:t>4.2.2. Расчет максимальных показателей плотности населения на территории микрорайона</w:t>
      </w:r>
    </w:p>
    <w:bookmarkEnd w:id="277"/>
    <w:p w:rsidR="00000000" w:rsidRDefault="00DC33AD">
      <w:r>
        <w:t>Исходные данные:</w:t>
      </w:r>
    </w:p>
    <w:p w:rsidR="00000000" w:rsidRDefault="00DC33AD">
      <w:r>
        <w:t xml:space="preserve">В соответствии с </w:t>
      </w:r>
      <w:hyperlink r:id="rId458" w:history="1">
        <w:r>
          <w:rPr>
            <w:rStyle w:val="a4"/>
          </w:rPr>
          <w:t>пунктом 7.6</w:t>
        </w:r>
      </w:hyperlink>
      <w:r>
        <w:t xml:space="preserve"> СП 42.13330.2016 "СНиП 2.07.01-89* Градостроительство. Планировка и застройка городских и сельских поселений" расчетная плотность населения микрорайона при многоэтажной комплек</w:t>
      </w:r>
      <w:r>
        <w:t>сной застройке и средней жилищной обеспеченности 20 м</w:t>
      </w:r>
      <w:r>
        <w:rPr>
          <w:vertAlign w:val="superscript"/>
        </w:rPr>
        <w:t> 2</w:t>
      </w:r>
      <w:r>
        <w:t>/чел. не должна превышать 450 чел/га.</w:t>
      </w:r>
    </w:p>
    <w:p w:rsidR="00000000" w:rsidRDefault="00DC33AD">
      <w:r>
        <w:t>Расчетная жилищная обеспеченность по муниципальному образованию "Город Череповец" определена в размере:</w:t>
      </w:r>
    </w:p>
    <w:p w:rsidR="00000000" w:rsidRDefault="00DC33AD">
      <w:r>
        <w:t>На 2030 год - 30,0 м</w:t>
      </w:r>
      <w:r>
        <w:rPr>
          <w:vertAlign w:val="superscript"/>
        </w:rPr>
        <w:t> 2</w:t>
      </w:r>
      <w:r>
        <w:t>/чел.</w:t>
      </w:r>
    </w:p>
    <w:p w:rsidR="00000000" w:rsidRDefault="00DC33AD">
      <w:r>
        <w:t>Расчет:</w:t>
      </w:r>
    </w:p>
    <w:p w:rsidR="00000000" w:rsidRDefault="00DC33AD">
      <w:r>
        <w:t>Максимальный показатель плотности населения на 2030 год при расчетной жилищной обеспеченности 30,0 м</w:t>
      </w:r>
      <w:r>
        <w:rPr>
          <w:vertAlign w:val="superscript"/>
        </w:rPr>
        <w:t> 2</w:t>
      </w:r>
      <w:r>
        <w:t>/чел. составляет 300 чел./га</w:t>
      </w:r>
    </w:p>
    <w:p w:rsidR="00000000" w:rsidRDefault="00DC33AD"/>
    <w:p w:rsidR="00000000" w:rsidRDefault="00A95AA5">
      <w:r>
        <w:rPr>
          <w:noProof/>
        </w:rPr>
        <w:drawing>
          <wp:inline distT="0" distB="0" distL="0" distR="0">
            <wp:extent cx="3438525" cy="25717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3438525" cy="257175"/>
                    </a:xfrm>
                    <a:prstGeom prst="rect">
                      <a:avLst/>
                    </a:prstGeom>
                    <a:noFill/>
                    <a:ln>
                      <a:noFill/>
                    </a:ln>
                  </pic:spPr>
                </pic:pic>
              </a:graphicData>
            </a:graphic>
          </wp:inline>
        </w:drawing>
      </w:r>
    </w:p>
    <w:p w:rsidR="00000000" w:rsidRDefault="00DC33AD"/>
    <w:p w:rsidR="00000000" w:rsidRDefault="00DC33AD">
      <w:r>
        <w:t>Показатели плотности населения принимаем кратными 5.</w:t>
      </w:r>
    </w:p>
    <w:p w:rsidR="00000000" w:rsidRDefault="00DC33AD">
      <w:r>
        <w:t>Таким образом, расчетная плотность</w:t>
      </w:r>
      <w:r>
        <w:t xml:space="preserve"> населения территории микрорайона не должна превышать 300 чел./га при расчетной жилищной обеспеченности 30,0 м</w:t>
      </w:r>
      <w:r>
        <w:rPr>
          <w:vertAlign w:val="superscript"/>
        </w:rPr>
        <w:t> 2</w:t>
      </w:r>
      <w:r>
        <w:t>/чел.</w:t>
      </w:r>
    </w:p>
    <w:p w:rsidR="00000000" w:rsidRDefault="00DC33AD">
      <w:bookmarkStart w:id="278" w:name="sub_239"/>
      <w:r>
        <w:t>4.2.3. Определение удельных показателей для расчета минимального размера земельного участка на 1 м</w:t>
      </w:r>
      <w:r>
        <w:rPr>
          <w:vertAlign w:val="superscript"/>
        </w:rPr>
        <w:t> 2</w:t>
      </w:r>
      <w:r>
        <w:t xml:space="preserve"> общей площади жилых помещений многоквартирного жилого дома</w:t>
      </w:r>
    </w:p>
    <w:bookmarkEnd w:id="278"/>
    <w:p w:rsidR="00000000" w:rsidRDefault="00DC33AD">
      <w:r>
        <w:t>Исходные данные:</w:t>
      </w:r>
    </w:p>
    <w:p w:rsidR="00000000" w:rsidRDefault="00DC33AD">
      <w:r>
        <w:t>Удельные показатели земельной доли, приходящейся на 1 м</w:t>
      </w:r>
      <w:r>
        <w:rPr>
          <w:vertAlign w:val="superscript"/>
        </w:rPr>
        <w:t> 2</w:t>
      </w:r>
      <w:r>
        <w:t xml:space="preserve"> общей площади жилых помещений, для зданий разной этажности в соответствии с </w:t>
      </w:r>
      <w:hyperlink r:id="rId460" w:history="1">
        <w:r>
          <w:rPr>
            <w:rStyle w:val="a4"/>
          </w:rPr>
          <w:t>приложением А</w:t>
        </w:r>
      </w:hyperlink>
      <w:r>
        <w:t xml:space="preserve"> СП 30-101-98 составляют:</w:t>
      </w:r>
    </w:p>
    <w:p w:rsidR="00000000" w:rsidRDefault="00DC33AD"/>
    <w:p w:rsidR="00000000" w:rsidRDefault="00DC33AD">
      <w:pPr>
        <w:ind w:firstLine="0"/>
        <w:jc w:val="right"/>
      </w:pPr>
      <w:r>
        <w:rPr>
          <w:rStyle w:val="a3"/>
        </w:rPr>
        <w:t>Таблица 20.3</w:t>
      </w:r>
    </w:p>
    <w:p w:rsidR="00000000" w:rsidRDefault="00DC33AD"/>
    <w:p w:rsidR="00000000" w:rsidRDefault="00DC33AD">
      <w:pPr>
        <w:ind w:firstLine="0"/>
        <w:jc w:val="left"/>
        <w:sectPr w:rsidR="00000000">
          <w:headerReference w:type="default" r:id="rId461"/>
          <w:footerReference w:type="default" r:id="rId462"/>
          <w:pgSz w:w="11905" w:h="16837"/>
          <w:pgMar w:top="1440" w:right="800" w:bottom="1440" w:left="800" w:header="720" w:footer="720" w:gutter="0"/>
          <w:cols w:space="720"/>
          <w:noEndnote/>
        </w:sectPr>
      </w:pPr>
    </w:p>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72"/>
        <w:gridCol w:w="921"/>
        <w:gridCol w:w="1018"/>
        <w:gridCol w:w="795"/>
        <w:gridCol w:w="795"/>
        <w:gridCol w:w="795"/>
        <w:gridCol w:w="795"/>
        <w:gridCol w:w="795"/>
        <w:gridCol w:w="795"/>
        <w:gridCol w:w="795"/>
        <w:gridCol w:w="795"/>
        <w:gridCol w:w="795"/>
        <w:gridCol w:w="795"/>
        <w:gridCol w:w="795"/>
        <w:gridCol w:w="795"/>
        <w:gridCol w:w="795"/>
        <w:gridCol w:w="925"/>
        <w:gridCol w:w="2"/>
      </w:tblGrid>
      <w:tr w:rsidR="00000000">
        <w:tblPrEx>
          <w:tblCellMar>
            <w:top w:w="0" w:type="dxa"/>
            <w:bottom w:w="0" w:type="dxa"/>
          </w:tblCellMar>
        </w:tblPrEx>
        <w:tc>
          <w:tcPr>
            <w:tcW w:w="1972" w:type="dxa"/>
            <w:vMerge w:val="restart"/>
            <w:tcBorders>
              <w:top w:val="single" w:sz="4" w:space="0" w:color="auto"/>
              <w:bottom w:val="single" w:sz="4" w:space="0" w:color="auto"/>
              <w:right w:val="single" w:sz="4" w:space="0" w:color="auto"/>
            </w:tcBorders>
          </w:tcPr>
          <w:p w:rsidR="00000000" w:rsidRDefault="00DC33AD">
            <w:pPr>
              <w:pStyle w:val="a7"/>
              <w:jc w:val="center"/>
              <w:rPr>
                <w:sz w:val="22"/>
                <w:szCs w:val="22"/>
              </w:rPr>
            </w:pPr>
            <w:r>
              <w:rPr>
                <w:sz w:val="22"/>
                <w:szCs w:val="22"/>
              </w:rPr>
              <w:t>Строительные нормы</w:t>
            </w:r>
          </w:p>
        </w:tc>
        <w:tc>
          <w:tcPr>
            <w:tcW w:w="13201" w:type="dxa"/>
            <w:gridSpan w:val="17"/>
            <w:tcBorders>
              <w:top w:val="single" w:sz="4" w:space="0" w:color="auto"/>
              <w:left w:val="single" w:sz="4" w:space="0" w:color="auto"/>
              <w:bottom w:val="single" w:sz="4" w:space="0" w:color="auto"/>
            </w:tcBorders>
          </w:tcPr>
          <w:p w:rsidR="00000000" w:rsidRDefault="00DC33AD">
            <w:pPr>
              <w:pStyle w:val="a7"/>
              <w:jc w:val="center"/>
              <w:rPr>
                <w:sz w:val="22"/>
                <w:szCs w:val="22"/>
              </w:rPr>
            </w:pPr>
            <w:r>
              <w:rPr>
                <w:sz w:val="22"/>
                <w:szCs w:val="22"/>
              </w:rPr>
              <w:t>Этажность</w:t>
            </w:r>
          </w:p>
        </w:tc>
      </w:tr>
      <w:tr w:rsidR="00000000">
        <w:tblPrEx>
          <w:tblCellMar>
            <w:top w:w="0" w:type="dxa"/>
            <w:bottom w:w="0" w:type="dxa"/>
          </w:tblCellMar>
        </w:tblPrEx>
        <w:trPr>
          <w:gridAfter w:val="1"/>
        </w:trPr>
        <w:tc>
          <w:tcPr>
            <w:tcW w:w="1972" w:type="dxa"/>
            <w:vMerge/>
            <w:tcBorders>
              <w:top w:val="single" w:sz="4" w:space="0" w:color="auto"/>
              <w:bottom w:val="single" w:sz="4" w:space="0" w:color="auto"/>
              <w:right w:val="single" w:sz="4" w:space="0" w:color="auto"/>
            </w:tcBorders>
          </w:tcPr>
          <w:p w:rsidR="00000000" w:rsidRDefault="00DC33AD">
            <w:pPr>
              <w:pStyle w:val="a7"/>
              <w:rPr>
                <w:sz w:val="22"/>
                <w:szCs w:val="22"/>
              </w:rPr>
            </w:pPr>
          </w:p>
        </w:tc>
        <w:tc>
          <w:tcPr>
            <w:tcW w:w="921" w:type="dxa"/>
            <w:tcBorders>
              <w:top w:val="single" w:sz="4" w:space="0" w:color="auto"/>
              <w:left w:val="single" w:sz="4" w:space="0" w:color="auto"/>
              <w:bottom w:val="single" w:sz="4" w:space="0" w:color="auto"/>
              <w:right w:val="single" w:sz="4" w:space="0" w:color="auto"/>
            </w:tcBorders>
          </w:tcPr>
          <w:p w:rsidR="00000000" w:rsidRDefault="00DC33AD">
            <w:pPr>
              <w:pStyle w:val="a7"/>
              <w:jc w:val="center"/>
              <w:rPr>
                <w:sz w:val="22"/>
                <w:szCs w:val="22"/>
              </w:rPr>
            </w:pPr>
            <w:r>
              <w:rPr>
                <w:sz w:val="22"/>
                <w:szCs w:val="22"/>
              </w:rPr>
              <w:t>2</w:t>
            </w:r>
          </w:p>
        </w:tc>
        <w:tc>
          <w:tcPr>
            <w:tcW w:w="1018" w:type="dxa"/>
            <w:tcBorders>
              <w:top w:val="nil"/>
              <w:left w:val="single" w:sz="4" w:space="0" w:color="auto"/>
              <w:bottom w:val="single" w:sz="4" w:space="0" w:color="auto"/>
              <w:right w:val="single" w:sz="4" w:space="0" w:color="auto"/>
            </w:tcBorders>
          </w:tcPr>
          <w:p w:rsidR="00000000" w:rsidRDefault="00DC33AD">
            <w:pPr>
              <w:pStyle w:val="a7"/>
              <w:jc w:val="center"/>
              <w:rPr>
                <w:sz w:val="22"/>
                <w:szCs w:val="22"/>
              </w:rPr>
            </w:pPr>
            <w:r>
              <w:rPr>
                <w:sz w:val="22"/>
                <w:szCs w:val="22"/>
              </w:rPr>
              <w:t>3</w:t>
            </w:r>
          </w:p>
        </w:tc>
        <w:tc>
          <w:tcPr>
            <w:tcW w:w="795"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4</w:t>
            </w:r>
          </w:p>
        </w:tc>
        <w:tc>
          <w:tcPr>
            <w:tcW w:w="795"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5</w:t>
            </w:r>
          </w:p>
        </w:tc>
        <w:tc>
          <w:tcPr>
            <w:tcW w:w="795"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6</w:t>
            </w:r>
          </w:p>
        </w:tc>
        <w:tc>
          <w:tcPr>
            <w:tcW w:w="795"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7</w:t>
            </w:r>
          </w:p>
        </w:tc>
        <w:tc>
          <w:tcPr>
            <w:tcW w:w="795"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8</w:t>
            </w:r>
          </w:p>
        </w:tc>
        <w:tc>
          <w:tcPr>
            <w:tcW w:w="795"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9</w:t>
            </w:r>
          </w:p>
        </w:tc>
        <w:tc>
          <w:tcPr>
            <w:tcW w:w="795"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12</w:t>
            </w:r>
          </w:p>
        </w:tc>
        <w:tc>
          <w:tcPr>
            <w:tcW w:w="795"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14</w:t>
            </w:r>
          </w:p>
        </w:tc>
        <w:tc>
          <w:tcPr>
            <w:tcW w:w="795"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16</w:t>
            </w:r>
          </w:p>
        </w:tc>
        <w:tc>
          <w:tcPr>
            <w:tcW w:w="795"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17</w:t>
            </w:r>
          </w:p>
        </w:tc>
        <w:tc>
          <w:tcPr>
            <w:tcW w:w="795"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18</w:t>
            </w:r>
          </w:p>
        </w:tc>
        <w:tc>
          <w:tcPr>
            <w:tcW w:w="795"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20</w:t>
            </w:r>
          </w:p>
        </w:tc>
        <w:tc>
          <w:tcPr>
            <w:tcW w:w="795"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22</w:t>
            </w:r>
          </w:p>
        </w:tc>
        <w:tc>
          <w:tcPr>
            <w:tcW w:w="925" w:type="dxa"/>
            <w:tcBorders>
              <w:top w:val="nil"/>
              <w:left w:val="nil"/>
              <w:bottom w:val="single" w:sz="4" w:space="0" w:color="auto"/>
            </w:tcBorders>
          </w:tcPr>
          <w:p w:rsidR="00000000" w:rsidRDefault="00DC33AD">
            <w:pPr>
              <w:pStyle w:val="a7"/>
              <w:jc w:val="center"/>
              <w:rPr>
                <w:sz w:val="22"/>
                <w:szCs w:val="22"/>
              </w:rPr>
            </w:pPr>
            <w:r>
              <w:rPr>
                <w:sz w:val="22"/>
                <w:szCs w:val="22"/>
              </w:rPr>
              <w:t>Более 22</w:t>
            </w:r>
          </w:p>
        </w:tc>
      </w:tr>
      <w:tr w:rsidR="00000000">
        <w:tblPrEx>
          <w:tblCellMar>
            <w:top w:w="0" w:type="dxa"/>
            <w:bottom w:w="0" w:type="dxa"/>
          </w:tblCellMar>
        </w:tblPrEx>
        <w:trPr>
          <w:gridAfter w:val="1"/>
        </w:trPr>
        <w:tc>
          <w:tcPr>
            <w:tcW w:w="1972" w:type="dxa"/>
            <w:tcBorders>
              <w:top w:val="single" w:sz="4" w:space="0" w:color="auto"/>
              <w:bottom w:val="single" w:sz="4" w:space="0" w:color="auto"/>
              <w:right w:val="single" w:sz="4" w:space="0" w:color="auto"/>
            </w:tcBorders>
          </w:tcPr>
          <w:p w:rsidR="00000000" w:rsidRDefault="00DC33AD">
            <w:pPr>
              <w:pStyle w:val="a9"/>
              <w:rPr>
                <w:sz w:val="22"/>
                <w:szCs w:val="22"/>
              </w:rPr>
            </w:pPr>
            <w:r>
              <w:rPr>
                <w:sz w:val="22"/>
                <w:szCs w:val="22"/>
              </w:rPr>
              <w:t>1957 г . СН 41-58</w:t>
            </w:r>
          </w:p>
        </w:tc>
        <w:tc>
          <w:tcPr>
            <w:tcW w:w="921" w:type="dxa"/>
            <w:tcBorders>
              <w:top w:val="single" w:sz="4" w:space="0" w:color="auto"/>
              <w:left w:val="nil"/>
              <w:bottom w:val="single" w:sz="4" w:space="0" w:color="auto"/>
              <w:right w:val="single" w:sz="4" w:space="0" w:color="auto"/>
            </w:tcBorders>
          </w:tcPr>
          <w:p w:rsidR="00000000" w:rsidRDefault="00DC33AD">
            <w:pPr>
              <w:pStyle w:val="a7"/>
              <w:jc w:val="center"/>
              <w:rPr>
                <w:sz w:val="22"/>
                <w:szCs w:val="22"/>
              </w:rPr>
            </w:pPr>
            <w:r>
              <w:rPr>
                <w:sz w:val="22"/>
                <w:szCs w:val="22"/>
              </w:rPr>
              <w:t>2,84</w:t>
            </w:r>
          </w:p>
        </w:tc>
        <w:tc>
          <w:tcPr>
            <w:tcW w:w="1018"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2,00</w:t>
            </w:r>
          </w:p>
        </w:tc>
        <w:tc>
          <w:tcPr>
            <w:tcW w:w="795"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1,57</w:t>
            </w:r>
          </w:p>
        </w:tc>
        <w:tc>
          <w:tcPr>
            <w:tcW w:w="795"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1,34</w:t>
            </w:r>
          </w:p>
        </w:tc>
        <w:tc>
          <w:tcPr>
            <w:tcW w:w="795"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1,23</w:t>
            </w:r>
          </w:p>
        </w:tc>
        <w:tc>
          <w:tcPr>
            <w:tcW w:w="795"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1,19</w:t>
            </w:r>
          </w:p>
        </w:tc>
        <w:tc>
          <w:tcPr>
            <w:tcW w:w="795"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1,14</w:t>
            </w:r>
          </w:p>
        </w:tc>
        <w:tc>
          <w:tcPr>
            <w:tcW w:w="795"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w:t>
            </w:r>
          </w:p>
        </w:tc>
        <w:tc>
          <w:tcPr>
            <w:tcW w:w="795"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w:t>
            </w:r>
          </w:p>
        </w:tc>
        <w:tc>
          <w:tcPr>
            <w:tcW w:w="795"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w:t>
            </w:r>
          </w:p>
        </w:tc>
        <w:tc>
          <w:tcPr>
            <w:tcW w:w="795"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w:t>
            </w:r>
          </w:p>
        </w:tc>
        <w:tc>
          <w:tcPr>
            <w:tcW w:w="795"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w:t>
            </w:r>
          </w:p>
        </w:tc>
        <w:tc>
          <w:tcPr>
            <w:tcW w:w="795"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w:t>
            </w:r>
          </w:p>
        </w:tc>
        <w:tc>
          <w:tcPr>
            <w:tcW w:w="795"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w:t>
            </w:r>
          </w:p>
        </w:tc>
        <w:tc>
          <w:tcPr>
            <w:tcW w:w="795"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w:t>
            </w:r>
          </w:p>
        </w:tc>
        <w:tc>
          <w:tcPr>
            <w:tcW w:w="925" w:type="dxa"/>
            <w:tcBorders>
              <w:top w:val="nil"/>
              <w:left w:val="nil"/>
              <w:bottom w:val="single" w:sz="4" w:space="0" w:color="auto"/>
            </w:tcBorders>
          </w:tcPr>
          <w:p w:rsidR="00000000" w:rsidRDefault="00DC33AD">
            <w:pPr>
              <w:pStyle w:val="a7"/>
              <w:jc w:val="center"/>
              <w:rPr>
                <w:sz w:val="22"/>
                <w:szCs w:val="22"/>
              </w:rPr>
            </w:pPr>
            <w:r>
              <w:rPr>
                <w:sz w:val="22"/>
                <w:szCs w:val="22"/>
              </w:rPr>
              <w:t>-</w:t>
            </w:r>
          </w:p>
        </w:tc>
      </w:tr>
      <w:tr w:rsidR="00000000">
        <w:tblPrEx>
          <w:tblCellMar>
            <w:top w:w="0" w:type="dxa"/>
            <w:bottom w:w="0" w:type="dxa"/>
          </w:tblCellMar>
        </w:tblPrEx>
        <w:trPr>
          <w:gridAfter w:val="1"/>
        </w:trPr>
        <w:tc>
          <w:tcPr>
            <w:tcW w:w="1972" w:type="dxa"/>
            <w:tcBorders>
              <w:top w:val="single" w:sz="4" w:space="0" w:color="auto"/>
              <w:bottom w:val="single" w:sz="4" w:space="0" w:color="auto"/>
              <w:right w:val="single" w:sz="4" w:space="0" w:color="auto"/>
            </w:tcBorders>
          </w:tcPr>
          <w:p w:rsidR="00000000" w:rsidRDefault="00DC33AD">
            <w:pPr>
              <w:pStyle w:val="a9"/>
              <w:rPr>
                <w:sz w:val="22"/>
                <w:szCs w:val="22"/>
              </w:rPr>
            </w:pPr>
            <w:r>
              <w:rPr>
                <w:sz w:val="22"/>
                <w:szCs w:val="22"/>
              </w:rPr>
              <w:t>1967 г . СНиП II-К.2-62</w:t>
            </w:r>
          </w:p>
        </w:tc>
        <w:tc>
          <w:tcPr>
            <w:tcW w:w="921"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2,72</w:t>
            </w:r>
          </w:p>
        </w:tc>
        <w:tc>
          <w:tcPr>
            <w:tcW w:w="1018"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1,97</w:t>
            </w:r>
          </w:p>
        </w:tc>
        <w:tc>
          <w:tcPr>
            <w:tcW w:w="795"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1,81</w:t>
            </w:r>
          </w:p>
        </w:tc>
        <w:tc>
          <w:tcPr>
            <w:tcW w:w="795"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1,52</w:t>
            </w:r>
          </w:p>
        </w:tc>
        <w:tc>
          <w:tcPr>
            <w:tcW w:w="795"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1,39</w:t>
            </w:r>
          </w:p>
        </w:tc>
        <w:tc>
          <w:tcPr>
            <w:tcW w:w="795"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1,30</w:t>
            </w:r>
          </w:p>
        </w:tc>
        <w:tc>
          <w:tcPr>
            <w:tcW w:w="795"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1,21</w:t>
            </w:r>
          </w:p>
        </w:tc>
        <w:tc>
          <w:tcPr>
            <w:tcW w:w="795"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1,04</w:t>
            </w:r>
          </w:p>
        </w:tc>
        <w:tc>
          <w:tcPr>
            <w:tcW w:w="795"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w:t>
            </w:r>
          </w:p>
        </w:tc>
        <w:tc>
          <w:tcPr>
            <w:tcW w:w="795"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w:t>
            </w:r>
          </w:p>
        </w:tc>
        <w:tc>
          <w:tcPr>
            <w:tcW w:w="795"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w:t>
            </w:r>
          </w:p>
        </w:tc>
        <w:tc>
          <w:tcPr>
            <w:tcW w:w="795" w:type="dxa"/>
            <w:tcBorders>
              <w:top w:val="nil"/>
              <w:left w:val="nil"/>
              <w:bottom w:val="single" w:sz="4" w:space="0" w:color="auto"/>
              <w:right w:val="single" w:sz="4" w:space="0" w:color="auto"/>
            </w:tcBorders>
          </w:tcPr>
          <w:p w:rsidR="00000000" w:rsidRDefault="00DC33AD">
            <w:pPr>
              <w:pStyle w:val="a7"/>
              <w:rPr>
                <w:sz w:val="22"/>
                <w:szCs w:val="22"/>
              </w:rPr>
            </w:pPr>
          </w:p>
        </w:tc>
        <w:tc>
          <w:tcPr>
            <w:tcW w:w="795" w:type="dxa"/>
            <w:tcBorders>
              <w:top w:val="nil"/>
              <w:left w:val="nil"/>
              <w:bottom w:val="single" w:sz="4" w:space="0" w:color="auto"/>
              <w:right w:val="single" w:sz="4" w:space="0" w:color="auto"/>
            </w:tcBorders>
          </w:tcPr>
          <w:p w:rsidR="00000000" w:rsidRDefault="00DC33AD">
            <w:pPr>
              <w:pStyle w:val="a7"/>
              <w:rPr>
                <w:sz w:val="22"/>
                <w:szCs w:val="22"/>
              </w:rPr>
            </w:pPr>
          </w:p>
        </w:tc>
        <w:tc>
          <w:tcPr>
            <w:tcW w:w="795" w:type="dxa"/>
            <w:tcBorders>
              <w:top w:val="nil"/>
              <w:left w:val="nil"/>
              <w:bottom w:val="single" w:sz="4" w:space="0" w:color="auto"/>
              <w:right w:val="single" w:sz="4" w:space="0" w:color="auto"/>
            </w:tcBorders>
          </w:tcPr>
          <w:p w:rsidR="00000000" w:rsidRDefault="00DC33AD">
            <w:pPr>
              <w:pStyle w:val="a7"/>
              <w:rPr>
                <w:sz w:val="22"/>
                <w:szCs w:val="22"/>
              </w:rPr>
            </w:pPr>
          </w:p>
        </w:tc>
        <w:tc>
          <w:tcPr>
            <w:tcW w:w="795" w:type="dxa"/>
            <w:tcBorders>
              <w:top w:val="nil"/>
              <w:left w:val="nil"/>
              <w:bottom w:val="single" w:sz="4" w:space="0" w:color="auto"/>
              <w:right w:val="single" w:sz="4" w:space="0" w:color="auto"/>
            </w:tcBorders>
          </w:tcPr>
          <w:p w:rsidR="00000000" w:rsidRDefault="00DC33AD">
            <w:pPr>
              <w:pStyle w:val="a7"/>
              <w:rPr>
                <w:sz w:val="22"/>
                <w:szCs w:val="22"/>
              </w:rPr>
            </w:pPr>
          </w:p>
        </w:tc>
        <w:tc>
          <w:tcPr>
            <w:tcW w:w="925" w:type="dxa"/>
            <w:tcBorders>
              <w:top w:val="nil"/>
              <w:left w:val="nil"/>
              <w:bottom w:val="single" w:sz="4" w:space="0" w:color="auto"/>
            </w:tcBorders>
          </w:tcPr>
          <w:p w:rsidR="00000000" w:rsidRDefault="00DC33AD">
            <w:pPr>
              <w:pStyle w:val="a7"/>
              <w:rPr>
                <w:sz w:val="22"/>
                <w:szCs w:val="22"/>
              </w:rPr>
            </w:pPr>
          </w:p>
        </w:tc>
      </w:tr>
      <w:tr w:rsidR="00000000">
        <w:tblPrEx>
          <w:tblCellMar>
            <w:top w:w="0" w:type="dxa"/>
            <w:bottom w:w="0" w:type="dxa"/>
          </w:tblCellMar>
        </w:tblPrEx>
        <w:trPr>
          <w:gridAfter w:val="1"/>
        </w:trPr>
        <w:tc>
          <w:tcPr>
            <w:tcW w:w="1972" w:type="dxa"/>
            <w:tcBorders>
              <w:top w:val="single" w:sz="4" w:space="0" w:color="auto"/>
              <w:bottom w:val="single" w:sz="4" w:space="0" w:color="auto"/>
              <w:right w:val="single" w:sz="4" w:space="0" w:color="auto"/>
            </w:tcBorders>
          </w:tcPr>
          <w:p w:rsidR="00000000" w:rsidRDefault="00DC33AD">
            <w:pPr>
              <w:pStyle w:val="a9"/>
              <w:rPr>
                <w:sz w:val="22"/>
                <w:szCs w:val="22"/>
              </w:rPr>
            </w:pPr>
            <w:r>
              <w:rPr>
                <w:sz w:val="22"/>
                <w:szCs w:val="22"/>
              </w:rPr>
              <w:t>1975 г . СНиП II-60-75</w:t>
            </w:r>
          </w:p>
        </w:tc>
        <w:tc>
          <w:tcPr>
            <w:tcW w:w="921"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2,30</w:t>
            </w:r>
          </w:p>
        </w:tc>
        <w:tc>
          <w:tcPr>
            <w:tcW w:w="1018"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1,80</w:t>
            </w:r>
          </w:p>
        </w:tc>
        <w:tc>
          <w:tcPr>
            <w:tcW w:w="795"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1,59</w:t>
            </w:r>
          </w:p>
        </w:tc>
        <w:tc>
          <w:tcPr>
            <w:tcW w:w="795"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1,36</w:t>
            </w:r>
          </w:p>
        </w:tc>
        <w:tc>
          <w:tcPr>
            <w:tcW w:w="795"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1,21</w:t>
            </w:r>
          </w:p>
        </w:tc>
        <w:tc>
          <w:tcPr>
            <w:tcW w:w="795"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1,15</w:t>
            </w:r>
          </w:p>
        </w:tc>
        <w:tc>
          <w:tcPr>
            <w:tcW w:w="795"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1,10</w:t>
            </w:r>
          </w:p>
        </w:tc>
        <w:tc>
          <w:tcPr>
            <w:tcW w:w="795"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0,98</w:t>
            </w:r>
          </w:p>
        </w:tc>
        <w:tc>
          <w:tcPr>
            <w:tcW w:w="795"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0,94</w:t>
            </w:r>
          </w:p>
        </w:tc>
        <w:tc>
          <w:tcPr>
            <w:tcW w:w="795"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w:t>
            </w:r>
          </w:p>
        </w:tc>
        <w:tc>
          <w:tcPr>
            <w:tcW w:w="795" w:type="dxa"/>
            <w:tcBorders>
              <w:top w:val="nil"/>
              <w:left w:val="nil"/>
              <w:bottom w:val="single" w:sz="4" w:space="0" w:color="auto"/>
              <w:right w:val="single" w:sz="4" w:space="0" w:color="auto"/>
            </w:tcBorders>
          </w:tcPr>
          <w:p w:rsidR="00000000" w:rsidRDefault="00DC33AD">
            <w:pPr>
              <w:pStyle w:val="a7"/>
              <w:rPr>
                <w:sz w:val="22"/>
                <w:szCs w:val="22"/>
              </w:rPr>
            </w:pPr>
          </w:p>
        </w:tc>
        <w:tc>
          <w:tcPr>
            <w:tcW w:w="795" w:type="dxa"/>
            <w:tcBorders>
              <w:top w:val="nil"/>
              <w:left w:val="nil"/>
              <w:bottom w:val="single" w:sz="4" w:space="0" w:color="auto"/>
              <w:right w:val="single" w:sz="4" w:space="0" w:color="auto"/>
            </w:tcBorders>
          </w:tcPr>
          <w:p w:rsidR="00000000" w:rsidRDefault="00DC33AD">
            <w:pPr>
              <w:pStyle w:val="a7"/>
              <w:rPr>
                <w:sz w:val="22"/>
                <w:szCs w:val="22"/>
              </w:rPr>
            </w:pPr>
          </w:p>
        </w:tc>
        <w:tc>
          <w:tcPr>
            <w:tcW w:w="795" w:type="dxa"/>
            <w:tcBorders>
              <w:top w:val="nil"/>
              <w:left w:val="nil"/>
              <w:bottom w:val="single" w:sz="4" w:space="0" w:color="auto"/>
              <w:right w:val="single" w:sz="4" w:space="0" w:color="auto"/>
            </w:tcBorders>
          </w:tcPr>
          <w:p w:rsidR="00000000" w:rsidRDefault="00DC33AD">
            <w:pPr>
              <w:pStyle w:val="a7"/>
              <w:rPr>
                <w:sz w:val="22"/>
                <w:szCs w:val="22"/>
              </w:rPr>
            </w:pPr>
          </w:p>
        </w:tc>
        <w:tc>
          <w:tcPr>
            <w:tcW w:w="795" w:type="dxa"/>
            <w:tcBorders>
              <w:top w:val="nil"/>
              <w:left w:val="nil"/>
              <w:bottom w:val="single" w:sz="4" w:space="0" w:color="auto"/>
              <w:right w:val="single" w:sz="4" w:space="0" w:color="auto"/>
            </w:tcBorders>
          </w:tcPr>
          <w:p w:rsidR="00000000" w:rsidRDefault="00DC33AD">
            <w:pPr>
              <w:pStyle w:val="a7"/>
              <w:rPr>
                <w:sz w:val="22"/>
                <w:szCs w:val="22"/>
              </w:rPr>
            </w:pPr>
          </w:p>
        </w:tc>
        <w:tc>
          <w:tcPr>
            <w:tcW w:w="795" w:type="dxa"/>
            <w:tcBorders>
              <w:top w:val="nil"/>
              <w:left w:val="nil"/>
              <w:bottom w:val="single" w:sz="4" w:space="0" w:color="auto"/>
              <w:right w:val="single" w:sz="4" w:space="0" w:color="auto"/>
            </w:tcBorders>
          </w:tcPr>
          <w:p w:rsidR="00000000" w:rsidRDefault="00DC33AD">
            <w:pPr>
              <w:pStyle w:val="a7"/>
              <w:rPr>
                <w:sz w:val="22"/>
                <w:szCs w:val="22"/>
              </w:rPr>
            </w:pPr>
          </w:p>
        </w:tc>
        <w:tc>
          <w:tcPr>
            <w:tcW w:w="925" w:type="dxa"/>
            <w:tcBorders>
              <w:top w:val="nil"/>
              <w:left w:val="nil"/>
              <w:bottom w:val="single" w:sz="4" w:space="0" w:color="auto"/>
            </w:tcBorders>
          </w:tcPr>
          <w:p w:rsidR="00000000" w:rsidRDefault="00DC33AD">
            <w:pPr>
              <w:pStyle w:val="a7"/>
              <w:rPr>
                <w:sz w:val="22"/>
                <w:szCs w:val="22"/>
              </w:rPr>
            </w:pPr>
          </w:p>
        </w:tc>
      </w:tr>
      <w:tr w:rsidR="00000000">
        <w:tblPrEx>
          <w:tblCellMar>
            <w:top w:w="0" w:type="dxa"/>
            <w:bottom w:w="0" w:type="dxa"/>
          </w:tblCellMar>
        </w:tblPrEx>
        <w:trPr>
          <w:gridAfter w:val="1"/>
        </w:trPr>
        <w:tc>
          <w:tcPr>
            <w:tcW w:w="1972" w:type="dxa"/>
            <w:tcBorders>
              <w:top w:val="single" w:sz="4" w:space="0" w:color="auto"/>
              <w:bottom w:val="single" w:sz="4" w:space="0" w:color="auto"/>
              <w:right w:val="single" w:sz="4" w:space="0" w:color="auto"/>
            </w:tcBorders>
          </w:tcPr>
          <w:p w:rsidR="00000000" w:rsidRDefault="00DC33AD">
            <w:pPr>
              <w:pStyle w:val="a9"/>
              <w:rPr>
                <w:sz w:val="22"/>
                <w:szCs w:val="22"/>
              </w:rPr>
            </w:pPr>
            <w:r>
              <w:rPr>
                <w:sz w:val="22"/>
                <w:szCs w:val="22"/>
              </w:rPr>
              <w:t>ВСН 2-85</w:t>
            </w:r>
          </w:p>
        </w:tc>
        <w:tc>
          <w:tcPr>
            <w:tcW w:w="921"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w:t>
            </w:r>
          </w:p>
        </w:tc>
        <w:tc>
          <w:tcPr>
            <w:tcW w:w="1018"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1,85</w:t>
            </w:r>
          </w:p>
        </w:tc>
        <w:tc>
          <w:tcPr>
            <w:tcW w:w="795"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1,47</w:t>
            </w:r>
          </w:p>
        </w:tc>
        <w:tc>
          <w:tcPr>
            <w:tcW w:w="795"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1,32</w:t>
            </w:r>
          </w:p>
        </w:tc>
        <w:tc>
          <w:tcPr>
            <w:tcW w:w="795"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1,16</w:t>
            </w:r>
          </w:p>
        </w:tc>
        <w:tc>
          <w:tcPr>
            <w:tcW w:w="795"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1,05</w:t>
            </w:r>
          </w:p>
        </w:tc>
        <w:tc>
          <w:tcPr>
            <w:tcW w:w="795"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0,96</w:t>
            </w:r>
          </w:p>
        </w:tc>
        <w:tc>
          <w:tcPr>
            <w:tcW w:w="795"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0,85</w:t>
            </w:r>
          </w:p>
        </w:tc>
        <w:tc>
          <w:tcPr>
            <w:tcW w:w="795"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0,80</w:t>
            </w:r>
          </w:p>
        </w:tc>
        <w:tc>
          <w:tcPr>
            <w:tcW w:w="795"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0,74</w:t>
            </w:r>
          </w:p>
        </w:tc>
        <w:tc>
          <w:tcPr>
            <w:tcW w:w="795"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0,69</w:t>
            </w:r>
          </w:p>
        </w:tc>
        <w:tc>
          <w:tcPr>
            <w:tcW w:w="795"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0,67</w:t>
            </w:r>
          </w:p>
        </w:tc>
        <w:tc>
          <w:tcPr>
            <w:tcW w:w="795"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0,66</w:t>
            </w:r>
          </w:p>
        </w:tc>
        <w:tc>
          <w:tcPr>
            <w:tcW w:w="795"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0,65</w:t>
            </w:r>
          </w:p>
        </w:tc>
        <w:tc>
          <w:tcPr>
            <w:tcW w:w="795"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0,64</w:t>
            </w:r>
          </w:p>
        </w:tc>
        <w:tc>
          <w:tcPr>
            <w:tcW w:w="925" w:type="dxa"/>
            <w:tcBorders>
              <w:top w:val="nil"/>
              <w:left w:val="nil"/>
              <w:bottom w:val="single" w:sz="4" w:space="0" w:color="auto"/>
            </w:tcBorders>
          </w:tcPr>
          <w:p w:rsidR="00000000" w:rsidRDefault="00DC33AD">
            <w:pPr>
              <w:pStyle w:val="a7"/>
              <w:rPr>
                <w:sz w:val="22"/>
                <w:szCs w:val="22"/>
              </w:rPr>
            </w:pPr>
          </w:p>
        </w:tc>
      </w:tr>
      <w:tr w:rsidR="00000000">
        <w:tblPrEx>
          <w:tblCellMar>
            <w:top w:w="0" w:type="dxa"/>
            <w:bottom w:w="0" w:type="dxa"/>
          </w:tblCellMar>
        </w:tblPrEx>
        <w:trPr>
          <w:gridAfter w:val="1"/>
        </w:trPr>
        <w:tc>
          <w:tcPr>
            <w:tcW w:w="1972" w:type="dxa"/>
            <w:tcBorders>
              <w:top w:val="single" w:sz="4" w:space="0" w:color="auto"/>
              <w:bottom w:val="single" w:sz="4" w:space="0" w:color="auto"/>
              <w:right w:val="single" w:sz="4" w:space="0" w:color="auto"/>
            </w:tcBorders>
          </w:tcPr>
          <w:p w:rsidR="00000000" w:rsidRDefault="00DC33AD">
            <w:pPr>
              <w:pStyle w:val="a9"/>
              <w:rPr>
                <w:sz w:val="22"/>
                <w:szCs w:val="22"/>
              </w:rPr>
            </w:pPr>
            <w:r>
              <w:rPr>
                <w:sz w:val="22"/>
                <w:szCs w:val="22"/>
              </w:rPr>
              <w:t>1994 г . МГСН-1.01-94</w:t>
            </w:r>
          </w:p>
        </w:tc>
        <w:tc>
          <w:tcPr>
            <w:tcW w:w="921"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3,57 - 1,61</w:t>
            </w:r>
          </w:p>
        </w:tc>
        <w:tc>
          <w:tcPr>
            <w:tcW w:w="1018"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1,85 - 1,43</w:t>
            </w:r>
          </w:p>
        </w:tc>
        <w:tc>
          <w:tcPr>
            <w:tcW w:w="795"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1,33</w:t>
            </w:r>
          </w:p>
        </w:tc>
        <w:tc>
          <w:tcPr>
            <w:tcW w:w="795"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1,31</w:t>
            </w:r>
          </w:p>
        </w:tc>
        <w:tc>
          <w:tcPr>
            <w:tcW w:w="795"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1,16</w:t>
            </w:r>
          </w:p>
        </w:tc>
        <w:tc>
          <w:tcPr>
            <w:tcW w:w="795"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1,05</w:t>
            </w:r>
          </w:p>
        </w:tc>
        <w:tc>
          <w:tcPr>
            <w:tcW w:w="795"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0,96</w:t>
            </w:r>
          </w:p>
        </w:tc>
        <w:tc>
          <w:tcPr>
            <w:tcW w:w="795"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0,85</w:t>
            </w:r>
          </w:p>
        </w:tc>
        <w:tc>
          <w:tcPr>
            <w:tcW w:w="795"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0,80</w:t>
            </w:r>
          </w:p>
        </w:tc>
        <w:tc>
          <w:tcPr>
            <w:tcW w:w="795"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0,74</w:t>
            </w:r>
          </w:p>
        </w:tc>
        <w:tc>
          <w:tcPr>
            <w:tcW w:w="795"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0,69</w:t>
            </w:r>
          </w:p>
        </w:tc>
        <w:tc>
          <w:tcPr>
            <w:tcW w:w="795"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0,67</w:t>
            </w:r>
          </w:p>
        </w:tc>
        <w:tc>
          <w:tcPr>
            <w:tcW w:w="795"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0,66</w:t>
            </w:r>
          </w:p>
        </w:tc>
        <w:tc>
          <w:tcPr>
            <w:tcW w:w="795"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0,65</w:t>
            </w:r>
          </w:p>
        </w:tc>
        <w:tc>
          <w:tcPr>
            <w:tcW w:w="795"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0,64</w:t>
            </w:r>
          </w:p>
        </w:tc>
        <w:tc>
          <w:tcPr>
            <w:tcW w:w="925" w:type="dxa"/>
            <w:tcBorders>
              <w:top w:val="nil"/>
              <w:left w:val="nil"/>
              <w:bottom w:val="single" w:sz="4" w:space="0" w:color="auto"/>
            </w:tcBorders>
          </w:tcPr>
          <w:p w:rsidR="00000000" w:rsidRDefault="00DC33AD">
            <w:pPr>
              <w:pStyle w:val="a7"/>
              <w:rPr>
                <w:sz w:val="22"/>
                <w:szCs w:val="22"/>
              </w:rPr>
            </w:pPr>
          </w:p>
        </w:tc>
      </w:tr>
      <w:tr w:rsidR="00000000">
        <w:tblPrEx>
          <w:tblCellMar>
            <w:top w:w="0" w:type="dxa"/>
            <w:bottom w:w="0" w:type="dxa"/>
          </w:tblCellMar>
        </w:tblPrEx>
        <w:tc>
          <w:tcPr>
            <w:tcW w:w="1972" w:type="dxa"/>
            <w:tcBorders>
              <w:top w:val="single" w:sz="4" w:space="0" w:color="auto"/>
              <w:bottom w:val="single" w:sz="4" w:space="0" w:color="auto"/>
              <w:right w:val="single" w:sz="4" w:space="0" w:color="auto"/>
            </w:tcBorders>
          </w:tcPr>
          <w:p w:rsidR="00000000" w:rsidRDefault="00DC33AD">
            <w:pPr>
              <w:pStyle w:val="a9"/>
              <w:rPr>
                <w:sz w:val="22"/>
                <w:szCs w:val="22"/>
              </w:rPr>
            </w:pPr>
            <w:r>
              <w:rPr>
                <w:sz w:val="22"/>
                <w:szCs w:val="22"/>
              </w:rPr>
              <w:t>СНиП 2.07.01-89*</w:t>
            </w:r>
          </w:p>
        </w:tc>
        <w:tc>
          <w:tcPr>
            <w:tcW w:w="13201" w:type="dxa"/>
            <w:gridSpan w:val="17"/>
            <w:tcBorders>
              <w:top w:val="nil"/>
              <w:left w:val="nil"/>
              <w:bottom w:val="single" w:sz="4" w:space="0" w:color="auto"/>
            </w:tcBorders>
          </w:tcPr>
          <w:p w:rsidR="00000000" w:rsidRDefault="00DC33AD">
            <w:pPr>
              <w:pStyle w:val="a7"/>
              <w:jc w:val="center"/>
              <w:rPr>
                <w:sz w:val="22"/>
                <w:szCs w:val="22"/>
              </w:rPr>
            </w:pPr>
            <w:r>
              <w:rPr>
                <w:sz w:val="22"/>
                <w:szCs w:val="22"/>
              </w:rPr>
              <w:t>Не менее 0,92</w:t>
            </w:r>
          </w:p>
        </w:tc>
      </w:tr>
      <w:tr w:rsidR="00000000">
        <w:tblPrEx>
          <w:tblCellMar>
            <w:top w:w="0" w:type="dxa"/>
            <w:bottom w:w="0" w:type="dxa"/>
          </w:tblCellMar>
        </w:tblPrEx>
        <w:trPr>
          <w:gridAfter w:val="1"/>
        </w:trPr>
        <w:tc>
          <w:tcPr>
            <w:tcW w:w="1972" w:type="dxa"/>
            <w:tcBorders>
              <w:top w:val="single" w:sz="4" w:space="0" w:color="auto"/>
              <w:bottom w:val="single" w:sz="4" w:space="0" w:color="auto"/>
              <w:right w:val="single" w:sz="4" w:space="0" w:color="auto"/>
            </w:tcBorders>
          </w:tcPr>
          <w:p w:rsidR="00000000" w:rsidRDefault="00DC33AD">
            <w:pPr>
              <w:pStyle w:val="a9"/>
              <w:rPr>
                <w:sz w:val="22"/>
                <w:szCs w:val="22"/>
              </w:rPr>
            </w:pPr>
            <w:r>
              <w:rPr>
                <w:sz w:val="22"/>
                <w:szCs w:val="22"/>
              </w:rPr>
              <w:t>Рекомендуемые показатели для уплотнения застройки в кондоминиумах</w:t>
            </w:r>
          </w:p>
        </w:tc>
        <w:tc>
          <w:tcPr>
            <w:tcW w:w="921"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1,5</w:t>
            </w:r>
          </w:p>
        </w:tc>
        <w:tc>
          <w:tcPr>
            <w:tcW w:w="1018" w:type="dxa"/>
            <w:tcBorders>
              <w:top w:val="nil"/>
              <w:left w:val="nil"/>
              <w:bottom w:val="single" w:sz="4" w:space="0" w:color="auto"/>
              <w:right w:val="single" w:sz="4" w:space="0" w:color="auto"/>
            </w:tcBorders>
          </w:tcPr>
          <w:p w:rsidR="00000000" w:rsidRDefault="00DC33AD">
            <w:pPr>
              <w:pStyle w:val="a7"/>
              <w:rPr>
                <w:sz w:val="22"/>
                <w:szCs w:val="22"/>
              </w:rPr>
            </w:pPr>
          </w:p>
        </w:tc>
        <w:tc>
          <w:tcPr>
            <w:tcW w:w="795" w:type="dxa"/>
            <w:tcBorders>
              <w:top w:val="nil"/>
              <w:left w:val="nil"/>
              <w:bottom w:val="single" w:sz="4" w:space="0" w:color="auto"/>
              <w:right w:val="single" w:sz="4" w:space="0" w:color="auto"/>
            </w:tcBorders>
          </w:tcPr>
          <w:p w:rsidR="00000000" w:rsidRDefault="00DC33AD">
            <w:pPr>
              <w:pStyle w:val="a7"/>
              <w:rPr>
                <w:sz w:val="22"/>
                <w:szCs w:val="22"/>
              </w:rPr>
            </w:pPr>
          </w:p>
        </w:tc>
        <w:tc>
          <w:tcPr>
            <w:tcW w:w="795"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0,88</w:t>
            </w:r>
          </w:p>
        </w:tc>
        <w:tc>
          <w:tcPr>
            <w:tcW w:w="795" w:type="dxa"/>
            <w:tcBorders>
              <w:top w:val="nil"/>
              <w:left w:val="nil"/>
              <w:bottom w:val="single" w:sz="4" w:space="0" w:color="auto"/>
              <w:right w:val="single" w:sz="4" w:space="0" w:color="auto"/>
            </w:tcBorders>
          </w:tcPr>
          <w:p w:rsidR="00000000" w:rsidRDefault="00DC33AD">
            <w:pPr>
              <w:pStyle w:val="a7"/>
              <w:rPr>
                <w:sz w:val="22"/>
                <w:szCs w:val="22"/>
              </w:rPr>
            </w:pPr>
          </w:p>
        </w:tc>
        <w:tc>
          <w:tcPr>
            <w:tcW w:w="795" w:type="dxa"/>
            <w:tcBorders>
              <w:top w:val="nil"/>
              <w:left w:val="nil"/>
              <w:bottom w:val="single" w:sz="4" w:space="0" w:color="auto"/>
              <w:right w:val="single" w:sz="4" w:space="0" w:color="auto"/>
            </w:tcBorders>
          </w:tcPr>
          <w:p w:rsidR="00000000" w:rsidRDefault="00DC33AD">
            <w:pPr>
              <w:pStyle w:val="a7"/>
              <w:rPr>
                <w:sz w:val="22"/>
                <w:szCs w:val="22"/>
              </w:rPr>
            </w:pPr>
          </w:p>
        </w:tc>
        <w:tc>
          <w:tcPr>
            <w:tcW w:w="795" w:type="dxa"/>
            <w:tcBorders>
              <w:top w:val="nil"/>
              <w:left w:val="nil"/>
              <w:bottom w:val="single" w:sz="4" w:space="0" w:color="auto"/>
              <w:right w:val="single" w:sz="4" w:space="0" w:color="auto"/>
            </w:tcBorders>
          </w:tcPr>
          <w:p w:rsidR="00000000" w:rsidRDefault="00DC33AD">
            <w:pPr>
              <w:pStyle w:val="a7"/>
              <w:rPr>
                <w:sz w:val="22"/>
                <w:szCs w:val="22"/>
              </w:rPr>
            </w:pPr>
          </w:p>
        </w:tc>
        <w:tc>
          <w:tcPr>
            <w:tcW w:w="795"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0,65</w:t>
            </w:r>
          </w:p>
        </w:tc>
        <w:tc>
          <w:tcPr>
            <w:tcW w:w="795" w:type="dxa"/>
            <w:tcBorders>
              <w:top w:val="nil"/>
              <w:left w:val="nil"/>
              <w:bottom w:val="single" w:sz="4" w:space="0" w:color="auto"/>
              <w:right w:val="single" w:sz="4" w:space="0" w:color="auto"/>
            </w:tcBorders>
          </w:tcPr>
          <w:p w:rsidR="00000000" w:rsidRDefault="00DC33AD">
            <w:pPr>
              <w:pStyle w:val="a7"/>
              <w:rPr>
                <w:sz w:val="22"/>
                <w:szCs w:val="22"/>
              </w:rPr>
            </w:pPr>
          </w:p>
        </w:tc>
        <w:tc>
          <w:tcPr>
            <w:tcW w:w="795" w:type="dxa"/>
            <w:tcBorders>
              <w:top w:val="nil"/>
              <w:left w:val="nil"/>
              <w:bottom w:val="single" w:sz="4" w:space="0" w:color="auto"/>
              <w:right w:val="single" w:sz="4" w:space="0" w:color="auto"/>
            </w:tcBorders>
          </w:tcPr>
          <w:p w:rsidR="00000000" w:rsidRDefault="00DC33AD">
            <w:pPr>
              <w:pStyle w:val="a7"/>
              <w:rPr>
                <w:sz w:val="22"/>
                <w:szCs w:val="22"/>
              </w:rPr>
            </w:pPr>
          </w:p>
        </w:tc>
        <w:tc>
          <w:tcPr>
            <w:tcW w:w="795"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0,45</w:t>
            </w:r>
          </w:p>
        </w:tc>
        <w:tc>
          <w:tcPr>
            <w:tcW w:w="795" w:type="dxa"/>
            <w:tcBorders>
              <w:top w:val="nil"/>
              <w:left w:val="nil"/>
              <w:bottom w:val="single" w:sz="4" w:space="0" w:color="auto"/>
              <w:right w:val="single" w:sz="4" w:space="0" w:color="auto"/>
            </w:tcBorders>
          </w:tcPr>
          <w:p w:rsidR="00000000" w:rsidRDefault="00DC33AD">
            <w:pPr>
              <w:pStyle w:val="a7"/>
              <w:rPr>
                <w:sz w:val="22"/>
                <w:szCs w:val="22"/>
              </w:rPr>
            </w:pPr>
          </w:p>
        </w:tc>
        <w:tc>
          <w:tcPr>
            <w:tcW w:w="795" w:type="dxa"/>
            <w:tcBorders>
              <w:top w:val="nil"/>
              <w:left w:val="nil"/>
              <w:bottom w:val="single" w:sz="4" w:space="0" w:color="auto"/>
              <w:right w:val="single" w:sz="4" w:space="0" w:color="auto"/>
            </w:tcBorders>
          </w:tcPr>
          <w:p w:rsidR="00000000" w:rsidRDefault="00DC33AD">
            <w:pPr>
              <w:pStyle w:val="a7"/>
              <w:rPr>
                <w:sz w:val="22"/>
                <w:szCs w:val="22"/>
              </w:rPr>
            </w:pPr>
          </w:p>
        </w:tc>
        <w:tc>
          <w:tcPr>
            <w:tcW w:w="795" w:type="dxa"/>
            <w:tcBorders>
              <w:top w:val="nil"/>
              <w:left w:val="nil"/>
              <w:bottom w:val="single" w:sz="4" w:space="0" w:color="auto"/>
              <w:right w:val="single" w:sz="4" w:space="0" w:color="auto"/>
            </w:tcBorders>
          </w:tcPr>
          <w:p w:rsidR="00000000" w:rsidRDefault="00DC33AD">
            <w:pPr>
              <w:pStyle w:val="a7"/>
              <w:rPr>
                <w:sz w:val="22"/>
                <w:szCs w:val="22"/>
              </w:rPr>
            </w:pPr>
          </w:p>
        </w:tc>
        <w:tc>
          <w:tcPr>
            <w:tcW w:w="795" w:type="dxa"/>
            <w:tcBorders>
              <w:top w:val="nil"/>
              <w:left w:val="nil"/>
              <w:bottom w:val="single" w:sz="4" w:space="0" w:color="auto"/>
              <w:right w:val="single" w:sz="4" w:space="0" w:color="auto"/>
            </w:tcBorders>
          </w:tcPr>
          <w:p w:rsidR="00000000" w:rsidRDefault="00DC33AD">
            <w:pPr>
              <w:pStyle w:val="a7"/>
              <w:rPr>
                <w:sz w:val="22"/>
                <w:szCs w:val="22"/>
              </w:rPr>
            </w:pPr>
          </w:p>
        </w:tc>
        <w:tc>
          <w:tcPr>
            <w:tcW w:w="925" w:type="dxa"/>
            <w:tcBorders>
              <w:top w:val="nil"/>
              <w:left w:val="nil"/>
              <w:bottom w:val="single" w:sz="4" w:space="0" w:color="auto"/>
            </w:tcBorders>
          </w:tcPr>
          <w:p w:rsidR="00000000" w:rsidRDefault="00DC33AD">
            <w:pPr>
              <w:pStyle w:val="a7"/>
              <w:rPr>
                <w:sz w:val="22"/>
                <w:szCs w:val="22"/>
              </w:rPr>
            </w:pPr>
          </w:p>
        </w:tc>
      </w:tr>
    </w:tbl>
    <w:p w:rsidR="00000000" w:rsidRDefault="00DC33AD"/>
    <w:p w:rsidR="00000000" w:rsidRDefault="00DC33AD">
      <w:pPr>
        <w:ind w:firstLine="0"/>
        <w:jc w:val="left"/>
        <w:sectPr w:rsidR="00000000">
          <w:headerReference w:type="default" r:id="rId463"/>
          <w:footerReference w:type="default" r:id="rId464"/>
          <w:pgSz w:w="16837" w:h="11905" w:orient="landscape"/>
          <w:pgMar w:top="1440" w:right="800" w:bottom="1440" w:left="800" w:header="720" w:footer="720" w:gutter="0"/>
          <w:cols w:space="720"/>
          <w:noEndnote/>
        </w:sectPr>
      </w:pPr>
    </w:p>
    <w:p w:rsidR="00000000" w:rsidRDefault="00DC33AD">
      <w:r>
        <w:rPr>
          <w:rStyle w:val="a3"/>
        </w:rPr>
        <w:t>Примечания:</w:t>
      </w:r>
    </w:p>
    <w:p w:rsidR="00000000" w:rsidRDefault="00DC33AD">
      <w:r>
        <w:t>1. В застройке смешанной этажности удельный показатель земельной доли следует рассчитывать на средневзвешенную гармоническую этажность путем интерполяции удельных показателей, приведенных в таблице.</w:t>
      </w:r>
    </w:p>
    <w:p w:rsidR="00000000" w:rsidRDefault="00DC33AD">
      <w:r>
        <w:t xml:space="preserve">2. </w:t>
      </w:r>
      <w:hyperlink r:id="rId465" w:history="1">
        <w:r>
          <w:rPr>
            <w:rStyle w:val="a4"/>
          </w:rPr>
          <w:t>Норма</w:t>
        </w:r>
      </w:hyperlink>
      <w:r>
        <w:t xml:space="preserve"> </w:t>
      </w:r>
      <w:hyperlink r:id="rId466" w:history="1">
        <w:r>
          <w:rPr>
            <w:rStyle w:val="a4"/>
          </w:rPr>
          <w:t>СП 42.13330.2016</w:t>
        </w:r>
      </w:hyperlink>
      <w:r>
        <w:t xml:space="preserve"> приведена для расчетной жилищной обеспеченности 18 м</w:t>
      </w:r>
      <w:r>
        <w:rPr>
          <w:vertAlign w:val="superscript"/>
        </w:rPr>
        <w:t> 2</w:t>
      </w:r>
      <w:r>
        <w:t>/чел. При другой расчетной жилищной обеспеченности расчетную нормативную земельную долю сл</w:t>
      </w:r>
      <w:r>
        <w:t>едует определять по формуле</w:t>
      </w:r>
    </w:p>
    <w:p w:rsidR="00000000" w:rsidRDefault="00DC33AD"/>
    <w:p w:rsidR="00000000" w:rsidRDefault="00A95AA5">
      <w:r>
        <w:rPr>
          <w:noProof/>
        </w:rPr>
        <w:drawing>
          <wp:inline distT="0" distB="0" distL="0" distR="0">
            <wp:extent cx="1371600" cy="56197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1371600" cy="561975"/>
                    </a:xfrm>
                    <a:prstGeom prst="rect">
                      <a:avLst/>
                    </a:prstGeom>
                    <a:noFill/>
                    <a:ln>
                      <a:noFill/>
                    </a:ln>
                  </pic:spPr>
                </pic:pic>
              </a:graphicData>
            </a:graphic>
          </wp:inline>
        </w:drawing>
      </w:r>
    </w:p>
    <w:p w:rsidR="00000000" w:rsidRDefault="00DC33AD"/>
    <w:p w:rsidR="00000000" w:rsidRDefault="00DC33AD">
      <w:r>
        <w:t>где Узд - показатель земельной доли при 18 м /чел;</w:t>
      </w:r>
    </w:p>
    <w:p w:rsidR="00000000" w:rsidRDefault="00DC33AD">
      <w:r>
        <w:t>Н - расчетная жилищная обеспеченность, м.</w:t>
      </w:r>
    </w:p>
    <w:p w:rsidR="00000000" w:rsidRDefault="00DC33AD"/>
    <w:p w:rsidR="00000000" w:rsidRDefault="00DC33AD">
      <w:r>
        <w:t xml:space="preserve">Расчетная жилищная обеспеченность по муниципальному образованию "Город Череповец" на расчетный </w:t>
      </w:r>
      <w:r>
        <w:t>срок (2035 год) определена в размере 30,0 м</w:t>
      </w:r>
      <w:r>
        <w:rPr>
          <w:vertAlign w:val="superscript"/>
        </w:rPr>
        <w:t> 2</w:t>
      </w:r>
      <w:r>
        <w:t>/чел.</w:t>
      </w:r>
    </w:p>
    <w:p w:rsidR="00000000" w:rsidRDefault="00DC33AD">
      <w:r>
        <w:t>Расчет:</w:t>
      </w:r>
    </w:p>
    <w:p w:rsidR="00000000" w:rsidRDefault="00DC33AD">
      <w:r>
        <w:t xml:space="preserve">Минимальный удельный показатель размера земельного участка для 22-этажного многоквартирного жилого дома, предусмотренный для проектирования жилых зданий по </w:t>
      </w:r>
      <w:hyperlink r:id="rId468" w:history="1">
        <w:r>
          <w:rPr>
            <w:rStyle w:val="a4"/>
          </w:rPr>
          <w:t>СП 42.13330.2016</w:t>
        </w:r>
      </w:hyperlink>
      <w:r>
        <w:t>, при расчетной жилищной обеспеченности 18 м</w:t>
      </w:r>
      <w:r>
        <w:rPr>
          <w:vertAlign w:val="superscript"/>
        </w:rPr>
        <w:t> 2</w:t>
      </w:r>
      <w:r>
        <w:t xml:space="preserve"> /чел. составляет 0,92.</w:t>
      </w:r>
    </w:p>
    <w:p w:rsidR="00000000" w:rsidRDefault="00DC33AD">
      <w:r>
        <w:t>Для расчетной жилищной обеспеченности 30,0 м</w:t>
      </w:r>
      <w:r>
        <w:rPr>
          <w:vertAlign w:val="superscript"/>
        </w:rPr>
        <w:t> 2</w:t>
      </w:r>
      <w:r>
        <w:t xml:space="preserve"> /чел. минимальный удельный показатель (для 22-этажного жилого дома) принимается равным 0,6.</w:t>
      </w:r>
    </w:p>
    <w:p w:rsidR="00000000" w:rsidRDefault="00DC33AD">
      <w:r>
        <w:t>(У</w:t>
      </w:r>
      <w:r>
        <w:t xml:space="preserve"> = (0,92 18 м</w:t>
      </w:r>
      <w:r>
        <w:rPr>
          <w:vertAlign w:val="superscript"/>
        </w:rPr>
        <w:t> 2</w:t>
      </w:r>
      <w:r>
        <w:t xml:space="preserve"> /чел.):30,0 м</w:t>
      </w:r>
      <w:r>
        <w:rPr>
          <w:vertAlign w:val="superscript"/>
        </w:rPr>
        <w:t> 2</w:t>
      </w:r>
      <w:r>
        <w:t xml:space="preserve"> /чел. = 0,6).</w:t>
      </w:r>
    </w:p>
    <w:p w:rsidR="00000000" w:rsidRDefault="00DC33AD">
      <w:r>
        <w:t xml:space="preserve">Промежуточные удельные показатели для зданий разной этажности определяются пропорционально соотношению смежных показателей, приведенных в строке 5 таблицы </w:t>
      </w:r>
      <w:hyperlink r:id="rId469" w:history="1">
        <w:r>
          <w:rPr>
            <w:rStyle w:val="a4"/>
          </w:rPr>
          <w:t>приложения А</w:t>
        </w:r>
      </w:hyperlink>
      <w:r>
        <w:t xml:space="preserve"> СП 30-101-98.</w:t>
      </w:r>
    </w:p>
    <w:p w:rsidR="00000000" w:rsidRDefault="00DC33AD">
      <w:r>
        <w:t>Пример:</w:t>
      </w:r>
    </w:p>
    <w:p w:rsidR="00000000" w:rsidRDefault="00DC33AD">
      <w:r>
        <w:t>Соотношение удельного показателя для 20-этажного здания к удельному показателю для 22-этажного здания составляет 1,02</w:t>
      </w:r>
    </w:p>
    <w:p w:rsidR="00000000" w:rsidRDefault="00DC33AD">
      <w:r>
        <w:t>0,65:0,64 = 1,02,</w:t>
      </w:r>
    </w:p>
    <w:p w:rsidR="00000000" w:rsidRDefault="00DC33AD">
      <w:r>
        <w:t>где 0,65 - удельный показатель для 20-этажного здания по строке 5 та</w:t>
      </w:r>
      <w:r>
        <w:t xml:space="preserve">блицы </w:t>
      </w:r>
      <w:hyperlink r:id="rId470" w:history="1">
        <w:r>
          <w:rPr>
            <w:rStyle w:val="a4"/>
          </w:rPr>
          <w:t>приложения А</w:t>
        </w:r>
      </w:hyperlink>
      <w:r>
        <w:t xml:space="preserve"> СП 30-101-98;</w:t>
      </w:r>
    </w:p>
    <w:p w:rsidR="00000000" w:rsidRDefault="00DC33AD">
      <w:r>
        <w:t xml:space="preserve">0,64 - удельный показатель для 22-этажного здания по строке 5 таблицы </w:t>
      </w:r>
      <w:hyperlink r:id="rId471" w:history="1">
        <w:r>
          <w:rPr>
            <w:rStyle w:val="a4"/>
          </w:rPr>
          <w:t>приложения А</w:t>
        </w:r>
      </w:hyperlink>
      <w:r>
        <w:t xml:space="preserve"> СП 30-101-98)</w:t>
      </w:r>
    </w:p>
    <w:p w:rsidR="00000000" w:rsidRDefault="00DC33AD">
      <w:r>
        <w:t>Расчетный удельный показатель размера земельного участка для 20-этажного здания при расчетной жилищной обеспеченности 30,0 м</w:t>
      </w:r>
      <w:r>
        <w:rPr>
          <w:vertAlign w:val="superscript"/>
        </w:rPr>
        <w:t> 2</w:t>
      </w:r>
      <w:r>
        <w:t xml:space="preserve"> /чел. составит 0,61.</w:t>
      </w:r>
    </w:p>
    <w:p w:rsidR="00000000" w:rsidRDefault="00DC33AD">
      <w:r>
        <w:t>(0,6 1,02 = 0,61).</w:t>
      </w:r>
    </w:p>
    <w:p w:rsidR="00000000" w:rsidRDefault="00DC33AD">
      <w:r>
        <w:t>Расчет удельных показателей размера земельного участка, м</w:t>
      </w:r>
      <w:r>
        <w:rPr>
          <w:vertAlign w:val="superscript"/>
        </w:rPr>
        <w:t> 2</w:t>
      </w:r>
      <w:r>
        <w:t>, приходящегося на 1 м</w:t>
      </w:r>
      <w:r>
        <w:rPr>
          <w:vertAlign w:val="superscript"/>
        </w:rPr>
        <w:t> 2</w:t>
      </w:r>
      <w:r>
        <w:t xml:space="preserve"> общей площади жилых помещений, для зданий разной этажности приведен в таблице 20.4.</w:t>
      </w:r>
    </w:p>
    <w:p w:rsidR="00000000" w:rsidRDefault="00DC33AD"/>
    <w:p w:rsidR="00000000" w:rsidRDefault="00DC33AD">
      <w:pPr>
        <w:ind w:firstLine="0"/>
        <w:jc w:val="right"/>
      </w:pPr>
      <w:r>
        <w:rPr>
          <w:rStyle w:val="a3"/>
        </w:rPr>
        <w:t>Таблица 20.4</w:t>
      </w:r>
    </w:p>
    <w:p w:rsidR="00000000" w:rsidRDefault="00DC33AD"/>
    <w:p w:rsidR="00000000" w:rsidRDefault="00DC33AD">
      <w:pPr>
        <w:ind w:firstLine="0"/>
        <w:jc w:val="left"/>
        <w:sectPr w:rsidR="00000000">
          <w:headerReference w:type="default" r:id="rId472"/>
          <w:footerReference w:type="default" r:id="rId473"/>
          <w:pgSz w:w="11905" w:h="16837"/>
          <w:pgMar w:top="1440" w:right="800" w:bottom="1440" w:left="800" w:header="720" w:footer="720" w:gutter="0"/>
          <w:cols w:space="720"/>
          <w:noEndnote/>
        </w:sectPr>
      </w:pPr>
    </w:p>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20"/>
        <w:gridCol w:w="2570"/>
        <w:gridCol w:w="2465"/>
        <w:gridCol w:w="2430"/>
        <w:gridCol w:w="2355"/>
      </w:tblGrid>
      <w:tr w:rsidR="00000000">
        <w:tblPrEx>
          <w:tblCellMar>
            <w:top w:w="0" w:type="dxa"/>
            <w:bottom w:w="0" w:type="dxa"/>
          </w:tblCellMar>
        </w:tblPrEx>
        <w:tc>
          <w:tcPr>
            <w:tcW w:w="2020" w:type="dxa"/>
            <w:vMerge w:val="restart"/>
            <w:tcBorders>
              <w:top w:val="single" w:sz="4" w:space="0" w:color="auto"/>
              <w:bottom w:val="single" w:sz="4" w:space="0" w:color="auto"/>
              <w:right w:val="single" w:sz="4" w:space="0" w:color="auto"/>
            </w:tcBorders>
          </w:tcPr>
          <w:p w:rsidR="00000000" w:rsidRDefault="00DC33AD">
            <w:pPr>
              <w:pStyle w:val="a7"/>
              <w:jc w:val="center"/>
            </w:pPr>
            <w:r>
              <w:t>Этажность</w:t>
            </w:r>
          </w:p>
        </w:tc>
        <w:tc>
          <w:tcPr>
            <w:tcW w:w="2570" w:type="dxa"/>
            <w:vMerge w:val="restart"/>
            <w:tcBorders>
              <w:top w:val="single" w:sz="4" w:space="0" w:color="auto"/>
              <w:left w:val="nil"/>
              <w:bottom w:val="single" w:sz="4" w:space="0" w:color="auto"/>
              <w:right w:val="single" w:sz="4" w:space="0" w:color="auto"/>
            </w:tcBorders>
          </w:tcPr>
          <w:p w:rsidR="00000000" w:rsidRDefault="00DC33AD">
            <w:pPr>
              <w:pStyle w:val="a7"/>
              <w:jc w:val="center"/>
            </w:pPr>
            <w:r>
              <w:t>Соотношение смежных показателей по строке 5 таблицы приложения А</w:t>
            </w:r>
          </w:p>
        </w:tc>
        <w:tc>
          <w:tcPr>
            <w:tcW w:w="2465" w:type="dxa"/>
            <w:vMerge w:val="restart"/>
            <w:tcBorders>
              <w:top w:val="single" w:sz="4" w:space="0" w:color="auto"/>
              <w:left w:val="nil"/>
              <w:bottom w:val="single" w:sz="4" w:space="0" w:color="auto"/>
              <w:right w:val="single" w:sz="4" w:space="0" w:color="auto"/>
            </w:tcBorders>
          </w:tcPr>
          <w:p w:rsidR="00000000" w:rsidRDefault="00DC33AD">
            <w:pPr>
              <w:pStyle w:val="a7"/>
              <w:jc w:val="center"/>
            </w:pPr>
            <w:r>
              <w:t>Расчетный удельны</w:t>
            </w:r>
            <w:r>
              <w:t>й показатель</w:t>
            </w:r>
          </w:p>
        </w:tc>
        <w:tc>
          <w:tcPr>
            <w:tcW w:w="4785" w:type="dxa"/>
            <w:gridSpan w:val="2"/>
            <w:tcBorders>
              <w:top w:val="single" w:sz="4" w:space="0" w:color="auto"/>
              <w:left w:val="nil"/>
              <w:bottom w:val="single" w:sz="4" w:space="0" w:color="auto"/>
            </w:tcBorders>
          </w:tcPr>
          <w:p w:rsidR="00000000" w:rsidRDefault="00DC33AD">
            <w:pPr>
              <w:pStyle w:val="a7"/>
              <w:jc w:val="center"/>
            </w:pPr>
            <w:r>
              <w:t>II вариант</w:t>
            </w:r>
          </w:p>
        </w:tc>
      </w:tr>
      <w:tr w:rsidR="00000000">
        <w:tblPrEx>
          <w:tblCellMar>
            <w:top w:w="0" w:type="dxa"/>
            <w:bottom w:w="0" w:type="dxa"/>
          </w:tblCellMar>
        </w:tblPrEx>
        <w:tc>
          <w:tcPr>
            <w:tcW w:w="2020" w:type="dxa"/>
            <w:vMerge/>
            <w:tcBorders>
              <w:top w:val="single" w:sz="4" w:space="0" w:color="auto"/>
              <w:bottom w:val="single" w:sz="4" w:space="0" w:color="auto"/>
              <w:right w:val="single" w:sz="4" w:space="0" w:color="auto"/>
            </w:tcBorders>
          </w:tcPr>
          <w:p w:rsidR="00000000" w:rsidRDefault="00DC33AD">
            <w:pPr>
              <w:pStyle w:val="a7"/>
            </w:pPr>
          </w:p>
        </w:tc>
        <w:tc>
          <w:tcPr>
            <w:tcW w:w="2570" w:type="dxa"/>
            <w:vMerge/>
            <w:tcBorders>
              <w:top w:val="single" w:sz="4" w:space="0" w:color="auto"/>
              <w:left w:val="single" w:sz="4" w:space="0" w:color="auto"/>
              <w:bottom w:val="single" w:sz="4" w:space="0" w:color="auto"/>
              <w:right w:val="single" w:sz="4" w:space="0" w:color="auto"/>
            </w:tcBorders>
          </w:tcPr>
          <w:p w:rsidR="00000000" w:rsidRDefault="00DC33AD">
            <w:pPr>
              <w:pStyle w:val="a7"/>
            </w:pPr>
          </w:p>
        </w:tc>
        <w:tc>
          <w:tcPr>
            <w:tcW w:w="2465" w:type="dxa"/>
            <w:vMerge/>
            <w:tcBorders>
              <w:top w:val="single" w:sz="4" w:space="0" w:color="auto"/>
              <w:left w:val="single" w:sz="4" w:space="0" w:color="auto"/>
              <w:bottom w:val="single" w:sz="4" w:space="0" w:color="auto"/>
              <w:right w:val="single" w:sz="4" w:space="0" w:color="auto"/>
            </w:tcBorders>
          </w:tcPr>
          <w:p w:rsidR="00000000" w:rsidRDefault="00DC33AD">
            <w:pPr>
              <w:pStyle w:val="a7"/>
            </w:pPr>
          </w:p>
        </w:tc>
        <w:tc>
          <w:tcPr>
            <w:tcW w:w="2430" w:type="dxa"/>
            <w:tcBorders>
              <w:top w:val="nil"/>
              <w:left w:val="single" w:sz="4" w:space="0" w:color="auto"/>
              <w:bottom w:val="single" w:sz="4" w:space="0" w:color="auto"/>
              <w:right w:val="single" w:sz="4" w:space="0" w:color="auto"/>
            </w:tcBorders>
          </w:tcPr>
          <w:p w:rsidR="00000000" w:rsidRDefault="00DC33AD">
            <w:pPr>
              <w:pStyle w:val="a7"/>
              <w:jc w:val="center"/>
            </w:pPr>
            <w:r>
              <w:t xml:space="preserve">Соотношение смежных показателей по строке 5 таблицы </w:t>
            </w:r>
            <w:hyperlink r:id="rId474" w:history="1">
              <w:r>
                <w:rPr>
                  <w:rStyle w:val="a4"/>
                </w:rPr>
                <w:t>приложения А</w:t>
              </w:r>
            </w:hyperlink>
          </w:p>
        </w:tc>
        <w:tc>
          <w:tcPr>
            <w:tcW w:w="2355" w:type="dxa"/>
            <w:tcBorders>
              <w:top w:val="nil"/>
              <w:left w:val="single" w:sz="4" w:space="0" w:color="auto"/>
              <w:bottom w:val="single" w:sz="4" w:space="0" w:color="auto"/>
            </w:tcBorders>
          </w:tcPr>
          <w:p w:rsidR="00000000" w:rsidRDefault="00DC33AD">
            <w:pPr>
              <w:pStyle w:val="a7"/>
              <w:jc w:val="center"/>
            </w:pPr>
            <w:r>
              <w:t>Расчетный удельный показатель</w:t>
            </w:r>
          </w:p>
        </w:tc>
      </w:tr>
      <w:tr w:rsidR="00000000">
        <w:tblPrEx>
          <w:tblCellMar>
            <w:top w:w="0" w:type="dxa"/>
            <w:bottom w:w="0" w:type="dxa"/>
          </w:tblCellMar>
        </w:tblPrEx>
        <w:tc>
          <w:tcPr>
            <w:tcW w:w="2020" w:type="dxa"/>
            <w:tcBorders>
              <w:top w:val="single" w:sz="4" w:space="0" w:color="auto"/>
              <w:bottom w:val="single" w:sz="4" w:space="0" w:color="auto"/>
              <w:right w:val="single" w:sz="4" w:space="0" w:color="auto"/>
            </w:tcBorders>
          </w:tcPr>
          <w:p w:rsidR="00000000" w:rsidRDefault="00DC33AD">
            <w:pPr>
              <w:pStyle w:val="a7"/>
              <w:jc w:val="center"/>
            </w:pPr>
            <w:r>
              <w:t>2</w:t>
            </w:r>
          </w:p>
        </w:tc>
        <w:tc>
          <w:tcPr>
            <w:tcW w:w="2570" w:type="dxa"/>
            <w:tcBorders>
              <w:top w:val="nil"/>
              <w:left w:val="single" w:sz="4" w:space="0" w:color="auto"/>
              <w:bottom w:val="single" w:sz="4" w:space="0" w:color="auto"/>
              <w:right w:val="single" w:sz="4" w:space="0" w:color="auto"/>
            </w:tcBorders>
          </w:tcPr>
          <w:p w:rsidR="00000000" w:rsidRDefault="00DC33AD">
            <w:pPr>
              <w:pStyle w:val="a7"/>
              <w:jc w:val="center"/>
            </w:pPr>
            <w:r>
              <w:t>3,57:1,85 = 1,93</w:t>
            </w:r>
          </w:p>
        </w:tc>
        <w:tc>
          <w:tcPr>
            <w:tcW w:w="2465" w:type="dxa"/>
            <w:tcBorders>
              <w:top w:val="nil"/>
              <w:left w:val="single" w:sz="4" w:space="0" w:color="auto"/>
              <w:bottom w:val="single" w:sz="4" w:space="0" w:color="auto"/>
              <w:right w:val="single" w:sz="4" w:space="0" w:color="auto"/>
            </w:tcBorders>
          </w:tcPr>
          <w:p w:rsidR="00000000" w:rsidRDefault="00DC33AD">
            <w:pPr>
              <w:pStyle w:val="a7"/>
              <w:jc w:val="center"/>
            </w:pPr>
            <w:r>
              <w:t>1,72 х 1,93 = 3,32</w:t>
            </w:r>
          </w:p>
        </w:tc>
        <w:tc>
          <w:tcPr>
            <w:tcW w:w="2430" w:type="dxa"/>
            <w:tcBorders>
              <w:top w:val="nil"/>
              <w:left w:val="single" w:sz="4" w:space="0" w:color="auto"/>
              <w:bottom w:val="single" w:sz="4" w:space="0" w:color="auto"/>
              <w:right w:val="single" w:sz="4" w:space="0" w:color="auto"/>
            </w:tcBorders>
          </w:tcPr>
          <w:p w:rsidR="00000000" w:rsidRDefault="00DC33AD">
            <w:pPr>
              <w:pStyle w:val="a7"/>
              <w:jc w:val="center"/>
            </w:pPr>
            <w:r>
              <w:t>1,61:1,43 = 1,13</w:t>
            </w:r>
          </w:p>
        </w:tc>
        <w:tc>
          <w:tcPr>
            <w:tcW w:w="2355" w:type="dxa"/>
            <w:tcBorders>
              <w:top w:val="nil"/>
              <w:left w:val="single" w:sz="4" w:space="0" w:color="auto"/>
              <w:bottom w:val="single" w:sz="4" w:space="0" w:color="auto"/>
            </w:tcBorders>
          </w:tcPr>
          <w:p w:rsidR="00000000" w:rsidRDefault="00DC33AD">
            <w:pPr>
              <w:pStyle w:val="a7"/>
              <w:jc w:val="center"/>
            </w:pPr>
            <w:r>
              <w:t>1,34 х 1,13 = 1,51</w:t>
            </w:r>
          </w:p>
        </w:tc>
      </w:tr>
      <w:tr w:rsidR="00000000">
        <w:tblPrEx>
          <w:tblCellMar>
            <w:top w:w="0" w:type="dxa"/>
            <w:bottom w:w="0" w:type="dxa"/>
          </w:tblCellMar>
        </w:tblPrEx>
        <w:tc>
          <w:tcPr>
            <w:tcW w:w="2020" w:type="dxa"/>
            <w:tcBorders>
              <w:top w:val="single" w:sz="4" w:space="0" w:color="auto"/>
              <w:bottom w:val="single" w:sz="4" w:space="0" w:color="auto"/>
              <w:right w:val="single" w:sz="4" w:space="0" w:color="auto"/>
            </w:tcBorders>
          </w:tcPr>
          <w:p w:rsidR="00000000" w:rsidRDefault="00DC33AD">
            <w:pPr>
              <w:pStyle w:val="a7"/>
              <w:jc w:val="center"/>
            </w:pPr>
            <w:r>
              <w:t>3</w:t>
            </w:r>
          </w:p>
        </w:tc>
        <w:tc>
          <w:tcPr>
            <w:tcW w:w="2570" w:type="dxa"/>
            <w:tcBorders>
              <w:top w:val="nil"/>
              <w:left w:val="single" w:sz="4" w:space="0" w:color="auto"/>
              <w:bottom w:val="single" w:sz="4" w:space="0" w:color="auto"/>
              <w:right w:val="single" w:sz="4" w:space="0" w:color="auto"/>
            </w:tcBorders>
          </w:tcPr>
          <w:p w:rsidR="00000000" w:rsidRDefault="00DC33AD">
            <w:pPr>
              <w:pStyle w:val="a7"/>
              <w:jc w:val="center"/>
            </w:pPr>
            <w:r>
              <w:t>1,85:1,33 = 1,39</w:t>
            </w:r>
          </w:p>
        </w:tc>
        <w:tc>
          <w:tcPr>
            <w:tcW w:w="2465" w:type="dxa"/>
            <w:tcBorders>
              <w:top w:val="nil"/>
              <w:left w:val="single" w:sz="4" w:space="0" w:color="auto"/>
              <w:bottom w:val="single" w:sz="4" w:space="0" w:color="auto"/>
              <w:right w:val="single" w:sz="4" w:space="0" w:color="auto"/>
            </w:tcBorders>
          </w:tcPr>
          <w:p w:rsidR="00000000" w:rsidRDefault="00DC33AD">
            <w:pPr>
              <w:pStyle w:val="a7"/>
              <w:jc w:val="center"/>
            </w:pPr>
            <w:r>
              <w:t>1,24 х 1,39 = 1,72</w:t>
            </w:r>
          </w:p>
        </w:tc>
        <w:tc>
          <w:tcPr>
            <w:tcW w:w="2430" w:type="dxa"/>
            <w:tcBorders>
              <w:top w:val="nil"/>
              <w:left w:val="single" w:sz="4" w:space="0" w:color="auto"/>
              <w:bottom w:val="single" w:sz="4" w:space="0" w:color="auto"/>
              <w:right w:val="single" w:sz="4" w:space="0" w:color="auto"/>
            </w:tcBorders>
          </w:tcPr>
          <w:p w:rsidR="00000000" w:rsidRDefault="00DC33AD">
            <w:pPr>
              <w:pStyle w:val="a7"/>
              <w:jc w:val="center"/>
            </w:pPr>
            <w:r>
              <w:t>1,43:1,33 = 1,08</w:t>
            </w:r>
          </w:p>
        </w:tc>
        <w:tc>
          <w:tcPr>
            <w:tcW w:w="2355" w:type="dxa"/>
            <w:tcBorders>
              <w:top w:val="nil"/>
              <w:left w:val="single" w:sz="4" w:space="0" w:color="auto"/>
              <w:bottom w:val="single" w:sz="4" w:space="0" w:color="auto"/>
            </w:tcBorders>
          </w:tcPr>
          <w:p w:rsidR="00000000" w:rsidRDefault="00DC33AD">
            <w:pPr>
              <w:pStyle w:val="a7"/>
              <w:jc w:val="center"/>
            </w:pPr>
            <w:r>
              <w:t>1,24 х 1,08 = 1,34</w:t>
            </w:r>
          </w:p>
        </w:tc>
      </w:tr>
      <w:tr w:rsidR="00000000">
        <w:tblPrEx>
          <w:tblCellMar>
            <w:top w:w="0" w:type="dxa"/>
            <w:bottom w:w="0" w:type="dxa"/>
          </w:tblCellMar>
        </w:tblPrEx>
        <w:tc>
          <w:tcPr>
            <w:tcW w:w="2020" w:type="dxa"/>
            <w:tcBorders>
              <w:top w:val="single" w:sz="4" w:space="0" w:color="auto"/>
              <w:bottom w:val="single" w:sz="4" w:space="0" w:color="auto"/>
              <w:right w:val="single" w:sz="4" w:space="0" w:color="auto"/>
            </w:tcBorders>
          </w:tcPr>
          <w:p w:rsidR="00000000" w:rsidRDefault="00DC33AD">
            <w:pPr>
              <w:pStyle w:val="a7"/>
              <w:jc w:val="center"/>
            </w:pPr>
            <w:r>
              <w:t>4</w:t>
            </w:r>
          </w:p>
        </w:tc>
        <w:tc>
          <w:tcPr>
            <w:tcW w:w="2570" w:type="dxa"/>
            <w:tcBorders>
              <w:top w:val="nil"/>
              <w:left w:val="single" w:sz="4" w:space="0" w:color="auto"/>
              <w:bottom w:val="single" w:sz="4" w:space="0" w:color="auto"/>
              <w:right w:val="single" w:sz="4" w:space="0" w:color="auto"/>
            </w:tcBorders>
          </w:tcPr>
          <w:p w:rsidR="00000000" w:rsidRDefault="00DC33AD">
            <w:pPr>
              <w:pStyle w:val="a7"/>
              <w:jc w:val="center"/>
            </w:pPr>
            <w:r>
              <w:t>1,33:1.31 = 1,01</w:t>
            </w:r>
          </w:p>
        </w:tc>
        <w:tc>
          <w:tcPr>
            <w:tcW w:w="2465" w:type="dxa"/>
            <w:tcBorders>
              <w:top w:val="nil"/>
              <w:left w:val="single" w:sz="4" w:space="0" w:color="auto"/>
              <w:bottom w:val="single" w:sz="4" w:space="0" w:color="auto"/>
              <w:right w:val="single" w:sz="4" w:space="0" w:color="auto"/>
            </w:tcBorders>
          </w:tcPr>
          <w:p w:rsidR="00000000" w:rsidRDefault="00DC33AD">
            <w:pPr>
              <w:pStyle w:val="a7"/>
              <w:jc w:val="center"/>
            </w:pPr>
            <w:r>
              <w:t>1,23 х 1,01 = 1,24</w:t>
            </w:r>
          </w:p>
        </w:tc>
        <w:tc>
          <w:tcPr>
            <w:tcW w:w="2430" w:type="dxa"/>
            <w:tcBorders>
              <w:top w:val="nil"/>
              <w:left w:val="single" w:sz="4" w:space="0" w:color="auto"/>
              <w:bottom w:val="single" w:sz="4" w:space="0" w:color="auto"/>
              <w:right w:val="single" w:sz="4" w:space="0" w:color="auto"/>
            </w:tcBorders>
          </w:tcPr>
          <w:p w:rsidR="00000000" w:rsidRDefault="00DC33AD">
            <w:pPr>
              <w:pStyle w:val="a7"/>
              <w:jc w:val="center"/>
            </w:pPr>
            <w:r>
              <w:t>-</w:t>
            </w:r>
          </w:p>
        </w:tc>
        <w:tc>
          <w:tcPr>
            <w:tcW w:w="2355" w:type="dxa"/>
            <w:tcBorders>
              <w:top w:val="nil"/>
              <w:left w:val="single" w:sz="4" w:space="0" w:color="auto"/>
              <w:bottom w:val="single" w:sz="4" w:space="0" w:color="auto"/>
            </w:tcBorders>
          </w:tcPr>
          <w:p w:rsidR="00000000" w:rsidRDefault="00DC33AD">
            <w:pPr>
              <w:pStyle w:val="a7"/>
              <w:jc w:val="center"/>
            </w:pPr>
            <w:r>
              <w:t>-</w:t>
            </w:r>
          </w:p>
        </w:tc>
      </w:tr>
      <w:tr w:rsidR="00000000">
        <w:tblPrEx>
          <w:tblCellMar>
            <w:top w:w="0" w:type="dxa"/>
            <w:bottom w:w="0" w:type="dxa"/>
          </w:tblCellMar>
        </w:tblPrEx>
        <w:tc>
          <w:tcPr>
            <w:tcW w:w="2020" w:type="dxa"/>
            <w:tcBorders>
              <w:top w:val="single" w:sz="4" w:space="0" w:color="auto"/>
              <w:bottom w:val="single" w:sz="4" w:space="0" w:color="auto"/>
              <w:right w:val="single" w:sz="4" w:space="0" w:color="auto"/>
            </w:tcBorders>
          </w:tcPr>
          <w:p w:rsidR="00000000" w:rsidRDefault="00DC33AD">
            <w:pPr>
              <w:pStyle w:val="a7"/>
              <w:jc w:val="center"/>
            </w:pPr>
            <w:r>
              <w:t>5</w:t>
            </w:r>
          </w:p>
        </w:tc>
        <w:tc>
          <w:tcPr>
            <w:tcW w:w="2570" w:type="dxa"/>
            <w:tcBorders>
              <w:top w:val="nil"/>
              <w:left w:val="single" w:sz="4" w:space="0" w:color="auto"/>
              <w:bottom w:val="single" w:sz="4" w:space="0" w:color="auto"/>
              <w:right w:val="single" w:sz="4" w:space="0" w:color="auto"/>
            </w:tcBorders>
          </w:tcPr>
          <w:p w:rsidR="00000000" w:rsidRDefault="00DC33AD">
            <w:pPr>
              <w:pStyle w:val="a7"/>
              <w:jc w:val="center"/>
            </w:pPr>
            <w:r>
              <w:t>1,31:1,16 = 1,13</w:t>
            </w:r>
          </w:p>
        </w:tc>
        <w:tc>
          <w:tcPr>
            <w:tcW w:w="2465" w:type="dxa"/>
            <w:tcBorders>
              <w:top w:val="nil"/>
              <w:left w:val="single" w:sz="4" w:space="0" w:color="auto"/>
              <w:bottom w:val="single" w:sz="4" w:space="0" w:color="auto"/>
              <w:right w:val="single" w:sz="4" w:space="0" w:color="auto"/>
            </w:tcBorders>
          </w:tcPr>
          <w:p w:rsidR="00000000" w:rsidRDefault="00DC33AD">
            <w:pPr>
              <w:pStyle w:val="a7"/>
              <w:jc w:val="center"/>
            </w:pPr>
            <w:r>
              <w:t>1,09 х 1,13 = 1,23</w:t>
            </w:r>
          </w:p>
        </w:tc>
        <w:tc>
          <w:tcPr>
            <w:tcW w:w="2430" w:type="dxa"/>
            <w:tcBorders>
              <w:top w:val="nil"/>
              <w:left w:val="single" w:sz="4" w:space="0" w:color="auto"/>
              <w:bottom w:val="single" w:sz="4" w:space="0" w:color="auto"/>
              <w:right w:val="single" w:sz="4" w:space="0" w:color="auto"/>
            </w:tcBorders>
          </w:tcPr>
          <w:p w:rsidR="00000000" w:rsidRDefault="00DC33AD">
            <w:pPr>
              <w:pStyle w:val="a7"/>
              <w:jc w:val="center"/>
            </w:pPr>
            <w:r>
              <w:t>-</w:t>
            </w:r>
          </w:p>
        </w:tc>
        <w:tc>
          <w:tcPr>
            <w:tcW w:w="2355" w:type="dxa"/>
            <w:tcBorders>
              <w:top w:val="nil"/>
              <w:left w:val="single" w:sz="4" w:space="0" w:color="auto"/>
              <w:bottom w:val="single" w:sz="4" w:space="0" w:color="auto"/>
            </w:tcBorders>
          </w:tcPr>
          <w:p w:rsidR="00000000" w:rsidRDefault="00DC33AD">
            <w:pPr>
              <w:pStyle w:val="a7"/>
              <w:jc w:val="center"/>
            </w:pPr>
            <w:r>
              <w:t>-</w:t>
            </w:r>
          </w:p>
        </w:tc>
      </w:tr>
      <w:tr w:rsidR="00000000">
        <w:tblPrEx>
          <w:tblCellMar>
            <w:top w:w="0" w:type="dxa"/>
            <w:bottom w:w="0" w:type="dxa"/>
          </w:tblCellMar>
        </w:tblPrEx>
        <w:tc>
          <w:tcPr>
            <w:tcW w:w="2020" w:type="dxa"/>
            <w:tcBorders>
              <w:top w:val="single" w:sz="4" w:space="0" w:color="auto"/>
              <w:bottom w:val="single" w:sz="4" w:space="0" w:color="auto"/>
              <w:right w:val="single" w:sz="4" w:space="0" w:color="auto"/>
            </w:tcBorders>
          </w:tcPr>
          <w:p w:rsidR="00000000" w:rsidRDefault="00DC33AD">
            <w:pPr>
              <w:pStyle w:val="a7"/>
              <w:jc w:val="center"/>
            </w:pPr>
            <w:r>
              <w:t>6</w:t>
            </w:r>
          </w:p>
        </w:tc>
        <w:tc>
          <w:tcPr>
            <w:tcW w:w="2570" w:type="dxa"/>
            <w:tcBorders>
              <w:top w:val="nil"/>
              <w:left w:val="single" w:sz="4" w:space="0" w:color="auto"/>
              <w:bottom w:val="single" w:sz="4" w:space="0" w:color="auto"/>
              <w:right w:val="single" w:sz="4" w:space="0" w:color="auto"/>
            </w:tcBorders>
          </w:tcPr>
          <w:p w:rsidR="00000000" w:rsidRDefault="00DC33AD">
            <w:pPr>
              <w:pStyle w:val="a7"/>
              <w:jc w:val="center"/>
            </w:pPr>
            <w:r>
              <w:t>1,16:1,05 = 1,10</w:t>
            </w:r>
          </w:p>
        </w:tc>
        <w:tc>
          <w:tcPr>
            <w:tcW w:w="2465" w:type="dxa"/>
            <w:tcBorders>
              <w:top w:val="nil"/>
              <w:left w:val="single" w:sz="4" w:space="0" w:color="auto"/>
              <w:bottom w:val="single" w:sz="4" w:space="0" w:color="auto"/>
              <w:right w:val="single" w:sz="4" w:space="0" w:color="auto"/>
            </w:tcBorders>
          </w:tcPr>
          <w:p w:rsidR="00000000" w:rsidRDefault="00DC33AD">
            <w:pPr>
              <w:pStyle w:val="a7"/>
              <w:jc w:val="center"/>
            </w:pPr>
            <w:r>
              <w:t>0,99 х 1,10 = 1,09</w:t>
            </w:r>
          </w:p>
        </w:tc>
        <w:tc>
          <w:tcPr>
            <w:tcW w:w="2430" w:type="dxa"/>
            <w:tcBorders>
              <w:top w:val="nil"/>
              <w:left w:val="single" w:sz="4" w:space="0" w:color="auto"/>
              <w:bottom w:val="single" w:sz="4" w:space="0" w:color="auto"/>
              <w:right w:val="single" w:sz="4" w:space="0" w:color="auto"/>
            </w:tcBorders>
          </w:tcPr>
          <w:p w:rsidR="00000000" w:rsidRDefault="00DC33AD">
            <w:pPr>
              <w:pStyle w:val="a7"/>
              <w:jc w:val="center"/>
            </w:pPr>
            <w:r>
              <w:t>-</w:t>
            </w:r>
          </w:p>
        </w:tc>
        <w:tc>
          <w:tcPr>
            <w:tcW w:w="2355" w:type="dxa"/>
            <w:tcBorders>
              <w:top w:val="nil"/>
              <w:left w:val="single" w:sz="4" w:space="0" w:color="auto"/>
              <w:bottom w:val="single" w:sz="4" w:space="0" w:color="auto"/>
            </w:tcBorders>
          </w:tcPr>
          <w:p w:rsidR="00000000" w:rsidRDefault="00DC33AD">
            <w:pPr>
              <w:pStyle w:val="a7"/>
              <w:jc w:val="center"/>
            </w:pPr>
            <w:r>
              <w:t>-</w:t>
            </w:r>
          </w:p>
        </w:tc>
      </w:tr>
      <w:tr w:rsidR="00000000">
        <w:tblPrEx>
          <w:tblCellMar>
            <w:top w:w="0" w:type="dxa"/>
            <w:bottom w:w="0" w:type="dxa"/>
          </w:tblCellMar>
        </w:tblPrEx>
        <w:tc>
          <w:tcPr>
            <w:tcW w:w="2020" w:type="dxa"/>
            <w:tcBorders>
              <w:top w:val="single" w:sz="4" w:space="0" w:color="auto"/>
              <w:bottom w:val="single" w:sz="4" w:space="0" w:color="auto"/>
              <w:right w:val="single" w:sz="4" w:space="0" w:color="auto"/>
            </w:tcBorders>
          </w:tcPr>
          <w:p w:rsidR="00000000" w:rsidRDefault="00DC33AD">
            <w:pPr>
              <w:pStyle w:val="a7"/>
              <w:jc w:val="center"/>
            </w:pPr>
            <w:r>
              <w:t>7</w:t>
            </w:r>
          </w:p>
        </w:tc>
        <w:tc>
          <w:tcPr>
            <w:tcW w:w="2570" w:type="dxa"/>
            <w:tcBorders>
              <w:top w:val="nil"/>
              <w:left w:val="single" w:sz="4" w:space="0" w:color="auto"/>
              <w:bottom w:val="single" w:sz="4" w:space="0" w:color="auto"/>
              <w:right w:val="single" w:sz="4" w:space="0" w:color="auto"/>
            </w:tcBorders>
          </w:tcPr>
          <w:p w:rsidR="00000000" w:rsidRDefault="00DC33AD">
            <w:pPr>
              <w:pStyle w:val="a7"/>
              <w:jc w:val="center"/>
            </w:pPr>
            <w:r>
              <w:t>1,05:0,96 = 1,09</w:t>
            </w:r>
          </w:p>
        </w:tc>
        <w:tc>
          <w:tcPr>
            <w:tcW w:w="2465" w:type="dxa"/>
            <w:tcBorders>
              <w:top w:val="nil"/>
              <w:left w:val="single" w:sz="4" w:space="0" w:color="auto"/>
              <w:bottom w:val="single" w:sz="4" w:space="0" w:color="auto"/>
              <w:right w:val="single" w:sz="4" w:space="0" w:color="auto"/>
            </w:tcBorders>
          </w:tcPr>
          <w:p w:rsidR="00000000" w:rsidRDefault="00DC33AD">
            <w:pPr>
              <w:pStyle w:val="a7"/>
              <w:jc w:val="center"/>
            </w:pPr>
            <w:r>
              <w:t>0,93 х 1,09 = 0,99</w:t>
            </w:r>
          </w:p>
        </w:tc>
        <w:tc>
          <w:tcPr>
            <w:tcW w:w="2430" w:type="dxa"/>
            <w:tcBorders>
              <w:top w:val="nil"/>
              <w:left w:val="single" w:sz="4" w:space="0" w:color="auto"/>
              <w:bottom w:val="single" w:sz="4" w:space="0" w:color="auto"/>
              <w:right w:val="single" w:sz="4" w:space="0" w:color="auto"/>
            </w:tcBorders>
          </w:tcPr>
          <w:p w:rsidR="00000000" w:rsidRDefault="00DC33AD">
            <w:pPr>
              <w:pStyle w:val="a7"/>
              <w:jc w:val="center"/>
            </w:pPr>
            <w:r>
              <w:t>-</w:t>
            </w:r>
          </w:p>
        </w:tc>
        <w:tc>
          <w:tcPr>
            <w:tcW w:w="2355" w:type="dxa"/>
            <w:tcBorders>
              <w:top w:val="nil"/>
              <w:left w:val="single" w:sz="4" w:space="0" w:color="auto"/>
              <w:bottom w:val="single" w:sz="4" w:space="0" w:color="auto"/>
            </w:tcBorders>
          </w:tcPr>
          <w:p w:rsidR="00000000" w:rsidRDefault="00DC33AD">
            <w:pPr>
              <w:pStyle w:val="a7"/>
              <w:jc w:val="center"/>
            </w:pPr>
            <w:r>
              <w:t>-</w:t>
            </w:r>
          </w:p>
        </w:tc>
      </w:tr>
      <w:tr w:rsidR="00000000">
        <w:tblPrEx>
          <w:tblCellMar>
            <w:top w:w="0" w:type="dxa"/>
            <w:bottom w:w="0" w:type="dxa"/>
          </w:tblCellMar>
        </w:tblPrEx>
        <w:tc>
          <w:tcPr>
            <w:tcW w:w="2020" w:type="dxa"/>
            <w:tcBorders>
              <w:top w:val="single" w:sz="4" w:space="0" w:color="auto"/>
              <w:bottom w:val="single" w:sz="4" w:space="0" w:color="auto"/>
              <w:right w:val="single" w:sz="4" w:space="0" w:color="auto"/>
            </w:tcBorders>
          </w:tcPr>
          <w:p w:rsidR="00000000" w:rsidRDefault="00DC33AD">
            <w:pPr>
              <w:pStyle w:val="a7"/>
              <w:jc w:val="center"/>
            </w:pPr>
            <w:r>
              <w:t>8</w:t>
            </w:r>
          </w:p>
        </w:tc>
        <w:tc>
          <w:tcPr>
            <w:tcW w:w="2570" w:type="dxa"/>
            <w:tcBorders>
              <w:top w:val="nil"/>
              <w:left w:val="single" w:sz="4" w:space="0" w:color="auto"/>
              <w:bottom w:val="single" w:sz="4" w:space="0" w:color="auto"/>
              <w:right w:val="single" w:sz="4" w:space="0" w:color="auto"/>
            </w:tcBorders>
          </w:tcPr>
          <w:p w:rsidR="00000000" w:rsidRDefault="00DC33AD">
            <w:pPr>
              <w:pStyle w:val="a7"/>
              <w:jc w:val="center"/>
            </w:pPr>
            <w:r>
              <w:t>0,96:0,85 = 1,13</w:t>
            </w:r>
          </w:p>
        </w:tc>
        <w:tc>
          <w:tcPr>
            <w:tcW w:w="2465" w:type="dxa"/>
            <w:tcBorders>
              <w:top w:val="nil"/>
              <w:left w:val="single" w:sz="4" w:space="0" w:color="auto"/>
              <w:bottom w:val="single" w:sz="4" w:space="0" w:color="auto"/>
              <w:right w:val="single" w:sz="4" w:space="0" w:color="auto"/>
            </w:tcBorders>
          </w:tcPr>
          <w:p w:rsidR="00000000" w:rsidRDefault="00DC33AD">
            <w:pPr>
              <w:pStyle w:val="a7"/>
              <w:jc w:val="center"/>
            </w:pPr>
            <w:r>
              <w:t>0,82 х 1,13 = 0,93</w:t>
            </w:r>
          </w:p>
        </w:tc>
        <w:tc>
          <w:tcPr>
            <w:tcW w:w="2430" w:type="dxa"/>
            <w:tcBorders>
              <w:top w:val="nil"/>
              <w:left w:val="single" w:sz="4" w:space="0" w:color="auto"/>
              <w:bottom w:val="single" w:sz="4" w:space="0" w:color="auto"/>
              <w:right w:val="single" w:sz="4" w:space="0" w:color="auto"/>
            </w:tcBorders>
          </w:tcPr>
          <w:p w:rsidR="00000000" w:rsidRDefault="00DC33AD">
            <w:pPr>
              <w:pStyle w:val="a7"/>
              <w:jc w:val="center"/>
            </w:pPr>
            <w:r>
              <w:t>-</w:t>
            </w:r>
          </w:p>
        </w:tc>
        <w:tc>
          <w:tcPr>
            <w:tcW w:w="2355" w:type="dxa"/>
            <w:tcBorders>
              <w:top w:val="nil"/>
              <w:left w:val="single" w:sz="4" w:space="0" w:color="auto"/>
              <w:bottom w:val="single" w:sz="4" w:space="0" w:color="auto"/>
            </w:tcBorders>
          </w:tcPr>
          <w:p w:rsidR="00000000" w:rsidRDefault="00DC33AD">
            <w:pPr>
              <w:pStyle w:val="a7"/>
              <w:jc w:val="center"/>
            </w:pPr>
            <w:r>
              <w:t>-</w:t>
            </w:r>
          </w:p>
        </w:tc>
      </w:tr>
      <w:tr w:rsidR="00000000">
        <w:tblPrEx>
          <w:tblCellMar>
            <w:top w:w="0" w:type="dxa"/>
            <w:bottom w:w="0" w:type="dxa"/>
          </w:tblCellMar>
        </w:tblPrEx>
        <w:tc>
          <w:tcPr>
            <w:tcW w:w="2020" w:type="dxa"/>
            <w:tcBorders>
              <w:top w:val="single" w:sz="4" w:space="0" w:color="auto"/>
              <w:bottom w:val="single" w:sz="4" w:space="0" w:color="auto"/>
              <w:right w:val="single" w:sz="4" w:space="0" w:color="auto"/>
            </w:tcBorders>
          </w:tcPr>
          <w:p w:rsidR="00000000" w:rsidRDefault="00DC33AD">
            <w:pPr>
              <w:pStyle w:val="a7"/>
              <w:jc w:val="center"/>
            </w:pPr>
            <w:r>
              <w:t>9</w:t>
            </w:r>
          </w:p>
        </w:tc>
        <w:tc>
          <w:tcPr>
            <w:tcW w:w="2570" w:type="dxa"/>
            <w:tcBorders>
              <w:top w:val="nil"/>
              <w:left w:val="single" w:sz="4" w:space="0" w:color="auto"/>
              <w:bottom w:val="single" w:sz="4" w:space="0" w:color="auto"/>
              <w:right w:val="single" w:sz="4" w:space="0" w:color="auto"/>
            </w:tcBorders>
          </w:tcPr>
          <w:p w:rsidR="00000000" w:rsidRDefault="00DC33AD">
            <w:pPr>
              <w:pStyle w:val="a7"/>
              <w:jc w:val="center"/>
            </w:pPr>
            <w:r>
              <w:t>0,85:0,80 = 1,06</w:t>
            </w:r>
          </w:p>
        </w:tc>
        <w:tc>
          <w:tcPr>
            <w:tcW w:w="2465" w:type="dxa"/>
            <w:tcBorders>
              <w:top w:val="nil"/>
              <w:left w:val="single" w:sz="4" w:space="0" w:color="auto"/>
              <w:bottom w:val="single" w:sz="4" w:space="0" w:color="auto"/>
              <w:right w:val="single" w:sz="4" w:space="0" w:color="auto"/>
            </w:tcBorders>
          </w:tcPr>
          <w:p w:rsidR="00000000" w:rsidRDefault="00DC33AD">
            <w:pPr>
              <w:pStyle w:val="a7"/>
              <w:jc w:val="center"/>
            </w:pPr>
            <w:r>
              <w:t>0,77 х 1,06 = 0,82</w:t>
            </w:r>
          </w:p>
        </w:tc>
        <w:tc>
          <w:tcPr>
            <w:tcW w:w="2430" w:type="dxa"/>
            <w:tcBorders>
              <w:top w:val="nil"/>
              <w:left w:val="single" w:sz="4" w:space="0" w:color="auto"/>
              <w:bottom w:val="single" w:sz="4" w:space="0" w:color="auto"/>
              <w:right w:val="single" w:sz="4" w:space="0" w:color="auto"/>
            </w:tcBorders>
          </w:tcPr>
          <w:p w:rsidR="00000000" w:rsidRDefault="00DC33AD">
            <w:pPr>
              <w:pStyle w:val="a7"/>
              <w:jc w:val="center"/>
            </w:pPr>
            <w:r>
              <w:t>-</w:t>
            </w:r>
          </w:p>
        </w:tc>
        <w:tc>
          <w:tcPr>
            <w:tcW w:w="2355" w:type="dxa"/>
            <w:tcBorders>
              <w:top w:val="nil"/>
              <w:left w:val="single" w:sz="4" w:space="0" w:color="auto"/>
              <w:bottom w:val="single" w:sz="4" w:space="0" w:color="auto"/>
            </w:tcBorders>
          </w:tcPr>
          <w:p w:rsidR="00000000" w:rsidRDefault="00DC33AD">
            <w:pPr>
              <w:pStyle w:val="a7"/>
              <w:jc w:val="center"/>
            </w:pPr>
            <w:r>
              <w:t>-</w:t>
            </w:r>
          </w:p>
        </w:tc>
      </w:tr>
      <w:tr w:rsidR="00000000">
        <w:tblPrEx>
          <w:tblCellMar>
            <w:top w:w="0" w:type="dxa"/>
            <w:bottom w:w="0" w:type="dxa"/>
          </w:tblCellMar>
        </w:tblPrEx>
        <w:tc>
          <w:tcPr>
            <w:tcW w:w="2020" w:type="dxa"/>
            <w:tcBorders>
              <w:top w:val="single" w:sz="4" w:space="0" w:color="auto"/>
              <w:bottom w:val="single" w:sz="4" w:space="0" w:color="auto"/>
              <w:right w:val="single" w:sz="4" w:space="0" w:color="auto"/>
            </w:tcBorders>
          </w:tcPr>
          <w:p w:rsidR="00000000" w:rsidRDefault="00DC33AD">
            <w:pPr>
              <w:pStyle w:val="a7"/>
              <w:jc w:val="center"/>
            </w:pPr>
            <w:r>
              <w:t>12</w:t>
            </w:r>
          </w:p>
        </w:tc>
        <w:tc>
          <w:tcPr>
            <w:tcW w:w="2570" w:type="dxa"/>
            <w:tcBorders>
              <w:top w:val="nil"/>
              <w:left w:val="single" w:sz="4" w:space="0" w:color="auto"/>
              <w:bottom w:val="single" w:sz="4" w:space="0" w:color="auto"/>
              <w:right w:val="single" w:sz="4" w:space="0" w:color="auto"/>
            </w:tcBorders>
          </w:tcPr>
          <w:p w:rsidR="00000000" w:rsidRDefault="00DC33AD">
            <w:pPr>
              <w:pStyle w:val="a7"/>
              <w:jc w:val="center"/>
            </w:pPr>
            <w:r>
              <w:t>0,80:0,74 = 1,08</w:t>
            </w:r>
          </w:p>
        </w:tc>
        <w:tc>
          <w:tcPr>
            <w:tcW w:w="2465" w:type="dxa"/>
            <w:tcBorders>
              <w:top w:val="nil"/>
              <w:left w:val="single" w:sz="4" w:space="0" w:color="auto"/>
              <w:bottom w:val="single" w:sz="4" w:space="0" w:color="auto"/>
              <w:right w:val="single" w:sz="4" w:space="0" w:color="auto"/>
            </w:tcBorders>
          </w:tcPr>
          <w:p w:rsidR="00000000" w:rsidRDefault="00DC33AD">
            <w:pPr>
              <w:pStyle w:val="a7"/>
              <w:jc w:val="center"/>
            </w:pPr>
            <w:r>
              <w:t>0,71 х 1,08 = 0,77</w:t>
            </w:r>
          </w:p>
        </w:tc>
        <w:tc>
          <w:tcPr>
            <w:tcW w:w="2430" w:type="dxa"/>
            <w:tcBorders>
              <w:top w:val="nil"/>
              <w:left w:val="single" w:sz="4" w:space="0" w:color="auto"/>
              <w:bottom w:val="single" w:sz="4" w:space="0" w:color="auto"/>
              <w:right w:val="single" w:sz="4" w:space="0" w:color="auto"/>
            </w:tcBorders>
          </w:tcPr>
          <w:p w:rsidR="00000000" w:rsidRDefault="00DC33AD">
            <w:pPr>
              <w:pStyle w:val="a7"/>
              <w:jc w:val="center"/>
            </w:pPr>
            <w:r>
              <w:t>-</w:t>
            </w:r>
          </w:p>
        </w:tc>
        <w:tc>
          <w:tcPr>
            <w:tcW w:w="2355" w:type="dxa"/>
            <w:tcBorders>
              <w:top w:val="nil"/>
              <w:left w:val="single" w:sz="4" w:space="0" w:color="auto"/>
              <w:bottom w:val="single" w:sz="4" w:space="0" w:color="auto"/>
            </w:tcBorders>
          </w:tcPr>
          <w:p w:rsidR="00000000" w:rsidRDefault="00DC33AD">
            <w:pPr>
              <w:pStyle w:val="a7"/>
              <w:jc w:val="center"/>
            </w:pPr>
            <w:r>
              <w:t>-</w:t>
            </w:r>
          </w:p>
        </w:tc>
      </w:tr>
      <w:tr w:rsidR="00000000">
        <w:tblPrEx>
          <w:tblCellMar>
            <w:top w:w="0" w:type="dxa"/>
            <w:bottom w:w="0" w:type="dxa"/>
          </w:tblCellMar>
        </w:tblPrEx>
        <w:tc>
          <w:tcPr>
            <w:tcW w:w="2020" w:type="dxa"/>
            <w:tcBorders>
              <w:top w:val="single" w:sz="4" w:space="0" w:color="auto"/>
              <w:bottom w:val="single" w:sz="4" w:space="0" w:color="auto"/>
              <w:right w:val="single" w:sz="4" w:space="0" w:color="auto"/>
            </w:tcBorders>
          </w:tcPr>
          <w:p w:rsidR="00000000" w:rsidRDefault="00DC33AD">
            <w:pPr>
              <w:pStyle w:val="a7"/>
              <w:jc w:val="center"/>
            </w:pPr>
            <w:r>
              <w:t>14</w:t>
            </w:r>
          </w:p>
        </w:tc>
        <w:tc>
          <w:tcPr>
            <w:tcW w:w="2570" w:type="dxa"/>
            <w:tcBorders>
              <w:top w:val="nil"/>
              <w:left w:val="single" w:sz="4" w:space="0" w:color="auto"/>
              <w:bottom w:val="single" w:sz="4" w:space="0" w:color="auto"/>
              <w:right w:val="single" w:sz="4" w:space="0" w:color="auto"/>
            </w:tcBorders>
          </w:tcPr>
          <w:p w:rsidR="00000000" w:rsidRDefault="00DC33AD">
            <w:pPr>
              <w:pStyle w:val="a7"/>
              <w:jc w:val="center"/>
            </w:pPr>
            <w:r>
              <w:t>0,74:0,69 = 1,07</w:t>
            </w:r>
          </w:p>
        </w:tc>
        <w:tc>
          <w:tcPr>
            <w:tcW w:w="2465" w:type="dxa"/>
            <w:tcBorders>
              <w:top w:val="nil"/>
              <w:left w:val="single" w:sz="4" w:space="0" w:color="auto"/>
              <w:bottom w:val="single" w:sz="4" w:space="0" w:color="auto"/>
              <w:right w:val="single" w:sz="4" w:space="0" w:color="auto"/>
            </w:tcBorders>
          </w:tcPr>
          <w:p w:rsidR="00000000" w:rsidRDefault="00DC33AD">
            <w:pPr>
              <w:pStyle w:val="a7"/>
              <w:jc w:val="center"/>
            </w:pPr>
            <w:r>
              <w:t>0,66 х 1,07 = 0,71</w:t>
            </w:r>
          </w:p>
        </w:tc>
        <w:tc>
          <w:tcPr>
            <w:tcW w:w="2430" w:type="dxa"/>
            <w:tcBorders>
              <w:top w:val="nil"/>
              <w:left w:val="single" w:sz="4" w:space="0" w:color="auto"/>
              <w:bottom w:val="single" w:sz="4" w:space="0" w:color="auto"/>
              <w:right w:val="single" w:sz="4" w:space="0" w:color="auto"/>
            </w:tcBorders>
          </w:tcPr>
          <w:p w:rsidR="00000000" w:rsidRDefault="00DC33AD">
            <w:pPr>
              <w:pStyle w:val="a7"/>
              <w:jc w:val="center"/>
            </w:pPr>
            <w:r>
              <w:t>-</w:t>
            </w:r>
          </w:p>
        </w:tc>
        <w:tc>
          <w:tcPr>
            <w:tcW w:w="2355" w:type="dxa"/>
            <w:tcBorders>
              <w:top w:val="nil"/>
              <w:left w:val="single" w:sz="4" w:space="0" w:color="auto"/>
              <w:bottom w:val="single" w:sz="4" w:space="0" w:color="auto"/>
            </w:tcBorders>
          </w:tcPr>
          <w:p w:rsidR="00000000" w:rsidRDefault="00DC33AD">
            <w:pPr>
              <w:pStyle w:val="a7"/>
              <w:jc w:val="center"/>
            </w:pPr>
            <w:r>
              <w:t>-</w:t>
            </w:r>
          </w:p>
        </w:tc>
      </w:tr>
      <w:tr w:rsidR="00000000">
        <w:tblPrEx>
          <w:tblCellMar>
            <w:top w:w="0" w:type="dxa"/>
            <w:bottom w:w="0" w:type="dxa"/>
          </w:tblCellMar>
        </w:tblPrEx>
        <w:tc>
          <w:tcPr>
            <w:tcW w:w="2020" w:type="dxa"/>
            <w:tcBorders>
              <w:top w:val="single" w:sz="4" w:space="0" w:color="auto"/>
              <w:bottom w:val="single" w:sz="4" w:space="0" w:color="auto"/>
              <w:right w:val="single" w:sz="4" w:space="0" w:color="auto"/>
            </w:tcBorders>
          </w:tcPr>
          <w:p w:rsidR="00000000" w:rsidRDefault="00DC33AD">
            <w:pPr>
              <w:pStyle w:val="a7"/>
              <w:jc w:val="center"/>
            </w:pPr>
            <w:r>
              <w:t>16</w:t>
            </w:r>
          </w:p>
        </w:tc>
        <w:tc>
          <w:tcPr>
            <w:tcW w:w="2570" w:type="dxa"/>
            <w:tcBorders>
              <w:top w:val="nil"/>
              <w:left w:val="single" w:sz="4" w:space="0" w:color="auto"/>
              <w:bottom w:val="single" w:sz="4" w:space="0" w:color="auto"/>
              <w:right w:val="single" w:sz="4" w:space="0" w:color="auto"/>
            </w:tcBorders>
          </w:tcPr>
          <w:p w:rsidR="00000000" w:rsidRDefault="00DC33AD">
            <w:pPr>
              <w:pStyle w:val="a7"/>
              <w:jc w:val="center"/>
            </w:pPr>
            <w:r>
              <w:t>0,69:0,67 = 1,03</w:t>
            </w:r>
          </w:p>
        </w:tc>
        <w:tc>
          <w:tcPr>
            <w:tcW w:w="2465" w:type="dxa"/>
            <w:tcBorders>
              <w:top w:val="nil"/>
              <w:left w:val="single" w:sz="4" w:space="0" w:color="auto"/>
              <w:bottom w:val="single" w:sz="4" w:space="0" w:color="auto"/>
              <w:right w:val="single" w:sz="4" w:space="0" w:color="auto"/>
            </w:tcBorders>
          </w:tcPr>
          <w:p w:rsidR="00000000" w:rsidRDefault="00DC33AD">
            <w:pPr>
              <w:pStyle w:val="a7"/>
              <w:jc w:val="center"/>
            </w:pPr>
            <w:r>
              <w:t>0,63 х 1,03 = 0,66</w:t>
            </w:r>
          </w:p>
        </w:tc>
        <w:tc>
          <w:tcPr>
            <w:tcW w:w="2430" w:type="dxa"/>
            <w:tcBorders>
              <w:top w:val="nil"/>
              <w:left w:val="single" w:sz="4" w:space="0" w:color="auto"/>
              <w:bottom w:val="single" w:sz="4" w:space="0" w:color="auto"/>
              <w:right w:val="single" w:sz="4" w:space="0" w:color="auto"/>
            </w:tcBorders>
          </w:tcPr>
          <w:p w:rsidR="00000000" w:rsidRDefault="00DC33AD">
            <w:pPr>
              <w:pStyle w:val="a7"/>
              <w:jc w:val="center"/>
            </w:pPr>
            <w:r>
              <w:t>-</w:t>
            </w:r>
          </w:p>
        </w:tc>
        <w:tc>
          <w:tcPr>
            <w:tcW w:w="2355" w:type="dxa"/>
            <w:tcBorders>
              <w:top w:val="nil"/>
              <w:left w:val="single" w:sz="4" w:space="0" w:color="auto"/>
              <w:bottom w:val="single" w:sz="4" w:space="0" w:color="auto"/>
            </w:tcBorders>
          </w:tcPr>
          <w:p w:rsidR="00000000" w:rsidRDefault="00DC33AD">
            <w:pPr>
              <w:pStyle w:val="a7"/>
              <w:jc w:val="center"/>
            </w:pPr>
            <w:r>
              <w:t>-</w:t>
            </w:r>
          </w:p>
        </w:tc>
      </w:tr>
      <w:tr w:rsidR="00000000">
        <w:tblPrEx>
          <w:tblCellMar>
            <w:top w:w="0" w:type="dxa"/>
            <w:bottom w:w="0" w:type="dxa"/>
          </w:tblCellMar>
        </w:tblPrEx>
        <w:tc>
          <w:tcPr>
            <w:tcW w:w="2020" w:type="dxa"/>
            <w:tcBorders>
              <w:top w:val="single" w:sz="4" w:space="0" w:color="auto"/>
              <w:bottom w:val="single" w:sz="4" w:space="0" w:color="auto"/>
              <w:right w:val="single" w:sz="4" w:space="0" w:color="auto"/>
            </w:tcBorders>
          </w:tcPr>
          <w:p w:rsidR="00000000" w:rsidRDefault="00DC33AD">
            <w:pPr>
              <w:pStyle w:val="a7"/>
              <w:jc w:val="center"/>
            </w:pPr>
            <w:r>
              <w:t>17</w:t>
            </w:r>
          </w:p>
        </w:tc>
        <w:tc>
          <w:tcPr>
            <w:tcW w:w="2570" w:type="dxa"/>
            <w:tcBorders>
              <w:top w:val="nil"/>
              <w:left w:val="single" w:sz="4" w:space="0" w:color="auto"/>
              <w:bottom w:val="single" w:sz="4" w:space="0" w:color="auto"/>
              <w:right w:val="single" w:sz="4" w:space="0" w:color="auto"/>
            </w:tcBorders>
          </w:tcPr>
          <w:p w:rsidR="00000000" w:rsidRDefault="00DC33AD">
            <w:pPr>
              <w:pStyle w:val="a7"/>
              <w:jc w:val="center"/>
            </w:pPr>
            <w:r>
              <w:t>0,67:0,66 = 1,02</w:t>
            </w:r>
          </w:p>
        </w:tc>
        <w:tc>
          <w:tcPr>
            <w:tcW w:w="2465" w:type="dxa"/>
            <w:tcBorders>
              <w:top w:val="nil"/>
              <w:left w:val="single" w:sz="4" w:space="0" w:color="auto"/>
              <w:bottom w:val="single" w:sz="4" w:space="0" w:color="auto"/>
              <w:right w:val="single" w:sz="4" w:space="0" w:color="auto"/>
            </w:tcBorders>
          </w:tcPr>
          <w:p w:rsidR="00000000" w:rsidRDefault="00DC33AD">
            <w:pPr>
              <w:pStyle w:val="a7"/>
              <w:jc w:val="center"/>
            </w:pPr>
            <w:r>
              <w:t>0,63 х 1,02 = 0,64</w:t>
            </w:r>
          </w:p>
        </w:tc>
        <w:tc>
          <w:tcPr>
            <w:tcW w:w="2430" w:type="dxa"/>
            <w:tcBorders>
              <w:top w:val="nil"/>
              <w:left w:val="single" w:sz="4" w:space="0" w:color="auto"/>
              <w:bottom w:val="single" w:sz="4" w:space="0" w:color="auto"/>
              <w:right w:val="single" w:sz="4" w:space="0" w:color="auto"/>
            </w:tcBorders>
          </w:tcPr>
          <w:p w:rsidR="00000000" w:rsidRDefault="00DC33AD">
            <w:pPr>
              <w:pStyle w:val="a7"/>
              <w:jc w:val="center"/>
            </w:pPr>
            <w:r>
              <w:t>-</w:t>
            </w:r>
          </w:p>
        </w:tc>
        <w:tc>
          <w:tcPr>
            <w:tcW w:w="2355" w:type="dxa"/>
            <w:tcBorders>
              <w:top w:val="nil"/>
              <w:left w:val="single" w:sz="4" w:space="0" w:color="auto"/>
              <w:bottom w:val="single" w:sz="4" w:space="0" w:color="auto"/>
            </w:tcBorders>
          </w:tcPr>
          <w:p w:rsidR="00000000" w:rsidRDefault="00DC33AD">
            <w:pPr>
              <w:pStyle w:val="a7"/>
              <w:jc w:val="center"/>
            </w:pPr>
            <w:r>
              <w:t>-</w:t>
            </w:r>
          </w:p>
        </w:tc>
      </w:tr>
      <w:tr w:rsidR="00000000">
        <w:tblPrEx>
          <w:tblCellMar>
            <w:top w:w="0" w:type="dxa"/>
            <w:bottom w:w="0" w:type="dxa"/>
          </w:tblCellMar>
        </w:tblPrEx>
        <w:tc>
          <w:tcPr>
            <w:tcW w:w="2020" w:type="dxa"/>
            <w:tcBorders>
              <w:top w:val="single" w:sz="4" w:space="0" w:color="auto"/>
              <w:bottom w:val="single" w:sz="4" w:space="0" w:color="auto"/>
              <w:right w:val="single" w:sz="4" w:space="0" w:color="auto"/>
            </w:tcBorders>
          </w:tcPr>
          <w:p w:rsidR="00000000" w:rsidRDefault="00DC33AD">
            <w:pPr>
              <w:pStyle w:val="a7"/>
              <w:jc w:val="center"/>
            </w:pPr>
            <w:r>
              <w:t>18</w:t>
            </w:r>
          </w:p>
        </w:tc>
        <w:tc>
          <w:tcPr>
            <w:tcW w:w="2570" w:type="dxa"/>
            <w:tcBorders>
              <w:top w:val="nil"/>
              <w:left w:val="single" w:sz="4" w:space="0" w:color="auto"/>
              <w:bottom w:val="single" w:sz="4" w:space="0" w:color="auto"/>
              <w:right w:val="single" w:sz="4" w:space="0" w:color="auto"/>
            </w:tcBorders>
          </w:tcPr>
          <w:p w:rsidR="00000000" w:rsidRDefault="00DC33AD">
            <w:pPr>
              <w:pStyle w:val="a7"/>
              <w:jc w:val="center"/>
            </w:pPr>
            <w:r>
              <w:t>0,66:0,65 = 1,02</w:t>
            </w:r>
          </w:p>
        </w:tc>
        <w:tc>
          <w:tcPr>
            <w:tcW w:w="2465" w:type="dxa"/>
            <w:tcBorders>
              <w:top w:val="nil"/>
              <w:left w:val="single" w:sz="4" w:space="0" w:color="auto"/>
              <w:bottom w:val="single" w:sz="4" w:space="0" w:color="auto"/>
              <w:right w:val="single" w:sz="4" w:space="0" w:color="auto"/>
            </w:tcBorders>
          </w:tcPr>
          <w:p w:rsidR="00000000" w:rsidRDefault="00DC33AD">
            <w:pPr>
              <w:pStyle w:val="a7"/>
              <w:jc w:val="center"/>
            </w:pPr>
            <w:r>
              <w:t>0,62 х 1,02 = 0,63</w:t>
            </w:r>
          </w:p>
        </w:tc>
        <w:tc>
          <w:tcPr>
            <w:tcW w:w="2430" w:type="dxa"/>
            <w:tcBorders>
              <w:top w:val="nil"/>
              <w:left w:val="single" w:sz="4" w:space="0" w:color="auto"/>
              <w:bottom w:val="single" w:sz="4" w:space="0" w:color="auto"/>
              <w:right w:val="single" w:sz="4" w:space="0" w:color="auto"/>
            </w:tcBorders>
          </w:tcPr>
          <w:p w:rsidR="00000000" w:rsidRDefault="00DC33AD">
            <w:pPr>
              <w:pStyle w:val="a7"/>
              <w:jc w:val="center"/>
            </w:pPr>
            <w:r>
              <w:t>-</w:t>
            </w:r>
          </w:p>
        </w:tc>
        <w:tc>
          <w:tcPr>
            <w:tcW w:w="2355" w:type="dxa"/>
            <w:tcBorders>
              <w:top w:val="nil"/>
              <w:left w:val="single" w:sz="4" w:space="0" w:color="auto"/>
              <w:bottom w:val="single" w:sz="4" w:space="0" w:color="auto"/>
            </w:tcBorders>
          </w:tcPr>
          <w:p w:rsidR="00000000" w:rsidRDefault="00DC33AD">
            <w:pPr>
              <w:pStyle w:val="a7"/>
              <w:jc w:val="center"/>
            </w:pPr>
            <w:r>
              <w:t>-</w:t>
            </w:r>
          </w:p>
        </w:tc>
      </w:tr>
      <w:tr w:rsidR="00000000">
        <w:tblPrEx>
          <w:tblCellMar>
            <w:top w:w="0" w:type="dxa"/>
            <w:bottom w:w="0" w:type="dxa"/>
          </w:tblCellMar>
        </w:tblPrEx>
        <w:tc>
          <w:tcPr>
            <w:tcW w:w="2020" w:type="dxa"/>
            <w:tcBorders>
              <w:top w:val="single" w:sz="4" w:space="0" w:color="auto"/>
              <w:bottom w:val="single" w:sz="4" w:space="0" w:color="auto"/>
              <w:right w:val="single" w:sz="4" w:space="0" w:color="auto"/>
            </w:tcBorders>
          </w:tcPr>
          <w:p w:rsidR="00000000" w:rsidRDefault="00DC33AD">
            <w:pPr>
              <w:pStyle w:val="a7"/>
              <w:jc w:val="center"/>
            </w:pPr>
            <w:r>
              <w:t>20</w:t>
            </w:r>
          </w:p>
        </w:tc>
        <w:tc>
          <w:tcPr>
            <w:tcW w:w="2570" w:type="dxa"/>
            <w:tcBorders>
              <w:top w:val="nil"/>
              <w:left w:val="single" w:sz="4" w:space="0" w:color="auto"/>
              <w:bottom w:val="single" w:sz="4" w:space="0" w:color="auto"/>
              <w:right w:val="single" w:sz="4" w:space="0" w:color="auto"/>
            </w:tcBorders>
          </w:tcPr>
          <w:p w:rsidR="00000000" w:rsidRDefault="00DC33AD">
            <w:pPr>
              <w:pStyle w:val="a7"/>
              <w:jc w:val="center"/>
            </w:pPr>
            <w:r>
              <w:t>0,65:0,64 = 1,02</w:t>
            </w:r>
          </w:p>
        </w:tc>
        <w:tc>
          <w:tcPr>
            <w:tcW w:w="2465" w:type="dxa"/>
            <w:tcBorders>
              <w:top w:val="nil"/>
              <w:left w:val="single" w:sz="4" w:space="0" w:color="auto"/>
              <w:bottom w:val="single" w:sz="4" w:space="0" w:color="auto"/>
              <w:right w:val="single" w:sz="4" w:space="0" w:color="auto"/>
            </w:tcBorders>
          </w:tcPr>
          <w:p w:rsidR="00000000" w:rsidRDefault="00DC33AD">
            <w:pPr>
              <w:pStyle w:val="a7"/>
              <w:jc w:val="center"/>
            </w:pPr>
            <w:r>
              <w:t>0,61 х 1,02 = 0,62</w:t>
            </w:r>
          </w:p>
        </w:tc>
        <w:tc>
          <w:tcPr>
            <w:tcW w:w="2430" w:type="dxa"/>
            <w:tcBorders>
              <w:top w:val="nil"/>
              <w:left w:val="single" w:sz="4" w:space="0" w:color="auto"/>
              <w:bottom w:val="single" w:sz="4" w:space="0" w:color="auto"/>
              <w:right w:val="single" w:sz="4" w:space="0" w:color="auto"/>
            </w:tcBorders>
          </w:tcPr>
          <w:p w:rsidR="00000000" w:rsidRDefault="00DC33AD">
            <w:pPr>
              <w:pStyle w:val="a7"/>
              <w:jc w:val="center"/>
            </w:pPr>
            <w:r>
              <w:t>-</w:t>
            </w:r>
          </w:p>
        </w:tc>
        <w:tc>
          <w:tcPr>
            <w:tcW w:w="2355" w:type="dxa"/>
            <w:tcBorders>
              <w:top w:val="nil"/>
              <w:left w:val="single" w:sz="4" w:space="0" w:color="auto"/>
              <w:bottom w:val="single" w:sz="4" w:space="0" w:color="auto"/>
            </w:tcBorders>
          </w:tcPr>
          <w:p w:rsidR="00000000" w:rsidRDefault="00DC33AD">
            <w:pPr>
              <w:pStyle w:val="a7"/>
              <w:jc w:val="center"/>
            </w:pPr>
            <w:r>
              <w:t>-</w:t>
            </w:r>
          </w:p>
        </w:tc>
      </w:tr>
      <w:tr w:rsidR="00000000">
        <w:tblPrEx>
          <w:tblCellMar>
            <w:top w:w="0" w:type="dxa"/>
            <w:bottom w:w="0" w:type="dxa"/>
          </w:tblCellMar>
        </w:tblPrEx>
        <w:tc>
          <w:tcPr>
            <w:tcW w:w="2020" w:type="dxa"/>
            <w:tcBorders>
              <w:top w:val="single" w:sz="4" w:space="0" w:color="auto"/>
              <w:bottom w:val="single" w:sz="4" w:space="0" w:color="auto"/>
              <w:right w:val="single" w:sz="4" w:space="0" w:color="auto"/>
            </w:tcBorders>
          </w:tcPr>
          <w:p w:rsidR="00000000" w:rsidRDefault="00DC33AD">
            <w:pPr>
              <w:pStyle w:val="a7"/>
              <w:jc w:val="center"/>
            </w:pPr>
            <w:r>
              <w:t>22</w:t>
            </w:r>
          </w:p>
        </w:tc>
        <w:tc>
          <w:tcPr>
            <w:tcW w:w="2570" w:type="dxa"/>
            <w:tcBorders>
              <w:top w:val="nil"/>
              <w:left w:val="single" w:sz="4" w:space="0" w:color="auto"/>
              <w:bottom w:val="single" w:sz="4" w:space="0" w:color="auto"/>
              <w:right w:val="single" w:sz="4" w:space="0" w:color="auto"/>
            </w:tcBorders>
          </w:tcPr>
          <w:p w:rsidR="00000000" w:rsidRDefault="00DC33AD">
            <w:pPr>
              <w:pStyle w:val="a7"/>
              <w:jc w:val="center"/>
            </w:pPr>
            <w:r>
              <w:t>-</w:t>
            </w:r>
          </w:p>
        </w:tc>
        <w:tc>
          <w:tcPr>
            <w:tcW w:w="2465" w:type="dxa"/>
            <w:tcBorders>
              <w:top w:val="nil"/>
              <w:left w:val="single" w:sz="4" w:space="0" w:color="auto"/>
              <w:bottom w:val="single" w:sz="4" w:space="0" w:color="auto"/>
              <w:right w:val="single" w:sz="4" w:space="0" w:color="auto"/>
            </w:tcBorders>
          </w:tcPr>
          <w:p w:rsidR="00000000" w:rsidRDefault="00DC33AD">
            <w:pPr>
              <w:pStyle w:val="a7"/>
              <w:jc w:val="center"/>
            </w:pPr>
            <w:r>
              <w:t>0,61</w:t>
            </w:r>
          </w:p>
        </w:tc>
        <w:tc>
          <w:tcPr>
            <w:tcW w:w="2430" w:type="dxa"/>
            <w:tcBorders>
              <w:top w:val="nil"/>
              <w:left w:val="single" w:sz="4" w:space="0" w:color="auto"/>
              <w:bottom w:val="single" w:sz="4" w:space="0" w:color="auto"/>
              <w:right w:val="single" w:sz="4" w:space="0" w:color="auto"/>
            </w:tcBorders>
          </w:tcPr>
          <w:p w:rsidR="00000000" w:rsidRDefault="00DC33AD">
            <w:pPr>
              <w:pStyle w:val="a7"/>
              <w:jc w:val="center"/>
            </w:pPr>
            <w:r>
              <w:t>-</w:t>
            </w:r>
          </w:p>
        </w:tc>
        <w:tc>
          <w:tcPr>
            <w:tcW w:w="2355" w:type="dxa"/>
            <w:tcBorders>
              <w:top w:val="nil"/>
              <w:left w:val="single" w:sz="4" w:space="0" w:color="auto"/>
              <w:bottom w:val="single" w:sz="4" w:space="0" w:color="auto"/>
            </w:tcBorders>
          </w:tcPr>
          <w:p w:rsidR="00000000" w:rsidRDefault="00DC33AD">
            <w:pPr>
              <w:pStyle w:val="a7"/>
              <w:jc w:val="center"/>
            </w:pPr>
            <w:r>
              <w:t>-</w:t>
            </w:r>
          </w:p>
        </w:tc>
      </w:tr>
    </w:tbl>
    <w:p w:rsidR="00000000" w:rsidRDefault="00DC33AD"/>
    <w:p w:rsidR="00000000" w:rsidRDefault="00DC33AD">
      <w:pPr>
        <w:ind w:firstLine="0"/>
        <w:jc w:val="left"/>
        <w:sectPr w:rsidR="00000000">
          <w:headerReference w:type="default" r:id="rId475"/>
          <w:footerReference w:type="default" r:id="rId476"/>
          <w:pgSz w:w="16837" w:h="11905" w:orient="landscape"/>
          <w:pgMar w:top="1440" w:right="800" w:bottom="1440" w:left="800" w:header="720" w:footer="720" w:gutter="0"/>
          <w:cols w:space="720"/>
          <w:noEndnote/>
        </w:sectPr>
      </w:pPr>
    </w:p>
    <w:p w:rsidR="00000000" w:rsidRDefault="00DC33AD">
      <w:r>
        <w:t>Удельные показатели размера земельного участка на 1 м</w:t>
      </w:r>
      <w:r>
        <w:rPr>
          <w:vertAlign w:val="superscript"/>
        </w:rPr>
        <w:t> 2</w:t>
      </w:r>
      <w:r>
        <w:t xml:space="preserve"> общей площади жилых помещений для расчета минимальных размеров земельных участков при проектировании многоквартирных жилых зданий рекомендуется принимать по таблице 20.5.</w:t>
      </w:r>
    </w:p>
    <w:p w:rsidR="00000000" w:rsidRDefault="00DC33AD"/>
    <w:p w:rsidR="00000000" w:rsidRDefault="00DC33AD">
      <w:pPr>
        <w:ind w:firstLine="0"/>
        <w:jc w:val="right"/>
      </w:pPr>
      <w:r>
        <w:rPr>
          <w:rStyle w:val="a3"/>
        </w:rPr>
        <w:t>Таблица 20.5</w:t>
      </w:r>
    </w:p>
    <w:p w:rsidR="00000000" w:rsidRDefault="00DC33AD"/>
    <w:p w:rsidR="00000000" w:rsidRDefault="00DC33AD">
      <w:pPr>
        <w:ind w:firstLine="0"/>
        <w:jc w:val="left"/>
        <w:sectPr w:rsidR="00000000">
          <w:headerReference w:type="default" r:id="rId477"/>
          <w:footerReference w:type="default" r:id="rId478"/>
          <w:pgSz w:w="11905" w:h="16837"/>
          <w:pgMar w:top="1440" w:right="800" w:bottom="1440" w:left="800" w:header="720" w:footer="720" w:gutter="0"/>
          <w:cols w:space="720"/>
          <w:noEndnote/>
        </w:sectPr>
      </w:pPr>
    </w:p>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76"/>
        <w:gridCol w:w="1125"/>
        <w:gridCol w:w="1125"/>
        <w:gridCol w:w="865"/>
        <w:gridCol w:w="784"/>
        <w:gridCol w:w="784"/>
        <w:gridCol w:w="784"/>
        <w:gridCol w:w="865"/>
        <w:gridCol w:w="784"/>
        <w:gridCol w:w="784"/>
        <w:gridCol w:w="784"/>
        <w:gridCol w:w="784"/>
        <w:gridCol w:w="784"/>
        <w:gridCol w:w="784"/>
        <w:gridCol w:w="784"/>
        <w:gridCol w:w="865"/>
      </w:tblGrid>
      <w:tr w:rsidR="00000000">
        <w:tblPrEx>
          <w:tblCellMar>
            <w:top w:w="0" w:type="dxa"/>
            <w:bottom w:w="0" w:type="dxa"/>
          </w:tblCellMar>
        </w:tblPrEx>
        <w:tc>
          <w:tcPr>
            <w:tcW w:w="2576" w:type="dxa"/>
            <w:vMerge w:val="restart"/>
            <w:tcBorders>
              <w:top w:val="single" w:sz="4" w:space="0" w:color="auto"/>
              <w:bottom w:val="single" w:sz="4" w:space="0" w:color="auto"/>
              <w:right w:val="single" w:sz="4" w:space="0" w:color="auto"/>
            </w:tcBorders>
          </w:tcPr>
          <w:p w:rsidR="00000000" w:rsidRDefault="00DC33AD">
            <w:pPr>
              <w:pStyle w:val="a7"/>
              <w:jc w:val="center"/>
              <w:rPr>
                <w:sz w:val="22"/>
                <w:szCs w:val="22"/>
              </w:rPr>
            </w:pPr>
            <w:r>
              <w:rPr>
                <w:sz w:val="22"/>
                <w:szCs w:val="22"/>
              </w:rPr>
              <w:t>Показатели</w:t>
            </w:r>
          </w:p>
        </w:tc>
        <w:tc>
          <w:tcPr>
            <w:tcW w:w="12685" w:type="dxa"/>
            <w:gridSpan w:val="15"/>
            <w:tcBorders>
              <w:top w:val="single" w:sz="4" w:space="0" w:color="auto"/>
              <w:left w:val="single" w:sz="4" w:space="0" w:color="auto"/>
              <w:bottom w:val="single" w:sz="4" w:space="0" w:color="auto"/>
            </w:tcBorders>
          </w:tcPr>
          <w:p w:rsidR="00000000" w:rsidRDefault="00DC33AD">
            <w:pPr>
              <w:pStyle w:val="a7"/>
              <w:jc w:val="center"/>
              <w:rPr>
                <w:sz w:val="22"/>
                <w:szCs w:val="22"/>
              </w:rPr>
            </w:pPr>
            <w:r>
              <w:rPr>
                <w:sz w:val="22"/>
                <w:szCs w:val="22"/>
              </w:rPr>
              <w:t>Этажность</w:t>
            </w:r>
          </w:p>
        </w:tc>
      </w:tr>
      <w:tr w:rsidR="00000000">
        <w:tblPrEx>
          <w:tblCellMar>
            <w:top w:w="0" w:type="dxa"/>
            <w:bottom w:w="0" w:type="dxa"/>
          </w:tblCellMar>
        </w:tblPrEx>
        <w:tc>
          <w:tcPr>
            <w:tcW w:w="2576" w:type="dxa"/>
            <w:vMerge/>
            <w:tcBorders>
              <w:top w:val="single" w:sz="4" w:space="0" w:color="auto"/>
              <w:bottom w:val="single" w:sz="4" w:space="0" w:color="auto"/>
              <w:right w:val="single" w:sz="4" w:space="0" w:color="auto"/>
            </w:tcBorders>
          </w:tcPr>
          <w:p w:rsidR="00000000" w:rsidRDefault="00DC33AD">
            <w:pPr>
              <w:pStyle w:val="a7"/>
              <w:rPr>
                <w:sz w:val="22"/>
                <w:szCs w:val="22"/>
              </w:rPr>
            </w:pPr>
          </w:p>
        </w:tc>
        <w:tc>
          <w:tcPr>
            <w:tcW w:w="1125" w:type="dxa"/>
            <w:tcBorders>
              <w:top w:val="single" w:sz="4" w:space="0" w:color="auto"/>
              <w:left w:val="single" w:sz="4" w:space="0" w:color="auto"/>
              <w:bottom w:val="single" w:sz="4" w:space="0" w:color="auto"/>
              <w:right w:val="single" w:sz="4" w:space="0" w:color="auto"/>
            </w:tcBorders>
          </w:tcPr>
          <w:p w:rsidR="00000000" w:rsidRDefault="00DC33AD">
            <w:pPr>
              <w:pStyle w:val="a7"/>
              <w:jc w:val="center"/>
              <w:rPr>
                <w:sz w:val="22"/>
                <w:szCs w:val="22"/>
              </w:rPr>
            </w:pPr>
            <w:r>
              <w:rPr>
                <w:sz w:val="22"/>
                <w:szCs w:val="22"/>
              </w:rPr>
              <w:t>2</w:t>
            </w:r>
          </w:p>
        </w:tc>
        <w:tc>
          <w:tcPr>
            <w:tcW w:w="1125" w:type="dxa"/>
            <w:tcBorders>
              <w:top w:val="single" w:sz="4" w:space="0" w:color="auto"/>
              <w:left w:val="single" w:sz="4" w:space="0" w:color="auto"/>
              <w:bottom w:val="single" w:sz="4" w:space="0" w:color="auto"/>
              <w:right w:val="single" w:sz="4" w:space="0" w:color="auto"/>
            </w:tcBorders>
          </w:tcPr>
          <w:p w:rsidR="00000000" w:rsidRDefault="00DC33AD">
            <w:pPr>
              <w:pStyle w:val="a7"/>
              <w:jc w:val="center"/>
              <w:rPr>
                <w:sz w:val="22"/>
                <w:szCs w:val="22"/>
              </w:rPr>
            </w:pPr>
            <w:r>
              <w:rPr>
                <w:sz w:val="22"/>
                <w:szCs w:val="22"/>
              </w:rPr>
              <w:t>3</w:t>
            </w:r>
          </w:p>
        </w:tc>
        <w:tc>
          <w:tcPr>
            <w:tcW w:w="865" w:type="dxa"/>
            <w:tcBorders>
              <w:top w:val="nil"/>
              <w:left w:val="single" w:sz="4" w:space="0" w:color="auto"/>
              <w:bottom w:val="single" w:sz="4" w:space="0" w:color="auto"/>
              <w:right w:val="single" w:sz="4" w:space="0" w:color="auto"/>
            </w:tcBorders>
          </w:tcPr>
          <w:p w:rsidR="00000000" w:rsidRDefault="00DC33AD">
            <w:pPr>
              <w:pStyle w:val="a7"/>
              <w:jc w:val="center"/>
              <w:rPr>
                <w:sz w:val="22"/>
                <w:szCs w:val="22"/>
              </w:rPr>
            </w:pPr>
            <w:r>
              <w:rPr>
                <w:sz w:val="22"/>
                <w:szCs w:val="22"/>
              </w:rPr>
              <w:t>4</w:t>
            </w:r>
          </w:p>
        </w:tc>
        <w:tc>
          <w:tcPr>
            <w:tcW w:w="784" w:type="dxa"/>
            <w:tcBorders>
              <w:top w:val="nil"/>
              <w:left w:val="single" w:sz="4" w:space="0" w:color="auto"/>
              <w:bottom w:val="single" w:sz="4" w:space="0" w:color="auto"/>
              <w:right w:val="single" w:sz="4" w:space="0" w:color="auto"/>
            </w:tcBorders>
          </w:tcPr>
          <w:p w:rsidR="00000000" w:rsidRDefault="00DC33AD">
            <w:pPr>
              <w:pStyle w:val="a7"/>
              <w:jc w:val="center"/>
              <w:rPr>
                <w:sz w:val="22"/>
                <w:szCs w:val="22"/>
              </w:rPr>
            </w:pPr>
            <w:r>
              <w:rPr>
                <w:sz w:val="22"/>
                <w:szCs w:val="22"/>
              </w:rPr>
              <w:t>5</w:t>
            </w:r>
          </w:p>
        </w:tc>
        <w:tc>
          <w:tcPr>
            <w:tcW w:w="784" w:type="dxa"/>
            <w:tcBorders>
              <w:top w:val="nil"/>
              <w:left w:val="single" w:sz="4" w:space="0" w:color="auto"/>
              <w:bottom w:val="single" w:sz="4" w:space="0" w:color="auto"/>
              <w:right w:val="single" w:sz="4" w:space="0" w:color="auto"/>
            </w:tcBorders>
          </w:tcPr>
          <w:p w:rsidR="00000000" w:rsidRDefault="00DC33AD">
            <w:pPr>
              <w:pStyle w:val="a7"/>
              <w:jc w:val="center"/>
              <w:rPr>
                <w:sz w:val="22"/>
                <w:szCs w:val="22"/>
              </w:rPr>
            </w:pPr>
            <w:r>
              <w:rPr>
                <w:sz w:val="22"/>
                <w:szCs w:val="22"/>
              </w:rPr>
              <w:t>6</w:t>
            </w:r>
          </w:p>
        </w:tc>
        <w:tc>
          <w:tcPr>
            <w:tcW w:w="784" w:type="dxa"/>
            <w:tcBorders>
              <w:top w:val="nil"/>
              <w:left w:val="single" w:sz="4" w:space="0" w:color="auto"/>
              <w:bottom w:val="single" w:sz="4" w:space="0" w:color="auto"/>
              <w:right w:val="single" w:sz="4" w:space="0" w:color="auto"/>
            </w:tcBorders>
          </w:tcPr>
          <w:p w:rsidR="00000000" w:rsidRDefault="00DC33AD">
            <w:pPr>
              <w:pStyle w:val="a7"/>
              <w:jc w:val="center"/>
              <w:rPr>
                <w:sz w:val="22"/>
                <w:szCs w:val="22"/>
              </w:rPr>
            </w:pPr>
            <w:r>
              <w:rPr>
                <w:sz w:val="22"/>
                <w:szCs w:val="22"/>
              </w:rPr>
              <w:t>7</w:t>
            </w:r>
          </w:p>
        </w:tc>
        <w:tc>
          <w:tcPr>
            <w:tcW w:w="865" w:type="dxa"/>
            <w:tcBorders>
              <w:top w:val="nil"/>
              <w:left w:val="single" w:sz="4" w:space="0" w:color="auto"/>
              <w:bottom w:val="single" w:sz="4" w:space="0" w:color="auto"/>
              <w:right w:val="single" w:sz="4" w:space="0" w:color="auto"/>
            </w:tcBorders>
          </w:tcPr>
          <w:p w:rsidR="00000000" w:rsidRDefault="00DC33AD">
            <w:pPr>
              <w:pStyle w:val="a7"/>
              <w:jc w:val="center"/>
              <w:rPr>
                <w:sz w:val="22"/>
                <w:szCs w:val="22"/>
              </w:rPr>
            </w:pPr>
            <w:r>
              <w:rPr>
                <w:sz w:val="22"/>
                <w:szCs w:val="22"/>
              </w:rPr>
              <w:t>8</w:t>
            </w:r>
          </w:p>
        </w:tc>
        <w:tc>
          <w:tcPr>
            <w:tcW w:w="784" w:type="dxa"/>
            <w:tcBorders>
              <w:top w:val="nil"/>
              <w:left w:val="single" w:sz="4" w:space="0" w:color="auto"/>
              <w:bottom w:val="single" w:sz="4" w:space="0" w:color="auto"/>
              <w:right w:val="single" w:sz="4" w:space="0" w:color="auto"/>
            </w:tcBorders>
          </w:tcPr>
          <w:p w:rsidR="00000000" w:rsidRDefault="00DC33AD">
            <w:pPr>
              <w:pStyle w:val="a7"/>
              <w:jc w:val="center"/>
              <w:rPr>
                <w:sz w:val="22"/>
                <w:szCs w:val="22"/>
              </w:rPr>
            </w:pPr>
            <w:r>
              <w:rPr>
                <w:sz w:val="22"/>
                <w:szCs w:val="22"/>
              </w:rPr>
              <w:t>9</w:t>
            </w:r>
          </w:p>
        </w:tc>
        <w:tc>
          <w:tcPr>
            <w:tcW w:w="784" w:type="dxa"/>
            <w:tcBorders>
              <w:top w:val="nil"/>
              <w:left w:val="single" w:sz="4" w:space="0" w:color="auto"/>
              <w:bottom w:val="single" w:sz="4" w:space="0" w:color="auto"/>
              <w:right w:val="single" w:sz="4" w:space="0" w:color="auto"/>
            </w:tcBorders>
          </w:tcPr>
          <w:p w:rsidR="00000000" w:rsidRDefault="00DC33AD">
            <w:pPr>
              <w:pStyle w:val="a7"/>
              <w:jc w:val="center"/>
              <w:rPr>
                <w:sz w:val="22"/>
                <w:szCs w:val="22"/>
              </w:rPr>
            </w:pPr>
            <w:r>
              <w:rPr>
                <w:sz w:val="22"/>
                <w:szCs w:val="22"/>
              </w:rPr>
              <w:t>12</w:t>
            </w:r>
          </w:p>
        </w:tc>
        <w:tc>
          <w:tcPr>
            <w:tcW w:w="784" w:type="dxa"/>
            <w:tcBorders>
              <w:top w:val="nil"/>
              <w:left w:val="single" w:sz="4" w:space="0" w:color="auto"/>
              <w:bottom w:val="single" w:sz="4" w:space="0" w:color="auto"/>
              <w:right w:val="single" w:sz="4" w:space="0" w:color="auto"/>
            </w:tcBorders>
          </w:tcPr>
          <w:p w:rsidR="00000000" w:rsidRDefault="00DC33AD">
            <w:pPr>
              <w:pStyle w:val="a7"/>
              <w:jc w:val="center"/>
              <w:rPr>
                <w:sz w:val="22"/>
                <w:szCs w:val="22"/>
              </w:rPr>
            </w:pPr>
            <w:r>
              <w:rPr>
                <w:sz w:val="22"/>
                <w:szCs w:val="22"/>
              </w:rPr>
              <w:t>14</w:t>
            </w:r>
          </w:p>
        </w:tc>
        <w:tc>
          <w:tcPr>
            <w:tcW w:w="784"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16</w:t>
            </w:r>
          </w:p>
        </w:tc>
        <w:tc>
          <w:tcPr>
            <w:tcW w:w="784"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17</w:t>
            </w:r>
          </w:p>
        </w:tc>
        <w:tc>
          <w:tcPr>
            <w:tcW w:w="784" w:type="dxa"/>
            <w:tcBorders>
              <w:top w:val="nil"/>
              <w:left w:val="single" w:sz="4" w:space="0" w:color="auto"/>
              <w:bottom w:val="single" w:sz="4" w:space="0" w:color="auto"/>
              <w:right w:val="single" w:sz="4" w:space="0" w:color="auto"/>
            </w:tcBorders>
          </w:tcPr>
          <w:p w:rsidR="00000000" w:rsidRDefault="00DC33AD">
            <w:pPr>
              <w:pStyle w:val="a7"/>
              <w:jc w:val="center"/>
              <w:rPr>
                <w:sz w:val="22"/>
                <w:szCs w:val="22"/>
              </w:rPr>
            </w:pPr>
            <w:r>
              <w:rPr>
                <w:sz w:val="22"/>
                <w:szCs w:val="22"/>
              </w:rPr>
              <w:t>18</w:t>
            </w:r>
          </w:p>
        </w:tc>
        <w:tc>
          <w:tcPr>
            <w:tcW w:w="784" w:type="dxa"/>
            <w:tcBorders>
              <w:top w:val="nil"/>
              <w:left w:val="single" w:sz="4" w:space="0" w:color="auto"/>
              <w:bottom w:val="single" w:sz="4" w:space="0" w:color="auto"/>
              <w:right w:val="single" w:sz="4" w:space="0" w:color="auto"/>
            </w:tcBorders>
          </w:tcPr>
          <w:p w:rsidR="00000000" w:rsidRDefault="00DC33AD">
            <w:pPr>
              <w:pStyle w:val="a7"/>
              <w:jc w:val="center"/>
              <w:rPr>
                <w:sz w:val="22"/>
                <w:szCs w:val="22"/>
              </w:rPr>
            </w:pPr>
            <w:r>
              <w:rPr>
                <w:sz w:val="22"/>
                <w:szCs w:val="22"/>
              </w:rPr>
              <w:t>20</w:t>
            </w:r>
          </w:p>
        </w:tc>
        <w:tc>
          <w:tcPr>
            <w:tcW w:w="865" w:type="dxa"/>
            <w:tcBorders>
              <w:top w:val="nil"/>
              <w:left w:val="single" w:sz="4" w:space="0" w:color="auto"/>
              <w:bottom w:val="single" w:sz="4" w:space="0" w:color="auto"/>
            </w:tcBorders>
          </w:tcPr>
          <w:p w:rsidR="00000000" w:rsidRDefault="00DC33AD">
            <w:pPr>
              <w:pStyle w:val="a7"/>
              <w:jc w:val="center"/>
              <w:rPr>
                <w:sz w:val="22"/>
                <w:szCs w:val="22"/>
              </w:rPr>
            </w:pPr>
            <w:r>
              <w:rPr>
                <w:sz w:val="22"/>
                <w:szCs w:val="22"/>
              </w:rPr>
              <w:t>22 и более</w:t>
            </w:r>
          </w:p>
        </w:tc>
      </w:tr>
      <w:tr w:rsidR="00000000">
        <w:tblPrEx>
          <w:tblCellMar>
            <w:top w:w="0" w:type="dxa"/>
            <w:bottom w:w="0" w:type="dxa"/>
          </w:tblCellMar>
        </w:tblPrEx>
        <w:tc>
          <w:tcPr>
            <w:tcW w:w="2576" w:type="dxa"/>
            <w:tcBorders>
              <w:top w:val="single" w:sz="4" w:space="0" w:color="auto"/>
              <w:bottom w:val="single" w:sz="4" w:space="0" w:color="auto"/>
              <w:right w:val="single" w:sz="4" w:space="0" w:color="auto"/>
            </w:tcBorders>
          </w:tcPr>
          <w:p w:rsidR="00000000" w:rsidRDefault="00DC33AD">
            <w:pPr>
              <w:pStyle w:val="a9"/>
              <w:rPr>
                <w:sz w:val="22"/>
                <w:szCs w:val="22"/>
              </w:rPr>
            </w:pPr>
            <w:r>
              <w:rPr>
                <w:sz w:val="22"/>
                <w:szCs w:val="22"/>
              </w:rPr>
              <w:t>Удельные показатели размера земельного участка, м</w:t>
            </w:r>
            <w:r>
              <w:rPr>
                <w:sz w:val="22"/>
                <w:szCs w:val="22"/>
                <w:vertAlign w:val="superscript"/>
              </w:rPr>
              <w:t> 2</w:t>
            </w:r>
            <w:r>
              <w:rPr>
                <w:sz w:val="22"/>
                <w:szCs w:val="22"/>
              </w:rPr>
              <w:t>, приходящегося на 1 м</w:t>
            </w:r>
            <w:r>
              <w:rPr>
                <w:sz w:val="22"/>
                <w:szCs w:val="22"/>
                <w:vertAlign w:val="superscript"/>
              </w:rPr>
              <w:t> 2</w:t>
            </w:r>
            <w:r>
              <w:rPr>
                <w:sz w:val="22"/>
                <w:szCs w:val="22"/>
              </w:rPr>
              <w:t xml:space="preserve"> общей площади жилых помещений</w:t>
            </w:r>
          </w:p>
        </w:tc>
        <w:tc>
          <w:tcPr>
            <w:tcW w:w="1125" w:type="dxa"/>
            <w:tcBorders>
              <w:top w:val="single" w:sz="4" w:space="0" w:color="auto"/>
              <w:left w:val="nil"/>
              <w:bottom w:val="single" w:sz="4" w:space="0" w:color="auto"/>
              <w:right w:val="single" w:sz="4" w:space="0" w:color="auto"/>
            </w:tcBorders>
          </w:tcPr>
          <w:p w:rsidR="00000000" w:rsidRDefault="00DC33AD">
            <w:pPr>
              <w:pStyle w:val="a7"/>
              <w:jc w:val="center"/>
              <w:rPr>
                <w:sz w:val="22"/>
                <w:szCs w:val="22"/>
              </w:rPr>
            </w:pPr>
            <w:r>
              <w:rPr>
                <w:sz w:val="22"/>
                <w:szCs w:val="22"/>
              </w:rPr>
              <w:t>3,32-1,51</w:t>
            </w:r>
          </w:p>
        </w:tc>
        <w:tc>
          <w:tcPr>
            <w:tcW w:w="1125" w:type="dxa"/>
            <w:tcBorders>
              <w:top w:val="single" w:sz="4" w:space="0" w:color="auto"/>
              <w:left w:val="single" w:sz="4" w:space="0" w:color="auto"/>
              <w:bottom w:val="single" w:sz="4" w:space="0" w:color="auto"/>
              <w:right w:val="single" w:sz="4" w:space="0" w:color="auto"/>
            </w:tcBorders>
          </w:tcPr>
          <w:p w:rsidR="00000000" w:rsidRDefault="00DC33AD">
            <w:pPr>
              <w:pStyle w:val="a7"/>
              <w:jc w:val="center"/>
              <w:rPr>
                <w:sz w:val="22"/>
                <w:szCs w:val="22"/>
              </w:rPr>
            </w:pPr>
            <w:r>
              <w:rPr>
                <w:sz w:val="22"/>
                <w:szCs w:val="22"/>
              </w:rPr>
              <w:t>1,72-1,34</w:t>
            </w:r>
          </w:p>
        </w:tc>
        <w:tc>
          <w:tcPr>
            <w:tcW w:w="865" w:type="dxa"/>
            <w:tcBorders>
              <w:top w:val="nil"/>
              <w:left w:val="single" w:sz="4" w:space="0" w:color="auto"/>
              <w:bottom w:val="single" w:sz="4" w:space="0" w:color="auto"/>
              <w:right w:val="single" w:sz="4" w:space="0" w:color="auto"/>
            </w:tcBorders>
          </w:tcPr>
          <w:p w:rsidR="00000000" w:rsidRDefault="00DC33AD">
            <w:pPr>
              <w:pStyle w:val="a7"/>
              <w:jc w:val="center"/>
              <w:rPr>
                <w:sz w:val="22"/>
                <w:szCs w:val="22"/>
              </w:rPr>
            </w:pPr>
            <w:r>
              <w:rPr>
                <w:sz w:val="22"/>
                <w:szCs w:val="22"/>
              </w:rPr>
              <w:t>1,24</w:t>
            </w:r>
          </w:p>
        </w:tc>
        <w:tc>
          <w:tcPr>
            <w:tcW w:w="784" w:type="dxa"/>
            <w:tcBorders>
              <w:top w:val="nil"/>
              <w:left w:val="single" w:sz="4" w:space="0" w:color="auto"/>
              <w:bottom w:val="single" w:sz="4" w:space="0" w:color="auto"/>
              <w:right w:val="single" w:sz="4" w:space="0" w:color="auto"/>
            </w:tcBorders>
          </w:tcPr>
          <w:p w:rsidR="00000000" w:rsidRDefault="00DC33AD">
            <w:pPr>
              <w:pStyle w:val="a7"/>
              <w:jc w:val="center"/>
              <w:rPr>
                <w:sz w:val="22"/>
                <w:szCs w:val="22"/>
              </w:rPr>
            </w:pPr>
            <w:r>
              <w:rPr>
                <w:sz w:val="22"/>
                <w:szCs w:val="22"/>
              </w:rPr>
              <w:t>1,23</w:t>
            </w:r>
          </w:p>
        </w:tc>
        <w:tc>
          <w:tcPr>
            <w:tcW w:w="784" w:type="dxa"/>
            <w:tcBorders>
              <w:top w:val="nil"/>
              <w:left w:val="single" w:sz="4" w:space="0" w:color="auto"/>
              <w:bottom w:val="single" w:sz="4" w:space="0" w:color="auto"/>
              <w:right w:val="single" w:sz="4" w:space="0" w:color="auto"/>
            </w:tcBorders>
          </w:tcPr>
          <w:p w:rsidR="00000000" w:rsidRDefault="00DC33AD">
            <w:pPr>
              <w:pStyle w:val="a7"/>
              <w:jc w:val="center"/>
              <w:rPr>
                <w:sz w:val="22"/>
                <w:szCs w:val="22"/>
              </w:rPr>
            </w:pPr>
            <w:r>
              <w:rPr>
                <w:sz w:val="22"/>
                <w:szCs w:val="22"/>
              </w:rPr>
              <w:t>1,09</w:t>
            </w:r>
          </w:p>
        </w:tc>
        <w:tc>
          <w:tcPr>
            <w:tcW w:w="784" w:type="dxa"/>
            <w:tcBorders>
              <w:top w:val="nil"/>
              <w:left w:val="single" w:sz="4" w:space="0" w:color="auto"/>
              <w:bottom w:val="single" w:sz="4" w:space="0" w:color="auto"/>
              <w:right w:val="single" w:sz="4" w:space="0" w:color="auto"/>
            </w:tcBorders>
          </w:tcPr>
          <w:p w:rsidR="00000000" w:rsidRDefault="00DC33AD">
            <w:pPr>
              <w:pStyle w:val="a7"/>
              <w:jc w:val="center"/>
              <w:rPr>
                <w:sz w:val="22"/>
                <w:szCs w:val="22"/>
              </w:rPr>
            </w:pPr>
            <w:r>
              <w:rPr>
                <w:sz w:val="22"/>
                <w:szCs w:val="22"/>
              </w:rPr>
              <w:t>0,99</w:t>
            </w:r>
          </w:p>
        </w:tc>
        <w:tc>
          <w:tcPr>
            <w:tcW w:w="865" w:type="dxa"/>
            <w:tcBorders>
              <w:top w:val="nil"/>
              <w:left w:val="single" w:sz="4" w:space="0" w:color="auto"/>
              <w:bottom w:val="single" w:sz="4" w:space="0" w:color="auto"/>
              <w:right w:val="single" w:sz="4" w:space="0" w:color="auto"/>
            </w:tcBorders>
          </w:tcPr>
          <w:p w:rsidR="00000000" w:rsidRDefault="00DC33AD">
            <w:pPr>
              <w:pStyle w:val="a7"/>
              <w:jc w:val="center"/>
              <w:rPr>
                <w:sz w:val="22"/>
                <w:szCs w:val="22"/>
              </w:rPr>
            </w:pPr>
            <w:r>
              <w:rPr>
                <w:sz w:val="22"/>
                <w:szCs w:val="22"/>
              </w:rPr>
              <w:t>0,93</w:t>
            </w:r>
          </w:p>
        </w:tc>
        <w:tc>
          <w:tcPr>
            <w:tcW w:w="784" w:type="dxa"/>
            <w:tcBorders>
              <w:top w:val="nil"/>
              <w:left w:val="single" w:sz="4" w:space="0" w:color="auto"/>
              <w:bottom w:val="single" w:sz="4" w:space="0" w:color="auto"/>
              <w:right w:val="single" w:sz="4" w:space="0" w:color="auto"/>
            </w:tcBorders>
          </w:tcPr>
          <w:p w:rsidR="00000000" w:rsidRDefault="00DC33AD">
            <w:pPr>
              <w:pStyle w:val="a7"/>
              <w:jc w:val="center"/>
              <w:rPr>
                <w:sz w:val="22"/>
                <w:szCs w:val="22"/>
              </w:rPr>
            </w:pPr>
            <w:r>
              <w:rPr>
                <w:sz w:val="22"/>
                <w:szCs w:val="22"/>
              </w:rPr>
              <w:t>0,82</w:t>
            </w:r>
          </w:p>
        </w:tc>
        <w:tc>
          <w:tcPr>
            <w:tcW w:w="784" w:type="dxa"/>
            <w:tcBorders>
              <w:top w:val="nil"/>
              <w:left w:val="single" w:sz="4" w:space="0" w:color="auto"/>
              <w:bottom w:val="single" w:sz="4" w:space="0" w:color="auto"/>
              <w:right w:val="single" w:sz="4" w:space="0" w:color="auto"/>
            </w:tcBorders>
          </w:tcPr>
          <w:p w:rsidR="00000000" w:rsidRDefault="00DC33AD">
            <w:pPr>
              <w:pStyle w:val="a7"/>
              <w:jc w:val="center"/>
              <w:rPr>
                <w:sz w:val="22"/>
                <w:szCs w:val="22"/>
              </w:rPr>
            </w:pPr>
            <w:r>
              <w:rPr>
                <w:sz w:val="22"/>
                <w:szCs w:val="22"/>
              </w:rPr>
              <w:t>0,77</w:t>
            </w:r>
          </w:p>
        </w:tc>
        <w:tc>
          <w:tcPr>
            <w:tcW w:w="784" w:type="dxa"/>
            <w:tcBorders>
              <w:top w:val="nil"/>
              <w:left w:val="single" w:sz="4" w:space="0" w:color="auto"/>
              <w:bottom w:val="single" w:sz="4" w:space="0" w:color="auto"/>
              <w:right w:val="single" w:sz="4" w:space="0" w:color="auto"/>
            </w:tcBorders>
          </w:tcPr>
          <w:p w:rsidR="00000000" w:rsidRDefault="00DC33AD">
            <w:pPr>
              <w:pStyle w:val="a7"/>
              <w:jc w:val="center"/>
              <w:rPr>
                <w:sz w:val="22"/>
                <w:szCs w:val="22"/>
              </w:rPr>
            </w:pPr>
            <w:r>
              <w:rPr>
                <w:sz w:val="22"/>
                <w:szCs w:val="22"/>
              </w:rPr>
              <w:t>0,71</w:t>
            </w:r>
          </w:p>
        </w:tc>
        <w:tc>
          <w:tcPr>
            <w:tcW w:w="784"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0,66</w:t>
            </w:r>
          </w:p>
        </w:tc>
        <w:tc>
          <w:tcPr>
            <w:tcW w:w="784" w:type="dxa"/>
            <w:tcBorders>
              <w:top w:val="nil"/>
              <w:left w:val="nil"/>
              <w:bottom w:val="single" w:sz="4" w:space="0" w:color="auto"/>
              <w:right w:val="single" w:sz="4" w:space="0" w:color="auto"/>
            </w:tcBorders>
          </w:tcPr>
          <w:p w:rsidR="00000000" w:rsidRDefault="00DC33AD">
            <w:pPr>
              <w:pStyle w:val="a7"/>
              <w:jc w:val="center"/>
              <w:rPr>
                <w:sz w:val="22"/>
                <w:szCs w:val="22"/>
              </w:rPr>
            </w:pPr>
            <w:r>
              <w:rPr>
                <w:sz w:val="22"/>
                <w:szCs w:val="22"/>
              </w:rPr>
              <w:t>0,64</w:t>
            </w:r>
          </w:p>
        </w:tc>
        <w:tc>
          <w:tcPr>
            <w:tcW w:w="784" w:type="dxa"/>
            <w:tcBorders>
              <w:top w:val="nil"/>
              <w:left w:val="single" w:sz="4" w:space="0" w:color="auto"/>
              <w:bottom w:val="single" w:sz="4" w:space="0" w:color="auto"/>
              <w:right w:val="single" w:sz="4" w:space="0" w:color="auto"/>
            </w:tcBorders>
          </w:tcPr>
          <w:p w:rsidR="00000000" w:rsidRDefault="00DC33AD">
            <w:pPr>
              <w:pStyle w:val="a7"/>
              <w:jc w:val="center"/>
              <w:rPr>
                <w:sz w:val="22"/>
                <w:szCs w:val="22"/>
              </w:rPr>
            </w:pPr>
            <w:r>
              <w:rPr>
                <w:sz w:val="22"/>
                <w:szCs w:val="22"/>
              </w:rPr>
              <w:t>0,63</w:t>
            </w:r>
          </w:p>
        </w:tc>
        <w:tc>
          <w:tcPr>
            <w:tcW w:w="784" w:type="dxa"/>
            <w:tcBorders>
              <w:top w:val="nil"/>
              <w:left w:val="single" w:sz="4" w:space="0" w:color="auto"/>
              <w:bottom w:val="single" w:sz="4" w:space="0" w:color="auto"/>
              <w:right w:val="single" w:sz="4" w:space="0" w:color="auto"/>
            </w:tcBorders>
          </w:tcPr>
          <w:p w:rsidR="00000000" w:rsidRDefault="00DC33AD">
            <w:pPr>
              <w:pStyle w:val="a7"/>
              <w:jc w:val="center"/>
              <w:rPr>
                <w:sz w:val="22"/>
                <w:szCs w:val="22"/>
              </w:rPr>
            </w:pPr>
            <w:r>
              <w:rPr>
                <w:sz w:val="22"/>
                <w:szCs w:val="22"/>
              </w:rPr>
              <w:t>0,62</w:t>
            </w:r>
          </w:p>
        </w:tc>
        <w:tc>
          <w:tcPr>
            <w:tcW w:w="865" w:type="dxa"/>
            <w:tcBorders>
              <w:top w:val="nil"/>
              <w:left w:val="single" w:sz="4" w:space="0" w:color="auto"/>
              <w:bottom w:val="single" w:sz="4" w:space="0" w:color="auto"/>
            </w:tcBorders>
          </w:tcPr>
          <w:p w:rsidR="00000000" w:rsidRDefault="00DC33AD">
            <w:pPr>
              <w:pStyle w:val="a7"/>
              <w:jc w:val="center"/>
              <w:rPr>
                <w:sz w:val="22"/>
                <w:szCs w:val="22"/>
              </w:rPr>
            </w:pPr>
            <w:r>
              <w:rPr>
                <w:sz w:val="22"/>
                <w:szCs w:val="22"/>
              </w:rPr>
              <w:t>0,61</w:t>
            </w:r>
          </w:p>
        </w:tc>
      </w:tr>
    </w:tbl>
    <w:p w:rsidR="00000000" w:rsidRDefault="00DC33AD"/>
    <w:p w:rsidR="00000000" w:rsidRDefault="00DC33AD">
      <w:pPr>
        <w:ind w:firstLine="0"/>
        <w:jc w:val="left"/>
        <w:sectPr w:rsidR="00000000">
          <w:headerReference w:type="default" r:id="rId479"/>
          <w:footerReference w:type="default" r:id="rId480"/>
          <w:pgSz w:w="16837" w:h="11905" w:orient="landscape"/>
          <w:pgMar w:top="1440" w:right="800" w:bottom="1440" w:left="800" w:header="720" w:footer="720" w:gutter="0"/>
          <w:cols w:space="720"/>
          <w:noEndnote/>
        </w:sectPr>
      </w:pPr>
    </w:p>
    <w:p w:rsidR="00000000" w:rsidRDefault="00DC33AD">
      <w:bookmarkStart w:id="279" w:name="sub_240"/>
      <w:r>
        <w:t>4.2.4. Расчет рекомендуемой обеспеченно</w:t>
      </w:r>
      <w:r>
        <w:t>сти образовательными организациями</w:t>
      </w:r>
    </w:p>
    <w:bookmarkEnd w:id="279"/>
    <w:p w:rsidR="00000000" w:rsidRDefault="00DC33AD">
      <w:r>
        <w:t xml:space="preserve">Расчет обеспеченности дошкольными образовательными организациями, общеобразовательными организациями осуществляется в соответствии с требованиями </w:t>
      </w:r>
      <w:hyperlink r:id="rId481" w:history="1">
        <w:r>
          <w:rPr>
            <w:rStyle w:val="a4"/>
          </w:rPr>
          <w:t>С</w:t>
        </w:r>
        <w:r>
          <w:rPr>
            <w:rStyle w:val="a4"/>
          </w:rPr>
          <w:t>П 42.13330.2016</w:t>
        </w:r>
      </w:hyperlink>
      <w:r>
        <w:t xml:space="preserve"> "СНиП 2.07.01-89* Градостроительство. Планировка и застройка городских и сельских поселений" ( приложение Д ).</w:t>
      </w:r>
    </w:p>
    <w:p w:rsidR="00000000" w:rsidRDefault="00DC33AD">
      <w:r>
        <w:t>Исходные данные для расчета предельных значений расчетных показателей минимально допустимого уровня обеспеченности дошкольными</w:t>
      </w:r>
      <w:r>
        <w:t xml:space="preserve"> образовательными организациями, общеобразовательными организациями представлены в таблице 20.6.</w:t>
      </w:r>
    </w:p>
    <w:p w:rsidR="00000000" w:rsidRDefault="00DC33AD"/>
    <w:p w:rsidR="00000000" w:rsidRDefault="00DC33AD">
      <w:pPr>
        <w:ind w:firstLine="0"/>
        <w:jc w:val="right"/>
      </w:pPr>
      <w:r>
        <w:rPr>
          <w:rStyle w:val="a3"/>
        </w:rPr>
        <w:t>Таблица 20.6</w:t>
      </w:r>
    </w:p>
    <w:p w:rsidR="00000000" w:rsidRDefault="00DC33AD"/>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875"/>
        <w:gridCol w:w="2385"/>
        <w:gridCol w:w="2655"/>
      </w:tblGrid>
      <w:tr w:rsidR="00000000">
        <w:tblPrEx>
          <w:tblCellMar>
            <w:top w:w="0" w:type="dxa"/>
            <w:bottom w:w="0" w:type="dxa"/>
          </w:tblCellMar>
        </w:tblPrEx>
        <w:tc>
          <w:tcPr>
            <w:tcW w:w="4875" w:type="dxa"/>
            <w:tcBorders>
              <w:top w:val="single" w:sz="4" w:space="0" w:color="auto"/>
              <w:bottom w:val="single" w:sz="4" w:space="0" w:color="auto"/>
              <w:right w:val="single" w:sz="4" w:space="0" w:color="auto"/>
            </w:tcBorders>
          </w:tcPr>
          <w:p w:rsidR="00000000" w:rsidRDefault="00DC33AD">
            <w:pPr>
              <w:pStyle w:val="a7"/>
              <w:jc w:val="center"/>
            </w:pPr>
            <w:r>
              <w:t>Наименование показателя исходных данных</w:t>
            </w:r>
          </w:p>
        </w:tc>
        <w:tc>
          <w:tcPr>
            <w:tcW w:w="2385" w:type="dxa"/>
            <w:tcBorders>
              <w:top w:val="single" w:sz="4" w:space="0" w:color="auto"/>
              <w:left w:val="nil"/>
              <w:bottom w:val="single" w:sz="4" w:space="0" w:color="auto"/>
              <w:right w:val="single" w:sz="4" w:space="0" w:color="auto"/>
            </w:tcBorders>
          </w:tcPr>
          <w:p w:rsidR="00000000" w:rsidRDefault="00DC33AD">
            <w:pPr>
              <w:pStyle w:val="a7"/>
              <w:jc w:val="center"/>
            </w:pPr>
            <w:r>
              <w:t>Значение показателя исходных данных</w:t>
            </w:r>
          </w:p>
        </w:tc>
        <w:tc>
          <w:tcPr>
            <w:tcW w:w="2655" w:type="dxa"/>
            <w:tcBorders>
              <w:top w:val="single" w:sz="4" w:space="0" w:color="auto"/>
              <w:left w:val="nil"/>
              <w:bottom w:val="single" w:sz="4" w:space="0" w:color="auto"/>
            </w:tcBorders>
          </w:tcPr>
          <w:p w:rsidR="00000000" w:rsidRDefault="00DC33AD">
            <w:pPr>
              <w:pStyle w:val="a7"/>
              <w:jc w:val="center"/>
            </w:pPr>
            <w:r>
              <w:t>Источник исходных данных</w:t>
            </w:r>
          </w:p>
        </w:tc>
      </w:tr>
      <w:tr w:rsidR="00000000">
        <w:tblPrEx>
          <w:tblCellMar>
            <w:top w:w="0" w:type="dxa"/>
            <w:bottom w:w="0" w:type="dxa"/>
          </w:tblCellMar>
        </w:tblPrEx>
        <w:tc>
          <w:tcPr>
            <w:tcW w:w="4875" w:type="dxa"/>
            <w:tcBorders>
              <w:top w:val="single" w:sz="4" w:space="0" w:color="auto"/>
              <w:bottom w:val="single" w:sz="4" w:space="0" w:color="auto"/>
              <w:right w:val="single" w:sz="4" w:space="0" w:color="auto"/>
            </w:tcBorders>
          </w:tcPr>
          <w:p w:rsidR="00000000" w:rsidRDefault="00DC33AD">
            <w:pPr>
              <w:pStyle w:val="a9"/>
            </w:pPr>
            <w:r>
              <w:t>Численность населения муниципального образования "Город Череповец" на 01.01.2020</w:t>
            </w:r>
          </w:p>
        </w:tc>
        <w:tc>
          <w:tcPr>
            <w:tcW w:w="2385" w:type="dxa"/>
            <w:tcBorders>
              <w:top w:val="nil"/>
              <w:left w:val="single" w:sz="4" w:space="0" w:color="auto"/>
              <w:bottom w:val="single" w:sz="4" w:space="0" w:color="auto"/>
              <w:right w:val="single" w:sz="4" w:space="0" w:color="auto"/>
            </w:tcBorders>
          </w:tcPr>
          <w:p w:rsidR="00000000" w:rsidRDefault="00DC33AD">
            <w:pPr>
              <w:pStyle w:val="a9"/>
            </w:pPr>
            <w:r>
              <w:t>314 834 чел.</w:t>
            </w:r>
          </w:p>
        </w:tc>
        <w:tc>
          <w:tcPr>
            <w:tcW w:w="2655" w:type="dxa"/>
            <w:vMerge w:val="restart"/>
            <w:tcBorders>
              <w:top w:val="nil"/>
              <w:left w:val="nil"/>
              <w:bottom w:val="single" w:sz="4" w:space="0" w:color="auto"/>
            </w:tcBorders>
          </w:tcPr>
          <w:p w:rsidR="00000000" w:rsidRDefault="00DC33AD">
            <w:pPr>
              <w:pStyle w:val="a9"/>
            </w:pPr>
            <w:r>
              <w:t>Генеральный план города Череповца, информация управления образования мэрии города</w:t>
            </w:r>
          </w:p>
        </w:tc>
      </w:tr>
      <w:tr w:rsidR="00000000">
        <w:tblPrEx>
          <w:tblCellMar>
            <w:top w:w="0" w:type="dxa"/>
            <w:bottom w:w="0" w:type="dxa"/>
          </w:tblCellMar>
        </w:tblPrEx>
        <w:tc>
          <w:tcPr>
            <w:tcW w:w="4875" w:type="dxa"/>
            <w:tcBorders>
              <w:top w:val="single" w:sz="4" w:space="0" w:color="auto"/>
              <w:bottom w:val="single" w:sz="4" w:space="0" w:color="auto"/>
              <w:right w:val="single" w:sz="4" w:space="0" w:color="auto"/>
            </w:tcBorders>
          </w:tcPr>
          <w:p w:rsidR="00000000" w:rsidRDefault="00DC33AD">
            <w:pPr>
              <w:pStyle w:val="a9"/>
            </w:pPr>
            <w:r>
              <w:t>Численность населения в возрасте от 0 до 3 лет в муниципальном образовании "Город Череповец" на 01.01.2021</w:t>
            </w:r>
          </w:p>
        </w:tc>
        <w:tc>
          <w:tcPr>
            <w:tcW w:w="2385" w:type="dxa"/>
            <w:tcBorders>
              <w:top w:val="nil"/>
              <w:left w:val="single" w:sz="4" w:space="0" w:color="auto"/>
              <w:bottom w:val="single" w:sz="4" w:space="0" w:color="auto"/>
              <w:right w:val="single" w:sz="4" w:space="0" w:color="auto"/>
            </w:tcBorders>
          </w:tcPr>
          <w:p w:rsidR="00000000" w:rsidRDefault="00DC33AD">
            <w:pPr>
              <w:pStyle w:val="a9"/>
            </w:pPr>
            <w:r>
              <w:t>3716 чел.</w:t>
            </w:r>
          </w:p>
        </w:tc>
        <w:tc>
          <w:tcPr>
            <w:tcW w:w="2655" w:type="dxa"/>
            <w:vMerge/>
            <w:tcBorders>
              <w:top w:val="nil"/>
              <w:left w:val="nil"/>
              <w:bottom w:val="single" w:sz="4" w:space="0" w:color="auto"/>
            </w:tcBorders>
          </w:tcPr>
          <w:p w:rsidR="00000000" w:rsidRDefault="00DC33AD">
            <w:pPr>
              <w:pStyle w:val="a7"/>
            </w:pPr>
          </w:p>
        </w:tc>
      </w:tr>
      <w:tr w:rsidR="00000000">
        <w:tblPrEx>
          <w:tblCellMar>
            <w:top w:w="0" w:type="dxa"/>
            <w:bottom w:w="0" w:type="dxa"/>
          </w:tblCellMar>
        </w:tblPrEx>
        <w:tc>
          <w:tcPr>
            <w:tcW w:w="4875" w:type="dxa"/>
            <w:tcBorders>
              <w:top w:val="single" w:sz="4" w:space="0" w:color="auto"/>
              <w:bottom w:val="single" w:sz="4" w:space="0" w:color="auto"/>
              <w:right w:val="single" w:sz="4" w:space="0" w:color="auto"/>
            </w:tcBorders>
          </w:tcPr>
          <w:p w:rsidR="00000000" w:rsidRDefault="00DC33AD">
            <w:pPr>
              <w:pStyle w:val="a9"/>
            </w:pPr>
            <w:r>
              <w:t>Численность населения в возрасте от 3 до 7 лет в муниципальном образовании "Город Череповец" на 01.01.2021</w:t>
            </w:r>
          </w:p>
        </w:tc>
        <w:tc>
          <w:tcPr>
            <w:tcW w:w="2385" w:type="dxa"/>
            <w:tcBorders>
              <w:top w:val="nil"/>
              <w:left w:val="single" w:sz="4" w:space="0" w:color="auto"/>
              <w:bottom w:val="single" w:sz="4" w:space="0" w:color="auto"/>
              <w:right w:val="single" w:sz="4" w:space="0" w:color="auto"/>
            </w:tcBorders>
          </w:tcPr>
          <w:p w:rsidR="00000000" w:rsidRDefault="00DC33AD">
            <w:pPr>
              <w:pStyle w:val="a9"/>
            </w:pPr>
            <w:r>
              <w:t>17860 чел.</w:t>
            </w:r>
          </w:p>
        </w:tc>
        <w:tc>
          <w:tcPr>
            <w:tcW w:w="2655" w:type="dxa"/>
            <w:vMerge/>
            <w:tcBorders>
              <w:top w:val="nil"/>
              <w:left w:val="nil"/>
              <w:bottom w:val="single" w:sz="4" w:space="0" w:color="auto"/>
            </w:tcBorders>
          </w:tcPr>
          <w:p w:rsidR="00000000" w:rsidRDefault="00DC33AD">
            <w:pPr>
              <w:pStyle w:val="a7"/>
            </w:pPr>
          </w:p>
        </w:tc>
      </w:tr>
      <w:tr w:rsidR="00000000">
        <w:tblPrEx>
          <w:tblCellMar>
            <w:top w:w="0" w:type="dxa"/>
            <w:bottom w:w="0" w:type="dxa"/>
          </w:tblCellMar>
        </w:tblPrEx>
        <w:tc>
          <w:tcPr>
            <w:tcW w:w="4875" w:type="dxa"/>
            <w:tcBorders>
              <w:top w:val="single" w:sz="4" w:space="0" w:color="auto"/>
              <w:bottom w:val="single" w:sz="4" w:space="0" w:color="auto"/>
              <w:right w:val="single" w:sz="4" w:space="0" w:color="auto"/>
            </w:tcBorders>
          </w:tcPr>
          <w:p w:rsidR="00000000" w:rsidRDefault="00DC33AD">
            <w:pPr>
              <w:pStyle w:val="a9"/>
            </w:pPr>
            <w:r>
              <w:t>Численность населения в возрасте от 7 до 16 лет в муниципальном образовании "Город Череповец" на 01.01.2021</w:t>
            </w:r>
          </w:p>
        </w:tc>
        <w:tc>
          <w:tcPr>
            <w:tcW w:w="2385" w:type="dxa"/>
            <w:tcBorders>
              <w:top w:val="nil"/>
              <w:left w:val="single" w:sz="4" w:space="0" w:color="auto"/>
              <w:bottom w:val="single" w:sz="4" w:space="0" w:color="auto"/>
              <w:right w:val="single" w:sz="4" w:space="0" w:color="auto"/>
            </w:tcBorders>
          </w:tcPr>
          <w:p w:rsidR="00000000" w:rsidRDefault="00DC33AD">
            <w:pPr>
              <w:pStyle w:val="a9"/>
            </w:pPr>
            <w:r>
              <w:t>37 706 чел.</w:t>
            </w:r>
          </w:p>
        </w:tc>
        <w:tc>
          <w:tcPr>
            <w:tcW w:w="2655" w:type="dxa"/>
            <w:vMerge/>
            <w:tcBorders>
              <w:top w:val="nil"/>
              <w:left w:val="nil"/>
              <w:bottom w:val="single" w:sz="4" w:space="0" w:color="auto"/>
            </w:tcBorders>
          </w:tcPr>
          <w:p w:rsidR="00000000" w:rsidRDefault="00DC33AD">
            <w:pPr>
              <w:pStyle w:val="a7"/>
            </w:pPr>
          </w:p>
        </w:tc>
      </w:tr>
      <w:tr w:rsidR="00000000">
        <w:tblPrEx>
          <w:tblCellMar>
            <w:top w:w="0" w:type="dxa"/>
            <w:bottom w:w="0" w:type="dxa"/>
          </w:tblCellMar>
        </w:tblPrEx>
        <w:tc>
          <w:tcPr>
            <w:tcW w:w="4875" w:type="dxa"/>
            <w:tcBorders>
              <w:top w:val="single" w:sz="4" w:space="0" w:color="auto"/>
              <w:bottom w:val="single" w:sz="4" w:space="0" w:color="auto"/>
              <w:right w:val="single" w:sz="4" w:space="0" w:color="auto"/>
            </w:tcBorders>
          </w:tcPr>
          <w:p w:rsidR="00000000" w:rsidRDefault="00DC33AD">
            <w:pPr>
              <w:pStyle w:val="a9"/>
            </w:pPr>
            <w:r>
              <w:t>Численность населения в возрасте от 17 до 18 лет в муниципальном образовании "Город Череповец" на 01.01.2021</w:t>
            </w:r>
          </w:p>
        </w:tc>
        <w:tc>
          <w:tcPr>
            <w:tcW w:w="2385" w:type="dxa"/>
            <w:tcBorders>
              <w:top w:val="nil"/>
              <w:left w:val="single" w:sz="4" w:space="0" w:color="auto"/>
              <w:bottom w:val="single" w:sz="4" w:space="0" w:color="auto"/>
              <w:right w:val="single" w:sz="4" w:space="0" w:color="auto"/>
            </w:tcBorders>
          </w:tcPr>
          <w:p w:rsidR="00000000" w:rsidRDefault="00DC33AD">
            <w:pPr>
              <w:pStyle w:val="a9"/>
            </w:pPr>
            <w:r>
              <w:t>2138 чел.</w:t>
            </w:r>
          </w:p>
        </w:tc>
        <w:tc>
          <w:tcPr>
            <w:tcW w:w="2655" w:type="dxa"/>
            <w:vMerge/>
            <w:tcBorders>
              <w:top w:val="nil"/>
              <w:left w:val="nil"/>
              <w:bottom w:val="single" w:sz="4" w:space="0" w:color="auto"/>
            </w:tcBorders>
          </w:tcPr>
          <w:p w:rsidR="00000000" w:rsidRDefault="00DC33AD">
            <w:pPr>
              <w:pStyle w:val="a7"/>
            </w:pPr>
          </w:p>
        </w:tc>
      </w:tr>
    </w:tbl>
    <w:p w:rsidR="00000000" w:rsidRDefault="00DC33AD"/>
    <w:p w:rsidR="00000000" w:rsidRDefault="00DC33AD">
      <w:r>
        <w:t>Результаты р</w:t>
      </w:r>
      <w:r>
        <w:t>асчета предельных значений расчетных показателей минимально допустимого уровня обеспеченности детей местами в дошкольных образовательных организациях местного значения представлены в таблице 20.7.</w:t>
      </w:r>
    </w:p>
    <w:p w:rsidR="00000000" w:rsidRDefault="00DC33AD"/>
    <w:p w:rsidR="00000000" w:rsidRDefault="00DC33AD">
      <w:pPr>
        <w:ind w:firstLine="0"/>
        <w:jc w:val="right"/>
      </w:pPr>
      <w:r>
        <w:rPr>
          <w:rStyle w:val="a3"/>
        </w:rPr>
        <w:t>Таблица 20.7</w:t>
      </w:r>
    </w:p>
    <w:p w:rsidR="00000000" w:rsidRDefault="00DC33AD"/>
    <w:p w:rsidR="00000000" w:rsidRDefault="00DC33AD">
      <w:pPr>
        <w:ind w:firstLine="0"/>
        <w:jc w:val="left"/>
        <w:sectPr w:rsidR="00000000">
          <w:headerReference w:type="default" r:id="rId482"/>
          <w:footerReference w:type="default" r:id="rId483"/>
          <w:pgSz w:w="11905" w:h="16837"/>
          <w:pgMar w:top="1440" w:right="800" w:bottom="1440" w:left="800" w:header="720" w:footer="720" w:gutter="0"/>
          <w:cols w:space="720"/>
          <w:noEndnote/>
        </w:sectPr>
      </w:pPr>
    </w:p>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35"/>
        <w:gridCol w:w="6480"/>
        <w:gridCol w:w="3540"/>
      </w:tblGrid>
      <w:tr w:rsidR="00000000">
        <w:tblPrEx>
          <w:tblCellMar>
            <w:top w:w="0" w:type="dxa"/>
            <w:bottom w:w="0" w:type="dxa"/>
          </w:tblCellMar>
        </w:tblPrEx>
        <w:tc>
          <w:tcPr>
            <w:tcW w:w="2835" w:type="dxa"/>
            <w:tcBorders>
              <w:top w:val="single" w:sz="4" w:space="0" w:color="auto"/>
              <w:bottom w:val="single" w:sz="4" w:space="0" w:color="auto"/>
              <w:right w:val="single" w:sz="4" w:space="0" w:color="auto"/>
            </w:tcBorders>
          </w:tcPr>
          <w:p w:rsidR="00000000" w:rsidRDefault="00DC33AD">
            <w:pPr>
              <w:pStyle w:val="a7"/>
              <w:jc w:val="center"/>
            </w:pPr>
            <w:r>
              <w:t>Наименование объекта</w:t>
            </w:r>
          </w:p>
        </w:tc>
        <w:tc>
          <w:tcPr>
            <w:tcW w:w="6480" w:type="dxa"/>
            <w:tcBorders>
              <w:top w:val="single" w:sz="4" w:space="0" w:color="auto"/>
              <w:left w:val="nil"/>
              <w:bottom w:val="single" w:sz="4" w:space="0" w:color="auto"/>
              <w:right w:val="single" w:sz="4" w:space="0" w:color="auto"/>
            </w:tcBorders>
          </w:tcPr>
          <w:p w:rsidR="00000000" w:rsidRDefault="00DC33AD">
            <w:pPr>
              <w:pStyle w:val="a7"/>
              <w:jc w:val="center"/>
            </w:pPr>
            <w:r>
              <w:t>Уровень обеспеченности, мест на 1000 человек общей численности населения (</w:t>
            </w:r>
            <w:r w:rsidR="00A95AA5">
              <w:rPr>
                <w:noProof/>
              </w:rPr>
              <w:drawing>
                <wp:inline distT="0" distB="0" distL="0" distR="0">
                  <wp:extent cx="333375" cy="20002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t>)</w:t>
            </w:r>
          </w:p>
        </w:tc>
        <w:tc>
          <w:tcPr>
            <w:tcW w:w="3540" w:type="dxa"/>
            <w:tcBorders>
              <w:top w:val="single" w:sz="4" w:space="0" w:color="auto"/>
              <w:left w:val="nil"/>
              <w:bottom w:val="single" w:sz="4" w:space="0" w:color="auto"/>
            </w:tcBorders>
          </w:tcPr>
          <w:p w:rsidR="00000000" w:rsidRDefault="00DC33AD">
            <w:pPr>
              <w:pStyle w:val="a7"/>
              <w:jc w:val="center"/>
            </w:pPr>
            <w:r>
              <w:t>Примечание</w:t>
            </w:r>
          </w:p>
        </w:tc>
      </w:tr>
      <w:tr w:rsidR="00000000">
        <w:tblPrEx>
          <w:tblCellMar>
            <w:top w:w="0" w:type="dxa"/>
            <w:bottom w:w="0" w:type="dxa"/>
          </w:tblCellMar>
        </w:tblPrEx>
        <w:tc>
          <w:tcPr>
            <w:tcW w:w="2835" w:type="dxa"/>
            <w:vMerge w:val="restart"/>
            <w:tcBorders>
              <w:top w:val="single" w:sz="4" w:space="0" w:color="auto"/>
              <w:bottom w:val="single" w:sz="4" w:space="0" w:color="auto"/>
              <w:right w:val="single" w:sz="4" w:space="0" w:color="auto"/>
            </w:tcBorders>
          </w:tcPr>
          <w:p w:rsidR="00000000" w:rsidRDefault="00DC33AD">
            <w:pPr>
              <w:pStyle w:val="a9"/>
            </w:pPr>
            <w:r>
              <w:t>Дошкольные образовательные организации</w:t>
            </w:r>
          </w:p>
        </w:tc>
        <w:tc>
          <w:tcPr>
            <w:tcW w:w="6480" w:type="dxa"/>
            <w:tcBorders>
              <w:top w:val="nil"/>
              <w:left w:val="single" w:sz="4" w:space="0" w:color="auto"/>
              <w:bottom w:val="single" w:sz="4" w:space="0" w:color="auto"/>
              <w:right w:val="single" w:sz="4" w:space="0" w:color="auto"/>
            </w:tcBorders>
          </w:tcPr>
          <w:p w:rsidR="00000000" w:rsidRDefault="00A95AA5">
            <w:pPr>
              <w:pStyle w:val="a9"/>
            </w:pPr>
            <w:r>
              <w:rPr>
                <w:noProof/>
              </w:rPr>
              <w:drawing>
                <wp:inline distT="0" distB="0" distL="0" distR="0">
                  <wp:extent cx="1533525" cy="21907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1533525" cy="219075"/>
                          </a:xfrm>
                          <a:prstGeom prst="rect">
                            <a:avLst/>
                          </a:prstGeom>
                          <a:noFill/>
                          <a:ln>
                            <a:noFill/>
                          </a:ln>
                        </pic:spPr>
                      </pic:pic>
                    </a:graphicData>
                  </a:graphic>
                </wp:inline>
              </w:drawing>
            </w:r>
          </w:p>
          <w:p w:rsidR="00000000" w:rsidRDefault="00DC33AD">
            <w:pPr>
              <w:pStyle w:val="a7"/>
            </w:pPr>
          </w:p>
          <w:p w:rsidR="00000000" w:rsidRDefault="00A95AA5">
            <w:pPr>
              <w:pStyle w:val="a9"/>
            </w:pPr>
            <w:r>
              <w:rPr>
                <w:noProof/>
              </w:rPr>
              <w:drawing>
                <wp:inline distT="0" distB="0" distL="0" distR="0">
                  <wp:extent cx="3314700" cy="20002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3314700" cy="200025"/>
                          </a:xfrm>
                          <a:prstGeom prst="rect">
                            <a:avLst/>
                          </a:prstGeom>
                          <a:noFill/>
                          <a:ln>
                            <a:noFill/>
                          </a:ln>
                        </pic:spPr>
                      </pic:pic>
                    </a:graphicData>
                  </a:graphic>
                </wp:inline>
              </w:drawing>
            </w:r>
          </w:p>
        </w:tc>
        <w:tc>
          <w:tcPr>
            <w:tcW w:w="3540" w:type="dxa"/>
            <w:tcBorders>
              <w:top w:val="nil"/>
              <w:left w:val="single" w:sz="4" w:space="0" w:color="auto"/>
              <w:bottom w:val="single" w:sz="4" w:space="0" w:color="auto"/>
            </w:tcBorders>
          </w:tcPr>
          <w:p w:rsidR="00000000" w:rsidRDefault="00A95AA5">
            <w:pPr>
              <w:pStyle w:val="a9"/>
            </w:pPr>
            <w:r>
              <w:rPr>
                <w:noProof/>
              </w:rPr>
              <w:drawing>
                <wp:inline distT="0" distB="0" distL="0" distR="0">
                  <wp:extent cx="333375" cy="20002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00DC33AD">
              <w:t xml:space="preserve"> - общее минимальное количество мест в детских дошкольных учреждениях;</w:t>
            </w:r>
          </w:p>
          <w:p w:rsidR="00000000" w:rsidRDefault="00DC33AD">
            <w:pPr>
              <w:pStyle w:val="a9"/>
            </w:pPr>
            <w:r>
              <w:t>(мест на 1000 чел.);</w:t>
            </w:r>
          </w:p>
          <w:p w:rsidR="00000000" w:rsidRDefault="00A95AA5">
            <w:pPr>
              <w:pStyle w:val="a9"/>
            </w:pPr>
            <w:r>
              <w:rPr>
                <w:noProof/>
              </w:rPr>
              <w:drawing>
                <wp:inline distT="0" distB="0" distL="0" distR="0">
                  <wp:extent cx="295275" cy="21907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295275" cy="219075"/>
                          </a:xfrm>
                          <a:prstGeom prst="rect">
                            <a:avLst/>
                          </a:prstGeom>
                          <a:noFill/>
                          <a:ln>
                            <a:noFill/>
                          </a:ln>
                        </pic:spPr>
                      </pic:pic>
                    </a:graphicData>
                  </a:graphic>
                </wp:inline>
              </w:drawing>
            </w:r>
            <w:r w:rsidR="00DC33AD">
              <w:t xml:space="preserve"> - численность дете</w:t>
            </w:r>
            <w:r w:rsidR="00DC33AD">
              <w:t>й в возрасте от 3 до 7 лет;</w:t>
            </w:r>
          </w:p>
          <w:p w:rsidR="00000000" w:rsidRDefault="00DC33AD">
            <w:pPr>
              <w:pStyle w:val="a9"/>
            </w:pPr>
            <w:r>
              <w:t>k</w:t>
            </w:r>
            <w:r>
              <w:rPr>
                <w:vertAlign w:val="subscript"/>
              </w:rPr>
              <w:t> 1</w:t>
            </w:r>
            <w:r>
              <w:t xml:space="preserve"> - коэффициент обеспеченности детей в возрастной группе местами в дошкольных образовательных организациях с учетом рекомендаций </w:t>
            </w:r>
            <w:hyperlink r:id="rId489" w:history="1">
              <w:r>
                <w:rPr>
                  <w:rStyle w:val="a4"/>
                </w:rPr>
                <w:t>СП 42.13330.2016</w:t>
              </w:r>
            </w:hyperlink>
            <w:r>
              <w:t>;</w:t>
            </w:r>
          </w:p>
          <w:p w:rsidR="00000000" w:rsidRDefault="00A95AA5">
            <w:pPr>
              <w:pStyle w:val="a9"/>
            </w:pPr>
            <w:r>
              <w:rPr>
                <w:noProof/>
              </w:rPr>
              <w:drawing>
                <wp:inline distT="0" distB="0" distL="0" distR="0">
                  <wp:extent cx="295275" cy="21907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295275" cy="219075"/>
                          </a:xfrm>
                          <a:prstGeom prst="rect">
                            <a:avLst/>
                          </a:prstGeom>
                          <a:noFill/>
                          <a:ln>
                            <a:noFill/>
                          </a:ln>
                        </pic:spPr>
                      </pic:pic>
                    </a:graphicData>
                  </a:graphic>
                </wp:inline>
              </w:drawing>
            </w:r>
            <w:r w:rsidR="00DC33AD">
              <w:t xml:space="preserve"> - численность детей в возрасте от 0 до 3 лет;</w:t>
            </w:r>
          </w:p>
          <w:p w:rsidR="00000000" w:rsidRDefault="00DC33AD">
            <w:pPr>
              <w:pStyle w:val="a9"/>
            </w:pPr>
            <w:r>
              <w:t>k</w:t>
            </w:r>
            <w:r>
              <w:rPr>
                <w:vertAlign w:val="subscript"/>
              </w:rPr>
              <w:t> 2</w:t>
            </w:r>
            <w:r>
              <w:t xml:space="preserve"> - коэффициент обеспеченности детей в возрастной группе местами в дошкольных образовательных организациях</w:t>
            </w:r>
          </w:p>
        </w:tc>
      </w:tr>
      <w:tr w:rsidR="00000000">
        <w:tblPrEx>
          <w:tblCellMar>
            <w:top w:w="0" w:type="dxa"/>
            <w:bottom w:w="0" w:type="dxa"/>
          </w:tblCellMar>
        </w:tblPrEx>
        <w:tc>
          <w:tcPr>
            <w:tcW w:w="2835" w:type="dxa"/>
            <w:vMerge/>
            <w:tcBorders>
              <w:top w:val="single" w:sz="4" w:space="0" w:color="auto"/>
              <w:bottom w:val="single" w:sz="4" w:space="0" w:color="auto"/>
              <w:right w:val="single" w:sz="4" w:space="0" w:color="auto"/>
            </w:tcBorders>
          </w:tcPr>
          <w:p w:rsidR="00000000" w:rsidRDefault="00DC33AD">
            <w:pPr>
              <w:pStyle w:val="a7"/>
            </w:pPr>
          </w:p>
        </w:tc>
        <w:tc>
          <w:tcPr>
            <w:tcW w:w="6480" w:type="dxa"/>
            <w:tcBorders>
              <w:top w:val="nil"/>
              <w:left w:val="single" w:sz="4" w:space="0" w:color="auto"/>
              <w:bottom w:val="single" w:sz="4" w:space="0" w:color="auto"/>
              <w:right w:val="single" w:sz="4" w:space="0" w:color="auto"/>
            </w:tcBorders>
          </w:tcPr>
          <w:p w:rsidR="00000000" w:rsidRDefault="00A95AA5">
            <w:pPr>
              <w:pStyle w:val="a9"/>
            </w:pPr>
            <w:r>
              <w:rPr>
                <w:noProof/>
              </w:rPr>
              <w:drawing>
                <wp:inline distT="0" distB="0" distL="0" distR="0">
                  <wp:extent cx="3105150" cy="21907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3105150" cy="219075"/>
                          </a:xfrm>
                          <a:prstGeom prst="rect">
                            <a:avLst/>
                          </a:prstGeom>
                          <a:noFill/>
                          <a:ln>
                            <a:noFill/>
                          </a:ln>
                        </pic:spPr>
                      </pic:pic>
                    </a:graphicData>
                  </a:graphic>
                </wp:inline>
              </w:drawing>
            </w:r>
          </w:p>
          <w:p w:rsidR="00000000" w:rsidRDefault="00DC33AD">
            <w:pPr>
              <w:pStyle w:val="a7"/>
            </w:pPr>
          </w:p>
          <w:p w:rsidR="00000000" w:rsidRDefault="00A95AA5">
            <w:pPr>
              <w:pStyle w:val="a9"/>
            </w:pPr>
            <w:r>
              <w:rPr>
                <w:noProof/>
              </w:rPr>
              <w:drawing>
                <wp:inline distT="0" distB="0" distL="0" distR="0">
                  <wp:extent cx="3200400" cy="21907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3200400" cy="219075"/>
                          </a:xfrm>
                          <a:prstGeom prst="rect">
                            <a:avLst/>
                          </a:prstGeom>
                          <a:noFill/>
                          <a:ln>
                            <a:noFill/>
                          </a:ln>
                        </pic:spPr>
                      </pic:pic>
                    </a:graphicData>
                  </a:graphic>
                </wp:inline>
              </w:drawing>
            </w:r>
          </w:p>
        </w:tc>
        <w:tc>
          <w:tcPr>
            <w:tcW w:w="3540" w:type="dxa"/>
            <w:tcBorders>
              <w:top w:val="nil"/>
              <w:left w:val="single" w:sz="4" w:space="0" w:color="auto"/>
              <w:bottom w:val="single" w:sz="4" w:space="0" w:color="auto"/>
            </w:tcBorders>
          </w:tcPr>
          <w:p w:rsidR="00000000" w:rsidRDefault="00DC33AD">
            <w:pPr>
              <w:pStyle w:val="a9"/>
            </w:pPr>
            <w:r>
              <w:t>Н</w:t>
            </w:r>
            <w:r>
              <w:rPr>
                <w:vertAlign w:val="subscript"/>
              </w:rPr>
              <w:t> 2</w:t>
            </w:r>
            <w:r>
              <w:t xml:space="preserve"> - уровень обеспеченности дошкольными образовательными организациями специализированного типа, мест на 1000 чел.;</w:t>
            </w:r>
          </w:p>
          <w:p w:rsidR="00000000" w:rsidRDefault="00DC33AD">
            <w:pPr>
              <w:pStyle w:val="a9"/>
            </w:pPr>
            <w:r>
              <w:t>Н</w:t>
            </w:r>
            <w:r>
              <w:rPr>
                <w:vertAlign w:val="subscript"/>
              </w:rPr>
              <w:t> 3</w:t>
            </w:r>
            <w:r>
              <w:t xml:space="preserve"> - уровень обеспеченности дошкольными образовательными организациями оздоровительного типа, мест на </w:t>
            </w:r>
            <w:r>
              <w:t>1000 чел.;</w:t>
            </w:r>
          </w:p>
          <w:p w:rsidR="00000000" w:rsidRDefault="00DC33AD">
            <w:pPr>
              <w:pStyle w:val="a9"/>
            </w:pPr>
            <w:r>
              <w:t>k</w:t>
            </w:r>
            <w:r>
              <w:rPr>
                <w:vertAlign w:val="subscript"/>
              </w:rPr>
              <w:t> 2</w:t>
            </w:r>
            <w:r>
              <w:t xml:space="preserve"> - уровень обеспеченности детей дошкольными образовательными организациями специализированного типа (3% от численности детей 0-6 лет включительно в соответствии с Региональными нормативами градостроительного проектирования Вологодской области</w:t>
            </w:r>
            <w:r>
              <w:t>);</w:t>
            </w:r>
          </w:p>
          <w:p w:rsidR="00000000" w:rsidRDefault="00DC33AD">
            <w:pPr>
              <w:pStyle w:val="a9"/>
            </w:pPr>
            <w:r>
              <w:t>k</w:t>
            </w:r>
            <w:r>
              <w:rPr>
                <w:vertAlign w:val="subscript"/>
              </w:rPr>
              <w:t> 3</w:t>
            </w:r>
            <w:r>
              <w:t xml:space="preserve"> - уровень обеспеченности детей дошкольными образовательными организациями оздоровительного типа (12% от численности детей 0-6 лет включительно в соответствии с Региональными нормативами градостроительного проектирования Вологодской области)</w:t>
            </w:r>
          </w:p>
        </w:tc>
      </w:tr>
    </w:tbl>
    <w:p w:rsidR="00000000" w:rsidRDefault="00DC33AD"/>
    <w:p w:rsidR="00000000" w:rsidRDefault="00DC33AD">
      <w:r>
        <w:t>Результаты расчета предельных значений расчетных показателей минимально допустимого уровня обеспеченности детей местами в общеобразовательных организациях местного значения представлены в таблице 20.8.</w:t>
      </w:r>
    </w:p>
    <w:p w:rsidR="00000000" w:rsidRDefault="00DC33AD"/>
    <w:p w:rsidR="00000000" w:rsidRDefault="00DC33AD">
      <w:pPr>
        <w:ind w:firstLine="0"/>
        <w:jc w:val="right"/>
      </w:pPr>
      <w:r>
        <w:rPr>
          <w:rStyle w:val="a3"/>
        </w:rPr>
        <w:t>Таблица 20.8</w:t>
      </w:r>
    </w:p>
    <w:p w:rsidR="00000000" w:rsidRDefault="00DC33AD"/>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35"/>
        <w:gridCol w:w="6480"/>
        <w:gridCol w:w="3540"/>
      </w:tblGrid>
      <w:tr w:rsidR="00000000">
        <w:tblPrEx>
          <w:tblCellMar>
            <w:top w:w="0" w:type="dxa"/>
            <w:bottom w:w="0" w:type="dxa"/>
          </w:tblCellMar>
        </w:tblPrEx>
        <w:tc>
          <w:tcPr>
            <w:tcW w:w="2835" w:type="dxa"/>
            <w:tcBorders>
              <w:top w:val="single" w:sz="4" w:space="0" w:color="auto"/>
              <w:bottom w:val="single" w:sz="4" w:space="0" w:color="auto"/>
              <w:right w:val="single" w:sz="4" w:space="0" w:color="auto"/>
            </w:tcBorders>
          </w:tcPr>
          <w:p w:rsidR="00000000" w:rsidRDefault="00DC33AD">
            <w:pPr>
              <w:pStyle w:val="a7"/>
              <w:jc w:val="center"/>
            </w:pPr>
            <w:r>
              <w:t>Наименование объекта</w:t>
            </w:r>
          </w:p>
        </w:tc>
        <w:tc>
          <w:tcPr>
            <w:tcW w:w="6480" w:type="dxa"/>
            <w:tcBorders>
              <w:top w:val="single" w:sz="4" w:space="0" w:color="auto"/>
              <w:left w:val="nil"/>
              <w:bottom w:val="single" w:sz="4" w:space="0" w:color="auto"/>
              <w:right w:val="single" w:sz="4" w:space="0" w:color="auto"/>
            </w:tcBorders>
          </w:tcPr>
          <w:p w:rsidR="00000000" w:rsidRDefault="00DC33AD">
            <w:pPr>
              <w:pStyle w:val="a7"/>
              <w:jc w:val="center"/>
            </w:pPr>
            <w:r>
              <w:t>Уровень обеспеченн</w:t>
            </w:r>
            <w:r>
              <w:t>ости, мест на 1000 человек общей численности населения (</w:t>
            </w:r>
            <w:r w:rsidR="00A95AA5">
              <w:rPr>
                <w:noProof/>
              </w:rPr>
              <w:drawing>
                <wp:inline distT="0" distB="0" distL="0" distR="0">
                  <wp:extent cx="333375" cy="200025"/>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t>)</w:t>
            </w:r>
          </w:p>
        </w:tc>
        <w:tc>
          <w:tcPr>
            <w:tcW w:w="3540" w:type="dxa"/>
            <w:tcBorders>
              <w:top w:val="single" w:sz="4" w:space="0" w:color="auto"/>
              <w:left w:val="nil"/>
              <w:bottom w:val="single" w:sz="4" w:space="0" w:color="auto"/>
            </w:tcBorders>
          </w:tcPr>
          <w:p w:rsidR="00000000" w:rsidRDefault="00DC33AD">
            <w:pPr>
              <w:pStyle w:val="a7"/>
              <w:jc w:val="center"/>
            </w:pPr>
            <w:r>
              <w:t>Примечание</w:t>
            </w:r>
          </w:p>
        </w:tc>
      </w:tr>
      <w:tr w:rsidR="00000000">
        <w:tblPrEx>
          <w:tblCellMar>
            <w:top w:w="0" w:type="dxa"/>
            <w:bottom w:w="0" w:type="dxa"/>
          </w:tblCellMar>
        </w:tblPrEx>
        <w:tc>
          <w:tcPr>
            <w:tcW w:w="2835" w:type="dxa"/>
            <w:tcBorders>
              <w:top w:val="single" w:sz="4" w:space="0" w:color="auto"/>
              <w:bottom w:val="single" w:sz="4" w:space="0" w:color="auto"/>
              <w:right w:val="single" w:sz="4" w:space="0" w:color="auto"/>
            </w:tcBorders>
          </w:tcPr>
          <w:p w:rsidR="00000000" w:rsidRDefault="00DC33AD">
            <w:pPr>
              <w:pStyle w:val="a9"/>
            </w:pPr>
            <w:r>
              <w:t>Общеобразовательные организации</w:t>
            </w:r>
          </w:p>
        </w:tc>
        <w:tc>
          <w:tcPr>
            <w:tcW w:w="6480" w:type="dxa"/>
            <w:tcBorders>
              <w:top w:val="nil"/>
              <w:left w:val="single" w:sz="4" w:space="0" w:color="auto"/>
              <w:bottom w:val="single" w:sz="4" w:space="0" w:color="auto"/>
              <w:right w:val="single" w:sz="4" w:space="0" w:color="auto"/>
            </w:tcBorders>
          </w:tcPr>
          <w:p w:rsidR="00000000" w:rsidRDefault="00A95AA5">
            <w:pPr>
              <w:pStyle w:val="a9"/>
            </w:pPr>
            <w:r>
              <w:rPr>
                <w:noProof/>
              </w:rPr>
              <w:drawing>
                <wp:inline distT="0" distB="0" distL="0" distR="0">
                  <wp:extent cx="1695450" cy="219075"/>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1695450" cy="219075"/>
                          </a:xfrm>
                          <a:prstGeom prst="rect">
                            <a:avLst/>
                          </a:prstGeom>
                          <a:noFill/>
                          <a:ln>
                            <a:noFill/>
                          </a:ln>
                        </pic:spPr>
                      </pic:pic>
                    </a:graphicData>
                  </a:graphic>
                </wp:inline>
              </w:drawing>
            </w:r>
          </w:p>
          <w:p w:rsidR="00000000" w:rsidRDefault="00DC33AD">
            <w:pPr>
              <w:pStyle w:val="a7"/>
            </w:pPr>
          </w:p>
          <w:p w:rsidR="00000000" w:rsidRDefault="00A95AA5">
            <w:pPr>
              <w:pStyle w:val="a9"/>
            </w:pPr>
            <w:r>
              <w:rPr>
                <w:noProof/>
              </w:rPr>
              <w:drawing>
                <wp:inline distT="0" distB="0" distL="0" distR="0">
                  <wp:extent cx="3124200" cy="200025"/>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3124200" cy="200025"/>
                          </a:xfrm>
                          <a:prstGeom prst="rect">
                            <a:avLst/>
                          </a:prstGeom>
                          <a:noFill/>
                          <a:ln>
                            <a:noFill/>
                          </a:ln>
                        </pic:spPr>
                      </pic:pic>
                    </a:graphicData>
                  </a:graphic>
                </wp:inline>
              </w:drawing>
            </w:r>
          </w:p>
        </w:tc>
        <w:tc>
          <w:tcPr>
            <w:tcW w:w="3540" w:type="dxa"/>
            <w:tcBorders>
              <w:top w:val="nil"/>
              <w:left w:val="single" w:sz="4" w:space="0" w:color="auto"/>
              <w:bottom w:val="single" w:sz="4" w:space="0" w:color="auto"/>
            </w:tcBorders>
          </w:tcPr>
          <w:p w:rsidR="00000000" w:rsidRDefault="00A95AA5">
            <w:pPr>
              <w:pStyle w:val="a9"/>
            </w:pPr>
            <w:r>
              <w:rPr>
                <w:noProof/>
              </w:rPr>
              <w:drawing>
                <wp:inline distT="0" distB="0" distL="0" distR="0">
                  <wp:extent cx="333375" cy="200025"/>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00DC33AD">
              <w:t xml:space="preserve"> - общее минимальное количество мест в общеобразовательных организациях;</w:t>
            </w:r>
          </w:p>
          <w:p w:rsidR="00000000" w:rsidRDefault="00DC33AD">
            <w:pPr>
              <w:pStyle w:val="a9"/>
            </w:pPr>
            <w:r>
              <w:t>(мест на 1000 чел.);</w:t>
            </w:r>
          </w:p>
          <w:p w:rsidR="00000000" w:rsidRDefault="00A95AA5">
            <w:pPr>
              <w:pStyle w:val="a9"/>
            </w:pPr>
            <w:r>
              <w:rPr>
                <w:noProof/>
              </w:rPr>
              <w:drawing>
                <wp:inline distT="0" distB="0" distL="0" distR="0">
                  <wp:extent cx="342900" cy="219075"/>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342900" cy="219075"/>
                          </a:xfrm>
                          <a:prstGeom prst="rect">
                            <a:avLst/>
                          </a:prstGeom>
                          <a:noFill/>
                          <a:ln>
                            <a:noFill/>
                          </a:ln>
                        </pic:spPr>
                      </pic:pic>
                    </a:graphicData>
                  </a:graphic>
                </wp:inline>
              </w:drawing>
            </w:r>
            <w:r w:rsidR="00DC33AD">
              <w:t xml:space="preserve"> - численность де</w:t>
            </w:r>
            <w:r w:rsidR="00DC33AD">
              <w:t>тей в возрасте от 7 до 16 лет;</w:t>
            </w:r>
          </w:p>
          <w:p w:rsidR="00000000" w:rsidRDefault="00DC33AD">
            <w:pPr>
              <w:pStyle w:val="a9"/>
            </w:pPr>
            <w:r>
              <w:t>k .1 - коэффициент обеспеченности детей в возрастной группе местами в общеобразовательных организациях;</w:t>
            </w:r>
          </w:p>
          <w:p w:rsidR="00000000" w:rsidRDefault="00A95AA5">
            <w:pPr>
              <w:pStyle w:val="a9"/>
            </w:pPr>
            <w:r>
              <w:rPr>
                <w:noProof/>
              </w:rPr>
              <w:drawing>
                <wp:inline distT="0" distB="0" distL="0" distR="0">
                  <wp:extent cx="400050" cy="219075"/>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400050" cy="219075"/>
                          </a:xfrm>
                          <a:prstGeom prst="rect">
                            <a:avLst/>
                          </a:prstGeom>
                          <a:noFill/>
                          <a:ln>
                            <a:noFill/>
                          </a:ln>
                        </pic:spPr>
                      </pic:pic>
                    </a:graphicData>
                  </a:graphic>
                </wp:inline>
              </w:drawing>
            </w:r>
            <w:r w:rsidR="00DC33AD">
              <w:t xml:space="preserve"> - численность населения в возрасте от 17 до 18 лет;</w:t>
            </w:r>
          </w:p>
          <w:p w:rsidR="00000000" w:rsidRDefault="00DC33AD">
            <w:pPr>
              <w:pStyle w:val="a9"/>
            </w:pPr>
            <w:r>
              <w:t>k</w:t>
            </w:r>
            <w:r>
              <w:rPr>
                <w:vertAlign w:val="subscript"/>
              </w:rPr>
              <w:t> 2</w:t>
            </w:r>
            <w:r>
              <w:t xml:space="preserve"> - коэффициент обеспеченности</w:t>
            </w:r>
            <w:r>
              <w:t xml:space="preserve"> детей в возрастной группе местами общеобразовательных организациях</w:t>
            </w:r>
          </w:p>
        </w:tc>
      </w:tr>
    </w:tbl>
    <w:p w:rsidR="00000000" w:rsidRDefault="00DC33AD"/>
    <w:p w:rsidR="00000000" w:rsidRDefault="00DC33AD">
      <w:r>
        <w:t>Организации дополнительного образования</w:t>
      </w:r>
    </w:p>
    <w:p w:rsidR="00000000" w:rsidRDefault="00DC33AD">
      <w:r>
        <w:t>Исходные данные для расчета предельных значений расчетных показателей минимально допустимого уровня обеспеченности организациями дополнительного образования местного значения представлены в таблице 20.9.</w:t>
      </w:r>
    </w:p>
    <w:p w:rsidR="00000000" w:rsidRDefault="00DC33AD"/>
    <w:p w:rsidR="00000000" w:rsidRDefault="00DC33AD">
      <w:pPr>
        <w:ind w:firstLine="0"/>
        <w:jc w:val="right"/>
      </w:pPr>
      <w:r>
        <w:rPr>
          <w:rStyle w:val="a3"/>
        </w:rPr>
        <w:t>Таблица 20.9</w:t>
      </w:r>
    </w:p>
    <w:p w:rsidR="00000000" w:rsidRDefault="00DC33AD"/>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35"/>
        <w:gridCol w:w="3540"/>
        <w:gridCol w:w="3540"/>
      </w:tblGrid>
      <w:tr w:rsidR="00000000">
        <w:tblPrEx>
          <w:tblCellMar>
            <w:top w:w="0" w:type="dxa"/>
            <w:bottom w:w="0" w:type="dxa"/>
          </w:tblCellMar>
        </w:tblPrEx>
        <w:tc>
          <w:tcPr>
            <w:tcW w:w="2835" w:type="dxa"/>
            <w:tcBorders>
              <w:top w:val="single" w:sz="4" w:space="0" w:color="auto"/>
              <w:bottom w:val="single" w:sz="4" w:space="0" w:color="auto"/>
              <w:right w:val="single" w:sz="4" w:space="0" w:color="auto"/>
            </w:tcBorders>
          </w:tcPr>
          <w:p w:rsidR="00000000" w:rsidRDefault="00DC33AD">
            <w:pPr>
              <w:pStyle w:val="a7"/>
              <w:jc w:val="center"/>
            </w:pPr>
            <w:r>
              <w:t>Наименование показателя исходных данн</w:t>
            </w:r>
            <w:r>
              <w:t>ых</w:t>
            </w:r>
          </w:p>
        </w:tc>
        <w:tc>
          <w:tcPr>
            <w:tcW w:w="3540" w:type="dxa"/>
            <w:tcBorders>
              <w:top w:val="single" w:sz="4" w:space="0" w:color="auto"/>
              <w:left w:val="nil"/>
              <w:bottom w:val="single" w:sz="4" w:space="0" w:color="auto"/>
              <w:right w:val="single" w:sz="4" w:space="0" w:color="auto"/>
            </w:tcBorders>
          </w:tcPr>
          <w:p w:rsidR="00000000" w:rsidRDefault="00DC33AD">
            <w:pPr>
              <w:pStyle w:val="a7"/>
              <w:jc w:val="center"/>
            </w:pPr>
            <w:r>
              <w:t>Значение показателя исходных данных</w:t>
            </w:r>
          </w:p>
        </w:tc>
        <w:tc>
          <w:tcPr>
            <w:tcW w:w="3540" w:type="dxa"/>
            <w:tcBorders>
              <w:top w:val="single" w:sz="4" w:space="0" w:color="auto"/>
              <w:left w:val="nil"/>
              <w:bottom w:val="single" w:sz="4" w:space="0" w:color="auto"/>
            </w:tcBorders>
          </w:tcPr>
          <w:p w:rsidR="00000000" w:rsidRDefault="00DC33AD">
            <w:pPr>
              <w:pStyle w:val="a7"/>
              <w:jc w:val="center"/>
            </w:pPr>
            <w:r>
              <w:t>Источник исходных данных</w:t>
            </w:r>
          </w:p>
        </w:tc>
      </w:tr>
      <w:tr w:rsidR="00000000">
        <w:tblPrEx>
          <w:tblCellMar>
            <w:top w:w="0" w:type="dxa"/>
            <w:bottom w:w="0" w:type="dxa"/>
          </w:tblCellMar>
        </w:tblPrEx>
        <w:tc>
          <w:tcPr>
            <w:tcW w:w="2835" w:type="dxa"/>
            <w:tcBorders>
              <w:top w:val="single" w:sz="4" w:space="0" w:color="auto"/>
              <w:bottom w:val="single" w:sz="4" w:space="0" w:color="auto"/>
              <w:right w:val="single" w:sz="4" w:space="0" w:color="auto"/>
            </w:tcBorders>
          </w:tcPr>
          <w:p w:rsidR="00000000" w:rsidRDefault="00DC33AD">
            <w:pPr>
              <w:pStyle w:val="a9"/>
            </w:pPr>
            <w:r>
              <w:t>Численность населения муниципального образования "Город Череповец" на 01.01.2020 (а)</w:t>
            </w:r>
          </w:p>
        </w:tc>
        <w:tc>
          <w:tcPr>
            <w:tcW w:w="3540" w:type="dxa"/>
            <w:tcBorders>
              <w:top w:val="nil"/>
              <w:left w:val="single" w:sz="4" w:space="0" w:color="auto"/>
              <w:bottom w:val="single" w:sz="4" w:space="0" w:color="auto"/>
              <w:right w:val="single" w:sz="4" w:space="0" w:color="auto"/>
            </w:tcBorders>
          </w:tcPr>
          <w:p w:rsidR="00000000" w:rsidRDefault="00DC33AD">
            <w:pPr>
              <w:pStyle w:val="a9"/>
            </w:pPr>
            <w:r>
              <w:t>314 834 чел.</w:t>
            </w:r>
          </w:p>
        </w:tc>
        <w:tc>
          <w:tcPr>
            <w:tcW w:w="3540" w:type="dxa"/>
            <w:vMerge w:val="restart"/>
            <w:tcBorders>
              <w:top w:val="nil"/>
              <w:left w:val="nil"/>
              <w:bottom w:val="single" w:sz="4" w:space="0" w:color="auto"/>
            </w:tcBorders>
          </w:tcPr>
          <w:p w:rsidR="00000000" w:rsidRDefault="00DC33AD">
            <w:pPr>
              <w:pStyle w:val="a9"/>
            </w:pPr>
            <w:r>
              <w:t>База данных показателей муниципальных образований Федеральной службы государственной статистики, информация управления образования мэрии города</w:t>
            </w:r>
          </w:p>
        </w:tc>
      </w:tr>
      <w:tr w:rsidR="00000000">
        <w:tblPrEx>
          <w:tblCellMar>
            <w:top w:w="0" w:type="dxa"/>
            <w:bottom w:w="0" w:type="dxa"/>
          </w:tblCellMar>
        </w:tblPrEx>
        <w:tc>
          <w:tcPr>
            <w:tcW w:w="2835" w:type="dxa"/>
            <w:tcBorders>
              <w:top w:val="single" w:sz="4" w:space="0" w:color="auto"/>
              <w:bottom w:val="single" w:sz="4" w:space="0" w:color="auto"/>
              <w:right w:val="single" w:sz="4" w:space="0" w:color="auto"/>
            </w:tcBorders>
          </w:tcPr>
          <w:p w:rsidR="00000000" w:rsidRDefault="00DC33AD">
            <w:pPr>
              <w:pStyle w:val="a9"/>
            </w:pPr>
            <w:r>
              <w:t xml:space="preserve">Численность населения в возрасте от 7 до 18 лет в муниципальном образовании "Город Череповец" на 01.01.2021 г. </w:t>
            </w:r>
            <w:r>
              <w:t>(b)</w:t>
            </w:r>
          </w:p>
        </w:tc>
        <w:tc>
          <w:tcPr>
            <w:tcW w:w="3540" w:type="dxa"/>
            <w:tcBorders>
              <w:top w:val="nil"/>
              <w:left w:val="single" w:sz="4" w:space="0" w:color="auto"/>
              <w:bottom w:val="single" w:sz="4" w:space="0" w:color="auto"/>
              <w:right w:val="single" w:sz="4" w:space="0" w:color="auto"/>
            </w:tcBorders>
          </w:tcPr>
          <w:p w:rsidR="00000000" w:rsidRDefault="00DC33AD">
            <w:pPr>
              <w:pStyle w:val="a9"/>
            </w:pPr>
            <w:r>
              <w:t>39844 чел.</w:t>
            </w:r>
          </w:p>
        </w:tc>
        <w:tc>
          <w:tcPr>
            <w:tcW w:w="3540" w:type="dxa"/>
            <w:vMerge/>
            <w:tcBorders>
              <w:top w:val="nil"/>
              <w:left w:val="nil"/>
              <w:bottom w:val="single" w:sz="4" w:space="0" w:color="auto"/>
            </w:tcBorders>
          </w:tcPr>
          <w:p w:rsidR="00000000" w:rsidRDefault="00DC33AD">
            <w:pPr>
              <w:pStyle w:val="a7"/>
            </w:pPr>
          </w:p>
        </w:tc>
      </w:tr>
    </w:tbl>
    <w:p w:rsidR="00000000" w:rsidRDefault="00DC33AD"/>
    <w:p w:rsidR="00000000" w:rsidRDefault="00DC33AD">
      <w:r>
        <w:t>Результаты расчета предельных значений расчетных показателей минимально допустимого уровня обеспеченности организациями дополнительного образования местного значения представлены в таблице 20.10.</w:t>
      </w:r>
    </w:p>
    <w:p w:rsidR="00000000" w:rsidRDefault="00DC33AD"/>
    <w:p w:rsidR="00000000" w:rsidRDefault="00DC33AD">
      <w:pPr>
        <w:ind w:firstLine="0"/>
        <w:jc w:val="right"/>
      </w:pPr>
      <w:r>
        <w:rPr>
          <w:rStyle w:val="a3"/>
        </w:rPr>
        <w:t>Таблица 20.10</w:t>
      </w:r>
    </w:p>
    <w:p w:rsidR="00000000" w:rsidRDefault="00DC33AD"/>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50"/>
        <w:gridCol w:w="3540"/>
        <w:gridCol w:w="3540"/>
      </w:tblGrid>
      <w:tr w:rsidR="00000000">
        <w:tblPrEx>
          <w:tblCellMar>
            <w:top w:w="0" w:type="dxa"/>
            <w:bottom w:w="0" w:type="dxa"/>
          </w:tblCellMar>
        </w:tblPrEx>
        <w:tc>
          <w:tcPr>
            <w:tcW w:w="2550" w:type="dxa"/>
            <w:tcBorders>
              <w:top w:val="single" w:sz="4" w:space="0" w:color="auto"/>
              <w:bottom w:val="single" w:sz="4" w:space="0" w:color="auto"/>
              <w:right w:val="single" w:sz="4" w:space="0" w:color="auto"/>
            </w:tcBorders>
          </w:tcPr>
          <w:p w:rsidR="00000000" w:rsidRDefault="00DC33AD">
            <w:pPr>
              <w:pStyle w:val="a7"/>
              <w:jc w:val="center"/>
            </w:pPr>
            <w:r>
              <w:t>Наименование объекта</w:t>
            </w:r>
          </w:p>
        </w:tc>
        <w:tc>
          <w:tcPr>
            <w:tcW w:w="3540" w:type="dxa"/>
            <w:tcBorders>
              <w:top w:val="single" w:sz="4" w:space="0" w:color="auto"/>
              <w:left w:val="nil"/>
              <w:bottom w:val="single" w:sz="4" w:space="0" w:color="auto"/>
              <w:right w:val="single" w:sz="4" w:space="0" w:color="auto"/>
            </w:tcBorders>
          </w:tcPr>
          <w:p w:rsidR="00000000" w:rsidRDefault="00DC33AD">
            <w:pPr>
              <w:pStyle w:val="a7"/>
              <w:jc w:val="center"/>
            </w:pPr>
            <w:r>
              <w:t>Уровень обеспеченности, мест на 1000 человек общей численности населения (Н)</w:t>
            </w:r>
          </w:p>
        </w:tc>
        <w:tc>
          <w:tcPr>
            <w:tcW w:w="3540" w:type="dxa"/>
            <w:tcBorders>
              <w:top w:val="single" w:sz="4" w:space="0" w:color="auto"/>
              <w:left w:val="nil"/>
              <w:bottom w:val="single" w:sz="4" w:space="0" w:color="auto"/>
            </w:tcBorders>
          </w:tcPr>
          <w:p w:rsidR="00000000" w:rsidRDefault="00DC33AD">
            <w:pPr>
              <w:pStyle w:val="a7"/>
              <w:jc w:val="center"/>
            </w:pPr>
            <w:r>
              <w:t>Примечание</w:t>
            </w:r>
          </w:p>
        </w:tc>
      </w:tr>
      <w:tr w:rsidR="00000000">
        <w:tblPrEx>
          <w:tblCellMar>
            <w:top w:w="0" w:type="dxa"/>
            <w:bottom w:w="0" w:type="dxa"/>
          </w:tblCellMar>
        </w:tblPrEx>
        <w:tc>
          <w:tcPr>
            <w:tcW w:w="2550" w:type="dxa"/>
            <w:tcBorders>
              <w:top w:val="single" w:sz="4" w:space="0" w:color="auto"/>
              <w:bottom w:val="single" w:sz="4" w:space="0" w:color="auto"/>
              <w:right w:val="single" w:sz="4" w:space="0" w:color="auto"/>
            </w:tcBorders>
          </w:tcPr>
          <w:p w:rsidR="00000000" w:rsidRDefault="00DC33AD">
            <w:pPr>
              <w:pStyle w:val="a9"/>
            </w:pPr>
            <w:r>
              <w:t>Организации дополнительного образования</w:t>
            </w:r>
          </w:p>
        </w:tc>
        <w:tc>
          <w:tcPr>
            <w:tcW w:w="3540" w:type="dxa"/>
            <w:tcBorders>
              <w:top w:val="nil"/>
              <w:left w:val="single" w:sz="4" w:space="0" w:color="auto"/>
              <w:bottom w:val="single" w:sz="4" w:space="0" w:color="auto"/>
              <w:right w:val="single" w:sz="4" w:space="0" w:color="auto"/>
            </w:tcBorders>
          </w:tcPr>
          <w:p w:rsidR="00000000" w:rsidRDefault="00DC33AD">
            <w:pPr>
              <w:pStyle w:val="a9"/>
            </w:pPr>
            <w:r>
              <w:t>Н</w:t>
            </w:r>
            <w:r>
              <w:rPr>
                <w:vertAlign w:val="subscript"/>
              </w:rPr>
              <w:t> 1</w:t>
            </w:r>
            <w:r>
              <w:t>= b X k</w:t>
            </w:r>
            <w:r>
              <w:rPr>
                <w:vertAlign w:val="subscript"/>
              </w:rPr>
              <w:t> 1</w:t>
            </w:r>
            <w:r>
              <w:t xml:space="preserve"> X 1000/a= 39844 X 0,95 X 1000/314 834=120</w:t>
            </w:r>
          </w:p>
        </w:tc>
        <w:tc>
          <w:tcPr>
            <w:tcW w:w="3540" w:type="dxa"/>
            <w:tcBorders>
              <w:top w:val="nil"/>
              <w:left w:val="single" w:sz="4" w:space="0" w:color="auto"/>
              <w:bottom w:val="single" w:sz="4" w:space="0" w:color="auto"/>
            </w:tcBorders>
          </w:tcPr>
          <w:p w:rsidR="00000000" w:rsidRDefault="00DC33AD">
            <w:pPr>
              <w:pStyle w:val="a9"/>
            </w:pPr>
            <w:r>
              <w:t>Н</w:t>
            </w:r>
            <w:r>
              <w:rPr>
                <w:vertAlign w:val="subscript"/>
              </w:rPr>
              <w:t> 1</w:t>
            </w:r>
            <w:r>
              <w:t xml:space="preserve"> - уровень обеспеченности организациями дополнительного образования, мест на 1000 чел.;</w:t>
            </w:r>
          </w:p>
          <w:p w:rsidR="00000000" w:rsidRDefault="00DC33AD">
            <w:pPr>
              <w:pStyle w:val="a9"/>
            </w:pPr>
            <w:r>
              <w:t>k</w:t>
            </w:r>
            <w:r>
              <w:rPr>
                <w:vertAlign w:val="subscript"/>
              </w:rPr>
              <w:t> 1</w:t>
            </w:r>
            <w:r>
              <w:t xml:space="preserve"> - уровень обеспеченности детей дошкольными образовательными организациями (95% от числа детей в возрасте от 5 до 18 лет в соответствии с </w:t>
            </w:r>
            <w:hyperlink r:id="rId499" w:history="1">
              <w:r>
                <w:rPr>
                  <w:rStyle w:val="a4"/>
                </w:rPr>
                <w:t>муниципальной программой</w:t>
              </w:r>
            </w:hyperlink>
            <w:r>
              <w:t xml:space="preserve"> "Развитие образования" на 2013 - 2022 годы", утвержденной </w:t>
            </w:r>
            <w:hyperlink r:id="rId500" w:history="1">
              <w:r>
                <w:rPr>
                  <w:rStyle w:val="a4"/>
                </w:rPr>
                <w:t>постановлением</w:t>
              </w:r>
            </w:hyperlink>
            <w:r>
              <w:t xml:space="preserve"> мэрии города от 10.10.2012 N 5366)</w:t>
            </w:r>
          </w:p>
        </w:tc>
      </w:tr>
    </w:tbl>
    <w:p w:rsidR="00000000" w:rsidRDefault="00DC33AD"/>
    <w:p w:rsidR="00000000" w:rsidRDefault="00DC33AD">
      <w:r>
        <w:t>Разме</w:t>
      </w:r>
      <w:r>
        <w:t>ры земельных участков организаций дополнительного образования принимаются по заданию на проектирование.</w:t>
      </w:r>
    </w:p>
    <w:p w:rsidR="00000000" w:rsidRDefault="00DC33AD">
      <w:r>
        <w:t xml:space="preserve">Уровень территориальной доступности организаций дополнительного образования в городе Череповце принят согласно </w:t>
      </w:r>
      <w:hyperlink r:id="rId501" w:history="1">
        <w:r>
          <w:rPr>
            <w:rStyle w:val="a4"/>
          </w:rPr>
          <w:t>приложению Д</w:t>
        </w:r>
      </w:hyperlink>
      <w:r>
        <w:t xml:space="preserve"> СП 42.13330.2016 "СНиП 2.07.01-89* Градостроительство. Планировка и застройка городских и сельских поселений". В городах внешкольные учреждения размещаются на селитебной </w:t>
      </w:r>
      <w:r>
        <w:t>территории с учетом транспортной доступности не более 30 мин.</w:t>
      </w:r>
    </w:p>
    <w:p w:rsidR="00000000" w:rsidRDefault="00DC33AD">
      <w:pPr>
        <w:ind w:firstLine="0"/>
        <w:jc w:val="left"/>
        <w:sectPr w:rsidR="00000000">
          <w:headerReference w:type="default" r:id="rId502"/>
          <w:footerReference w:type="default" r:id="rId503"/>
          <w:pgSz w:w="16837" w:h="11905" w:orient="landscape"/>
          <w:pgMar w:top="1440" w:right="800" w:bottom="1440" w:left="800" w:header="720" w:footer="720" w:gutter="0"/>
          <w:cols w:space="720"/>
          <w:noEndnote/>
        </w:sectPr>
      </w:pPr>
    </w:p>
    <w:p w:rsidR="00000000" w:rsidRDefault="00DC33AD">
      <w:bookmarkStart w:id="280" w:name="sub_241"/>
      <w:r>
        <w:t>4.2.5. Расчет количества легковых автомобилей (уровня автомобилизации)</w:t>
      </w:r>
    </w:p>
    <w:bookmarkEnd w:id="280"/>
    <w:p w:rsidR="00000000" w:rsidRDefault="00DC33AD">
      <w:r>
        <w:t>Количество легковых автомобилей на первую очередь и расчетный период в соответствии с Генеральным планом города Череповца составляет:</w:t>
      </w:r>
    </w:p>
    <w:p w:rsidR="00000000" w:rsidRDefault="00DC33AD">
      <w:r>
        <w:t>На 2030 год - 500 легковых автомобилей на 1000 чел.;</w:t>
      </w:r>
    </w:p>
    <w:p w:rsidR="00000000" w:rsidRDefault="00DC33AD">
      <w:r>
        <w:t>Указанный уровень включает:</w:t>
      </w:r>
    </w:p>
    <w:p w:rsidR="00000000" w:rsidRDefault="00DC33AD">
      <w:r>
        <w:t>общий уровень автомобилизации легковых автомобилей;</w:t>
      </w:r>
    </w:p>
    <w:p w:rsidR="00000000" w:rsidRDefault="00DC33AD">
      <w:r>
        <w:t>уровень автомобилизации легковых автомобилей, принадлежащих гражданам;</w:t>
      </w:r>
    </w:p>
    <w:p w:rsidR="00000000" w:rsidRDefault="00DC33AD">
      <w:r>
        <w:t>уровень автомобилизации легковых автомобилей ведомс</w:t>
      </w:r>
      <w:r>
        <w:t>твенной принадлежности и таксомоторного парка.</w:t>
      </w:r>
    </w:p>
    <w:p w:rsidR="00000000" w:rsidRDefault="00DC33AD">
      <w:r>
        <w:t>В соответствии с пунктом 4.5.4 региональных нормативов градостроительного проектирования Вологодской области уровень автомобилизации на 1000 человек составляет 360 легковых автомобилей, в том числе в личной со</w:t>
      </w:r>
      <w:r>
        <w:t>бственности граждан - 345. Таким образом, доля автомобилей, принадлежащих гражданам, в общем уровне автомобилизации составляет 95,8%.</w:t>
      </w:r>
    </w:p>
    <w:p w:rsidR="00000000" w:rsidRDefault="00DC33AD">
      <w:r>
        <w:t xml:space="preserve">С помощью процентного соотношения из уровня автомобилизации региональных нормативов градостроительного проектирования был </w:t>
      </w:r>
      <w:r>
        <w:t>определен уровень автомобилизации легковых автомобилей, принадлежащих гражданам города Череповца: 479 легковых автомобилей на 1000 чел.(500*95,8%).</w:t>
      </w:r>
    </w:p>
    <w:p w:rsidR="00000000" w:rsidRDefault="00DC33AD"/>
    <w:p w:rsidR="00000000" w:rsidRDefault="00DC33AD">
      <w:pPr>
        <w:pStyle w:val="1"/>
      </w:pPr>
      <w:bookmarkStart w:id="281" w:name="sub_7"/>
      <w:r>
        <w:t>Часть III. П</w:t>
      </w:r>
      <w:r>
        <w:t>равила и область применения расчетных показателей, содержащихся в основной части нормативов градостроительного проектирования</w:t>
      </w:r>
    </w:p>
    <w:bookmarkEnd w:id="281"/>
    <w:p w:rsidR="00000000" w:rsidRDefault="00DC33AD"/>
    <w:p w:rsidR="00000000" w:rsidRDefault="00DC33AD">
      <w:r>
        <w:t>Действие местных нормативов градостроительного проектирования городского округа город Череповец Вологодской области распрост</w:t>
      </w:r>
      <w:r>
        <w:t>раняется на всю территорию муниципального образования "Город Череповец", на правоотношения, возникшие после утверждения настоящих местных нормативов градостроительного проектирования.</w:t>
      </w:r>
    </w:p>
    <w:p w:rsidR="00000000" w:rsidRDefault="00DC33AD">
      <w:r>
        <w:t>Настоящие местные нормативы градостроительного проектирования городского</w:t>
      </w:r>
      <w:r>
        <w:t xml:space="preserve"> округа город Череповец Вологодской области устанавливают совокупность расчетных показателей минимально допустимого уровня обеспеченности объектами местного значения муниципального образования "Город Череповец" и расчетных показателей максимально допустимо</w:t>
      </w:r>
      <w:r>
        <w:t>го уровня территориальной доступности таких объектов для населения муниципального образования.</w:t>
      </w:r>
    </w:p>
    <w:p w:rsidR="00000000" w:rsidRDefault="00DC33AD">
      <w:r>
        <w:t>Перечень объектов местного значения муниципального образования для целей настоящих местных нормативов градостроительного проектирования городского округа город Ч</w:t>
      </w:r>
      <w:r>
        <w:t xml:space="preserve">ереповец Вологодской области подготовлен на основании </w:t>
      </w:r>
      <w:hyperlink r:id="rId504" w:history="1">
        <w:r>
          <w:rPr>
            <w:rStyle w:val="a4"/>
          </w:rPr>
          <w:t>пункта 20 статьи 1</w:t>
        </w:r>
      </w:hyperlink>
      <w:r>
        <w:t xml:space="preserve"> Градостроительного кодекса Российской Федерации, </w:t>
      </w:r>
      <w:hyperlink r:id="rId505" w:history="1">
        <w:r>
          <w:rPr>
            <w:rStyle w:val="a4"/>
          </w:rPr>
          <w:t>Федерального закона</w:t>
        </w:r>
      </w:hyperlink>
      <w:r>
        <w:t xml:space="preserve"> от 6 октября 2003 года N 131-ФЗ "Об общих принципах организации местного самоуправления в Российской Федерации".</w:t>
      </w:r>
    </w:p>
    <w:p w:rsidR="00000000" w:rsidRDefault="00DC33AD">
      <w:r>
        <w:t>Расчетные показатели минимально допустимого уровня обеспеченности объектами местного значения населения города Череп</w:t>
      </w:r>
      <w:r>
        <w:t>овца, устанавливаемые настоящими нормативами, приняты не ниже предельных значений расчетных показателей минимально допустимого уровня обеспеченности, установленных в Региональных нормативах градостроительного проектирования Вологодской области.</w:t>
      </w:r>
    </w:p>
    <w:p w:rsidR="00000000" w:rsidRDefault="00DC33AD">
      <w:r>
        <w:t>Расчетные п</w:t>
      </w:r>
      <w:r>
        <w:t>оказатели максимально допустимого уровня территориальной доступности объектов местного значения для населения города Череповца, устанавливаемые настоящими нормативами, приняты не выше предельных значений расчетных показателей максимально допустимого уровня</w:t>
      </w:r>
      <w:r>
        <w:t xml:space="preserve"> территориальной доступности, установленных в Региональных нормативах градостроительного проектирования Вологодской области.</w:t>
      </w:r>
    </w:p>
    <w:p w:rsidR="00000000" w:rsidRDefault="00DC33AD">
      <w:r>
        <w:t>Расчетные показатели минимально допустимого уровня обеспеченности объектами местного значения городского округа и расчетные показат</w:t>
      </w:r>
      <w:r>
        <w:t>ели максимально допустимого уровня территориальной доступности таких объектов для населения городского округа, установленные в местных нормативах градостроительного проектирования городского округа город Череповец Вологодской области, применяются при подго</w:t>
      </w:r>
      <w:r>
        <w:t>товке генерального плана, правил землепользования и застройки, документации по планировке территории.</w:t>
      </w:r>
    </w:p>
    <w:p w:rsidR="00000000" w:rsidRDefault="00DC33AD">
      <w:r>
        <w:t>Расчетные показатели подлежат применению разработчиком градостроительной документации, заказчиком градостроительной документации и иными заинтересованными</w:t>
      </w:r>
      <w:r>
        <w:t xml:space="preserve"> лицами при оценке качества градостроительной документации в части установления соответствия ее решений целям повышения качества жизни населения.</w:t>
      </w:r>
    </w:p>
    <w:p w:rsidR="00000000" w:rsidRDefault="00DC33AD">
      <w:r>
        <w:t>Расчетные показатели применяются также при осуществлении государственного контроля за соблюдением органами мес</w:t>
      </w:r>
      <w:r>
        <w:t>тного самоуправления муниципального образования "Город Череповец" законодательства о градостроительной деятельности.</w:t>
      </w:r>
    </w:p>
    <w:p w:rsidR="00000000" w:rsidRDefault="00DC33AD">
      <w:r>
        <w:t>В процессе подготовки генерального плана, необходимо применять расчетные показатели уровня минимальной обеспеченности объектами местного зн</w:t>
      </w:r>
      <w:r>
        <w:t>ачения муниципального образования "Город Череповец" и уровня максимальной территориальной доступности таких объектов, расчетные показатели минимально допустимых площадей территорий для размещения объектов местного значения городского округа, а также расчет</w:t>
      </w:r>
      <w:r>
        <w:t>ные показатели уровня минимальной обеспеченности объектами, не относящимися к объектам местного значения городского округа, и уровня максимальной территориальной доступности таких объектов.</w:t>
      </w:r>
    </w:p>
    <w:p w:rsidR="00000000" w:rsidRDefault="00DC33AD">
      <w:r>
        <w:t>В ходе подготовки документации по планировке территории в границах</w:t>
      </w:r>
      <w:r>
        <w:t xml:space="preserve"> городского округа следует учитывать расчетные показатели минимально допустимых площадей территорий, необходимых для размещения объектов местного значения городского округа, а также расчетные показатели минимально допустимого уровня обеспеченности объектам</w:t>
      </w:r>
      <w:r>
        <w:t>и, не относящимися к объектам местного значения городского округа, и расчетные показатели минимально допустимых площадей территорий для размещения соответствующих объектов.</w:t>
      </w:r>
    </w:p>
    <w:p w:rsidR="00000000" w:rsidRDefault="00DC33AD">
      <w:r>
        <w:t>При планировании размещения в границах территории проекта планировки различных объе</w:t>
      </w:r>
      <w:r>
        <w:t>ктов следует оценивать обеспеченность рассматриваемой территории объектами соответствующего вида, которые расположены (или могут быть расположены) не только в границах данной территории, но также и вне ее границ в пределах максимальной территориальной дост</w:t>
      </w:r>
      <w:r>
        <w:t>упности, установленной для соответствующих объектов.</w:t>
      </w:r>
    </w:p>
    <w:p w:rsidR="00000000" w:rsidRDefault="00DC33AD">
      <w:r>
        <w:t>Расчетные показатели минимально допустимого уровня обеспеченности объектам местного значения муниципального образования "Город Череповец", а также максимально допустимого уровня территориальной доступнос</w:t>
      </w:r>
      <w:r>
        <w:t>ти таких объектов, установленные в настоящих местных нормативах градостроительного проектирования, применяются при определении местоположения планируемых к размещению объектов местного значения в генеральном плане муниципального образования "Город Черепове</w:t>
      </w:r>
      <w:r>
        <w:t>ц" (в том числе при определении функциональных зон, в границах которых планируется размещение указанных объектов), а также при определении зон планируемого размещения объектов местного значения городского округа и параметров соответствующих земельных участ</w:t>
      </w:r>
      <w:r>
        <w:t>ков в документации по планировке территории в целях обеспечения благоприятных условий жизнедеятельности человека.</w:t>
      </w:r>
    </w:p>
    <w:p w:rsidR="00000000" w:rsidRDefault="00DC33AD">
      <w:r>
        <w:t>При определении местоположения планируемых к размещению объектов местного значения городского округа в целях подготовки генерального плана гор</w:t>
      </w:r>
      <w:r>
        <w:t>одского округа, документации по планировке территории следует учитывать наличие на территории в границах подготавливаемого проекта подобных объектов, их параметры (площадь, емкость, вместимость, уровень территориальной доступности).</w:t>
      </w:r>
    </w:p>
    <w:p w:rsidR="00000000" w:rsidRDefault="00DC33AD">
      <w:r>
        <w:t>При отмене и (или) изме</w:t>
      </w:r>
      <w:r>
        <w:t xml:space="preserve">нении действующих нормативных документов Российской Федерации и (или) Вологодской области, в том числе тех, требования которых были учтены при подготовке настоящих местных нормативов градостроительного проектирования и на которые дается ссылка в настоящих </w:t>
      </w:r>
      <w:r>
        <w:t>местных нормативах градостроительного проектирования, следует руководствоваться нормами, вводимыми взамен отмененных.</w:t>
      </w:r>
    </w:p>
    <w:p w:rsidR="00000000" w:rsidRDefault="00DC33AD"/>
    <w:p w:rsidR="00000000" w:rsidRDefault="00DC33AD">
      <w:pPr>
        <w:ind w:firstLine="0"/>
        <w:jc w:val="right"/>
      </w:pPr>
      <w:bookmarkStart w:id="282" w:name="sub_1001"/>
      <w:r>
        <w:rPr>
          <w:rStyle w:val="a3"/>
        </w:rPr>
        <w:t>Приложение 1</w:t>
      </w:r>
      <w:r>
        <w:rPr>
          <w:rStyle w:val="a3"/>
        </w:rPr>
        <w:br/>
        <w:t xml:space="preserve">к </w:t>
      </w:r>
      <w:hyperlink w:anchor="sub_1000" w:history="1">
        <w:r>
          <w:rPr>
            <w:rStyle w:val="a4"/>
          </w:rPr>
          <w:t>нормативам</w:t>
        </w:r>
      </w:hyperlink>
      <w:r>
        <w:rPr>
          <w:rStyle w:val="a3"/>
        </w:rPr>
        <w:br/>
        <w:t>градостроительного проектирования</w:t>
      </w:r>
      <w:r>
        <w:rPr>
          <w:rStyle w:val="a3"/>
        </w:rPr>
        <w:br/>
        <w:t>городского округа г</w:t>
      </w:r>
      <w:r>
        <w:t>ород Череповец</w:t>
      </w:r>
      <w:r>
        <w:br/>
      </w:r>
      <w:r>
        <w:t>Вологодской области</w:t>
      </w:r>
    </w:p>
    <w:bookmarkEnd w:id="282"/>
    <w:p w:rsidR="00000000" w:rsidRDefault="00DC33AD"/>
    <w:p w:rsidR="00000000" w:rsidRDefault="00DC33AD">
      <w:pPr>
        <w:pStyle w:val="1"/>
      </w:pPr>
      <w:r>
        <w:t>Перечень</w:t>
      </w:r>
      <w:r>
        <w:br/>
        <w:t>объектов местного значения в соответствии с полномочиями органов местного самоуправления городского округа</w:t>
      </w:r>
    </w:p>
    <w:p w:rsidR="00000000" w:rsidRDefault="00DC33AD"/>
    <w:p w:rsidR="00000000" w:rsidRDefault="00DC33AD">
      <w:pPr>
        <w:ind w:firstLine="0"/>
        <w:jc w:val="right"/>
      </w:pPr>
      <w:r>
        <w:rPr>
          <w:rStyle w:val="a3"/>
        </w:rPr>
        <w:t>Таблица 1</w:t>
      </w:r>
    </w:p>
    <w:p w:rsidR="00000000" w:rsidRDefault="00DC33AD"/>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595"/>
        <w:gridCol w:w="4470"/>
      </w:tblGrid>
      <w:tr w:rsidR="00000000">
        <w:tblPrEx>
          <w:tblCellMar>
            <w:top w:w="0" w:type="dxa"/>
            <w:bottom w:w="0" w:type="dxa"/>
          </w:tblCellMar>
        </w:tblPrEx>
        <w:tc>
          <w:tcPr>
            <w:tcW w:w="5595" w:type="dxa"/>
            <w:tcBorders>
              <w:top w:val="single" w:sz="4" w:space="0" w:color="auto"/>
              <w:bottom w:val="single" w:sz="4" w:space="0" w:color="auto"/>
              <w:right w:val="single" w:sz="4" w:space="0" w:color="auto"/>
            </w:tcBorders>
          </w:tcPr>
          <w:p w:rsidR="00000000" w:rsidRDefault="00DC33AD">
            <w:pPr>
              <w:pStyle w:val="a7"/>
              <w:jc w:val="center"/>
            </w:pPr>
            <w:r>
              <w:t>Вопросы местного значения городского округа</w:t>
            </w:r>
          </w:p>
        </w:tc>
        <w:tc>
          <w:tcPr>
            <w:tcW w:w="4470" w:type="dxa"/>
            <w:tcBorders>
              <w:top w:val="single" w:sz="4" w:space="0" w:color="auto"/>
              <w:left w:val="nil"/>
              <w:bottom w:val="single" w:sz="4" w:space="0" w:color="auto"/>
            </w:tcBorders>
          </w:tcPr>
          <w:p w:rsidR="00000000" w:rsidRDefault="00DC33AD">
            <w:pPr>
              <w:pStyle w:val="a7"/>
              <w:jc w:val="center"/>
            </w:pPr>
            <w:r>
              <w:t>Объекты местного значения</w:t>
            </w:r>
          </w:p>
        </w:tc>
      </w:tr>
      <w:tr w:rsidR="00000000">
        <w:tblPrEx>
          <w:tblCellMar>
            <w:top w:w="0" w:type="dxa"/>
            <w:bottom w:w="0" w:type="dxa"/>
          </w:tblCellMar>
        </w:tblPrEx>
        <w:tc>
          <w:tcPr>
            <w:tcW w:w="5595" w:type="dxa"/>
            <w:vMerge w:val="restart"/>
            <w:tcBorders>
              <w:top w:val="single" w:sz="4" w:space="0" w:color="auto"/>
              <w:bottom w:val="single" w:sz="4" w:space="0" w:color="auto"/>
              <w:right w:val="single" w:sz="4" w:space="0" w:color="auto"/>
            </w:tcBorders>
          </w:tcPr>
          <w:p w:rsidR="00000000" w:rsidRDefault="00DC33AD">
            <w:pPr>
              <w:pStyle w:val="a9"/>
            </w:pPr>
            <w:r>
              <w:t>Организация в граница</w:t>
            </w:r>
            <w:r>
              <w:t>х города Череповца электроснабжения</w:t>
            </w:r>
          </w:p>
        </w:tc>
        <w:tc>
          <w:tcPr>
            <w:tcW w:w="4470" w:type="dxa"/>
            <w:tcBorders>
              <w:top w:val="nil"/>
              <w:left w:val="nil"/>
              <w:bottom w:val="nil"/>
            </w:tcBorders>
          </w:tcPr>
          <w:p w:rsidR="00000000" w:rsidRDefault="00DC33AD">
            <w:pPr>
              <w:pStyle w:val="a9"/>
            </w:pPr>
            <w:r>
              <w:t>Теплоэлектроцентрали</w:t>
            </w:r>
          </w:p>
        </w:tc>
      </w:tr>
      <w:tr w:rsidR="00000000">
        <w:tblPrEx>
          <w:tblCellMar>
            <w:top w:w="0" w:type="dxa"/>
            <w:bottom w:w="0" w:type="dxa"/>
          </w:tblCellMar>
        </w:tblPrEx>
        <w:tc>
          <w:tcPr>
            <w:tcW w:w="5595" w:type="dxa"/>
            <w:vMerge/>
            <w:tcBorders>
              <w:top w:val="single" w:sz="4" w:space="0" w:color="auto"/>
              <w:bottom w:val="single" w:sz="4" w:space="0" w:color="auto"/>
              <w:right w:val="single" w:sz="4" w:space="0" w:color="auto"/>
            </w:tcBorders>
          </w:tcPr>
          <w:p w:rsidR="00000000" w:rsidRDefault="00DC33AD">
            <w:pPr>
              <w:pStyle w:val="a7"/>
            </w:pPr>
          </w:p>
        </w:tc>
        <w:tc>
          <w:tcPr>
            <w:tcW w:w="4470" w:type="dxa"/>
            <w:tcBorders>
              <w:top w:val="single" w:sz="4" w:space="0" w:color="auto"/>
              <w:left w:val="single" w:sz="4" w:space="0" w:color="auto"/>
              <w:bottom w:val="single" w:sz="4" w:space="0" w:color="auto"/>
            </w:tcBorders>
          </w:tcPr>
          <w:p w:rsidR="00000000" w:rsidRDefault="00DC33AD">
            <w:pPr>
              <w:pStyle w:val="a9"/>
            </w:pPr>
            <w:r>
              <w:t>Понизительные подстанции</w:t>
            </w:r>
          </w:p>
        </w:tc>
      </w:tr>
      <w:tr w:rsidR="00000000">
        <w:tblPrEx>
          <w:tblCellMar>
            <w:top w:w="0" w:type="dxa"/>
            <w:bottom w:w="0" w:type="dxa"/>
          </w:tblCellMar>
        </w:tblPrEx>
        <w:tc>
          <w:tcPr>
            <w:tcW w:w="5595" w:type="dxa"/>
            <w:vMerge/>
            <w:tcBorders>
              <w:top w:val="single" w:sz="4" w:space="0" w:color="auto"/>
              <w:bottom w:val="single" w:sz="4" w:space="0" w:color="auto"/>
              <w:right w:val="single" w:sz="4" w:space="0" w:color="auto"/>
            </w:tcBorders>
          </w:tcPr>
          <w:p w:rsidR="00000000" w:rsidRDefault="00DC33AD">
            <w:pPr>
              <w:pStyle w:val="a7"/>
            </w:pPr>
          </w:p>
        </w:tc>
        <w:tc>
          <w:tcPr>
            <w:tcW w:w="4470" w:type="dxa"/>
            <w:tcBorders>
              <w:top w:val="nil"/>
              <w:left w:val="single" w:sz="4" w:space="0" w:color="auto"/>
              <w:bottom w:val="single" w:sz="4" w:space="0" w:color="auto"/>
            </w:tcBorders>
          </w:tcPr>
          <w:p w:rsidR="00000000" w:rsidRDefault="00DC33AD">
            <w:pPr>
              <w:pStyle w:val="a9"/>
            </w:pPr>
            <w:r>
              <w:t>Распределительные пункты</w:t>
            </w:r>
          </w:p>
        </w:tc>
      </w:tr>
      <w:tr w:rsidR="00000000">
        <w:tblPrEx>
          <w:tblCellMar>
            <w:top w:w="0" w:type="dxa"/>
            <w:bottom w:w="0" w:type="dxa"/>
          </w:tblCellMar>
        </w:tblPrEx>
        <w:tc>
          <w:tcPr>
            <w:tcW w:w="5595" w:type="dxa"/>
            <w:vMerge/>
            <w:tcBorders>
              <w:top w:val="single" w:sz="4" w:space="0" w:color="auto"/>
              <w:bottom w:val="single" w:sz="4" w:space="0" w:color="auto"/>
              <w:right w:val="single" w:sz="4" w:space="0" w:color="auto"/>
            </w:tcBorders>
          </w:tcPr>
          <w:p w:rsidR="00000000" w:rsidRDefault="00DC33AD">
            <w:pPr>
              <w:pStyle w:val="a7"/>
            </w:pPr>
          </w:p>
        </w:tc>
        <w:tc>
          <w:tcPr>
            <w:tcW w:w="4470" w:type="dxa"/>
            <w:tcBorders>
              <w:top w:val="nil"/>
              <w:left w:val="single" w:sz="4" w:space="0" w:color="auto"/>
              <w:bottom w:val="nil"/>
            </w:tcBorders>
          </w:tcPr>
          <w:p w:rsidR="00000000" w:rsidRDefault="00DC33AD">
            <w:pPr>
              <w:pStyle w:val="a9"/>
            </w:pPr>
            <w:r>
              <w:t>Линии электропередачи</w:t>
            </w:r>
          </w:p>
        </w:tc>
      </w:tr>
      <w:tr w:rsidR="00000000">
        <w:tblPrEx>
          <w:tblCellMar>
            <w:top w:w="0" w:type="dxa"/>
            <w:bottom w:w="0" w:type="dxa"/>
          </w:tblCellMar>
        </w:tblPrEx>
        <w:tc>
          <w:tcPr>
            <w:tcW w:w="5595" w:type="dxa"/>
            <w:vMerge w:val="restart"/>
            <w:tcBorders>
              <w:top w:val="single" w:sz="4" w:space="0" w:color="auto"/>
              <w:bottom w:val="single" w:sz="4" w:space="0" w:color="auto"/>
              <w:right w:val="single" w:sz="4" w:space="0" w:color="auto"/>
            </w:tcBorders>
          </w:tcPr>
          <w:p w:rsidR="00000000" w:rsidRDefault="00DC33AD">
            <w:pPr>
              <w:pStyle w:val="a9"/>
            </w:pPr>
            <w:r>
              <w:t>Организация в границах города Череповца газоснабжения</w:t>
            </w:r>
          </w:p>
        </w:tc>
        <w:tc>
          <w:tcPr>
            <w:tcW w:w="4470" w:type="dxa"/>
            <w:tcBorders>
              <w:top w:val="single" w:sz="4" w:space="0" w:color="auto"/>
              <w:left w:val="nil"/>
              <w:bottom w:val="single" w:sz="4" w:space="0" w:color="auto"/>
            </w:tcBorders>
          </w:tcPr>
          <w:p w:rsidR="00000000" w:rsidRDefault="00DC33AD">
            <w:pPr>
              <w:pStyle w:val="a9"/>
            </w:pPr>
            <w:r>
              <w:t>Газонаполнительная станция</w:t>
            </w:r>
          </w:p>
        </w:tc>
      </w:tr>
      <w:tr w:rsidR="00000000">
        <w:tblPrEx>
          <w:tblCellMar>
            <w:top w:w="0" w:type="dxa"/>
            <w:bottom w:w="0" w:type="dxa"/>
          </w:tblCellMar>
        </w:tblPrEx>
        <w:tc>
          <w:tcPr>
            <w:tcW w:w="5595" w:type="dxa"/>
            <w:vMerge/>
            <w:tcBorders>
              <w:top w:val="single" w:sz="4" w:space="0" w:color="auto"/>
              <w:bottom w:val="single" w:sz="4" w:space="0" w:color="auto"/>
              <w:right w:val="single" w:sz="4" w:space="0" w:color="auto"/>
            </w:tcBorders>
          </w:tcPr>
          <w:p w:rsidR="00000000" w:rsidRDefault="00DC33AD">
            <w:pPr>
              <w:pStyle w:val="a7"/>
            </w:pPr>
          </w:p>
        </w:tc>
        <w:tc>
          <w:tcPr>
            <w:tcW w:w="4470" w:type="dxa"/>
            <w:tcBorders>
              <w:top w:val="nil"/>
              <w:left w:val="single" w:sz="4" w:space="0" w:color="auto"/>
              <w:bottom w:val="single" w:sz="4" w:space="0" w:color="auto"/>
            </w:tcBorders>
          </w:tcPr>
          <w:p w:rsidR="00000000" w:rsidRDefault="00DC33AD">
            <w:pPr>
              <w:pStyle w:val="a9"/>
            </w:pPr>
            <w:r>
              <w:t>Газораспределительный пункт</w:t>
            </w:r>
          </w:p>
        </w:tc>
      </w:tr>
      <w:tr w:rsidR="00000000">
        <w:tblPrEx>
          <w:tblCellMar>
            <w:top w:w="0" w:type="dxa"/>
            <w:bottom w:w="0" w:type="dxa"/>
          </w:tblCellMar>
        </w:tblPrEx>
        <w:tc>
          <w:tcPr>
            <w:tcW w:w="5595" w:type="dxa"/>
            <w:vMerge/>
            <w:tcBorders>
              <w:top w:val="single" w:sz="4" w:space="0" w:color="auto"/>
              <w:bottom w:val="single" w:sz="4" w:space="0" w:color="auto"/>
              <w:right w:val="single" w:sz="4" w:space="0" w:color="auto"/>
            </w:tcBorders>
          </w:tcPr>
          <w:p w:rsidR="00000000" w:rsidRDefault="00DC33AD">
            <w:pPr>
              <w:pStyle w:val="a7"/>
            </w:pPr>
          </w:p>
        </w:tc>
        <w:tc>
          <w:tcPr>
            <w:tcW w:w="4470" w:type="dxa"/>
            <w:tcBorders>
              <w:top w:val="nil"/>
              <w:left w:val="single" w:sz="4" w:space="0" w:color="auto"/>
              <w:bottom w:val="single" w:sz="4" w:space="0" w:color="auto"/>
            </w:tcBorders>
          </w:tcPr>
          <w:p w:rsidR="00000000" w:rsidRDefault="00DC33AD">
            <w:pPr>
              <w:pStyle w:val="a9"/>
            </w:pPr>
            <w:r>
              <w:t>Газопровод высокого (среднего) давления</w:t>
            </w:r>
          </w:p>
        </w:tc>
      </w:tr>
      <w:tr w:rsidR="00000000">
        <w:tblPrEx>
          <w:tblCellMar>
            <w:top w:w="0" w:type="dxa"/>
            <w:bottom w:w="0" w:type="dxa"/>
          </w:tblCellMar>
        </w:tblPrEx>
        <w:tc>
          <w:tcPr>
            <w:tcW w:w="5595" w:type="dxa"/>
            <w:vMerge/>
            <w:tcBorders>
              <w:top w:val="single" w:sz="4" w:space="0" w:color="auto"/>
              <w:bottom w:val="single" w:sz="4" w:space="0" w:color="auto"/>
              <w:right w:val="single" w:sz="4" w:space="0" w:color="auto"/>
            </w:tcBorders>
          </w:tcPr>
          <w:p w:rsidR="00000000" w:rsidRDefault="00DC33AD">
            <w:pPr>
              <w:pStyle w:val="a7"/>
            </w:pPr>
          </w:p>
        </w:tc>
        <w:tc>
          <w:tcPr>
            <w:tcW w:w="4470" w:type="dxa"/>
            <w:tcBorders>
              <w:top w:val="nil"/>
              <w:left w:val="single" w:sz="4" w:space="0" w:color="auto"/>
              <w:bottom w:val="single" w:sz="4" w:space="0" w:color="auto"/>
            </w:tcBorders>
          </w:tcPr>
          <w:p w:rsidR="00000000" w:rsidRDefault="00DC33AD">
            <w:pPr>
              <w:pStyle w:val="a9"/>
            </w:pPr>
            <w:r>
              <w:t>Пункты редуцирования газа</w:t>
            </w:r>
          </w:p>
        </w:tc>
      </w:tr>
      <w:tr w:rsidR="00000000">
        <w:tblPrEx>
          <w:tblCellMar>
            <w:top w:w="0" w:type="dxa"/>
            <w:bottom w:w="0" w:type="dxa"/>
          </w:tblCellMar>
        </w:tblPrEx>
        <w:tc>
          <w:tcPr>
            <w:tcW w:w="5595" w:type="dxa"/>
            <w:vMerge w:val="restart"/>
            <w:tcBorders>
              <w:top w:val="single" w:sz="4" w:space="0" w:color="auto"/>
              <w:bottom w:val="single" w:sz="4" w:space="0" w:color="auto"/>
              <w:right w:val="single" w:sz="4" w:space="0" w:color="auto"/>
            </w:tcBorders>
          </w:tcPr>
          <w:p w:rsidR="00000000" w:rsidRDefault="00DC33AD">
            <w:pPr>
              <w:pStyle w:val="a9"/>
            </w:pPr>
            <w:r>
              <w:t>Организация в границах города Череповца теплоснабжения</w:t>
            </w:r>
          </w:p>
        </w:tc>
        <w:tc>
          <w:tcPr>
            <w:tcW w:w="4470" w:type="dxa"/>
            <w:tcBorders>
              <w:top w:val="nil"/>
              <w:left w:val="single" w:sz="4" w:space="0" w:color="auto"/>
              <w:bottom w:val="single" w:sz="4" w:space="0" w:color="auto"/>
            </w:tcBorders>
          </w:tcPr>
          <w:p w:rsidR="00000000" w:rsidRDefault="00DC33AD">
            <w:pPr>
              <w:pStyle w:val="a9"/>
            </w:pPr>
            <w:r>
              <w:t>Теплоэлектроцентрали</w:t>
            </w:r>
          </w:p>
        </w:tc>
      </w:tr>
      <w:tr w:rsidR="00000000">
        <w:tblPrEx>
          <w:tblCellMar>
            <w:top w:w="0" w:type="dxa"/>
            <w:bottom w:w="0" w:type="dxa"/>
          </w:tblCellMar>
        </w:tblPrEx>
        <w:tc>
          <w:tcPr>
            <w:tcW w:w="5595" w:type="dxa"/>
            <w:vMerge/>
            <w:tcBorders>
              <w:top w:val="single" w:sz="4" w:space="0" w:color="auto"/>
              <w:bottom w:val="single" w:sz="4" w:space="0" w:color="auto"/>
              <w:right w:val="single" w:sz="4" w:space="0" w:color="auto"/>
            </w:tcBorders>
          </w:tcPr>
          <w:p w:rsidR="00000000" w:rsidRDefault="00DC33AD">
            <w:pPr>
              <w:pStyle w:val="a7"/>
            </w:pPr>
          </w:p>
        </w:tc>
        <w:tc>
          <w:tcPr>
            <w:tcW w:w="4470" w:type="dxa"/>
            <w:tcBorders>
              <w:top w:val="nil"/>
              <w:left w:val="single" w:sz="4" w:space="0" w:color="auto"/>
              <w:bottom w:val="single" w:sz="4" w:space="0" w:color="auto"/>
            </w:tcBorders>
          </w:tcPr>
          <w:p w:rsidR="00000000" w:rsidRDefault="00DC33AD">
            <w:pPr>
              <w:pStyle w:val="a9"/>
            </w:pPr>
            <w:r>
              <w:t>Котельные</w:t>
            </w:r>
          </w:p>
        </w:tc>
      </w:tr>
      <w:tr w:rsidR="00000000">
        <w:tblPrEx>
          <w:tblCellMar>
            <w:top w:w="0" w:type="dxa"/>
            <w:bottom w:w="0" w:type="dxa"/>
          </w:tblCellMar>
        </w:tblPrEx>
        <w:tc>
          <w:tcPr>
            <w:tcW w:w="5595" w:type="dxa"/>
            <w:vMerge/>
            <w:tcBorders>
              <w:top w:val="single" w:sz="4" w:space="0" w:color="auto"/>
              <w:bottom w:val="single" w:sz="4" w:space="0" w:color="auto"/>
              <w:right w:val="single" w:sz="4" w:space="0" w:color="auto"/>
            </w:tcBorders>
          </w:tcPr>
          <w:p w:rsidR="00000000" w:rsidRDefault="00DC33AD">
            <w:pPr>
              <w:pStyle w:val="a7"/>
            </w:pPr>
          </w:p>
        </w:tc>
        <w:tc>
          <w:tcPr>
            <w:tcW w:w="4470" w:type="dxa"/>
            <w:tcBorders>
              <w:top w:val="nil"/>
              <w:left w:val="single" w:sz="4" w:space="0" w:color="auto"/>
              <w:bottom w:val="single" w:sz="4" w:space="0" w:color="auto"/>
            </w:tcBorders>
          </w:tcPr>
          <w:p w:rsidR="00000000" w:rsidRDefault="00DC33AD">
            <w:pPr>
              <w:pStyle w:val="a9"/>
            </w:pPr>
            <w:r>
              <w:t>Центральные тепловые пункты</w:t>
            </w:r>
          </w:p>
        </w:tc>
      </w:tr>
      <w:tr w:rsidR="00000000">
        <w:tblPrEx>
          <w:tblCellMar>
            <w:top w:w="0" w:type="dxa"/>
            <w:bottom w:w="0" w:type="dxa"/>
          </w:tblCellMar>
        </w:tblPrEx>
        <w:tc>
          <w:tcPr>
            <w:tcW w:w="5595" w:type="dxa"/>
            <w:vMerge/>
            <w:tcBorders>
              <w:top w:val="single" w:sz="4" w:space="0" w:color="auto"/>
              <w:bottom w:val="single" w:sz="4" w:space="0" w:color="auto"/>
              <w:right w:val="single" w:sz="4" w:space="0" w:color="auto"/>
            </w:tcBorders>
          </w:tcPr>
          <w:p w:rsidR="00000000" w:rsidRDefault="00DC33AD">
            <w:pPr>
              <w:pStyle w:val="a7"/>
            </w:pPr>
          </w:p>
        </w:tc>
        <w:tc>
          <w:tcPr>
            <w:tcW w:w="4470" w:type="dxa"/>
            <w:tcBorders>
              <w:top w:val="nil"/>
              <w:left w:val="single" w:sz="4" w:space="0" w:color="auto"/>
              <w:bottom w:val="single" w:sz="4" w:space="0" w:color="auto"/>
            </w:tcBorders>
          </w:tcPr>
          <w:p w:rsidR="00000000" w:rsidRDefault="00DC33AD">
            <w:pPr>
              <w:pStyle w:val="a9"/>
            </w:pPr>
            <w:r>
              <w:t>Магистральные сети теплоснабжения</w:t>
            </w:r>
          </w:p>
        </w:tc>
      </w:tr>
      <w:tr w:rsidR="00000000">
        <w:tblPrEx>
          <w:tblCellMar>
            <w:top w:w="0" w:type="dxa"/>
            <w:bottom w:w="0" w:type="dxa"/>
          </w:tblCellMar>
        </w:tblPrEx>
        <w:tc>
          <w:tcPr>
            <w:tcW w:w="5595" w:type="dxa"/>
            <w:vMerge w:val="restart"/>
            <w:tcBorders>
              <w:top w:val="single" w:sz="4" w:space="0" w:color="auto"/>
              <w:bottom w:val="single" w:sz="4" w:space="0" w:color="auto"/>
              <w:right w:val="single" w:sz="4" w:space="0" w:color="auto"/>
            </w:tcBorders>
          </w:tcPr>
          <w:p w:rsidR="00000000" w:rsidRDefault="00DC33AD">
            <w:pPr>
              <w:pStyle w:val="a9"/>
            </w:pPr>
            <w:r>
              <w:t>Организация в границах города Череповца водоснабжения</w:t>
            </w:r>
          </w:p>
        </w:tc>
        <w:tc>
          <w:tcPr>
            <w:tcW w:w="4470" w:type="dxa"/>
            <w:tcBorders>
              <w:top w:val="nil"/>
              <w:left w:val="single" w:sz="4" w:space="0" w:color="auto"/>
              <w:bottom w:val="single" w:sz="4" w:space="0" w:color="auto"/>
            </w:tcBorders>
          </w:tcPr>
          <w:p w:rsidR="00000000" w:rsidRDefault="00DC33AD">
            <w:pPr>
              <w:pStyle w:val="a9"/>
            </w:pPr>
            <w:r>
              <w:t>Водозаборы и сопутствующие сооружения</w:t>
            </w:r>
          </w:p>
        </w:tc>
      </w:tr>
      <w:tr w:rsidR="00000000">
        <w:tblPrEx>
          <w:tblCellMar>
            <w:top w:w="0" w:type="dxa"/>
            <w:bottom w:w="0" w:type="dxa"/>
          </w:tblCellMar>
        </w:tblPrEx>
        <w:tc>
          <w:tcPr>
            <w:tcW w:w="5595" w:type="dxa"/>
            <w:vMerge/>
            <w:tcBorders>
              <w:top w:val="single" w:sz="4" w:space="0" w:color="auto"/>
              <w:bottom w:val="single" w:sz="4" w:space="0" w:color="auto"/>
              <w:right w:val="single" w:sz="4" w:space="0" w:color="auto"/>
            </w:tcBorders>
          </w:tcPr>
          <w:p w:rsidR="00000000" w:rsidRDefault="00DC33AD">
            <w:pPr>
              <w:pStyle w:val="a7"/>
            </w:pPr>
          </w:p>
        </w:tc>
        <w:tc>
          <w:tcPr>
            <w:tcW w:w="4470" w:type="dxa"/>
            <w:tcBorders>
              <w:top w:val="nil"/>
              <w:left w:val="single" w:sz="4" w:space="0" w:color="auto"/>
              <w:bottom w:val="single" w:sz="4" w:space="0" w:color="auto"/>
            </w:tcBorders>
          </w:tcPr>
          <w:p w:rsidR="00000000" w:rsidRDefault="00DC33AD">
            <w:pPr>
              <w:pStyle w:val="a9"/>
            </w:pPr>
            <w:r>
              <w:t>Водоочистные сооружения</w:t>
            </w:r>
          </w:p>
        </w:tc>
      </w:tr>
      <w:tr w:rsidR="00000000">
        <w:tblPrEx>
          <w:tblCellMar>
            <w:top w:w="0" w:type="dxa"/>
            <w:bottom w:w="0" w:type="dxa"/>
          </w:tblCellMar>
        </w:tblPrEx>
        <w:tc>
          <w:tcPr>
            <w:tcW w:w="5595" w:type="dxa"/>
            <w:vMerge/>
            <w:tcBorders>
              <w:top w:val="single" w:sz="4" w:space="0" w:color="auto"/>
              <w:bottom w:val="single" w:sz="4" w:space="0" w:color="auto"/>
              <w:right w:val="single" w:sz="4" w:space="0" w:color="auto"/>
            </w:tcBorders>
          </w:tcPr>
          <w:p w:rsidR="00000000" w:rsidRDefault="00DC33AD">
            <w:pPr>
              <w:pStyle w:val="a7"/>
            </w:pPr>
          </w:p>
        </w:tc>
        <w:tc>
          <w:tcPr>
            <w:tcW w:w="4470" w:type="dxa"/>
            <w:tcBorders>
              <w:top w:val="nil"/>
              <w:left w:val="single" w:sz="4" w:space="0" w:color="auto"/>
              <w:bottom w:val="single" w:sz="4" w:space="0" w:color="auto"/>
            </w:tcBorders>
          </w:tcPr>
          <w:p w:rsidR="00000000" w:rsidRDefault="00DC33AD">
            <w:pPr>
              <w:pStyle w:val="a9"/>
            </w:pPr>
            <w:r>
              <w:t>Насосные станции</w:t>
            </w:r>
          </w:p>
        </w:tc>
      </w:tr>
      <w:tr w:rsidR="00000000">
        <w:tblPrEx>
          <w:tblCellMar>
            <w:top w:w="0" w:type="dxa"/>
            <w:bottom w:w="0" w:type="dxa"/>
          </w:tblCellMar>
        </w:tblPrEx>
        <w:tc>
          <w:tcPr>
            <w:tcW w:w="5595" w:type="dxa"/>
            <w:vMerge/>
            <w:tcBorders>
              <w:top w:val="single" w:sz="4" w:space="0" w:color="auto"/>
              <w:bottom w:val="single" w:sz="4" w:space="0" w:color="auto"/>
              <w:right w:val="single" w:sz="4" w:space="0" w:color="auto"/>
            </w:tcBorders>
          </w:tcPr>
          <w:p w:rsidR="00000000" w:rsidRDefault="00DC33AD">
            <w:pPr>
              <w:pStyle w:val="a7"/>
            </w:pPr>
          </w:p>
        </w:tc>
        <w:tc>
          <w:tcPr>
            <w:tcW w:w="4470" w:type="dxa"/>
            <w:tcBorders>
              <w:top w:val="nil"/>
              <w:left w:val="single" w:sz="4" w:space="0" w:color="auto"/>
              <w:bottom w:val="single" w:sz="4" w:space="0" w:color="auto"/>
            </w:tcBorders>
          </w:tcPr>
          <w:p w:rsidR="00000000" w:rsidRDefault="00DC33AD">
            <w:pPr>
              <w:pStyle w:val="a9"/>
            </w:pPr>
            <w:r>
              <w:t>Магистральные сети водоснабжения</w:t>
            </w:r>
          </w:p>
        </w:tc>
      </w:tr>
      <w:tr w:rsidR="00000000">
        <w:tblPrEx>
          <w:tblCellMar>
            <w:top w:w="0" w:type="dxa"/>
            <w:bottom w:w="0" w:type="dxa"/>
          </w:tblCellMar>
        </w:tblPrEx>
        <w:tc>
          <w:tcPr>
            <w:tcW w:w="5595" w:type="dxa"/>
            <w:vMerge w:val="restart"/>
            <w:tcBorders>
              <w:top w:val="single" w:sz="4" w:space="0" w:color="auto"/>
              <w:bottom w:val="single" w:sz="4" w:space="0" w:color="auto"/>
              <w:right w:val="single" w:sz="4" w:space="0" w:color="auto"/>
            </w:tcBorders>
          </w:tcPr>
          <w:p w:rsidR="00000000" w:rsidRDefault="00DC33AD">
            <w:pPr>
              <w:pStyle w:val="a9"/>
            </w:pPr>
            <w:r>
              <w:t>Организация в границах города Череповца водоотведения</w:t>
            </w:r>
          </w:p>
        </w:tc>
        <w:tc>
          <w:tcPr>
            <w:tcW w:w="4470" w:type="dxa"/>
            <w:tcBorders>
              <w:top w:val="nil"/>
              <w:left w:val="single" w:sz="4" w:space="0" w:color="auto"/>
              <w:bottom w:val="single" w:sz="4" w:space="0" w:color="auto"/>
            </w:tcBorders>
          </w:tcPr>
          <w:p w:rsidR="00000000" w:rsidRDefault="00DC33AD">
            <w:pPr>
              <w:pStyle w:val="a9"/>
            </w:pPr>
            <w:r>
              <w:t>Канализационные очистные и сопутствующие сооружения</w:t>
            </w:r>
          </w:p>
        </w:tc>
      </w:tr>
      <w:tr w:rsidR="00000000">
        <w:tblPrEx>
          <w:tblCellMar>
            <w:top w:w="0" w:type="dxa"/>
            <w:bottom w:w="0" w:type="dxa"/>
          </w:tblCellMar>
        </w:tblPrEx>
        <w:tc>
          <w:tcPr>
            <w:tcW w:w="5595" w:type="dxa"/>
            <w:vMerge/>
            <w:tcBorders>
              <w:top w:val="single" w:sz="4" w:space="0" w:color="auto"/>
              <w:bottom w:val="single" w:sz="4" w:space="0" w:color="auto"/>
              <w:right w:val="single" w:sz="4" w:space="0" w:color="auto"/>
            </w:tcBorders>
          </w:tcPr>
          <w:p w:rsidR="00000000" w:rsidRDefault="00DC33AD">
            <w:pPr>
              <w:pStyle w:val="a7"/>
            </w:pPr>
          </w:p>
        </w:tc>
        <w:tc>
          <w:tcPr>
            <w:tcW w:w="4470" w:type="dxa"/>
            <w:tcBorders>
              <w:top w:val="nil"/>
              <w:left w:val="single" w:sz="4" w:space="0" w:color="auto"/>
              <w:bottom w:val="single" w:sz="4" w:space="0" w:color="auto"/>
            </w:tcBorders>
          </w:tcPr>
          <w:p w:rsidR="00000000" w:rsidRDefault="00DC33AD">
            <w:pPr>
              <w:pStyle w:val="a9"/>
            </w:pPr>
            <w:r>
              <w:t>Канализационные насосные станции</w:t>
            </w:r>
          </w:p>
        </w:tc>
      </w:tr>
      <w:tr w:rsidR="00000000">
        <w:tblPrEx>
          <w:tblCellMar>
            <w:top w:w="0" w:type="dxa"/>
            <w:bottom w:w="0" w:type="dxa"/>
          </w:tblCellMar>
        </w:tblPrEx>
        <w:tc>
          <w:tcPr>
            <w:tcW w:w="5595" w:type="dxa"/>
            <w:vMerge/>
            <w:tcBorders>
              <w:top w:val="single" w:sz="4" w:space="0" w:color="auto"/>
              <w:bottom w:val="single" w:sz="4" w:space="0" w:color="auto"/>
              <w:right w:val="single" w:sz="4" w:space="0" w:color="auto"/>
            </w:tcBorders>
          </w:tcPr>
          <w:p w:rsidR="00000000" w:rsidRDefault="00DC33AD">
            <w:pPr>
              <w:pStyle w:val="a7"/>
            </w:pPr>
          </w:p>
        </w:tc>
        <w:tc>
          <w:tcPr>
            <w:tcW w:w="4470" w:type="dxa"/>
            <w:tcBorders>
              <w:top w:val="nil"/>
              <w:left w:val="single" w:sz="4" w:space="0" w:color="auto"/>
              <w:bottom w:val="single" w:sz="4" w:space="0" w:color="auto"/>
            </w:tcBorders>
          </w:tcPr>
          <w:p w:rsidR="00000000" w:rsidRDefault="00DC33AD">
            <w:pPr>
              <w:pStyle w:val="a9"/>
            </w:pPr>
            <w:r>
              <w:t>Магистральные сети водоотведения</w:t>
            </w:r>
          </w:p>
        </w:tc>
      </w:tr>
      <w:tr w:rsidR="00000000">
        <w:tblPrEx>
          <w:tblCellMar>
            <w:top w:w="0" w:type="dxa"/>
            <w:bottom w:w="0" w:type="dxa"/>
          </w:tblCellMar>
        </w:tblPrEx>
        <w:tc>
          <w:tcPr>
            <w:tcW w:w="5595" w:type="dxa"/>
            <w:tcBorders>
              <w:top w:val="single" w:sz="4" w:space="0" w:color="auto"/>
              <w:bottom w:val="single" w:sz="4" w:space="0" w:color="auto"/>
              <w:right w:val="single" w:sz="4" w:space="0" w:color="auto"/>
            </w:tcBorders>
          </w:tcPr>
          <w:p w:rsidR="00000000" w:rsidRDefault="00DC33AD">
            <w:pPr>
              <w:pStyle w:val="a9"/>
            </w:pPr>
            <w:r>
              <w:t>Снабжение населения топливом</w:t>
            </w:r>
          </w:p>
        </w:tc>
        <w:tc>
          <w:tcPr>
            <w:tcW w:w="4470" w:type="dxa"/>
            <w:tcBorders>
              <w:top w:val="nil"/>
              <w:left w:val="single" w:sz="4" w:space="0" w:color="auto"/>
              <w:bottom w:val="single" w:sz="4" w:space="0" w:color="auto"/>
            </w:tcBorders>
          </w:tcPr>
          <w:p w:rsidR="00000000" w:rsidRDefault="00DC33AD">
            <w:pPr>
              <w:pStyle w:val="a9"/>
            </w:pPr>
            <w:r>
              <w:t>Площадки для хранения и погрузки топлива, склады</w:t>
            </w:r>
          </w:p>
        </w:tc>
      </w:tr>
      <w:tr w:rsidR="00000000">
        <w:tblPrEx>
          <w:tblCellMar>
            <w:top w:w="0" w:type="dxa"/>
            <w:bottom w:w="0" w:type="dxa"/>
          </w:tblCellMar>
        </w:tblPrEx>
        <w:tc>
          <w:tcPr>
            <w:tcW w:w="5595" w:type="dxa"/>
            <w:vMerge w:val="restart"/>
            <w:tcBorders>
              <w:top w:val="single" w:sz="4" w:space="0" w:color="auto"/>
              <w:bottom w:val="single" w:sz="4" w:space="0" w:color="auto"/>
              <w:right w:val="single" w:sz="4" w:space="0" w:color="auto"/>
            </w:tcBorders>
          </w:tcPr>
          <w:p w:rsidR="00000000" w:rsidRDefault="00DC33AD">
            <w:pPr>
              <w:pStyle w:val="a9"/>
            </w:pPr>
            <w:r>
              <w:t>Дорожная деятельность в отношении автомобильных дорог местного значения в границах муниципального образования "Город Череповец" и обеспечение безопасности дорожного движения на них, включая создание и обеспечение функционирования парковок (парковочных мест</w:t>
            </w:r>
            <w:r>
              <w:t>)</w:t>
            </w:r>
          </w:p>
        </w:tc>
        <w:tc>
          <w:tcPr>
            <w:tcW w:w="4470" w:type="dxa"/>
            <w:tcBorders>
              <w:top w:val="nil"/>
              <w:left w:val="single" w:sz="4" w:space="0" w:color="auto"/>
              <w:bottom w:val="single" w:sz="4" w:space="0" w:color="auto"/>
            </w:tcBorders>
          </w:tcPr>
          <w:p w:rsidR="00000000" w:rsidRDefault="00DC33AD">
            <w:pPr>
              <w:pStyle w:val="a9"/>
            </w:pPr>
            <w:r>
              <w:t>Автомобильные дороги общего пользования местного значения в границах городского округа, включая искусственные дорожные сооружения, защитные дорожные сооружения и элементы обустройства автомобильных дорог, в том числе стоянки (парковки) транспортных средс</w:t>
            </w:r>
            <w:r>
              <w:t>тв, расположенные на автомобильных дорогах</w:t>
            </w:r>
          </w:p>
        </w:tc>
      </w:tr>
      <w:tr w:rsidR="00000000">
        <w:tblPrEx>
          <w:tblCellMar>
            <w:top w:w="0" w:type="dxa"/>
            <w:bottom w:w="0" w:type="dxa"/>
          </w:tblCellMar>
        </w:tblPrEx>
        <w:tc>
          <w:tcPr>
            <w:tcW w:w="5595" w:type="dxa"/>
            <w:vMerge/>
            <w:tcBorders>
              <w:top w:val="single" w:sz="4" w:space="0" w:color="auto"/>
              <w:bottom w:val="single" w:sz="4" w:space="0" w:color="auto"/>
              <w:right w:val="single" w:sz="4" w:space="0" w:color="auto"/>
            </w:tcBorders>
          </w:tcPr>
          <w:p w:rsidR="00000000" w:rsidRDefault="00DC33AD">
            <w:pPr>
              <w:pStyle w:val="a7"/>
            </w:pPr>
          </w:p>
        </w:tc>
        <w:tc>
          <w:tcPr>
            <w:tcW w:w="4470" w:type="dxa"/>
            <w:tcBorders>
              <w:top w:val="nil"/>
              <w:left w:val="single" w:sz="4" w:space="0" w:color="auto"/>
              <w:bottom w:val="single" w:sz="4" w:space="0" w:color="auto"/>
            </w:tcBorders>
          </w:tcPr>
          <w:p w:rsidR="00000000" w:rsidRDefault="00DC33AD">
            <w:pPr>
              <w:pStyle w:val="a9"/>
            </w:pPr>
            <w:r>
              <w:t>Производственные объекты, используемые при капитальном ремонте, ремонте, содержании автомобильных дорог местного значения (дорожные ремонтно-строительные управления)</w:t>
            </w:r>
          </w:p>
        </w:tc>
      </w:tr>
      <w:tr w:rsidR="00000000">
        <w:tblPrEx>
          <w:tblCellMar>
            <w:top w:w="0" w:type="dxa"/>
            <w:bottom w:w="0" w:type="dxa"/>
          </w:tblCellMar>
        </w:tblPrEx>
        <w:tc>
          <w:tcPr>
            <w:tcW w:w="5595" w:type="dxa"/>
            <w:vMerge w:val="restart"/>
            <w:tcBorders>
              <w:top w:val="single" w:sz="4" w:space="0" w:color="auto"/>
              <w:bottom w:val="single" w:sz="4" w:space="0" w:color="auto"/>
              <w:right w:val="single" w:sz="4" w:space="0" w:color="auto"/>
            </w:tcBorders>
          </w:tcPr>
          <w:p w:rsidR="00000000" w:rsidRDefault="00DC33AD">
            <w:pPr>
              <w:pStyle w:val="a9"/>
            </w:pPr>
            <w:r>
              <w:t>Создание условий для предоставления транспортных услуг населению и организация транспортного обслуживания населения в границах города Череповца</w:t>
            </w:r>
          </w:p>
        </w:tc>
        <w:tc>
          <w:tcPr>
            <w:tcW w:w="4470" w:type="dxa"/>
            <w:tcBorders>
              <w:top w:val="nil"/>
              <w:left w:val="single" w:sz="4" w:space="0" w:color="auto"/>
              <w:bottom w:val="single" w:sz="4" w:space="0" w:color="auto"/>
            </w:tcBorders>
          </w:tcPr>
          <w:p w:rsidR="00000000" w:rsidRDefault="00DC33AD">
            <w:pPr>
              <w:pStyle w:val="a9"/>
            </w:pPr>
            <w:r>
              <w:t>Автобусные и трамвайные линии общественного транспорта</w:t>
            </w:r>
          </w:p>
        </w:tc>
      </w:tr>
      <w:tr w:rsidR="00000000">
        <w:tblPrEx>
          <w:tblCellMar>
            <w:top w:w="0" w:type="dxa"/>
            <w:bottom w:w="0" w:type="dxa"/>
          </w:tblCellMar>
        </w:tblPrEx>
        <w:tc>
          <w:tcPr>
            <w:tcW w:w="5595" w:type="dxa"/>
            <w:vMerge/>
            <w:tcBorders>
              <w:top w:val="single" w:sz="4" w:space="0" w:color="auto"/>
              <w:bottom w:val="single" w:sz="4" w:space="0" w:color="auto"/>
              <w:right w:val="single" w:sz="4" w:space="0" w:color="auto"/>
            </w:tcBorders>
          </w:tcPr>
          <w:p w:rsidR="00000000" w:rsidRDefault="00DC33AD">
            <w:pPr>
              <w:pStyle w:val="a7"/>
            </w:pPr>
          </w:p>
        </w:tc>
        <w:tc>
          <w:tcPr>
            <w:tcW w:w="4470" w:type="dxa"/>
            <w:tcBorders>
              <w:top w:val="nil"/>
              <w:left w:val="single" w:sz="4" w:space="0" w:color="auto"/>
              <w:bottom w:val="single" w:sz="4" w:space="0" w:color="auto"/>
            </w:tcBorders>
          </w:tcPr>
          <w:p w:rsidR="00000000" w:rsidRDefault="00DC33AD">
            <w:pPr>
              <w:pStyle w:val="a9"/>
            </w:pPr>
            <w:r>
              <w:t>Остановки общественного пассажирского транспорта</w:t>
            </w:r>
          </w:p>
        </w:tc>
      </w:tr>
      <w:tr w:rsidR="00000000">
        <w:tblPrEx>
          <w:tblCellMar>
            <w:top w:w="0" w:type="dxa"/>
            <w:bottom w:w="0" w:type="dxa"/>
          </w:tblCellMar>
        </w:tblPrEx>
        <w:tc>
          <w:tcPr>
            <w:tcW w:w="5595" w:type="dxa"/>
            <w:vMerge/>
            <w:tcBorders>
              <w:top w:val="single" w:sz="4" w:space="0" w:color="auto"/>
              <w:bottom w:val="single" w:sz="4" w:space="0" w:color="auto"/>
              <w:right w:val="single" w:sz="4" w:space="0" w:color="auto"/>
            </w:tcBorders>
          </w:tcPr>
          <w:p w:rsidR="00000000" w:rsidRDefault="00DC33AD">
            <w:pPr>
              <w:pStyle w:val="a7"/>
            </w:pPr>
          </w:p>
        </w:tc>
        <w:tc>
          <w:tcPr>
            <w:tcW w:w="4470" w:type="dxa"/>
            <w:tcBorders>
              <w:top w:val="nil"/>
              <w:left w:val="single" w:sz="4" w:space="0" w:color="auto"/>
              <w:bottom w:val="single" w:sz="4" w:space="0" w:color="auto"/>
            </w:tcBorders>
          </w:tcPr>
          <w:p w:rsidR="00000000" w:rsidRDefault="00DC33AD">
            <w:pPr>
              <w:pStyle w:val="a9"/>
            </w:pPr>
            <w:r>
              <w:t>Автобусные парки, трамвайные депо, площадки межрейсового отстоя подвижного состава</w:t>
            </w:r>
          </w:p>
        </w:tc>
      </w:tr>
      <w:tr w:rsidR="00000000">
        <w:tblPrEx>
          <w:tblCellMar>
            <w:top w:w="0" w:type="dxa"/>
            <w:bottom w:w="0" w:type="dxa"/>
          </w:tblCellMar>
        </w:tblPrEx>
        <w:tc>
          <w:tcPr>
            <w:tcW w:w="5595" w:type="dxa"/>
            <w:vMerge/>
            <w:tcBorders>
              <w:top w:val="single" w:sz="4" w:space="0" w:color="auto"/>
              <w:bottom w:val="single" w:sz="4" w:space="0" w:color="auto"/>
              <w:right w:val="single" w:sz="4" w:space="0" w:color="auto"/>
            </w:tcBorders>
          </w:tcPr>
          <w:p w:rsidR="00000000" w:rsidRDefault="00DC33AD">
            <w:pPr>
              <w:pStyle w:val="a7"/>
            </w:pPr>
          </w:p>
        </w:tc>
        <w:tc>
          <w:tcPr>
            <w:tcW w:w="4470" w:type="dxa"/>
            <w:tcBorders>
              <w:top w:val="nil"/>
              <w:left w:val="single" w:sz="4" w:space="0" w:color="auto"/>
              <w:bottom w:val="single" w:sz="4" w:space="0" w:color="auto"/>
            </w:tcBorders>
          </w:tcPr>
          <w:p w:rsidR="00000000" w:rsidRDefault="00DC33AD">
            <w:pPr>
              <w:pStyle w:val="a9"/>
            </w:pPr>
            <w:r>
              <w:t>Транспортно-эксплуатационные предприятия, станции технического обслуживания общественного пассажирского транспорта</w:t>
            </w:r>
          </w:p>
        </w:tc>
      </w:tr>
      <w:tr w:rsidR="00000000">
        <w:tblPrEx>
          <w:tblCellMar>
            <w:top w:w="0" w:type="dxa"/>
            <w:bottom w:w="0" w:type="dxa"/>
          </w:tblCellMar>
        </w:tblPrEx>
        <w:tc>
          <w:tcPr>
            <w:tcW w:w="5595" w:type="dxa"/>
            <w:vMerge w:val="restart"/>
            <w:tcBorders>
              <w:top w:val="single" w:sz="4" w:space="0" w:color="auto"/>
              <w:bottom w:val="single" w:sz="4" w:space="0" w:color="auto"/>
              <w:right w:val="single" w:sz="4" w:space="0" w:color="auto"/>
            </w:tcBorders>
          </w:tcPr>
          <w:p w:rsidR="00000000" w:rsidRDefault="00DC33AD">
            <w:pPr>
              <w:pStyle w:val="a9"/>
            </w:pPr>
            <w:r>
              <w:t>Обеспечение условий для развития на территории городско</w:t>
            </w:r>
            <w:r>
              <w:t>го округа физической культуры, школьного спорта и массового спорта, организация проведения официальных физкультурно-оздоровительных и спортивных мероприятий городского округа</w:t>
            </w:r>
          </w:p>
        </w:tc>
        <w:tc>
          <w:tcPr>
            <w:tcW w:w="4470" w:type="dxa"/>
            <w:tcBorders>
              <w:top w:val="nil"/>
              <w:left w:val="single" w:sz="4" w:space="0" w:color="auto"/>
              <w:bottom w:val="single" w:sz="4" w:space="0" w:color="auto"/>
            </w:tcBorders>
          </w:tcPr>
          <w:p w:rsidR="00000000" w:rsidRDefault="00DC33AD">
            <w:pPr>
              <w:pStyle w:val="a9"/>
            </w:pPr>
            <w:r>
              <w:t>Физкультурно-спортивные комплексы, в том числе крытые ледовые арены</w:t>
            </w:r>
          </w:p>
        </w:tc>
      </w:tr>
      <w:tr w:rsidR="00000000">
        <w:tblPrEx>
          <w:tblCellMar>
            <w:top w:w="0" w:type="dxa"/>
            <w:bottom w:w="0" w:type="dxa"/>
          </w:tblCellMar>
        </w:tblPrEx>
        <w:tc>
          <w:tcPr>
            <w:tcW w:w="5595" w:type="dxa"/>
            <w:vMerge/>
            <w:tcBorders>
              <w:top w:val="single" w:sz="4" w:space="0" w:color="auto"/>
              <w:bottom w:val="single" w:sz="4" w:space="0" w:color="auto"/>
              <w:right w:val="single" w:sz="4" w:space="0" w:color="auto"/>
            </w:tcBorders>
          </w:tcPr>
          <w:p w:rsidR="00000000" w:rsidRDefault="00DC33AD">
            <w:pPr>
              <w:pStyle w:val="a7"/>
            </w:pPr>
          </w:p>
        </w:tc>
        <w:tc>
          <w:tcPr>
            <w:tcW w:w="4470" w:type="dxa"/>
            <w:tcBorders>
              <w:top w:val="nil"/>
              <w:left w:val="single" w:sz="4" w:space="0" w:color="auto"/>
              <w:bottom w:val="single" w:sz="4" w:space="0" w:color="auto"/>
            </w:tcBorders>
          </w:tcPr>
          <w:p w:rsidR="00000000" w:rsidRDefault="00DC33AD">
            <w:pPr>
              <w:pStyle w:val="a9"/>
            </w:pPr>
            <w:r>
              <w:t>Бассейны</w:t>
            </w:r>
          </w:p>
        </w:tc>
      </w:tr>
      <w:tr w:rsidR="00000000">
        <w:tblPrEx>
          <w:tblCellMar>
            <w:top w:w="0" w:type="dxa"/>
            <w:bottom w:w="0" w:type="dxa"/>
          </w:tblCellMar>
        </w:tblPrEx>
        <w:tc>
          <w:tcPr>
            <w:tcW w:w="5595" w:type="dxa"/>
            <w:vMerge/>
            <w:tcBorders>
              <w:top w:val="single" w:sz="4" w:space="0" w:color="auto"/>
              <w:bottom w:val="single" w:sz="4" w:space="0" w:color="auto"/>
              <w:right w:val="single" w:sz="4" w:space="0" w:color="auto"/>
            </w:tcBorders>
          </w:tcPr>
          <w:p w:rsidR="00000000" w:rsidRDefault="00DC33AD">
            <w:pPr>
              <w:pStyle w:val="a7"/>
            </w:pPr>
          </w:p>
        </w:tc>
        <w:tc>
          <w:tcPr>
            <w:tcW w:w="4470" w:type="dxa"/>
            <w:tcBorders>
              <w:top w:val="nil"/>
              <w:left w:val="single" w:sz="4" w:space="0" w:color="auto"/>
              <w:bottom w:val="single" w:sz="4" w:space="0" w:color="auto"/>
            </w:tcBorders>
          </w:tcPr>
          <w:p w:rsidR="00000000" w:rsidRDefault="00DC33AD">
            <w:pPr>
              <w:pStyle w:val="a9"/>
            </w:pPr>
            <w:r>
              <w:t>Спортивные базы, в том числе лыжные</w:t>
            </w:r>
          </w:p>
        </w:tc>
      </w:tr>
      <w:tr w:rsidR="00000000">
        <w:tblPrEx>
          <w:tblCellMar>
            <w:top w:w="0" w:type="dxa"/>
            <w:bottom w:w="0" w:type="dxa"/>
          </w:tblCellMar>
        </w:tblPrEx>
        <w:tc>
          <w:tcPr>
            <w:tcW w:w="5595" w:type="dxa"/>
            <w:vMerge/>
            <w:tcBorders>
              <w:top w:val="single" w:sz="4" w:space="0" w:color="auto"/>
              <w:bottom w:val="single" w:sz="4" w:space="0" w:color="auto"/>
              <w:right w:val="single" w:sz="4" w:space="0" w:color="auto"/>
            </w:tcBorders>
          </w:tcPr>
          <w:p w:rsidR="00000000" w:rsidRDefault="00DC33AD">
            <w:pPr>
              <w:pStyle w:val="a7"/>
            </w:pPr>
          </w:p>
        </w:tc>
        <w:tc>
          <w:tcPr>
            <w:tcW w:w="4470" w:type="dxa"/>
            <w:tcBorders>
              <w:top w:val="nil"/>
              <w:left w:val="single" w:sz="4" w:space="0" w:color="auto"/>
              <w:bottom w:val="single" w:sz="4" w:space="0" w:color="auto"/>
            </w:tcBorders>
          </w:tcPr>
          <w:p w:rsidR="00000000" w:rsidRDefault="00DC33AD">
            <w:pPr>
              <w:pStyle w:val="a9"/>
            </w:pPr>
            <w:r>
              <w:t>Спортивно-оздоровительные лагеря</w:t>
            </w:r>
          </w:p>
        </w:tc>
      </w:tr>
      <w:tr w:rsidR="00000000">
        <w:tblPrEx>
          <w:tblCellMar>
            <w:top w:w="0" w:type="dxa"/>
            <w:bottom w:w="0" w:type="dxa"/>
          </w:tblCellMar>
        </w:tblPrEx>
        <w:tc>
          <w:tcPr>
            <w:tcW w:w="5595" w:type="dxa"/>
            <w:vMerge/>
            <w:tcBorders>
              <w:top w:val="single" w:sz="4" w:space="0" w:color="auto"/>
              <w:bottom w:val="single" w:sz="4" w:space="0" w:color="auto"/>
              <w:right w:val="single" w:sz="4" w:space="0" w:color="auto"/>
            </w:tcBorders>
          </w:tcPr>
          <w:p w:rsidR="00000000" w:rsidRDefault="00DC33AD">
            <w:pPr>
              <w:pStyle w:val="a7"/>
            </w:pPr>
          </w:p>
        </w:tc>
        <w:tc>
          <w:tcPr>
            <w:tcW w:w="4470" w:type="dxa"/>
            <w:tcBorders>
              <w:top w:val="nil"/>
              <w:left w:val="single" w:sz="4" w:space="0" w:color="auto"/>
              <w:bottom w:val="single" w:sz="4" w:space="0" w:color="auto"/>
            </w:tcBorders>
          </w:tcPr>
          <w:p w:rsidR="00000000" w:rsidRDefault="00DC33AD">
            <w:pPr>
              <w:pStyle w:val="a9"/>
            </w:pPr>
            <w:r>
              <w:t>Плоскостные спортивные сооружения (стадионы, корты, спортивные площадки, катки и т.д.)</w:t>
            </w:r>
          </w:p>
        </w:tc>
      </w:tr>
      <w:tr w:rsidR="00000000">
        <w:tblPrEx>
          <w:tblCellMar>
            <w:top w:w="0" w:type="dxa"/>
            <w:bottom w:w="0" w:type="dxa"/>
          </w:tblCellMar>
        </w:tblPrEx>
        <w:tc>
          <w:tcPr>
            <w:tcW w:w="5595" w:type="dxa"/>
            <w:vMerge w:val="restart"/>
            <w:tcBorders>
              <w:top w:val="single" w:sz="4" w:space="0" w:color="auto"/>
              <w:bottom w:val="single" w:sz="4" w:space="0" w:color="auto"/>
              <w:right w:val="single" w:sz="4" w:space="0" w:color="auto"/>
            </w:tcBorders>
          </w:tcPr>
          <w:p w:rsidR="00000000" w:rsidRDefault="00DC33AD">
            <w:pPr>
              <w:pStyle w:val="a9"/>
            </w:pPr>
            <w:r>
              <w:t>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w:t>
            </w:r>
            <w:r>
              <w:t>нсовому обеспечению реализации основных общеобразовательных программ в соответствии с федеральными государственными образовательными стандартами), организация предоставления дополнительного образования детей в муниципальных образовательных организациях (за</w:t>
            </w:r>
            <w:r>
              <w:t xml:space="preserve"> исключением дополнительного образования детей, финансовое обеспечение которого осуществляется органами государственной власти субъекта Российской Федерации), создание условий для осуществления присмотра и ухода за детьми, содержания детей в муниципальных </w:t>
            </w:r>
            <w:r>
              <w:t>образовательных организациях, а также осуществление в пределах своих полномочий мероприятий по обеспечению организации отдыха детей в каникулярное время, включая мероприятия по обеспечению безопасности их жизни и здоровья</w:t>
            </w:r>
          </w:p>
        </w:tc>
        <w:tc>
          <w:tcPr>
            <w:tcW w:w="4470" w:type="dxa"/>
            <w:tcBorders>
              <w:top w:val="nil"/>
              <w:left w:val="single" w:sz="4" w:space="0" w:color="auto"/>
              <w:bottom w:val="single" w:sz="4" w:space="0" w:color="auto"/>
            </w:tcBorders>
          </w:tcPr>
          <w:p w:rsidR="00000000" w:rsidRDefault="00DC33AD">
            <w:pPr>
              <w:pStyle w:val="a9"/>
            </w:pPr>
            <w:r>
              <w:t>Дошкольные образовательные организ</w:t>
            </w:r>
            <w:r>
              <w:t>ации</w:t>
            </w:r>
          </w:p>
        </w:tc>
      </w:tr>
      <w:tr w:rsidR="00000000">
        <w:tblPrEx>
          <w:tblCellMar>
            <w:top w:w="0" w:type="dxa"/>
            <w:bottom w:w="0" w:type="dxa"/>
          </w:tblCellMar>
        </w:tblPrEx>
        <w:tc>
          <w:tcPr>
            <w:tcW w:w="5595" w:type="dxa"/>
            <w:vMerge/>
            <w:tcBorders>
              <w:top w:val="single" w:sz="4" w:space="0" w:color="auto"/>
              <w:bottom w:val="single" w:sz="4" w:space="0" w:color="auto"/>
              <w:right w:val="single" w:sz="4" w:space="0" w:color="auto"/>
            </w:tcBorders>
          </w:tcPr>
          <w:p w:rsidR="00000000" w:rsidRDefault="00DC33AD">
            <w:pPr>
              <w:pStyle w:val="a7"/>
            </w:pPr>
          </w:p>
        </w:tc>
        <w:tc>
          <w:tcPr>
            <w:tcW w:w="4470" w:type="dxa"/>
            <w:tcBorders>
              <w:top w:val="nil"/>
              <w:left w:val="single" w:sz="4" w:space="0" w:color="auto"/>
              <w:bottom w:val="single" w:sz="4" w:space="0" w:color="auto"/>
            </w:tcBorders>
          </w:tcPr>
          <w:p w:rsidR="00000000" w:rsidRDefault="00DC33AD">
            <w:pPr>
              <w:pStyle w:val="a9"/>
            </w:pPr>
            <w:r>
              <w:t>Общеобразовательные организации:</w:t>
            </w:r>
          </w:p>
          <w:p w:rsidR="00000000" w:rsidRDefault="00DC33AD">
            <w:pPr>
              <w:pStyle w:val="a9"/>
            </w:pPr>
            <w:r>
              <w:t>объекты начального общего образования</w:t>
            </w:r>
          </w:p>
          <w:p w:rsidR="00000000" w:rsidRDefault="00DC33AD">
            <w:pPr>
              <w:pStyle w:val="a9"/>
            </w:pPr>
            <w:r>
              <w:t>объекты основного общего образования</w:t>
            </w:r>
          </w:p>
          <w:p w:rsidR="00000000" w:rsidRDefault="00DC33AD">
            <w:pPr>
              <w:pStyle w:val="a9"/>
            </w:pPr>
            <w:r>
              <w:t>объекты среднего общего образования</w:t>
            </w:r>
          </w:p>
        </w:tc>
      </w:tr>
      <w:tr w:rsidR="00000000">
        <w:tblPrEx>
          <w:tblCellMar>
            <w:top w:w="0" w:type="dxa"/>
            <w:bottom w:w="0" w:type="dxa"/>
          </w:tblCellMar>
        </w:tblPrEx>
        <w:tc>
          <w:tcPr>
            <w:tcW w:w="5595" w:type="dxa"/>
            <w:vMerge/>
            <w:tcBorders>
              <w:top w:val="single" w:sz="4" w:space="0" w:color="auto"/>
              <w:bottom w:val="single" w:sz="4" w:space="0" w:color="auto"/>
              <w:right w:val="single" w:sz="4" w:space="0" w:color="auto"/>
            </w:tcBorders>
          </w:tcPr>
          <w:p w:rsidR="00000000" w:rsidRDefault="00DC33AD">
            <w:pPr>
              <w:pStyle w:val="a7"/>
            </w:pPr>
          </w:p>
        </w:tc>
        <w:tc>
          <w:tcPr>
            <w:tcW w:w="4470" w:type="dxa"/>
            <w:tcBorders>
              <w:top w:val="nil"/>
              <w:left w:val="single" w:sz="4" w:space="0" w:color="auto"/>
              <w:bottom w:val="single" w:sz="4" w:space="0" w:color="auto"/>
            </w:tcBorders>
          </w:tcPr>
          <w:p w:rsidR="00000000" w:rsidRDefault="00DC33AD">
            <w:pPr>
              <w:pStyle w:val="a9"/>
            </w:pPr>
            <w:r>
              <w:t>Образовательные организации, реализующие дополнительные образовательные программы</w:t>
            </w:r>
          </w:p>
        </w:tc>
      </w:tr>
      <w:tr w:rsidR="00000000">
        <w:tblPrEx>
          <w:tblCellMar>
            <w:top w:w="0" w:type="dxa"/>
            <w:bottom w:w="0" w:type="dxa"/>
          </w:tblCellMar>
        </w:tblPrEx>
        <w:tc>
          <w:tcPr>
            <w:tcW w:w="5595" w:type="dxa"/>
            <w:vMerge/>
            <w:tcBorders>
              <w:top w:val="single" w:sz="4" w:space="0" w:color="auto"/>
              <w:bottom w:val="single" w:sz="4" w:space="0" w:color="auto"/>
              <w:right w:val="single" w:sz="4" w:space="0" w:color="auto"/>
            </w:tcBorders>
          </w:tcPr>
          <w:p w:rsidR="00000000" w:rsidRDefault="00DC33AD">
            <w:pPr>
              <w:pStyle w:val="a7"/>
            </w:pPr>
          </w:p>
        </w:tc>
        <w:tc>
          <w:tcPr>
            <w:tcW w:w="4470" w:type="dxa"/>
            <w:tcBorders>
              <w:top w:val="nil"/>
              <w:left w:val="single" w:sz="4" w:space="0" w:color="auto"/>
              <w:bottom w:val="single" w:sz="4" w:space="0" w:color="auto"/>
            </w:tcBorders>
          </w:tcPr>
          <w:p w:rsidR="00000000" w:rsidRDefault="00DC33AD">
            <w:pPr>
              <w:pStyle w:val="a9"/>
            </w:pPr>
            <w:r>
              <w:t>Детские оздоровительные лагеря</w:t>
            </w:r>
          </w:p>
        </w:tc>
      </w:tr>
      <w:tr w:rsidR="00000000">
        <w:tblPrEx>
          <w:tblCellMar>
            <w:top w:w="0" w:type="dxa"/>
            <w:bottom w:w="0" w:type="dxa"/>
          </w:tblCellMar>
        </w:tblPrEx>
        <w:tc>
          <w:tcPr>
            <w:tcW w:w="5595" w:type="dxa"/>
            <w:vMerge w:val="restart"/>
            <w:tcBorders>
              <w:top w:val="single" w:sz="4" w:space="0" w:color="auto"/>
              <w:bottom w:val="single" w:sz="4" w:space="0" w:color="auto"/>
              <w:right w:val="single" w:sz="4" w:space="0" w:color="auto"/>
            </w:tcBorders>
          </w:tcPr>
          <w:p w:rsidR="00000000" w:rsidRDefault="00DC33AD">
            <w:pPr>
              <w:pStyle w:val="a9"/>
            </w:pPr>
            <w:r>
              <w:t>Организация и осуществление мероприятий по работе с детьми и молодежью в городе Череповце</w:t>
            </w:r>
          </w:p>
        </w:tc>
        <w:tc>
          <w:tcPr>
            <w:tcW w:w="4470" w:type="dxa"/>
            <w:tcBorders>
              <w:top w:val="nil"/>
              <w:left w:val="single" w:sz="4" w:space="0" w:color="auto"/>
              <w:bottom w:val="single" w:sz="4" w:space="0" w:color="auto"/>
            </w:tcBorders>
          </w:tcPr>
          <w:p w:rsidR="00000000" w:rsidRDefault="00DC33AD">
            <w:pPr>
              <w:pStyle w:val="a9"/>
            </w:pPr>
            <w:r>
              <w:t>Культурно-досуговые учреждения для детей и молодежи</w:t>
            </w:r>
          </w:p>
        </w:tc>
      </w:tr>
      <w:tr w:rsidR="00000000">
        <w:tblPrEx>
          <w:tblCellMar>
            <w:top w:w="0" w:type="dxa"/>
            <w:bottom w:w="0" w:type="dxa"/>
          </w:tblCellMar>
        </w:tblPrEx>
        <w:tc>
          <w:tcPr>
            <w:tcW w:w="5595" w:type="dxa"/>
            <w:vMerge/>
            <w:tcBorders>
              <w:top w:val="single" w:sz="4" w:space="0" w:color="auto"/>
              <w:bottom w:val="single" w:sz="4" w:space="0" w:color="auto"/>
              <w:right w:val="single" w:sz="4" w:space="0" w:color="auto"/>
            </w:tcBorders>
          </w:tcPr>
          <w:p w:rsidR="00000000" w:rsidRDefault="00DC33AD">
            <w:pPr>
              <w:pStyle w:val="a7"/>
            </w:pPr>
          </w:p>
        </w:tc>
        <w:tc>
          <w:tcPr>
            <w:tcW w:w="4470" w:type="dxa"/>
            <w:tcBorders>
              <w:top w:val="nil"/>
              <w:left w:val="single" w:sz="4" w:space="0" w:color="auto"/>
              <w:bottom w:val="single" w:sz="4" w:space="0" w:color="auto"/>
            </w:tcBorders>
          </w:tcPr>
          <w:p w:rsidR="00000000" w:rsidRDefault="00DC33AD">
            <w:pPr>
              <w:pStyle w:val="a9"/>
            </w:pPr>
            <w:r>
              <w:t>Молодежный центр (дом молодежи)</w:t>
            </w:r>
          </w:p>
        </w:tc>
      </w:tr>
      <w:tr w:rsidR="00000000">
        <w:tblPrEx>
          <w:tblCellMar>
            <w:top w:w="0" w:type="dxa"/>
            <w:bottom w:w="0" w:type="dxa"/>
          </w:tblCellMar>
        </w:tblPrEx>
        <w:tc>
          <w:tcPr>
            <w:tcW w:w="5595" w:type="dxa"/>
            <w:vMerge/>
            <w:tcBorders>
              <w:top w:val="single" w:sz="4" w:space="0" w:color="auto"/>
              <w:bottom w:val="single" w:sz="4" w:space="0" w:color="auto"/>
              <w:right w:val="single" w:sz="4" w:space="0" w:color="auto"/>
            </w:tcBorders>
          </w:tcPr>
          <w:p w:rsidR="00000000" w:rsidRDefault="00DC33AD">
            <w:pPr>
              <w:pStyle w:val="a7"/>
            </w:pPr>
          </w:p>
        </w:tc>
        <w:tc>
          <w:tcPr>
            <w:tcW w:w="4470" w:type="dxa"/>
            <w:tcBorders>
              <w:top w:val="nil"/>
              <w:left w:val="single" w:sz="4" w:space="0" w:color="auto"/>
              <w:bottom w:val="single" w:sz="4" w:space="0" w:color="auto"/>
            </w:tcBorders>
          </w:tcPr>
          <w:p w:rsidR="00000000" w:rsidRDefault="00DC33AD">
            <w:pPr>
              <w:pStyle w:val="a9"/>
            </w:pPr>
            <w:r>
              <w:t>Детские, молодежные лагеря</w:t>
            </w:r>
          </w:p>
        </w:tc>
      </w:tr>
      <w:tr w:rsidR="00000000">
        <w:tblPrEx>
          <w:tblCellMar>
            <w:top w:w="0" w:type="dxa"/>
            <w:bottom w:w="0" w:type="dxa"/>
          </w:tblCellMar>
        </w:tblPrEx>
        <w:tc>
          <w:tcPr>
            <w:tcW w:w="5595" w:type="dxa"/>
            <w:tcBorders>
              <w:top w:val="single" w:sz="4" w:space="0" w:color="auto"/>
              <w:bottom w:val="single" w:sz="4" w:space="0" w:color="auto"/>
              <w:right w:val="single" w:sz="4" w:space="0" w:color="auto"/>
            </w:tcBorders>
          </w:tcPr>
          <w:p w:rsidR="00000000" w:rsidRDefault="00DC33AD">
            <w:pPr>
              <w:pStyle w:val="a9"/>
            </w:pPr>
            <w:r>
              <w:t>Создание условий для оказания медицинской помощи населению на территории муниципального образования "Город Череповец" (за исключением территорий городских округов, включенных в утвержденный Правительством Российской Федерации перечень территорий, население</w:t>
            </w:r>
            <w:r>
              <w:t xml:space="preserve"> которых обеспечивается медицинской помощью в медицинских организациях, подведомственных федеральному органу исполнительной власти, осуществляющему функции по медико-санитарному обеспечению населения отдельных территорий) в соответствии с территориальной п</w:t>
            </w:r>
            <w:r>
              <w:t>рограммой государственных гарантий бесплатного оказания гражданам медицинской помощи</w:t>
            </w:r>
          </w:p>
        </w:tc>
        <w:tc>
          <w:tcPr>
            <w:tcW w:w="4470" w:type="dxa"/>
            <w:tcBorders>
              <w:top w:val="nil"/>
              <w:left w:val="single" w:sz="4" w:space="0" w:color="auto"/>
              <w:bottom w:val="single" w:sz="4" w:space="0" w:color="auto"/>
            </w:tcBorders>
          </w:tcPr>
          <w:p w:rsidR="00000000" w:rsidRDefault="00DC33AD">
            <w:pPr>
              <w:pStyle w:val="a9"/>
            </w:pPr>
            <w:r>
              <w:t>Медицинские учреждения, в том числе:</w:t>
            </w:r>
          </w:p>
          <w:p w:rsidR="00000000" w:rsidRDefault="00DC33AD">
            <w:pPr>
              <w:pStyle w:val="a9"/>
            </w:pPr>
            <w:r>
              <w:t>больничные учреждения;</w:t>
            </w:r>
          </w:p>
          <w:p w:rsidR="00000000" w:rsidRDefault="00DC33AD">
            <w:pPr>
              <w:pStyle w:val="a9"/>
            </w:pPr>
            <w:r>
              <w:t>амбулаторно-поликлинические учреждения</w:t>
            </w:r>
          </w:p>
          <w:p w:rsidR="00000000" w:rsidRDefault="00DC33AD">
            <w:pPr>
              <w:pStyle w:val="a9"/>
            </w:pPr>
            <w:r>
              <w:t>(фельдшерско-акушерские пункты);</w:t>
            </w:r>
          </w:p>
          <w:p w:rsidR="00000000" w:rsidRDefault="00DC33AD">
            <w:pPr>
              <w:pStyle w:val="a9"/>
            </w:pPr>
            <w:r>
              <w:t>учреждения скорой медицинской помощи</w:t>
            </w:r>
          </w:p>
        </w:tc>
      </w:tr>
      <w:tr w:rsidR="00000000">
        <w:tblPrEx>
          <w:tblCellMar>
            <w:top w:w="0" w:type="dxa"/>
            <w:bottom w:w="0" w:type="dxa"/>
          </w:tblCellMar>
        </w:tblPrEx>
        <w:tc>
          <w:tcPr>
            <w:tcW w:w="5595" w:type="dxa"/>
            <w:vMerge w:val="restart"/>
            <w:tcBorders>
              <w:top w:val="single" w:sz="4" w:space="0" w:color="auto"/>
              <w:bottom w:val="single" w:sz="4" w:space="0" w:color="auto"/>
              <w:right w:val="single" w:sz="4" w:space="0" w:color="auto"/>
            </w:tcBorders>
          </w:tcPr>
          <w:p w:rsidR="00000000" w:rsidRDefault="00DC33AD">
            <w:pPr>
              <w:pStyle w:val="a9"/>
            </w:pPr>
            <w:r>
              <w:t>Создание условий для организации досуга и обеспечения жителей города Череповца услугами организаций культуры</w:t>
            </w:r>
          </w:p>
        </w:tc>
        <w:tc>
          <w:tcPr>
            <w:tcW w:w="4470" w:type="dxa"/>
            <w:tcBorders>
              <w:top w:val="nil"/>
              <w:left w:val="single" w:sz="4" w:space="0" w:color="auto"/>
              <w:bottom w:val="single" w:sz="4" w:space="0" w:color="auto"/>
            </w:tcBorders>
          </w:tcPr>
          <w:p w:rsidR="00000000" w:rsidRDefault="00DC33AD">
            <w:pPr>
              <w:pStyle w:val="a9"/>
            </w:pPr>
            <w:r>
              <w:t>Культурно-досуговые учреждения клубного типа</w:t>
            </w:r>
          </w:p>
        </w:tc>
      </w:tr>
      <w:tr w:rsidR="00000000">
        <w:tblPrEx>
          <w:tblCellMar>
            <w:top w:w="0" w:type="dxa"/>
            <w:bottom w:w="0" w:type="dxa"/>
          </w:tblCellMar>
        </w:tblPrEx>
        <w:tc>
          <w:tcPr>
            <w:tcW w:w="5595" w:type="dxa"/>
            <w:vMerge/>
            <w:tcBorders>
              <w:top w:val="single" w:sz="4" w:space="0" w:color="auto"/>
              <w:bottom w:val="single" w:sz="4" w:space="0" w:color="auto"/>
              <w:right w:val="single" w:sz="4" w:space="0" w:color="auto"/>
            </w:tcBorders>
          </w:tcPr>
          <w:p w:rsidR="00000000" w:rsidRDefault="00DC33AD">
            <w:pPr>
              <w:pStyle w:val="a7"/>
            </w:pPr>
          </w:p>
        </w:tc>
        <w:tc>
          <w:tcPr>
            <w:tcW w:w="4470" w:type="dxa"/>
            <w:tcBorders>
              <w:top w:val="nil"/>
              <w:left w:val="single" w:sz="4" w:space="0" w:color="auto"/>
              <w:bottom w:val="single" w:sz="4" w:space="0" w:color="auto"/>
            </w:tcBorders>
          </w:tcPr>
          <w:p w:rsidR="00000000" w:rsidRDefault="00DC33AD">
            <w:pPr>
              <w:pStyle w:val="a9"/>
            </w:pPr>
            <w:r>
              <w:t>Кинотеатры</w:t>
            </w:r>
          </w:p>
        </w:tc>
      </w:tr>
      <w:tr w:rsidR="00000000">
        <w:tblPrEx>
          <w:tblCellMar>
            <w:top w:w="0" w:type="dxa"/>
            <w:bottom w:w="0" w:type="dxa"/>
          </w:tblCellMar>
        </w:tblPrEx>
        <w:tc>
          <w:tcPr>
            <w:tcW w:w="5595" w:type="dxa"/>
            <w:vMerge/>
            <w:tcBorders>
              <w:top w:val="single" w:sz="4" w:space="0" w:color="auto"/>
              <w:bottom w:val="single" w:sz="4" w:space="0" w:color="auto"/>
              <w:right w:val="single" w:sz="4" w:space="0" w:color="auto"/>
            </w:tcBorders>
          </w:tcPr>
          <w:p w:rsidR="00000000" w:rsidRDefault="00DC33AD">
            <w:pPr>
              <w:pStyle w:val="a7"/>
            </w:pPr>
          </w:p>
        </w:tc>
        <w:tc>
          <w:tcPr>
            <w:tcW w:w="4470" w:type="dxa"/>
            <w:tcBorders>
              <w:top w:val="nil"/>
              <w:left w:val="single" w:sz="4" w:space="0" w:color="auto"/>
              <w:bottom w:val="single" w:sz="4" w:space="0" w:color="auto"/>
            </w:tcBorders>
          </w:tcPr>
          <w:p w:rsidR="00000000" w:rsidRDefault="00DC33AD">
            <w:pPr>
              <w:pStyle w:val="a9"/>
            </w:pPr>
            <w:r>
              <w:t>Театры</w:t>
            </w:r>
          </w:p>
        </w:tc>
      </w:tr>
      <w:tr w:rsidR="00000000">
        <w:tblPrEx>
          <w:tblCellMar>
            <w:top w:w="0" w:type="dxa"/>
            <w:bottom w:w="0" w:type="dxa"/>
          </w:tblCellMar>
        </w:tblPrEx>
        <w:tc>
          <w:tcPr>
            <w:tcW w:w="5595" w:type="dxa"/>
            <w:vMerge/>
            <w:tcBorders>
              <w:top w:val="single" w:sz="4" w:space="0" w:color="auto"/>
              <w:bottom w:val="single" w:sz="4" w:space="0" w:color="auto"/>
              <w:right w:val="single" w:sz="4" w:space="0" w:color="auto"/>
            </w:tcBorders>
          </w:tcPr>
          <w:p w:rsidR="00000000" w:rsidRDefault="00DC33AD">
            <w:pPr>
              <w:pStyle w:val="a7"/>
            </w:pPr>
          </w:p>
        </w:tc>
        <w:tc>
          <w:tcPr>
            <w:tcW w:w="4470" w:type="dxa"/>
            <w:tcBorders>
              <w:top w:val="nil"/>
              <w:left w:val="single" w:sz="4" w:space="0" w:color="auto"/>
              <w:bottom w:val="single" w:sz="4" w:space="0" w:color="auto"/>
            </w:tcBorders>
          </w:tcPr>
          <w:p w:rsidR="00000000" w:rsidRDefault="00DC33AD">
            <w:pPr>
              <w:pStyle w:val="a9"/>
            </w:pPr>
            <w:r>
              <w:t>Концертные залы, филармонии</w:t>
            </w:r>
          </w:p>
        </w:tc>
      </w:tr>
      <w:tr w:rsidR="00000000">
        <w:tblPrEx>
          <w:tblCellMar>
            <w:top w:w="0" w:type="dxa"/>
            <w:bottom w:w="0" w:type="dxa"/>
          </w:tblCellMar>
        </w:tblPrEx>
        <w:tc>
          <w:tcPr>
            <w:tcW w:w="5595" w:type="dxa"/>
            <w:vMerge/>
            <w:tcBorders>
              <w:top w:val="single" w:sz="4" w:space="0" w:color="auto"/>
              <w:bottom w:val="single" w:sz="4" w:space="0" w:color="auto"/>
              <w:right w:val="single" w:sz="4" w:space="0" w:color="auto"/>
            </w:tcBorders>
          </w:tcPr>
          <w:p w:rsidR="00000000" w:rsidRDefault="00DC33AD">
            <w:pPr>
              <w:pStyle w:val="a7"/>
            </w:pPr>
          </w:p>
        </w:tc>
        <w:tc>
          <w:tcPr>
            <w:tcW w:w="4470" w:type="dxa"/>
            <w:tcBorders>
              <w:top w:val="nil"/>
              <w:left w:val="single" w:sz="4" w:space="0" w:color="auto"/>
              <w:bottom w:val="single" w:sz="4" w:space="0" w:color="auto"/>
            </w:tcBorders>
          </w:tcPr>
          <w:p w:rsidR="00000000" w:rsidRDefault="00DC33AD">
            <w:pPr>
              <w:pStyle w:val="a9"/>
            </w:pPr>
            <w:r>
              <w:t>Выставочные залы, галереи</w:t>
            </w:r>
          </w:p>
        </w:tc>
      </w:tr>
      <w:tr w:rsidR="00000000">
        <w:tblPrEx>
          <w:tblCellMar>
            <w:top w:w="0" w:type="dxa"/>
            <w:bottom w:w="0" w:type="dxa"/>
          </w:tblCellMar>
        </w:tblPrEx>
        <w:tc>
          <w:tcPr>
            <w:tcW w:w="5595" w:type="dxa"/>
            <w:vMerge/>
            <w:tcBorders>
              <w:top w:val="single" w:sz="4" w:space="0" w:color="auto"/>
              <w:bottom w:val="single" w:sz="4" w:space="0" w:color="auto"/>
              <w:right w:val="single" w:sz="4" w:space="0" w:color="auto"/>
            </w:tcBorders>
          </w:tcPr>
          <w:p w:rsidR="00000000" w:rsidRDefault="00DC33AD">
            <w:pPr>
              <w:pStyle w:val="a7"/>
            </w:pPr>
          </w:p>
        </w:tc>
        <w:tc>
          <w:tcPr>
            <w:tcW w:w="4470" w:type="dxa"/>
            <w:tcBorders>
              <w:top w:val="nil"/>
              <w:left w:val="single" w:sz="4" w:space="0" w:color="auto"/>
              <w:bottom w:val="single" w:sz="4" w:space="0" w:color="auto"/>
            </w:tcBorders>
          </w:tcPr>
          <w:p w:rsidR="00000000" w:rsidRDefault="00DC33AD">
            <w:pPr>
              <w:pStyle w:val="a9"/>
            </w:pPr>
            <w:r>
              <w:t>Музеи</w:t>
            </w:r>
          </w:p>
        </w:tc>
      </w:tr>
      <w:tr w:rsidR="00000000">
        <w:tblPrEx>
          <w:tblCellMar>
            <w:top w:w="0" w:type="dxa"/>
            <w:bottom w:w="0" w:type="dxa"/>
          </w:tblCellMar>
        </w:tblPrEx>
        <w:tc>
          <w:tcPr>
            <w:tcW w:w="5595" w:type="dxa"/>
            <w:vMerge/>
            <w:tcBorders>
              <w:top w:val="single" w:sz="4" w:space="0" w:color="auto"/>
              <w:bottom w:val="single" w:sz="4" w:space="0" w:color="auto"/>
              <w:right w:val="single" w:sz="4" w:space="0" w:color="auto"/>
            </w:tcBorders>
          </w:tcPr>
          <w:p w:rsidR="00000000" w:rsidRDefault="00DC33AD">
            <w:pPr>
              <w:pStyle w:val="a7"/>
            </w:pPr>
          </w:p>
        </w:tc>
        <w:tc>
          <w:tcPr>
            <w:tcW w:w="4470" w:type="dxa"/>
            <w:tcBorders>
              <w:top w:val="nil"/>
              <w:left w:val="single" w:sz="4" w:space="0" w:color="auto"/>
              <w:bottom w:val="single" w:sz="4" w:space="0" w:color="auto"/>
            </w:tcBorders>
          </w:tcPr>
          <w:p w:rsidR="00000000" w:rsidRDefault="00DC33AD">
            <w:pPr>
              <w:pStyle w:val="a9"/>
            </w:pPr>
            <w:r>
              <w:t>Цирки, цирковые организации</w:t>
            </w:r>
          </w:p>
        </w:tc>
      </w:tr>
      <w:tr w:rsidR="00000000">
        <w:tblPrEx>
          <w:tblCellMar>
            <w:top w:w="0" w:type="dxa"/>
            <w:bottom w:w="0" w:type="dxa"/>
          </w:tblCellMar>
        </w:tblPrEx>
        <w:tc>
          <w:tcPr>
            <w:tcW w:w="5595" w:type="dxa"/>
            <w:vMerge/>
            <w:tcBorders>
              <w:top w:val="single" w:sz="4" w:space="0" w:color="auto"/>
              <w:bottom w:val="single" w:sz="4" w:space="0" w:color="auto"/>
              <w:right w:val="single" w:sz="4" w:space="0" w:color="auto"/>
            </w:tcBorders>
          </w:tcPr>
          <w:p w:rsidR="00000000" w:rsidRDefault="00DC33AD">
            <w:pPr>
              <w:pStyle w:val="a7"/>
            </w:pPr>
          </w:p>
        </w:tc>
        <w:tc>
          <w:tcPr>
            <w:tcW w:w="4470" w:type="dxa"/>
            <w:tcBorders>
              <w:top w:val="nil"/>
              <w:left w:val="single" w:sz="4" w:space="0" w:color="auto"/>
              <w:bottom w:val="single" w:sz="4" w:space="0" w:color="auto"/>
            </w:tcBorders>
          </w:tcPr>
          <w:p w:rsidR="00000000" w:rsidRDefault="00DC33AD">
            <w:pPr>
              <w:pStyle w:val="a9"/>
            </w:pPr>
            <w:r>
              <w:t>Универсальные спортивно-зрелищные комплексы</w:t>
            </w:r>
          </w:p>
        </w:tc>
      </w:tr>
      <w:tr w:rsidR="00000000">
        <w:tblPrEx>
          <w:tblCellMar>
            <w:top w:w="0" w:type="dxa"/>
            <w:bottom w:w="0" w:type="dxa"/>
          </w:tblCellMar>
        </w:tblPrEx>
        <w:tc>
          <w:tcPr>
            <w:tcW w:w="5595" w:type="dxa"/>
            <w:vMerge/>
            <w:tcBorders>
              <w:top w:val="single" w:sz="4" w:space="0" w:color="auto"/>
              <w:bottom w:val="single" w:sz="4" w:space="0" w:color="auto"/>
              <w:right w:val="single" w:sz="4" w:space="0" w:color="auto"/>
            </w:tcBorders>
          </w:tcPr>
          <w:p w:rsidR="00000000" w:rsidRDefault="00DC33AD">
            <w:pPr>
              <w:pStyle w:val="a7"/>
            </w:pPr>
          </w:p>
        </w:tc>
        <w:tc>
          <w:tcPr>
            <w:tcW w:w="4470" w:type="dxa"/>
            <w:tcBorders>
              <w:top w:val="nil"/>
              <w:left w:val="single" w:sz="4" w:space="0" w:color="auto"/>
              <w:bottom w:val="single" w:sz="4" w:space="0" w:color="auto"/>
            </w:tcBorders>
          </w:tcPr>
          <w:p w:rsidR="00000000" w:rsidRDefault="00DC33AD">
            <w:pPr>
              <w:pStyle w:val="a9"/>
            </w:pPr>
            <w:r>
              <w:t>Парки культуры и отдыха</w:t>
            </w:r>
          </w:p>
        </w:tc>
      </w:tr>
      <w:tr w:rsidR="00000000">
        <w:tblPrEx>
          <w:tblCellMar>
            <w:top w:w="0" w:type="dxa"/>
            <w:bottom w:w="0" w:type="dxa"/>
          </w:tblCellMar>
        </w:tblPrEx>
        <w:tc>
          <w:tcPr>
            <w:tcW w:w="5595" w:type="dxa"/>
            <w:vMerge/>
            <w:tcBorders>
              <w:top w:val="single" w:sz="4" w:space="0" w:color="auto"/>
              <w:bottom w:val="single" w:sz="4" w:space="0" w:color="auto"/>
              <w:right w:val="single" w:sz="4" w:space="0" w:color="auto"/>
            </w:tcBorders>
          </w:tcPr>
          <w:p w:rsidR="00000000" w:rsidRDefault="00DC33AD">
            <w:pPr>
              <w:pStyle w:val="a7"/>
            </w:pPr>
          </w:p>
        </w:tc>
        <w:tc>
          <w:tcPr>
            <w:tcW w:w="4470" w:type="dxa"/>
            <w:tcBorders>
              <w:top w:val="nil"/>
              <w:left w:val="single" w:sz="4" w:space="0" w:color="auto"/>
              <w:bottom w:val="single" w:sz="4" w:space="0" w:color="auto"/>
            </w:tcBorders>
          </w:tcPr>
          <w:p w:rsidR="00000000" w:rsidRDefault="00DC33AD">
            <w:pPr>
              <w:pStyle w:val="a9"/>
            </w:pPr>
            <w:r>
              <w:t>Учреждения религиозно-культового назначения</w:t>
            </w:r>
          </w:p>
        </w:tc>
      </w:tr>
      <w:tr w:rsidR="00000000">
        <w:tblPrEx>
          <w:tblCellMar>
            <w:top w:w="0" w:type="dxa"/>
            <w:bottom w:w="0" w:type="dxa"/>
          </w:tblCellMar>
        </w:tblPrEx>
        <w:tc>
          <w:tcPr>
            <w:tcW w:w="5595" w:type="dxa"/>
            <w:tcBorders>
              <w:top w:val="single" w:sz="4" w:space="0" w:color="auto"/>
              <w:bottom w:val="single" w:sz="4" w:space="0" w:color="auto"/>
              <w:right w:val="single" w:sz="4" w:space="0" w:color="auto"/>
            </w:tcBorders>
          </w:tcPr>
          <w:p w:rsidR="00000000" w:rsidRDefault="00DC33AD">
            <w:pPr>
              <w:pStyle w:val="a9"/>
            </w:pPr>
            <w:r>
              <w:t>Организация библиотечного обслуживания населения, комплектование и обеспечение сохранности библиотечных фондов библиотек города Череповца</w:t>
            </w:r>
          </w:p>
        </w:tc>
        <w:tc>
          <w:tcPr>
            <w:tcW w:w="4470" w:type="dxa"/>
            <w:tcBorders>
              <w:top w:val="nil"/>
              <w:left w:val="single" w:sz="4" w:space="0" w:color="auto"/>
              <w:bottom w:val="single" w:sz="4" w:space="0" w:color="auto"/>
            </w:tcBorders>
          </w:tcPr>
          <w:p w:rsidR="00000000" w:rsidRDefault="00DC33AD">
            <w:pPr>
              <w:pStyle w:val="a9"/>
            </w:pPr>
            <w:r>
              <w:t>Библиотеки:</w:t>
            </w:r>
          </w:p>
          <w:p w:rsidR="00000000" w:rsidRDefault="00DC33AD">
            <w:pPr>
              <w:pStyle w:val="a9"/>
            </w:pPr>
            <w:r>
              <w:t>самостоятельные (общедоступные универсальные, детские, юношеские, организующие специализированное обслужив</w:t>
            </w:r>
            <w:r>
              <w:t>ание инвалидов по зрению и других категорий населения)</w:t>
            </w:r>
          </w:p>
        </w:tc>
      </w:tr>
      <w:tr w:rsidR="00000000">
        <w:tblPrEx>
          <w:tblCellMar>
            <w:top w:w="0" w:type="dxa"/>
            <w:bottom w:w="0" w:type="dxa"/>
          </w:tblCellMar>
        </w:tblPrEx>
        <w:tc>
          <w:tcPr>
            <w:tcW w:w="5595" w:type="dxa"/>
            <w:tcBorders>
              <w:top w:val="single" w:sz="4" w:space="0" w:color="auto"/>
              <w:bottom w:val="single" w:sz="4" w:space="0" w:color="auto"/>
              <w:right w:val="single" w:sz="4" w:space="0" w:color="auto"/>
            </w:tcBorders>
          </w:tcPr>
          <w:p w:rsidR="00000000" w:rsidRDefault="00DC33AD">
            <w:pPr>
              <w:pStyle w:val="a9"/>
            </w:pPr>
            <w:r>
              <w:t>Формирование и содержание муниципального архива</w:t>
            </w:r>
          </w:p>
        </w:tc>
        <w:tc>
          <w:tcPr>
            <w:tcW w:w="4470" w:type="dxa"/>
            <w:tcBorders>
              <w:top w:val="nil"/>
              <w:left w:val="single" w:sz="4" w:space="0" w:color="auto"/>
              <w:bottom w:val="single" w:sz="4" w:space="0" w:color="auto"/>
            </w:tcBorders>
          </w:tcPr>
          <w:p w:rsidR="00000000" w:rsidRDefault="00DC33AD">
            <w:pPr>
              <w:pStyle w:val="a9"/>
            </w:pPr>
            <w:r>
              <w:t>Муниципальный архив</w:t>
            </w:r>
          </w:p>
        </w:tc>
      </w:tr>
      <w:tr w:rsidR="00000000">
        <w:tblPrEx>
          <w:tblCellMar>
            <w:top w:w="0" w:type="dxa"/>
            <w:bottom w:w="0" w:type="dxa"/>
          </w:tblCellMar>
        </w:tblPrEx>
        <w:tc>
          <w:tcPr>
            <w:tcW w:w="5595" w:type="dxa"/>
            <w:vMerge w:val="restart"/>
            <w:tcBorders>
              <w:top w:val="single" w:sz="4" w:space="0" w:color="auto"/>
              <w:bottom w:val="single" w:sz="4" w:space="0" w:color="auto"/>
              <w:right w:val="single" w:sz="4" w:space="0" w:color="auto"/>
            </w:tcBorders>
          </w:tcPr>
          <w:p w:rsidR="00000000" w:rsidRDefault="00DC33AD">
            <w:pPr>
              <w:pStyle w:val="a9"/>
            </w:pPr>
            <w: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городе Череповце</w:t>
            </w:r>
          </w:p>
        </w:tc>
        <w:tc>
          <w:tcPr>
            <w:tcW w:w="4470" w:type="dxa"/>
            <w:tcBorders>
              <w:top w:val="nil"/>
              <w:left w:val="single" w:sz="4" w:space="0" w:color="auto"/>
              <w:bottom w:val="single" w:sz="4" w:space="0" w:color="auto"/>
            </w:tcBorders>
          </w:tcPr>
          <w:p w:rsidR="00000000" w:rsidRDefault="00DC33AD">
            <w:pPr>
              <w:pStyle w:val="a9"/>
            </w:pPr>
            <w:r>
              <w:t>Дом народного творчества</w:t>
            </w:r>
          </w:p>
        </w:tc>
      </w:tr>
      <w:tr w:rsidR="00000000">
        <w:tblPrEx>
          <w:tblCellMar>
            <w:top w:w="0" w:type="dxa"/>
            <w:bottom w:w="0" w:type="dxa"/>
          </w:tblCellMar>
        </w:tblPrEx>
        <w:tc>
          <w:tcPr>
            <w:tcW w:w="5595" w:type="dxa"/>
            <w:vMerge/>
            <w:tcBorders>
              <w:top w:val="single" w:sz="4" w:space="0" w:color="auto"/>
              <w:bottom w:val="single" w:sz="4" w:space="0" w:color="auto"/>
              <w:right w:val="single" w:sz="4" w:space="0" w:color="auto"/>
            </w:tcBorders>
          </w:tcPr>
          <w:p w:rsidR="00000000" w:rsidRDefault="00DC33AD">
            <w:pPr>
              <w:pStyle w:val="a7"/>
            </w:pPr>
          </w:p>
        </w:tc>
        <w:tc>
          <w:tcPr>
            <w:tcW w:w="4470" w:type="dxa"/>
            <w:tcBorders>
              <w:top w:val="nil"/>
              <w:left w:val="single" w:sz="4" w:space="0" w:color="auto"/>
              <w:bottom w:val="single" w:sz="4" w:space="0" w:color="auto"/>
            </w:tcBorders>
          </w:tcPr>
          <w:p w:rsidR="00000000" w:rsidRDefault="00DC33AD">
            <w:pPr>
              <w:pStyle w:val="a9"/>
            </w:pPr>
            <w:r>
              <w:t>Инвестиционные площадки для размещения объектов народных художественных промыслов</w:t>
            </w:r>
          </w:p>
        </w:tc>
      </w:tr>
      <w:tr w:rsidR="00000000">
        <w:tblPrEx>
          <w:tblCellMar>
            <w:top w:w="0" w:type="dxa"/>
            <w:bottom w:w="0" w:type="dxa"/>
          </w:tblCellMar>
        </w:tblPrEx>
        <w:tc>
          <w:tcPr>
            <w:tcW w:w="5595" w:type="dxa"/>
            <w:vMerge w:val="restart"/>
            <w:tcBorders>
              <w:top w:val="single" w:sz="4" w:space="0" w:color="auto"/>
              <w:bottom w:val="single" w:sz="4" w:space="0" w:color="auto"/>
              <w:right w:val="single" w:sz="4" w:space="0" w:color="auto"/>
            </w:tcBorders>
          </w:tcPr>
          <w:p w:rsidR="00000000" w:rsidRDefault="00DC33AD">
            <w:pPr>
              <w:pStyle w:val="a9"/>
            </w:pPr>
            <w:r>
              <w:t>Создание условий для обеспечения населения города Череповца услугами связи, общественного питания, торговли и бытового обслуживания</w:t>
            </w:r>
          </w:p>
        </w:tc>
        <w:tc>
          <w:tcPr>
            <w:tcW w:w="4470" w:type="dxa"/>
            <w:tcBorders>
              <w:top w:val="nil"/>
              <w:left w:val="single" w:sz="4" w:space="0" w:color="auto"/>
              <w:bottom w:val="single" w:sz="4" w:space="0" w:color="auto"/>
            </w:tcBorders>
          </w:tcPr>
          <w:p w:rsidR="00000000" w:rsidRDefault="00DC33AD">
            <w:pPr>
              <w:pStyle w:val="a9"/>
            </w:pPr>
            <w:r>
              <w:t>Отделения почтовой связи</w:t>
            </w:r>
          </w:p>
        </w:tc>
      </w:tr>
      <w:tr w:rsidR="00000000">
        <w:tblPrEx>
          <w:tblCellMar>
            <w:top w:w="0" w:type="dxa"/>
            <w:bottom w:w="0" w:type="dxa"/>
          </w:tblCellMar>
        </w:tblPrEx>
        <w:tc>
          <w:tcPr>
            <w:tcW w:w="5595" w:type="dxa"/>
            <w:vMerge/>
            <w:tcBorders>
              <w:top w:val="single" w:sz="4" w:space="0" w:color="auto"/>
              <w:bottom w:val="single" w:sz="4" w:space="0" w:color="auto"/>
              <w:right w:val="single" w:sz="4" w:space="0" w:color="auto"/>
            </w:tcBorders>
          </w:tcPr>
          <w:p w:rsidR="00000000" w:rsidRDefault="00DC33AD">
            <w:pPr>
              <w:pStyle w:val="a7"/>
            </w:pPr>
          </w:p>
        </w:tc>
        <w:tc>
          <w:tcPr>
            <w:tcW w:w="4470" w:type="dxa"/>
            <w:tcBorders>
              <w:top w:val="nil"/>
              <w:left w:val="single" w:sz="4" w:space="0" w:color="auto"/>
              <w:bottom w:val="single" w:sz="4" w:space="0" w:color="auto"/>
            </w:tcBorders>
          </w:tcPr>
          <w:p w:rsidR="00000000" w:rsidRDefault="00DC33AD">
            <w:pPr>
              <w:pStyle w:val="a9"/>
            </w:pPr>
            <w:r>
              <w:t>Телефонная сеть общего пользования</w:t>
            </w:r>
          </w:p>
        </w:tc>
      </w:tr>
      <w:tr w:rsidR="00000000">
        <w:tblPrEx>
          <w:tblCellMar>
            <w:top w:w="0" w:type="dxa"/>
            <w:bottom w:w="0" w:type="dxa"/>
          </w:tblCellMar>
        </w:tblPrEx>
        <w:tc>
          <w:tcPr>
            <w:tcW w:w="5595" w:type="dxa"/>
            <w:vMerge/>
            <w:tcBorders>
              <w:top w:val="single" w:sz="4" w:space="0" w:color="auto"/>
              <w:bottom w:val="single" w:sz="4" w:space="0" w:color="auto"/>
              <w:right w:val="single" w:sz="4" w:space="0" w:color="auto"/>
            </w:tcBorders>
          </w:tcPr>
          <w:p w:rsidR="00000000" w:rsidRDefault="00DC33AD">
            <w:pPr>
              <w:pStyle w:val="a7"/>
            </w:pPr>
          </w:p>
        </w:tc>
        <w:tc>
          <w:tcPr>
            <w:tcW w:w="4470" w:type="dxa"/>
            <w:tcBorders>
              <w:top w:val="nil"/>
              <w:left w:val="single" w:sz="4" w:space="0" w:color="auto"/>
              <w:bottom w:val="single" w:sz="4" w:space="0" w:color="auto"/>
            </w:tcBorders>
          </w:tcPr>
          <w:p w:rsidR="00000000" w:rsidRDefault="00DC33AD">
            <w:pPr>
              <w:pStyle w:val="a9"/>
            </w:pPr>
            <w:r>
              <w:t>Объекты телерадиовещания, доступа к сети Интернет</w:t>
            </w:r>
          </w:p>
        </w:tc>
      </w:tr>
      <w:tr w:rsidR="00000000">
        <w:tblPrEx>
          <w:tblCellMar>
            <w:top w:w="0" w:type="dxa"/>
            <w:bottom w:w="0" w:type="dxa"/>
          </w:tblCellMar>
        </w:tblPrEx>
        <w:tc>
          <w:tcPr>
            <w:tcW w:w="5595" w:type="dxa"/>
            <w:vMerge/>
            <w:tcBorders>
              <w:top w:val="single" w:sz="4" w:space="0" w:color="auto"/>
              <w:bottom w:val="single" w:sz="4" w:space="0" w:color="auto"/>
              <w:right w:val="single" w:sz="4" w:space="0" w:color="auto"/>
            </w:tcBorders>
          </w:tcPr>
          <w:p w:rsidR="00000000" w:rsidRDefault="00DC33AD">
            <w:pPr>
              <w:pStyle w:val="a7"/>
            </w:pPr>
          </w:p>
        </w:tc>
        <w:tc>
          <w:tcPr>
            <w:tcW w:w="4470" w:type="dxa"/>
            <w:tcBorders>
              <w:top w:val="nil"/>
              <w:left w:val="single" w:sz="4" w:space="0" w:color="auto"/>
              <w:bottom w:val="single" w:sz="4" w:space="0" w:color="auto"/>
            </w:tcBorders>
          </w:tcPr>
          <w:p w:rsidR="00000000" w:rsidRDefault="00DC33AD">
            <w:pPr>
              <w:pStyle w:val="a9"/>
            </w:pPr>
            <w:r>
              <w:t>Объекты общественного питания</w:t>
            </w:r>
          </w:p>
        </w:tc>
      </w:tr>
      <w:tr w:rsidR="00000000">
        <w:tblPrEx>
          <w:tblCellMar>
            <w:top w:w="0" w:type="dxa"/>
            <w:bottom w:w="0" w:type="dxa"/>
          </w:tblCellMar>
        </w:tblPrEx>
        <w:tc>
          <w:tcPr>
            <w:tcW w:w="5595" w:type="dxa"/>
            <w:vMerge/>
            <w:tcBorders>
              <w:top w:val="single" w:sz="4" w:space="0" w:color="auto"/>
              <w:bottom w:val="single" w:sz="4" w:space="0" w:color="auto"/>
              <w:right w:val="single" w:sz="4" w:space="0" w:color="auto"/>
            </w:tcBorders>
          </w:tcPr>
          <w:p w:rsidR="00000000" w:rsidRDefault="00DC33AD">
            <w:pPr>
              <w:pStyle w:val="a7"/>
            </w:pPr>
          </w:p>
        </w:tc>
        <w:tc>
          <w:tcPr>
            <w:tcW w:w="4470" w:type="dxa"/>
            <w:tcBorders>
              <w:top w:val="nil"/>
              <w:left w:val="single" w:sz="4" w:space="0" w:color="auto"/>
              <w:bottom w:val="single" w:sz="4" w:space="0" w:color="auto"/>
            </w:tcBorders>
          </w:tcPr>
          <w:p w:rsidR="00000000" w:rsidRDefault="00DC33AD">
            <w:pPr>
              <w:pStyle w:val="a9"/>
            </w:pPr>
            <w:r>
              <w:t>Объекты торговли</w:t>
            </w:r>
          </w:p>
        </w:tc>
      </w:tr>
      <w:tr w:rsidR="00000000">
        <w:tblPrEx>
          <w:tblCellMar>
            <w:top w:w="0" w:type="dxa"/>
            <w:bottom w:w="0" w:type="dxa"/>
          </w:tblCellMar>
        </w:tblPrEx>
        <w:tc>
          <w:tcPr>
            <w:tcW w:w="5595" w:type="dxa"/>
            <w:vMerge/>
            <w:tcBorders>
              <w:top w:val="single" w:sz="4" w:space="0" w:color="auto"/>
              <w:bottom w:val="single" w:sz="4" w:space="0" w:color="auto"/>
              <w:right w:val="single" w:sz="4" w:space="0" w:color="auto"/>
            </w:tcBorders>
          </w:tcPr>
          <w:p w:rsidR="00000000" w:rsidRDefault="00DC33AD">
            <w:pPr>
              <w:pStyle w:val="a7"/>
            </w:pPr>
          </w:p>
        </w:tc>
        <w:tc>
          <w:tcPr>
            <w:tcW w:w="4470" w:type="dxa"/>
            <w:tcBorders>
              <w:top w:val="nil"/>
              <w:left w:val="single" w:sz="4" w:space="0" w:color="auto"/>
              <w:bottom w:val="single" w:sz="4" w:space="0" w:color="auto"/>
            </w:tcBorders>
          </w:tcPr>
          <w:p w:rsidR="00000000" w:rsidRDefault="00DC33AD">
            <w:pPr>
              <w:pStyle w:val="a9"/>
            </w:pPr>
            <w:r>
              <w:t>Объекты бытового обслуживания</w:t>
            </w:r>
          </w:p>
        </w:tc>
      </w:tr>
      <w:tr w:rsidR="00000000">
        <w:tblPrEx>
          <w:tblCellMar>
            <w:top w:w="0" w:type="dxa"/>
            <w:bottom w:w="0" w:type="dxa"/>
          </w:tblCellMar>
        </w:tblPrEx>
        <w:tc>
          <w:tcPr>
            <w:tcW w:w="5595" w:type="dxa"/>
            <w:vMerge w:val="restart"/>
            <w:tcBorders>
              <w:top w:val="single" w:sz="4" w:space="0" w:color="auto"/>
              <w:bottom w:val="single" w:sz="4" w:space="0" w:color="auto"/>
              <w:right w:val="single" w:sz="4" w:space="0" w:color="auto"/>
            </w:tcBorders>
          </w:tcPr>
          <w:p w:rsidR="00000000" w:rsidRDefault="00DC33AD">
            <w:pPr>
              <w:pStyle w:val="a9"/>
            </w:pPr>
            <w:r>
              <w:t>Организация ритуальных услуг и содержание мест захоронения</w:t>
            </w:r>
          </w:p>
        </w:tc>
        <w:tc>
          <w:tcPr>
            <w:tcW w:w="4470" w:type="dxa"/>
            <w:tcBorders>
              <w:top w:val="nil"/>
              <w:left w:val="single" w:sz="4" w:space="0" w:color="auto"/>
              <w:bottom w:val="single" w:sz="4" w:space="0" w:color="auto"/>
            </w:tcBorders>
          </w:tcPr>
          <w:p w:rsidR="00000000" w:rsidRDefault="00DC33AD">
            <w:pPr>
              <w:pStyle w:val="a9"/>
            </w:pPr>
            <w:r>
              <w:t>Кладбище</w:t>
            </w:r>
          </w:p>
        </w:tc>
      </w:tr>
      <w:tr w:rsidR="00000000">
        <w:tblPrEx>
          <w:tblCellMar>
            <w:top w:w="0" w:type="dxa"/>
            <w:bottom w:w="0" w:type="dxa"/>
          </w:tblCellMar>
        </w:tblPrEx>
        <w:tc>
          <w:tcPr>
            <w:tcW w:w="5595" w:type="dxa"/>
            <w:vMerge/>
            <w:tcBorders>
              <w:top w:val="single" w:sz="4" w:space="0" w:color="auto"/>
              <w:bottom w:val="single" w:sz="4" w:space="0" w:color="auto"/>
              <w:right w:val="single" w:sz="4" w:space="0" w:color="auto"/>
            </w:tcBorders>
          </w:tcPr>
          <w:p w:rsidR="00000000" w:rsidRDefault="00DC33AD">
            <w:pPr>
              <w:pStyle w:val="a7"/>
            </w:pPr>
          </w:p>
        </w:tc>
        <w:tc>
          <w:tcPr>
            <w:tcW w:w="4470" w:type="dxa"/>
            <w:tcBorders>
              <w:top w:val="nil"/>
              <w:left w:val="single" w:sz="4" w:space="0" w:color="auto"/>
              <w:bottom w:val="single" w:sz="4" w:space="0" w:color="auto"/>
            </w:tcBorders>
          </w:tcPr>
          <w:p w:rsidR="00000000" w:rsidRDefault="00DC33AD">
            <w:pPr>
              <w:pStyle w:val="a9"/>
            </w:pPr>
            <w:r>
              <w:t>Бюро ритуального обслуживания, дом траурных обрядов</w:t>
            </w:r>
          </w:p>
        </w:tc>
      </w:tr>
      <w:tr w:rsidR="00000000">
        <w:tblPrEx>
          <w:tblCellMar>
            <w:top w:w="0" w:type="dxa"/>
            <w:bottom w:w="0" w:type="dxa"/>
          </w:tblCellMar>
        </w:tblPrEx>
        <w:tc>
          <w:tcPr>
            <w:tcW w:w="5595" w:type="dxa"/>
            <w:vMerge w:val="restart"/>
            <w:tcBorders>
              <w:top w:val="single" w:sz="4" w:space="0" w:color="auto"/>
              <w:bottom w:val="single" w:sz="4" w:space="0" w:color="auto"/>
              <w:right w:val="single" w:sz="4" w:space="0" w:color="auto"/>
            </w:tcBorders>
          </w:tcPr>
          <w:p w:rsidR="00000000" w:rsidRDefault="00DC33AD">
            <w:pPr>
              <w:pStyle w:val="a9"/>
            </w:pPr>
            <w:r>
              <w:t>Участие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w:t>
            </w:r>
          </w:p>
        </w:tc>
        <w:tc>
          <w:tcPr>
            <w:tcW w:w="4470" w:type="dxa"/>
            <w:tcBorders>
              <w:top w:val="nil"/>
              <w:left w:val="single" w:sz="4" w:space="0" w:color="auto"/>
              <w:bottom w:val="single" w:sz="4" w:space="0" w:color="auto"/>
            </w:tcBorders>
          </w:tcPr>
          <w:p w:rsidR="00000000" w:rsidRDefault="00DC33AD">
            <w:pPr>
              <w:pStyle w:val="a9"/>
            </w:pPr>
            <w:r>
              <w:t>Полигоны т</w:t>
            </w:r>
            <w:r>
              <w:t>вердых коммунальных отходов, участки компостирования твердых коммунальных отходов</w:t>
            </w:r>
          </w:p>
        </w:tc>
      </w:tr>
      <w:tr w:rsidR="00000000">
        <w:tblPrEx>
          <w:tblCellMar>
            <w:top w:w="0" w:type="dxa"/>
            <w:bottom w:w="0" w:type="dxa"/>
          </w:tblCellMar>
        </w:tblPrEx>
        <w:tc>
          <w:tcPr>
            <w:tcW w:w="5595" w:type="dxa"/>
            <w:vMerge/>
            <w:tcBorders>
              <w:top w:val="single" w:sz="4" w:space="0" w:color="auto"/>
              <w:bottom w:val="single" w:sz="4" w:space="0" w:color="auto"/>
              <w:right w:val="single" w:sz="4" w:space="0" w:color="auto"/>
            </w:tcBorders>
          </w:tcPr>
          <w:p w:rsidR="00000000" w:rsidRDefault="00DC33AD">
            <w:pPr>
              <w:pStyle w:val="a7"/>
            </w:pPr>
          </w:p>
        </w:tc>
        <w:tc>
          <w:tcPr>
            <w:tcW w:w="4470" w:type="dxa"/>
            <w:tcBorders>
              <w:top w:val="nil"/>
              <w:left w:val="single" w:sz="4" w:space="0" w:color="auto"/>
              <w:bottom w:val="single" w:sz="4" w:space="0" w:color="auto"/>
            </w:tcBorders>
          </w:tcPr>
          <w:p w:rsidR="00000000" w:rsidRDefault="00DC33AD">
            <w:pPr>
              <w:pStyle w:val="a9"/>
            </w:pPr>
            <w:r>
              <w:t>Мусоросжигательные, мусоросортировочные и мусороперерабатывающие объекты</w:t>
            </w:r>
          </w:p>
        </w:tc>
      </w:tr>
      <w:tr w:rsidR="00000000">
        <w:tblPrEx>
          <w:tblCellMar>
            <w:top w:w="0" w:type="dxa"/>
            <w:bottom w:w="0" w:type="dxa"/>
          </w:tblCellMar>
        </w:tblPrEx>
        <w:tc>
          <w:tcPr>
            <w:tcW w:w="5595" w:type="dxa"/>
            <w:vMerge/>
            <w:tcBorders>
              <w:top w:val="single" w:sz="4" w:space="0" w:color="auto"/>
              <w:bottom w:val="single" w:sz="4" w:space="0" w:color="auto"/>
              <w:right w:val="single" w:sz="4" w:space="0" w:color="auto"/>
            </w:tcBorders>
          </w:tcPr>
          <w:p w:rsidR="00000000" w:rsidRDefault="00DC33AD">
            <w:pPr>
              <w:pStyle w:val="a7"/>
            </w:pPr>
          </w:p>
        </w:tc>
        <w:tc>
          <w:tcPr>
            <w:tcW w:w="4470" w:type="dxa"/>
            <w:tcBorders>
              <w:top w:val="nil"/>
              <w:left w:val="single" w:sz="4" w:space="0" w:color="auto"/>
              <w:bottom w:val="single" w:sz="4" w:space="0" w:color="auto"/>
            </w:tcBorders>
          </w:tcPr>
          <w:p w:rsidR="00000000" w:rsidRDefault="00DC33AD">
            <w:pPr>
              <w:pStyle w:val="a9"/>
            </w:pPr>
            <w:r>
              <w:t>Мусороперегрузочные станции</w:t>
            </w:r>
          </w:p>
        </w:tc>
      </w:tr>
      <w:tr w:rsidR="00000000">
        <w:tblPrEx>
          <w:tblCellMar>
            <w:top w:w="0" w:type="dxa"/>
            <w:bottom w:w="0" w:type="dxa"/>
          </w:tblCellMar>
        </w:tblPrEx>
        <w:tc>
          <w:tcPr>
            <w:tcW w:w="5595" w:type="dxa"/>
            <w:vMerge/>
            <w:tcBorders>
              <w:top w:val="single" w:sz="4" w:space="0" w:color="auto"/>
              <w:bottom w:val="single" w:sz="4" w:space="0" w:color="auto"/>
              <w:right w:val="single" w:sz="4" w:space="0" w:color="auto"/>
            </w:tcBorders>
          </w:tcPr>
          <w:p w:rsidR="00000000" w:rsidRDefault="00DC33AD">
            <w:pPr>
              <w:pStyle w:val="a7"/>
            </w:pPr>
          </w:p>
        </w:tc>
        <w:tc>
          <w:tcPr>
            <w:tcW w:w="4470" w:type="dxa"/>
            <w:tcBorders>
              <w:top w:val="nil"/>
              <w:left w:val="single" w:sz="4" w:space="0" w:color="auto"/>
              <w:bottom w:val="single" w:sz="4" w:space="0" w:color="auto"/>
            </w:tcBorders>
          </w:tcPr>
          <w:p w:rsidR="00000000" w:rsidRDefault="00DC33AD">
            <w:pPr>
              <w:pStyle w:val="a9"/>
            </w:pPr>
            <w:r>
              <w:t>Сливные станции</w:t>
            </w:r>
          </w:p>
        </w:tc>
      </w:tr>
      <w:tr w:rsidR="00000000">
        <w:tblPrEx>
          <w:tblCellMar>
            <w:top w:w="0" w:type="dxa"/>
            <w:bottom w:w="0" w:type="dxa"/>
          </w:tblCellMar>
        </w:tblPrEx>
        <w:tc>
          <w:tcPr>
            <w:tcW w:w="5595" w:type="dxa"/>
            <w:vMerge/>
            <w:tcBorders>
              <w:top w:val="single" w:sz="4" w:space="0" w:color="auto"/>
              <w:bottom w:val="single" w:sz="4" w:space="0" w:color="auto"/>
              <w:right w:val="single" w:sz="4" w:space="0" w:color="auto"/>
            </w:tcBorders>
          </w:tcPr>
          <w:p w:rsidR="00000000" w:rsidRDefault="00DC33AD">
            <w:pPr>
              <w:pStyle w:val="a7"/>
            </w:pPr>
          </w:p>
        </w:tc>
        <w:tc>
          <w:tcPr>
            <w:tcW w:w="4470" w:type="dxa"/>
            <w:tcBorders>
              <w:top w:val="nil"/>
              <w:left w:val="single" w:sz="4" w:space="0" w:color="auto"/>
              <w:bottom w:val="single" w:sz="4" w:space="0" w:color="auto"/>
            </w:tcBorders>
          </w:tcPr>
          <w:p w:rsidR="00000000" w:rsidRDefault="00DC33AD">
            <w:pPr>
              <w:pStyle w:val="a9"/>
            </w:pPr>
            <w:r>
              <w:t>Поля складирования и захоронения обезвреженных осадков</w:t>
            </w:r>
          </w:p>
        </w:tc>
      </w:tr>
      <w:tr w:rsidR="00000000">
        <w:tblPrEx>
          <w:tblCellMar>
            <w:top w:w="0" w:type="dxa"/>
            <w:bottom w:w="0" w:type="dxa"/>
          </w:tblCellMar>
        </w:tblPrEx>
        <w:tc>
          <w:tcPr>
            <w:tcW w:w="5595" w:type="dxa"/>
            <w:tcBorders>
              <w:top w:val="single" w:sz="4" w:space="0" w:color="auto"/>
              <w:bottom w:val="single" w:sz="4" w:space="0" w:color="auto"/>
              <w:right w:val="single" w:sz="4" w:space="0" w:color="auto"/>
            </w:tcBorders>
          </w:tcPr>
          <w:p w:rsidR="00000000" w:rsidRDefault="00DC33AD">
            <w:pPr>
              <w:pStyle w:val="a9"/>
            </w:pPr>
            <w:r>
              <w:t>Обеспечение проживающих в городском округе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w:t>
            </w:r>
            <w:r>
              <w:t>ий для жилищного строительства</w:t>
            </w:r>
          </w:p>
        </w:tc>
        <w:tc>
          <w:tcPr>
            <w:tcW w:w="4470" w:type="dxa"/>
            <w:tcBorders>
              <w:top w:val="nil"/>
              <w:left w:val="single" w:sz="4" w:space="0" w:color="auto"/>
              <w:bottom w:val="single" w:sz="4" w:space="0" w:color="auto"/>
            </w:tcBorders>
          </w:tcPr>
          <w:p w:rsidR="00000000" w:rsidRDefault="00DC33AD">
            <w:pPr>
              <w:pStyle w:val="a9"/>
            </w:pPr>
            <w:r>
              <w:t>Жилищный фонд социального использования</w:t>
            </w:r>
          </w:p>
        </w:tc>
      </w:tr>
      <w:tr w:rsidR="00000000">
        <w:tblPrEx>
          <w:tblCellMar>
            <w:top w:w="0" w:type="dxa"/>
            <w:bottom w:w="0" w:type="dxa"/>
          </w:tblCellMar>
        </w:tblPrEx>
        <w:tc>
          <w:tcPr>
            <w:tcW w:w="5595" w:type="dxa"/>
            <w:vMerge w:val="restart"/>
            <w:tcBorders>
              <w:top w:val="single" w:sz="4" w:space="0" w:color="auto"/>
              <w:bottom w:val="single" w:sz="4" w:space="0" w:color="auto"/>
              <w:right w:val="single" w:sz="4" w:space="0" w:color="auto"/>
            </w:tcBorders>
          </w:tcPr>
          <w:p w:rsidR="00000000" w:rsidRDefault="00DC33AD">
            <w:pPr>
              <w:pStyle w:val="a9"/>
            </w:pPr>
            <w:r>
              <w:t>Создание условий для массового отдыха населения города Череповца и организация обустройства мест массового отдыха населения</w:t>
            </w:r>
          </w:p>
        </w:tc>
        <w:tc>
          <w:tcPr>
            <w:tcW w:w="4470" w:type="dxa"/>
            <w:tcBorders>
              <w:top w:val="nil"/>
              <w:left w:val="single" w:sz="4" w:space="0" w:color="auto"/>
              <w:bottom w:val="single" w:sz="4" w:space="0" w:color="auto"/>
            </w:tcBorders>
          </w:tcPr>
          <w:p w:rsidR="00000000" w:rsidRDefault="00DC33AD">
            <w:pPr>
              <w:pStyle w:val="a9"/>
            </w:pPr>
            <w:r>
              <w:t>Парки, в том числе многофункциональные, парки аттракционов</w:t>
            </w:r>
          </w:p>
        </w:tc>
      </w:tr>
      <w:tr w:rsidR="00000000">
        <w:tblPrEx>
          <w:tblCellMar>
            <w:top w:w="0" w:type="dxa"/>
            <w:bottom w:w="0" w:type="dxa"/>
          </w:tblCellMar>
        </w:tblPrEx>
        <w:tc>
          <w:tcPr>
            <w:tcW w:w="5595" w:type="dxa"/>
            <w:vMerge/>
            <w:tcBorders>
              <w:top w:val="single" w:sz="4" w:space="0" w:color="auto"/>
              <w:bottom w:val="single" w:sz="4" w:space="0" w:color="auto"/>
              <w:right w:val="single" w:sz="4" w:space="0" w:color="auto"/>
            </w:tcBorders>
          </w:tcPr>
          <w:p w:rsidR="00000000" w:rsidRDefault="00DC33AD">
            <w:pPr>
              <w:pStyle w:val="a7"/>
            </w:pPr>
          </w:p>
        </w:tc>
        <w:tc>
          <w:tcPr>
            <w:tcW w:w="4470" w:type="dxa"/>
            <w:tcBorders>
              <w:top w:val="nil"/>
              <w:left w:val="single" w:sz="4" w:space="0" w:color="auto"/>
              <w:bottom w:val="single" w:sz="4" w:space="0" w:color="auto"/>
            </w:tcBorders>
          </w:tcPr>
          <w:p w:rsidR="00000000" w:rsidRDefault="00DC33AD">
            <w:pPr>
              <w:pStyle w:val="a9"/>
            </w:pPr>
            <w:r>
              <w:t>Скверы, сады бульвары</w:t>
            </w:r>
          </w:p>
        </w:tc>
      </w:tr>
      <w:tr w:rsidR="00000000">
        <w:tblPrEx>
          <w:tblCellMar>
            <w:top w:w="0" w:type="dxa"/>
            <w:bottom w:w="0" w:type="dxa"/>
          </w:tblCellMar>
        </w:tblPrEx>
        <w:tc>
          <w:tcPr>
            <w:tcW w:w="5595" w:type="dxa"/>
            <w:vMerge/>
            <w:tcBorders>
              <w:top w:val="single" w:sz="4" w:space="0" w:color="auto"/>
              <w:bottom w:val="single" w:sz="4" w:space="0" w:color="auto"/>
              <w:right w:val="single" w:sz="4" w:space="0" w:color="auto"/>
            </w:tcBorders>
          </w:tcPr>
          <w:p w:rsidR="00000000" w:rsidRDefault="00DC33AD">
            <w:pPr>
              <w:pStyle w:val="a7"/>
            </w:pPr>
          </w:p>
        </w:tc>
        <w:tc>
          <w:tcPr>
            <w:tcW w:w="4470" w:type="dxa"/>
            <w:tcBorders>
              <w:top w:val="nil"/>
              <w:left w:val="single" w:sz="4" w:space="0" w:color="auto"/>
              <w:bottom w:val="single" w:sz="4" w:space="0" w:color="auto"/>
            </w:tcBorders>
          </w:tcPr>
          <w:p w:rsidR="00000000" w:rsidRDefault="00DC33AD">
            <w:pPr>
              <w:pStyle w:val="a9"/>
            </w:pPr>
            <w:r>
              <w:t>Площадки для отдыха</w:t>
            </w:r>
          </w:p>
        </w:tc>
      </w:tr>
      <w:tr w:rsidR="00000000">
        <w:tblPrEx>
          <w:tblCellMar>
            <w:top w:w="0" w:type="dxa"/>
            <w:bottom w:w="0" w:type="dxa"/>
          </w:tblCellMar>
        </w:tblPrEx>
        <w:tc>
          <w:tcPr>
            <w:tcW w:w="5595" w:type="dxa"/>
            <w:vMerge/>
            <w:tcBorders>
              <w:top w:val="single" w:sz="4" w:space="0" w:color="auto"/>
              <w:bottom w:val="single" w:sz="4" w:space="0" w:color="auto"/>
              <w:right w:val="single" w:sz="4" w:space="0" w:color="auto"/>
            </w:tcBorders>
          </w:tcPr>
          <w:p w:rsidR="00000000" w:rsidRDefault="00DC33AD">
            <w:pPr>
              <w:pStyle w:val="a7"/>
            </w:pPr>
          </w:p>
        </w:tc>
        <w:tc>
          <w:tcPr>
            <w:tcW w:w="4470" w:type="dxa"/>
            <w:tcBorders>
              <w:top w:val="nil"/>
              <w:left w:val="single" w:sz="4" w:space="0" w:color="auto"/>
              <w:bottom w:val="single" w:sz="4" w:space="0" w:color="auto"/>
            </w:tcBorders>
          </w:tcPr>
          <w:p w:rsidR="00000000" w:rsidRDefault="00DC33AD">
            <w:pPr>
              <w:pStyle w:val="a9"/>
            </w:pPr>
            <w:r>
              <w:t>Пляжи</w:t>
            </w:r>
          </w:p>
        </w:tc>
      </w:tr>
      <w:tr w:rsidR="00000000">
        <w:tblPrEx>
          <w:tblCellMar>
            <w:top w:w="0" w:type="dxa"/>
            <w:bottom w:w="0" w:type="dxa"/>
          </w:tblCellMar>
        </w:tblPrEx>
        <w:tc>
          <w:tcPr>
            <w:tcW w:w="5595" w:type="dxa"/>
            <w:tcBorders>
              <w:top w:val="single" w:sz="4" w:space="0" w:color="auto"/>
              <w:bottom w:val="single" w:sz="4" w:space="0" w:color="auto"/>
              <w:right w:val="single" w:sz="4" w:space="0" w:color="auto"/>
            </w:tcBorders>
          </w:tcPr>
          <w:p w:rsidR="00000000" w:rsidRDefault="00DC33AD">
            <w:pPr>
              <w:pStyle w:val="a9"/>
            </w:pPr>
            <w:r>
              <w:t>Осуществление в пределах, установленных водным законодательством Российской Федерации, полномочий собственника водных объектов, установление правил использования водных объектов общего пользования для личных и бытовых нужд и информирование населения об огр</w:t>
            </w:r>
            <w:r>
              <w:t>аничениях использования таких водных объектов, включая обеспечение свободного доступа граждан к водным объектам общего пользования и их береговым полосам</w:t>
            </w:r>
          </w:p>
        </w:tc>
        <w:tc>
          <w:tcPr>
            <w:tcW w:w="4470" w:type="dxa"/>
            <w:tcBorders>
              <w:top w:val="nil"/>
              <w:left w:val="single" w:sz="4" w:space="0" w:color="auto"/>
              <w:bottom w:val="single" w:sz="4" w:space="0" w:color="auto"/>
            </w:tcBorders>
          </w:tcPr>
          <w:p w:rsidR="00000000" w:rsidRDefault="00DC33AD">
            <w:pPr>
              <w:pStyle w:val="a9"/>
            </w:pPr>
            <w:r>
              <w:t>Пляжи</w:t>
            </w:r>
          </w:p>
          <w:p w:rsidR="00000000" w:rsidRDefault="00DC33AD">
            <w:pPr>
              <w:pStyle w:val="a9"/>
            </w:pPr>
            <w:r>
              <w:t>Набережные</w:t>
            </w:r>
          </w:p>
          <w:p w:rsidR="00000000" w:rsidRDefault="00DC33AD">
            <w:pPr>
              <w:pStyle w:val="a9"/>
            </w:pPr>
            <w:r>
              <w:t>Берегозащитные сооружения</w:t>
            </w:r>
          </w:p>
        </w:tc>
      </w:tr>
      <w:tr w:rsidR="00000000">
        <w:tblPrEx>
          <w:tblCellMar>
            <w:top w:w="0" w:type="dxa"/>
            <w:bottom w:w="0" w:type="dxa"/>
          </w:tblCellMar>
        </w:tblPrEx>
        <w:tc>
          <w:tcPr>
            <w:tcW w:w="5595" w:type="dxa"/>
            <w:vMerge w:val="restart"/>
            <w:tcBorders>
              <w:top w:val="single" w:sz="4" w:space="0" w:color="auto"/>
              <w:bottom w:val="single" w:sz="4" w:space="0" w:color="auto"/>
              <w:right w:val="single" w:sz="4" w:space="0" w:color="auto"/>
            </w:tcBorders>
          </w:tcPr>
          <w:p w:rsidR="00000000" w:rsidRDefault="00DC33AD">
            <w:pPr>
              <w:pStyle w:val="a9"/>
            </w:pPr>
            <w:r>
              <w:t>Организация благоустройство территории городского округа в соответствии с правилами благоустройства территории городского округа</w:t>
            </w:r>
          </w:p>
        </w:tc>
        <w:tc>
          <w:tcPr>
            <w:tcW w:w="4470" w:type="dxa"/>
            <w:tcBorders>
              <w:top w:val="nil"/>
              <w:left w:val="single" w:sz="4" w:space="0" w:color="auto"/>
              <w:bottom w:val="single" w:sz="4" w:space="0" w:color="auto"/>
            </w:tcBorders>
          </w:tcPr>
          <w:p w:rsidR="00000000" w:rsidRDefault="00DC33AD">
            <w:pPr>
              <w:pStyle w:val="a9"/>
            </w:pPr>
            <w:r>
              <w:t>Площадки (детские, для отдыха взрослого населения, спортивные, для установки мусоросборников, для выгула собак)</w:t>
            </w:r>
          </w:p>
        </w:tc>
      </w:tr>
      <w:tr w:rsidR="00000000">
        <w:tblPrEx>
          <w:tblCellMar>
            <w:top w:w="0" w:type="dxa"/>
            <w:bottom w:w="0" w:type="dxa"/>
          </w:tblCellMar>
        </w:tblPrEx>
        <w:tc>
          <w:tcPr>
            <w:tcW w:w="5595" w:type="dxa"/>
            <w:vMerge/>
            <w:tcBorders>
              <w:top w:val="single" w:sz="4" w:space="0" w:color="auto"/>
              <w:bottom w:val="single" w:sz="4" w:space="0" w:color="auto"/>
              <w:right w:val="single" w:sz="4" w:space="0" w:color="auto"/>
            </w:tcBorders>
          </w:tcPr>
          <w:p w:rsidR="00000000" w:rsidRDefault="00DC33AD">
            <w:pPr>
              <w:pStyle w:val="a7"/>
            </w:pPr>
          </w:p>
        </w:tc>
        <w:tc>
          <w:tcPr>
            <w:tcW w:w="4470" w:type="dxa"/>
            <w:tcBorders>
              <w:top w:val="nil"/>
              <w:left w:val="single" w:sz="4" w:space="0" w:color="auto"/>
              <w:bottom w:val="single" w:sz="4" w:space="0" w:color="auto"/>
            </w:tcBorders>
          </w:tcPr>
          <w:p w:rsidR="00000000" w:rsidRDefault="00DC33AD">
            <w:pPr>
              <w:pStyle w:val="a9"/>
            </w:pPr>
            <w:r>
              <w:t>Объекты декор</w:t>
            </w:r>
            <w:r>
              <w:t>ативного озеленения</w:t>
            </w:r>
          </w:p>
        </w:tc>
      </w:tr>
      <w:tr w:rsidR="00000000">
        <w:tblPrEx>
          <w:tblCellMar>
            <w:top w:w="0" w:type="dxa"/>
            <w:bottom w:w="0" w:type="dxa"/>
          </w:tblCellMar>
        </w:tblPrEx>
        <w:tc>
          <w:tcPr>
            <w:tcW w:w="5595" w:type="dxa"/>
            <w:vMerge/>
            <w:tcBorders>
              <w:top w:val="single" w:sz="4" w:space="0" w:color="auto"/>
              <w:bottom w:val="single" w:sz="4" w:space="0" w:color="auto"/>
              <w:right w:val="single" w:sz="4" w:space="0" w:color="auto"/>
            </w:tcBorders>
          </w:tcPr>
          <w:p w:rsidR="00000000" w:rsidRDefault="00DC33AD">
            <w:pPr>
              <w:pStyle w:val="a7"/>
            </w:pPr>
          </w:p>
        </w:tc>
        <w:tc>
          <w:tcPr>
            <w:tcW w:w="4470" w:type="dxa"/>
            <w:tcBorders>
              <w:top w:val="nil"/>
              <w:left w:val="single" w:sz="4" w:space="0" w:color="auto"/>
              <w:bottom w:val="single" w:sz="4" w:space="0" w:color="auto"/>
            </w:tcBorders>
          </w:tcPr>
          <w:p w:rsidR="00000000" w:rsidRDefault="00DC33AD">
            <w:pPr>
              <w:pStyle w:val="a9"/>
            </w:pPr>
            <w:r>
              <w:t>Малые архитектурные формы</w:t>
            </w:r>
          </w:p>
        </w:tc>
      </w:tr>
      <w:tr w:rsidR="00000000">
        <w:tblPrEx>
          <w:tblCellMar>
            <w:top w:w="0" w:type="dxa"/>
            <w:bottom w:w="0" w:type="dxa"/>
          </w:tblCellMar>
        </w:tblPrEx>
        <w:tc>
          <w:tcPr>
            <w:tcW w:w="5595" w:type="dxa"/>
            <w:vMerge/>
            <w:tcBorders>
              <w:top w:val="single" w:sz="4" w:space="0" w:color="auto"/>
              <w:bottom w:val="single" w:sz="4" w:space="0" w:color="auto"/>
              <w:right w:val="single" w:sz="4" w:space="0" w:color="auto"/>
            </w:tcBorders>
          </w:tcPr>
          <w:p w:rsidR="00000000" w:rsidRDefault="00DC33AD">
            <w:pPr>
              <w:pStyle w:val="a7"/>
            </w:pPr>
          </w:p>
        </w:tc>
        <w:tc>
          <w:tcPr>
            <w:tcW w:w="4470" w:type="dxa"/>
            <w:tcBorders>
              <w:top w:val="nil"/>
              <w:left w:val="single" w:sz="4" w:space="0" w:color="auto"/>
              <w:bottom w:val="single" w:sz="4" w:space="0" w:color="auto"/>
            </w:tcBorders>
          </w:tcPr>
          <w:p w:rsidR="00000000" w:rsidRDefault="00DC33AD">
            <w:pPr>
              <w:pStyle w:val="a9"/>
            </w:pPr>
            <w:r>
              <w:t>Объекты освещения улиц, дорог и площадей, архитектурного освещения, световой информации</w:t>
            </w:r>
          </w:p>
        </w:tc>
      </w:tr>
      <w:tr w:rsidR="00000000">
        <w:tblPrEx>
          <w:tblCellMar>
            <w:top w:w="0" w:type="dxa"/>
            <w:bottom w:w="0" w:type="dxa"/>
          </w:tblCellMar>
        </w:tblPrEx>
        <w:tc>
          <w:tcPr>
            <w:tcW w:w="5595" w:type="dxa"/>
            <w:vMerge/>
            <w:tcBorders>
              <w:top w:val="single" w:sz="4" w:space="0" w:color="auto"/>
              <w:bottom w:val="single" w:sz="4" w:space="0" w:color="auto"/>
              <w:right w:val="single" w:sz="4" w:space="0" w:color="auto"/>
            </w:tcBorders>
          </w:tcPr>
          <w:p w:rsidR="00000000" w:rsidRDefault="00DC33AD">
            <w:pPr>
              <w:pStyle w:val="a7"/>
            </w:pPr>
          </w:p>
        </w:tc>
        <w:tc>
          <w:tcPr>
            <w:tcW w:w="4470" w:type="dxa"/>
            <w:tcBorders>
              <w:top w:val="nil"/>
              <w:left w:val="single" w:sz="4" w:space="0" w:color="auto"/>
              <w:bottom w:val="single" w:sz="4" w:space="0" w:color="auto"/>
            </w:tcBorders>
          </w:tcPr>
          <w:p w:rsidR="00000000" w:rsidRDefault="00DC33AD">
            <w:pPr>
              <w:pStyle w:val="a9"/>
            </w:pPr>
            <w:r>
              <w:t>Некапитальные нестационарные объекты</w:t>
            </w:r>
          </w:p>
        </w:tc>
      </w:tr>
      <w:tr w:rsidR="00000000">
        <w:tblPrEx>
          <w:tblCellMar>
            <w:top w:w="0" w:type="dxa"/>
            <w:bottom w:w="0" w:type="dxa"/>
          </w:tblCellMar>
        </w:tblPrEx>
        <w:tc>
          <w:tcPr>
            <w:tcW w:w="5595" w:type="dxa"/>
            <w:vMerge w:val="restart"/>
            <w:tcBorders>
              <w:top w:val="single" w:sz="4" w:space="0" w:color="auto"/>
              <w:bottom w:val="single" w:sz="4" w:space="0" w:color="auto"/>
              <w:right w:val="single" w:sz="4" w:space="0" w:color="auto"/>
            </w:tcBorders>
          </w:tcPr>
          <w:p w:rsidR="00000000" w:rsidRDefault="00DC33AD">
            <w:pPr>
              <w:pStyle w:val="a9"/>
            </w:pPr>
            <w:r>
              <w:t>Создание условий для развития сельскохозяйственного производства, ра</w:t>
            </w:r>
            <w:r>
              <w:t>сширения рынка сельскохозяйственной продукции, сырья и продовольствия, содействие развитию малого и среднего предпринимательства, оказание поддержки социально ориентированным некоммерческим организациям, благотворительной деятельности и добровольчеству (во</w:t>
            </w:r>
            <w:r>
              <w:t>лонтерству)</w:t>
            </w:r>
          </w:p>
        </w:tc>
        <w:tc>
          <w:tcPr>
            <w:tcW w:w="4470" w:type="dxa"/>
            <w:tcBorders>
              <w:top w:val="nil"/>
              <w:left w:val="single" w:sz="4" w:space="0" w:color="auto"/>
              <w:bottom w:val="single" w:sz="4" w:space="0" w:color="auto"/>
            </w:tcBorders>
          </w:tcPr>
          <w:p w:rsidR="00000000" w:rsidRDefault="00DC33AD">
            <w:pPr>
              <w:pStyle w:val="a9"/>
            </w:pPr>
            <w:r>
              <w:t>Инвестиционные площадки для размещения объектов сельскохозяйственного назначения</w:t>
            </w:r>
          </w:p>
        </w:tc>
      </w:tr>
      <w:tr w:rsidR="00000000">
        <w:tblPrEx>
          <w:tblCellMar>
            <w:top w:w="0" w:type="dxa"/>
            <w:bottom w:w="0" w:type="dxa"/>
          </w:tblCellMar>
        </w:tblPrEx>
        <w:tc>
          <w:tcPr>
            <w:tcW w:w="5595" w:type="dxa"/>
            <w:vMerge/>
            <w:tcBorders>
              <w:top w:val="single" w:sz="4" w:space="0" w:color="auto"/>
              <w:bottom w:val="single" w:sz="4" w:space="0" w:color="auto"/>
              <w:right w:val="single" w:sz="4" w:space="0" w:color="auto"/>
            </w:tcBorders>
          </w:tcPr>
          <w:p w:rsidR="00000000" w:rsidRDefault="00DC33AD">
            <w:pPr>
              <w:pStyle w:val="a7"/>
            </w:pPr>
          </w:p>
        </w:tc>
        <w:tc>
          <w:tcPr>
            <w:tcW w:w="4470" w:type="dxa"/>
            <w:tcBorders>
              <w:top w:val="nil"/>
              <w:left w:val="single" w:sz="4" w:space="0" w:color="auto"/>
              <w:bottom w:val="single" w:sz="4" w:space="0" w:color="auto"/>
            </w:tcBorders>
          </w:tcPr>
          <w:p w:rsidR="00000000" w:rsidRDefault="00DC33AD">
            <w:pPr>
              <w:pStyle w:val="a9"/>
            </w:pPr>
            <w:r>
              <w:t>Бизнес-инкубатор</w:t>
            </w:r>
          </w:p>
        </w:tc>
      </w:tr>
      <w:tr w:rsidR="00000000">
        <w:tblPrEx>
          <w:tblCellMar>
            <w:top w:w="0" w:type="dxa"/>
            <w:bottom w:w="0" w:type="dxa"/>
          </w:tblCellMar>
        </w:tblPrEx>
        <w:tc>
          <w:tcPr>
            <w:tcW w:w="5595" w:type="dxa"/>
            <w:vMerge/>
            <w:tcBorders>
              <w:top w:val="single" w:sz="4" w:space="0" w:color="auto"/>
              <w:bottom w:val="single" w:sz="4" w:space="0" w:color="auto"/>
              <w:right w:val="single" w:sz="4" w:space="0" w:color="auto"/>
            </w:tcBorders>
          </w:tcPr>
          <w:p w:rsidR="00000000" w:rsidRDefault="00DC33AD">
            <w:pPr>
              <w:pStyle w:val="a7"/>
            </w:pPr>
          </w:p>
        </w:tc>
        <w:tc>
          <w:tcPr>
            <w:tcW w:w="4470" w:type="dxa"/>
            <w:tcBorders>
              <w:top w:val="nil"/>
              <w:left w:val="single" w:sz="4" w:space="0" w:color="auto"/>
              <w:bottom w:val="single" w:sz="4" w:space="0" w:color="auto"/>
            </w:tcBorders>
          </w:tcPr>
          <w:p w:rsidR="00000000" w:rsidRDefault="00DC33AD">
            <w:pPr>
              <w:pStyle w:val="a9"/>
            </w:pPr>
            <w:r>
              <w:t>Технопарк</w:t>
            </w:r>
          </w:p>
        </w:tc>
      </w:tr>
      <w:tr w:rsidR="00000000">
        <w:tblPrEx>
          <w:tblCellMar>
            <w:top w:w="0" w:type="dxa"/>
            <w:bottom w:w="0" w:type="dxa"/>
          </w:tblCellMar>
        </w:tblPrEx>
        <w:tc>
          <w:tcPr>
            <w:tcW w:w="5595" w:type="dxa"/>
            <w:vMerge w:val="restart"/>
            <w:tcBorders>
              <w:top w:val="single" w:sz="4" w:space="0" w:color="auto"/>
              <w:bottom w:val="single" w:sz="4" w:space="0" w:color="auto"/>
              <w:right w:val="single" w:sz="4" w:space="0" w:color="auto"/>
            </w:tcBorders>
          </w:tcPr>
          <w:p w:rsidR="00000000" w:rsidRDefault="00DC33AD">
            <w:pPr>
              <w:pStyle w:val="a9"/>
            </w:pPr>
            <w:r>
              <w:t>Создание, развитие и обеспечение охраны лечебно-оздоровительных местностей и курортов местного значения на территории городского округа, а также осуществление муниципального контроля в области использования и охраны особо охраняемых природных территорий ме</w:t>
            </w:r>
            <w:r>
              <w:t>стного значения</w:t>
            </w:r>
          </w:p>
        </w:tc>
        <w:tc>
          <w:tcPr>
            <w:tcW w:w="4470" w:type="dxa"/>
            <w:tcBorders>
              <w:top w:val="nil"/>
              <w:left w:val="single" w:sz="4" w:space="0" w:color="auto"/>
              <w:bottom w:val="single" w:sz="4" w:space="0" w:color="auto"/>
            </w:tcBorders>
          </w:tcPr>
          <w:p w:rsidR="00000000" w:rsidRDefault="00DC33AD">
            <w:pPr>
              <w:pStyle w:val="a9"/>
            </w:pPr>
            <w:r>
              <w:t>Лечебно-оздоровительные местности и курорты местного значения</w:t>
            </w:r>
          </w:p>
        </w:tc>
      </w:tr>
      <w:tr w:rsidR="00000000">
        <w:tblPrEx>
          <w:tblCellMar>
            <w:top w:w="0" w:type="dxa"/>
            <w:bottom w:w="0" w:type="dxa"/>
          </w:tblCellMar>
        </w:tblPrEx>
        <w:tc>
          <w:tcPr>
            <w:tcW w:w="5595" w:type="dxa"/>
            <w:vMerge/>
            <w:tcBorders>
              <w:top w:val="single" w:sz="4" w:space="0" w:color="auto"/>
              <w:bottom w:val="single" w:sz="4" w:space="0" w:color="auto"/>
              <w:right w:val="single" w:sz="4" w:space="0" w:color="auto"/>
            </w:tcBorders>
          </w:tcPr>
          <w:p w:rsidR="00000000" w:rsidRDefault="00DC33AD">
            <w:pPr>
              <w:pStyle w:val="a7"/>
            </w:pPr>
          </w:p>
        </w:tc>
        <w:tc>
          <w:tcPr>
            <w:tcW w:w="4470" w:type="dxa"/>
            <w:tcBorders>
              <w:top w:val="nil"/>
              <w:left w:val="single" w:sz="4" w:space="0" w:color="auto"/>
              <w:bottom w:val="single" w:sz="4" w:space="0" w:color="auto"/>
            </w:tcBorders>
          </w:tcPr>
          <w:p w:rsidR="00000000" w:rsidRDefault="00DC33AD">
            <w:pPr>
              <w:pStyle w:val="a9"/>
            </w:pPr>
            <w:r>
              <w:t>Санаторно-курортные учреждения</w:t>
            </w:r>
          </w:p>
        </w:tc>
      </w:tr>
      <w:tr w:rsidR="00000000">
        <w:tblPrEx>
          <w:tblCellMar>
            <w:top w:w="0" w:type="dxa"/>
            <w:bottom w:w="0" w:type="dxa"/>
          </w:tblCellMar>
        </w:tblPrEx>
        <w:tc>
          <w:tcPr>
            <w:tcW w:w="5595" w:type="dxa"/>
            <w:vMerge/>
            <w:tcBorders>
              <w:top w:val="single" w:sz="4" w:space="0" w:color="auto"/>
              <w:bottom w:val="single" w:sz="4" w:space="0" w:color="auto"/>
              <w:right w:val="single" w:sz="4" w:space="0" w:color="auto"/>
            </w:tcBorders>
          </w:tcPr>
          <w:p w:rsidR="00000000" w:rsidRDefault="00DC33AD">
            <w:pPr>
              <w:pStyle w:val="a7"/>
            </w:pPr>
          </w:p>
        </w:tc>
        <w:tc>
          <w:tcPr>
            <w:tcW w:w="4470" w:type="dxa"/>
            <w:tcBorders>
              <w:top w:val="nil"/>
              <w:left w:val="single" w:sz="4" w:space="0" w:color="auto"/>
              <w:bottom w:val="single" w:sz="4" w:space="0" w:color="auto"/>
            </w:tcBorders>
          </w:tcPr>
          <w:p w:rsidR="00000000" w:rsidRDefault="00DC33AD">
            <w:pPr>
              <w:pStyle w:val="a9"/>
            </w:pPr>
            <w:r>
              <w:t>Особо охраняемые природные территории местного значения</w:t>
            </w:r>
          </w:p>
        </w:tc>
      </w:tr>
      <w:tr w:rsidR="00000000">
        <w:tblPrEx>
          <w:tblCellMar>
            <w:top w:w="0" w:type="dxa"/>
            <w:bottom w:w="0" w:type="dxa"/>
          </w:tblCellMar>
        </w:tblPrEx>
        <w:tc>
          <w:tcPr>
            <w:tcW w:w="5595" w:type="dxa"/>
            <w:tcBorders>
              <w:top w:val="single" w:sz="4" w:space="0" w:color="auto"/>
              <w:bottom w:val="single" w:sz="4" w:space="0" w:color="auto"/>
              <w:right w:val="single" w:sz="4" w:space="0" w:color="auto"/>
            </w:tcBorders>
          </w:tcPr>
          <w:p w:rsidR="00000000" w:rsidRDefault="00DC33AD">
            <w:pPr>
              <w:pStyle w:val="a9"/>
            </w:pPr>
            <w:r>
              <w:t>Сохранение, использование и популяризация объектов культурного наследия (памятников истории и культуры), находящихся в собственности города Череповца, охрана объектов культурного наследия памятников истории и культуры) местного (муниципального) значения, р</w:t>
            </w:r>
            <w:r>
              <w:t>асположенных на территории города Череповца</w:t>
            </w:r>
          </w:p>
        </w:tc>
        <w:tc>
          <w:tcPr>
            <w:tcW w:w="4470" w:type="dxa"/>
            <w:tcBorders>
              <w:top w:val="nil"/>
              <w:left w:val="single" w:sz="4" w:space="0" w:color="auto"/>
              <w:bottom w:val="single" w:sz="4" w:space="0" w:color="auto"/>
            </w:tcBorders>
          </w:tcPr>
          <w:p w:rsidR="00000000" w:rsidRDefault="00DC33AD">
            <w:pPr>
              <w:pStyle w:val="a9"/>
            </w:pPr>
            <w:r>
              <w:t>Объекты культурного наследия (памятники истории и культуры) местного значения</w:t>
            </w:r>
          </w:p>
        </w:tc>
      </w:tr>
      <w:tr w:rsidR="00000000">
        <w:tblPrEx>
          <w:tblCellMar>
            <w:top w:w="0" w:type="dxa"/>
            <w:bottom w:w="0" w:type="dxa"/>
          </w:tblCellMar>
        </w:tblPrEx>
        <w:tc>
          <w:tcPr>
            <w:tcW w:w="5595" w:type="dxa"/>
            <w:vMerge w:val="restart"/>
            <w:tcBorders>
              <w:top w:val="single" w:sz="4" w:space="0" w:color="auto"/>
              <w:bottom w:val="single" w:sz="4" w:space="0" w:color="auto"/>
              <w:right w:val="single" w:sz="4" w:space="0" w:color="auto"/>
            </w:tcBorders>
          </w:tcPr>
          <w:p w:rsidR="00000000" w:rsidRDefault="00DC33AD">
            <w:pPr>
              <w:pStyle w:val="a9"/>
            </w:pPr>
            <w:r>
              <w:t>Организация и осуществление мероприятий по территориальной обороне и гражданской обороне, защите населения и территории города Череповца от чрезвычайных ситуаций природного и техногенного характера, включая поддержку в состоянии постоянной готовности к исп</w:t>
            </w:r>
            <w:r>
              <w:t>ользованию систем оповещения населения об опасности, объектов гражданской обороны, создание и содержание в целях гражданской обороны запасов материально-технических, продовольственных, медицинских и иных средств</w:t>
            </w:r>
          </w:p>
        </w:tc>
        <w:tc>
          <w:tcPr>
            <w:tcW w:w="4470" w:type="dxa"/>
            <w:tcBorders>
              <w:top w:val="nil"/>
              <w:left w:val="single" w:sz="4" w:space="0" w:color="auto"/>
              <w:bottom w:val="single" w:sz="4" w:space="0" w:color="auto"/>
            </w:tcBorders>
          </w:tcPr>
          <w:p w:rsidR="00000000" w:rsidRDefault="00DC33AD">
            <w:pPr>
              <w:pStyle w:val="a9"/>
            </w:pPr>
            <w:r>
              <w:t xml:space="preserve">Объекты для размещения сил и средств защиты </w:t>
            </w:r>
            <w:r>
              <w:t>населения и территории от чрезвычайных ситуаций природного и техногенного характера</w:t>
            </w:r>
          </w:p>
        </w:tc>
      </w:tr>
      <w:tr w:rsidR="00000000">
        <w:tblPrEx>
          <w:tblCellMar>
            <w:top w:w="0" w:type="dxa"/>
            <w:bottom w:w="0" w:type="dxa"/>
          </w:tblCellMar>
        </w:tblPrEx>
        <w:tc>
          <w:tcPr>
            <w:tcW w:w="5595" w:type="dxa"/>
            <w:vMerge/>
            <w:tcBorders>
              <w:top w:val="single" w:sz="4" w:space="0" w:color="auto"/>
              <w:bottom w:val="single" w:sz="4" w:space="0" w:color="auto"/>
              <w:right w:val="single" w:sz="4" w:space="0" w:color="auto"/>
            </w:tcBorders>
          </w:tcPr>
          <w:p w:rsidR="00000000" w:rsidRDefault="00DC33AD">
            <w:pPr>
              <w:pStyle w:val="a7"/>
            </w:pPr>
          </w:p>
        </w:tc>
        <w:tc>
          <w:tcPr>
            <w:tcW w:w="4470" w:type="dxa"/>
            <w:tcBorders>
              <w:top w:val="nil"/>
              <w:left w:val="single" w:sz="4" w:space="0" w:color="auto"/>
              <w:bottom w:val="single" w:sz="4" w:space="0" w:color="auto"/>
            </w:tcBorders>
          </w:tcPr>
          <w:p w:rsidR="00000000" w:rsidRDefault="00DC33AD">
            <w:pPr>
              <w:pStyle w:val="a9"/>
            </w:pPr>
            <w:r>
              <w:t>Объекты размещения аварийно-спасательной службы, принадлежащей ей техники (оборудования)</w:t>
            </w:r>
          </w:p>
        </w:tc>
      </w:tr>
      <w:tr w:rsidR="00000000">
        <w:tblPrEx>
          <w:tblCellMar>
            <w:top w:w="0" w:type="dxa"/>
            <w:bottom w:w="0" w:type="dxa"/>
          </w:tblCellMar>
        </w:tblPrEx>
        <w:tc>
          <w:tcPr>
            <w:tcW w:w="5595" w:type="dxa"/>
            <w:vMerge/>
            <w:tcBorders>
              <w:top w:val="single" w:sz="4" w:space="0" w:color="auto"/>
              <w:bottom w:val="single" w:sz="4" w:space="0" w:color="auto"/>
              <w:right w:val="single" w:sz="4" w:space="0" w:color="auto"/>
            </w:tcBorders>
          </w:tcPr>
          <w:p w:rsidR="00000000" w:rsidRDefault="00DC33AD">
            <w:pPr>
              <w:pStyle w:val="a7"/>
            </w:pPr>
          </w:p>
        </w:tc>
        <w:tc>
          <w:tcPr>
            <w:tcW w:w="4470" w:type="dxa"/>
            <w:tcBorders>
              <w:top w:val="nil"/>
              <w:left w:val="single" w:sz="4" w:space="0" w:color="auto"/>
              <w:bottom w:val="single" w:sz="4" w:space="0" w:color="auto"/>
            </w:tcBorders>
          </w:tcPr>
          <w:p w:rsidR="00000000" w:rsidRDefault="00DC33AD">
            <w:pPr>
              <w:pStyle w:val="a9"/>
            </w:pPr>
            <w:r>
              <w:t>Сооружения инженерной защиты территории от чрезвычайных ситуаций</w:t>
            </w:r>
          </w:p>
        </w:tc>
      </w:tr>
      <w:tr w:rsidR="00000000">
        <w:tblPrEx>
          <w:tblCellMar>
            <w:top w:w="0" w:type="dxa"/>
            <w:bottom w:w="0" w:type="dxa"/>
          </w:tblCellMar>
        </w:tblPrEx>
        <w:tc>
          <w:tcPr>
            <w:tcW w:w="5595" w:type="dxa"/>
            <w:vMerge/>
            <w:tcBorders>
              <w:top w:val="single" w:sz="4" w:space="0" w:color="auto"/>
              <w:bottom w:val="single" w:sz="4" w:space="0" w:color="auto"/>
              <w:right w:val="single" w:sz="4" w:space="0" w:color="auto"/>
            </w:tcBorders>
          </w:tcPr>
          <w:p w:rsidR="00000000" w:rsidRDefault="00DC33AD">
            <w:pPr>
              <w:pStyle w:val="a7"/>
            </w:pPr>
          </w:p>
        </w:tc>
        <w:tc>
          <w:tcPr>
            <w:tcW w:w="4470" w:type="dxa"/>
            <w:tcBorders>
              <w:top w:val="nil"/>
              <w:left w:val="single" w:sz="4" w:space="0" w:color="auto"/>
              <w:bottom w:val="single" w:sz="4" w:space="0" w:color="auto"/>
            </w:tcBorders>
          </w:tcPr>
          <w:p w:rsidR="00000000" w:rsidRDefault="00DC33AD">
            <w:pPr>
              <w:pStyle w:val="a9"/>
            </w:pPr>
            <w:r>
              <w:t>Защитные сооружения гражданской обороны (убежища, укрытия)</w:t>
            </w:r>
          </w:p>
        </w:tc>
      </w:tr>
      <w:tr w:rsidR="00000000">
        <w:tblPrEx>
          <w:tblCellMar>
            <w:top w:w="0" w:type="dxa"/>
            <w:bottom w:w="0" w:type="dxa"/>
          </w:tblCellMar>
        </w:tblPrEx>
        <w:tc>
          <w:tcPr>
            <w:tcW w:w="5595" w:type="dxa"/>
            <w:vMerge/>
            <w:tcBorders>
              <w:top w:val="single" w:sz="4" w:space="0" w:color="auto"/>
              <w:bottom w:val="single" w:sz="4" w:space="0" w:color="auto"/>
              <w:right w:val="single" w:sz="4" w:space="0" w:color="auto"/>
            </w:tcBorders>
          </w:tcPr>
          <w:p w:rsidR="00000000" w:rsidRDefault="00DC33AD">
            <w:pPr>
              <w:pStyle w:val="a7"/>
            </w:pPr>
          </w:p>
        </w:tc>
        <w:tc>
          <w:tcPr>
            <w:tcW w:w="4470" w:type="dxa"/>
            <w:tcBorders>
              <w:top w:val="nil"/>
              <w:left w:val="single" w:sz="4" w:space="0" w:color="auto"/>
              <w:bottom w:val="single" w:sz="4" w:space="0" w:color="auto"/>
            </w:tcBorders>
          </w:tcPr>
          <w:p w:rsidR="00000000" w:rsidRDefault="00DC33AD">
            <w:pPr>
              <w:pStyle w:val="a9"/>
            </w:pPr>
            <w:r>
              <w:t>Склады материально-технических, продовольственных, медицинских и иных средств</w:t>
            </w:r>
          </w:p>
        </w:tc>
      </w:tr>
      <w:tr w:rsidR="00000000">
        <w:tblPrEx>
          <w:tblCellMar>
            <w:top w:w="0" w:type="dxa"/>
            <w:bottom w:w="0" w:type="dxa"/>
          </w:tblCellMar>
        </w:tblPrEx>
        <w:tc>
          <w:tcPr>
            <w:tcW w:w="5595" w:type="dxa"/>
            <w:vMerge w:val="restart"/>
            <w:tcBorders>
              <w:top w:val="single" w:sz="4" w:space="0" w:color="auto"/>
              <w:bottom w:val="single" w:sz="4" w:space="0" w:color="auto"/>
              <w:right w:val="single" w:sz="4" w:space="0" w:color="auto"/>
            </w:tcBorders>
          </w:tcPr>
          <w:p w:rsidR="00000000" w:rsidRDefault="00DC33AD">
            <w:pPr>
              <w:pStyle w:val="a9"/>
            </w:pPr>
            <w:r>
              <w:t>Организация и осуществление мероприятий по мобилизационной подготовке муниципальных предприятий и учреждений, находя</w:t>
            </w:r>
            <w:r>
              <w:t>щихся на территории города Череповца</w:t>
            </w:r>
          </w:p>
        </w:tc>
        <w:tc>
          <w:tcPr>
            <w:tcW w:w="4470" w:type="dxa"/>
            <w:tcBorders>
              <w:top w:val="nil"/>
              <w:left w:val="single" w:sz="4" w:space="0" w:color="auto"/>
              <w:bottom w:val="single" w:sz="4" w:space="0" w:color="auto"/>
            </w:tcBorders>
          </w:tcPr>
          <w:p w:rsidR="00000000" w:rsidRDefault="00DC33AD">
            <w:pPr>
              <w:pStyle w:val="a9"/>
            </w:pPr>
            <w:r>
              <w:t>Административные здания</w:t>
            </w:r>
          </w:p>
        </w:tc>
      </w:tr>
      <w:tr w:rsidR="00000000">
        <w:tblPrEx>
          <w:tblCellMar>
            <w:top w:w="0" w:type="dxa"/>
            <w:bottom w:w="0" w:type="dxa"/>
          </w:tblCellMar>
        </w:tblPrEx>
        <w:tc>
          <w:tcPr>
            <w:tcW w:w="5595" w:type="dxa"/>
            <w:vMerge/>
            <w:tcBorders>
              <w:top w:val="single" w:sz="4" w:space="0" w:color="auto"/>
              <w:bottom w:val="single" w:sz="4" w:space="0" w:color="auto"/>
              <w:right w:val="single" w:sz="4" w:space="0" w:color="auto"/>
            </w:tcBorders>
          </w:tcPr>
          <w:p w:rsidR="00000000" w:rsidRDefault="00DC33AD">
            <w:pPr>
              <w:pStyle w:val="a7"/>
            </w:pPr>
          </w:p>
        </w:tc>
        <w:tc>
          <w:tcPr>
            <w:tcW w:w="4470" w:type="dxa"/>
            <w:tcBorders>
              <w:top w:val="nil"/>
              <w:left w:val="single" w:sz="4" w:space="0" w:color="auto"/>
              <w:bottom w:val="single" w:sz="4" w:space="0" w:color="auto"/>
            </w:tcBorders>
          </w:tcPr>
          <w:p w:rsidR="00000000" w:rsidRDefault="00DC33AD">
            <w:pPr>
              <w:pStyle w:val="a9"/>
            </w:pPr>
            <w:r>
              <w:t>Склады материально-технического обеспечения</w:t>
            </w:r>
          </w:p>
        </w:tc>
      </w:tr>
      <w:tr w:rsidR="00000000">
        <w:tblPrEx>
          <w:tblCellMar>
            <w:top w:w="0" w:type="dxa"/>
            <w:bottom w:w="0" w:type="dxa"/>
          </w:tblCellMar>
        </w:tblPrEx>
        <w:tc>
          <w:tcPr>
            <w:tcW w:w="5595" w:type="dxa"/>
            <w:vMerge w:val="restart"/>
            <w:tcBorders>
              <w:top w:val="single" w:sz="4" w:space="0" w:color="auto"/>
              <w:bottom w:val="single" w:sz="4" w:space="0" w:color="auto"/>
              <w:right w:val="single" w:sz="4" w:space="0" w:color="auto"/>
            </w:tcBorders>
          </w:tcPr>
          <w:p w:rsidR="00000000" w:rsidRDefault="00DC33AD">
            <w:pPr>
              <w:pStyle w:val="a9"/>
            </w:pPr>
            <w:r>
              <w:t>Обеспечение первичных мер пожарной безопасности в границах города Череповца</w:t>
            </w:r>
          </w:p>
        </w:tc>
        <w:tc>
          <w:tcPr>
            <w:tcW w:w="4470" w:type="dxa"/>
            <w:tcBorders>
              <w:top w:val="nil"/>
              <w:left w:val="single" w:sz="4" w:space="0" w:color="auto"/>
              <w:bottom w:val="single" w:sz="4" w:space="0" w:color="auto"/>
            </w:tcBorders>
          </w:tcPr>
          <w:p w:rsidR="00000000" w:rsidRDefault="00DC33AD">
            <w:pPr>
              <w:pStyle w:val="a9"/>
            </w:pPr>
            <w:r>
              <w:t>Подразделения пожарной охраны</w:t>
            </w:r>
          </w:p>
        </w:tc>
      </w:tr>
      <w:tr w:rsidR="00000000">
        <w:tblPrEx>
          <w:tblCellMar>
            <w:top w:w="0" w:type="dxa"/>
            <w:bottom w:w="0" w:type="dxa"/>
          </w:tblCellMar>
        </w:tblPrEx>
        <w:tc>
          <w:tcPr>
            <w:tcW w:w="5595" w:type="dxa"/>
            <w:vMerge/>
            <w:tcBorders>
              <w:top w:val="single" w:sz="4" w:space="0" w:color="auto"/>
              <w:bottom w:val="single" w:sz="4" w:space="0" w:color="auto"/>
              <w:right w:val="single" w:sz="4" w:space="0" w:color="auto"/>
            </w:tcBorders>
          </w:tcPr>
          <w:p w:rsidR="00000000" w:rsidRDefault="00DC33AD">
            <w:pPr>
              <w:pStyle w:val="a7"/>
            </w:pPr>
          </w:p>
        </w:tc>
        <w:tc>
          <w:tcPr>
            <w:tcW w:w="4470" w:type="dxa"/>
            <w:tcBorders>
              <w:top w:val="nil"/>
              <w:left w:val="single" w:sz="4" w:space="0" w:color="auto"/>
              <w:bottom w:val="single" w:sz="4" w:space="0" w:color="auto"/>
            </w:tcBorders>
          </w:tcPr>
          <w:p w:rsidR="00000000" w:rsidRDefault="00DC33AD">
            <w:pPr>
              <w:pStyle w:val="a9"/>
            </w:pPr>
            <w:r>
              <w:t>Источники наружного противопожарного водоснабжения</w:t>
            </w:r>
          </w:p>
        </w:tc>
      </w:tr>
      <w:tr w:rsidR="00000000">
        <w:tblPrEx>
          <w:tblCellMar>
            <w:top w:w="0" w:type="dxa"/>
            <w:bottom w:w="0" w:type="dxa"/>
          </w:tblCellMar>
        </w:tblPrEx>
        <w:tc>
          <w:tcPr>
            <w:tcW w:w="5595" w:type="dxa"/>
            <w:tcBorders>
              <w:top w:val="single" w:sz="4" w:space="0" w:color="auto"/>
              <w:bottom w:val="single" w:sz="4" w:space="0" w:color="auto"/>
              <w:right w:val="single" w:sz="4" w:space="0" w:color="auto"/>
            </w:tcBorders>
          </w:tcPr>
          <w:p w:rsidR="00000000" w:rsidRDefault="00DC33AD">
            <w:pPr>
              <w:pStyle w:val="a9"/>
            </w:pPr>
            <w:r>
              <w:t>Организация мероприятий по охране окружающей среды в границах города Череповца</w:t>
            </w:r>
          </w:p>
        </w:tc>
        <w:tc>
          <w:tcPr>
            <w:tcW w:w="4470" w:type="dxa"/>
            <w:tcBorders>
              <w:top w:val="nil"/>
              <w:left w:val="single" w:sz="4" w:space="0" w:color="auto"/>
              <w:bottom w:val="single" w:sz="4" w:space="0" w:color="auto"/>
            </w:tcBorders>
          </w:tcPr>
          <w:p w:rsidR="00000000" w:rsidRDefault="00DC33AD">
            <w:pPr>
              <w:pStyle w:val="a9"/>
            </w:pPr>
            <w:r>
              <w:t>Объекты для размещения органов, осуществляющих контроль за состоянием окружающей среды, в том числе лабораторий</w:t>
            </w:r>
          </w:p>
        </w:tc>
      </w:tr>
    </w:tbl>
    <w:p w:rsidR="00000000" w:rsidRDefault="00DC33AD"/>
    <w:p w:rsidR="00000000" w:rsidRDefault="00DC33AD">
      <w:pPr>
        <w:ind w:firstLine="0"/>
        <w:jc w:val="right"/>
      </w:pPr>
      <w:bookmarkStart w:id="283" w:name="sub_1002"/>
      <w:r>
        <w:rPr>
          <w:rStyle w:val="a3"/>
        </w:rPr>
        <w:t>Приложение 2</w:t>
      </w:r>
      <w:r>
        <w:rPr>
          <w:rStyle w:val="a3"/>
        </w:rPr>
        <w:br/>
        <w:t xml:space="preserve">к </w:t>
      </w:r>
      <w:hyperlink w:anchor="sub_1000" w:history="1">
        <w:r>
          <w:rPr>
            <w:rStyle w:val="a4"/>
          </w:rPr>
          <w:t>нормативам</w:t>
        </w:r>
      </w:hyperlink>
      <w:r>
        <w:rPr>
          <w:rStyle w:val="a3"/>
        </w:rPr>
        <w:br/>
        <w:t>градостроительного проектирования</w:t>
      </w:r>
      <w:r>
        <w:rPr>
          <w:rStyle w:val="a3"/>
        </w:rPr>
        <w:br/>
        <w:t>городского округа город Череповец</w:t>
      </w:r>
      <w:r>
        <w:rPr>
          <w:rStyle w:val="a3"/>
        </w:rPr>
        <w:br/>
        <w:t>Вологодской области</w:t>
      </w:r>
    </w:p>
    <w:bookmarkEnd w:id="283"/>
    <w:p w:rsidR="00000000" w:rsidRDefault="00DC33AD"/>
    <w:p w:rsidR="00000000" w:rsidRDefault="00DC33AD">
      <w:pPr>
        <w:pStyle w:val="1"/>
      </w:pPr>
      <w:r>
        <w:t>Термины и определения</w:t>
      </w:r>
    </w:p>
    <w:p w:rsidR="00000000" w:rsidRDefault="00DC33AD"/>
    <w:p w:rsidR="00000000" w:rsidRDefault="00DC33AD">
      <w:r>
        <w:rPr>
          <w:rStyle w:val="a3"/>
        </w:rPr>
        <w:t>Автомобильная дорога</w:t>
      </w:r>
      <w:r>
        <w:t xml:space="preserve"> - объект транспортной инфраструктуры, предназначенный для движе</w:t>
      </w:r>
      <w:r>
        <w:t>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w:t>
      </w:r>
      <w:r>
        <w:t>иеся ее технологической частью, защитные дорожные сооружения, искусственные дорожные сооружения, производственные объекты, элементы обустройства автомобильных дорог.</w:t>
      </w:r>
    </w:p>
    <w:p w:rsidR="00000000" w:rsidRDefault="00DC33AD">
      <w:r>
        <w:rPr>
          <w:rStyle w:val="a3"/>
        </w:rPr>
        <w:t>Автостоянка</w:t>
      </w:r>
      <w:r>
        <w:t xml:space="preserve"> - здание, сооружение (часть здания, сооружения) или специальная открытая площа</w:t>
      </w:r>
      <w:r>
        <w:t>дка, предназначенные для хранения автомототранспортных средств.</w:t>
      </w:r>
    </w:p>
    <w:p w:rsidR="00000000" w:rsidRDefault="00DC33AD">
      <w:r>
        <w:rPr>
          <w:rStyle w:val="a3"/>
        </w:rPr>
        <w:t>Автостоянка гостевая</w:t>
      </w:r>
      <w:r>
        <w:t xml:space="preserve"> - открытая площадка, предназначенная для парковки легковых автомобилей посетителей жилых зон.</w:t>
      </w:r>
    </w:p>
    <w:p w:rsidR="00000000" w:rsidRDefault="00DC33AD">
      <w:r>
        <w:rPr>
          <w:rStyle w:val="a3"/>
        </w:rPr>
        <w:t>Автостоянка для временного хранения</w:t>
      </w:r>
      <w:r>
        <w:t xml:space="preserve"> - стоянка для временного хранения автотра</w:t>
      </w:r>
      <w:r>
        <w:t>нспортных средств (до 12 часов) без закрепления машино-мест за конкретным автомобилем или автовладельцем.</w:t>
      </w:r>
    </w:p>
    <w:p w:rsidR="00000000" w:rsidRDefault="00DC33AD">
      <w:r>
        <w:rPr>
          <w:rStyle w:val="a3"/>
        </w:rPr>
        <w:t>Автостоянка для постоянного хранения</w:t>
      </w:r>
      <w:r>
        <w:t xml:space="preserve"> - стоянка для длительного круглосуточного хранения автотранспортных средств на закрепленных за конкретными автовл</w:t>
      </w:r>
      <w:r>
        <w:t>адельцами машино-местах.</w:t>
      </w:r>
    </w:p>
    <w:p w:rsidR="00000000" w:rsidRDefault="00DC33AD">
      <w:r>
        <w:rPr>
          <w:rStyle w:val="a3"/>
        </w:rPr>
        <w:t>Внутриквартальные дороги, проезды</w:t>
      </w:r>
      <w:r>
        <w:t xml:space="preserve"> - земельные участки с искусственным покрытием, предназначенные для движения автотранспортных средств к жилым и общественным зданиям, учреждениям, предприятиям и другим объектам городской застройки </w:t>
      </w:r>
      <w:r>
        <w:t>внутри микрорайона (квартала), в том числе выделяемых красными линиями.</w:t>
      </w:r>
    </w:p>
    <w:p w:rsidR="00000000" w:rsidRDefault="00DC33AD">
      <w:r>
        <w:rPr>
          <w:rStyle w:val="a3"/>
        </w:rPr>
        <w:t>Защита населения в чрезвычайных ситуациях</w:t>
      </w:r>
      <w:r>
        <w:t xml:space="preserve"> - совокупность взаимосвязанных по времени, ресурсам и месту проведения мероприятий Российской системы предупреждения и действий в чрезвычайных</w:t>
      </w:r>
      <w:r>
        <w:t xml:space="preserve"> ситуациях (далее - РСЧС), направленных на предотвращение или предельное снижение потерь населения и угрозы жизни и здоровью от поражающих факторов и воздействий источников чрезвычайной ситуации;</w:t>
      </w:r>
    </w:p>
    <w:p w:rsidR="00000000" w:rsidRDefault="00DC33AD">
      <w:r>
        <w:rPr>
          <w:rStyle w:val="a3"/>
        </w:rPr>
        <w:t>Коэффициент застройки (К3)</w:t>
      </w:r>
      <w:r>
        <w:t xml:space="preserve"> - отношение территории земельного</w:t>
      </w:r>
      <w:r>
        <w:t xml:space="preserve"> участка, которая может быть занята зданиями, ко всей площади участка.</w:t>
      </w:r>
    </w:p>
    <w:p w:rsidR="00000000" w:rsidRDefault="00DC33AD">
      <w:r>
        <w:rPr>
          <w:rStyle w:val="a3"/>
        </w:rPr>
        <w:t>Коэффициент плотности застройки (Кпз)</w:t>
      </w:r>
      <w:r>
        <w:t xml:space="preserve"> - отношение площади всех этажей зданий и сооружений к площади участка.</w:t>
      </w:r>
    </w:p>
    <w:p w:rsidR="00000000" w:rsidRDefault="00DC33AD">
      <w:r>
        <w:rPr>
          <w:rStyle w:val="a3"/>
        </w:rPr>
        <w:t>Озелененные территории</w:t>
      </w:r>
      <w:r>
        <w:t xml:space="preserve"> - часть территории природного комплекса, на которой располагаются природные и искусственно созданные садово-парковые комплексы и объекты - парк, сад, сквер, бульвар; территории жилых, общественно-деловых и других территориальных зон, не менее 70% поверхно</w:t>
      </w:r>
      <w:r>
        <w:t>сти которых занято зелеными насаждениями и другим растительным покровом.</w:t>
      </w:r>
    </w:p>
    <w:p w:rsidR="00000000" w:rsidRDefault="00DC33AD">
      <w:r>
        <w:rPr>
          <w:rStyle w:val="a3"/>
        </w:rPr>
        <w:t>Парковка (парковочное место)</w:t>
      </w:r>
      <w:r>
        <w:t xml:space="preserve">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w:t>
      </w:r>
      <w:r>
        <w:t xml:space="preserve">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w:t>
      </w:r>
      <w:r>
        <w:t>е или без взимания платы по решению собственника или иного владельца автомобильной дороги, собственника земельного участка.</w:t>
      </w:r>
    </w:p>
    <w:p w:rsidR="00000000" w:rsidRDefault="00DC33AD">
      <w:r>
        <w:rPr>
          <w:rStyle w:val="a3"/>
        </w:rPr>
        <w:t>Пешеходная зона</w:t>
      </w:r>
      <w:r>
        <w:t xml:space="preserve"> - территория, предназначенная для передвижения пешеходов, на которой не допускается движение транспорта, за исключен</w:t>
      </w:r>
      <w:r>
        <w:t>ием специального, обслуживающего эту территорию.</w:t>
      </w:r>
    </w:p>
    <w:p w:rsidR="00000000" w:rsidRDefault="00DC33AD">
      <w:r>
        <w:rPr>
          <w:rStyle w:val="a3"/>
        </w:rPr>
        <w:t>Плотность застройки</w:t>
      </w:r>
      <w:r>
        <w:t xml:space="preserve"> -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w:t>
      </w:r>
    </w:p>
    <w:p w:rsidR="00000000" w:rsidRDefault="00DC33AD">
      <w:r>
        <w:rPr>
          <w:rStyle w:val="a3"/>
        </w:rPr>
        <w:t>Полоса отвода автомобильной до</w:t>
      </w:r>
      <w:r>
        <w:rPr>
          <w:rStyle w:val="a3"/>
        </w:rPr>
        <w:t>роги</w:t>
      </w:r>
      <w:r>
        <w:t xml:space="preserve">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rsidR="00000000" w:rsidRDefault="00DC33AD">
      <w:r>
        <w:rPr>
          <w:rStyle w:val="a3"/>
        </w:rPr>
        <w:t>Придомовая терр</w:t>
      </w:r>
      <w:r>
        <w:rPr>
          <w:rStyle w:val="a3"/>
        </w:rPr>
        <w:t>итория</w:t>
      </w:r>
      <w:r>
        <w:t xml:space="preserve"> - придомовая территория (приватная): Территория, часть участка многоквартирного жилого дома, группы домов, примыкающая к жилым зданиям, находящаяся в преимущественном пользовании жителей домов и предназначенная для обеспечения бытовых нужд и досуга </w:t>
      </w:r>
      <w:r>
        <w:t>жителей дома (домов). Приватная территория отделена от внутриквартальных территорий общего пользования периметром застройки, а также ландшафтными и планировочными решениями.</w:t>
      </w:r>
    </w:p>
    <w:p w:rsidR="00000000" w:rsidRDefault="00DC33AD">
      <w:r>
        <w:rPr>
          <w:rStyle w:val="a3"/>
        </w:rPr>
        <w:t>Придорожные полосы автомобильной дороги</w:t>
      </w:r>
      <w:r>
        <w:t xml:space="preserve"> - территории, которые прилегают с обеих ст</w:t>
      </w:r>
      <w:r>
        <w:t>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w:t>
      </w:r>
      <w:r>
        <w:t>и, капитального ремонта, ремонта, содержания автомобильной дороги, ее сохранности с учетом перспектив развития автомобильной дороги.</w:t>
      </w:r>
    </w:p>
    <w:p w:rsidR="00000000" w:rsidRDefault="00DC33AD">
      <w:r>
        <w:rPr>
          <w:rStyle w:val="a3"/>
        </w:rPr>
        <w:t>Санитарно-защитная зона</w:t>
      </w:r>
      <w:r>
        <w:t xml:space="preserve"> - территория с особым режимом использования, размер которой обеспечивает уменьшение воздействия заг</w:t>
      </w:r>
      <w:r>
        <w:t>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w:t>
      </w:r>
      <w:r>
        <w:t>мого риска для здоровья населения.</w:t>
      </w:r>
    </w:p>
    <w:p w:rsidR="00000000" w:rsidRDefault="00DC33AD">
      <w:r>
        <w:rPr>
          <w:rStyle w:val="a3"/>
        </w:rPr>
        <w:t>Территории общего пользования</w:t>
      </w:r>
      <w: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w:t>
      </w:r>
      <w:r>
        <w:t>ары).</w:t>
      </w:r>
    </w:p>
    <w:p w:rsidR="00000000" w:rsidRDefault="00DC33AD">
      <w:r>
        <w:rPr>
          <w:rStyle w:val="a3"/>
        </w:rPr>
        <w:t>Территория примагистральная</w:t>
      </w:r>
      <w:r>
        <w:t xml:space="preserve"> - территория, примыкающая к магистральным улицам общегородского значения на отрезках, соединяющих центр города с городским узлом или городские узлы между собой.</w:t>
      </w:r>
    </w:p>
    <w:p w:rsidR="00000000" w:rsidRDefault="00DC33AD">
      <w:r>
        <w:rPr>
          <w:rStyle w:val="a3"/>
        </w:rPr>
        <w:t>Улично-дорожная сеть (УДС)</w:t>
      </w:r>
      <w:r>
        <w:t xml:space="preserve"> - система объектов капитального ст</w:t>
      </w:r>
      <w:r>
        <w:t>роительства, включая улицы и дороги различных категорий и входящие в их состав объекты дорожно-мостового строительства (путепроводы, мосты, туннели, эстакады и другие подобные сооружения), предназначенные для движения транспортных средств и пешеходов, прое</w:t>
      </w:r>
      <w:r>
        <w:t>ктируемые с учетом перспективного роста интенсивности движения и обеспечения возможности прокладки инженерных коммуникаций. Границы УДС закрепляются красными линиями. Территория, занимаемая УДС, относится к землям общего пользования транспортного назначени</w:t>
      </w:r>
      <w:r>
        <w:t>я.</w:t>
      </w:r>
    </w:p>
    <w:p w:rsidR="00000000" w:rsidRDefault="00DC33AD">
      <w:r>
        <w:rPr>
          <w:rStyle w:val="a3"/>
        </w:rPr>
        <w:t>Чрезвычайная ситуация</w:t>
      </w:r>
      <w:r>
        <w:t xml:space="preserve"> - это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w:t>
      </w:r>
      <w:r>
        <w:t>юдей или окружающей среде, значительные материальные потери и нарушение условий жизнедеятельности людей.</w:t>
      </w:r>
    </w:p>
    <w:p w:rsidR="00000000" w:rsidRDefault="00DC33AD">
      <w:r>
        <w:rPr>
          <w:rStyle w:val="a3"/>
        </w:rPr>
        <w:t>Красные линии</w:t>
      </w:r>
      <w:r>
        <w:t xml:space="preserve"> - линии, которые обозначают границы территорий общего пользования и подлежат установлению, изменению или отмене в документации по планиро</w:t>
      </w:r>
      <w:r>
        <w:t>вке территории.</w:t>
      </w:r>
    </w:p>
    <w:p w:rsidR="00000000" w:rsidRDefault="00DC33AD">
      <w:r>
        <w:rPr>
          <w:rStyle w:val="a3"/>
        </w:rPr>
        <w:t>Граница затопления паводками 1% (10%) обеспеченности</w:t>
      </w:r>
      <w:r>
        <w:t xml:space="preserve"> - граница территории, принимаемая на планировочной отметке не менее, чем на 0,5 м выше расчетного наивысшего горизонта вод с вероятностью его превышения 1 раз в 100 лет (10 лет).</w:t>
      </w:r>
    </w:p>
    <w:p w:rsidR="00000000" w:rsidRDefault="00DC33AD">
      <w:r>
        <w:rPr>
          <w:rStyle w:val="a3"/>
        </w:rPr>
        <w:t xml:space="preserve">Границы </w:t>
      </w:r>
      <w:r>
        <w:rPr>
          <w:rStyle w:val="a3"/>
        </w:rPr>
        <w:t>полосы отвода автомобильных дорог</w:t>
      </w:r>
      <w:r>
        <w:t xml:space="preserve"> - 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w:t>
      </w:r>
      <w:r>
        <w:t>ических характеристик.</w:t>
      </w:r>
    </w:p>
    <w:p w:rsidR="00000000" w:rsidRDefault="00DC33AD">
      <w:r>
        <w:rPr>
          <w:rStyle w:val="a3"/>
        </w:rPr>
        <w:t>Границы охранных зон инженерных сооружений и коммуникаций</w:t>
      </w:r>
      <w:r>
        <w:t xml:space="preserve"> -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rsidR="00000000" w:rsidRDefault="00DC33AD">
      <w:r>
        <w:rPr>
          <w:rStyle w:val="a3"/>
        </w:rPr>
        <w:t xml:space="preserve">Границы </w:t>
      </w:r>
      <w:r>
        <w:rPr>
          <w:rStyle w:val="a3"/>
        </w:rPr>
        <w:t>территорий, подверженных риску возникновения чрезвычайных ситуаций природного и техногенного характера</w:t>
      </w:r>
      <w:r>
        <w:t xml:space="preserve"> - границы территорий, на которых возможно проявление чрезвычайных ситуаций (аварий, опасных природных явлений, катастроф, стихийных или иных бедствий, ко</w:t>
      </w:r>
      <w:r>
        <w:t>торые могут повлечь за собой человеческие жертвы, ущерб здоровью населения или окружающей природной среде, значительные материальные потери и нарушение условий жизнедеятельности населения).</w:t>
      </w:r>
    </w:p>
    <w:p w:rsidR="00000000" w:rsidRDefault="00DC33AD"/>
    <w:p w:rsidR="00000000" w:rsidRDefault="00DC33AD">
      <w:pPr>
        <w:ind w:firstLine="0"/>
        <w:jc w:val="right"/>
      </w:pPr>
      <w:bookmarkStart w:id="284" w:name="sub_1003"/>
      <w:r>
        <w:rPr>
          <w:rStyle w:val="a3"/>
        </w:rPr>
        <w:t>Приложение 3</w:t>
      </w:r>
      <w:r>
        <w:rPr>
          <w:rStyle w:val="a3"/>
        </w:rPr>
        <w:br/>
        <w:t xml:space="preserve">к </w:t>
      </w:r>
      <w:hyperlink w:anchor="sub_1000" w:history="1">
        <w:r>
          <w:rPr>
            <w:rStyle w:val="a4"/>
          </w:rPr>
          <w:t>нормативам</w:t>
        </w:r>
      </w:hyperlink>
      <w:r>
        <w:rPr>
          <w:rStyle w:val="a3"/>
        </w:rPr>
        <w:br/>
        <w:t>градо</w:t>
      </w:r>
      <w:r>
        <w:rPr>
          <w:rStyle w:val="a3"/>
        </w:rPr>
        <w:t>строительного проектирования</w:t>
      </w:r>
      <w:r>
        <w:rPr>
          <w:rStyle w:val="a3"/>
        </w:rPr>
        <w:br/>
        <w:t>городского округа г</w:t>
      </w:r>
      <w:r>
        <w:t>ород Череповец</w:t>
      </w:r>
      <w:r>
        <w:br/>
        <w:t>Вологодской области</w:t>
      </w:r>
    </w:p>
    <w:bookmarkEnd w:id="284"/>
    <w:p w:rsidR="00000000" w:rsidRDefault="00DC33AD"/>
    <w:p w:rsidR="00000000" w:rsidRDefault="00DC33AD">
      <w:pPr>
        <w:pStyle w:val="1"/>
      </w:pPr>
      <w:r>
        <w:t>Перечень</w:t>
      </w:r>
      <w:r>
        <w:br/>
        <w:t>нормативных правовых и нормативно-технических документов</w:t>
      </w:r>
    </w:p>
    <w:p w:rsidR="00000000" w:rsidRDefault="00DC33AD"/>
    <w:p w:rsidR="00000000" w:rsidRDefault="00DC33AD">
      <w:hyperlink r:id="rId506" w:history="1">
        <w:r>
          <w:rPr>
            <w:rStyle w:val="a4"/>
          </w:rPr>
          <w:t>Кодексы</w:t>
        </w:r>
      </w:hyperlink>
      <w:r>
        <w:t xml:space="preserve"> Российской Федераци</w:t>
      </w:r>
      <w:r>
        <w:t>и:</w:t>
      </w:r>
    </w:p>
    <w:p w:rsidR="00000000" w:rsidRDefault="00DC33AD">
      <w:hyperlink r:id="rId507" w:history="1">
        <w:r>
          <w:rPr>
            <w:rStyle w:val="a4"/>
          </w:rPr>
          <w:t>Градостроительный кодекс</w:t>
        </w:r>
      </w:hyperlink>
      <w:r>
        <w:t xml:space="preserve"> Российской Федерации;</w:t>
      </w:r>
    </w:p>
    <w:p w:rsidR="00000000" w:rsidRDefault="00DC33AD">
      <w:hyperlink r:id="rId508" w:history="1">
        <w:r>
          <w:rPr>
            <w:rStyle w:val="a4"/>
          </w:rPr>
          <w:t>Гражданский кодекс</w:t>
        </w:r>
      </w:hyperlink>
      <w:r>
        <w:t xml:space="preserve"> Российской Федерации;</w:t>
      </w:r>
    </w:p>
    <w:p w:rsidR="00000000" w:rsidRDefault="00DC33AD">
      <w:hyperlink r:id="rId509" w:history="1">
        <w:r>
          <w:rPr>
            <w:rStyle w:val="a4"/>
          </w:rPr>
          <w:t>Жилищный кодекс</w:t>
        </w:r>
      </w:hyperlink>
      <w:r>
        <w:t xml:space="preserve"> Российской Федерации;</w:t>
      </w:r>
    </w:p>
    <w:p w:rsidR="00000000" w:rsidRDefault="00DC33AD">
      <w:hyperlink r:id="rId510" w:history="1">
        <w:r>
          <w:rPr>
            <w:rStyle w:val="a4"/>
          </w:rPr>
          <w:t>Земельный кодекс</w:t>
        </w:r>
      </w:hyperlink>
      <w:r>
        <w:t xml:space="preserve"> Российской Федерации;</w:t>
      </w:r>
    </w:p>
    <w:p w:rsidR="00000000" w:rsidRDefault="00DC33AD">
      <w:hyperlink r:id="rId511" w:history="1">
        <w:r>
          <w:rPr>
            <w:rStyle w:val="a4"/>
          </w:rPr>
          <w:t>Водный кодекс</w:t>
        </w:r>
      </w:hyperlink>
      <w:r>
        <w:t xml:space="preserve"> Российской Федерации;</w:t>
      </w:r>
    </w:p>
    <w:p w:rsidR="00000000" w:rsidRDefault="00DC33AD">
      <w:hyperlink r:id="rId512" w:history="1">
        <w:r>
          <w:rPr>
            <w:rStyle w:val="a4"/>
          </w:rPr>
          <w:t>Лесной кодекс</w:t>
        </w:r>
      </w:hyperlink>
      <w:r>
        <w:t xml:space="preserve"> Российской Федерации.</w:t>
      </w:r>
    </w:p>
    <w:p w:rsidR="00000000" w:rsidRDefault="00DC33AD">
      <w:r>
        <w:t>Федеральные законы Российской Федерации:</w:t>
      </w:r>
    </w:p>
    <w:p w:rsidR="00000000" w:rsidRDefault="00DC33AD">
      <w:hyperlink r:id="rId513" w:history="1">
        <w:r>
          <w:rPr>
            <w:rStyle w:val="a4"/>
          </w:rPr>
          <w:t>Федеральный закон</w:t>
        </w:r>
      </w:hyperlink>
      <w:r>
        <w:t xml:space="preserve"> от 21.02.1992 N 2395-1 "О недрах";</w:t>
      </w:r>
    </w:p>
    <w:p w:rsidR="00000000" w:rsidRDefault="00DC33AD">
      <w:hyperlink r:id="rId514" w:history="1">
        <w:r>
          <w:rPr>
            <w:rStyle w:val="a4"/>
          </w:rPr>
          <w:t>Федеральный закон</w:t>
        </w:r>
      </w:hyperlink>
      <w:r>
        <w:t xml:space="preserve"> от 21.12.1994 N 68-ФЗ "О защите населения и территорий от чрезвычайных ситуаций природного и техногенного характ</w:t>
      </w:r>
      <w:r>
        <w:t>ера";</w:t>
      </w:r>
    </w:p>
    <w:p w:rsidR="00000000" w:rsidRDefault="00DC33AD">
      <w:hyperlink r:id="rId515" w:history="1">
        <w:r>
          <w:rPr>
            <w:rStyle w:val="a4"/>
          </w:rPr>
          <w:t>Федеральный закон</w:t>
        </w:r>
      </w:hyperlink>
      <w:r>
        <w:t xml:space="preserve"> от 21.12.1994 N 69-ФЗ "О пожарной безопасности";</w:t>
      </w:r>
    </w:p>
    <w:p w:rsidR="00000000" w:rsidRDefault="00DC33AD">
      <w:hyperlink r:id="rId516" w:history="1">
        <w:r>
          <w:rPr>
            <w:rStyle w:val="a4"/>
          </w:rPr>
          <w:t>Федеральный закон</w:t>
        </w:r>
      </w:hyperlink>
      <w:r>
        <w:t xml:space="preserve"> от 24.11.1995 N </w:t>
      </w:r>
      <w:r>
        <w:t>181-ФЗ "О социальной защите инвалидов в Российской Федерации";</w:t>
      </w:r>
    </w:p>
    <w:p w:rsidR="00000000" w:rsidRDefault="00DC33AD">
      <w:hyperlink r:id="rId517" w:history="1">
        <w:r>
          <w:rPr>
            <w:rStyle w:val="a4"/>
          </w:rPr>
          <w:t>Федеральный закон</w:t>
        </w:r>
      </w:hyperlink>
      <w:r>
        <w:t xml:space="preserve"> от 10.12.1995 N 196-ФЗ "О безопасности дорожного движения";</w:t>
      </w:r>
    </w:p>
    <w:p w:rsidR="00000000" w:rsidRDefault="00DC33AD">
      <w:hyperlink r:id="rId518" w:history="1">
        <w:r>
          <w:rPr>
            <w:rStyle w:val="a4"/>
          </w:rPr>
          <w:t>Федеральный закон</w:t>
        </w:r>
      </w:hyperlink>
      <w:r>
        <w:t xml:space="preserve"> от 09.01.1996 N 3-ФЗ "О радиационной безопасности населения";</w:t>
      </w:r>
    </w:p>
    <w:p w:rsidR="00000000" w:rsidRDefault="00DC33AD">
      <w:hyperlink r:id="rId519" w:history="1">
        <w:r>
          <w:rPr>
            <w:rStyle w:val="a4"/>
          </w:rPr>
          <w:t>Федеральный закон</w:t>
        </w:r>
      </w:hyperlink>
      <w:r>
        <w:t xml:space="preserve"> от 12.01.1996 N 8-ФЗ "О погребении и похоронном деле";</w:t>
      </w:r>
    </w:p>
    <w:p w:rsidR="00000000" w:rsidRDefault="00DC33AD">
      <w:hyperlink r:id="rId520" w:history="1">
        <w:r>
          <w:rPr>
            <w:rStyle w:val="a4"/>
          </w:rPr>
          <w:t>Федеральный закон</w:t>
        </w:r>
      </w:hyperlink>
      <w:r>
        <w:t xml:space="preserve"> от 21.07.1997 N 116-ФЗ "О промышленной безопасности опасных производственных объектов";</w:t>
      </w:r>
    </w:p>
    <w:p w:rsidR="00000000" w:rsidRDefault="00DC33AD">
      <w:hyperlink r:id="rId521" w:history="1">
        <w:r>
          <w:rPr>
            <w:rStyle w:val="a4"/>
          </w:rPr>
          <w:t>Федеральный закон</w:t>
        </w:r>
      </w:hyperlink>
      <w:r>
        <w:t xml:space="preserve"> от</w:t>
      </w:r>
      <w:r>
        <w:t xml:space="preserve"> 24.06.1998 N 89-ФЗ "Об отходах производства и потребления";</w:t>
      </w:r>
    </w:p>
    <w:p w:rsidR="00000000" w:rsidRDefault="00DC33AD">
      <w:hyperlink r:id="rId522" w:history="1">
        <w:r>
          <w:rPr>
            <w:rStyle w:val="a4"/>
          </w:rPr>
          <w:t>Федеральный закон</w:t>
        </w:r>
      </w:hyperlink>
      <w:r>
        <w:t xml:space="preserve"> от 12.02.1998 N 28-ФЗ "О гражданской обороне";</w:t>
      </w:r>
    </w:p>
    <w:p w:rsidR="00000000" w:rsidRDefault="00DC33AD">
      <w:hyperlink r:id="rId523" w:history="1">
        <w:r>
          <w:rPr>
            <w:rStyle w:val="a4"/>
          </w:rPr>
          <w:t>Федеральный закон</w:t>
        </w:r>
      </w:hyperlink>
      <w:r>
        <w:t xml:space="preserve"> от 30.03.1999 N 52-ФЗ "О санитарно-эпидемиологическом благополучии населения";</w:t>
      </w:r>
    </w:p>
    <w:p w:rsidR="00000000" w:rsidRDefault="00DC33AD">
      <w:hyperlink r:id="rId524" w:history="1">
        <w:r>
          <w:rPr>
            <w:rStyle w:val="a4"/>
          </w:rPr>
          <w:t>Федеральный закон</w:t>
        </w:r>
      </w:hyperlink>
      <w:r>
        <w:t xml:space="preserve"> от 04.05.1999 N 96-ФЗ "Об охране атмосферного воздуха";</w:t>
      </w:r>
    </w:p>
    <w:p w:rsidR="00000000" w:rsidRDefault="00DC33AD">
      <w:hyperlink r:id="rId525" w:history="1">
        <w:r>
          <w:rPr>
            <w:rStyle w:val="a4"/>
          </w:rPr>
          <w:t>Федеральный закон</w:t>
        </w:r>
      </w:hyperlink>
      <w:r>
        <w:t xml:space="preserve"> от 10.01.2002 N 7-ФЗ "Об охране окружающей среды";</w:t>
      </w:r>
    </w:p>
    <w:p w:rsidR="00000000" w:rsidRDefault="00DC33AD">
      <w:hyperlink r:id="rId526" w:history="1">
        <w:r>
          <w:rPr>
            <w:rStyle w:val="a4"/>
          </w:rPr>
          <w:t>Федеральный закон</w:t>
        </w:r>
      </w:hyperlink>
      <w:r>
        <w:t xml:space="preserve"> от 25.06.2002 N 73-ФЗ "Об объектах к</w:t>
      </w:r>
      <w:r>
        <w:t>ультурного наследия (памятниках истории и культуры) народов Российской Федерации";</w:t>
      </w:r>
    </w:p>
    <w:p w:rsidR="00000000" w:rsidRDefault="00DC33AD">
      <w:hyperlink r:id="rId527" w:history="1">
        <w:r>
          <w:rPr>
            <w:rStyle w:val="a4"/>
          </w:rPr>
          <w:t>Федеральный закон</w:t>
        </w:r>
      </w:hyperlink>
      <w:r>
        <w:t xml:space="preserve"> от 27.12.2002 N 184-ФЗ "О техническом регулировании";</w:t>
      </w:r>
    </w:p>
    <w:p w:rsidR="00000000" w:rsidRDefault="00DC33AD">
      <w:hyperlink r:id="rId528" w:history="1">
        <w:r>
          <w:rPr>
            <w:rStyle w:val="a4"/>
          </w:rPr>
          <w:t>Федеральный закон</w:t>
        </w:r>
      </w:hyperlink>
      <w:r>
        <w:t xml:space="preserve"> от 26.03.2003 N 35-ФЗ "Об электроэнергетике";</w:t>
      </w:r>
    </w:p>
    <w:p w:rsidR="00000000" w:rsidRDefault="00DC33AD">
      <w:hyperlink r:id="rId529" w:history="1">
        <w:r>
          <w:rPr>
            <w:rStyle w:val="a4"/>
          </w:rPr>
          <w:t>Федеральный закон</w:t>
        </w:r>
      </w:hyperlink>
      <w:r>
        <w:t xml:space="preserve"> от 07.07.2003 N 126-ФЗ "О связи";</w:t>
      </w:r>
    </w:p>
    <w:p w:rsidR="00000000" w:rsidRDefault="00DC33AD">
      <w:hyperlink r:id="rId530" w:history="1">
        <w:r>
          <w:rPr>
            <w:rStyle w:val="a4"/>
          </w:rPr>
          <w:t>Федеральный закон</w:t>
        </w:r>
      </w:hyperlink>
      <w:r>
        <w:t xml:space="preserve"> от 06.10.2003 N 131-ФЗ "Об общих принципах организации местного самоуправления в Российской Федерации";</w:t>
      </w:r>
    </w:p>
    <w:p w:rsidR="00000000" w:rsidRDefault="00DC33AD">
      <w:hyperlink r:id="rId531" w:history="1">
        <w:r>
          <w:rPr>
            <w:rStyle w:val="a4"/>
          </w:rPr>
          <w:t>Федеральный закон</w:t>
        </w:r>
      </w:hyperlink>
      <w:r>
        <w:t xml:space="preserve"> от 21.12.2004</w:t>
      </w:r>
      <w:r>
        <w:t xml:space="preserve"> N 172-ФЗ "О переводе земель или земельных участков из одной категории в другую";</w:t>
      </w:r>
    </w:p>
    <w:p w:rsidR="00000000" w:rsidRDefault="00DC33AD">
      <w:hyperlink r:id="rId532" w:history="1">
        <w:r>
          <w:rPr>
            <w:rStyle w:val="a4"/>
          </w:rPr>
          <w:t>Федеральный закон</w:t>
        </w:r>
      </w:hyperlink>
      <w:r>
        <w:t xml:space="preserve"> от 30.12.2006 N 271-ФЗ "О розничных рынках и о внесении изменений в Трудовой кодекс Росс</w:t>
      </w:r>
      <w:r>
        <w:t>ийской Федерации";</w:t>
      </w:r>
    </w:p>
    <w:p w:rsidR="00000000" w:rsidRDefault="00DC33AD">
      <w:hyperlink r:id="rId533" w:history="1">
        <w:r>
          <w:rPr>
            <w:rStyle w:val="a4"/>
          </w:rPr>
          <w:t>Федеральный закон</w:t>
        </w:r>
      </w:hyperlink>
      <w:r>
        <w:t xml:space="preserve"> от 08.11.2007 N 257-ФЗ "Об автомобильных дорогах и о дорожной деятельности в Российской Федерации и о внесении изменений в отдельные законодательные </w:t>
      </w:r>
      <w:r>
        <w:t>акты Российской Федерации";</w:t>
      </w:r>
    </w:p>
    <w:p w:rsidR="00000000" w:rsidRDefault="00DC33AD">
      <w:hyperlink r:id="rId534" w:history="1">
        <w:r>
          <w:rPr>
            <w:rStyle w:val="a4"/>
          </w:rPr>
          <w:t>Федеральный закон</w:t>
        </w:r>
      </w:hyperlink>
      <w:r>
        <w:t xml:space="preserve"> от 04.12.2007 N 329-ФЗ "О физической культуре и спорте в Российской Федерации";</w:t>
      </w:r>
    </w:p>
    <w:p w:rsidR="00000000" w:rsidRDefault="00DC33AD">
      <w:hyperlink r:id="rId535" w:history="1">
        <w:r>
          <w:rPr>
            <w:rStyle w:val="a4"/>
          </w:rPr>
          <w:t>Федеральный закон</w:t>
        </w:r>
      </w:hyperlink>
      <w:r>
        <w:t xml:space="preserve"> от 22.07.2008 N 123-ФЗ "Технический регламент о требованиях пожарной безопасности";</w:t>
      </w:r>
    </w:p>
    <w:p w:rsidR="00000000" w:rsidRDefault="00DC33AD">
      <w:hyperlink r:id="rId536" w:history="1">
        <w:r>
          <w:rPr>
            <w:rStyle w:val="a4"/>
          </w:rPr>
          <w:t>Федеральный закон</w:t>
        </w:r>
      </w:hyperlink>
      <w:r>
        <w:t xml:space="preserve"> от 23.11.2009 N 261-ФЗ "Об энергосбережении и о повышени</w:t>
      </w:r>
      <w:r>
        <w:t>и энергетической эффективности и о внесении изменений в отдельные законодательные акты Российской Федерации";</w:t>
      </w:r>
    </w:p>
    <w:p w:rsidR="00000000" w:rsidRDefault="00DC33AD">
      <w:hyperlink r:id="rId537" w:history="1">
        <w:r>
          <w:rPr>
            <w:rStyle w:val="a4"/>
          </w:rPr>
          <w:t>Федеральный закон</w:t>
        </w:r>
      </w:hyperlink>
      <w:r>
        <w:t xml:space="preserve"> от 30.12.2009 N 384-ФЗ "Технический регламент о безопаснос</w:t>
      </w:r>
      <w:r>
        <w:t>ти зданий и сооружений";</w:t>
      </w:r>
    </w:p>
    <w:p w:rsidR="00000000" w:rsidRDefault="00DC33AD">
      <w:hyperlink r:id="rId538" w:history="1">
        <w:r>
          <w:rPr>
            <w:rStyle w:val="a4"/>
          </w:rPr>
          <w:t>Федеральный закон</w:t>
        </w:r>
      </w:hyperlink>
      <w:r>
        <w:t xml:space="preserve"> от 27.07.2010 N 190-ФЗ "О теплоснабжении";</w:t>
      </w:r>
    </w:p>
    <w:p w:rsidR="00000000" w:rsidRDefault="00DC33AD">
      <w:hyperlink r:id="rId539" w:history="1">
        <w:r>
          <w:rPr>
            <w:rStyle w:val="a4"/>
          </w:rPr>
          <w:t>Федеральный закон</w:t>
        </w:r>
      </w:hyperlink>
      <w:r>
        <w:t xml:space="preserve"> от 07.12.201</w:t>
      </w:r>
      <w:r>
        <w:t>1 N 416-ФЗ "О водоснабжении и водоотведении";</w:t>
      </w:r>
    </w:p>
    <w:p w:rsidR="00000000" w:rsidRDefault="00DC33AD">
      <w:hyperlink r:id="rId540" w:history="1">
        <w:r>
          <w:rPr>
            <w:rStyle w:val="a4"/>
          </w:rPr>
          <w:t>Федеральный закон</w:t>
        </w:r>
      </w:hyperlink>
      <w:r>
        <w:t xml:space="preserve"> от 28.12.2013 N 442-ФЗ "Об основах социального обслуживания граждан в Российской Федерации".</w:t>
      </w:r>
    </w:p>
    <w:p w:rsidR="00000000" w:rsidRDefault="00DC33AD">
      <w:r>
        <w:t>Нормативные акты Правительства Российской Федерации:</w:t>
      </w:r>
    </w:p>
    <w:p w:rsidR="00000000" w:rsidRDefault="00DC33AD">
      <w:hyperlink r:id="rId541" w:history="1">
        <w:r>
          <w:rPr>
            <w:rStyle w:val="a4"/>
          </w:rPr>
          <w:t>постановление</w:t>
        </w:r>
      </w:hyperlink>
      <w:r>
        <w:t xml:space="preserve"> Правительства Российской Федерации от 30.12.2003 N 794 "О единой государственной системе предупреждения и ликвидации чрез</w:t>
      </w:r>
      <w:r>
        <w:t>вычайных ситуаций";</w:t>
      </w:r>
    </w:p>
    <w:p w:rsidR="00000000" w:rsidRDefault="00DC33AD">
      <w:hyperlink r:id="rId542" w:history="1">
        <w:r>
          <w:rPr>
            <w:rStyle w:val="a4"/>
          </w:rPr>
          <w:t>постановление</w:t>
        </w:r>
      </w:hyperlink>
      <w:r>
        <w:t xml:space="preserve"> Правительства Российской Федерации от 12.09.2015 N 972 "Об утверждении Положения о зонах охраны объектов культурного наследия (памятников истории и куль</w:t>
      </w:r>
      <w:r>
        <w:t>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p w:rsidR="00000000" w:rsidRDefault="00DC33AD">
      <w:hyperlink r:id="rId543" w:history="1">
        <w:r>
          <w:rPr>
            <w:rStyle w:val="a4"/>
          </w:rPr>
          <w:t>постановление</w:t>
        </w:r>
      </w:hyperlink>
      <w:r>
        <w:t xml:space="preserve"> Правительства Российской</w:t>
      </w:r>
      <w:r>
        <w:t xml:space="preserve"> Федерации от 28.09.2009 N 767 "О классификации автомобильных дорог в Российской Федерации";</w:t>
      </w:r>
    </w:p>
    <w:p w:rsidR="00000000" w:rsidRDefault="00DC33AD">
      <w:hyperlink r:id="rId544" w:history="1">
        <w:r>
          <w:rPr>
            <w:rStyle w:val="a4"/>
          </w:rPr>
          <w:t>постановление</w:t>
        </w:r>
      </w:hyperlink>
      <w:r>
        <w:t xml:space="preserve"> Правительства Российской Федерации от 24.02.2009 N 160 "О порядке установления </w:t>
      </w:r>
      <w:r>
        <w:t>охранных зон объектов электросетевого хозяйства и особых условий использования земельных участков, расположенных в границах таких зон";</w:t>
      </w:r>
    </w:p>
    <w:p w:rsidR="00000000" w:rsidRDefault="00DC33AD">
      <w:hyperlink r:id="rId545" w:history="1">
        <w:r>
          <w:rPr>
            <w:rStyle w:val="a4"/>
          </w:rPr>
          <w:t>постановление</w:t>
        </w:r>
      </w:hyperlink>
      <w:r>
        <w:t xml:space="preserve"> Правительства Российской Федерации о</w:t>
      </w:r>
      <w:r>
        <w:t>т 05.05.2014 N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w:t>
      </w:r>
      <w:r>
        <w:t>ласти обороны страны";</w:t>
      </w:r>
    </w:p>
    <w:p w:rsidR="00000000" w:rsidRDefault="00DC33AD">
      <w:hyperlink r:id="rId546" w:history="1">
        <w:r>
          <w:rPr>
            <w:rStyle w:val="a4"/>
          </w:rPr>
          <w:t>постановление</w:t>
        </w:r>
      </w:hyperlink>
      <w:r>
        <w:t xml:space="preserve"> Правительства Российской Федерации от 28.05.2021 N 815 "Об утверждении перечня национальных стандартов и сводов правил (частей таких стандартов и св</w:t>
      </w:r>
      <w:r>
        <w:t xml:space="preserve">одов правил), в результате применения которых на обязательной основе обеспечивается соблюдение требований </w:t>
      </w:r>
      <w:hyperlink r:id="rId547" w:history="1">
        <w:r>
          <w:rPr>
            <w:rStyle w:val="a4"/>
          </w:rPr>
          <w:t>Федерального закона</w:t>
        </w:r>
      </w:hyperlink>
      <w:r>
        <w:t xml:space="preserve"> "Технический регламент о безопасности зданий и сооружений";</w:t>
      </w:r>
    </w:p>
    <w:p w:rsidR="00000000" w:rsidRDefault="00DC33AD">
      <w:hyperlink r:id="rId548" w:history="1">
        <w:r>
          <w:rPr>
            <w:rStyle w:val="a4"/>
          </w:rPr>
          <w:t>постановление</w:t>
        </w:r>
      </w:hyperlink>
      <w:r>
        <w:t xml:space="preserve"> Правительства Российской Федерации от 29.10.2010 N 870 "Об утверждении технического регламента о безопасности сетей газораспределения и газопотребления"</w:t>
      </w:r>
    </w:p>
    <w:p w:rsidR="00000000" w:rsidRDefault="00DC33AD">
      <w:r>
        <w:t>Нормативные акты ми</w:t>
      </w:r>
      <w:r>
        <w:t>нистерств и ведомств Российской Федерации:</w:t>
      </w:r>
    </w:p>
    <w:p w:rsidR="00000000" w:rsidRDefault="00DC33AD">
      <w:hyperlink r:id="rId549" w:history="1">
        <w:r>
          <w:rPr>
            <w:rStyle w:val="a4"/>
          </w:rPr>
          <w:t>распоряжение</w:t>
        </w:r>
      </w:hyperlink>
      <w:r>
        <w:t xml:space="preserve"> Минтранса России от 31.01.2017 N НА-19-р "Об утверждении социального стандарта транспортного обслуживания населения при осуществле</w:t>
      </w:r>
      <w:r>
        <w:t>нии перевозок пассажиров и багажа автомобильным транспортом и городским наземным электрическим транспортом";</w:t>
      </w:r>
    </w:p>
    <w:p w:rsidR="00000000" w:rsidRDefault="00DC33AD">
      <w:hyperlink r:id="rId550" w:history="1">
        <w:r>
          <w:rPr>
            <w:rStyle w:val="a4"/>
          </w:rPr>
          <w:t>распоряжение</w:t>
        </w:r>
      </w:hyperlink>
      <w:r>
        <w:t xml:space="preserve"> Министерства культуры Российской Федерации от 02.08.2017 N Р-965</w:t>
      </w:r>
      <w:r>
        <w:t xml:space="preserve">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000000" w:rsidRDefault="00DC33AD">
      <w:r>
        <w:t>Законодательные и нормативные акты Вологодской обла</w:t>
      </w:r>
      <w:r>
        <w:t>сти:</w:t>
      </w:r>
    </w:p>
    <w:p w:rsidR="00000000" w:rsidRDefault="00DC33AD">
      <w:hyperlink r:id="rId551" w:history="1">
        <w:r>
          <w:rPr>
            <w:rStyle w:val="a4"/>
          </w:rPr>
          <w:t>закон</w:t>
        </w:r>
      </w:hyperlink>
      <w:r>
        <w:t xml:space="preserve"> Вологодской области от 01.05.2006 N 1446-ОЗ "О регулировании градостроительной деятельности на территории Вологодской области";</w:t>
      </w:r>
    </w:p>
    <w:p w:rsidR="00000000" w:rsidRDefault="00DC33AD">
      <w:hyperlink r:id="rId552" w:history="1">
        <w:r>
          <w:rPr>
            <w:rStyle w:val="a4"/>
          </w:rPr>
          <w:t>закон</w:t>
        </w:r>
      </w:hyperlink>
      <w:r>
        <w:t xml:space="preserve"> Вологодской области от 03.12.2009 N 2157-ОЗ "Об установлении предельных (максимальных и минимальных) размеров земельных участков, предоставляемых гражданам в собственность из находящихся в государственной или муниципальной собс</w:t>
      </w:r>
      <w:r>
        <w:t>твенности земель для ведения садоводства, огородничества, животноводства, дачного строительства";</w:t>
      </w:r>
    </w:p>
    <w:p w:rsidR="00000000" w:rsidRDefault="00DC33AD">
      <w:hyperlink r:id="rId553" w:history="1">
        <w:r>
          <w:rPr>
            <w:rStyle w:val="a4"/>
          </w:rPr>
          <w:t>закон</w:t>
        </w:r>
      </w:hyperlink>
      <w:r>
        <w:t xml:space="preserve"> Вологодской области от 07.05.2014 N 3361-ОЗ "Об особо охраняемых природных террито</w:t>
      </w:r>
      <w:r>
        <w:t>риях Вологодской области";</w:t>
      </w:r>
    </w:p>
    <w:p w:rsidR="00000000" w:rsidRDefault="00DC33AD">
      <w:hyperlink r:id="rId554" w:history="1">
        <w:r>
          <w:rPr>
            <w:rStyle w:val="a4"/>
          </w:rPr>
          <w:t>закон</w:t>
        </w:r>
      </w:hyperlink>
      <w:r>
        <w:t xml:space="preserve"> Вологодской области от 16.03.2015 N 3601-ОЗ "О сохранении, использовании, популяризации и государственной охране объектов культурного наследия (памятнико</w:t>
      </w:r>
      <w:r>
        <w:t>в истории и культуры), находящихся на территории Вологодской области";</w:t>
      </w:r>
    </w:p>
    <w:p w:rsidR="00000000" w:rsidRDefault="00DC33AD">
      <w:hyperlink r:id="rId555" w:history="1">
        <w:r>
          <w:rPr>
            <w:rStyle w:val="a4"/>
          </w:rPr>
          <w:t>постановление</w:t>
        </w:r>
      </w:hyperlink>
      <w:r>
        <w:t xml:space="preserve"> Правительства Вологодской области от 24.04.2017 N 356 "О нормативах минимальной обеспеченности населе</w:t>
      </w:r>
      <w:r>
        <w:t>ния пунктами технического осмотра для Вологодской области и для входящих в ее состав муниципальных образований";</w:t>
      </w:r>
    </w:p>
    <w:p w:rsidR="00000000" w:rsidRDefault="00DC33AD">
      <w:hyperlink r:id="rId556" w:history="1">
        <w:r>
          <w:rPr>
            <w:rStyle w:val="a4"/>
          </w:rPr>
          <w:t>постановление</w:t>
        </w:r>
      </w:hyperlink>
      <w:r>
        <w:t xml:space="preserve"> Правительства Вологодской области от 11.04.2016 N 338 "Об у</w:t>
      </w:r>
      <w:r>
        <w:t>тверждении региональных нормативов градостроительного проектирования Вологодской области";</w:t>
      </w:r>
    </w:p>
    <w:p w:rsidR="00000000" w:rsidRDefault="00DC33AD">
      <w:hyperlink r:id="rId557" w:history="1">
        <w:r>
          <w:rPr>
            <w:rStyle w:val="a4"/>
          </w:rPr>
          <w:t>приказ</w:t>
        </w:r>
      </w:hyperlink>
      <w:r>
        <w:t xml:space="preserve"> Департамента экономического развития Вологодской области от 28.12.2016 N 0400/16-О "Об у</w:t>
      </w:r>
      <w:r>
        <w:t>становлении нормативов минимальной обеспеченности населения области площадью торговых объектов".</w:t>
      </w:r>
    </w:p>
    <w:p w:rsidR="00000000" w:rsidRDefault="00DC33AD">
      <w:r>
        <w:t>Нормативные правовые акты муниципального образования "Город Череповец":</w:t>
      </w:r>
    </w:p>
    <w:p w:rsidR="00000000" w:rsidRDefault="00DC33AD">
      <w:hyperlink r:id="rId558" w:history="1">
        <w:r>
          <w:rPr>
            <w:rStyle w:val="a4"/>
          </w:rPr>
          <w:t>постановление</w:t>
        </w:r>
      </w:hyperlink>
      <w:r>
        <w:t xml:space="preserve"> мэр</w:t>
      </w:r>
      <w:r>
        <w:t>ии города Череповца от 11.08.2005 N 3266 "Об установлении нормы предоставления и учетной нормы площади жилого помещения в городе Череповце";</w:t>
      </w:r>
    </w:p>
    <w:p w:rsidR="00000000" w:rsidRDefault="00DC33AD">
      <w:hyperlink r:id="rId559" w:history="1">
        <w:r>
          <w:rPr>
            <w:rStyle w:val="a4"/>
          </w:rPr>
          <w:t>постановление</w:t>
        </w:r>
      </w:hyperlink>
      <w:r>
        <w:t xml:space="preserve"> мэрии города Череповца от 19.05</w:t>
      </w:r>
      <w:r>
        <w:t>.2014 N 2716 "О Череповецком городском звене территориальной подсистемы единой государственной системы предупреждения и ликвидации чрезвычайных ситуаций";</w:t>
      </w:r>
    </w:p>
    <w:p w:rsidR="00000000" w:rsidRDefault="00DC33AD">
      <w:hyperlink r:id="rId560" w:history="1">
        <w:r>
          <w:rPr>
            <w:rStyle w:val="a4"/>
          </w:rPr>
          <w:t>решение</w:t>
        </w:r>
      </w:hyperlink>
      <w:r>
        <w:t xml:space="preserve"> Череповецкой городской </w:t>
      </w:r>
      <w:r>
        <w:t>Думы Вологодской области от 31.10.2017 N 185 "Об утверждении Правил благоустройства территории города Череповца";</w:t>
      </w:r>
    </w:p>
    <w:p w:rsidR="00000000" w:rsidRDefault="00DC33AD">
      <w:hyperlink r:id="rId561" w:history="1">
        <w:r>
          <w:rPr>
            <w:rStyle w:val="a4"/>
          </w:rPr>
          <w:t>решение</w:t>
        </w:r>
      </w:hyperlink>
      <w:r>
        <w:t xml:space="preserve"> Череповецкой городской Думы от 29.06.2010 N 132 "О Правилах земл</w:t>
      </w:r>
      <w:r>
        <w:t>епользования и застройки города Череповца";</w:t>
      </w:r>
    </w:p>
    <w:p w:rsidR="00000000" w:rsidRDefault="00DC33AD">
      <w:hyperlink r:id="rId562" w:history="1">
        <w:r>
          <w:rPr>
            <w:rStyle w:val="a4"/>
          </w:rPr>
          <w:t>решение</w:t>
        </w:r>
      </w:hyperlink>
      <w:r>
        <w:t xml:space="preserve"> Череповецкой городской Думы от 28.11.2006 N 165 "О Генеральном плане города Череповца";</w:t>
      </w:r>
    </w:p>
    <w:p w:rsidR="00000000" w:rsidRDefault="00DC33AD">
      <w:hyperlink r:id="rId563" w:history="1">
        <w:r>
          <w:rPr>
            <w:rStyle w:val="a4"/>
          </w:rPr>
          <w:t>решение</w:t>
        </w:r>
      </w:hyperlink>
      <w:r>
        <w:t xml:space="preserve"> Череповецкой городской Думы от 06.12.2016 N 242 "Об утверждении Стратегии социально-экономического развития города Череповца до 2022 года "Череповец - город возможностей".</w:t>
      </w:r>
    </w:p>
    <w:p w:rsidR="00000000" w:rsidRDefault="00DC33AD">
      <w:r>
        <w:t>Национальные стандарты:</w:t>
      </w:r>
    </w:p>
    <w:p w:rsidR="00000000" w:rsidRDefault="00DC33AD">
      <w:hyperlink r:id="rId564" w:history="1">
        <w:r>
          <w:rPr>
            <w:rStyle w:val="a4"/>
          </w:rPr>
          <w:t>ГОСТ 17.1.3.06-82</w:t>
        </w:r>
      </w:hyperlink>
      <w:r>
        <w:t xml:space="preserve"> (СТ СЭВ 3079-81). Государственный стандарт Союза ССР. Охрана природы. Гидросфера. Общие требования к охране подземных вод (введен в действие Постановлением Госстандарта СССР от 25.03.1982 N 1244);</w:t>
      </w:r>
    </w:p>
    <w:p w:rsidR="00000000" w:rsidRDefault="00DC33AD">
      <w:hyperlink r:id="rId565" w:history="1">
        <w:r>
          <w:rPr>
            <w:rStyle w:val="a4"/>
          </w:rPr>
          <w:t>ГОСТ 17.1.3.13-86</w:t>
        </w:r>
      </w:hyperlink>
      <w:r>
        <w:t xml:space="preserve"> (СТ СЭВ 4468-84). Государственный стандарт Союза ССР. Охрана природы. Гидросфера. Общие требования к охране поверхностных вод от загрязнения (введен в действие Постановл</w:t>
      </w:r>
      <w:r>
        <w:t>ением Госстандарта СССР от 25.06.1986 N 1790);</w:t>
      </w:r>
    </w:p>
    <w:p w:rsidR="00000000" w:rsidRDefault="00DC33AD">
      <w:hyperlink r:id="rId566" w:history="1">
        <w:r>
          <w:rPr>
            <w:rStyle w:val="a4"/>
          </w:rPr>
          <w:t>ГОСТ 17.1.5.02-80</w:t>
        </w:r>
      </w:hyperlink>
      <w:r>
        <w:t>. Государственный стандарт Союза ССР. Охрана природы. Гидросфера. Гигиенические требования к зонам рекреации водных объекто</w:t>
      </w:r>
      <w:r>
        <w:t>в (утв. и введен в действие Постановлением Госстандарта СССР от 25.12.1980 N 5976);</w:t>
      </w:r>
    </w:p>
    <w:p w:rsidR="00000000" w:rsidRDefault="00DC33AD">
      <w:hyperlink r:id="rId567" w:history="1">
        <w:r>
          <w:rPr>
            <w:rStyle w:val="a4"/>
          </w:rPr>
          <w:t>ГОСТ 22.0.06-97</w:t>
        </w:r>
      </w:hyperlink>
      <w:r>
        <w:t xml:space="preserve"> / </w:t>
      </w:r>
      <w:hyperlink r:id="rId568" w:history="1">
        <w:r>
          <w:rPr>
            <w:rStyle w:val="a4"/>
          </w:rPr>
          <w:t>ГОСТ Р 22.0.06-95</w:t>
        </w:r>
      </w:hyperlink>
      <w:r>
        <w:t>. Межгосударственный стандарт. Безопасность в чрезвычайных ситуациях. Источники природных чрезвычайных ситуаций. Поражающие факторы. Номенклатура параметров поражающих воздействий (принят и введен в действие Постановлением Госстандарта России от 20.06.199</w:t>
      </w:r>
      <w:r>
        <w:t>5 N 308);</w:t>
      </w:r>
    </w:p>
    <w:p w:rsidR="00000000" w:rsidRDefault="00DC33AD">
      <w:hyperlink r:id="rId569" w:history="1">
        <w:r>
          <w:rPr>
            <w:rStyle w:val="a4"/>
          </w:rPr>
          <w:t>ГОСТ 22.0.07-97</w:t>
        </w:r>
      </w:hyperlink>
      <w:r>
        <w:t xml:space="preserve"> / </w:t>
      </w:r>
      <w:hyperlink r:id="rId570" w:history="1">
        <w:r>
          <w:rPr>
            <w:rStyle w:val="a4"/>
          </w:rPr>
          <w:t>ГОСТ Р 22.0.07-95</w:t>
        </w:r>
      </w:hyperlink>
      <w:r>
        <w:t xml:space="preserve"> . Межгосударственный стандарт. Безопасность в чрезвычайных ситуациях. Ис</w:t>
      </w:r>
      <w:r>
        <w:t>точники техногенных чрезвычайных ситуаций. Классификация и номенклатура поражающих факторов и их параметров (принят и введен в действие Постановлением Госстандарта России от 02.11.1995 N 561);</w:t>
      </w:r>
    </w:p>
    <w:p w:rsidR="00000000" w:rsidRDefault="00DC33AD">
      <w:hyperlink r:id="rId571" w:history="1">
        <w:r>
          <w:rPr>
            <w:rStyle w:val="a4"/>
          </w:rPr>
          <w:t>ГОСТ 22.1.02-97</w:t>
        </w:r>
      </w:hyperlink>
      <w:r>
        <w:t xml:space="preserve"> / </w:t>
      </w:r>
      <w:hyperlink r:id="rId572" w:history="1">
        <w:r>
          <w:rPr>
            <w:rStyle w:val="a4"/>
          </w:rPr>
          <w:t>ГОСТ Р 22.1.02-95</w:t>
        </w:r>
      </w:hyperlink>
      <w:r>
        <w:t>. Межгосударственный стандарт. Безопасность в чрезвычайных ситуациях. Мониторинг и прогнозирование. Термины и определения" (принят и введен в дейс</w:t>
      </w:r>
      <w:r>
        <w:t>твие Постановлением Госстандарта России от 21.12.1995 N 625);</w:t>
      </w:r>
    </w:p>
    <w:p w:rsidR="00000000" w:rsidRDefault="00DC33AD">
      <w:hyperlink r:id="rId573" w:history="1">
        <w:r>
          <w:rPr>
            <w:rStyle w:val="a4"/>
          </w:rPr>
          <w:t>ГОСТ Р 52143-2013</w:t>
        </w:r>
      </w:hyperlink>
      <w:r>
        <w:t xml:space="preserve"> . Национальный стандарт Российской Федерации. Социальное обслуживание населения. Основные виды социальных </w:t>
      </w:r>
      <w:r>
        <w:t xml:space="preserve">услуг (утв. и введен в действие </w:t>
      </w:r>
      <w:hyperlink r:id="rId574" w:history="1">
        <w:r>
          <w:rPr>
            <w:rStyle w:val="a4"/>
          </w:rPr>
          <w:t>Приказом</w:t>
        </w:r>
      </w:hyperlink>
      <w:r>
        <w:t xml:space="preserve"> Росстандарта 17.10.2013 N 1180-ст);</w:t>
      </w:r>
    </w:p>
    <w:p w:rsidR="00000000" w:rsidRDefault="00DC33AD">
      <w:hyperlink r:id="rId575" w:history="1">
        <w:r>
          <w:rPr>
            <w:rStyle w:val="a4"/>
          </w:rPr>
          <w:t>ГОСТ Р 52289-2019</w:t>
        </w:r>
      </w:hyperlink>
      <w:r>
        <w:t>. Национальный стандар</w:t>
      </w:r>
      <w:r>
        <w:t xml:space="preserve">т Российской Федерации.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(утв. </w:t>
      </w:r>
      <w:hyperlink r:id="rId576" w:history="1">
        <w:r>
          <w:rPr>
            <w:rStyle w:val="a4"/>
          </w:rPr>
          <w:t>Прик</w:t>
        </w:r>
        <w:r>
          <w:rPr>
            <w:rStyle w:val="a4"/>
          </w:rPr>
          <w:t>азом</w:t>
        </w:r>
      </w:hyperlink>
      <w:r>
        <w:t xml:space="preserve"> Ростехрегулирования от 15.12.2004 N 120-ст);</w:t>
      </w:r>
    </w:p>
    <w:p w:rsidR="00000000" w:rsidRDefault="00DC33AD">
      <w:pPr>
        <w:pStyle w:val="a6"/>
        <w:rPr>
          <w:color w:val="000000"/>
          <w:sz w:val="16"/>
          <w:szCs w:val="16"/>
          <w:shd w:val="clear" w:color="auto" w:fill="F0F0F0"/>
        </w:rPr>
      </w:pPr>
      <w:r>
        <w:rPr>
          <w:color w:val="000000"/>
          <w:sz w:val="16"/>
          <w:szCs w:val="16"/>
          <w:shd w:val="clear" w:color="auto" w:fill="F0F0F0"/>
        </w:rPr>
        <w:t>ГАРАНТ:</w:t>
      </w:r>
    </w:p>
    <w:p w:rsidR="00000000" w:rsidRDefault="00DC33AD">
      <w:pPr>
        <w:pStyle w:val="a6"/>
        <w:rPr>
          <w:shd w:val="clear" w:color="auto" w:fill="F0F0F0"/>
        </w:rPr>
      </w:pPr>
      <w:r>
        <w:t xml:space="preserve"> </w:t>
      </w:r>
      <w:r>
        <w:rPr>
          <w:shd w:val="clear" w:color="auto" w:fill="F0F0F0"/>
        </w:rPr>
        <w:t xml:space="preserve">По-видимому, в тексте предыдущего абзаца допущена опечатка. </w:t>
      </w:r>
      <w:hyperlink r:id="rId577" w:history="1">
        <w:r>
          <w:rPr>
            <w:rStyle w:val="a4"/>
            <w:shd w:val="clear" w:color="auto" w:fill="F0F0F0"/>
          </w:rPr>
          <w:t>ГОСТ Р 52289-2019</w:t>
        </w:r>
      </w:hyperlink>
      <w:r>
        <w:rPr>
          <w:shd w:val="clear" w:color="auto" w:fill="F0F0F0"/>
        </w:rPr>
        <w:t xml:space="preserve">. Национальный стандарт Российской Федерации утвержден </w:t>
      </w:r>
      <w:hyperlink r:id="rId578" w:history="1">
        <w:r>
          <w:rPr>
            <w:rStyle w:val="a4"/>
            <w:shd w:val="clear" w:color="auto" w:fill="F0F0F0"/>
          </w:rPr>
          <w:t>приказом</w:t>
        </w:r>
      </w:hyperlink>
      <w:r>
        <w:rPr>
          <w:shd w:val="clear" w:color="auto" w:fill="F0F0F0"/>
        </w:rPr>
        <w:t xml:space="preserve"> Федерального агентства по техническому регулированию и метрологии от 20 декабря 2019 г. N 1425-ст)</w:t>
      </w:r>
    </w:p>
    <w:p w:rsidR="00000000" w:rsidRDefault="00DC33AD">
      <w:hyperlink r:id="rId579" w:history="1">
        <w:r>
          <w:rPr>
            <w:rStyle w:val="a4"/>
          </w:rPr>
          <w:t>ГОСТ Р 52398-2005</w:t>
        </w:r>
      </w:hyperlink>
      <w:r>
        <w:t xml:space="preserve">. Классификация автомобильных дорог. Основные параметры и требования (утв. </w:t>
      </w:r>
      <w:hyperlink r:id="rId580" w:history="1">
        <w:r>
          <w:rPr>
            <w:rStyle w:val="a4"/>
          </w:rPr>
          <w:t>Приказом</w:t>
        </w:r>
      </w:hyperlink>
      <w:r>
        <w:t xml:space="preserve"> Ростехрегулирования от 22.11.2005 N 296-с</w:t>
      </w:r>
      <w:r>
        <w:t>т);</w:t>
      </w:r>
    </w:p>
    <w:p w:rsidR="00000000" w:rsidRDefault="00DC33AD">
      <w:hyperlink r:id="rId581" w:history="1">
        <w:r>
          <w:rPr>
            <w:rStyle w:val="a4"/>
          </w:rPr>
          <w:t>ГОСТ Р 52399-2005</w:t>
        </w:r>
      </w:hyperlink>
      <w:r>
        <w:t xml:space="preserve">. Геометрические элементы автомобильных дорог (утв. </w:t>
      </w:r>
      <w:hyperlink r:id="rId582" w:history="1">
        <w:r>
          <w:rPr>
            <w:rStyle w:val="a4"/>
          </w:rPr>
          <w:t>Приказом</w:t>
        </w:r>
      </w:hyperlink>
      <w:r>
        <w:t xml:space="preserve"> Ростехрегулирования от 22.11.2005 N 2</w:t>
      </w:r>
      <w:r>
        <w:t>97-ст);</w:t>
      </w:r>
    </w:p>
    <w:p w:rsidR="00000000" w:rsidRDefault="00DC33AD">
      <w:hyperlink r:id="rId583" w:history="1">
        <w:r>
          <w:rPr>
            <w:rStyle w:val="a4"/>
          </w:rPr>
          <w:t>ГОСТ Р 52498-2005</w:t>
        </w:r>
      </w:hyperlink>
      <w:r>
        <w:t xml:space="preserve">. Национальный стандарт Российской Федерации. Социальное обслуживание населения. Классификация учреждений социального обслуживания (утв. и введен в действие </w:t>
      </w:r>
      <w:hyperlink r:id="rId584" w:history="1">
        <w:r>
          <w:rPr>
            <w:rStyle w:val="a4"/>
          </w:rPr>
          <w:t>Приказом</w:t>
        </w:r>
      </w:hyperlink>
      <w:r>
        <w:t xml:space="preserve"> Ростехрегулирования от 30.12.2005 N 535-ст);</w:t>
      </w:r>
    </w:p>
    <w:p w:rsidR="00000000" w:rsidRDefault="00DC33AD">
      <w:hyperlink r:id="rId585" w:history="1">
        <w:r>
          <w:rPr>
            <w:rStyle w:val="a4"/>
          </w:rPr>
          <w:t>ГОСТ Р 52748-2007</w:t>
        </w:r>
      </w:hyperlink>
      <w:r>
        <w:t>. Дороги автомобильные общего пользования. Нормати</w:t>
      </w:r>
      <w:r>
        <w:t xml:space="preserve">вные нагрузки, расчетные схемы нагружения и габариты приближения (утв. </w:t>
      </w:r>
      <w:hyperlink r:id="rId586" w:history="1">
        <w:r>
          <w:rPr>
            <w:rStyle w:val="a4"/>
          </w:rPr>
          <w:t>Приказом</w:t>
        </w:r>
      </w:hyperlink>
      <w:r>
        <w:t xml:space="preserve"> Ростехрегулирования от 24.09.2007 N 250-ст);</w:t>
      </w:r>
    </w:p>
    <w:p w:rsidR="00000000" w:rsidRDefault="00DC33AD">
      <w:hyperlink r:id="rId587" w:history="1">
        <w:r>
          <w:rPr>
            <w:rStyle w:val="a4"/>
          </w:rPr>
          <w:t>ГОСТ Р 55201-2012</w:t>
        </w:r>
      </w:hyperlink>
      <w:r>
        <w:t xml:space="preserve"> Безопасность в чрезвычайных ситуациях.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объектов капитального</w:t>
      </w:r>
      <w:r>
        <w:t xml:space="preserve"> строительства;</w:t>
      </w:r>
    </w:p>
    <w:p w:rsidR="00000000" w:rsidRDefault="00DC33AD">
      <w:hyperlink r:id="rId588" w:history="1">
        <w:r>
          <w:rPr>
            <w:rStyle w:val="a4"/>
          </w:rPr>
          <w:t>ГОСТ Р 56598-2015</w:t>
        </w:r>
      </w:hyperlink>
      <w:r>
        <w:t>. Национальный стандарт Российской Федерации. Ресурсосбережение. Обращение с отходами. Общие требования к полигонам для захоронения отходов (утв. и введе</w:t>
      </w:r>
      <w:r>
        <w:t xml:space="preserve">н в действие </w:t>
      </w:r>
      <w:hyperlink r:id="rId589" w:history="1">
        <w:r>
          <w:rPr>
            <w:rStyle w:val="a4"/>
          </w:rPr>
          <w:t>Приказом</w:t>
        </w:r>
      </w:hyperlink>
      <w:r>
        <w:t xml:space="preserve"> Росстандарта от 30.09.2015 N 1419-ст).</w:t>
      </w:r>
    </w:p>
    <w:p w:rsidR="00000000" w:rsidRDefault="00DC33AD">
      <w:r>
        <w:t>Строительные нормы:</w:t>
      </w:r>
    </w:p>
    <w:p w:rsidR="00000000" w:rsidRDefault="00DC33AD">
      <w:hyperlink r:id="rId590" w:history="1">
        <w:r>
          <w:rPr>
            <w:rStyle w:val="a4"/>
          </w:rPr>
          <w:t>СН 456-73</w:t>
        </w:r>
      </w:hyperlink>
      <w:r>
        <w:t>. Нормы отвода земель для м</w:t>
      </w:r>
      <w:r>
        <w:t>агистральных водоводов и канализационных коллекторов (утв. Госстроем СССР 28.12.1973);</w:t>
      </w:r>
    </w:p>
    <w:p w:rsidR="00000000" w:rsidRDefault="00DC33AD">
      <w:r>
        <w:t>Своды правил (СП):</w:t>
      </w:r>
    </w:p>
    <w:p w:rsidR="00000000" w:rsidRDefault="00DC33AD">
      <w:hyperlink r:id="rId591" w:history="1">
        <w:r>
          <w:rPr>
            <w:rStyle w:val="a4"/>
          </w:rPr>
          <w:t>СП 18.13330.2019</w:t>
        </w:r>
      </w:hyperlink>
      <w:r>
        <w:t xml:space="preserve"> "Производственные объекты. Планировочная организация земельного</w:t>
      </w:r>
      <w:r>
        <w:t xml:space="preserve"> участка (Генеральные планы промышленных предприятий) СНиП II-89-80*" (утв. </w:t>
      </w:r>
      <w:hyperlink r:id="rId592" w:history="1">
        <w:r>
          <w:rPr>
            <w:rStyle w:val="a4"/>
          </w:rPr>
          <w:t>приказом</w:t>
        </w:r>
      </w:hyperlink>
      <w:r>
        <w:t xml:space="preserve"> Министерства строительства и жилищно-коммунального хозяйства РФ от 17 сентября 2019 г. N 544/пр);</w:t>
      </w:r>
    </w:p>
    <w:p w:rsidR="00000000" w:rsidRDefault="00DC33AD">
      <w:hyperlink r:id="rId593" w:history="1">
        <w:r>
          <w:rPr>
            <w:rStyle w:val="a4"/>
          </w:rPr>
          <w:t>СП 21.13330.2012</w:t>
        </w:r>
      </w:hyperlink>
      <w:r>
        <w:t xml:space="preserve">. Свод правил. Здания и сооружения на подрабатываемых территориях и просадочных грунтах. Актуализированная редакция СНиП 2.01.09-91 (утв. </w:t>
      </w:r>
      <w:hyperlink r:id="rId594" w:history="1">
        <w:r>
          <w:rPr>
            <w:rStyle w:val="a4"/>
          </w:rPr>
          <w:t>Приказом</w:t>
        </w:r>
      </w:hyperlink>
      <w:r>
        <w:t xml:space="preserve"> Минрегиона России от 29.12.2011 N 624);</w:t>
      </w:r>
    </w:p>
    <w:p w:rsidR="00000000" w:rsidRDefault="00DC33AD">
      <w:hyperlink r:id="rId595" w:history="1">
        <w:r>
          <w:rPr>
            <w:rStyle w:val="a4"/>
          </w:rPr>
          <w:t>СП 30-102-99</w:t>
        </w:r>
      </w:hyperlink>
      <w:r>
        <w:t xml:space="preserve">. Планировка и застройка территорий малоэтажного жилищного строительства (принят </w:t>
      </w:r>
      <w:hyperlink r:id="rId596" w:history="1">
        <w:r>
          <w:rPr>
            <w:rStyle w:val="a4"/>
          </w:rPr>
          <w:t>Постановлением</w:t>
        </w:r>
      </w:hyperlink>
      <w:r>
        <w:t xml:space="preserve"> Госстроя России от 30.12.1999 N 94);</w:t>
      </w:r>
    </w:p>
    <w:p w:rsidR="00000000" w:rsidRDefault="00DC33AD">
      <w:hyperlink r:id="rId597" w:history="1">
        <w:r>
          <w:rPr>
            <w:rStyle w:val="a4"/>
          </w:rPr>
          <w:t>СП 55.13330.2016</w:t>
        </w:r>
      </w:hyperlink>
      <w:r>
        <w:t xml:space="preserve"> "СНиП 31-02-2001. Дома жилые одноквартирные" (утв. </w:t>
      </w:r>
      <w:hyperlink r:id="rId598" w:history="1">
        <w:r>
          <w:rPr>
            <w:rStyle w:val="a4"/>
          </w:rPr>
          <w:t>приказом</w:t>
        </w:r>
      </w:hyperlink>
      <w:r>
        <w:t xml:space="preserve"> Министерства строительства и жилищно-коммунального хозяйства Российской Федерации от 20 октября 2016 г. N 725/пр);</w:t>
      </w:r>
    </w:p>
    <w:p w:rsidR="00000000" w:rsidRDefault="00DC33AD">
      <w:hyperlink r:id="rId599" w:history="1">
        <w:r>
          <w:rPr>
            <w:rStyle w:val="a4"/>
          </w:rPr>
          <w:t>С</w:t>
        </w:r>
        <w:r>
          <w:rPr>
            <w:rStyle w:val="a4"/>
          </w:rPr>
          <w:t>П 30.13330.2020</w:t>
        </w:r>
      </w:hyperlink>
      <w:r>
        <w:t xml:space="preserve"> СНиП 2.04.01-85* "Внутренний водопровод и канализация зданий" (утв. </w:t>
      </w:r>
      <w:hyperlink r:id="rId600" w:history="1">
        <w:r>
          <w:rPr>
            <w:rStyle w:val="a4"/>
          </w:rPr>
          <w:t>приказом</w:t>
        </w:r>
      </w:hyperlink>
      <w:r>
        <w:t xml:space="preserve"> Минстроя России от 16.12.2016 N 951/пр);</w:t>
      </w:r>
    </w:p>
    <w:p w:rsidR="00000000" w:rsidRDefault="00DC33AD">
      <w:hyperlink r:id="rId601" w:history="1">
        <w:r>
          <w:rPr>
            <w:rStyle w:val="a4"/>
          </w:rPr>
          <w:t>СП 31-102-99</w:t>
        </w:r>
      </w:hyperlink>
      <w:r>
        <w:t xml:space="preserve">. Требования доступности общественных зданий и сооружений для инвалидов и других маломобильных посетителей (принят </w:t>
      </w:r>
      <w:hyperlink r:id="rId602" w:history="1">
        <w:r>
          <w:rPr>
            <w:rStyle w:val="a4"/>
          </w:rPr>
          <w:t>Постановлением</w:t>
        </w:r>
      </w:hyperlink>
      <w:r>
        <w:t xml:space="preserve"> Госстроя России от 29.11.</w:t>
      </w:r>
      <w:r>
        <w:t>1999 N 73);</w:t>
      </w:r>
    </w:p>
    <w:p w:rsidR="00000000" w:rsidRDefault="00DC33AD">
      <w:hyperlink r:id="rId603" w:history="1">
        <w:r>
          <w:rPr>
            <w:rStyle w:val="a4"/>
          </w:rPr>
          <w:t>СП 31-110-2003</w:t>
        </w:r>
      </w:hyperlink>
      <w:r>
        <w:t>. "Проектирование и монтаж электроустановок жилых и общественных зданий";</w:t>
      </w:r>
    </w:p>
    <w:p w:rsidR="00000000" w:rsidRDefault="00DC33AD">
      <w:hyperlink r:id="rId604" w:history="1">
        <w:r>
          <w:rPr>
            <w:rStyle w:val="a4"/>
          </w:rPr>
          <w:t>СП 31.13330.2012</w:t>
        </w:r>
      </w:hyperlink>
      <w:r>
        <w:t xml:space="preserve">. Свод правил. Водоснабжение. Наружные сети и сооружения. Актуализированная редакция СНиП 2.04.02-84* (утв. </w:t>
      </w:r>
      <w:hyperlink r:id="rId605" w:history="1">
        <w:r>
          <w:rPr>
            <w:rStyle w:val="a4"/>
          </w:rPr>
          <w:t>Приказом</w:t>
        </w:r>
      </w:hyperlink>
      <w:r>
        <w:t xml:space="preserve"> Минрегиона России от 29.12.2011 N 635/14);</w:t>
      </w:r>
    </w:p>
    <w:p w:rsidR="00000000" w:rsidRDefault="00DC33AD">
      <w:hyperlink r:id="rId606" w:history="1">
        <w:r>
          <w:rPr>
            <w:rStyle w:val="a4"/>
          </w:rPr>
          <w:t>СП 32.13330.2018</w:t>
        </w:r>
      </w:hyperlink>
      <w:r>
        <w:t xml:space="preserve"> "СНиП 2.04.03-85. Канализация. Наружные сети и сооружения" (утв. </w:t>
      </w:r>
      <w:hyperlink r:id="rId607" w:history="1">
        <w:r>
          <w:rPr>
            <w:rStyle w:val="a4"/>
          </w:rPr>
          <w:t>приказом</w:t>
        </w:r>
      </w:hyperlink>
      <w:r>
        <w:t xml:space="preserve"> Министерства строительства и жилищно-коммунального </w:t>
      </w:r>
      <w:r>
        <w:t>хозяйства РФ от 25 декабря 2018 г. N 860/пр);</w:t>
      </w:r>
    </w:p>
    <w:p w:rsidR="00000000" w:rsidRDefault="00DC33AD">
      <w:hyperlink r:id="rId608" w:history="1">
        <w:r>
          <w:rPr>
            <w:rStyle w:val="a4"/>
          </w:rPr>
          <w:t>СП 34.13330.2021</w:t>
        </w:r>
      </w:hyperlink>
      <w:r>
        <w:t xml:space="preserve">. Свод правил. Автомобильные дороги. Актуализированная редакция </w:t>
      </w:r>
      <w:hyperlink r:id="rId609" w:history="1">
        <w:r>
          <w:rPr>
            <w:rStyle w:val="a4"/>
          </w:rPr>
          <w:t>СНиП 2.05.02-85*</w:t>
        </w:r>
      </w:hyperlink>
      <w:r>
        <w:t xml:space="preserve"> (утв. </w:t>
      </w:r>
      <w:hyperlink r:id="rId610" w:history="1">
        <w:r>
          <w:rPr>
            <w:rStyle w:val="a4"/>
          </w:rPr>
          <w:t>Приказом</w:t>
        </w:r>
      </w:hyperlink>
      <w:r>
        <w:t xml:space="preserve"> Минрегиона России от 30.06.2012 N 266);</w:t>
      </w:r>
    </w:p>
    <w:p w:rsidR="00000000" w:rsidRDefault="00DC33AD">
      <w:hyperlink r:id="rId611" w:history="1">
        <w:r>
          <w:rPr>
            <w:rStyle w:val="a4"/>
          </w:rPr>
          <w:t>СП 35-101-2001</w:t>
        </w:r>
      </w:hyperlink>
      <w:r>
        <w:t>. Проектирование зда</w:t>
      </w:r>
      <w:r>
        <w:t xml:space="preserve">ний и сооружений с учетом доступности для маломобильных групп населения. Общие положения (одобрен </w:t>
      </w:r>
      <w:hyperlink r:id="rId612" w:history="1">
        <w:r>
          <w:rPr>
            <w:rStyle w:val="a4"/>
          </w:rPr>
          <w:t>Постановлением</w:t>
        </w:r>
      </w:hyperlink>
      <w:r>
        <w:t xml:space="preserve"> Госстроя России от 16.07.2001 N 70);</w:t>
      </w:r>
    </w:p>
    <w:p w:rsidR="00000000" w:rsidRDefault="00DC33AD">
      <w:hyperlink r:id="rId613" w:history="1">
        <w:r>
          <w:rPr>
            <w:rStyle w:val="a4"/>
          </w:rPr>
          <w:t>СП 35-103-2001</w:t>
        </w:r>
      </w:hyperlink>
      <w:r>
        <w:t xml:space="preserve">. Общественные здания и сооружения, доступные маломобильным посетителям (одобрен и рекомендован к применению </w:t>
      </w:r>
      <w:hyperlink r:id="rId614" w:history="1">
        <w:r>
          <w:rPr>
            <w:rStyle w:val="a4"/>
          </w:rPr>
          <w:t>постановлением</w:t>
        </w:r>
      </w:hyperlink>
      <w:r>
        <w:t xml:space="preserve"> Госстроя России от 16.07.2001 N 72);</w:t>
      </w:r>
    </w:p>
    <w:p w:rsidR="00000000" w:rsidRDefault="00DC33AD">
      <w:hyperlink r:id="rId615" w:history="1">
        <w:r>
          <w:rPr>
            <w:rStyle w:val="a4"/>
          </w:rPr>
          <w:t>СП 35.13330.2011</w:t>
        </w:r>
      </w:hyperlink>
      <w:r>
        <w:t xml:space="preserve">. Свод правил. Мосты и трубы. Актуализированная редакция СНиП 2.05.03-84* (утв. </w:t>
      </w:r>
      <w:hyperlink r:id="rId616" w:history="1">
        <w:r>
          <w:rPr>
            <w:rStyle w:val="a4"/>
          </w:rPr>
          <w:t>Приказом</w:t>
        </w:r>
      </w:hyperlink>
      <w:r>
        <w:t xml:space="preserve"> Минрегиона России от 28.12.2010 N 822);</w:t>
      </w:r>
    </w:p>
    <w:p w:rsidR="00000000" w:rsidRDefault="00DC33AD">
      <w:hyperlink r:id="rId617" w:history="1">
        <w:r>
          <w:rPr>
            <w:rStyle w:val="a4"/>
          </w:rPr>
          <w:t>СП 36.13330.2012</w:t>
        </w:r>
      </w:hyperlink>
      <w:r>
        <w:t>. Свод правил. Магистральные трубопроводы. Актуализированная редакция СНиП 2.05.06-85*</w:t>
      </w:r>
      <w:r>
        <w:t xml:space="preserve"> (утв. Приказом Госстроя от 25.12.2012 N 108/ГС);</w:t>
      </w:r>
    </w:p>
    <w:p w:rsidR="00000000" w:rsidRDefault="00DC33AD">
      <w:hyperlink r:id="rId618" w:history="1">
        <w:r>
          <w:rPr>
            <w:rStyle w:val="a4"/>
          </w:rPr>
          <w:t>СП 37.13330.2012</w:t>
        </w:r>
      </w:hyperlink>
      <w:r>
        <w:t xml:space="preserve">. Свод правил. Промышленный транспорт. Актуализированная редакция СНиП 2.05.07-91* (утв. </w:t>
      </w:r>
      <w:hyperlink r:id="rId619" w:history="1">
        <w:r>
          <w:rPr>
            <w:rStyle w:val="a4"/>
          </w:rPr>
          <w:t>Приказом</w:t>
        </w:r>
      </w:hyperlink>
      <w:r>
        <w:t xml:space="preserve"> Минрегиона России от 29.12.2011 N 635/7);</w:t>
      </w:r>
    </w:p>
    <w:p w:rsidR="00000000" w:rsidRDefault="00DC33AD">
      <w:hyperlink r:id="rId620" w:history="1">
        <w:r>
          <w:rPr>
            <w:rStyle w:val="a4"/>
          </w:rPr>
          <w:t>СП 42.13330.2016</w:t>
        </w:r>
      </w:hyperlink>
      <w:r>
        <w:t>. Свод правил. Градостроительство. Планировка и застройка городских и сельских п</w:t>
      </w:r>
      <w:r>
        <w:t xml:space="preserve">оселений. Актуализированная редакция СНиП 2.07.01-89* (утв. </w:t>
      </w:r>
      <w:hyperlink r:id="rId621" w:history="1">
        <w:r>
          <w:rPr>
            <w:rStyle w:val="a4"/>
          </w:rPr>
          <w:t>Приказом</w:t>
        </w:r>
      </w:hyperlink>
      <w:r>
        <w:t xml:space="preserve"> Минстроя России от 30.12.2016 N 1034/пр);</w:t>
      </w:r>
    </w:p>
    <w:p w:rsidR="00000000" w:rsidRDefault="00DC33AD">
      <w:hyperlink r:id="rId622" w:history="1">
        <w:r>
          <w:rPr>
            <w:rStyle w:val="a4"/>
          </w:rPr>
          <w:t>СП 42-101</w:t>
        </w:r>
        <w:r>
          <w:rPr>
            <w:rStyle w:val="a4"/>
          </w:rPr>
          <w:t>-2003</w:t>
        </w:r>
      </w:hyperlink>
      <w:r>
        <w:t xml:space="preserve"> "Общие положения по проектированию и строительству газораспределительных систем из металлических и полиэтиленовых труб" (одобренный </w:t>
      </w:r>
      <w:hyperlink r:id="rId623" w:history="1">
        <w:r>
          <w:rPr>
            <w:rStyle w:val="a4"/>
          </w:rPr>
          <w:t>постановлением</w:t>
        </w:r>
      </w:hyperlink>
      <w:r>
        <w:t xml:space="preserve"> Госстроя РФ от 26 июня 2003 г. </w:t>
      </w:r>
      <w:r>
        <w:t>N 112);</w:t>
      </w:r>
    </w:p>
    <w:p w:rsidR="00000000" w:rsidRDefault="00DC33AD">
      <w:hyperlink r:id="rId624" w:history="1">
        <w:r>
          <w:rPr>
            <w:rStyle w:val="a4"/>
          </w:rPr>
          <w:t>СП 44.13330.2011</w:t>
        </w:r>
      </w:hyperlink>
      <w:r>
        <w:t xml:space="preserve"> . Свод правил. Административные и бытовые здания. Актуализированная редакция СНиП 2.09.04-87 (утв. </w:t>
      </w:r>
      <w:hyperlink r:id="rId625" w:history="1">
        <w:r>
          <w:rPr>
            <w:rStyle w:val="a4"/>
          </w:rPr>
          <w:t>приказом</w:t>
        </w:r>
      </w:hyperlink>
      <w:r>
        <w:t xml:space="preserve"> Минрегиона России от 27.12.2010 N 782);</w:t>
      </w:r>
    </w:p>
    <w:p w:rsidR="00000000" w:rsidRDefault="00DC33AD">
      <w:hyperlink r:id="rId626" w:history="1">
        <w:r>
          <w:rPr>
            <w:rStyle w:val="a4"/>
          </w:rPr>
          <w:t>СП 50.13330.2012</w:t>
        </w:r>
      </w:hyperlink>
      <w:r>
        <w:t xml:space="preserve"> "СНиП 23-02-2003. Тепловая защита зданий" Актуализированная редакция СНиП 23-02-2003 (утв. </w:t>
      </w:r>
      <w:hyperlink r:id="rId627" w:history="1">
        <w:r>
          <w:rPr>
            <w:rStyle w:val="a4"/>
          </w:rPr>
          <w:t>приказом</w:t>
        </w:r>
      </w:hyperlink>
      <w:r>
        <w:t xml:space="preserve"> Министерства регионального развития РФ от 30 июня 2012 г. N 265);</w:t>
      </w:r>
    </w:p>
    <w:p w:rsidR="00000000" w:rsidRDefault="00DC33AD">
      <w:hyperlink r:id="rId628" w:history="1">
        <w:r>
          <w:rPr>
            <w:rStyle w:val="a4"/>
          </w:rPr>
          <w:t>СП 52.13330.2016</w:t>
        </w:r>
      </w:hyperlink>
      <w:r>
        <w:t xml:space="preserve"> "Естественное и искусственное освещение" Актуал</w:t>
      </w:r>
      <w:r>
        <w:t xml:space="preserve">изированная редакция СНиП 23-05-95* (утв. </w:t>
      </w:r>
      <w:hyperlink r:id="rId629" w:history="1">
        <w:r>
          <w:rPr>
            <w:rStyle w:val="a4"/>
          </w:rPr>
          <w:t>приказом</w:t>
        </w:r>
      </w:hyperlink>
      <w:r>
        <w:t xml:space="preserve"> Министерства строительства и жилищно-коммунального хозяйства РФ от 7 ноября 2016 г. N 777/пр);</w:t>
      </w:r>
    </w:p>
    <w:p w:rsidR="00000000" w:rsidRDefault="00DC33AD">
      <w:hyperlink r:id="rId630" w:history="1">
        <w:r>
          <w:rPr>
            <w:rStyle w:val="a4"/>
          </w:rPr>
          <w:t>СП 54.13330.2016</w:t>
        </w:r>
      </w:hyperlink>
      <w:r>
        <w:t xml:space="preserve">. Свод правил. Здания жилые многоквартирные. Актуализированная редакция СНиП 31-01-2003 (утв. </w:t>
      </w:r>
      <w:hyperlink r:id="rId631" w:history="1">
        <w:r>
          <w:rPr>
            <w:rStyle w:val="a4"/>
          </w:rPr>
          <w:t>Приказом</w:t>
        </w:r>
      </w:hyperlink>
      <w:r>
        <w:t xml:space="preserve"> Минстроя России от 03.12.2016 N 883/п</w:t>
      </w:r>
      <w:r>
        <w:t>р);</w:t>
      </w:r>
    </w:p>
    <w:p w:rsidR="00000000" w:rsidRDefault="00DC33AD">
      <w:hyperlink r:id="rId632" w:history="1">
        <w:r>
          <w:rPr>
            <w:rStyle w:val="a4"/>
          </w:rPr>
          <w:t>СП 56.13330.2011</w:t>
        </w:r>
      </w:hyperlink>
      <w:r>
        <w:t xml:space="preserve">. Свод правил. Производственные здания. Актуализированная редакция СНиП 31-03-2001 (утв. </w:t>
      </w:r>
      <w:hyperlink r:id="rId633" w:history="1">
        <w:r>
          <w:rPr>
            <w:rStyle w:val="a4"/>
          </w:rPr>
          <w:t>Приказом</w:t>
        </w:r>
      </w:hyperlink>
      <w:r>
        <w:t xml:space="preserve"> Минрегиона России от 30.12.2010 N 850);</w:t>
      </w:r>
    </w:p>
    <w:p w:rsidR="00000000" w:rsidRDefault="00DC33AD">
      <w:hyperlink r:id="rId634" w:history="1">
        <w:r>
          <w:rPr>
            <w:rStyle w:val="a4"/>
          </w:rPr>
          <w:t>СП 59.13330.2020</w:t>
        </w:r>
      </w:hyperlink>
      <w:r>
        <w:t>. Свод правил. Доступность зданий и сооружений для маломобильных групп населения. Актуализированная редакция СНиП 35-01-2001 (ут</w:t>
      </w:r>
      <w:r>
        <w:t xml:space="preserve">в. </w:t>
      </w:r>
      <w:hyperlink r:id="rId635" w:history="1">
        <w:r>
          <w:rPr>
            <w:rStyle w:val="a4"/>
          </w:rPr>
          <w:t>Приказом</w:t>
        </w:r>
      </w:hyperlink>
      <w:r>
        <w:t xml:space="preserve"> Минстроя России от 14.11.2016 N 798/пр);</w:t>
      </w:r>
    </w:p>
    <w:p w:rsidR="00000000" w:rsidRDefault="00DC33AD">
      <w:hyperlink r:id="rId636" w:history="1">
        <w:r>
          <w:rPr>
            <w:rStyle w:val="a4"/>
          </w:rPr>
          <w:t>СП 60.13330.2020</w:t>
        </w:r>
      </w:hyperlink>
      <w:r>
        <w:t xml:space="preserve"> "Отопление, вентиляция и кондиционирование во</w:t>
      </w:r>
      <w:r>
        <w:t xml:space="preserve">здуха" Актуализированная редакция СНиП 41-01-2003 (утв. </w:t>
      </w:r>
      <w:hyperlink r:id="rId637" w:history="1">
        <w:r>
          <w:rPr>
            <w:rStyle w:val="a4"/>
          </w:rPr>
          <w:t>Приказом</w:t>
        </w:r>
      </w:hyperlink>
      <w:r>
        <w:t xml:space="preserve"> Министерства строительства и жилищно-коммунального хозяйства РФ от 30 декабря 2020 г. N 921/пр);</w:t>
      </w:r>
    </w:p>
    <w:p w:rsidR="00000000" w:rsidRDefault="00DC33AD">
      <w:hyperlink r:id="rId638" w:history="1">
        <w:r>
          <w:rPr>
            <w:rStyle w:val="a4"/>
          </w:rPr>
          <w:t>СП 62.13330.2011*</w:t>
        </w:r>
      </w:hyperlink>
      <w:r>
        <w:t xml:space="preserve">. Свод правил. Газораспределительные системы. Актуализированная редакция СНиП 42-01-2002. С изменением N 1 (утв. </w:t>
      </w:r>
      <w:hyperlink r:id="rId639" w:history="1">
        <w:r>
          <w:rPr>
            <w:rStyle w:val="a4"/>
          </w:rPr>
          <w:t>Приказом</w:t>
        </w:r>
      </w:hyperlink>
      <w:r>
        <w:t xml:space="preserve"> Минрегиона России от 27.12.2010 N 780);</w:t>
      </w:r>
    </w:p>
    <w:p w:rsidR="00000000" w:rsidRDefault="00DC33AD">
      <w:hyperlink r:id="rId640" w:history="1">
        <w:r>
          <w:rPr>
            <w:rStyle w:val="a4"/>
          </w:rPr>
          <w:t>СП 82.13330.2016</w:t>
        </w:r>
      </w:hyperlink>
      <w:r>
        <w:t xml:space="preserve">. Свод правил. Благоустройство территорий. Актуализированная редакция СНиП III-10-75 (утв. </w:t>
      </w:r>
      <w:hyperlink r:id="rId641" w:history="1">
        <w:r>
          <w:rPr>
            <w:rStyle w:val="a4"/>
          </w:rPr>
          <w:t>Приказом</w:t>
        </w:r>
      </w:hyperlink>
      <w:r>
        <w:t xml:space="preserve"> Минстроя России от 16.12.2016 N 972/пр);</w:t>
      </w:r>
    </w:p>
    <w:p w:rsidR="00000000" w:rsidRDefault="00DC33AD">
      <w:hyperlink r:id="rId642" w:history="1">
        <w:r>
          <w:rPr>
            <w:rStyle w:val="a4"/>
          </w:rPr>
          <w:t>СП 89.13330.2016</w:t>
        </w:r>
      </w:hyperlink>
      <w:r>
        <w:t xml:space="preserve">. Свод правил. Котельные установки. Актуализированная редакция СНиП </w:t>
      </w:r>
      <w:r>
        <w:t xml:space="preserve">II-35-76 (утв. </w:t>
      </w:r>
      <w:hyperlink r:id="rId643" w:history="1">
        <w:r>
          <w:rPr>
            <w:rStyle w:val="a4"/>
          </w:rPr>
          <w:t>Приказом</w:t>
        </w:r>
      </w:hyperlink>
      <w:r>
        <w:t xml:space="preserve"> Минстроя России от 16.12.2016 N 944/пр);</w:t>
      </w:r>
    </w:p>
    <w:p w:rsidR="00000000" w:rsidRDefault="00DC33AD">
      <w:hyperlink r:id="rId644" w:history="1">
        <w:r>
          <w:rPr>
            <w:rStyle w:val="a4"/>
          </w:rPr>
          <w:t>СП 104.13330.2016</w:t>
        </w:r>
      </w:hyperlink>
      <w:r>
        <w:t>. Свод правил. Инженерная защита т</w:t>
      </w:r>
      <w:r>
        <w:t xml:space="preserve">ерритории от затопления и подтопления. Актуализированная редакция СНиП 2.06.15-85 (утв. </w:t>
      </w:r>
      <w:hyperlink r:id="rId645" w:history="1">
        <w:r>
          <w:rPr>
            <w:rStyle w:val="a4"/>
          </w:rPr>
          <w:t>Приказом</w:t>
        </w:r>
      </w:hyperlink>
      <w:r>
        <w:t xml:space="preserve"> Минстроя России от 16.12.2016 N 964/пр);</w:t>
      </w:r>
    </w:p>
    <w:p w:rsidR="00000000" w:rsidRDefault="00DC33AD">
      <w:hyperlink r:id="rId646" w:history="1">
        <w:r>
          <w:rPr>
            <w:rStyle w:val="a4"/>
          </w:rPr>
          <w:t>СП 113.13330.2016</w:t>
        </w:r>
      </w:hyperlink>
      <w:r>
        <w:t xml:space="preserve">. Свод правил. Стоянки автомобилей. Актуализированная редакция </w:t>
      </w:r>
      <w:hyperlink r:id="rId647" w:history="1">
        <w:r>
          <w:rPr>
            <w:rStyle w:val="a4"/>
          </w:rPr>
          <w:t>СНиП 21-02-99*</w:t>
        </w:r>
      </w:hyperlink>
      <w:r>
        <w:t xml:space="preserve"> (утв. </w:t>
      </w:r>
      <w:hyperlink r:id="rId648" w:history="1">
        <w:r>
          <w:rPr>
            <w:rStyle w:val="a4"/>
          </w:rPr>
          <w:t>Приказом</w:t>
        </w:r>
      </w:hyperlink>
      <w:r>
        <w:t xml:space="preserve"> Минстроя России от 07.11.2016 N 776/пр);</w:t>
      </w:r>
    </w:p>
    <w:p w:rsidR="00000000" w:rsidRDefault="00DC33AD">
      <w:hyperlink r:id="rId649" w:history="1">
        <w:r>
          <w:rPr>
            <w:rStyle w:val="a4"/>
          </w:rPr>
          <w:t>СП 116.13330.2012</w:t>
        </w:r>
      </w:hyperlink>
      <w:r>
        <w:t>. Свод правил. Инженерная защита территорий, зданий и сооружений от опасных геологических процессов. Основные пол</w:t>
      </w:r>
      <w:r>
        <w:t xml:space="preserve">ожения. Актуализированная редакция СНиП 22-02-2003 (утв. </w:t>
      </w:r>
      <w:hyperlink r:id="rId650" w:history="1">
        <w:r>
          <w:rPr>
            <w:rStyle w:val="a4"/>
          </w:rPr>
          <w:t>Приказом</w:t>
        </w:r>
      </w:hyperlink>
      <w:r>
        <w:t xml:space="preserve"> Минрегиона России от 30.06.2012 N 274);</w:t>
      </w:r>
    </w:p>
    <w:p w:rsidR="00000000" w:rsidRDefault="00DC33AD">
      <w:hyperlink r:id="rId651" w:history="1">
        <w:r>
          <w:rPr>
            <w:rStyle w:val="a4"/>
          </w:rPr>
          <w:t>СП 118.13330.</w:t>
        </w:r>
        <w:r>
          <w:rPr>
            <w:rStyle w:val="a4"/>
          </w:rPr>
          <w:t>2012</w:t>
        </w:r>
      </w:hyperlink>
      <w:r>
        <w:t xml:space="preserve">*. Свод правил. Общественные здания и сооружения. Актуализированная редакция СНиП 31-06-2009 (утв. </w:t>
      </w:r>
      <w:hyperlink r:id="rId652" w:history="1">
        <w:r>
          <w:rPr>
            <w:rStyle w:val="a4"/>
          </w:rPr>
          <w:t>Приказом</w:t>
        </w:r>
      </w:hyperlink>
      <w:r>
        <w:t xml:space="preserve"> Минрегиона России от 29.12.2011 N 635/10);</w:t>
      </w:r>
    </w:p>
    <w:p w:rsidR="00000000" w:rsidRDefault="00DC33AD">
      <w:hyperlink r:id="rId653" w:history="1">
        <w:r>
          <w:rPr>
            <w:rStyle w:val="a4"/>
          </w:rPr>
          <w:t>СП 121.13330.2019</w:t>
        </w:r>
      </w:hyperlink>
      <w:r>
        <w:t xml:space="preserve">. Свод правил. Аэродромы. Актуализированная редакция СНиП 32-03-96 (утв. </w:t>
      </w:r>
      <w:hyperlink r:id="rId654" w:history="1">
        <w:r>
          <w:rPr>
            <w:rStyle w:val="a4"/>
          </w:rPr>
          <w:t>Приказом</w:t>
        </w:r>
      </w:hyperlink>
      <w:r>
        <w:t xml:space="preserve"> Министерства строительства и жилищно-коммунал</w:t>
      </w:r>
      <w:r>
        <w:t>ьного хозяйства РФ от 30.01.2019 N 64/пр);</w:t>
      </w:r>
    </w:p>
    <w:p w:rsidR="00000000" w:rsidRDefault="00DC33AD">
      <w:hyperlink r:id="rId655" w:history="1">
        <w:r>
          <w:rPr>
            <w:rStyle w:val="a4"/>
          </w:rPr>
          <w:t>СП 124.13330.2012</w:t>
        </w:r>
      </w:hyperlink>
      <w:r>
        <w:t xml:space="preserve">. Свод правил. Тепловые сети. Актуализированная редакция СНиП 41-02-2003 (утв. </w:t>
      </w:r>
      <w:hyperlink r:id="rId656" w:history="1">
        <w:r>
          <w:rPr>
            <w:rStyle w:val="a4"/>
          </w:rPr>
          <w:t>Приказом</w:t>
        </w:r>
      </w:hyperlink>
      <w:r>
        <w:t xml:space="preserve"> Минрегиона России от 30.06.2012 N 280);</w:t>
      </w:r>
    </w:p>
    <w:p w:rsidR="00000000" w:rsidRDefault="00DC33AD">
      <w:r>
        <w:t xml:space="preserve">Свод правил </w:t>
      </w:r>
      <w:hyperlink r:id="rId657" w:history="1">
        <w:r>
          <w:rPr>
            <w:rStyle w:val="a4"/>
          </w:rPr>
          <w:t>СП 131.13330.2020</w:t>
        </w:r>
      </w:hyperlink>
      <w:r>
        <w:t xml:space="preserve"> "СНиП 23-01-99*. Строительная климатология" (утв. </w:t>
      </w:r>
      <w:hyperlink r:id="rId658" w:history="1">
        <w:r>
          <w:rPr>
            <w:rStyle w:val="a4"/>
          </w:rPr>
          <w:t>приказом</w:t>
        </w:r>
      </w:hyperlink>
      <w:r>
        <w:t xml:space="preserve"> Министерства строительства и жилищно-коммунального хозяйства РФ от 24 декабря 2020 г. N 859/пр);</w:t>
      </w:r>
    </w:p>
    <w:p w:rsidR="00000000" w:rsidRDefault="00DC33AD">
      <w:hyperlink r:id="rId659" w:history="1">
        <w:r>
          <w:rPr>
            <w:rStyle w:val="a4"/>
          </w:rPr>
          <w:t>СП 158.13330.2014</w:t>
        </w:r>
      </w:hyperlink>
      <w:r>
        <w:t>. Свод правил. Здания и п</w:t>
      </w:r>
      <w:r>
        <w:t xml:space="preserve">омещения медицинских организаций. Правила проектирования (утв. </w:t>
      </w:r>
      <w:hyperlink r:id="rId660" w:history="1">
        <w:r>
          <w:rPr>
            <w:rStyle w:val="a4"/>
          </w:rPr>
          <w:t>Приказом</w:t>
        </w:r>
      </w:hyperlink>
      <w:r>
        <w:t xml:space="preserve"> Минстроя России от 18.02.2014 N 58/пр);</w:t>
      </w:r>
    </w:p>
    <w:p w:rsidR="00000000" w:rsidRDefault="00DC33AD">
      <w:hyperlink r:id="rId661" w:history="1">
        <w:r>
          <w:rPr>
            <w:rStyle w:val="a4"/>
          </w:rPr>
          <w:t>СП 165.</w:t>
        </w:r>
        <w:r>
          <w:rPr>
            <w:rStyle w:val="a4"/>
          </w:rPr>
          <w:t>1325800.2014</w:t>
        </w:r>
      </w:hyperlink>
      <w:r>
        <w:t xml:space="preserve">. Свод правил. Инженерно-технические мероприятия по гражданской обороне. Актуализированная редакция </w:t>
      </w:r>
      <w:hyperlink r:id="rId662" w:history="1">
        <w:r>
          <w:rPr>
            <w:rStyle w:val="a4"/>
          </w:rPr>
          <w:t>СНиП 2.01.51-90</w:t>
        </w:r>
      </w:hyperlink>
      <w:r>
        <w:t xml:space="preserve"> (утв. и введен в действие </w:t>
      </w:r>
      <w:hyperlink r:id="rId663" w:history="1">
        <w:r>
          <w:rPr>
            <w:rStyle w:val="a4"/>
          </w:rPr>
          <w:t>Приказом</w:t>
        </w:r>
      </w:hyperlink>
      <w:r>
        <w:t xml:space="preserve"> Минстроя России от 12.11.2014 N 705/пр);</w:t>
      </w:r>
    </w:p>
    <w:p w:rsidR="00000000" w:rsidRDefault="00DC33AD">
      <w:hyperlink r:id="rId664" w:history="1">
        <w:r>
          <w:rPr>
            <w:rStyle w:val="a4"/>
          </w:rPr>
          <w:t>СП 251.1325800.2016</w:t>
        </w:r>
      </w:hyperlink>
      <w:r>
        <w:t>. Свод правил. Здания общеобразовательных организаций. Правила проектировани</w:t>
      </w:r>
      <w:r>
        <w:t xml:space="preserve">я (утв. и введен в действие </w:t>
      </w:r>
      <w:hyperlink r:id="rId665" w:history="1">
        <w:r>
          <w:rPr>
            <w:rStyle w:val="a4"/>
          </w:rPr>
          <w:t>Приказом</w:t>
        </w:r>
      </w:hyperlink>
      <w:r>
        <w:t xml:space="preserve"> Минстроя России от 17.08.2016 N 572/пр);</w:t>
      </w:r>
    </w:p>
    <w:p w:rsidR="00000000" w:rsidRDefault="00DC33AD">
      <w:hyperlink r:id="rId666" w:history="1">
        <w:r>
          <w:rPr>
            <w:rStyle w:val="a4"/>
          </w:rPr>
          <w:t>СП 252.1325800.2016</w:t>
        </w:r>
      </w:hyperlink>
      <w:r>
        <w:t>. Свод правил. Здан</w:t>
      </w:r>
      <w:r>
        <w:t xml:space="preserve">ия дошкольных образовательных организаций. Правила проектирования (утв. и введен в действие </w:t>
      </w:r>
      <w:hyperlink r:id="rId667" w:history="1">
        <w:r>
          <w:rPr>
            <w:rStyle w:val="a4"/>
          </w:rPr>
          <w:t>Приказом</w:t>
        </w:r>
      </w:hyperlink>
      <w:r>
        <w:t xml:space="preserve"> Минстроя России от 17.08.2016 N 573/пр);</w:t>
      </w:r>
    </w:p>
    <w:p w:rsidR="00000000" w:rsidRDefault="00DC33AD">
      <w:hyperlink r:id="rId668" w:history="1">
        <w:r>
          <w:rPr>
            <w:rStyle w:val="a4"/>
          </w:rPr>
          <w:t>СП 256.1325800.2016</w:t>
        </w:r>
      </w:hyperlink>
      <w:r>
        <w:t xml:space="preserve"> "Электроустановки жилых и общественных зданий. Правила проектирования и монтажа" (утв. </w:t>
      </w:r>
      <w:hyperlink r:id="rId669" w:history="1">
        <w:r>
          <w:rPr>
            <w:rStyle w:val="a4"/>
          </w:rPr>
          <w:t>приказом</w:t>
        </w:r>
      </w:hyperlink>
      <w:r>
        <w:t xml:space="preserve"> Министерства строительства и жилищно-коммунального хозяйства РФ от 29 августа 2016 г. N 602/пр), </w:t>
      </w:r>
      <w:hyperlink r:id="rId670" w:history="1">
        <w:r>
          <w:rPr>
            <w:rStyle w:val="a4"/>
          </w:rPr>
          <w:t>изменение 4</w:t>
        </w:r>
      </w:hyperlink>
      <w:r>
        <w:t xml:space="preserve"> (утв. </w:t>
      </w:r>
      <w:hyperlink r:id="rId671" w:history="1">
        <w:r>
          <w:rPr>
            <w:rStyle w:val="a4"/>
          </w:rPr>
          <w:t>п</w:t>
        </w:r>
        <w:r>
          <w:rPr>
            <w:rStyle w:val="a4"/>
          </w:rPr>
          <w:t>риказом</w:t>
        </w:r>
      </w:hyperlink>
      <w:r>
        <w:t xml:space="preserve"> Министерства строительства и жилищно-коммунального хозяйства РФ от 30 декабря 2020 N 919/пр);</w:t>
      </w:r>
    </w:p>
    <w:p w:rsidR="00000000" w:rsidRDefault="00DC33AD">
      <w:hyperlink r:id="rId672" w:history="1">
        <w:r>
          <w:rPr>
            <w:rStyle w:val="a4"/>
          </w:rPr>
          <w:t>СП 373.1325800.2018</w:t>
        </w:r>
      </w:hyperlink>
      <w:r>
        <w:t xml:space="preserve"> "Источники теплоснабжения автономные. Правила проектирования"</w:t>
      </w:r>
      <w:r>
        <w:t xml:space="preserve"> (утв. </w:t>
      </w:r>
      <w:hyperlink r:id="rId673" w:history="1">
        <w:r>
          <w:rPr>
            <w:rStyle w:val="a4"/>
          </w:rPr>
          <w:t>приказом</w:t>
        </w:r>
      </w:hyperlink>
      <w:r>
        <w:t xml:space="preserve"> Министерства строительства и жилищно-коммунального хозяйства РФ от 24 мая 2018 г. N 310/пр).</w:t>
      </w:r>
    </w:p>
    <w:p w:rsidR="00000000" w:rsidRDefault="00DC33AD">
      <w:r>
        <w:t>Санитарные правила и нормы:</w:t>
      </w:r>
    </w:p>
    <w:p w:rsidR="00000000" w:rsidRDefault="00DC33AD">
      <w:hyperlink r:id="rId674" w:history="1">
        <w:r>
          <w:rPr>
            <w:rStyle w:val="a4"/>
          </w:rPr>
          <w:t>постановление</w:t>
        </w:r>
      </w:hyperlink>
      <w:r>
        <w:t xml:space="preserve"> Главного государственного санитарного врача РФ от 25.09.2007 N 74 "Об утверждении СанПиН 2.2.1/2.1.1.1200-03 "Санитарно-защитные зоны и санитарная классификация предприятий</w:t>
      </w:r>
      <w:r>
        <w:t>, сооружений и иных объектов";</w:t>
      </w:r>
    </w:p>
    <w:p w:rsidR="00000000" w:rsidRDefault="00DC33AD">
      <w:hyperlink r:id="rId675" w:history="1">
        <w:r>
          <w:rPr>
            <w:rStyle w:val="a4"/>
          </w:rPr>
          <w:t>постановление</w:t>
        </w:r>
      </w:hyperlink>
      <w:r>
        <w:t xml:space="preserve"> Главного государственного санитарного врача Российской Федерации от 14.03.2002 N 10 "О введении в действие Санитарных правил и норм "Зоны сан</w:t>
      </w:r>
      <w:r>
        <w:t>итарной охраны источников водоснабжения и водопроводов питьевого назначения. СанПиН 2.1.4.1110-02" (с изм. от 25.09.2014. Зарегистрировано в Минюсте России 24.04.2002 N 3399);</w:t>
      </w:r>
    </w:p>
    <w:p w:rsidR="00000000" w:rsidRDefault="00DC33AD">
      <w:hyperlink r:id="rId676" w:history="1">
        <w:r>
          <w:rPr>
            <w:rStyle w:val="a4"/>
          </w:rPr>
          <w:t>постановлени</w:t>
        </w:r>
        <w:r>
          <w:rPr>
            <w:rStyle w:val="a4"/>
          </w:rPr>
          <w:t>е</w:t>
        </w:r>
      </w:hyperlink>
      <w:r>
        <w:t xml:space="preserve"> Главного государственного санитарного врача Российской Федерации от 21.01.2021 N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w:t>
      </w:r>
      <w:r>
        <w:t>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000000" w:rsidRDefault="00DC33AD">
      <w:r>
        <w:t>Гигиенические н</w:t>
      </w:r>
      <w:r>
        <w:t>ормативы:</w:t>
      </w:r>
    </w:p>
    <w:p w:rsidR="00000000" w:rsidRDefault="00DC33AD">
      <w:hyperlink r:id="rId677" w:history="1">
        <w:r>
          <w:rPr>
            <w:rStyle w:val="a4"/>
          </w:rPr>
          <w:t>постановление</w:t>
        </w:r>
      </w:hyperlink>
      <w:r>
        <w:t xml:space="preserve"> Главного государственного санитарного врача Российской Федерации от 28.01.2021 N 2 "Об утверждении санитарных правил и норм СанПиН 1.2.3685-21 "Гигиенические нор</w:t>
      </w:r>
      <w:r>
        <w:t>мативы и требования к обеспечению безопасности и (или) безвредности для человека факторов среды обитания";</w:t>
      </w:r>
    </w:p>
    <w:p w:rsidR="00000000" w:rsidRDefault="00DC33AD">
      <w:r>
        <w:t>Руководящие документы:</w:t>
      </w:r>
    </w:p>
    <w:p w:rsidR="00000000" w:rsidRDefault="00DC33AD">
      <w:r>
        <w:t xml:space="preserve">Инструкция по проектированию городских электрических сетей. </w:t>
      </w:r>
      <w:hyperlink r:id="rId678" w:history="1">
        <w:r>
          <w:rPr>
            <w:rStyle w:val="a4"/>
          </w:rPr>
          <w:t>Р</w:t>
        </w:r>
        <w:r>
          <w:rPr>
            <w:rStyle w:val="a4"/>
          </w:rPr>
          <w:t>Д 34.20.185-94</w:t>
        </w:r>
      </w:hyperlink>
      <w:r>
        <w:t xml:space="preserve"> (утв. Минтопэнерго Российской Федерации 07.07.1994, РАО "ЕЭС России" 31.05.1994, с изм. от 29.06.1999);</w:t>
      </w:r>
    </w:p>
    <w:p w:rsidR="00000000" w:rsidRDefault="00DC33AD">
      <w:hyperlink r:id="rId679" w:history="1">
        <w:r>
          <w:rPr>
            <w:rStyle w:val="a4"/>
          </w:rPr>
          <w:t>РД 45.120-2000</w:t>
        </w:r>
      </w:hyperlink>
      <w:r>
        <w:t xml:space="preserve"> (НТП 112-2000). Нормы технологического проектирован</w:t>
      </w:r>
      <w:r>
        <w:t>ия. Городские и сельские телефонные сети (утв. Минсвязи Российской Федерации 12.10.2000);</w:t>
      </w:r>
    </w:p>
    <w:p w:rsidR="00000000" w:rsidRDefault="00DC33AD">
      <w:hyperlink r:id="rId680" w:history="1">
        <w:r>
          <w:rPr>
            <w:rStyle w:val="a4"/>
          </w:rPr>
          <w:t>РДС 30-201-98</w:t>
        </w:r>
      </w:hyperlink>
      <w:r>
        <w:t>. Система нормативных документов в строительстве. Руководящий документ системы. Инст</w:t>
      </w:r>
      <w:r>
        <w:t>рукция о порядке проектирования и установления красных линий в городах и других поселениях Российской Федерации (принят постановлением Госстроя Российской Федерации от 06.04.1998 N 18-30);</w:t>
      </w:r>
    </w:p>
    <w:p w:rsidR="00000000" w:rsidRDefault="00DC33AD">
      <w:hyperlink r:id="rId681" w:history="1">
        <w:r>
          <w:rPr>
            <w:rStyle w:val="a4"/>
          </w:rPr>
          <w:t>Р</w:t>
        </w:r>
        <w:r>
          <w:rPr>
            <w:rStyle w:val="a4"/>
          </w:rPr>
          <w:t>ДС 35-201-99</w:t>
        </w:r>
      </w:hyperlink>
      <w:r>
        <w:t>. Система нормативных документов в строительстве. Руководящий документ системы. Порядок реализации требований доступности для инвалидов к объектам социальной инфраструктуры (утв. постановлением Госстроя Российской Федерации N 74, Минтруда Ро</w:t>
      </w:r>
      <w:r>
        <w:t>ссии N 51 от 22.12.1999).</w:t>
      </w:r>
    </w:p>
    <w:p w:rsidR="00DC33AD" w:rsidRDefault="00DC33AD"/>
    <w:sectPr w:rsidR="00DC33AD">
      <w:headerReference w:type="default" r:id="rId682"/>
      <w:footerReference w:type="default" r:id="rId683"/>
      <w:pgSz w:w="11905" w:h="16837"/>
      <w:pgMar w:top="1440" w:right="800" w:bottom="1440" w:left="800" w:header="720" w:footer="720" w:gutter="0"/>
      <w:cols w:space="720"/>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33AD" w:rsidRDefault="00DC33AD">
      <w:r>
        <w:separator/>
      </w:r>
    </w:p>
  </w:endnote>
  <w:endnote w:type="continuationSeparator" w:id="0">
    <w:p w:rsidR="00DC33AD" w:rsidRDefault="00DC33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3436"/>
      <w:gridCol w:w="3432"/>
      <w:gridCol w:w="3432"/>
    </w:tblGrid>
    <w:tr w:rsidR="00000000">
      <w:tblPrEx>
        <w:tblCellMar>
          <w:top w:w="0" w:type="dxa"/>
          <w:left w:w="0" w:type="dxa"/>
          <w:bottom w:w="0" w:type="dxa"/>
          <w:right w:w="0" w:type="dxa"/>
        </w:tblCellMar>
      </w:tblPrEx>
      <w:tc>
        <w:tcPr>
          <w:tcW w:w="3433" w:type="dxa"/>
          <w:tcBorders>
            <w:top w:val="nil"/>
            <w:left w:val="nil"/>
            <w:bottom w:val="nil"/>
            <w:right w:val="nil"/>
          </w:tcBorders>
        </w:tcPr>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CREATEDATE  \@ "dd.MM.yyyy" </w:instrText>
          </w:r>
          <w:r>
            <w:rPr>
              <w:rFonts w:ascii="Times New Roman" w:hAnsi="Times New Roman" w:cs="Times New Roman"/>
              <w:sz w:val="20"/>
              <w:szCs w:val="20"/>
            </w:rPr>
            <w:fldChar w:fldCharType="separate"/>
          </w:r>
          <w:r>
            <w:rPr>
              <w:rFonts w:ascii="Times New Roman" w:hAnsi="Times New Roman" w:cs="Times New Roman"/>
              <w:sz w:val="20"/>
              <w:szCs w:val="20"/>
            </w:rPr>
            <w:t>22.01.2024</w:t>
          </w:r>
          <w:r>
            <w:rPr>
              <w:rFonts w:ascii="Times New Roman" w:hAnsi="Times New Roman" w:cs="Times New Roman"/>
              <w:sz w:val="20"/>
              <w:szCs w:val="20"/>
            </w:rPr>
            <w:fldChar w:fldCharType="end"/>
          </w:r>
          <w:r>
            <w:rPr>
              <w:rFonts w:ascii="Times New Roman" w:hAnsi="Times New Roman" w:cs="Times New Roman"/>
              <w:sz w:val="20"/>
              <w:szCs w:val="20"/>
            </w:rPr>
            <w:t xml:space="preserve"> </w:t>
          </w:r>
        </w:p>
      </w:tc>
      <w:tc>
        <w:tcPr>
          <w:tcW w:w="1666" w:type="pct"/>
          <w:tcBorders>
            <w:top w:val="nil"/>
            <w:left w:val="nil"/>
            <w:bottom w:val="nil"/>
            <w:right w:val="nil"/>
          </w:tcBorders>
        </w:tcPr>
        <w:p w:rsidR="00000000" w:rsidRDefault="00DC33AD">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000000" w:rsidRDefault="00DC33AD">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sidR="00A95AA5">
            <w:rPr>
              <w:rFonts w:ascii="Times New Roman" w:hAnsi="Times New Roman" w:cs="Times New Roman"/>
              <w:sz w:val="20"/>
              <w:szCs w:val="20"/>
            </w:rPr>
            <w:fldChar w:fldCharType="separate"/>
          </w:r>
          <w:r w:rsidR="00A95AA5">
            <w:rPr>
              <w:rFonts w:ascii="Times New Roman" w:hAnsi="Times New Roman" w:cs="Times New Roman"/>
              <w:noProof/>
              <w:sz w:val="20"/>
              <w:szCs w:val="20"/>
            </w:rPr>
            <w:t>1</w: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sidR="00A95AA5">
            <w:rPr>
              <w:rFonts w:ascii="Times New Roman" w:hAnsi="Times New Roman" w:cs="Times New Roman"/>
              <w:sz w:val="20"/>
              <w:szCs w:val="20"/>
            </w:rPr>
            <w:fldChar w:fldCharType="separate"/>
          </w:r>
          <w:r w:rsidR="00A95AA5">
            <w:rPr>
              <w:rFonts w:ascii="Times New Roman" w:hAnsi="Times New Roman" w:cs="Times New Roman"/>
              <w:noProof/>
              <w:sz w:val="20"/>
              <w:szCs w:val="20"/>
            </w:rPr>
            <w:t>3</w:t>
          </w:r>
          <w:r>
            <w:rPr>
              <w:rFonts w:ascii="Times New Roman" w:hAnsi="Times New Roman" w:cs="Times New Roman"/>
              <w:sz w:val="20"/>
              <w:szCs w:val="20"/>
            </w:rPr>
            <w:fldChar w:fldCharType="end"/>
          </w:r>
        </w:p>
      </w:tc>
    </w:tr>
  </w:tbl>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5079"/>
      <w:gridCol w:w="5079"/>
      <w:gridCol w:w="5079"/>
    </w:tblGrid>
    <w:tr w:rsidR="00000000">
      <w:tblPrEx>
        <w:tblCellMar>
          <w:top w:w="0" w:type="dxa"/>
          <w:left w:w="0" w:type="dxa"/>
          <w:bottom w:w="0" w:type="dxa"/>
          <w:right w:w="0" w:type="dxa"/>
        </w:tblCellMar>
      </w:tblPrEx>
      <w:tc>
        <w:tcPr>
          <w:tcW w:w="5079" w:type="dxa"/>
          <w:tcBorders>
            <w:top w:val="nil"/>
            <w:left w:val="nil"/>
            <w:bottom w:val="nil"/>
            <w:right w:val="nil"/>
          </w:tcBorders>
        </w:tcPr>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CREATEDATE  \@ "dd.MM.yyyy" </w:instrText>
          </w:r>
          <w:r>
            <w:rPr>
              <w:rFonts w:ascii="Times New Roman" w:hAnsi="Times New Roman" w:cs="Times New Roman"/>
              <w:sz w:val="20"/>
              <w:szCs w:val="20"/>
            </w:rPr>
            <w:fldChar w:fldCharType="separate"/>
          </w:r>
          <w:r>
            <w:rPr>
              <w:rFonts w:ascii="Times New Roman" w:hAnsi="Times New Roman" w:cs="Times New Roman"/>
              <w:sz w:val="20"/>
              <w:szCs w:val="20"/>
            </w:rPr>
            <w:t>22.01.2024</w:t>
          </w:r>
          <w:r>
            <w:rPr>
              <w:rFonts w:ascii="Times New Roman" w:hAnsi="Times New Roman" w:cs="Times New Roman"/>
              <w:sz w:val="20"/>
              <w:szCs w:val="20"/>
            </w:rPr>
            <w:fldChar w:fldCharType="end"/>
          </w:r>
          <w:r>
            <w:rPr>
              <w:rFonts w:ascii="Times New Roman" w:hAnsi="Times New Roman" w:cs="Times New Roman"/>
              <w:sz w:val="20"/>
              <w:szCs w:val="20"/>
            </w:rPr>
            <w:t xml:space="preserve"> </w:t>
          </w:r>
        </w:p>
      </w:tc>
      <w:tc>
        <w:tcPr>
          <w:tcW w:w="1666" w:type="pct"/>
          <w:tcBorders>
            <w:top w:val="nil"/>
            <w:left w:val="nil"/>
            <w:bottom w:val="nil"/>
            <w:right w:val="nil"/>
          </w:tcBorders>
        </w:tcPr>
        <w:p w:rsidR="00000000" w:rsidRDefault="00DC33AD">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000000" w:rsidRDefault="00DC33AD">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Pr>
              <w:rFonts w:ascii="Times New Roman" w:hAnsi="Times New Roman" w:cs="Times New Roman"/>
              <w:sz w:val="20"/>
              <w:szCs w:val="20"/>
            </w:rPr>
            <w:fldChar w:fldCharType="end"/>
          </w:r>
        </w:p>
      </w:tc>
    </w:tr>
  </w:tbl>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3008"/>
      <w:gridCol w:w="3008"/>
      <w:gridCol w:w="3008"/>
    </w:tblGrid>
    <w:tr w:rsidR="00000000">
      <w:tblPrEx>
        <w:tblCellMar>
          <w:top w:w="0" w:type="dxa"/>
          <w:left w:w="0" w:type="dxa"/>
          <w:bottom w:w="0" w:type="dxa"/>
          <w:right w:w="0" w:type="dxa"/>
        </w:tblCellMar>
      </w:tblPrEx>
      <w:tc>
        <w:tcPr>
          <w:tcW w:w="3008" w:type="dxa"/>
          <w:tcBorders>
            <w:top w:val="nil"/>
            <w:left w:val="nil"/>
            <w:bottom w:val="nil"/>
            <w:right w:val="nil"/>
          </w:tcBorders>
        </w:tcPr>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CREATEDATE  \@ "dd.MM.yyyy" </w:instrText>
          </w:r>
          <w:r>
            <w:rPr>
              <w:rFonts w:ascii="Times New Roman" w:hAnsi="Times New Roman" w:cs="Times New Roman"/>
              <w:sz w:val="20"/>
              <w:szCs w:val="20"/>
            </w:rPr>
            <w:fldChar w:fldCharType="separate"/>
          </w:r>
          <w:r>
            <w:rPr>
              <w:rFonts w:ascii="Times New Roman" w:hAnsi="Times New Roman" w:cs="Times New Roman"/>
              <w:sz w:val="20"/>
              <w:szCs w:val="20"/>
            </w:rPr>
            <w:t>22.01.2024</w:t>
          </w:r>
          <w:r>
            <w:rPr>
              <w:rFonts w:ascii="Times New Roman" w:hAnsi="Times New Roman" w:cs="Times New Roman"/>
              <w:sz w:val="20"/>
              <w:szCs w:val="20"/>
            </w:rPr>
            <w:fldChar w:fldCharType="end"/>
          </w:r>
          <w:r>
            <w:rPr>
              <w:rFonts w:ascii="Times New Roman" w:hAnsi="Times New Roman" w:cs="Times New Roman"/>
              <w:sz w:val="20"/>
              <w:szCs w:val="20"/>
            </w:rPr>
            <w:t xml:space="preserve"> </w:t>
          </w:r>
        </w:p>
      </w:tc>
      <w:tc>
        <w:tcPr>
          <w:tcW w:w="1666" w:type="pct"/>
          <w:tcBorders>
            <w:top w:val="nil"/>
            <w:left w:val="nil"/>
            <w:bottom w:val="nil"/>
            <w:right w:val="nil"/>
          </w:tcBorders>
        </w:tcPr>
        <w:p w:rsidR="00000000" w:rsidRDefault="00DC33AD">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000000" w:rsidRDefault="00DC33AD">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Pr>
              <w:rFonts w:ascii="Times New Roman" w:hAnsi="Times New Roman" w:cs="Times New Roman"/>
              <w:sz w:val="20"/>
              <w:szCs w:val="20"/>
            </w:rPr>
            <w:fldChar w:fldCharType="end"/>
          </w:r>
        </w:p>
      </w:tc>
    </w:tr>
  </w:tbl>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5079"/>
      <w:gridCol w:w="5079"/>
      <w:gridCol w:w="5079"/>
    </w:tblGrid>
    <w:tr w:rsidR="00000000">
      <w:tblPrEx>
        <w:tblCellMar>
          <w:top w:w="0" w:type="dxa"/>
          <w:left w:w="0" w:type="dxa"/>
          <w:bottom w:w="0" w:type="dxa"/>
          <w:right w:w="0" w:type="dxa"/>
        </w:tblCellMar>
      </w:tblPrEx>
      <w:tc>
        <w:tcPr>
          <w:tcW w:w="5079" w:type="dxa"/>
          <w:tcBorders>
            <w:top w:val="nil"/>
            <w:left w:val="nil"/>
            <w:bottom w:val="nil"/>
            <w:right w:val="nil"/>
          </w:tcBorders>
        </w:tcPr>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CREATEDATE  \@ "dd.MM.yyyy" </w:instrText>
          </w:r>
          <w:r>
            <w:rPr>
              <w:rFonts w:ascii="Times New Roman" w:hAnsi="Times New Roman" w:cs="Times New Roman"/>
              <w:sz w:val="20"/>
              <w:szCs w:val="20"/>
            </w:rPr>
            <w:fldChar w:fldCharType="separate"/>
          </w:r>
          <w:r>
            <w:rPr>
              <w:rFonts w:ascii="Times New Roman" w:hAnsi="Times New Roman" w:cs="Times New Roman"/>
              <w:sz w:val="20"/>
              <w:szCs w:val="20"/>
            </w:rPr>
            <w:t>22.01.2024</w:t>
          </w:r>
          <w:r>
            <w:rPr>
              <w:rFonts w:ascii="Times New Roman" w:hAnsi="Times New Roman" w:cs="Times New Roman"/>
              <w:sz w:val="20"/>
              <w:szCs w:val="20"/>
            </w:rPr>
            <w:fldChar w:fldCharType="end"/>
          </w:r>
          <w:r>
            <w:rPr>
              <w:rFonts w:ascii="Times New Roman" w:hAnsi="Times New Roman" w:cs="Times New Roman"/>
              <w:sz w:val="20"/>
              <w:szCs w:val="20"/>
            </w:rPr>
            <w:t xml:space="preserve"> </w:t>
          </w:r>
        </w:p>
      </w:tc>
      <w:tc>
        <w:tcPr>
          <w:tcW w:w="1666" w:type="pct"/>
          <w:tcBorders>
            <w:top w:val="nil"/>
            <w:left w:val="nil"/>
            <w:bottom w:val="nil"/>
            <w:right w:val="nil"/>
          </w:tcBorders>
        </w:tcPr>
        <w:p w:rsidR="00000000" w:rsidRDefault="00DC33AD">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000000" w:rsidRDefault="00DC33AD">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Pr>
              <w:rFonts w:ascii="Times New Roman" w:hAnsi="Times New Roman" w:cs="Times New Roman"/>
              <w:sz w:val="20"/>
              <w:szCs w:val="20"/>
            </w:rPr>
            <w:fldChar w:fldCharType="end"/>
          </w:r>
        </w:p>
      </w:tc>
    </w:tr>
  </w:tbl>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3008"/>
      <w:gridCol w:w="3008"/>
      <w:gridCol w:w="3008"/>
    </w:tblGrid>
    <w:tr w:rsidR="00000000">
      <w:tblPrEx>
        <w:tblCellMar>
          <w:top w:w="0" w:type="dxa"/>
          <w:left w:w="0" w:type="dxa"/>
          <w:bottom w:w="0" w:type="dxa"/>
          <w:right w:w="0" w:type="dxa"/>
        </w:tblCellMar>
      </w:tblPrEx>
      <w:tc>
        <w:tcPr>
          <w:tcW w:w="3008" w:type="dxa"/>
          <w:tcBorders>
            <w:top w:val="nil"/>
            <w:left w:val="nil"/>
            <w:bottom w:val="nil"/>
            <w:right w:val="nil"/>
          </w:tcBorders>
        </w:tcPr>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CREATEDATE  \@ "dd.MM.yyyy" </w:instrText>
          </w:r>
          <w:r>
            <w:rPr>
              <w:rFonts w:ascii="Times New Roman" w:hAnsi="Times New Roman" w:cs="Times New Roman"/>
              <w:sz w:val="20"/>
              <w:szCs w:val="20"/>
            </w:rPr>
            <w:fldChar w:fldCharType="separate"/>
          </w:r>
          <w:r>
            <w:rPr>
              <w:rFonts w:ascii="Times New Roman" w:hAnsi="Times New Roman" w:cs="Times New Roman"/>
              <w:sz w:val="20"/>
              <w:szCs w:val="20"/>
            </w:rPr>
            <w:t>22.01.2024</w:t>
          </w:r>
          <w:r>
            <w:rPr>
              <w:rFonts w:ascii="Times New Roman" w:hAnsi="Times New Roman" w:cs="Times New Roman"/>
              <w:sz w:val="20"/>
              <w:szCs w:val="20"/>
            </w:rPr>
            <w:fldChar w:fldCharType="end"/>
          </w:r>
          <w:r>
            <w:rPr>
              <w:rFonts w:ascii="Times New Roman" w:hAnsi="Times New Roman" w:cs="Times New Roman"/>
              <w:sz w:val="20"/>
              <w:szCs w:val="20"/>
            </w:rPr>
            <w:t xml:space="preserve"> </w:t>
          </w:r>
        </w:p>
      </w:tc>
      <w:tc>
        <w:tcPr>
          <w:tcW w:w="1666" w:type="pct"/>
          <w:tcBorders>
            <w:top w:val="nil"/>
            <w:left w:val="nil"/>
            <w:bottom w:val="nil"/>
            <w:right w:val="nil"/>
          </w:tcBorders>
        </w:tcPr>
        <w:p w:rsidR="00000000" w:rsidRDefault="00DC33AD">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000000" w:rsidRDefault="00DC33AD">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NUMPAGES  \* Arabic  \</w:instrText>
          </w:r>
          <w:r>
            <w:rPr>
              <w:rFonts w:ascii="Times New Roman" w:hAnsi="Times New Roman" w:cs="Times New Roman"/>
              <w:sz w:val="20"/>
              <w:szCs w:val="20"/>
            </w:rPr>
            <w:instrText xml:space="preserve">* MERGEFORMAT </w:instrText>
          </w:r>
          <w:r>
            <w:rPr>
              <w:rFonts w:ascii="Times New Roman" w:hAnsi="Times New Roman" w:cs="Times New Roman"/>
              <w:sz w:val="20"/>
              <w:szCs w:val="20"/>
            </w:rPr>
            <w:fldChar w:fldCharType="end"/>
          </w:r>
        </w:p>
      </w:tc>
    </w:tr>
  </w:tbl>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5079"/>
      <w:gridCol w:w="5079"/>
      <w:gridCol w:w="5079"/>
    </w:tblGrid>
    <w:tr w:rsidR="00000000">
      <w:tblPrEx>
        <w:tblCellMar>
          <w:top w:w="0" w:type="dxa"/>
          <w:left w:w="0" w:type="dxa"/>
          <w:bottom w:w="0" w:type="dxa"/>
          <w:right w:w="0" w:type="dxa"/>
        </w:tblCellMar>
      </w:tblPrEx>
      <w:tc>
        <w:tcPr>
          <w:tcW w:w="5079" w:type="dxa"/>
          <w:tcBorders>
            <w:top w:val="nil"/>
            <w:left w:val="nil"/>
            <w:bottom w:val="nil"/>
            <w:right w:val="nil"/>
          </w:tcBorders>
        </w:tcPr>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CREATEDATE  \@ "dd.MM.yy</w:instrText>
          </w:r>
          <w:r>
            <w:rPr>
              <w:rFonts w:ascii="Times New Roman" w:hAnsi="Times New Roman" w:cs="Times New Roman"/>
              <w:sz w:val="20"/>
              <w:szCs w:val="20"/>
            </w:rPr>
            <w:instrText xml:space="preserve">yy" </w:instrText>
          </w:r>
          <w:r>
            <w:rPr>
              <w:rFonts w:ascii="Times New Roman" w:hAnsi="Times New Roman" w:cs="Times New Roman"/>
              <w:sz w:val="20"/>
              <w:szCs w:val="20"/>
            </w:rPr>
            <w:fldChar w:fldCharType="separate"/>
          </w:r>
          <w:r>
            <w:rPr>
              <w:rFonts w:ascii="Times New Roman" w:hAnsi="Times New Roman" w:cs="Times New Roman"/>
              <w:sz w:val="20"/>
              <w:szCs w:val="20"/>
            </w:rPr>
            <w:t>22.01.2024</w:t>
          </w:r>
          <w:r>
            <w:rPr>
              <w:rFonts w:ascii="Times New Roman" w:hAnsi="Times New Roman" w:cs="Times New Roman"/>
              <w:sz w:val="20"/>
              <w:szCs w:val="20"/>
            </w:rPr>
            <w:fldChar w:fldCharType="end"/>
          </w:r>
          <w:r>
            <w:rPr>
              <w:rFonts w:ascii="Times New Roman" w:hAnsi="Times New Roman" w:cs="Times New Roman"/>
              <w:sz w:val="20"/>
              <w:szCs w:val="20"/>
            </w:rPr>
            <w:t xml:space="preserve"> </w:t>
          </w:r>
        </w:p>
      </w:tc>
      <w:tc>
        <w:tcPr>
          <w:tcW w:w="1666" w:type="pct"/>
          <w:tcBorders>
            <w:top w:val="nil"/>
            <w:left w:val="nil"/>
            <w:bottom w:val="nil"/>
            <w:right w:val="nil"/>
          </w:tcBorders>
        </w:tcPr>
        <w:p w:rsidR="00000000" w:rsidRDefault="00DC33AD">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000000" w:rsidRDefault="00DC33AD">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Pr>
              <w:rFonts w:ascii="Times New Roman" w:hAnsi="Times New Roman" w:cs="Times New Roman"/>
              <w:sz w:val="20"/>
              <w:szCs w:val="20"/>
            </w:rPr>
            <w:fldChar w:fldCharType="end"/>
          </w:r>
        </w:p>
      </w:tc>
    </w:tr>
  </w:tbl>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3008"/>
      <w:gridCol w:w="3008"/>
      <w:gridCol w:w="3008"/>
    </w:tblGrid>
    <w:tr w:rsidR="00000000">
      <w:tblPrEx>
        <w:tblCellMar>
          <w:top w:w="0" w:type="dxa"/>
          <w:left w:w="0" w:type="dxa"/>
          <w:bottom w:w="0" w:type="dxa"/>
          <w:right w:w="0" w:type="dxa"/>
        </w:tblCellMar>
      </w:tblPrEx>
      <w:tc>
        <w:tcPr>
          <w:tcW w:w="3008" w:type="dxa"/>
          <w:tcBorders>
            <w:top w:val="nil"/>
            <w:left w:val="nil"/>
            <w:bottom w:val="nil"/>
            <w:right w:val="nil"/>
          </w:tcBorders>
        </w:tcPr>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CREATEDATE  \@ "dd.MM.yyyy" </w:instrText>
          </w:r>
          <w:r>
            <w:rPr>
              <w:rFonts w:ascii="Times New Roman" w:hAnsi="Times New Roman" w:cs="Times New Roman"/>
              <w:sz w:val="20"/>
              <w:szCs w:val="20"/>
            </w:rPr>
            <w:fldChar w:fldCharType="separate"/>
          </w:r>
          <w:r>
            <w:rPr>
              <w:rFonts w:ascii="Times New Roman" w:hAnsi="Times New Roman" w:cs="Times New Roman"/>
              <w:sz w:val="20"/>
              <w:szCs w:val="20"/>
            </w:rPr>
            <w:t>22.01.2024</w:t>
          </w:r>
          <w:r>
            <w:rPr>
              <w:rFonts w:ascii="Times New Roman" w:hAnsi="Times New Roman" w:cs="Times New Roman"/>
              <w:sz w:val="20"/>
              <w:szCs w:val="20"/>
            </w:rPr>
            <w:fldChar w:fldCharType="end"/>
          </w:r>
          <w:r>
            <w:rPr>
              <w:rFonts w:ascii="Times New Roman" w:hAnsi="Times New Roman" w:cs="Times New Roman"/>
              <w:sz w:val="20"/>
              <w:szCs w:val="20"/>
            </w:rPr>
            <w:t xml:space="preserve"> </w:t>
          </w:r>
        </w:p>
      </w:tc>
      <w:tc>
        <w:tcPr>
          <w:tcW w:w="1666" w:type="pct"/>
          <w:tcBorders>
            <w:top w:val="nil"/>
            <w:left w:val="nil"/>
            <w:bottom w:val="nil"/>
            <w:right w:val="nil"/>
          </w:tcBorders>
        </w:tcPr>
        <w:p w:rsidR="00000000" w:rsidRDefault="00DC33AD">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000000" w:rsidRDefault="00DC33AD">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Pr>
              <w:rFonts w:ascii="Times New Roman" w:hAnsi="Times New Roman" w:cs="Times New Roman"/>
              <w:sz w:val="20"/>
              <w:szCs w:val="20"/>
            </w:rPr>
            <w:fldChar w:fldCharType="end"/>
          </w:r>
        </w:p>
      </w:tc>
    </w:tr>
  </w:tbl>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5079"/>
      <w:gridCol w:w="5079"/>
      <w:gridCol w:w="5079"/>
    </w:tblGrid>
    <w:tr w:rsidR="00000000">
      <w:tblPrEx>
        <w:tblCellMar>
          <w:top w:w="0" w:type="dxa"/>
          <w:left w:w="0" w:type="dxa"/>
          <w:bottom w:w="0" w:type="dxa"/>
          <w:right w:w="0" w:type="dxa"/>
        </w:tblCellMar>
      </w:tblPrEx>
      <w:tc>
        <w:tcPr>
          <w:tcW w:w="5079" w:type="dxa"/>
          <w:tcBorders>
            <w:top w:val="nil"/>
            <w:left w:val="nil"/>
            <w:bottom w:val="nil"/>
            <w:right w:val="nil"/>
          </w:tcBorders>
        </w:tcPr>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CREATEDATE  \@ "dd.MM.yyyy" </w:instrText>
          </w:r>
          <w:r>
            <w:rPr>
              <w:rFonts w:ascii="Times New Roman" w:hAnsi="Times New Roman" w:cs="Times New Roman"/>
              <w:sz w:val="20"/>
              <w:szCs w:val="20"/>
            </w:rPr>
            <w:fldChar w:fldCharType="separate"/>
          </w:r>
          <w:r>
            <w:rPr>
              <w:rFonts w:ascii="Times New Roman" w:hAnsi="Times New Roman" w:cs="Times New Roman"/>
              <w:sz w:val="20"/>
              <w:szCs w:val="20"/>
            </w:rPr>
            <w:t>22.01.2024</w:t>
          </w:r>
          <w:r>
            <w:rPr>
              <w:rFonts w:ascii="Times New Roman" w:hAnsi="Times New Roman" w:cs="Times New Roman"/>
              <w:sz w:val="20"/>
              <w:szCs w:val="20"/>
            </w:rPr>
            <w:fldChar w:fldCharType="end"/>
          </w:r>
          <w:r>
            <w:rPr>
              <w:rFonts w:ascii="Times New Roman" w:hAnsi="Times New Roman" w:cs="Times New Roman"/>
              <w:sz w:val="20"/>
              <w:szCs w:val="20"/>
            </w:rPr>
            <w:t xml:space="preserve"> </w:t>
          </w:r>
        </w:p>
      </w:tc>
      <w:tc>
        <w:tcPr>
          <w:tcW w:w="1666" w:type="pct"/>
          <w:tcBorders>
            <w:top w:val="nil"/>
            <w:left w:val="nil"/>
            <w:bottom w:val="nil"/>
            <w:right w:val="nil"/>
          </w:tcBorders>
        </w:tcPr>
        <w:p w:rsidR="00000000" w:rsidRDefault="00DC33AD">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000000" w:rsidRDefault="00DC33AD">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Pr>
              <w:rFonts w:ascii="Times New Roman" w:hAnsi="Times New Roman" w:cs="Times New Roman"/>
              <w:sz w:val="20"/>
              <w:szCs w:val="20"/>
            </w:rPr>
            <w:fldChar w:fldCharType="end"/>
          </w:r>
        </w:p>
      </w:tc>
    </w:tr>
  </w:tbl>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3008"/>
      <w:gridCol w:w="3008"/>
      <w:gridCol w:w="3008"/>
    </w:tblGrid>
    <w:tr w:rsidR="00000000">
      <w:tblPrEx>
        <w:tblCellMar>
          <w:top w:w="0" w:type="dxa"/>
          <w:left w:w="0" w:type="dxa"/>
          <w:bottom w:w="0" w:type="dxa"/>
          <w:right w:w="0" w:type="dxa"/>
        </w:tblCellMar>
      </w:tblPrEx>
      <w:tc>
        <w:tcPr>
          <w:tcW w:w="3008" w:type="dxa"/>
          <w:tcBorders>
            <w:top w:val="nil"/>
            <w:left w:val="nil"/>
            <w:bottom w:val="nil"/>
            <w:right w:val="nil"/>
          </w:tcBorders>
        </w:tcPr>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CREATEDATE  \@ "dd.MM.yyyy" </w:instrText>
          </w:r>
          <w:r>
            <w:rPr>
              <w:rFonts w:ascii="Times New Roman" w:hAnsi="Times New Roman" w:cs="Times New Roman"/>
              <w:sz w:val="20"/>
              <w:szCs w:val="20"/>
            </w:rPr>
            <w:fldChar w:fldCharType="separate"/>
          </w:r>
          <w:r>
            <w:rPr>
              <w:rFonts w:ascii="Times New Roman" w:hAnsi="Times New Roman" w:cs="Times New Roman"/>
              <w:sz w:val="20"/>
              <w:szCs w:val="20"/>
            </w:rPr>
            <w:t>22.01.2024</w:t>
          </w:r>
          <w:r>
            <w:rPr>
              <w:rFonts w:ascii="Times New Roman" w:hAnsi="Times New Roman" w:cs="Times New Roman"/>
              <w:sz w:val="20"/>
              <w:szCs w:val="20"/>
            </w:rPr>
            <w:fldChar w:fldCharType="end"/>
          </w:r>
          <w:r>
            <w:rPr>
              <w:rFonts w:ascii="Times New Roman" w:hAnsi="Times New Roman" w:cs="Times New Roman"/>
              <w:sz w:val="20"/>
              <w:szCs w:val="20"/>
            </w:rPr>
            <w:t xml:space="preserve"> </w:t>
          </w:r>
        </w:p>
      </w:tc>
      <w:tc>
        <w:tcPr>
          <w:tcW w:w="1666" w:type="pct"/>
          <w:tcBorders>
            <w:top w:val="nil"/>
            <w:left w:val="nil"/>
            <w:bottom w:val="nil"/>
            <w:right w:val="nil"/>
          </w:tcBorders>
        </w:tcPr>
        <w:p w:rsidR="00000000" w:rsidRDefault="00DC33AD">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000000" w:rsidRDefault="00DC33AD">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Pr>
              <w:rFonts w:ascii="Times New Roman" w:hAnsi="Times New Roman" w:cs="Times New Roman"/>
              <w:sz w:val="20"/>
              <w:szCs w:val="20"/>
            </w:rPr>
            <w:fldChar w:fldCharType="end"/>
          </w:r>
        </w:p>
      </w:tc>
    </w:tr>
  </w:tbl>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5079"/>
      <w:gridCol w:w="5079"/>
      <w:gridCol w:w="5079"/>
    </w:tblGrid>
    <w:tr w:rsidR="00000000">
      <w:tblPrEx>
        <w:tblCellMar>
          <w:top w:w="0" w:type="dxa"/>
          <w:left w:w="0" w:type="dxa"/>
          <w:bottom w:w="0" w:type="dxa"/>
          <w:right w:w="0" w:type="dxa"/>
        </w:tblCellMar>
      </w:tblPrEx>
      <w:tc>
        <w:tcPr>
          <w:tcW w:w="5079" w:type="dxa"/>
          <w:tcBorders>
            <w:top w:val="nil"/>
            <w:left w:val="nil"/>
            <w:bottom w:val="nil"/>
            <w:right w:val="nil"/>
          </w:tcBorders>
        </w:tcPr>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CREATEDATE  \@ "dd.MM.yyyy" </w:instrText>
          </w:r>
          <w:r>
            <w:rPr>
              <w:rFonts w:ascii="Times New Roman" w:hAnsi="Times New Roman" w:cs="Times New Roman"/>
              <w:sz w:val="20"/>
              <w:szCs w:val="20"/>
            </w:rPr>
            <w:fldChar w:fldCharType="separate"/>
          </w:r>
          <w:r>
            <w:rPr>
              <w:rFonts w:ascii="Times New Roman" w:hAnsi="Times New Roman" w:cs="Times New Roman"/>
              <w:sz w:val="20"/>
              <w:szCs w:val="20"/>
            </w:rPr>
            <w:t>22.01.2024</w:t>
          </w:r>
          <w:r>
            <w:rPr>
              <w:rFonts w:ascii="Times New Roman" w:hAnsi="Times New Roman" w:cs="Times New Roman"/>
              <w:sz w:val="20"/>
              <w:szCs w:val="20"/>
            </w:rPr>
            <w:fldChar w:fldCharType="end"/>
          </w:r>
          <w:r>
            <w:rPr>
              <w:rFonts w:ascii="Times New Roman" w:hAnsi="Times New Roman" w:cs="Times New Roman"/>
              <w:sz w:val="20"/>
              <w:szCs w:val="20"/>
            </w:rPr>
            <w:t xml:space="preserve"> </w:t>
          </w:r>
        </w:p>
      </w:tc>
      <w:tc>
        <w:tcPr>
          <w:tcW w:w="1666" w:type="pct"/>
          <w:tcBorders>
            <w:top w:val="nil"/>
            <w:left w:val="nil"/>
            <w:bottom w:val="nil"/>
            <w:right w:val="nil"/>
          </w:tcBorders>
        </w:tcPr>
        <w:p w:rsidR="00000000" w:rsidRDefault="00DC33AD">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000000" w:rsidRDefault="00DC33AD">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NUMPAGES  \* Arabic  \*</w:instrText>
          </w:r>
          <w:r>
            <w:rPr>
              <w:rFonts w:ascii="Times New Roman" w:hAnsi="Times New Roman" w:cs="Times New Roman"/>
              <w:sz w:val="20"/>
              <w:szCs w:val="20"/>
            </w:rPr>
            <w:instrText xml:space="preserve"> MERGEFORMAT </w:instrText>
          </w:r>
          <w:r>
            <w:rPr>
              <w:rFonts w:ascii="Times New Roman" w:hAnsi="Times New Roman" w:cs="Times New Roman"/>
              <w:sz w:val="20"/>
              <w:szCs w:val="20"/>
            </w:rPr>
            <w:fldChar w:fldCharType="end"/>
          </w:r>
        </w:p>
      </w:tc>
    </w:tr>
  </w:tbl>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3008"/>
      <w:gridCol w:w="3008"/>
      <w:gridCol w:w="3008"/>
    </w:tblGrid>
    <w:tr w:rsidR="00000000">
      <w:tblPrEx>
        <w:tblCellMar>
          <w:top w:w="0" w:type="dxa"/>
          <w:left w:w="0" w:type="dxa"/>
          <w:bottom w:w="0" w:type="dxa"/>
          <w:right w:w="0" w:type="dxa"/>
        </w:tblCellMar>
      </w:tblPrEx>
      <w:tc>
        <w:tcPr>
          <w:tcW w:w="3008" w:type="dxa"/>
          <w:tcBorders>
            <w:top w:val="nil"/>
            <w:left w:val="nil"/>
            <w:bottom w:val="nil"/>
            <w:right w:val="nil"/>
          </w:tcBorders>
        </w:tcPr>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CREATEDATE  \@ "dd.MM.yyyy" </w:instrText>
          </w:r>
          <w:r>
            <w:rPr>
              <w:rFonts w:ascii="Times New Roman" w:hAnsi="Times New Roman" w:cs="Times New Roman"/>
              <w:sz w:val="20"/>
              <w:szCs w:val="20"/>
            </w:rPr>
            <w:fldChar w:fldCharType="separate"/>
          </w:r>
          <w:r>
            <w:rPr>
              <w:rFonts w:ascii="Times New Roman" w:hAnsi="Times New Roman" w:cs="Times New Roman"/>
              <w:sz w:val="20"/>
              <w:szCs w:val="20"/>
            </w:rPr>
            <w:t>22.01.2024</w:t>
          </w:r>
          <w:r>
            <w:rPr>
              <w:rFonts w:ascii="Times New Roman" w:hAnsi="Times New Roman" w:cs="Times New Roman"/>
              <w:sz w:val="20"/>
              <w:szCs w:val="20"/>
            </w:rPr>
            <w:fldChar w:fldCharType="end"/>
          </w:r>
          <w:r>
            <w:rPr>
              <w:rFonts w:ascii="Times New Roman" w:hAnsi="Times New Roman" w:cs="Times New Roman"/>
              <w:sz w:val="20"/>
              <w:szCs w:val="20"/>
            </w:rPr>
            <w:t xml:space="preserve"> </w:t>
          </w:r>
        </w:p>
      </w:tc>
      <w:tc>
        <w:tcPr>
          <w:tcW w:w="1666" w:type="pct"/>
          <w:tcBorders>
            <w:top w:val="nil"/>
            <w:left w:val="nil"/>
            <w:bottom w:val="nil"/>
            <w:right w:val="nil"/>
          </w:tcBorders>
        </w:tcPr>
        <w:p w:rsidR="00000000" w:rsidRDefault="00DC33AD">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000000" w:rsidRDefault="00DC33AD">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Pr>
              <w:rFonts w:ascii="Times New Roman" w:hAnsi="Times New Roman" w:cs="Times New Roman"/>
              <w:sz w:val="20"/>
              <w:szCs w:val="20"/>
            </w:rPr>
            <w:fldChar w:fldCharType="end"/>
          </w:r>
        </w:p>
      </w:tc>
    </w:tr>
  </w:tbl>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5079"/>
      <w:gridCol w:w="5079"/>
      <w:gridCol w:w="5079"/>
    </w:tblGrid>
    <w:tr w:rsidR="00000000">
      <w:tblPrEx>
        <w:tblCellMar>
          <w:top w:w="0" w:type="dxa"/>
          <w:left w:w="0" w:type="dxa"/>
          <w:bottom w:w="0" w:type="dxa"/>
          <w:right w:w="0" w:type="dxa"/>
        </w:tblCellMar>
      </w:tblPrEx>
      <w:tc>
        <w:tcPr>
          <w:tcW w:w="5079" w:type="dxa"/>
          <w:tcBorders>
            <w:top w:val="nil"/>
            <w:left w:val="nil"/>
            <w:bottom w:val="nil"/>
            <w:right w:val="nil"/>
          </w:tcBorders>
        </w:tcPr>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CREATEDATE  \@ "dd.MM.yyyy" </w:instrText>
          </w:r>
          <w:r>
            <w:rPr>
              <w:rFonts w:ascii="Times New Roman" w:hAnsi="Times New Roman" w:cs="Times New Roman"/>
              <w:sz w:val="20"/>
              <w:szCs w:val="20"/>
            </w:rPr>
            <w:fldChar w:fldCharType="separate"/>
          </w:r>
          <w:r>
            <w:rPr>
              <w:rFonts w:ascii="Times New Roman" w:hAnsi="Times New Roman" w:cs="Times New Roman"/>
              <w:sz w:val="20"/>
              <w:szCs w:val="20"/>
            </w:rPr>
            <w:t>22.01.2024</w:t>
          </w:r>
          <w:r>
            <w:rPr>
              <w:rFonts w:ascii="Times New Roman" w:hAnsi="Times New Roman" w:cs="Times New Roman"/>
              <w:sz w:val="20"/>
              <w:szCs w:val="20"/>
            </w:rPr>
            <w:fldChar w:fldCharType="end"/>
          </w:r>
          <w:r>
            <w:rPr>
              <w:rFonts w:ascii="Times New Roman" w:hAnsi="Times New Roman" w:cs="Times New Roman"/>
              <w:sz w:val="20"/>
              <w:szCs w:val="20"/>
            </w:rPr>
            <w:t xml:space="preserve"> </w:t>
          </w:r>
        </w:p>
      </w:tc>
      <w:tc>
        <w:tcPr>
          <w:tcW w:w="1666" w:type="pct"/>
          <w:tcBorders>
            <w:top w:val="nil"/>
            <w:left w:val="nil"/>
            <w:bottom w:val="nil"/>
            <w:right w:val="nil"/>
          </w:tcBorders>
        </w:tcPr>
        <w:p w:rsidR="00000000" w:rsidRDefault="00DC33AD">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000000" w:rsidRDefault="00DC33AD">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Pr>
              <w:rFonts w:ascii="Times New Roman" w:hAnsi="Times New Roman" w:cs="Times New Roman"/>
              <w:sz w:val="20"/>
              <w:szCs w:val="20"/>
            </w:rPr>
            <w:fldChar w:fldCharType="end"/>
          </w:r>
        </w:p>
      </w:tc>
    </w:tr>
  </w:tbl>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5079"/>
      <w:gridCol w:w="5079"/>
      <w:gridCol w:w="5079"/>
    </w:tblGrid>
    <w:tr w:rsidR="00000000">
      <w:tblPrEx>
        <w:tblCellMar>
          <w:top w:w="0" w:type="dxa"/>
          <w:left w:w="0" w:type="dxa"/>
          <w:bottom w:w="0" w:type="dxa"/>
          <w:right w:w="0" w:type="dxa"/>
        </w:tblCellMar>
      </w:tblPrEx>
      <w:tc>
        <w:tcPr>
          <w:tcW w:w="5079" w:type="dxa"/>
          <w:tcBorders>
            <w:top w:val="nil"/>
            <w:left w:val="nil"/>
            <w:bottom w:val="nil"/>
            <w:right w:val="nil"/>
          </w:tcBorders>
        </w:tcPr>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CREATEDATE  \@ "dd.MM.yyyy" </w:instrText>
          </w:r>
          <w:r>
            <w:rPr>
              <w:rFonts w:ascii="Times New Roman" w:hAnsi="Times New Roman" w:cs="Times New Roman"/>
              <w:sz w:val="20"/>
              <w:szCs w:val="20"/>
            </w:rPr>
            <w:fldChar w:fldCharType="separate"/>
          </w:r>
          <w:r>
            <w:rPr>
              <w:rFonts w:ascii="Times New Roman" w:hAnsi="Times New Roman" w:cs="Times New Roman"/>
              <w:sz w:val="20"/>
              <w:szCs w:val="20"/>
            </w:rPr>
            <w:t>22.01.2024</w:t>
          </w:r>
          <w:r>
            <w:rPr>
              <w:rFonts w:ascii="Times New Roman" w:hAnsi="Times New Roman" w:cs="Times New Roman"/>
              <w:sz w:val="20"/>
              <w:szCs w:val="20"/>
            </w:rPr>
            <w:fldChar w:fldCharType="end"/>
          </w:r>
          <w:r>
            <w:rPr>
              <w:rFonts w:ascii="Times New Roman" w:hAnsi="Times New Roman" w:cs="Times New Roman"/>
              <w:sz w:val="20"/>
              <w:szCs w:val="20"/>
            </w:rPr>
            <w:t xml:space="preserve"> </w:t>
          </w:r>
        </w:p>
      </w:tc>
      <w:tc>
        <w:tcPr>
          <w:tcW w:w="1666" w:type="pct"/>
          <w:tcBorders>
            <w:top w:val="nil"/>
            <w:left w:val="nil"/>
            <w:bottom w:val="nil"/>
            <w:right w:val="nil"/>
          </w:tcBorders>
        </w:tcPr>
        <w:p w:rsidR="00000000" w:rsidRDefault="00DC33AD">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000000" w:rsidRDefault="00DC33AD">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Pr>
              <w:rFonts w:ascii="Times New Roman" w:hAnsi="Times New Roman" w:cs="Times New Roman"/>
              <w:sz w:val="20"/>
              <w:szCs w:val="20"/>
            </w:rPr>
            <w:fldChar w:fldCharType="end"/>
          </w:r>
        </w:p>
      </w:tc>
    </w:tr>
  </w:tbl>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3008"/>
      <w:gridCol w:w="3008"/>
      <w:gridCol w:w="3008"/>
    </w:tblGrid>
    <w:tr w:rsidR="00000000">
      <w:tblPrEx>
        <w:tblCellMar>
          <w:top w:w="0" w:type="dxa"/>
          <w:left w:w="0" w:type="dxa"/>
          <w:bottom w:w="0" w:type="dxa"/>
          <w:right w:w="0" w:type="dxa"/>
        </w:tblCellMar>
      </w:tblPrEx>
      <w:tc>
        <w:tcPr>
          <w:tcW w:w="3008" w:type="dxa"/>
          <w:tcBorders>
            <w:top w:val="nil"/>
            <w:left w:val="nil"/>
            <w:bottom w:val="nil"/>
            <w:right w:val="nil"/>
          </w:tcBorders>
        </w:tcPr>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CREATEDATE  \@ "dd.MM.yyyy" </w:instrText>
          </w:r>
          <w:r>
            <w:rPr>
              <w:rFonts w:ascii="Times New Roman" w:hAnsi="Times New Roman" w:cs="Times New Roman"/>
              <w:sz w:val="20"/>
              <w:szCs w:val="20"/>
            </w:rPr>
            <w:fldChar w:fldCharType="separate"/>
          </w:r>
          <w:r>
            <w:rPr>
              <w:rFonts w:ascii="Times New Roman" w:hAnsi="Times New Roman" w:cs="Times New Roman"/>
              <w:sz w:val="20"/>
              <w:szCs w:val="20"/>
            </w:rPr>
            <w:t>22.01.2024</w:t>
          </w:r>
          <w:r>
            <w:rPr>
              <w:rFonts w:ascii="Times New Roman" w:hAnsi="Times New Roman" w:cs="Times New Roman"/>
              <w:sz w:val="20"/>
              <w:szCs w:val="20"/>
            </w:rPr>
            <w:fldChar w:fldCharType="end"/>
          </w:r>
          <w:r>
            <w:rPr>
              <w:rFonts w:ascii="Times New Roman" w:hAnsi="Times New Roman" w:cs="Times New Roman"/>
              <w:sz w:val="20"/>
              <w:szCs w:val="20"/>
            </w:rPr>
            <w:t xml:space="preserve"> </w:t>
          </w:r>
        </w:p>
      </w:tc>
      <w:tc>
        <w:tcPr>
          <w:tcW w:w="1666" w:type="pct"/>
          <w:tcBorders>
            <w:top w:val="nil"/>
            <w:left w:val="nil"/>
            <w:bottom w:val="nil"/>
            <w:right w:val="nil"/>
          </w:tcBorders>
        </w:tcPr>
        <w:p w:rsidR="00000000" w:rsidRDefault="00DC33AD">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000000" w:rsidRDefault="00DC33AD">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Pr>
              <w:rFonts w:ascii="Times New Roman" w:hAnsi="Times New Roman" w:cs="Times New Roman"/>
              <w:sz w:val="20"/>
              <w:szCs w:val="20"/>
            </w:rPr>
            <w:fldChar w:fldCharType="end"/>
          </w:r>
        </w:p>
      </w:tc>
    </w:tr>
  </w:tbl>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5079"/>
      <w:gridCol w:w="5079"/>
      <w:gridCol w:w="5079"/>
    </w:tblGrid>
    <w:tr w:rsidR="00000000">
      <w:tblPrEx>
        <w:tblCellMar>
          <w:top w:w="0" w:type="dxa"/>
          <w:left w:w="0" w:type="dxa"/>
          <w:bottom w:w="0" w:type="dxa"/>
          <w:right w:w="0" w:type="dxa"/>
        </w:tblCellMar>
      </w:tblPrEx>
      <w:tc>
        <w:tcPr>
          <w:tcW w:w="5079" w:type="dxa"/>
          <w:tcBorders>
            <w:top w:val="nil"/>
            <w:left w:val="nil"/>
            <w:bottom w:val="nil"/>
            <w:right w:val="nil"/>
          </w:tcBorders>
        </w:tcPr>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CREATEDATE  \@ "dd.MM.yyyy" </w:instrText>
          </w:r>
          <w:r>
            <w:rPr>
              <w:rFonts w:ascii="Times New Roman" w:hAnsi="Times New Roman" w:cs="Times New Roman"/>
              <w:sz w:val="20"/>
              <w:szCs w:val="20"/>
            </w:rPr>
            <w:fldChar w:fldCharType="separate"/>
          </w:r>
          <w:r>
            <w:rPr>
              <w:rFonts w:ascii="Times New Roman" w:hAnsi="Times New Roman" w:cs="Times New Roman"/>
              <w:sz w:val="20"/>
              <w:szCs w:val="20"/>
            </w:rPr>
            <w:t>22.01.2024</w:t>
          </w:r>
          <w:r>
            <w:rPr>
              <w:rFonts w:ascii="Times New Roman" w:hAnsi="Times New Roman" w:cs="Times New Roman"/>
              <w:sz w:val="20"/>
              <w:szCs w:val="20"/>
            </w:rPr>
            <w:fldChar w:fldCharType="end"/>
          </w:r>
          <w:r>
            <w:rPr>
              <w:rFonts w:ascii="Times New Roman" w:hAnsi="Times New Roman" w:cs="Times New Roman"/>
              <w:sz w:val="20"/>
              <w:szCs w:val="20"/>
            </w:rPr>
            <w:t xml:space="preserve"> </w:t>
          </w:r>
        </w:p>
      </w:tc>
      <w:tc>
        <w:tcPr>
          <w:tcW w:w="1666" w:type="pct"/>
          <w:tcBorders>
            <w:top w:val="nil"/>
            <w:left w:val="nil"/>
            <w:bottom w:val="nil"/>
            <w:right w:val="nil"/>
          </w:tcBorders>
        </w:tcPr>
        <w:p w:rsidR="00000000" w:rsidRDefault="00DC33AD">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000000" w:rsidRDefault="00DC33AD">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fldChar w:fldCharType="end"/>
          </w:r>
        </w:p>
      </w:tc>
    </w:tr>
  </w:tbl>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3008"/>
      <w:gridCol w:w="3008"/>
      <w:gridCol w:w="3008"/>
    </w:tblGrid>
    <w:tr w:rsidR="00000000">
      <w:tblPrEx>
        <w:tblCellMar>
          <w:top w:w="0" w:type="dxa"/>
          <w:left w:w="0" w:type="dxa"/>
          <w:bottom w:w="0" w:type="dxa"/>
          <w:right w:w="0" w:type="dxa"/>
        </w:tblCellMar>
      </w:tblPrEx>
      <w:tc>
        <w:tcPr>
          <w:tcW w:w="3008" w:type="dxa"/>
          <w:tcBorders>
            <w:top w:val="nil"/>
            <w:left w:val="nil"/>
            <w:bottom w:val="nil"/>
            <w:right w:val="nil"/>
          </w:tcBorders>
        </w:tcPr>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CREATEDATE  \@ "dd.MM.yyyy" </w:instrText>
          </w:r>
          <w:r>
            <w:rPr>
              <w:rFonts w:ascii="Times New Roman" w:hAnsi="Times New Roman" w:cs="Times New Roman"/>
              <w:sz w:val="20"/>
              <w:szCs w:val="20"/>
            </w:rPr>
            <w:fldChar w:fldCharType="separate"/>
          </w:r>
          <w:r>
            <w:rPr>
              <w:rFonts w:ascii="Times New Roman" w:hAnsi="Times New Roman" w:cs="Times New Roman"/>
              <w:sz w:val="20"/>
              <w:szCs w:val="20"/>
            </w:rPr>
            <w:t>22.01.2024</w:t>
          </w:r>
          <w:r>
            <w:rPr>
              <w:rFonts w:ascii="Times New Roman" w:hAnsi="Times New Roman" w:cs="Times New Roman"/>
              <w:sz w:val="20"/>
              <w:szCs w:val="20"/>
            </w:rPr>
            <w:fldChar w:fldCharType="end"/>
          </w:r>
          <w:r>
            <w:rPr>
              <w:rFonts w:ascii="Times New Roman" w:hAnsi="Times New Roman" w:cs="Times New Roman"/>
              <w:sz w:val="20"/>
              <w:szCs w:val="20"/>
            </w:rPr>
            <w:t xml:space="preserve"> </w:t>
          </w:r>
        </w:p>
      </w:tc>
      <w:tc>
        <w:tcPr>
          <w:tcW w:w="1666" w:type="pct"/>
          <w:tcBorders>
            <w:top w:val="nil"/>
            <w:left w:val="nil"/>
            <w:bottom w:val="nil"/>
            <w:right w:val="nil"/>
          </w:tcBorders>
        </w:tcPr>
        <w:p w:rsidR="00000000" w:rsidRDefault="00DC33AD">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000000" w:rsidRDefault="00DC33AD">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NUMPAGES  \* Arabic  \</w:instrText>
          </w:r>
          <w:r>
            <w:rPr>
              <w:rFonts w:ascii="Times New Roman" w:hAnsi="Times New Roman" w:cs="Times New Roman"/>
              <w:sz w:val="20"/>
              <w:szCs w:val="20"/>
            </w:rPr>
            <w:instrText xml:space="preserve">* MERGEFORMAT </w:instrText>
          </w:r>
          <w:r>
            <w:rPr>
              <w:rFonts w:ascii="Times New Roman" w:hAnsi="Times New Roman" w:cs="Times New Roman"/>
              <w:sz w:val="20"/>
              <w:szCs w:val="20"/>
            </w:rPr>
            <w:fldChar w:fldCharType="end"/>
          </w:r>
        </w:p>
      </w:tc>
    </w:tr>
  </w:tbl>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5079"/>
      <w:gridCol w:w="5079"/>
      <w:gridCol w:w="5079"/>
    </w:tblGrid>
    <w:tr w:rsidR="00000000">
      <w:tblPrEx>
        <w:tblCellMar>
          <w:top w:w="0" w:type="dxa"/>
          <w:left w:w="0" w:type="dxa"/>
          <w:bottom w:w="0" w:type="dxa"/>
          <w:right w:w="0" w:type="dxa"/>
        </w:tblCellMar>
      </w:tblPrEx>
      <w:tc>
        <w:tcPr>
          <w:tcW w:w="5079" w:type="dxa"/>
          <w:tcBorders>
            <w:top w:val="nil"/>
            <w:left w:val="nil"/>
            <w:bottom w:val="nil"/>
            <w:right w:val="nil"/>
          </w:tcBorders>
        </w:tcPr>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CREATEDATE  \@ "dd.MM.yyyy" </w:instrText>
          </w:r>
          <w:r>
            <w:rPr>
              <w:rFonts w:ascii="Times New Roman" w:hAnsi="Times New Roman" w:cs="Times New Roman"/>
              <w:sz w:val="20"/>
              <w:szCs w:val="20"/>
            </w:rPr>
            <w:fldChar w:fldCharType="separate"/>
          </w:r>
          <w:r>
            <w:rPr>
              <w:rFonts w:ascii="Times New Roman" w:hAnsi="Times New Roman" w:cs="Times New Roman"/>
              <w:sz w:val="20"/>
              <w:szCs w:val="20"/>
            </w:rPr>
            <w:t>22.01.2024</w:t>
          </w:r>
          <w:r>
            <w:rPr>
              <w:rFonts w:ascii="Times New Roman" w:hAnsi="Times New Roman" w:cs="Times New Roman"/>
              <w:sz w:val="20"/>
              <w:szCs w:val="20"/>
            </w:rPr>
            <w:fldChar w:fldCharType="end"/>
          </w:r>
          <w:r>
            <w:rPr>
              <w:rFonts w:ascii="Times New Roman" w:hAnsi="Times New Roman" w:cs="Times New Roman"/>
              <w:sz w:val="20"/>
              <w:szCs w:val="20"/>
            </w:rPr>
            <w:t xml:space="preserve"> </w:t>
          </w:r>
        </w:p>
      </w:tc>
      <w:tc>
        <w:tcPr>
          <w:tcW w:w="1666" w:type="pct"/>
          <w:tcBorders>
            <w:top w:val="nil"/>
            <w:left w:val="nil"/>
            <w:bottom w:val="nil"/>
            <w:right w:val="nil"/>
          </w:tcBorders>
        </w:tcPr>
        <w:p w:rsidR="00000000" w:rsidRDefault="00DC33AD">
          <w:pPr>
            <w:ind w:firstLine="0"/>
            <w:jc w:val="center"/>
            <w:rPr>
              <w:rFonts w:ascii="Times New Roman" w:hAnsi="Times New Roman" w:cs="Times New Roman"/>
              <w:sz w:val="20"/>
              <w:szCs w:val="20"/>
            </w:rPr>
          </w:pPr>
          <w:r>
            <w:rPr>
              <w:rFonts w:ascii="Times New Roman" w:hAnsi="Times New Roman" w:cs="Times New Roman"/>
              <w:sz w:val="20"/>
              <w:szCs w:val="20"/>
            </w:rPr>
            <w:t>Система Г</w:t>
          </w:r>
          <w:r>
            <w:rPr>
              <w:rFonts w:ascii="Times New Roman" w:hAnsi="Times New Roman" w:cs="Times New Roman"/>
              <w:sz w:val="20"/>
              <w:szCs w:val="20"/>
            </w:rPr>
            <w:t>АРАНТ</w:t>
          </w:r>
        </w:p>
      </w:tc>
      <w:tc>
        <w:tcPr>
          <w:tcW w:w="1666" w:type="pct"/>
          <w:tcBorders>
            <w:top w:val="nil"/>
            <w:left w:val="nil"/>
            <w:bottom w:val="nil"/>
            <w:right w:val="nil"/>
          </w:tcBorders>
        </w:tcPr>
        <w:p w:rsidR="00000000" w:rsidRDefault="00DC33AD">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Pr>
              <w:rFonts w:ascii="Times New Roman" w:hAnsi="Times New Roman" w:cs="Times New Roman"/>
              <w:sz w:val="20"/>
              <w:szCs w:val="20"/>
            </w:rPr>
            <w:fldChar w:fldCharType="end"/>
          </w:r>
        </w:p>
      </w:tc>
    </w:tr>
  </w:tbl>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3008"/>
      <w:gridCol w:w="3008"/>
      <w:gridCol w:w="3008"/>
    </w:tblGrid>
    <w:tr w:rsidR="00000000">
      <w:tblPrEx>
        <w:tblCellMar>
          <w:top w:w="0" w:type="dxa"/>
          <w:left w:w="0" w:type="dxa"/>
          <w:bottom w:w="0" w:type="dxa"/>
          <w:right w:w="0" w:type="dxa"/>
        </w:tblCellMar>
      </w:tblPrEx>
      <w:tc>
        <w:tcPr>
          <w:tcW w:w="3008" w:type="dxa"/>
          <w:tcBorders>
            <w:top w:val="nil"/>
            <w:left w:val="nil"/>
            <w:bottom w:val="nil"/>
            <w:right w:val="nil"/>
          </w:tcBorders>
        </w:tcPr>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CREATEDATE  \@ "dd.MM.yyyy" </w:instrText>
          </w:r>
          <w:r>
            <w:rPr>
              <w:rFonts w:ascii="Times New Roman" w:hAnsi="Times New Roman" w:cs="Times New Roman"/>
              <w:sz w:val="20"/>
              <w:szCs w:val="20"/>
            </w:rPr>
            <w:fldChar w:fldCharType="separate"/>
          </w:r>
          <w:r>
            <w:rPr>
              <w:rFonts w:ascii="Times New Roman" w:hAnsi="Times New Roman" w:cs="Times New Roman"/>
              <w:sz w:val="20"/>
              <w:szCs w:val="20"/>
            </w:rPr>
            <w:t>22.01.2024</w:t>
          </w:r>
          <w:r>
            <w:rPr>
              <w:rFonts w:ascii="Times New Roman" w:hAnsi="Times New Roman" w:cs="Times New Roman"/>
              <w:sz w:val="20"/>
              <w:szCs w:val="20"/>
            </w:rPr>
            <w:fldChar w:fldCharType="end"/>
          </w:r>
          <w:r>
            <w:rPr>
              <w:rFonts w:ascii="Times New Roman" w:hAnsi="Times New Roman" w:cs="Times New Roman"/>
              <w:sz w:val="20"/>
              <w:szCs w:val="20"/>
            </w:rPr>
            <w:t xml:space="preserve"> </w:t>
          </w:r>
        </w:p>
      </w:tc>
      <w:tc>
        <w:tcPr>
          <w:tcW w:w="1666" w:type="pct"/>
          <w:tcBorders>
            <w:top w:val="nil"/>
            <w:left w:val="nil"/>
            <w:bottom w:val="nil"/>
            <w:right w:val="nil"/>
          </w:tcBorders>
        </w:tcPr>
        <w:p w:rsidR="00000000" w:rsidRDefault="00DC33AD">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000000" w:rsidRDefault="00DC33AD">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Pr>
              <w:rFonts w:ascii="Times New Roman" w:hAnsi="Times New Roman" w:cs="Times New Roman"/>
              <w:sz w:val="20"/>
              <w:szCs w:val="20"/>
            </w:rPr>
            <w:fldChar w:fldCharType="end"/>
          </w:r>
        </w:p>
      </w:tc>
    </w:tr>
  </w:tbl>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5079"/>
      <w:gridCol w:w="5079"/>
      <w:gridCol w:w="5079"/>
    </w:tblGrid>
    <w:tr w:rsidR="00000000">
      <w:tblPrEx>
        <w:tblCellMar>
          <w:top w:w="0" w:type="dxa"/>
          <w:left w:w="0" w:type="dxa"/>
          <w:bottom w:w="0" w:type="dxa"/>
          <w:right w:w="0" w:type="dxa"/>
        </w:tblCellMar>
      </w:tblPrEx>
      <w:tc>
        <w:tcPr>
          <w:tcW w:w="5079" w:type="dxa"/>
          <w:tcBorders>
            <w:top w:val="nil"/>
            <w:left w:val="nil"/>
            <w:bottom w:val="nil"/>
            <w:right w:val="nil"/>
          </w:tcBorders>
        </w:tcPr>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CREATEDATE  \@ "dd.MM.yyyy" </w:instrText>
          </w:r>
          <w:r>
            <w:rPr>
              <w:rFonts w:ascii="Times New Roman" w:hAnsi="Times New Roman" w:cs="Times New Roman"/>
              <w:sz w:val="20"/>
              <w:szCs w:val="20"/>
            </w:rPr>
            <w:fldChar w:fldCharType="separate"/>
          </w:r>
          <w:r>
            <w:rPr>
              <w:rFonts w:ascii="Times New Roman" w:hAnsi="Times New Roman" w:cs="Times New Roman"/>
              <w:sz w:val="20"/>
              <w:szCs w:val="20"/>
            </w:rPr>
            <w:t>22.01.2024</w:t>
          </w:r>
          <w:r>
            <w:rPr>
              <w:rFonts w:ascii="Times New Roman" w:hAnsi="Times New Roman" w:cs="Times New Roman"/>
              <w:sz w:val="20"/>
              <w:szCs w:val="20"/>
            </w:rPr>
            <w:fldChar w:fldCharType="end"/>
          </w:r>
          <w:r>
            <w:rPr>
              <w:rFonts w:ascii="Times New Roman" w:hAnsi="Times New Roman" w:cs="Times New Roman"/>
              <w:sz w:val="20"/>
              <w:szCs w:val="20"/>
            </w:rPr>
            <w:t xml:space="preserve"> </w:t>
          </w:r>
        </w:p>
      </w:tc>
      <w:tc>
        <w:tcPr>
          <w:tcW w:w="1666" w:type="pct"/>
          <w:tcBorders>
            <w:top w:val="nil"/>
            <w:left w:val="nil"/>
            <w:bottom w:val="nil"/>
            <w:right w:val="nil"/>
          </w:tcBorders>
        </w:tcPr>
        <w:p w:rsidR="00000000" w:rsidRDefault="00DC33AD">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000000" w:rsidRDefault="00DC33AD">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Pr>
              <w:rFonts w:ascii="Times New Roman" w:hAnsi="Times New Roman" w:cs="Times New Roman"/>
              <w:sz w:val="20"/>
              <w:szCs w:val="20"/>
            </w:rPr>
            <w:fldChar w:fldCharType="end"/>
          </w:r>
        </w:p>
      </w:tc>
    </w:tr>
  </w:tbl>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3008"/>
      <w:gridCol w:w="3008"/>
      <w:gridCol w:w="3008"/>
    </w:tblGrid>
    <w:tr w:rsidR="00000000">
      <w:tblPrEx>
        <w:tblCellMar>
          <w:top w:w="0" w:type="dxa"/>
          <w:left w:w="0" w:type="dxa"/>
          <w:bottom w:w="0" w:type="dxa"/>
          <w:right w:w="0" w:type="dxa"/>
        </w:tblCellMar>
      </w:tblPrEx>
      <w:tc>
        <w:tcPr>
          <w:tcW w:w="3008" w:type="dxa"/>
          <w:tcBorders>
            <w:top w:val="nil"/>
            <w:left w:val="nil"/>
            <w:bottom w:val="nil"/>
            <w:right w:val="nil"/>
          </w:tcBorders>
        </w:tcPr>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CREATEDATE  \@ "dd.MM.yyyy" </w:instrText>
          </w:r>
          <w:r>
            <w:rPr>
              <w:rFonts w:ascii="Times New Roman" w:hAnsi="Times New Roman" w:cs="Times New Roman"/>
              <w:sz w:val="20"/>
              <w:szCs w:val="20"/>
            </w:rPr>
            <w:fldChar w:fldCharType="separate"/>
          </w:r>
          <w:r>
            <w:rPr>
              <w:rFonts w:ascii="Times New Roman" w:hAnsi="Times New Roman" w:cs="Times New Roman"/>
              <w:sz w:val="20"/>
              <w:szCs w:val="20"/>
            </w:rPr>
            <w:t>22.01.2024</w:t>
          </w:r>
          <w:r>
            <w:rPr>
              <w:rFonts w:ascii="Times New Roman" w:hAnsi="Times New Roman" w:cs="Times New Roman"/>
              <w:sz w:val="20"/>
              <w:szCs w:val="20"/>
            </w:rPr>
            <w:fldChar w:fldCharType="end"/>
          </w:r>
          <w:r>
            <w:rPr>
              <w:rFonts w:ascii="Times New Roman" w:hAnsi="Times New Roman" w:cs="Times New Roman"/>
              <w:sz w:val="20"/>
              <w:szCs w:val="20"/>
            </w:rPr>
            <w:t xml:space="preserve"> </w:t>
          </w:r>
        </w:p>
      </w:tc>
      <w:tc>
        <w:tcPr>
          <w:tcW w:w="1666" w:type="pct"/>
          <w:tcBorders>
            <w:top w:val="nil"/>
            <w:left w:val="nil"/>
            <w:bottom w:val="nil"/>
            <w:right w:val="nil"/>
          </w:tcBorders>
        </w:tcPr>
        <w:p w:rsidR="00000000" w:rsidRDefault="00DC33AD">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000000" w:rsidRDefault="00DC33AD">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Pr>
              <w:rFonts w:ascii="Times New Roman" w:hAnsi="Times New Roman" w:cs="Times New Roman"/>
              <w:sz w:val="20"/>
              <w:szCs w:val="20"/>
            </w:rPr>
            <w:fldChar w:fldCharType="end"/>
          </w:r>
        </w:p>
      </w:tc>
    </w:tr>
  </w:tbl>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5079"/>
      <w:gridCol w:w="5079"/>
      <w:gridCol w:w="5079"/>
    </w:tblGrid>
    <w:tr w:rsidR="00000000">
      <w:tblPrEx>
        <w:tblCellMar>
          <w:top w:w="0" w:type="dxa"/>
          <w:left w:w="0" w:type="dxa"/>
          <w:bottom w:w="0" w:type="dxa"/>
          <w:right w:w="0" w:type="dxa"/>
        </w:tblCellMar>
      </w:tblPrEx>
      <w:tc>
        <w:tcPr>
          <w:tcW w:w="5079" w:type="dxa"/>
          <w:tcBorders>
            <w:top w:val="nil"/>
            <w:left w:val="nil"/>
            <w:bottom w:val="nil"/>
            <w:right w:val="nil"/>
          </w:tcBorders>
        </w:tcPr>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CREATEDATE  \@ "dd.MM.yyyy" </w:instrText>
          </w:r>
          <w:r>
            <w:rPr>
              <w:rFonts w:ascii="Times New Roman" w:hAnsi="Times New Roman" w:cs="Times New Roman"/>
              <w:sz w:val="20"/>
              <w:szCs w:val="20"/>
            </w:rPr>
            <w:fldChar w:fldCharType="separate"/>
          </w:r>
          <w:r>
            <w:rPr>
              <w:rFonts w:ascii="Times New Roman" w:hAnsi="Times New Roman" w:cs="Times New Roman"/>
              <w:sz w:val="20"/>
              <w:szCs w:val="20"/>
            </w:rPr>
            <w:t>22.01.2024</w:t>
          </w:r>
          <w:r>
            <w:rPr>
              <w:rFonts w:ascii="Times New Roman" w:hAnsi="Times New Roman" w:cs="Times New Roman"/>
              <w:sz w:val="20"/>
              <w:szCs w:val="20"/>
            </w:rPr>
            <w:fldChar w:fldCharType="end"/>
          </w:r>
          <w:r>
            <w:rPr>
              <w:rFonts w:ascii="Times New Roman" w:hAnsi="Times New Roman" w:cs="Times New Roman"/>
              <w:sz w:val="20"/>
              <w:szCs w:val="20"/>
            </w:rPr>
            <w:t xml:space="preserve"> </w:t>
          </w:r>
        </w:p>
      </w:tc>
      <w:tc>
        <w:tcPr>
          <w:tcW w:w="1666" w:type="pct"/>
          <w:tcBorders>
            <w:top w:val="nil"/>
            <w:left w:val="nil"/>
            <w:bottom w:val="nil"/>
            <w:right w:val="nil"/>
          </w:tcBorders>
        </w:tcPr>
        <w:p w:rsidR="00000000" w:rsidRDefault="00DC33AD">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000000" w:rsidRDefault="00DC33AD">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w:instrText>
          </w:r>
          <w:r>
            <w:rPr>
              <w:rFonts w:ascii="Times New Roman" w:hAnsi="Times New Roman" w:cs="Times New Roman"/>
              <w:sz w:val="20"/>
              <w:szCs w:val="20"/>
            </w:rPr>
            <w:instrText xml:space="preserve">\* MERGEFORMAT </w:instrText>
          </w:r>
          <w:r>
            <w:rPr>
              <w:rFonts w:ascii="Times New Roman" w:hAnsi="Times New Roman" w:cs="Times New Roman"/>
              <w:sz w:val="20"/>
              <w:szCs w:val="20"/>
            </w:rPr>
            <w:fldChar w:fldCharType="end"/>
          </w:r>
        </w:p>
      </w:tc>
    </w:tr>
  </w:tbl>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3008"/>
      <w:gridCol w:w="3008"/>
      <w:gridCol w:w="3008"/>
    </w:tblGrid>
    <w:tr w:rsidR="00000000">
      <w:tblPrEx>
        <w:tblCellMar>
          <w:top w:w="0" w:type="dxa"/>
          <w:left w:w="0" w:type="dxa"/>
          <w:bottom w:w="0" w:type="dxa"/>
          <w:right w:w="0" w:type="dxa"/>
        </w:tblCellMar>
      </w:tblPrEx>
      <w:tc>
        <w:tcPr>
          <w:tcW w:w="3008" w:type="dxa"/>
          <w:tcBorders>
            <w:top w:val="nil"/>
            <w:left w:val="nil"/>
            <w:bottom w:val="nil"/>
            <w:right w:val="nil"/>
          </w:tcBorders>
        </w:tcPr>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CREATEDATE  \@ "dd.MM.yyyy" </w:instrText>
          </w:r>
          <w:r>
            <w:rPr>
              <w:rFonts w:ascii="Times New Roman" w:hAnsi="Times New Roman" w:cs="Times New Roman"/>
              <w:sz w:val="20"/>
              <w:szCs w:val="20"/>
            </w:rPr>
            <w:fldChar w:fldCharType="separate"/>
          </w:r>
          <w:r>
            <w:rPr>
              <w:rFonts w:ascii="Times New Roman" w:hAnsi="Times New Roman" w:cs="Times New Roman"/>
              <w:sz w:val="20"/>
              <w:szCs w:val="20"/>
            </w:rPr>
            <w:t>22.01.2024</w:t>
          </w:r>
          <w:r>
            <w:rPr>
              <w:rFonts w:ascii="Times New Roman" w:hAnsi="Times New Roman" w:cs="Times New Roman"/>
              <w:sz w:val="20"/>
              <w:szCs w:val="20"/>
            </w:rPr>
            <w:fldChar w:fldCharType="end"/>
          </w:r>
          <w:r>
            <w:rPr>
              <w:rFonts w:ascii="Times New Roman" w:hAnsi="Times New Roman" w:cs="Times New Roman"/>
              <w:sz w:val="20"/>
              <w:szCs w:val="20"/>
            </w:rPr>
            <w:t xml:space="preserve"> </w:t>
          </w:r>
        </w:p>
      </w:tc>
      <w:tc>
        <w:tcPr>
          <w:tcW w:w="1666" w:type="pct"/>
          <w:tcBorders>
            <w:top w:val="nil"/>
            <w:left w:val="nil"/>
            <w:bottom w:val="nil"/>
            <w:right w:val="nil"/>
          </w:tcBorders>
        </w:tcPr>
        <w:p w:rsidR="00000000" w:rsidRDefault="00DC33AD">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000000" w:rsidRDefault="00DC33AD">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Pr>
              <w:rFonts w:ascii="Times New Roman" w:hAnsi="Times New Roman" w:cs="Times New Roman"/>
              <w:sz w:val="20"/>
              <w:szCs w:val="20"/>
            </w:rPr>
            <w:fldChar w:fldCharType="end"/>
          </w:r>
        </w:p>
      </w:tc>
    </w:tr>
  </w:tbl>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3008"/>
      <w:gridCol w:w="3008"/>
      <w:gridCol w:w="3008"/>
    </w:tblGrid>
    <w:tr w:rsidR="00000000">
      <w:tblPrEx>
        <w:tblCellMar>
          <w:top w:w="0" w:type="dxa"/>
          <w:left w:w="0" w:type="dxa"/>
          <w:bottom w:w="0" w:type="dxa"/>
          <w:right w:w="0" w:type="dxa"/>
        </w:tblCellMar>
      </w:tblPrEx>
      <w:tc>
        <w:tcPr>
          <w:tcW w:w="3008" w:type="dxa"/>
          <w:tcBorders>
            <w:top w:val="nil"/>
            <w:left w:val="nil"/>
            <w:bottom w:val="nil"/>
            <w:right w:val="nil"/>
          </w:tcBorders>
        </w:tcPr>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CREATEDATE  \@ "dd.MM.yyyy" </w:instrText>
          </w:r>
          <w:r>
            <w:rPr>
              <w:rFonts w:ascii="Times New Roman" w:hAnsi="Times New Roman" w:cs="Times New Roman"/>
              <w:sz w:val="20"/>
              <w:szCs w:val="20"/>
            </w:rPr>
            <w:fldChar w:fldCharType="separate"/>
          </w:r>
          <w:r>
            <w:rPr>
              <w:rFonts w:ascii="Times New Roman" w:hAnsi="Times New Roman" w:cs="Times New Roman"/>
              <w:sz w:val="20"/>
              <w:szCs w:val="20"/>
            </w:rPr>
            <w:t>22.01.2024</w:t>
          </w:r>
          <w:r>
            <w:rPr>
              <w:rFonts w:ascii="Times New Roman" w:hAnsi="Times New Roman" w:cs="Times New Roman"/>
              <w:sz w:val="20"/>
              <w:szCs w:val="20"/>
            </w:rPr>
            <w:fldChar w:fldCharType="end"/>
          </w:r>
          <w:r>
            <w:rPr>
              <w:rFonts w:ascii="Times New Roman" w:hAnsi="Times New Roman" w:cs="Times New Roman"/>
              <w:sz w:val="20"/>
              <w:szCs w:val="20"/>
            </w:rPr>
            <w:t xml:space="preserve"> </w:t>
          </w:r>
        </w:p>
      </w:tc>
      <w:tc>
        <w:tcPr>
          <w:tcW w:w="1666" w:type="pct"/>
          <w:tcBorders>
            <w:top w:val="nil"/>
            <w:left w:val="nil"/>
            <w:bottom w:val="nil"/>
            <w:right w:val="nil"/>
          </w:tcBorders>
        </w:tcPr>
        <w:p w:rsidR="00000000" w:rsidRDefault="00DC33AD">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000000" w:rsidRDefault="00DC33AD">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Pr>
              <w:rFonts w:ascii="Times New Roman" w:hAnsi="Times New Roman" w:cs="Times New Roman"/>
              <w:sz w:val="20"/>
              <w:szCs w:val="20"/>
            </w:rPr>
            <w:fldChar w:fldCharType="end"/>
          </w:r>
        </w:p>
      </w:tc>
    </w:tr>
  </w:tbl>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5079"/>
      <w:gridCol w:w="5079"/>
      <w:gridCol w:w="5079"/>
    </w:tblGrid>
    <w:tr w:rsidR="00000000">
      <w:tblPrEx>
        <w:tblCellMar>
          <w:top w:w="0" w:type="dxa"/>
          <w:left w:w="0" w:type="dxa"/>
          <w:bottom w:w="0" w:type="dxa"/>
          <w:right w:w="0" w:type="dxa"/>
        </w:tblCellMar>
      </w:tblPrEx>
      <w:tc>
        <w:tcPr>
          <w:tcW w:w="5079" w:type="dxa"/>
          <w:tcBorders>
            <w:top w:val="nil"/>
            <w:left w:val="nil"/>
            <w:bottom w:val="nil"/>
            <w:right w:val="nil"/>
          </w:tcBorders>
        </w:tcPr>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CREATEDATE  \@ "dd.MM.yyyy" </w:instrText>
          </w:r>
          <w:r>
            <w:rPr>
              <w:rFonts w:ascii="Times New Roman" w:hAnsi="Times New Roman" w:cs="Times New Roman"/>
              <w:sz w:val="20"/>
              <w:szCs w:val="20"/>
            </w:rPr>
            <w:fldChar w:fldCharType="separate"/>
          </w:r>
          <w:r>
            <w:rPr>
              <w:rFonts w:ascii="Times New Roman" w:hAnsi="Times New Roman" w:cs="Times New Roman"/>
              <w:sz w:val="20"/>
              <w:szCs w:val="20"/>
            </w:rPr>
            <w:t>22.01.2024</w:t>
          </w:r>
          <w:r>
            <w:rPr>
              <w:rFonts w:ascii="Times New Roman" w:hAnsi="Times New Roman" w:cs="Times New Roman"/>
              <w:sz w:val="20"/>
              <w:szCs w:val="20"/>
            </w:rPr>
            <w:fldChar w:fldCharType="end"/>
          </w:r>
          <w:r>
            <w:rPr>
              <w:rFonts w:ascii="Times New Roman" w:hAnsi="Times New Roman" w:cs="Times New Roman"/>
              <w:sz w:val="20"/>
              <w:szCs w:val="20"/>
            </w:rPr>
            <w:t xml:space="preserve"> </w:t>
          </w:r>
        </w:p>
      </w:tc>
      <w:tc>
        <w:tcPr>
          <w:tcW w:w="1666" w:type="pct"/>
          <w:tcBorders>
            <w:top w:val="nil"/>
            <w:left w:val="nil"/>
            <w:bottom w:val="nil"/>
            <w:right w:val="nil"/>
          </w:tcBorders>
        </w:tcPr>
        <w:p w:rsidR="00000000" w:rsidRDefault="00DC33AD">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000000" w:rsidRDefault="00DC33AD">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Pr>
              <w:rFonts w:ascii="Times New Roman" w:hAnsi="Times New Roman" w:cs="Times New Roman"/>
              <w:sz w:val="20"/>
              <w:szCs w:val="20"/>
            </w:rPr>
            <w:fldChar w:fldCharType="end"/>
          </w:r>
        </w:p>
      </w:tc>
    </w:tr>
  </w:tbl>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3008"/>
      <w:gridCol w:w="3008"/>
      <w:gridCol w:w="3008"/>
    </w:tblGrid>
    <w:tr w:rsidR="00000000">
      <w:tblPrEx>
        <w:tblCellMar>
          <w:top w:w="0" w:type="dxa"/>
          <w:left w:w="0" w:type="dxa"/>
          <w:bottom w:w="0" w:type="dxa"/>
          <w:right w:w="0" w:type="dxa"/>
        </w:tblCellMar>
      </w:tblPrEx>
      <w:tc>
        <w:tcPr>
          <w:tcW w:w="3008" w:type="dxa"/>
          <w:tcBorders>
            <w:top w:val="nil"/>
            <w:left w:val="nil"/>
            <w:bottom w:val="nil"/>
            <w:right w:val="nil"/>
          </w:tcBorders>
        </w:tcPr>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CREATEDATE  \@ "dd.MM.yyyy" </w:instrText>
          </w:r>
          <w:r>
            <w:rPr>
              <w:rFonts w:ascii="Times New Roman" w:hAnsi="Times New Roman" w:cs="Times New Roman"/>
              <w:sz w:val="20"/>
              <w:szCs w:val="20"/>
            </w:rPr>
            <w:fldChar w:fldCharType="separate"/>
          </w:r>
          <w:r>
            <w:rPr>
              <w:rFonts w:ascii="Times New Roman" w:hAnsi="Times New Roman" w:cs="Times New Roman"/>
              <w:sz w:val="20"/>
              <w:szCs w:val="20"/>
            </w:rPr>
            <w:t>22.01.2024</w:t>
          </w:r>
          <w:r>
            <w:rPr>
              <w:rFonts w:ascii="Times New Roman" w:hAnsi="Times New Roman" w:cs="Times New Roman"/>
              <w:sz w:val="20"/>
              <w:szCs w:val="20"/>
            </w:rPr>
            <w:fldChar w:fldCharType="end"/>
          </w:r>
          <w:r>
            <w:rPr>
              <w:rFonts w:ascii="Times New Roman" w:hAnsi="Times New Roman" w:cs="Times New Roman"/>
              <w:sz w:val="20"/>
              <w:szCs w:val="20"/>
            </w:rPr>
            <w:t xml:space="preserve"> </w:t>
          </w:r>
        </w:p>
      </w:tc>
      <w:tc>
        <w:tcPr>
          <w:tcW w:w="1666" w:type="pct"/>
          <w:tcBorders>
            <w:top w:val="nil"/>
            <w:left w:val="nil"/>
            <w:bottom w:val="nil"/>
            <w:right w:val="nil"/>
          </w:tcBorders>
        </w:tcPr>
        <w:p w:rsidR="00000000" w:rsidRDefault="00DC33AD">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000000" w:rsidRDefault="00DC33AD">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Pr>
              <w:rFonts w:ascii="Times New Roman" w:hAnsi="Times New Roman" w:cs="Times New Roman"/>
              <w:sz w:val="20"/>
              <w:szCs w:val="20"/>
            </w:rPr>
            <w:fldChar w:fldCharType="end"/>
          </w:r>
        </w:p>
      </w:tc>
    </w:tr>
  </w:tbl>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5079"/>
      <w:gridCol w:w="5079"/>
      <w:gridCol w:w="5079"/>
    </w:tblGrid>
    <w:tr w:rsidR="00000000">
      <w:tblPrEx>
        <w:tblCellMar>
          <w:top w:w="0" w:type="dxa"/>
          <w:left w:w="0" w:type="dxa"/>
          <w:bottom w:w="0" w:type="dxa"/>
          <w:right w:w="0" w:type="dxa"/>
        </w:tblCellMar>
      </w:tblPrEx>
      <w:tc>
        <w:tcPr>
          <w:tcW w:w="5079" w:type="dxa"/>
          <w:tcBorders>
            <w:top w:val="nil"/>
            <w:left w:val="nil"/>
            <w:bottom w:val="nil"/>
            <w:right w:val="nil"/>
          </w:tcBorders>
        </w:tcPr>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CREATEDATE  \@ "dd.MM.yyyy" </w:instrText>
          </w:r>
          <w:r>
            <w:rPr>
              <w:rFonts w:ascii="Times New Roman" w:hAnsi="Times New Roman" w:cs="Times New Roman"/>
              <w:sz w:val="20"/>
              <w:szCs w:val="20"/>
            </w:rPr>
            <w:fldChar w:fldCharType="separate"/>
          </w:r>
          <w:r>
            <w:rPr>
              <w:rFonts w:ascii="Times New Roman" w:hAnsi="Times New Roman" w:cs="Times New Roman"/>
              <w:sz w:val="20"/>
              <w:szCs w:val="20"/>
            </w:rPr>
            <w:t>22.01.2024</w:t>
          </w:r>
          <w:r>
            <w:rPr>
              <w:rFonts w:ascii="Times New Roman" w:hAnsi="Times New Roman" w:cs="Times New Roman"/>
              <w:sz w:val="20"/>
              <w:szCs w:val="20"/>
            </w:rPr>
            <w:fldChar w:fldCharType="end"/>
          </w:r>
          <w:r>
            <w:rPr>
              <w:rFonts w:ascii="Times New Roman" w:hAnsi="Times New Roman" w:cs="Times New Roman"/>
              <w:sz w:val="20"/>
              <w:szCs w:val="20"/>
            </w:rPr>
            <w:t xml:space="preserve"> </w:t>
          </w:r>
        </w:p>
      </w:tc>
      <w:tc>
        <w:tcPr>
          <w:tcW w:w="1666" w:type="pct"/>
          <w:tcBorders>
            <w:top w:val="nil"/>
            <w:left w:val="nil"/>
            <w:bottom w:val="nil"/>
            <w:right w:val="nil"/>
          </w:tcBorders>
        </w:tcPr>
        <w:p w:rsidR="00000000" w:rsidRDefault="00DC33AD">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000000" w:rsidRDefault="00DC33AD">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Pr>
              <w:rFonts w:ascii="Times New Roman" w:hAnsi="Times New Roman" w:cs="Times New Roman"/>
              <w:sz w:val="20"/>
              <w:szCs w:val="20"/>
            </w:rPr>
            <w:fldChar w:fldCharType="end"/>
          </w:r>
        </w:p>
      </w:tc>
    </w:tr>
  </w:tbl>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3008"/>
      <w:gridCol w:w="3008"/>
      <w:gridCol w:w="3008"/>
    </w:tblGrid>
    <w:tr w:rsidR="00000000">
      <w:tblPrEx>
        <w:tblCellMar>
          <w:top w:w="0" w:type="dxa"/>
          <w:left w:w="0" w:type="dxa"/>
          <w:bottom w:w="0" w:type="dxa"/>
          <w:right w:w="0" w:type="dxa"/>
        </w:tblCellMar>
      </w:tblPrEx>
      <w:tc>
        <w:tcPr>
          <w:tcW w:w="3008" w:type="dxa"/>
          <w:tcBorders>
            <w:top w:val="nil"/>
            <w:left w:val="nil"/>
            <w:bottom w:val="nil"/>
            <w:right w:val="nil"/>
          </w:tcBorders>
        </w:tcPr>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CREATEDATE  \@ "dd.MM.yyyy" </w:instrText>
          </w:r>
          <w:r>
            <w:rPr>
              <w:rFonts w:ascii="Times New Roman" w:hAnsi="Times New Roman" w:cs="Times New Roman"/>
              <w:sz w:val="20"/>
              <w:szCs w:val="20"/>
            </w:rPr>
            <w:fldChar w:fldCharType="separate"/>
          </w:r>
          <w:r>
            <w:rPr>
              <w:rFonts w:ascii="Times New Roman" w:hAnsi="Times New Roman" w:cs="Times New Roman"/>
              <w:sz w:val="20"/>
              <w:szCs w:val="20"/>
            </w:rPr>
            <w:t>2</w:t>
          </w:r>
          <w:r>
            <w:rPr>
              <w:rFonts w:ascii="Times New Roman" w:hAnsi="Times New Roman" w:cs="Times New Roman"/>
              <w:sz w:val="20"/>
              <w:szCs w:val="20"/>
            </w:rPr>
            <w:t>2.01.2024</w:t>
          </w:r>
          <w:r>
            <w:rPr>
              <w:rFonts w:ascii="Times New Roman" w:hAnsi="Times New Roman" w:cs="Times New Roman"/>
              <w:sz w:val="20"/>
              <w:szCs w:val="20"/>
            </w:rPr>
            <w:fldChar w:fldCharType="end"/>
          </w:r>
          <w:r>
            <w:rPr>
              <w:rFonts w:ascii="Times New Roman" w:hAnsi="Times New Roman" w:cs="Times New Roman"/>
              <w:sz w:val="20"/>
              <w:szCs w:val="20"/>
            </w:rPr>
            <w:t xml:space="preserve"> </w:t>
          </w:r>
        </w:p>
      </w:tc>
      <w:tc>
        <w:tcPr>
          <w:tcW w:w="1666" w:type="pct"/>
          <w:tcBorders>
            <w:top w:val="nil"/>
            <w:left w:val="nil"/>
            <w:bottom w:val="nil"/>
            <w:right w:val="nil"/>
          </w:tcBorders>
        </w:tcPr>
        <w:p w:rsidR="00000000" w:rsidRDefault="00DC33AD">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000000" w:rsidRDefault="00DC33AD">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Pr>
              <w:rFonts w:ascii="Times New Roman" w:hAnsi="Times New Roman" w:cs="Times New Roman"/>
              <w:sz w:val="20"/>
              <w:szCs w:val="20"/>
            </w:rPr>
            <w:fldChar w:fldCharType="end"/>
          </w:r>
        </w:p>
      </w:tc>
    </w:tr>
  </w:tbl>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5079"/>
      <w:gridCol w:w="5079"/>
      <w:gridCol w:w="5079"/>
    </w:tblGrid>
    <w:tr w:rsidR="00000000">
      <w:tblPrEx>
        <w:tblCellMar>
          <w:top w:w="0" w:type="dxa"/>
          <w:left w:w="0" w:type="dxa"/>
          <w:bottom w:w="0" w:type="dxa"/>
          <w:right w:w="0" w:type="dxa"/>
        </w:tblCellMar>
      </w:tblPrEx>
      <w:tc>
        <w:tcPr>
          <w:tcW w:w="5079" w:type="dxa"/>
          <w:tcBorders>
            <w:top w:val="nil"/>
            <w:left w:val="nil"/>
            <w:bottom w:val="nil"/>
            <w:right w:val="nil"/>
          </w:tcBorders>
        </w:tcPr>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CREATEDATE  \@ "dd.MM.yyyy" </w:instrText>
          </w:r>
          <w:r>
            <w:rPr>
              <w:rFonts w:ascii="Times New Roman" w:hAnsi="Times New Roman" w:cs="Times New Roman"/>
              <w:sz w:val="20"/>
              <w:szCs w:val="20"/>
            </w:rPr>
            <w:fldChar w:fldCharType="separate"/>
          </w:r>
          <w:r>
            <w:rPr>
              <w:rFonts w:ascii="Times New Roman" w:hAnsi="Times New Roman" w:cs="Times New Roman"/>
              <w:sz w:val="20"/>
              <w:szCs w:val="20"/>
            </w:rPr>
            <w:t>22.01.2024</w:t>
          </w:r>
          <w:r>
            <w:rPr>
              <w:rFonts w:ascii="Times New Roman" w:hAnsi="Times New Roman" w:cs="Times New Roman"/>
              <w:sz w:val="20"/>
              <w:szCs w:val="20"/>
            </w:rPr>
            <w:fldChar w:fldCharType="end"/>
          </w:r>
          <w:r>
            <w:rPr>
              <w:rFonts w:ascii="Times New Roman" w:hAnsi="Times New Roman" w:cs="Times New Roman"/>
              <w:sz w:val="20"/>
              <w:szCs w:val="20"/>
            </w:rPr>
            <w:t xml:space="preserve"> </w:t>
          </w:r>
        </w:p>
      </w:tc>
      <w:tc>
        <w:tcPr>
          <w:tcW w:w="1666" w:type="pct"/>
          <w:tcBorders>
            <w:top w:val="nil"/>
            <w:left w:val="nil"/>
            <w:bottom w:val="nil"/>
            <w:right w:val="nil"/>
          </w:tcBorders>
        </w:tcPr>
        <w:p w:rsidR="00000000" w:rsidRDefault="00DC33AD">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000000" w:rsidRDefault="00DC33AD">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Pr>
              <w:rFonts w:ascii="Times New Roman" w:hAnsi="Times New Roman" w:cs="Times New Roman"/>
              <w:sz w:val="20"/>
              <w:szCs w:val="20"/>
            </w:rPr>
            <w:fldChar w:fldCharType="end"/>
          </w:r>
        </w:p>
      </w:tc>
    </w:tr>
  </w:tbl>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3008"/>
      <w:gridCol w:w="3008"/>
      <w:gridCol w:w="3008"/>
    </w:tblGrid>
    <w:tr w:rsidR="00000000">
      <w:tblPrEx>
        <w:tblCellMar>
          <w:top w:w="0" w:type="dxa"/>
          <w:left w:w="0" w:type="dxa"/>
          <w:bottom w:w="0" w:type="dxa"/>
          <w:right w:w="0" w:type="dxa"/>
        </w:tblCellMar>
      </w:tblPrEx>
      <w:tc>
        <w:tcPr>
          <w:tcW w:w="3008" w:type="dxa"/>
          <w:tcBorders>
            <w:top w:val="nil"/>
            <w:left w:val="nil"/>
            <w:bottom w:val="nil"/>
            <w:right w:val="nil"/>
          </w:tcBorders>
        </w:tcPr>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CREATEDATE  \@ "dd.MM.yyyy" </w:instrText>
          </w:r>
          <w:r>
            <w:rPr>
              <w:rFonts w:ascii="Times New Roman" w:hAnsi="Times New Roman" w:cs="Times New Roman"/>
              <w:sz w:val="20"/>
              <w:szCs w:val="20"/>
            </w:rPr>
            <w:fldChar w:fldCharType="separate"/>
          </w:r>
          <w:r>
            <w:rPr>
              <w:rFonts w:ascii="Times New Roman" w:hAnsi="Times New Roman" w:cs="Times New Roman"/>
              <w:sz w:val="20"/>
              <w:szCs w:val="20"/>
            </w:rPr>
            <w:t>22.01.2024</w:t>
          </w:r>
          <w:r>
            <w:rPr>
              <w:rFonts w:ascii="Times New Roman" w:hAnsi="Times New Roman" w:cs="Times New Roman"/>
              <w:sz w:val="20"/>
              <w:szCs w:val="20"/>
            </w:rPr>
            <w:fldChar w:fldCharType="end"/>
          </w:r>
          <w:r>
            <w:rPr>
              <w:rFonts w:ascii="Times New Roman" w:hAnsi="Times New Roman" w:cs="Times New Roman"/>
              <w:sz w:val="20"/>
              <w:szCs w:val="20"/>
            </w:rPr>
            <w:t xml:space="preserve"> </w:t>
          </w:r>
        </w:p>
      </w:tc>
      <w:tc>
        <w:tcPr>
          <w:tcW w:w="1666" w:type="pct"/>
          <w:tcBorders>
            <w:top w:val="nil"/>
            <w:left w:val="nil"/>
            <w:bottom w:val="nil"/>
            <w:right w:val="nil"/>
          </w:tcBorders>
        </w:tcPr>
        <w:p w:rsidR="00000000" w:rsidRDefault="00DC33AD">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000000" w:rsidRDefault="00DC33AD">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Pr>
              <w:rFonts w:ascii="Times New Roman" w:hAnsi="Times New Roman" w:cs="Times New Roman"/>
              <w:sz w:val="20"/>
              <w:szCs w:val="20"/>
            </w:rPr>
            <w:fldChar w:fldCharType="end"/>
          </w:r>
        </w:p>
      </w:tc>
    </w:tr>
  </w:tbl>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5079"/>
      <w:gridCol w:w="5079"/>
      <w:gridCol w:w="5079"/>
    </w:tblGrid>
    <w:tr w:rsidR="00000000">
      <w:tblPrEx>
        <w:tblCellMar>
          <w:top w:w="0" w:type="dxa"/>
          <w:left w:w="0" w:type="dxa"/>
          <w:bottom w:w="0" w:type="dxa"/>
          <w:right w:w="0" w:type="dxa"/>
        </w:tblCellMar>
      </w:tblPrEx>
      <w:tc>
        <w:tcPr>
          <w:tcW w:w="5079" w:type="dxa"/>
          <w:tcBorders>
            <w:top w:val="nil"/>
            <w:left w:val="nil"/>
            <w:bottom w:val="nil"/>
            <w:right w:val="nil"/>
          </w:tcBorders>
        </w:tcPr>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CREATEDATE  \@ "dd.MM.yyyy" </w:instrText>
          </w:r>
          <w:r>
            <w:rPr>
              <w:rFonts w:ascii="Times New Roman" w:hAnsi="Times New Roman" w:cs="Times New Roman"/>
              <w:sz w:val="20"/>
              <w:szCs w:val="20"/>
            </w:rPr>
            <w:fldChar w:fldCharType="separate"/>
          </w:r>
          <w:r>
            <w:rPr>
              <w:rFonts w:ascii="Times New Roman" w:hAnsi="Times New Roman" w:cs="Times New Roman"/>
              <w:sz w:val="20"/>
              <w:szCs w:val="20"/>
            </w:rPr>
            <w:t>22.01.2024</w:t>
          </w:r>
          <w:r>
            <w:rPr>
              <w:rFonts w:ascii="Times New Roman" w:hAnsi="Times New Roman" w:cs="Times New Roman"/>
              <w:sz w:val="20"/>
              <w:szCs w:val="20"/>
            </w:rPr>
            <w:fldChar w:fldCharType="end"/>
          </w:r>
          <w:r>
            <w:rPr>
              <w:rFonts w:ascii="Times New Roman" w:hAnsi="Times New Roman" w:cs="Times New Roman"/>
              <w:sz w:val="20"/>
              <w:szCs w:val="20"/>
            </w:rPr>
            <w:t xml:space="preserve"> </w:t>
          </w:r>
        </w:p>
      </w:tc>
      <w:tc>
        <w:tcPr>
          <w:tcW w:w="1666" w:type="pct"/>
          <w:tcBorders>
            <w:top w:val="nil"/>
            <w:left w:val="nil"/>
            <w:bottom w:val="nil"/>
            <w:right w:val="nil"/>
          </w:tcBorders>
        </w:tcPr>
        <w:p w:rsidR="00000000" w:rsidRDefault="00DC33AD">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000000" w:rsidRDefault="00DC33AD">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w:instrText>
          </w:r>
          <w:r>
            <w:rPr>
              <w:rFonts w:ascii="Times New Roman" w:hAnsi="Times New Roman" w:cs="Times New Roman"/>
              <w:sz w:val="20"/>
              <w:szCs w:val="20"/>
            </w:rPr>
            <w:instrText xml:space="preserve">\* MERGEFORMAT </w:instrTex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Pr>
              <w:rFonts w:ascii="Times New Roman" w:hAnsi="Times New Roman" w:cs="Times New Roman"/>
              <w:sz w:val="20"/>
              <w:szCs w:val="20"/>
            </w:rPr>
            <w:fldChar w:fldCharType="end"/>
          </w:r>
        </w:p>
      </w:tc>
    </w:tr>
  </w:tbl>
</w:ftr>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3008"/>
      <w:gridCol w:w="3008"/>
      <w:gridCol w:w="3008"/>
    </w:tblGrid>
    <w:tr w:rsidR="00000000">
      <w:tblPrEx>
        <w:tblCellMar>
          <w:top w:w="0" w:type="dxa"/>
          <w:left w:w="0" w:type="dxa"/>
          <w:bottom w:w="0" w:type="dxa"/>
          <w:right w:w="0" w:type="dxa"/>
        </w:tblCellMar>
      </w:tblPrEx>
      <w:tc>
        <w:tcPr>
          <w:tcW w:w="3008" w:type="dxa"/>
          <w:tcBorders>
            <w:top w:val="nil"/>
            <w:left w:val="nil"/>
            <w:bottom w:val="nil"/>
            <w:right w:val="nil"/>
          </w:tcBorders>
        </w:tcPr>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CREATEDATE  \@ "dd.MM.yyyy" </w:instrText>
          </w:r>
          <w:r>
            <w:rPr>
              <w:rFonts w:ascii="Times New Roman" w:hAnsi="Times New Roman" w:cs="Times New Roman"/>
              <w:sz w:val="20"/>
              <w:szCs w:val="20"/>
            </w:rPr>
            <w:fldChar w:fldCharType="separate"/>
          </w:r>
          <w:r>
            <w:rPr>
              <w:rFonts w:ascii="Times New Roman" w:hAnsi="Times New Roman" w:cs="Times New Roman"/>
              <w:sz w:val="20"/>
              <w:szCs w:val="20"/>
            </w:rPr>
            <w:t>22.01.2024</w:t>
          </w:r>
          <w:r>
            <w:rPr>
              <w:rFonts w:ascii="Times New Roman" w:hAnsi="Times New Roman" w:cs="Times New Roman"/>
              <w:sz w:val="20"/>
              <w:szCs w:val="20"/>
            </w:rPr>
            <w:fldChar w:fldCharType="end"/>
          </w:r>
          <w:r>
            <w:rPr>
              <w:rFonts w:ascii="Times New Roman" w:hAnsi="Times New Roman" w:cs="Times New Roman"/>
              <w:sz w:val="20"/>
              <w:szCs w:val="20"/>
            </w:rPr>
            <w:t xml:space="preserve"> </w:t>
          </w:r>
        </w:p>
      </w:tc>
      <w:tc>
        <w:tcPr>
          <w:tcW w:w="1666" w:type="pct"/>
          <w:tcBorders>
            <w:top w:val="nil"/>
            <w:left w:val="nil"/>
            <w:bottom w:val="nil"/>
            <w:right w:val="nil"/>
          </w:tcBorders>
        </w:tcPr>
        <w:p w:rsidR="00000000" w:rsidRDefault="00DC33AD">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000000" w:rsidRDefault="00DC33AD">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Pr>
              <w:rFonts w:ascii="Times New Roman" w:hAnsi="Times New Roman" w:cs="Times New Roman"/>
              <w:sz w:val="20"/>
              <w:szCs w:val="20"/>
            </w:rPr>
            <w:fldChar w:fldCharType="end"/>
          </w:r>
        </w:p>
      </w:tc>
    </w:tr>
  </w:tbl>
</w:ftr>
</file>

<file path=word/footer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5079"/>
      <w:gridCol w:w="5079"/>
      <w:gridCol w:w="5079"/>
    </w:tblGrid>
    <w:tr w:rsidR="00000000">
      <w:tblPrEx>
        <w:tblCellMar>
          <w:top w:w="0" w:type="dxa"/>
          <w:left w:w="0" w:type="dxa"/>
          <w:bottom w:w="0" w:type="dxa"/>
          <w:right w:w="0" w:type="dxa"/>
        </w:tblCellMar>
      </w:tblPrEx>
      <w:tc>
        <w:tcPr>
          <w:tcW w:w="5079" w:type="dxa"/>
          <w:tcBorders>
            <w:top w:val="nil"/>
            <w:left w:val="nil"/>
            <w:bottom w:val="nil"/>
            <w:right w:val="nil"/>
          </w:tcBorders>
        </w:tcPr>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CREATEDATE  \@ "dd.MM.yyyy" </w:instrText>
          </w:r>
          <w:r>
            <w:rPr>
              <w:rFonts w:ascii="Times New Roman" w:hAnsi="Times New Roman" w:cs="Times New Roman"/>
              <w:sz w:val="20"/>
              <w:szCs w:val="20"/>
            </w:rPr>
            <w:fldChar w:fldCharType="separate"/>
          </w:r>
          <w:r>
            <w:rPr>
              <w:rFonts w:ascii="Times New Roman" w:hAnsi="Times New Roman" w:cs="Times New Roman"/>
              <w:sz w:val="20"/>
              <w:szCs w:val="20"/>
            </w:rPr>
            <w:t>22.01.2024</w:t>
          </w:r>
          <w:r>
            <w:rPr>
              <w:rFonts w:ascii="Times New Roman" w:hAnsi="Times New Roman" w:cs="Times New Roman"/>
              <w:sz w:val="20"/>
              <w:szCs w:val="20"/>
            </w:rPr>
            <w:fldChar w:fldCharType="end"/>
          </w:r>
          <w:r>
            <w:rPr>
              <w:rFonts w:ascii="Times New Roman" w:hAnsi="Times New Roman" w:cs="Times New Roman"/>
              <w:sz w:val="20"/>
              <w:szCs w:val="20"/>
            </w:rPr>
            <w:t xml:space="preserve"> </w:t>
          </w:r>
        </w:p>
      </w:tc>
      <w:tc>
        <w:tcPr>
          <w:tcW w:w="1666" w:type="pct"/>
          <w:tcBorders>
            <w:top w:val="nil"/>
            <w:left w:val="nil"/>
            <w:bottom w:val="nil"/>
            <w:right w:val="nil"/>
          </w:tcBorders>
        </w:tcPr>
        <w:p w:rsidR="00000000" w:rsidRDefault="00DC33AD">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000000" w:rsidRDefault="00DC33AD">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Pr>
              <w:rFonts w:ascii="Times New Roman" w:hAnsi="Times New Roman" w:cs="Times New Roman"/>
              <w:sz w:val="20"/>
              <w:szCs w:val="20"/>
            </w:rPr>
            <w:fldChar w:fldCharType="end"/>
          </w:r>
        </w:p>
      </w:tc>
    </w:tr>
  </w:tbl>
</w:ftr>
</file>

<file path=word/footer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3008"/>
      <w:gridCol w:w="3008"/>
      <w:gridCol w:w="3008"/>
    </w:tblGrid>
    <w:tr w:rsidR="00000000">
      <w:tblPrEx>
        <w:tblCellMar>
          <w:top w:w="0" w:type="dxa"/>
          <w:left w:w="0" w:type="dxa"/>
          <w:bottom w:w="0" w:type="dxa"/>
          <w:right w:w="0" w:type="dxa"/>
        </w:tblCellMar>
      </w:tblPrEx>
      <w:tc>
        <w:tcPr>
          <w:tcW w:w="3008" w:type="dxa"/>
          <w:tcBorders>
            <w:top w:val="nil"/>
            <w:left w:val="nil"/>
            <w:bottom w:val="nil"/>
            <w:right w:val="nil"/>
          </w:tcBorders>
        </w:tcPr>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CREATEDATE  \@ "dd.</w:instrText>
          </w:r>
          <w:r>
            <w:rPr>
              <w:rFonts w:ascii="Times New Roman" w:hAnsi="Times New Roman" w:cs="Times New Roman"/>
              <w:sz w:val="20"/>
              <w:szCs w:val="20"/>
            </w:rPr>
            <w:instrText xml:space="preserve">MM.yyyy" </w:instrText>
          </w:r>
          <w:r>
            <w:rPr>
              <w:rFonts w:ascii="Times New Roman" w:hAnsi="Times New Roman" w:cs="Times New Roman"/>
              <w:sz w:val="20"/>
              <w:szCs w:val="20"/>
            </w:rPr>
            <w:fldChar w:fldCharType="separate"/>
          </w:r>
          <w:r>
            <w:rPr>
              <w:rFonts w:ascii="Times New Roman" w:hAnsi="Times New Roman" w:cs="Times New Roman"/>
              <w:sz w:val="20"/>
              <w:szCs w:val="20"/>
            </w:rPr>
            <w:t>22.01.2024</w:t>
          </w:r>
          <w:r>
            <w:rPr>
              <w:rFonts w:ascii="Times New Roman" w:hAnsi="Times New Roman" w:cs="Times New Roman"/>
              <w:sz w:val="20"/>
              <w:szCs w:val="20"/>
            </w:rPr>
            <w:fldChar w:fldCharType="end"/>
          </w:r>
          <w:r>
            <w:rPr>
              <w:rFonts w:ascii="Times New Roman" w:hAnsi="Times New Roman" w:cs="Times New Roman"/>
              <w:sz w:val="20"/>
              <w:szCs w:val="20"/>
            </w:rPr>
            <w:t xml:space="preserve"> </w:t>
          </w:r>
        </w:p>
      </w:tc>
      <w:tc>
        <w:tcPr>
          <w:tcW w:w="1666" w:type="pct"/>
          <w:tcBorders>
            <w:top w:val="nil"/>
            <w:left w:val="nil"/>
            <w:bottom w:val="nil"/>
            <w:right w:val="nil"/>
          </w:tcBorders>
        </w:tcPr>
        <w:p w:rsidR="00000000" w:rsidRDefault="00DC33AD">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000000" w:rsidRDefault="00DC33AD">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Pr>
              <w:rFonts w:ascii="Times New Roman" w:hAnsi="Times New Roman" w:cs="Times New Roman"/>
              <w:sz w:val="20"/>
              <w:szCs w:val="20"/>
            </w:rPr>
            <w:fldChar w:fldCharType="end"/>
          </w:r>
        </w:p>
      </w:tc>
    </w:tr>
  </w:tbl>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5079"/>
      <w:gridCol w:w="5079"/>
      <w:gridCol w:w="5079"/>
    </w:tblGrid>
    <w:tr w:rsidR="00000000">
      <w:tblPrEx>
        <w:tblCellMar>
          <w:top w:w="0" w:type="dxa"/>
          <w:left w:w="0" w:type="dxa"/>
          <w:bottom w:w="0" w:type="dxa"/>
          <w:right w:w="0" w:type="dxa"/>
        </w:tblCellMar>
      </w:tblPrEx>
      <w:tc>
        <w:tcPr>
          <w:tcW w:w="5079" w:type="dxa"/>
          <w:tcBorders>
            <w:top w:val="nil"/>
            <w:left w:val="nil"/>
            <w:bottom w:val="nil"/>
            <w:right w:val="nil"/>
          </w:tcBorders>
        </w:tcPr>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CREATEDATE  \@ "dd.MM.yyyy" </w:instrText>
          </w:r>
          <w:r>
            <w:rPr>
              <w:rFonts w:ascii="Times New Roman" w:hAnsi="Times New Roman" w:cs="Times New Roman"/>
              <w:sz w:val="20"/>
              <w:szCs w:val="20"/>
            </w:rPr>
            <w:fldChar w:fldCharType="separate"/>
          </w:r>
          <w:r>
            <w:rPr>
              <w:rFonts w:ascii="Times New Roman" w:hAnsi="Times New Roman" w:cs="Times New Roman"/>
              <w:sz w:val="20"/>
              <w:szCs w:val="20"/>
            </w:rPr>
            <w:t>22.01.2024</w:t>
          </w:r>
          <w:r>
            <w:rPr>
              <w:rFonts w:ascii="Times New Roman" w:hAnsi="Times New Roman" w:cs="Times New Roman"/>
              <w:sz w:val="20"/>
              <w:szCs w:val="20"/>
            </w:rPr>
            <w:fldChar w:fldCharType="end"/>
          </w:r>
          <w:r>
            <w:rPr>
              <w:rFonts w:ascii="Times New Roman" w:hAnsi="Times New Roman" w:cs="Times New Roman"/>
              <w:sz w:val="20"/>
              <w:szCs w:val="20"/>
            </w:rPr>
            <w:t xml:space="preserve"> </w:t>
          </w:r>
        </w:p>
      </w:tc>
      <w:tc>
        <w:tcPr>
          <w:tcW w:w="1666" w:type="pct"/>
          <w:tcBorders>
            <w:top w:val="nil"/>
            <w:left w:val="nil"/>
            <w:bottom w:val="nil"/>
            <w:right w:val="nil"/>
          </w:tcBorders>
        </w:tcPr>
        <w:p w:rsidR="00000000" w:rsidRDefault="00DC33AD">
          <w:pPr>
            <w:ind w:firstLine="0"/>
            <w:jc w:val="center"/>
            <w:rPr>
              <w:rFonts w:ascii="Times New Roman" w:hAnsi="Times New Roman" w:cs="Times New Roman"/>
              <w:sz w:val="20"/>
              <w:szCs w:val="20"/>
            </w:rPr>
          </w:pPr>
          <w:r>
            <w:rPr>
              <w:rFonts w:ascii="Times New Roman" w:hAnsi="Times New Roman" w:cs="Times New Roman"/>
              <w:sz w:val="20"/>
              <w:szCs w:val="20"/>
            </w:rPr>
            <w:t>Систем</w:t>
          </w:r>
          <w:r>
            <w:rPr>
              <w:rFonts w:ascii="Times New Roman" w:hAnsi="Times New Roman" w:cs="Times New Roman"/>
              <w:sz w:val="20"/>
              <w:szCs w:val="20"/>
            </w:rPr>
            <w:t>а ГАРАНТ</w:t>
          </w:r>
        </w:p>
      </w:tc>
      <w:tc>
        <w:tcPr>
          <w:tcW w:w="1666" w:type="pct"/>
          <w:tcBorders>
            <w:top w:val="nil"/>
            <w:left w:val="nil"/>
            <w:bottom w:val="nil"/>
            <w:right w:val="nil"/>
          </w:tcBorders>
        </w:tcPr>
        <w:p w:rsidR="00000000" w:rsidRDefault="00DC33AD">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Pr>
              <w:rFonts w:ascii="Times New Roman" w:hAnsi="Times New Roman" w:cs="Times New Roman"/>
              <w:sz w:val="20"/>
              <w:szCs w:val="20"/>
            </w:rPr>
            <w:fldChar w:fldCharType="end"/>
          </w:r>
        </w:p>
      </w:tc>
    </w:tr>
  </w:tbl>
</w:ftr>
</file>

<file path=word/footer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5079"/>
      <w:gridCol w:w="5079"/>
      <w:gridCol w:w="5079"/>
    </w:tblGrid>
    <w:tr w:rsidR="00000000">
      <w:tblPrEx>
        <w:tblCellMar>
          <w:top w:w="0" w:type="dxa"/>
          <w:left w:w="0" w:type="dxa"/>
          <w:bottom w:w="0" w:type="dxa"/>
          <w:right w:w="0" w:type="dxa"/>
        </w:tblCellMar>
      </w:tblPrEx>
      <w:tc>
        <w:tcPr>
          <w:tcW w:w="5079" w:type="dxa"/>
          <w:tcBorders>
            <w:top w:val="nil"/>
            <w:left w:val="nil"/>
            <w:bottom w:val="nil"/>
            <w:right w:val="nil"/>
          </w:tcBorders>
        </w:tcPr>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CREATEDATE  \@ "dd.MM.yyyy" </w:instrText>
          </w:r>
          <w:r>
            <w:rPr>
              <w:rFonts w:ascii="Times New Roman" w:hAnsi="Times New Roman" w:cs="Times New Roman"/>
              <w:sz w:val="20"/>
              <w:szCs w:val="20"/>
            </w:rPr>
            <w:fldChar w:fldCharType="separate"/>
          </w:r>
          <w:r>
            <w:rPr>
              <w:rFonts w:ascii="Times New Roman" w:hAnsi="Times New Roman" w:cs="Times New Roman"/>
              <w:sz w:val="20"/>
              <w:szCs w:val="20"/>
            </w:rPr>
            <w:t>22.01.2024</w:t>
          </w:r>
          <w:r>
            <w:rPr>
              <w:rFonts w:ascii="Times New Roman" w:hAnsi="Times New Roman" w:cs="Times New Roman"/>
              <w:sz w:val="20"/>
              <w:szCs w:val="20"/>
            </w:rPr>
            <w:fldChar w:fldCharType="end"/>
          </w:r>
          <w:r>
            <w:rPr>
              <w:rFonts w:ascii="Times New Roman" w:hAnsi="Times New Roman" w:cs="Times New Roman"/>
              <w:sz w:val="20"/>
              <w:szCs w:val="20"/>
            </w:rPr>
            <w:t xml:space="preserve"> </w:t>
          </w:r>
        </w:p>
      </w:tc>
      <w:tc>
        <w:tcPr>
          <w:tcW w:w="1666" w:type="pct"/>
          <w:tcBorders>
            <w:top w:val="nil"/>
            <w:left w:val="nil"/>
            <w:bottom w:val="nil"/>
            <w:right w:val="nil"/>
          </w:tcBorders>
        </w:tcPr>
        <w:p w:rsidR="00000000" w:rsidRDefault="00DC33AD">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000000" w:rsidRDefault="00DC33AD">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Pr>
              <w:rFonts w:ascii="Times New Roman" w:hAnsi="Times New Roman" w:cs="Times New Roman"/>
              <w:sz w:val="20"/>
              <w:szCs w:val="20"/>
            </w:rPr>
            <w:fldChar w:fldCharType="end"/>
          </w:r>
        </w:p>
      </w:tc>
    </w:tr>
  </w:tbl>
</w:ftr>
</file>

<file path=word/footer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3008"/>
      <w:gridCol w:w="3008"/>
      <w:gridCol w:w="3008"/>
    </w:tblGrid>
    <w:tr w:rsidR="00000000">
      <w:tblPrEx>
        <w:tblCellMar>
          <w:top w:w="0" w:type="dxa"/>
          <w:left w:w="0" w:type="dxa"/>
          <w:bottom w:w="0" w:type="dxa"/>
          <w:right w:w="0" w:type="dxa"/>
        </w:tblCellMar>
      </w:tblPrEx>
      <w:tc>
        <w:tcPr>
          <w:tcW w:w="3008" w:type="dxa"/>
          <w:tcBorders>
            <w:top w:val="nil"/>
            <w:left w:val="nil"/>
            <w:bottom w:val="nil"/>
            <w:right w:val="nil"/>
          </w:tcBorders>
        </w:tcPr>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CREATEDATE  \@ "dd.MM.yyyy" </w:instrText>
          </w:r>
          <w:r>
            <w:rPr>
              <w:rFonts w:ascii="Times New Roman" w:hAnsi="Times New Roman" w:cs="Times New Roman"/>
              <w:sz w:val="20"/>
              <w:szCs w:val="20"/>
            </w:rPr>
            <w:fldChar w:fldCharType="separate"/>
          </w:r>
          <w:r>
            <w:rPr>
              <w:rFonts w:ascii="Times New Roman" w:hAnsi="Times New Roman" w:cs="Times New Roman"/>
              <w:sz w:val="20"/>
              <w:szCs w:val="20"/>
            </w:rPr>
            <w:t>22.01.2024</w:t>
          </w:r>
          <w:r>
            <w:rPr>
              <w:rFonts w:ascii="Times New Roman" w:hAnsi="Times New Roman" w:cs="Times New Roman"/>
              <w:sz w:val="20"/>
              <w:szCs w:val="20"/>
            </w:rPr>
            <w:fldChar w:fldCharType="end"/>
          </w:r>
          <w:r>
            <w:rPr>
              <w:rFonts w:ascii="Times New Roman" w:hAnsi="Times New Roman" w:cs="Times New Roman"/>
              <w:sz w:val="20"/>
              <w:szCs w:val="20"/>
            </w:rPr>
            <w:t xml:space="preserve"> </w:t>
          </w:r>
        </w:p>
      </w:tc>
      <w:tc>
        <w:tcPr>
          <w:tcW w:w="1666" w:type="pct"/>
          <w:tcBorders>
            <w:top w:val="nil"/>
            <w:left w:val="nil"/>
            <w:bottom w:val="nil"/>
            <w:right w:val="nil"/>
          </w:tcBorders>
        </w:tcPr>
        <w:p w:rsidR="00000000" w:rsidRDefault="00DC33AD">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000000" w:rsidRDefault="00DC33AD">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Pr>
              <w:rFonts w:ascii="Times New Roman" w:hAnsi="Times New Roman" w:cs="Times New Roman"/>
              <w:sz w:val="20"/>
              <w:szCs w:val="20"/>
            </w:rPr>
            <w:fldChar w:fldCharType="end"/>
          </w:r>
        </w:p>
      </w:tc>
    </w:tr>
  </w:tbl>
</w:ftr>
</file>

<file path=word/footer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5079"/>
      <w:gridCol w:w="5079"/>
      <w:gridCol w:w="5079"/>
    </w:tblGrid>
    <w:tr w:rsidR="00000000">
      <w:tblPrEx>
        <w:tblCellMar>
          <w:top w:w="0" w:type="dxa"/>
          <w:left w:w="0" w:type="dxa"/>
          <w:bottom w:w="0" w:type="dxa"/>
          <w:right w:w="0" w:type="dxa"/>
        </w:tblCellMar>
      </w:tblPrEx>
      <w:tc>
        <w:tcPr>
          <w:tcW w:w="5079" w:type="dxa"/>
          <w:tcBorders>
            <w:top w:val="nil"/>
            <w:left w:val="nil"/>
            <w:bottom w:val="nil"/>
            <w:right w:val="nil"/>
          </w:tcBorders>
        </w:tcPr>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CREATEDATE  \@ "dd.MM.yyyy" </w:instrText>
          </w:r>
          <w:r>
            <w:rPr>
              <w:rFonts w:ascii="Times New Roman" w:hAnsi="Times New Roman" w:cs="Times New Roman"/>
              <w:sz w:val="20"/>
              <w:szCs w:val="20"/>
            </w:rPr>
            <w:fldChar w:fldCharType="separate"/>
          </w:r>
          <w:r>
            <w:rPr>
              <w:rFonts w:ascii="Times New Roman" w:hAnsi="Times New Roman" w:cs="Times New Roman"/>
              <w:sz w:val="20"/>
              <w:szCs w:val="20"/>
            </w:rPr>
            <w:t>22.01.2024</w:t>
          </w:r>
          <w:r>
            <w:rPr>
              <w:rFonts w:ascii="Times New Roman" w:hAnsi="Times New Roman" w:cs="Times New Roman"/>
              <w:sz w:val="20"/>
              <w:szCs w:val="20"/>
            </w:rPr>
            <w:fldChar w:fldCharType="end"/>
          </w:r>
          <w:r>
            <w:rPr>
              <w:rFonts w:ascii="Times New Roman" w:hAnsi="Times New Roman" w:cs="Times New Roman"/>
              <w:sz w:val="20"/>
              <w:szCs w:val="20"/>
            </w:rPr>
            <w:t xml:space="preserve"> </w:t>
          </w:r>
        </w:p>
      </w:tc>
      <w:tc>
        <w:tcPr>
          <w:tcW w:w="1666" w:type="pct"/>
          <w:tcBorders>
            <w:top w:val="nil"/>
            <w:left w:val="nil"/>
            <w:bottom w:val="nil"/>
            <w:right w:val="nil"/>
          </w:tcBorders>
        </w:tcPr>
        <w:p w:rsidR="00000000" w:rsidRDefault="00DC33AD">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000000" w:rsidRDefault="00DC33AD">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PAGE  \* MERGEFO</w:instrText>
          </w:r>
          <w:r>
            <w:rPr>
              <w:rFonts w:ascii="Times New Roman" w:hAnsi="Times New Roman" w:cs="Times New Roman"/>
              <w:sz w:val="20"/>
              <w:szCs w:val="20"/>
            </w:rPr>
            <w:instrText xml:space="preserve">RMAT </w:instrTex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Pr>
              <w:rFonts w:ascii="Times New Roman" w:hAnsi="Times New Roman" w:cs="Times New Roman"/>
              <w:sz w:val="20"/>
              <w:szCs w:val="20"/>
            </w:rPr>
            <w:fldChar w:fldCharType="end"/>
          </w:r>
        </w:p>
      </w:tc>
    </w:tr>
  </w:tbl>
</w:ftr>
</file>

<file path=word/footer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3008"/>
      <w:gridCol w:w="3008"/>
      <w:gridCol w:w="3008"/>
    </w:tblGrid>
    <w:tr w:rsidR="00000000">
      <w:tblPrEx>
        <w:tblCellMar>
          <w:top w:w="0" w:type="dxa"/>
          <w:left w:w="0" w:type="dxa"/>
          <w:bottom w:w="0" w:type="dxa"/>
          <w:right w:w="0" w:type="dxa"/>
        </w:tblCellMar>
      </w:tblPrEx>
      <w:tc>
        <w:tcPr>
          <w:tcW w:w="3008" w:type="dxa"/>
          <w:tcBorders>
            <w:top w:val="nil"/>
            <w:left w:val="nil"/>
            <w:bottom w:val="nil"/>
            <w:right w:val="nil"/>
          </w:tcBorders>
        </w:tcPr>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CREATEDATE  \@ "dd.MM.yyyy" </w:instrText>
          </w:r>
          <w:r>
            <w:rPr>
              <w:rFonts w:ascii="Times New Roman" w:hAnsi="Times New Roman" w:cs="Times New Roman"/>
              <w:sz w:val="20"/>
              <w:szCs w:val="20"/>
            </w:rPr>
            <w:fldChar w:fldCharType="separate"/>
          </w:r>
          <w:r>
            <w:rPr>
              <w:rFonts w:ascii="Times New Roman" w:hAnsi="Times New Roman" w:cs="Times New Roman"/>
              <w:sz w:val="20"/>
              <w:szCs w:val="20"/>
            </w:rPr>
            <w:t>22.01.2024</w:t>
          </w:r>
          <w:r>
            <w:rPr>
              <w:rFonts w:ascii="Times New Roman" w:hAnsi="Times New Roman" w:cs="Times New Roman"/>
              <w:sz w:val="20"/>
              <w:szCs w:val="20"/>
            </w:rPr>
            <w:fldChar w:fldCharType="end"/>
          </w:r>
          <w:r>
            <w:rPr>
              <w:rFonts w:ascii="Times New Roman" w:hAnsi="Times New Roman" w:cs="Times New Roman"/>
              <w:sz w:val="20"/>
              <w:szCs w:val="20"/>
            </w:rPr>
            <w:t xml:space="preserve"> </w:t>
          </w:r>
        </w:p>
      </w:tc>
      <w:tc>
        <w:tcPr>
          <w:tcW w:w="1666" w:type="pct"/>
          <w:tcBorders>
            <w:top w:val="nil"/>
            <w:left w:val="nil"/>
            <w:bottom w:val="nil"/>
            <w:right w:val="nil"/>
          </w:tcBorders>
        </w:tcPr>
        <w:p w:rsidR="00000000" w:rsidRDefault="00DC33AD">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000000" w:rsidRDefault="00DC33AD">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Pr>
              <w:rFonts w:ascii="Times New Roman" w:hAnsi="Times New Roman" w:cs="Times New Roman"/>
              <w:sz w:val="20"/>
              <w:szCs w:val="20"/>
            </w:rPr>
            <w:fldChar w:fldCharType="end"/>
          </w:r>
        </w:p>
      </w:tc>
    </w:tr>
  </w:tbl>
</w:ftr>
</file>

<file path=word/footer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5079"/>
      <w:gridCol w:w="5079"/>
      <w:gridCol w:w="5079"/>
    </w:tblGrid>
    <w:tr w:rsidR="00000000">
      <w:tblPrEx>
        <w:tblCellMar>
          <w:top w:w="0" w:type="dxa"/>
          <w:left w:w="0" w:type="dxa"/>
          <w:bottom w:w="0" w:type="dxa"/>
          <w:right w:w="0" w:type="dxa"/>
        </w:tblCellMar>
      </w:tblPrEx>
      <w:tc>
        <w:tcPr>
          <w:tcW w:w="5079" w:type="dxa"/>
          <w:tcBorders>
            <w:top w:val="nil"/>
            <w:left w:val="nil"/>
            <w:bottom w:val="nil"/>
            <w:right w:val="nil"/>
          </w:tcBorders>
        </w:tcPr>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CREATEDATE  \@ "dd.MM.yyyy" </w:instrText>
          </w:r>
          <w:r>
            <w:rPr>
              <w:rFonts w:ascii="Times New Roman" w:hAnsi="Times New Roman" w:cs="Times New Roman"/>
              <w:sz w:val="20"/>
              <w:szCs w:val="20"/>
            </w:rPr>
            <w:fldChar w:fldCharType="separate"/>
          </w:r>
          <w:r>
            <w:rPr>
              <w:rFonts w:ascii="Times New Roman" w:hAnsi="Times New Roman" w:cs="Times New Roman"/>
              <w:sz w:val="20"/>
              <w:szCs w:val="20"/>
            </w:rPr>
            <w:t>22.01.2024</w:t>
          </w:r>
          <w:r>
            <w:rPr>
              <w:rFonts w:ascii="Times New Roman" w:hAnsi="Times New Roman" w:cs="Times New Roman"/>
              <w:sz w:val="20"/>
              <w:szCs w:val="20"/>
            </w:rPr>
            <w:fldChar w:fldCharType="end"/>
          </w:r>
          <w:r>
            <w:rPr>
              <w:rFonts w:ascii="Times New Roman" w:hAnsi="Times New Roman" w:cs="Times New Roman"/>
              <w:sz w:val="20"/>
              <w:szCs w:val="20"/>
            </w:rPr>
            <w:t xml:space="preserve"> </w:t>
          </w:r>
        </w:p>
      </w:tc>
      <w:tc>
        <w:tcPr>
          <w:tcW w:w="1666" w:type="pct"/>
          <w:tcBorders>
            <w:top w:val="nil"/>
            <w:left w:val="nil"/>
            <w:bottom w:val="nil"/>
            <w:right w:val="nil"/>
          </w:tcBorders>
        </w:tcPr>
        <w:p w:rsidR="00000000" w:rsidRDefault="00DC33AD">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000000" w:rsidRDefault="00DC33AD">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NUMPAGES  \* Arabic  \</w:instrText>
          </w:r>
          <w:r>
            <w:rPr>
              <w:rFonts w:ascii="Times New Roman" w:hAnsi="Times New Roman" w:cs="Times New Roman"/>
              <w:sz w:val="20"/>
              <w:szCs w:val="20"/>
            </w:rPr>
            <w:instrText xml:space="preserve">* MERGEFORMAT </w:instrText>
          </w:r>
          <w:r>
            <w:rPr>
              <w:rFonts w:ascii="Times New Roman" w:hAnsi="Times New Roman" w:cs="Times New Roman"/>
              <w:sz w:val="20"/>
              <w:szCs w:val="20"/>
            </w:rPr>
            <w:fldChar w:fldCharType="end"/>
          </w:r>
        </w:p>
      </w:tc>
    </w:tr>
  </w:tbl>
</w:ftr>
</file>

<file path=word/footer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3008"/>
      <w:gridCol w:w="3008"/>
      <w:gridCol w:w="3008"/>
    </w:tblGrid>
    <w:tr w:rsidR="00000000">
      <w:tblPrEx>
        <w:tblCellMar>
          <w:top w:w="0" w:type="dxa"/>
          <w:left w:w="0" w:type="dxa"/>
          <w:bottom w:w="0" w:type="dxa"/>
          <w:right w:w="0" w:type="dxa"/>
        </w:tblCellMar>
      </w:tblPrEx>
      <w:tc>
        <w:tcPr>
          <w:tcW w:w="3008" w:type="dxa"/>
          <w:tcBorders>
            <w:top w:val="nil"/>
            <w:left w:val="nil"/>
            <w:bottom w:val="nil"/>
            <w:right w:val="nil"/>
          </w:tcBorders>
        </w:tcPr>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CREATEDATE  \@ "dd.MM.yyyy" </w:instrText>
          </w:r>
          <w:r>
            <w:rPr>
              <w:rFonts w:ascii="Times New Roman" w:hAnsi="Times New Roman" w:cs="Times New Roman"/>
              <w:sz w:val="20"/>
              <w:szCs w:val="20"/>
            </w:rPr>
            <w:fldChar w:fldCharType="separate"/>
          </w:r>
          <w:r>
            <w:rPr>
              <w:rFonts w:ascii="Times New Roman" w:hAnsi="Times New Roman" w:cs="Times New Roman"/>
              <w:sz w:val="20"/>
              <w:szCs w:val="20"/>
            </w:rPr>
            <w:t>22.01.2024</w:t>
          </w:r>
          <w:r>
            <w:rPr>
              <w:rFonts w:ascii="Times New Roman" w:hAnsi="Times New Roman" w:cs="Times New Roman"/>
              <w:sz w:val="20"/>
              <w:szCs w:val="20"/>
            </w:rPr>
            <w:fldChar w:fldCharType="end"/>
          </w:r>
          <w:r>
            <w:rPr>
              <w:rFonts w:ascii="Times New Roman" w:hAnsi="Times New Roman" w:cs="Times New Roman"/>
              <w:sz w:val="20"/>
              <w:szCs w:val="20"/>
            </w:rPr>
            <w:t xml:space="preserve"> </w:t>
          </w:r>
        </w:p>
      </w:tc>
      <w:tc>
        <w:tcPr>
          <w:tcW w:w="1666" w:type="pct"/>
          <w:tcBorders>
            <w:top w:val="nil"/>
            <w:left w:val="nil"/>
            <w:bottom w:val="nil"/>
            <w:right w:val="nil"/>
          </w:tcBorders>
        </w:tcPr>
        <w:p w:rsidR="00000000" w:rsidRDefault="00DC33AD">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000000" w:rsidRDefault="00DC33AD">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Pr>
              <w:rFonts w:ascii="Times New Roman" w:hAnsi="Times New Roman" w:cs="Times New Roman"/>
              <w:sz w:val="20"/>
              <w:szCs w:val="20"/>
            </w:rPr>
            <w:fldChar w:fldCharType="end"/>
          </w:r>
        </w:p>
      </w:tc>
    </w:tr>
  </w:tbl>
</w:ftr>
</file>

<file path=word/footer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5079"/>
      <w:gridCol w:w="5079"/>
      <w:gridCol w:w="5079"/>
    </w:tblGrid>
    <w:tr w:rsidR="00000000">
      <w:tblPrEx>
        <w:tblCellMar>
          <w:top w:w="0" w:type="dxa"/>
          <w:left w:w="0" w:type="dxa"/>
          <w:bottom w:w="0" w:type="dxa"/>
          <w:right w:w="0" w:type="dxa"/>
        </w:tblCellMar>
      </w:tblPrEx>
      <w:tc>
        <w:tcPr>
          <w:tcW w:w="5079" w:type="dxa"/>
          <w:tcBorders>
            <w:top w:val="nil"/>
            <w:left w:val="nil"/>
            <w:bottom w:val="nil"/>
            <w:right w:val="nil"/>
          </w:tcBorders>
        </w:tcPr>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CREATEDATE  \@ "dd.MM.yyyy" </w:instrText>
          </w:r>
          <w:r>
            <w:rPr>
              <w:rFonts w:ascii="Times New Roman" w:hAnsi="Times New Roman" w:cs="Times New Roman"/>
              <w:sz w:val="20"/>
              <w:szCs w:val="20"/>
            </w:rPr>
            <w:fldChar w:fldCharType="separate"/>
          </w:r>
          <w:r>
            <w:rPr>
              <w:rFonts w:ascii="Times New Roman" w:hAnsi="Times New Roman" w:cs="Times New Roman"/>
              <w:sz w:val="20"/>
              <w:szCs w:val="20"/>
            </w:rPr>
            <w:t>22.01.2024</w:t>
          </w:r>
          <w:r>
            <w:rPr>
              <w:rFonts w:ascii="Times New Roman" w:hAnsi="Times New Roman" w:cs="Times New Roman"/>
              <w:sz w:val="20"/>
              <w:szCs w:val="20"/>
            </w:rPr>
            <w:fldChar w:fldCharType="end"/>
          </w:r>
          <w:r>
            <w:rPr>
              <w:rFonts w:ascii="Times New Roman" w:hAnsi="Times New Roman" w:cs="Times New Roman"/>
              <w:sz w:val="20"/>
              <w:szCs w:val="20"/>
            </w:rPr>
            <w:t xml:space="preserve"> </w:t>
          </w:r>
        </w:p>
      </w:tc>
      <w:tc>
        <w:tcPr>
          <w:tcW w:w="1666" w:type="pct"/>
          <w:tcBorders>
            <w:top w:val="nil"/>
            <w:left w:val="nil"/>
            <w:bottom w:val="nil"/>
            <w:right w:val="nil"/>
          </w:tcBorders>
        </w:tcPr>
        <w:p w:rsidR="00000000" w:rsidRDefault="00DC33AD">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000000" w:rsidRDefault="00DC33AD">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Pr>
              <w:rFonts w:ascii="Times New Roman" w:hAnsi="Times New Roman" w:cs="Times New Roman"/>
              <w:sz w:val="20"/>
              <w:szCs w:val="20"/>
            </w:rPr>
            <w:fldChar w:fldCharType="end"/>
          </w:r>
        </w:p>
      </w:tc>
    </w:tr>
  </w:tbl>
</w:ftr>
</file>

<file path=word/footer4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3008"/>
      <w:gridCol w:w="3008"/>
      <w:gridCol w:w="3008"/>
    </w:tblGrid>
    <w:tr w:rsidR="00000000">
      <w:tblPrEx>
        <w:tblCellMar>
          <w:top w:w="0" w:type="dxa"/>
          <w:left w:w="0" w:type="dxa"/>
          <w:bottom w:w="0" w:type="dxa"/>
          <w:right w:w="0" w:type="dxa"/>
        </w:tblCellMar>
      </w:tblPrEx>
      <w:tc>
        <w:tcPr>
          <w:tcW w:w="3008" w:type="dxa"/>
          <w:tcBorders>
            <w:top w:val="nil"/>
            <w:left w:val="nil"/>
            <w:bottom w:val="nil"/>
            <w:right w:val="nil"/>
          </w:tcBorders>
        </w:tcPr>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CREATEDATE  \</w:instrText>
          </w:r>
          <w:r>
            <w:rPr>
              <w:rFonts w:ascii="Times New Roman" w:hAnsi="Times New Roman" w:cs="Times New Roman"/>
              <w:sz w:val="20"/>
              <w:szCs w:val="20"/>
            </w:rPr>
            <w:instrText xml:space="preserve">@ "dd.MM.yyyy" </w:instrText>
          </w:r>
          <w:r>
            <w:rPr>
              <w:rFonts w:ascii="Times New Roman" w:hAnsi="Times New Roman" w:cs="Times New Roman"/>
              <w:sz w:val="20"/>
              <w:szCs w:val="20"/>
            </w:rPr>
            <w:fldChar w:fldCharType="separate"/>
          </w:r>
          <w:r>
            <w:rPr>
              <w:rFonts w:ascii="Times New Roman" w:hAnsi="Times New Roman" w:cs="Times New Roman"/>
              <w:sz w:val="20"/>
              <w:szCs w:val="20"/>
            </w:rPr>
            <w:t>22.01.2024</w:t>
          </w:r>
          <w:r>
            <w:rPr>
              <w:rFonts w:ascii="Times New Roman" w:hAnsi="Times New Roman" w:cs="Times New Roman"/>
              <w:sz w:val="20"/>
              <w:szCs w:val="20"/>
            </w:rPr>
            <w:fldChar w:fldCharType="end"/>
          </w:r>
          <w:r>
            <w:rPr>
              <w:rFonts w:ascii="Times New Roman" w:hAnsi="Times New Roman" w:cs="Times New Roman"/>
              <w:sz w:val="20"/>
              <w:szCs w:val="20"/>
            </w:rPr>
            <w:t xml:space="preserve"> </w:t>
          </w:r>
        </w:p>
      </w:tc>
      <w:tc>
        <w:tcPr>
          <w:tcW w:w="1666" w:type="pct"/>
          <w:tcBorders>
            <w:top w:val="nil"/>
            <w:left w:val="nil"/>
            <w:bottom w:val="nil"/>
            <w:right w:val="nil"/>
          </w:tcBorders>
        </w:tcPr>
        <w:p w:rsidR="00000000" w:rsidRDefault="00DC33AD">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000000" w:rsidRDefault="00DC33AD">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Pr>
              <w:rFonts w:ascii="Times New Roman" w:hAnsi="Times New Roman" w:cs="Times New Roman"/>
              <w:sz w:val="20"/>
              <w:szCs w:val="20"/>
            </w:rPr>
            <w:fldChar w:fldCharType="end"/>
          </w:r>
        </w:p>
      </w:tc>
    </w:tr>
  </w:tbl>
</w:ftr>
</file>

<file path=word/footer4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5079"/>
      <w:gridCol w:w="5079"/>
      <w:gridCol w:w="5079"/>
    </w:tblGrid>
    <w:tr w:rsidR="00000000">
      <w:tblPrEx>
        <w:tblCellMar>
          <w:top w:w="0" w:type="dxa"/>
          <w:left w:w="0" w:type="dxa"/>
          <w:bottom w:w="0" w:type="dxa"/>
          <w:right w:w="0" w:type="dxa"/>
        </w:tblCellMar>
      </w:tblPrEx>
      <w:tc>
        <w:tcPr>
          <w:tcW w:w="5079" w:type="dxa"/>
          <w:tcBorders>
            <w:top w:val="nil"/>
            <w:left w:val="nil"/>
            <w:bottom w:val="nil"/>
            <w:right w:val="nil"/>
          </w:tcBorders>
        </w:tcPr>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CREATEDATE  \@ "dd.MM.yyyy" </w:instrText>
          </w:r>
          <w:r>
            <w:rPr>
              <w:rFonts w:ascii="Times New Roman" w:hAnsi="Times New Roman" w:cs="Times New Roman"/>
              <w:sz w:val="20"/>
              <w:szCs w:val="20"/>
            </w:rPr>
            <w:fldChar w:fldCharType="separate"/>
          </w:r>
          <w:r>
            <w:rPr>
              <w:rFonts w:ascii="Times New Roman" w:hAnsi="Times New Roman" w:cs="Times New Roman"/>
              <w:sz w:val="20"/>
              <w:szCs w:val="20"/>
            </w:rPr>
            <w:t>22.01.2024</w:t>
          </w:r>
          <w:r>
            <w:rPr>
              <w:rFonts w:ascii="Times New Roman" w:hAnsi="Times New Roman" w:cs="Times New Roman"/>
              <w:sz w:val="20"/>
              <w:szCs w:val="20"/>
            </w:rPr>
            <w:fldChar w:fldCharType="end"/>
          </w:r>
          <w:r>
            <w:rPr>
              <w:rFonts w:ascii="Times New Roman" w:hAnsi="Times New Roman" w:cs="Times New Roman"/>
              <w:sz w:val="20"/>
              <w:szCs w:val="20"/>
            </w:rPr>
            <w:t xml:space="preserve"> </w:t>
          </w:r>
        </w:p>
      </w:tc>
      <w:tc>
        <w:tcPr>
          <w:tcW w:w="1666" w:type="pct"/>
          <w:tcBorders>
            <w:top w:val="nil"/>
            <w:left w:val="nil"/>
            <w:bottom w:val="nil"/>
            <w:right w:val="nil"/>
          </w:tcBorders>
        </w:tcPr>
        <w:p w:rsidR="00000000" w:rsidRDefault="00DC33AD">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000000" w:rsidRDefault="00DC33AD">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NUMPAGES  \* Arabic  \</w:instrText>
          </w:r>
          <w:r>
            <w:rPr>
              <w:rFonts w:ascii="Times New Roman" w:hAnsi="Times New Roman" w:cs="Times New Roman"/>
              <w:sz w:val="20"/>
              <w:szCs w:val="20"/>
            </w:rPr>
            <w:instrText xml:space="preserve">* MERGEFORMAT </w:instrText>
          </w:r>
          <w:r>
            <w:rPr>
              <w:rFonts w:ascii="Times New Roman" w:hAnsi="Times New Roman" w:cs="Times New Roman"/>
              <w:sz w:val="20"/>
              <w:szCs w:val="20"/>
            </w:rPr>
            <w:fldChar w:fldCharType="end"/>
          </w:r>
        </w:p>
      </w:tc>
    </w:tr>
  </w:tbl>
</w:ftr>
</file>

<file path=word/footer4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3008"/>
      <w:gridCol w:w="3008"/>
      <w:gridCol w:w="3008"/>
    </w:tblGrid>
    <w:tr w:rsidR="00000000">
      <w:tblPrEx>
        <w:tblCellMar>
          <w:top w:w="0" w:type="dxa"/>
          <w:left w:w="0" w:type="dxa"/>
          <w:bottom w:w="0" w:type="dxa"/>
          <w:right w:w="0" w:type="dxa"/>
        </w:tblCellMar>
      </w:tblPrEx>
      <w:tc>
        <w:tcPr>
          <w:tcW w:w="3008" w:type="dxa"/>
          <w:tcBorders>
            <w:top w:val="nil"/>
            <w:left w:val="nil"/>
            <w:bottom w:val="nil"/>
            <w:right w:val="nil"/>
          </w:tcBorders>
        </w:tcPr>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CREATEDATE  \@ "dd.MM.yyyy" </w:instrText>
          </w:r>
          <w:r>
            <w:rPr>
              <w:rFonts w:ascii="Times New Roman" w:hAnsi="Times New Roman" w:cs="Times New Roman"/>
              <w:sz w:val="20"/>
              <w:szCs w:val="20"/>
            </w:rPr>
            <w:fldChar w:fldCharType="separate"/>
          </w:r>
          <w:r>
            <w:rPr>
              <w:rFonts w:ascii="Times New Roman" w:hAnsi="Times New Roman" w:cs="Times New Roman"/>
              <w:sz w:val="20"/>
              <w:szCs w:val="20"/>
            </w:rPr>
            <w:t>22.01.2024</w:t>
          </w:r>
          <w:r>
            <w:rPr>
              <w:rFonts w:ascii="Times New Roman" w:hAnsi="Times New Roman" w:cs="Times New Roman"/>
              <w:sz w:val="20"/>
              <w:szCs w:val="20"/>
            </w:rPr>
            <w:fldChar w:fldCharType="end"/>
          </w:r>
          <w:r>
            <w:rPr>
              <w:rFonts w:ascii="Times New Roman" w:hAnsi="Times New Roman" w:cs="Times New Roman"/>
              <w:sz w:val="20"/>
              <w:szCs w:val="20"/>
            </w:rPr>
            <w:t xml:space="preserve"> </w:t>
          </w:r>
        </w:p>
      </w:tc>
      <w:tc>
        <w:tcPr>
          <w:tcW w:w="1666" w:type="pct"/>
          <w:tcBorders>
            <w:top w:val="nil"/>
            <w:left w:val="nil"/>
            <w:bottom w:val="nil"/>
            <w:right w:val="nil"/>
          </w:tcBorders>
        </w:tcPr>
        <w:p w:rsidR="00000000" w:rsidRDefault="00DC33AD">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000000" w:rsidRDefault="00DC33AD">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Pr>
              <w:rFonts w:ascii="Times New Roman" w:hAnsi="Times New Roman" w:cs="Times New Roman"/>
              <w:sz w:val="20"/>
              <w:szCs w:val="20"/>
            </w:rPr>
            <w:fldChar w:fldCharType="end"/>
          </w:r>
        </w:p>
      </w:tc>
    </w:tr>
  </w:tbl>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3008"/>
      <w:gridCol w:w="3008"/>
      <w:gridCol w:w="3008"/>
    </w:tblGrid>
    <w:tr w:rsidR="00000000">
      <w:tblPrEx>
        <w:tblCellMar>
          <w:top w:w="0" w:type="dxa"/>
          <w:left w:w="0" w:type="dxa"/>
          <w:bottom w:w="0" w:type="dxa"/>
          <w:right w:w="0" w:type="dxa"/>
        </w:tblCellMar>
      </w:tblPrEx>
      <w:tc>
        <w:tcPr>
          <w:tcW w:w="3008" w:type="dxa"/>
          <w:tcBorders>
            <w:top w:val="nil"/>
            <w:left w:val="nil"/>
            <w:bottom w:val="nil"/>
            <w:right w:val="nil"/>
          </w:tcBorders>
        </w:tcPr>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CREATEDATE  \@ "dd.MM.yyyy" </w:instrText>
          </w:r>
          <w:r>
            <w:rPr>
              <w:rFonts w:ascii="Times New Roman" w:hAnsi="Times New Roman" w:cs="Times New Roman"/>
              <w:sz w:val="20"/>
              <w:szCs w:val="20"/>
            </w:rPr>
            <w:fldChar w:fldCharType="separate"/>
          </w:r>
          <w:r>
            <w:rPr>
              <w:rFonts w:ascii="Times New Roman" w:hAnsi="Times New Roman" w:cs="Times New Roman"/>
              <w:sz w:val="20"/>
              <w:szCs w:val="20"/>
            </w:rPr>
            <w:t>22.01.2024</w:t>
          </w:r>
          <w:r>
            <w:rPr>
              <w:rFonts w:ascii="Times New Roman" w:hAnsi="Times New Roman" w:cs="Times New Roman"/>
              <w:sz w:val="20"/>
              <w:szCs w:val="20"/>
            </w:rPr>
            <w:fldChar w:fldCharType="end"/>
          </w:r>
          <w:r>
            <w:rPr>
              <w:rFonts w:ascii="Times New Roman" w:hAnsi="Times New Roman" w:cs="Times New Roman"/>
              <w:sz w:val="20"/>
              <w:szCs w:val="20"/>
            </w:rPr>
            <w:t xml:space="preserve"> </w:t>
          </w:r>
        </w:p>
      </w:tc>
      <w:tc>
        <w:tcPr>
          <w:tcW w:w="1666" w:type="pct"/>
          <w:tcBorders>
            <w:top w:val="nil"/>
            <w:left w:val="nil"/>
            <w:bottom w:val="nil"/>
            <w:right w:val="nil"/>
          </w:tcBorders>
        </w:tcPr>
        <w:p w:rsidR="00000000" w:rsidRDefault="00DC33AD">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000000" w:rsidRDefault="00DC33AD">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Pr>
              <w:rFonts w:ascii="Times New Roman" w:hAnsi="Times New Roman" w:cs="Times New Roman"/>
              <w:sz w:val="20"/>
              <w:szCs w:val="20"/>
            </w:rPr>
            <w:fldChar w:fldCharType="end"/>
          </w:r>
        </w:p>
      </w:tc>
    </w:tr>
  </w:tbl>
</w:ftr>
</file>

<file path=word/footer5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5079"/>
      <w:gridCol w:w="5079"/>
      <w:gridCol w:w="5079"/>
    </w:tblGrid>
    <w:tr w:rsidR="00000000">
      <w:tblPrEx>
        <w:tblCellMar>
          <w:top w:w="0" w:type="dxa"/>
          <w:left w:w="0" w:type="dxa"/>
          <w:bottom w:w="0" w:type="dxa"/>
          <w:right w:w="0" w:type="dxa"/>
        </w:tblCellMar>
      </w:tblPrEx>
      <w:tc>
        <w:tcPr>
          <w:tcW w:w="5079" w:type="dxa"/>
          <w:tcBorders>
            <w:top w:val="nil"/>
            <w:left w:val="nil"/>
            <w:bottom w:val="nil"/>
            <w:right w:val="nil"/>
          </w:tcBorders>
        </w:tcPr>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CREATEDATE  \@ "dd.MM.yyyy" </w:instrText>
          </w:r>
          <w:r>
            <w:rPr>
              <w:rFonts w:ascii="Times New Roman" w:hAnsi="Times New Roman" w:cs="Times New Roman"/>
              <w:sz w:val="20"/>
              <w:szCs w:val="20"/>
            </w:rPr>
            <w:fldChar w:fldCharType="separate"/>
          </w:r>
          <w:r>
            <w:rPr>
              <w:rFonts w:ascii="Times New Roman" w:hAnsi="Times New Roman" w:cs="Times New Roman"/>
              <w:sz w:val="20"/>
              <w:szCs w:val="20"/>
            </w:rPr>
            <w:t>22.01.2024</w:t>
          </w:r>
          <w:r>
            <w:rPr>
              <w:rFonts w:ascii="Times New Roman" w:hAnsi="Times New Roman" w:cs="Times New Roman"/>
              <w:sz w:val="20"/>
              <w:szCs w:val="20"/>
            </w:rPr>
            <w:fldChar w:fldCharType="end"/>
          </w:r>
          <w:r>
            <w:rPr>
              <w:rFonts w:ascii="Times New Roman" w:hAnsi="Times New Roman" w:cs="Times New Roman"/>
              <w:sz w:val="20"/>
              <w:szCs w:val="20"/>
            </w:rPr>
            <w:t xml:space="preserve"> </w:t>
          </w:r>
        </w:p>
      </w:tc>
      <w:tc>
        <w:tcPr>
          <w:tcW w:w="1666" w:type="pct"/>
          <w:tcBorders>
            <w:top w:val="nil"/>
            <w:left w:val="nil"/>
            <w:bottom w:val="nil"/>
            <w:right w:val="nil"/>
          </w:tcBorders>
        </w:tcPr>
        <w:p w:rsidR="00000000" w:rsidRDefault="00DC33AD">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000000" w:rsidRDefault="00DC33AD">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Pr>
              <w:rFonts w:ascii="Times New Roman" w:hAnsi="Times New Roman" w:cs="Times New Roman"/>
              <w:sz w:val="20"/>
              <w:szCs w:val="20"/>
            </w:rPr>
            <w:fldChar w:fldCharType="end"/>
          </w:r>
        </w:p>
      </w:tc>
    </w:tr>
  </w:tbl>
</w:ftr>
</file>

<file path=word/footer5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3008"/>
      <w:gridCol w:w="3008"/>
      <w:gridCol w:w="3008"/>
    </w:tblGrid>
    <w:tr w:rsidR="00000000">
      <w:tblPrEx>
        <w:tblCellMar>
          <w:top w:w="0" w:type="dxa"/>
          <w:left w:w="0" w:type="dxa"/>
          <w:bottom w:w="0" w:type="dxa"/>
          <w:right w:w="0" w:type="dxa"/>
        </w:tblCellMar>
      </w:tblPrEx>
      <w:tc>
        <w:tcPr>
          <w:tcW w:w="3008" w:type="dxa"/>
          <w:tcBorders>
            <w:top w:val="nil"/>
            <w:left w:val="nil"/>
            <w:bottom w:val="nil"/>
            <w:right w:val="nil"/>
          </w:tcBorders>
        </w:tcPr>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CREATEDATE  \@ "dd.MM.yyyy" </w:instrText>
          </w:r>
          <w:r>
            <w:rPr>
              <w:rFonts w:ascii="Times New Roman" w:hAnsi="Times New Roman" w:cs="Times New Roman"/>
              <w:sz w:val="20"/>
              <w:szCs w:val="20"/>
            </w:rPr>
            <w:fldChar w:fldCharType="separate"/>
          </w:r>
          <w:r>
            <w:rPr>
              <w:rFonts w:ascii="Times New Roman" w:hAnsi="Times New Roman" w:cs="Times New Roman"/>
              <w:sz w:val="20"/>
              <w:szCs w:val="20"/>
            </w:rPr>
            <w:t>22.01.2024</w:t>
          </w:r>
          <w:r>
            <w:rPr>
              <w:rFonts w:ascii="Times New Roman" w:hAnsi="Times New Roman" w:cs="Times New Roman"/>
              <w:sz w:val="20"/>
              <w:szCs w:val="20"/>
            </w:rPr>
            <w:fldChar w:fldCharType="end"/>
          </w:r>
          <w:r>
            <w:rPr>
              <w:rFonts w:ascii="Times New Roman" w:hAnsi="Times New Roman" w:cs="Times New Roman"/>
              <w:sz w:val="20"/>
              <w:szCs w:val="20"/>
            </w:rPr>
            <w:t xml:space="preserve"> </w:t>
          </w:r>
        </w:p>
      </w:tc>
      <w:tc>
        <w:tcPr>
          <w:tcW w:w="1666" w:type="pct"/>
          <w:tcBorders>
            <w:top w:val="nil"/>
            <w:left w:val="nil"/>
            <w:bottom w:val="nil"/>
            <w:right w:val="nil"/>
          </w:tcBorders>
        </w:tcPr>
        <w:p w:rsidR="00000000" w:rsidRDefault="00DC33AD">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000000" w:rsidRDefault="00DC33AD">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Pr>
              <w:rFonts w:ascii="Times New Roman" w:hAnsi="Times New Roman" w:cs="Times New Roman"/>
              <w:sz w:val="20"/>
              <w:szCs w:val="20"/>
            </w:rPr>
            <w:fldChar w:fldCharType="end"/>
          </w:r>
        </w:p>
      </w:tc>
    </w:tr>
  </w:tbl>
</w:ftr>
</file>

<file path=word/footer5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5079"/>
      <w:gridCol w:w="5079"/>
      <w:gridCol w:w="5079"/>
    </w:tblGrid>
    <w:tr w:rsidR="00000000">
      <w:tblPrEx>
        <w:tblCellMar>
          <w:top w:w="0" w:type="dxa"/>
          <w:left w:w="0" w:type="dxa"/>
          <w:bottom w:w="0" w:type="dxa"/>
          <w:right w:w="0" w:type="dxa"/>
        </w:tblCellMar>
      </w:tblPrEx>
      <w:tc>
        <w:tcPr>
          <w:tcW w:w="5079" w:type="dxa"/>
          <w:tcBorders>
            <w:top w:val="nil"/>
            <w:left w:val="nil"/>
            <w:bottom w:val="nil"/>
            <w:right w:val="nil"/>
          </w:tcBorders>
        </w:tcPr>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CREATEDATE  \@ "dd.MM.yyyy" </w:instrText>
          </w:r>
          <w:r>
            <w:rPr>
              <w:rFonts w:ascii="Times New Roman" w:hAnsi="Times New Roman" w:cs="Times New Roman"/>
              <w:sz w:val="20"/>
              <w:szCs w:val="20"/>
            </w:rPr>
            <w:fldChar w:fldCharType="separate"/>
          </w:r>
          <w:r>
            <w:rPr>
              <w:rFonts w:ascii="Times New Roman" w:hAnsi="Times New Roman" w:cs="Times New Roman"/>
              <w:sz w:val="20"/>
              <w:szCs w:val="20"/>
            </w:rPr>
            <w:t>22.01.2024</w:t>
          </w:r>
          <w:r>
            <w:rPr>
              <w:rFonts w:ascii="Times New Roman" w:hAnsi="Times New Roman" w:cs="Times New Roman"/>
              <w:sz w:val="20"/>
              <w:szCs w:val="20"/>
            </w:rPr>
            <w:fldChar w:fldCharType="end"/>
          </w:r>
          <w:r>
            <w:rPr>
              <w:rFonts w:ascii="Times New Roman" w:hAnsi="Times New Roman" w:cs="Times New Roman"/>
              <w:sz w:val="20"/>
              <w:szCs w:val="20"/>
            </w:rPr>
            <w:t xml:space="preserve"> </w:t>
          </w:r>
        </w:p>
      </w:tc>
      <w:tc>
        <w:tcPr>
          <w:tcW w:w="1666" w:type="pct"/>
          <w:tcBorders>
            <w:top w:val="nil"/>
            <w:left w:val="nil"/>
            <w:bottom w:val="nil"/>
            <w:right w:val="nil"/>
          </w:tcBorders>
        </w:tcPr>
        <w:p w:rsidR="00000000" w:rsidRDefault="00DC33AD">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000000" w:rsidRDefault="00DC33AD">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w:instrText>
          </w:r>
          <w:r>
            <w:rPr>
              <w:rFonts w:ascii="Times New Roman" w:hAnsi="Times New Roman" w:cs="Times New Roman"/>
              <w:sz w:val="20"/>
              <w:szCs w:val="20"/>
            </w:rPr>
            <w:instrText xml:space="preserve">\* MERGEFORMAT </w:instrTex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Pr>
              <w:rFonts w:ascii="Times New Roman" w:hAnsi="Times New Roman" w:cs="Times New Roman"/>
              <w:sz w:val="20"/>
              <w:szCs w:val="20"/>
            </w:rPr>
            <w:fldChar w:fldCharType="end"/>
          </w:r>
        </w:p>
      </w:tc>
    </w:tr>
  </w:tbl>
</w:ftr>
</file>

<file path=word/footer5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3008"/>
      <w:gridCol w:w="3008"/>
      <w:gridCol w:w="3008"/>
    </w:tblGrid>
    <w:tr w:rsidR="00000000">
      <w:tblPrEx>
        <w:tblCellMar>
          <w:top w:w="0" w:type="dxa"/>
          <w:left w:w="0" w:type="dxa"/>
          <w:bottom w:w="0" w:type="dxa"/>
          <w:right w:w="0" w:type="dxa"/>
        </w:tblCellMar>
      </w:tblPrEx>
      <w:tc>
        <w:tcPr>
          <w:tcW w:w="3008" w:type="dxa"/>
          <w:tcBorders>
            <w:top w:val="nil"/>
            <w:left w:val="nil"/>
            <w:bottom w:val="nil"/>
            <w:right w:val="nil"/>
          </w:tcBorders>
        </w:tcPr>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CREATEDATE  \@ "dd.MM.yyyy" </w:instrText>
          </w:r>
          <w:r>
            <w:rPr>
              <w:rFonts w:ascii="Times New Roman" w:hAnsi="Times New Roman" w:cs="Times New Roman"/>
              <w:sz w:val="20"/>
              <w:szCs w:val="20"/>
            </w:rPr>
            <w:fldChar w:fldCharType="separate"/>
          </w:r>
          <w:r>
            <w:rPr>
              <w:rFonts w:ascii="Times New Roman" w:hAnsi="Times New Roman" w:cs="Times New Roman"/>
              <w:sz w:val="20"/>
              <w:szCs w:val="20"/>
            </w:rPr>
            <w:t>22.01.2024</w:t>
          </w:r>
          <w:r>
            <w:rPr>
              <w:rFonts w:ascii="Times New Roman" w:hAnsi="Times New Roman" w:cs="Times New Roman"/>
              <w:sz w:val="20"/>
              <w:szCs w:val="20"/>
            </w:rPr>
            <w:fldChar w:fldCharType="end"/>
          </w:r>
          <w:r>
            <w:rPr>
              <w:rFonts w:ascii="Times New Roman" w:hAnsi="Times New Roman" w:cs="Times New Roman"/>
              <w:sz w:val="20"/>
              <w:szCs w:val="20"/>
            </w:rPr>
            <w:t xml:space="preserve"> </w:t>
          </w:r>
        </w:p>
      </w:tc>
      <w:tc>
        <w:tcPr>
          <w:tcW w:w="1666" w:type="pct"/>
          <w:tcBorders>
            <w:top w:val="nil"/>
            <w:left w:val="nil"/>
            <w:bottom w:val="nil"/>
            <w:right w:val="nil"/>
          </w:tcBorders>
        </w:tcPr>
        <w:p w:rsidR="00000000" w:rsidRDefault="00DC33AD">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000000" w:rsidRDefault="00DC33AD">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Pr>
              <w:rFonts w:ascii="Times New Roman" w:hAnsi="Times New Roman" w:cs="Times New Roman"/>
              <w:sz w:val="20"/>
              <w:szCs w:val="20"/>
            </w:rPr>
            <w:fldChar w:fldCharType="end"/>
          </w:r>
        </w:p>
      </w:tc>
    </w:tr>
  </w:tbl>
</w:ftr>
</file>

<file path=word/footer5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5079"/>
      <w:gridCol w:w="5079"/>
      <w:gridCol w:w="5079"/>
    </w:tblGrid>
    <w:tr w:rsidR="00000000">
      <w:tblPrEx>
        <w:tblCellMar>
          <w:top w:w="0" w:type="dxa"/>
          <w:left w:w="0" w:type="dxa"/>
          <w:bottom w:w="0" w:type="dxa"/>
          <w:right w:w="0" w:type="dxa"/>
        </w:tblCellMar>
      </w:tblPrEx>
      <w:tc>
        <w:tcPr>
          <w:tcW w:w="5079" w:type="dxa"/>
          <w:tcBorders>
            <w:top w:val="nil"/>
            <w:left w:val="nil"/>
            <w:bottom w:val="nil"/>
            <w:right w:val="nil"/>
          </w:tcBorders>
        </w:tcPr>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CREATEDATE  \@ "dd.MM.yyyy" </w:instrText>
          </w:r>
          <w:r>
            <w:rPr>
              <w:rFonts w:ascii="Times New Roman" w:hAnsi="Times New Roman" w:cs="Times New Roman"/>
              <w:sz w:val="20"/>
              <w:szCs w:val="20"/>
            </w:rPr>
            <w:fldChar w:fldCharType="separate"/>
          </w:r>
          <w:r>
            <w:rPr>
              <w:rFonts w:ascii="Times New Roman" w:hAnsi="Times New Roman" w:cs="Times New Roman"/>
              <w:sz w:val="20"/>
              <w:szCs w:val="20"/>
            </w:rPr>
            <w:t>22.01.2024</w:t>
          </w:r>
          <w:r>
            <w:rPr>
              <w:rFonts w:ascii="Times New Roman" w:hAnsi="Times New Roman" w:cs="Times New Roman"/>
              <w:sz w:val="20"/>
              <w:szCs w:val="20"/>
            </w:rPr>
            <w:fldChar w:fldCharType="end"/>
          </w:r>
          <w:r>
            <w:rPr>
              <w:rFonts w:ascii="Times New Roman" w:hAnsi="Times New Roman" w:cs="Times New Roman"/>
              <w:sz w:val="20"/>
              <w:szCs w:val="20"/>
            </w:rPr>
            <w:t xml:space="preserve"> </w:t>
          </w:r>
        </w:p>
      </w:tc>
      <w:tc>
        <w:tcPr>
          <w:tcW w:w="1666" w:type="pct"/>
          <w:tcBorders>
            <w:top w:val="nil"/>
            <w:left w:val="nil"/>
            <w:bottom w:val="nil"/>
            <w:right w:val="nil"/>
          </w:tcBorders>
        </w:tcPr>
        <w:p w:rsidR="00000000" w:rsidRDefault="00DC33AD">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000000" w:rsidRDefault="00DC33AD">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Pr>
              <w:rFonts w:ascii="Times New Roman" w:hAnsi="Times New Roman" w:cs="Times New Roman"/>
              <w:sz w:val="20"/>
              <w:szCs w:val="20"/>
            </w:rPr>
            <w:fldChar w:fldCharType="end"/>
          </w:r>
        </w:p>
      </w:tc>
    </w:tr>
  </w:tbl>
</w:ftr>
</file>

<file path=word/footer5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3008"/>
      <w:gridCol w:w="3008"/>
      <w:gridCol w:w="3008"/>
    </w:tblGrid>
    <w:tr w:rsidR="00000000">
      <w:tblPrEx>
        <w:tblCellMar>
          <w:top w:w="0" w:type="dxa"/>
          <w:left w:w="0" w:type="dxa"/>
          <w:bottom w:w="0" w:type="dxa"/>
          <w:right w:w="0" w:type="dxa"/>
        </w:tblCellMar>
      </w:tblPrEx>
      <w:tc>
        <w:tcPr>
          <w:tcW w:w="3008" w:type="dxa"/>
          <w:tcBorders>
            <w:top w:val="nil"/>
            <w:left w:val="nil"/>
            <w:bottom w:val="nil"/>
            <w:right w:val="nil"/>
          </w:tcBorders>
        </w:tcPr>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CREATEDATE  \@ "dd.MM.yyyy" </w:instrText>
          </w:r>
          <w:r>
            <w:rPr>
              <w:rFonts w:ascii="Times New Roman" w:hAnsi="Times New Roman" w:cs="Times New Roman"/>
              <w:sz w:val="20"/>
              <w:szCs w:val="20"/>
            </w:rPr>
            <w:fldChar w:fldCharType="separate"/>
          </w:r>
          <w:r>
            <w:rPr>
              <w:rFonts w:ascii="Times New Roman" w:hAnsi="Times New Roman" w:cs="Times New Roman"/>
              <w:sz w:val="20"/>
              <w:szCs w:val="20"/>
            </w:rPr>
            <w:t>22.01.2024</w:t>
          </w:r>
          <w:r>
            <w:rPr>
              <w:rFonts w:ascii="Times New Roman" w:hAnsi="Times New Roman" w:cs="Times New Roman"/>
              <w:sz w:val="20"/>
              <w:szCs w:val="20"/>
            </w:rPr>
            <w:fldChar w:fldCharType="end"/>
          </w:r>
          <w:r>
            <w:rPr>
              <w:rFonts w:ascii="Times New Roman" w:hAnsi="Times New Roman" w:cs="Times New Roman"/>
              <w:sz w:val="20"/>
              <w:szCs w:val="20"/>
            </w:rPr>
            <w:t xml:space="preserve"> </w:t>
          </w:r>
        </w:p>
      </w:tc>
      <w:tc>
        <w:tcPr>
          <w:tcW w:w="1666" w:type="pct"/>
          <w:tcBorders>
            <w:top w:val="nil"/>
            <w:left w:val="nil"/>
            <w:bottom w:val="nil"/>
            <w:right w:val="nil"/>
          </w:tcBorders>
        </w:tcPr>
        <w:p w:rsidR="00000000" w:rsidRDefault="00DC33AD">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000000" w:rsidRDefault="00DC33AD">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Pr>
              <w:rFonts w:ascii="Times New Roman" w:hAnsi="Times New Roman" w:cs="Times New Roman"/>
              <w:sz w:val="20"/>
              <w:szCs w:val="20"/>
            </w:rPr>
            <w:fldChar w:fldCharType="end"/>
          </w:r>
        </w:p>
      </w:tc>
    </w:tr>
  </w:tbl>
</w:ftr>
</file>

<file path=word/footer5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5079"/>
      <w:gridCol w:w="5079"/>
      <w:gridCol w:w="5079"/>
    </w:tblGrid>
    <w:tr w:rsidR="00000000">
      <w:tblPrEx>
        <w:tblCellMar>
          <w:top w:w="0" w:type="dxa"/>
          <w:left w:w="0" w:type="dxa"/>
          <w:bottom w:w="0" w:type="dxa"/>
          <w:right w:w="0" w:type="dxa"/>
        </w:tblCellMar>
      </w:tblPrEx>
      <w:tc>
        <w:tcPr>
          <w:tcW w:w="5079" w:type="dxa"/>
          <w:tcBorders>
            <w:top w:val="nil"/>
            <w:left w:val="nil"/>
            <w:bottom w:val="nil"/>
            <w:right w:val="nil"/>
          </w:tcBorders>
        </w:tcPr>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CREATEDATE  \@ "dd.MM.yyyy" </w:instrText>
          </w:r>
          <w:r>
            <w:rPr>
              <w:rFonts w:ascii="Times New Roman" w:hAnsi="Times New Roman" w:cs="Times New Roman"/>
              <w:sz w:val="20"/>
              <w:szCs w:val="20"/>
            </w:rPr>
            <w:fldChar w:fldCharType="separate"/>
          </w:r>
          <w:r>
            <w:rPr>
              <w:rFonts w:ascii="Times New Roman" w:hAnsi="Times New Roman" w:cs="Times New Roman"/>
              <w:sz w:val="20"/>
              <w:szCs w:val="20"/>
            </w:rPr>
            <w:t>22.01.2024</w:t>
          </w:r>
          <w:r>
            <w:rPr>
              <w:rFonts w:ascii="Times New Roman" w:hAnsi="Times New Roman" w:cs="Times New Roman"/>
              <w:sz w:val="20"/>
              <w:szCs w:val="20"/>
            </w:rPr>
            <w:fldChar w:fldCharType="end"/>
          </w:r>
          <w:r>
            <w:rPr>
              <w:rFonts w:ascii="Times New Roman" w:hAnsi="Times New Roman" w:cs="Times New Roman"/>
              <w:sz w:val="20"/>
              <w:szCs w:val="20"/>
            </w:rPr>
            <w:t xml:space="preserve"> </w:t>
          </w:r>
        </w:p>
      </w:tc>
      <w:tc>
        <w:tcPr>
          <w:tcW w:w="1666" w:type="pct"/>
          <w:tcBorders>
            <w:top w:val="nil"/>
            <w:left w:val="nil"/>
            <w:bottom w:val="nil"/>
            <w:right w:val="nil"/>
          </w:tcBorders>
        </w:tcPr>
        <w:p w:rsidR="00000000" w:rsidRDefault="00DC33AD">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000000" w:rsidRDefault="00DC33AD">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Pr>
              <w:rFonts w:ascii="Times New Roman" w:hAnsi="Times New Roman" w:cs="Times New Roman"/>
              <w:sz w:val="20"/>
              <w:szCs w:val="20"/>
            </w:rPr>
            <w:fldChar w:fldCharType="end"/>
          </w:r>
        </w:p>
      </w:tc>
    </w:tr>
  </w:tbl>
</w:ftr>
</file>

<file path=word/footer5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3008"/>
      <w:gridCol w:w="3008"/>
      <w:gridCol w:w="3008"/>
    </w:tblGrid>
    <w:tr w:rsidR="00000000">
      <w:tblPrEx>
        <w:tblCellMar>
          <w:top w:w="0" w:type="dxa"/>
          <w:left w:w="0" w:type="dxa"/>
          <w:bottom w:w="0" w:type="dxa"/>
          <w:right w:w="0" w:type="dxa"/>
        </w:tblCellMar>
      </w:tblPrEx>
      <w:tc>
        <w:tcPr>
          <w:tcW w:w="3008" w:type="dxa"/>
          <w:tcBorders>
            <w:top w:val="nil"/>
            <w:left w:val="nil"/>
            <w:bottom w:val="nil"/>
            <w:right w:val="nil"/>
          </w:tcBorders>
        </w:tcPr>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CREATEDATE  \@ "dd.MM.yyyy" </w:instrText>
          </w:r>
          <w:r>
            <w:rPr>
              <w:rFonts w:ascii="Times New Roman" w:hAnsi="Times New Roman" w:cs="Times New Roman"/>
              <w:sz w:val="20"/>
              <w:szCs w:val="20"/>
            </w:rPr>
            <w:fldChar w:fldCharType="separate"/>
          </w:r>
          <w:r>
            <w:rPr>
              <w:rFonts w:ascii="Times New Roman" w:hAnsi="Times New Roman" w:cs="Times New Roman"/>
              <w:sz w:val="20"/>
              <w:szCs w:val="20"/>
            </w:rPr>
            <w:t>22.01.2024</w:t>
          </w:r>
          <w:r>
            <w:rPr>
              <w:rFonts w:ascii="Times New Roman" w:hAnsi="Times New Roman" w:cs="Times New Roman"/>
              <w:sz w:val="20"/>
              <w:szCs w:val="20"/>
            </w:rPr>
            <w:fldChar w:fldCharType="end"/>
          </w:r>
          <w:r>
            <w:rPr>
              <w:rFonts w:ascii="Times New Roman" w:hAnsi="Times New Roman" w:cs="Times New Roman"/>
              <w:sz w:val="20"/>
              <w:szCs w:val="20"/>
            </w:rPr>
            <w:t xml:space="preserve"> </w:t>
          </w:r>
        </w:p>
      </w:tc>
      <w:tc>
        <w:tcPr>
          <w:tcW w:w="1666" w:type="pct"/>
          <w:tcBorders>
            <w:top w:val="nil"/>
            <w:left w:val="nil"/>
            <w:bottom w:val="nil"/>
            <w:right w:val="nil"/>
          </w:tcBorders>
        </w:tcPr>
        <w:p w:rsidR="00000000" w:rsidRDefault="00DC33AD">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000000" w:rsidRDefault="00DC33AD">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Pr>
              <w:rFonts w:ascii="Times New Roman" w:hAnsi="Times New Roman" w:cs="Times New Roman"/>
              <w:sz w:val="20"/>
              <w:szCs w:val="20"/>
            </w:rPr>
            <w:fldChar w:fldCharType="end"/>
          </w:r>
        </w:p>
      </w:tc>
    </w:tr>
  </w:tbl>
</w:ftr>
</file>

<file path=word/footer5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5079"/>
      <w:gridCol w:w="5079"/>
      <w:gridCol w:w="5079"/>
    </w:tblGrid>
    <w:tr w:rsidR="00000000">
      <w:tblPrEx>
        <w:tblCellMar>
          <w:top w:w="0" w:type="dxa"/>
          <w:left w:w="0" w:type="dxa"/>
          <w:bottom w:w="0" w:type="dxa"/>
          <w:right w:w="0" w:type="dxa"/>
        </w:tblCellMar>
      </w:tblPrEx>
      <w:tc>
        <w:tcPr>
          <w:tcW w:w="5079" w:type="dxa"/>
          <w:tcBorders>
            <w:top w:val="nil"/>
            <w:left w:val="nil"/>
            <w:bottom w:val="nil"/>
            <w:right w:val="nil"/>
          </w:tcBorders>
        </w:tcPr>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CREATEDATE  \@ "dd.MM.yyyy" </w:instrText>
          </w:r>
          <w:r>
            <w:rPr>
              <w:rFonts w:ascii="Times New Roman" w:hAnsi="Times New Roman" w:cs="Times New Roman"/>
              <w:sz w:val="20"/>
              <w:szCs w:val="20"/>
            </w:rPr>
            <w:fldChar w:fldCharType="separate"/>
          </w:r>
          <w:r>
            <w:rPr>
              <w:rFonts w:ascii="Times New Roman" w:hAnsi="Times New Roman" w:cs="Times New Roman"/>
              <w:sz w:val="20"/>
              <w:szCs w:val="20"/>
            </w:rPr>
            <w:t>22.01.2024</w:t>
          </w:r>
          <w:r>
            <w:rPr>
              <w:rFonts w:ascii="Times New Roman" w:hAnsi="Times New Roman" w:cs="Times New Roman"/>
              <w:sz w:val="20"/>
              <w:szCs w:val="20"/>
            </w:rPr>
            <w:fldChar w:fldCharType="end"/>
          </w:r>
          <w:r>
            <w:rPr>
              <w:rFonts w:ascii="Times New Roman" w:hAnsi="Times New Roman" w:cs="Times New Roman"/>
              <w:sz w:val="20"/>
              <w:szCs w:val="20"/>
            </w:rPr>
            <w:t xml:space="preserve"> </w:t>
          </w:r>
        </w:p>
      </w:tc>
      <w:tc>
        <w:tcPr>
          <w:tcW w:w="1666" w:type="pct"/>
          <w:tcBorders>
            <w:top w:val="nil"/>
            <w:left w:val="nil"/>
            <w:bottom w:val="nil"/>
            <w:right w:val="nil"/>
          </w:tcBorders>
        </w:tcPr>
        <w:p w:rsidR="00000000" w:rsidRDefault="00DC33AD">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000000" w:rsidRDefault="00DC33AD">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Pr>
              <w:rFonts w:ascii="Times New Roman" w:hAnsi="Times New Roman" w:cs="Times New Roman"/>
              <w:sz w:val="20"/>
              <w:szCs w:val="20"/>
            </w:rPr>
            <w:fldChar w:fldCharType="end"/>
          </w:r>
        </w:p>
      </w:tc>
    </w:tr>
  </w:tbl>
</w:ftr>
</file>

<file path=word/footer5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3008"/>
      <w:gridCol w:w="3008"/>
      <w:gridCol w:w="3008"/>
    </w:tblGrid>
    <w:tr w:rsidR="00000000">
      <w:tblPrEx>
        <w:tblCellMar>
          <w:top w:w="0" w:type="dxa"/>
          <w:left w:w="0" w:type="dxa"/>
          <w:bottom w:w="0" w:type="dxa"/>
          <w:right w:w="0" w:type="dxa"/>
        </w:tblCellMar>
      </w:tblPrEx>
      <w:tc>
        <w:tcPr>
          <w:tcW w:w="3008" w:type="dxa"/>
          <w:tcBorders>
            <w:top w:val="nil"/>
            <w:left w:val="nil"/>
            <w:bottom w:val="nil"/>
            <w:right w:val="nil"/>
          </w:tcBorders>
        </w:tcPr>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CREATEDATE  \@ "dd.MM.yyyy" </w:instrText>
          </w:r>
          <w:r>
            <w:rPr>
              <w:rFonts w:ascii="Times New Roman" w:hAnsi="Times New Roman" w:cs="Times New Roman"/>
              <w:sz w:val="20"/>
              <w:szCs w:val="20"/>
            </w:rPr>
            <w:fldChar w:fldCharType="separate"/>
          </w:r>
          <w:r>
            <w:rPr>
              <w:rFonts w:ascii="Times New Roman" w:hAnsi="Times New Roman" w:cs="Times New Roman"/>
              <w:sz w:val="20"/>
              <w:szCs w:val="20"/>
            </w:rPr>
            <w:t>22.01.2024</w:t>
          </w:r>
          <w:r>
            <w:rPr>
              <w:rFonts w:ascii="Times New Roman" w:hAnsi="Times New Roman" w:cs="Times New Roman"/>
              <w:sz w:val="20"/>
              <w:szCs w:val="20"/>
            </w:rPr>
            <w:fldChar w:fldCharType="end"/>
          </w:r>
          <w:r>
            <w:rPr>
              <w:rFonts w:ascii="Times New Roman" w:hAnsi="Times New Roman" w:cs="Times New Roman"/>
              <w:sz w:val="20"/>
              <w:szCs w:val="20"/>
            </w:rPr>
            <w:t xml:space="preserve"> </w:t>
          </w:r>
        </w:p>
      </w:tc>
      <w:tc>
        <w:tcPr>
          <w:tcW w:w="1666" w:type="pct"/>
          <w:tcBorders>
            <w:top w:val="nil"/>
            <w:left w:val="nil"/>
            <w:bottom w:val="nil"/>
            <w:right w:val="nil"/>
          </w:tcBorders>
        </w:tcPr>
        <w:p w:rsidR="00000000" w:rsidRDefault="00DC33AD">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000000" w:rsidRDefault="00DC33AD">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Pr>
              <w:rFonts w:ascii="Times New Roman" w:hAnsi="Times New Roman" w:cs="Times New Roman"/>
              <w:sz w:val="20"/>
              <w:szCs w:val="20"/>
            </w:rPr>
            <w:fldChar w:fldCharType="end"/>
          </w:r>
        </w:p>
      </w:tc>
    </w:tr>
  </w:tbl>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5079"/>
      <w:gridCol w:w="5079"/>
      <w:gridCol w:w="5079"/>
    </w:tblGrid>
    <w:tr w:rsidR="00000000">
      <w:tblPrEx>
        <w:tblCellMar>
          <w:top w:w="0" w:type="dxa"/>
          <w:left w:w="0" w:type="dxa"/>
          <w:bottom w:w="0" w:type="dxa"/>
          <w:right w:w="0" w:type="dxa"/>
        </w:tblCellMar>
      </w:tblPrEx>
      <w:tc>
        <w:tcPr>
          <w:tcW w:w="5079" w:type="dxa"/>
          <w:tcBorders>
            <w:top w:val="nil"/>
            <w:left w:val="nil"/>
            <w:bottom w:val="nil"/>
            <w:right w:val="nil"/>
          </w:tcBorders>
        </w:tcPr>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CREATEDATE  \@ "dd.MM.yyyy" </w:instrText>
          </w:r>
          <w:r>
            <w:rPr>
              <w:rFonts w:ascii="Times New Roman" w:hAnsi="Times New Roman" w:cs="Times New Roman"/>
              <w:sz w:val="20"/>
              <w:szCs w:val="20"/>
            </w:rPr>
            <w:fldChar w:fldCharType="separate"/>
          </w:r>
          <w:r>
            <w:rPr>
              <w:rFonts w:ascii="Times New Roman" w:hAnsi="Times New Roman" w:cs="Times New Roman"/>
              <w:sz w:val="20"/>
              <w:szCs w:val="20"/>
            </w:rPr>
            <w:t>22.01.2024</w:t>
          </w:r>
          <w:r>
            <w:rPr>
              <w:rFonts w:ascii="Times New Roman" w:hAnsi="Times New Roman" w:cs="Times New Roman"/>
              <w:sz w:val="20"/>
              <w:szCs w:val="20"/>
            </w:rPr>
            <w:fldChar w:fldCharType="end"/>
          </w:r>
          <w:r>
            <w:rPr>
              <w:rFonts w:ascii="Times New Roman" w:hAnsi="Times New Roman" w:cs="Times New Roman"/>
              <w:sz w:val="20"/>
              <w:szCs w:val="20"/>
            </w:rPr>
            <w:t xml:space="preserve"> </w:t>
          </w:r>
        </w:p>
      </w:tc>
      <w:tc>
        <w:tcPr>
          <w:tcW w:w="1666" w:type="pct"/>
          <w:tcBorders>
            <w:top w:val="nil"/>
            <w:left w:val="nil"/>
            <w:bottom w:val="nil"/>
            <w:right w:val="nil"/>
          </w:tcBorders>
        </w:tcPr>
        <w:p w:rsidR="00000000" w:rsidRDefault="00DC33AD">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000000" w:rsidRDefault="00DC33AD">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Pr>
              <w:rFonts w:ascii="Times New Roman" w:hAnsi="Times New Roman" w:cs="Times New Roman"/>
              <w:sz w:val="20"/>
              <w:szCs w:val="20"/>
            </w:rPr>
            <w:fldChar w:fldCharType="end"/>
          </w:r>
        </w:p>
      </w:tc>
    </w:tr>
  </w:tbl>
</w:ftr>
</file>

<file path=word/footer6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5079"/>
      <w:gridCol w:w="5079"/>
      <w:gridCol w:w="5079"/>
    </w:tblGrid>
    <w:tr w:rsidR="00000000">
      <w:tblPrEx>
        <w:tblCellMar>
          <w:top w:w="0" w:type="dxa"/>
          <w:left w:w="0" w:type="dxa"/>
          <w:bottom w:w="0" w:type="dxa"/>
          <w:right w:w="0" w:type="dxa"/>
        </w:tblCellMar>
      </w:tblPrEx>
      <w:tc>
        <w:tcPr>
          <w:tcW w:w="5079" w:type="dxa"/>
          <w:tcBorders>
            <w:top w:val="nil"/>
            <w:left w:val="nil"/>
            <w:bottom w:val="nil"/>
            <w:right w:val="nil"/>
          </w:tcBorders>
        </w:tcPr>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CREATEDATE  \@ "dd.MM.yyyy" </w:instrText>
          </w:r>
          <w:r>
            <w:rPr>
              <w:rFonts w:ascii="Times New Roman" w:hAnsi="Times New Roman" w:cs="Times New Roman"/>
              <w:sz w:val="20"/>
              <w:szCs w:val="20"/>
            </w:rPr>
            <w:fldChar w:fldCharType="separate"/>
          </w:r>
          <w:r>
            <w:rPr>
              <w:rFonts w:ascii="Times New Roman" w:hAnsi="Times New Roman" w:cs="Times New Roman"/>
              <w:sz w:val="20"/>
              <w:szCs w:val="20"/>
            </w:rPr>
            <w:t>22.01.2024</w:t>
          </w:r>
          <w:r>
            <w:rPr>
              <w:rFonts w:ascii="Times New Roman" w:hAnsi="Times New Roman" w:cs="Times New Roman"/>
              <w:sz w:val="20"/>
              <w:szCs w:val="20"/>
            </w:rPr>
            <w:fldChar w:fldCharType="end"/>
          </w:r>
          <w:r>
            <w:rPr>
              <w:rFonts w:ascii="Times New Roman" w:hAnsi="Times New Roman" w:cs="Times New Roman"/>
              <w:sz w:val="20"/>
              <w:szCs w:val="20"/>
            </w:rPr>
            <w:t xml:space="preserve"> </w:t>
          </w:r>
        </w:p>
      </w:tc>
      <w:tc>
        <w:tcPr>
          <w:tcW w:w="1666" w:type="pct"/>
          <w:tcBorders>
            <w:top w:val="nil"/>
            <w:left w:val="nil"/>
            <w:bottom w:val="nil"/>
            <w:right w:val="nil"/>
          </w:tcBorders>
        </w:tcPr>
        <w:p w:rsidR="00000000" w:rsidRDefault="00DC33AD">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000000" w:rsidRDefault="00DC33AD">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Pr>
              <w:rFonts w:ascii="Times New Roman" w:hAnsi="Times New Roman" w:cs="Times New Roman"/>
              <w:sz w:val="20"/>
              <w:szCs w:val="20"/>
            </w:rPr>
            <w:fldChar w:fldCharType="end"/>
          </w:r>
        </w:p>
      </w:tc>
    </w:tr>
  </w:tbl>
</w:ftr>
</file>

<file path=word/footer6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3008"/>
      <w:gridCol w:w="3008"/>
      <w:gridCol w:w="3008"/>
    </w:tblGrid>
    <w:tr w:rsidR="00000000">
      <w:tblPrEx>
        <w:tblCellMar>
          <w:top w:w="0" w:type="dxa"/>
          <w:left w:w="0" w:type="dxa"/>
          <w:bottom w:w="0" w:type="dxa"/>
          <w:right w:w="0" w:type="dxa"/>
        </w:tblCellMar>
      </w:tblPrEx>
      <w:tc>
        <w:tcPr>
          <w:tcW w:w="3008" w:type="dxa"/>
          <w:tcBorders>
            <w:top w:val="nil"/>
            <w:left w:val="nil"/>
            <w:bottom w:val="nil"/>
            <w:right w:val="nil"/>
          </w:tcBorders>
        </w:tcPr>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CREATEDATE  \</w:instrText>
          </w:r>
          <w:r>
            <w:rPr>
              <w:rFonts w:ascii="Times New Roman" w:hAnsi="Times New Roman" w:cs="Times New Roman"/>
              <w:sz w:val="20"/>
              <w:szCs w:val="20"/>
            </w:rPr>
            <w:instrText xml:space="preserve">@ "dd.MM.yyyy" </w:instrText>
          </w:r>
          <w:r>
            <w:rPr>
              <w:rFonts w:ascii="Times New Roman" w:hAnsi="Times New Roman" w:cs="Times New Roman"/>
              <w:sz w:val="20"/>
              <w:szCs w:val="20"/>
            </w:rPr>
            <w:fldChar w:fldCharType="separate"/>
          </w:r>
          <w:r>
            <w:rPr>
              <w:rFonts w:ascii="Times New Roman" w:hAnsi="Times New Roman" w:cs="Times New Roman"/>
              <w:sz w:val="20"/>
              <w:szCs w:val="20"/>
            </w:rPr>
            <w:t>22.01.2024</w:t>
          </w:r>
          <w:r>
            <w:rPr>
              <w:rFonts w:ascii="Times New Roman" w:hAnsi="Times New Roman" w:cs="Times New Roman"/>
              <w:sz w:val="20"/>
              <w:szCs w:val="20"/>
            </w:rPr>
            <w:fldChar w:fldCharType="end"/>
          </w:r>
          <w:r>
            <w:rPr>
              <w:rFonts w:ascii="Times New Roman" w:hAnsi="Times New Roman" w:cs="Times New Roman"/>
              <w:sz w:val="20"/>
              <w:szCs w:val="20"/>
            </w:rPr>
            <w:t xml:space="preserve"> </w:t>
          </w:r>
        </w:p>
      </w:tc>
      <w:tc>
        <w:tcPr>
          <w:tcW w:w="1666" w:type="pct"/>
          <w:tcBorders>
            <w:top w:val="nil"/>
            <w:left w:val="nil"/>
            <w:bottom w:val="nil"/>
            <w:right w:val="nil"/>
          </w:tcBorders>
        </w:tcPr>
        <w:p w:rsidR="00000000" w:rsidRDefault="00DC33AD">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000000" w:rsidRDefault="00DC33AD">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Pr>
              <w:rFonts w:ascii="Times New Roman" w:hAnsi="Times New Roman" w:cs="Times New Roman"/>
              <w:sz w:val="20"/>
              <w:szCs w:val="20"/>
            </w:rPr>
            <w:fldChar w:fldCharType="end"/>
          </w:r>
        </w:p>
      </w:tc>
    </w:tr>
  </w:tbl>
</w:ftr>
</file>

<file path=word/footer6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5079"/>
      <w:gridCol w:w="5079"/>
      <w:gridCol w:w="5079"/>
    </w:tblGrid>
    <w:tr w:rsidR="00000000">
      <w:tblPrEx>
        <w:tblCellMar>
          <w:top w:w="0" w:type="dxa"/>
          <w:left w:w="0" w:type="dxa"/>
          <w:bottom w:w="0" w:type="dxa"/>
          <w:right w:w="0" w:type="dxa"/>
        </w:tblCellMar>
      </w:tblPrEx>
      <w:tc>
        <w:tcPr>
          <w:tcW w:w="5079" w:type="dxa"/>
          <w:tcBorders>
            <w:top w:val="nil"/>
            <w:left w:val="nil"/>
            <w:bottom w:val="nil"/>
            <w:right w:val="nil"/>
          </w:tcBorders>
        </w:tcPr>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CREATEDATE  \@ "dd.MM.yyyy" </w:instrText>
          </w:r>
          <w:r>
            <w:rPr>
              <w:rFonts w:ascii="Times New Roman" w:hAnsi="Times New Roman" w:cs="Times New Roman"/>
              <w:sz w:val="20"/>
              <w:szCs w:val="20"/>
            </w:rPr>
            <w:fldChar w:fldCharType="separate"/>
          </w:r>
          <w:r>
            <w:rPr>
              <w:rFonts w:ascii="Times New Roman" w:hAnsi="Times New Roman" w:cs="Times New Roman"/>
              <w:sz w:val="20"/>
              <w:szCs w:val="20"/>
            </w:rPr>
            <w:t>22.01.2024</w:t>
          </w:r>
          <w:r>
            <w:rPr>
              <w:rFonts w:ascii="Times New Roman" w:hAnsi="Times New Roman" w:cs="Times New Roman"/>
              <w:sz w:val="20"/>
              <w:szCs w:val="20"/>
            </w:rPr>
            <w:fldChar w:fldCharType="end"/>
          </w:r>
          <w:r>
            <w:rPr>
              <w:rFonts w:ascii="Times New Roman" w:hAnsi="Times New Roman" w:cs="Times New Roman"/>
              <w:sz w:val="20"/>
              <w:szCs w:val="20"/>
            </w:rPr>
            <w:t xml:space="preserve"> </w:t>
          </w:r>
        </w:p>
      </w:tc>
      <w:tc>
        <w:tcPr>
          <w:tcW w:w="1666" w:type="pct"/>
          <w:tcBorders>
            <w:top w:val="nil"/>
            <w:left w:val="nil"/>
            <w:bottom w:val="nil"/>
            <w:right w:val="nil"/>
          </w:tcBorders>
        </w:tcPr>
        <w:p w:rsidR="00000000" w:rsidRDefault="00DC33AD">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000000" w:rsidRDefault="00DC33AD">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Pr>
              <w:rFonts w:ascii="Times New Roman" w:hAnsi="Times New Roman" w:cs="Times New Roman"/>
              <w:sz w:val="20"/>
              <w:szCs w:val="20"/>
            </w:rPr>
            <w:fldChar w:fldCharType="end"/>
          </w:r>
        </w:p>
      </w:tc>
    </w:tr>
  </w:tbl>
</w:ftr>
</file>

<file path=word/footer6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3008"/>
      <w:gridCol w:w="3008"/>
      <w:gridCol w:w="3008"/>
    </w:tblGrid>
    <w:tr w:rsidR="00000000">
      <w:tblPrEx>
        <w:tblCellMar>
          <w:top w:w="0" w:type="dxa"/>
          <w:left w:w="0" w:type="dxa"/>
          <w:bottom w:w="0" w:type="dxa"/>
          <w:right w:w="0" w:type="dxa"/>
        </w:tblCellMar>
      </w:tblPrEx>
      <w:tc>
        <w:tcPr>
          <w:tcW w:w="3008" w:type="dxa"/>
          <w:tcBorders>
            <w:top w:val="nil"/>
            <w:left w:val="nil"/>
            <w:bottom w:val="nil"/>
            <w:right w:val="nil"/>
          </w:tcBorders>
        </w:tcPr>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CREATEDATE  \@ "dd.MM.yyyy" </w:instrText>
          </w:r>
          <w:r>
            <w:rPr>
              <w:rFonts w:ascii="Times New Roman" w:hAnsi="Times New Roman" w:cs="Times New Roman"/>
              <w:sz w:val="20"/>
              <w:szCs w:val="20"/>
            </w:rPr>
            <w:fldChar w:fldCharType="separate"/>
          </w:r>
          <w:r>
            <w:rPr>
              <w:rFonts w:ascii="Times New Roman" w:hAnsi="Times New Roman" w:cs="Times New Roman"/>
              <w:sz w:val="20"/>
              <w:szCs w:val="20"/>
            </w:rPr>
            <w:t>22.01.2024</w:t>
          </w:r>
          <w:r>
            <w:rPr>
              <w:rFonts w:ascii="Times New Roman" w:hAnsi="Times New Roman" w:cs="Times New Roman"/>
              <w:sz w:val="20"/>
              <w:szCs w:val="20"/>
            </w:rPr>
            <w:fldChar w:fldCharType="end"/>
          </w:r>
          <w:r>
            <w:rPr>
              <w:rFonts w:ascii="Times New Roman" w:hAnsi="Times New Roman" w:cs="Times New Roman"/>
              <w:sz w:val="20"/>
              <w:szCs w:val="20"/>
            </w:rPr>
            <w:t xml:space="preserve"> </w:t>
          </w:r>
        </w:p>
      </w:tc>
      <w:tc>
        <w:tcPr>
          <w:tcW w:w="1666" w:type="pct"/>
          <w:tcBorders>
            <w:top w:val="nil"/>
            <w:left w:val="nil"/>
            <w:bottom w:val="nil"/>
            <w:right w:val="nil"/>
          </w:tcBorders>
        </w:tcPr>
        <w:p w:rsidR="00000000" w:rsidRDefault="00DC33AD">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000000" w:rsidRDefault="00DC33AD">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NUMPAGES  \* Arabic  \</w:instrText>
          </w:r>
          <w:r>
            <w:rPr>
              <w:rFonts w:ascii="Times New Roman" w:hAnsi="Times New Roman" w:cs="Times New Roman"/>
              <w:sz w:val="20"/>
              <w:szCs w:val="20"/>
            </w:rPr>
            <w:instrText xml:space="preserve">* MERGEFORMAT </w:instrText>
          </w:r>
          <w:r>
            <w:rPr>
              <w:rFonts w:ascii="Times New Roman" w:hAnsi="Times New Roman" w:cs="Times New Roman"/>
              <w:sz w:val="20"/>
              <w:szCs w:val="20"/>
            </w:rPr>
            <w:fldChar w:fldCharType="end"/>
          </w:r>
        </w:p>
      </w:tc>
    </w:tr>
  </w:tbl>
</w:ftr>
</file>

<file path=word/footer6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5079"/>
      <w:gridCol w:w="5079"/>
      <w:gridCol w:w="5079"/>
    </w:tblGrid>
    <w:tr w:rsidR="00000000">
      <w:tblPrEx>
        <w:tblCellMar>
          <w:top w:w="0" w:type="dxa"/>
          <w:left w:w="0" w:type="dxa"/>
          <w:bottom w:w="0" w:type="dxa"/>
          <w:right w:w="0" w:type="dxa"/>
        </w:tblCellMar>
      </w:tblPrEx>
      <w:tc>
        <w:tcPr>
          <w:tcW w:w="5079" w:type="dxa"/>
          <w:tcBorders>
            <w:top w:val="nil"/>
            <w:left w:val="nil"/>
            <w:bottom w:val="nil"/>
            <w:right w:val="nil"/>
          </w:tcBorders>
        </w:tcPr>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CREATEDATE  \</w:instrText>
          </w:r>
          <w:r>
            <w:rPr>
              <w:rFonts w:ascii="Times New Roman" w:hAnsi="Times New Roman" w:cs="Times New Roman"/>
              <w:sz w:val="20"/>
              <w:szCs w:val="20"/>
            </w:rPr>
            <w:instrText xml:space="preserve">@ "dd.MM.yyyy" </w:instrText>
          </w:r>
          <w:r>
            <w:rPr>
              <w:rFonts w:ascii="Times New Roman" w:hAnsi="Times New Roman" w:cs="Times New Roman"/>
              <w:sz w:val="20"/>
              <w:szCs w:val="20"/>
            </w:rPr>
            <w:fldChar w:fldCharType="separate"/>
          </w:r>
          <w:r>
            <w:rPr>
              <w:rFonts w:ascii="Times New Roman" w:hAnsi="Times New Roman" w:cs="Times New Roman"/>
              <w:sz w:val="20"/>
              <w:szCs w:val="20"/>
            </w:rPr>
            <w:t>22.01.2024</w:t>
          </w:r>
          <w:r>
            <w:rPr>
              <w:rFonts w:ascii="Times New Roman" w:hAnsi="Times New Roman" w:cs="Times New Roman"/>
              <w:sz w:val="20"/>
              <w:szCs w:val="20"/>
            </w:rPr>
            <w:fldChar w:fldCharType="end"/>
          </w:r>
          <w:r>
            <w:rPr>
              <w:rFonts w:ascii="Times New Roman" w:hAnsi="Times New Roman" w:cs="Times New Roman"/>
              <w:sz w:val="20"/>
              <w:szCs w:val="20"/>
            </w:rPr>
            <w:t xml:space="preserve"> </w:t>
          </w:r>
        </w:p>
      </w:tc>
      <w:tc>
        <w:tcPr>
          <w:tcW w:w="1666" w:type="pct"/>
          <w:tcBorders>
            <w:top w:val="nil"/>
            <w:left w:val="nil"/>
            <w:bottom w:val="nil"/>
            <w:right w:val="nil"/>
          </w:tcBorders>
        </w:tcPr>
        <w:p w:rsidR="00000000" w:rsidRDefault="00DC33AD">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000000" w:rsidRDefault="00DC33AD">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Pr>
              <w:rFonts w:ascii="Times New Roman" w:hAnsi="Times New Roman" w:cs="Times New Roman"/>
              <w:sz w:val="20"/>
              <w:szCs w:val="20"/>
            </w:rPr>
            <w:fldChar w:fldCharType="end"/>
          </w:r>
        </w:p>
      </w:tc>
    </w:tr>
  </w:tbl>
</w:ftr>
</file>

<file path=word/footer6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3008"/>
      <w:gridCol w:w="3008"/>
      <w:gridCol w:w="3008"/>
    </w:tblGrid>
    <w:tr w:rsidR="00000000">
      <w:tblPrEx>
        <w:tblCellMar>
          <w:top w:w="0" w:type="dxa"/>
          <w:left w:w="0" w:type="dxa"/>
          <w:bottom w:w="0" w:type="dxa"/>
          <w:right w:w="0" w:type="dxa"/>
        </w:tblCellMar>
      </w:tblPrEx>
      <w:tc>
        <w:tcPr>
          <w:tcW w:w="3008" w:type="dxa"/>
          <w:tcBorders>
            <w:top w:val="nil"/>
            <w:left w:val="nil"/>
            <w:bottom w:val="nil"/>
            <w:right w:val="nil"/>
          </w:tcBorders>
        </w:tcPr>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CREATEDATE  \@ "dd.MM.yyyy" </w:instrText>
          </w:r>
          <w:r>
            <w:rPr>
              <w:rFonts w:ascii="Times New Roman" w:hAnsi="Times New Roman" w:cs="Times New Roman"/>
              <w:sz w:val="20"/>
              <w:szCs w:val="20"/>
            </w:rPr>
            <w:fldChar w:fldCharType="separate"/>
          </w:r>
          <w:r>
            <w:rPr>
              <w:rFonts w:ascii="Times New Roman" w:hAnsi="Times New Roman" w:cs="Times New Roman"/>
              <w:sz w:val="20"/>
              <w:szCs w:val="20"/>
            </w:rPr>
            <w:t>22.01.2024</w:t>
          </w:r>
          <w:r>
            <w:rPr>
              <w:rFonts w:ascii="Times New Roman" w:hAnsi="Times New Roman" w:cs="Times New Roman"/>
              <w:sz w:val="20"/>
              <w:szCs w:val="20"/>
            </w:rPr>
            <w:fldChar w:fldCharType="end"/>
          </w:r>
          <w:r>
            <w:rPr>
              <w:rFonts w:ascii="Times New Roman" w:hAnsi="Times New Roman" w:cs="Times New Roman"/>
              <w:sz w:val="20"/>
              <w:szCs w:val="20"/>
            </w:rPr>
            <w:t xml:space="preserve"> </w:t>
          </w:r>
        </w:p>
      </w:tc>
      <w:tc>
        <w:tcPr>
          <w:tcW w:w="1666" w:type="pct"/>
          <w:tcBorders>
            <w:top w:val="nil"/>
            <w:left w:val="nil"/>
            <w:bottom w:val="nil"/>
            <w:right w:val="nil"/>
          </w:tcBorders>
        </w:tcPr>
        <w:p w:rsidR="00000000" w:rsidRDefault="00DC33AD">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000000" w:rsidRDefault="00DC33AD">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Pr>
              <w:rFonts w:ascii="Times New Roman" w:hAnsi="Times New Roman" w:cs="Times New Roman"/>
              <w:sz w:val="20"/>
              <w:szCs w:val="20"/>
            </w:rPr>
            <w:fldChar w:fldCharType="end"/>
          </w:r>
        </w:p>
      </w:tc>
    </w:tr>
  </w:tbl>
</w:ftr>
</file>

<file path=word/footer6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5079"/>
      <w:gridCol w:w="5079"/>
      <w:gridCol w:w="5079"/>
    </w:tblGrid>
    <w:tr w:rsidR="00000000">
      <w:tblPrEx>
        <w:tblCellMar>
          <w:top w:w="0" w:type="dxa"/>
          <w:left w:w="0" w:type="dxa"/>
          <w:bottom w:w="0" w:type="dxa"/>
          <w:right w:w="0" w:type="dxa"/>
        </w:tblCellMar>
      </w:tblPrEx>
      <w:tc>
        <w:tcPr>
          <w:tcW w:w="5079" w:type="dxa"/>
          <w:tcBorders>
            <w:top w:val="nil"/>
            <w:left w:val="nil"/>
            <w:bottom w:val="nil"/>
            <w:right w:val="nil"/>
          </w:tcBorders>
        </w:tcPr>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CREATEDATE  \@ "dd.MM.yyyy" </w:instrText>
          </w:r>
          <w:r>
            <w:rPr>
              <w:rFonts w:ascii="Times New Roman" w:hAnsi="Times New Roman" w:cs="Times New Roman"/>
              <w:sz w:val="20"/>
              <w:szCs w:val="20"/>
            </w:rPr>
            <w:fldChar w:fldCharType="separate"/>
          </w:r>
          <w:r>
            <w:rPr>
              <w:rFonts w:ascii="Times New Roman" w:hAnsi="Times New Roman" w:cs="Times New Roman"/>
              <w:sz w:val="20"/>
              <w:szCs w:val="20"/>
            </w:rPr>
            <w:t>22.01.2024</w:t>
          </w:r>
          <w:r>
            <w:rPr>
              <w:rFonts w:ascii="Times New Roman" w:hAnsi="Times New Roman" w:cs="Times New Roman"/>
              <w:sz w:val="20"/>
              <w:szCs w:val="20"/>
            </w:rPr>
            <w:fldChar w:fldCharType="end"/>
          </w:r>
          <w:r>
            <w:rPr>
              <w:rFonts w:ascii="Times New Roman" w:hAnsi="Times New Roman" w:cs="Times New Roman"/>
              <w:sz w:val="20"/>
              <w:szCs w:val="20"/>
            </w:rPr>
            <w:t xml:space="preserve"> </w:t>
          </w:r>
        </w:p>
      </w:tc>
      <w:tc>
        <w:tcPr>
          <w:tcW w:w="1666" w:type="pct"/>
          <w:tcBorders>
            <w:top w:val="nil"/>
            <w:left w:val="nil"/>
            <w:bottom w:val="nil"/>
            <w:right w:val="nil"/>
          </w:tcBorders>
        </w:tcPr>
        <w:p w:rsidR="00000000" w:rsidRDefault="00DC33AD">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000000" w:rsidRDefault="00DC33AD">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Pr>
              <w:rFonts w:ascii="Times New Roman" w:hAnsi="Times New Roman" w:cs="Times New Roman"/>
              <w:sz w:val="20"/>
              <w:szCs w:val="20"/>
            </w:rPr>
            <w:fldChar w:fldCharType="end"/>
          </w:r>
        </w:p>
      </w:tc>
    </w:tr>
  </w:tbl>
</w:ftr>
</file>

<file path=word/footer6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3008"/>
      <w:gridCol w:w="3008"/>
      <w:gridCol w:w="3008"/>
    </w:tblGrid>
    <w:tr w:rsidR="00000000">
      <w:tblPrEx>
        <w:tblCellMar>
          <w:top w:w="0" w:type="dxa"/>
          <w:left w:w="0" w:type="dxa"/>
          <w:bottom w:w="0" w:type="dxa"/>
          <w:right w:w="0" w:type="dxa"/>
        </w:tblCellMar>
      </w:tblPrEx>
      <w:tc>
        <w:tcPr>
          <w:tcW w:w="3008" w:type="dxa"/>
          <w:tcBorders>
            <w:top w:val="nil"/>
            <w:left w:val="nil"/>
            <w:bottom w:val="nil"/>
            <w:right w:val="nil"/>
          </w:tcBorders>
        </w:tcPr>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CREATEDATE  \@ "dd.MM.yyyy" </w:instrText>
          </w:r>
          <w:r>
            <w:rPr>
              <w:rFonts w:ascii="Times New Roman" w:hAnsi="Times New Roman" w:cs="Times New Roman"/>
              <w:sz w:val="20"/>
              <w:szCs w:val="20"/>
            </w:rPr>
            <w:fldChar w:fldCharType="separate"/>
          </w:r>
          <w:r>
            <w:rPr>
              <w:rFonts w:ascii="Times New Roman" w:hAnsi="Times New Roman" w:cs="Times New Roman"/>
              <w:sz w:val="20"/>
              <w:szCs w:val="20"/>
            </w:rPr>
            <w:t>22.01.2024</w:t>
          </w:r>
          <w:r>
            <w:rPr>
              <w:rFonts w:ascii="Times New Roman" w:hAnsi="Times New Roman" w:cs="Times New Roman"/>
              <w:sz w:val="20"/>
              <w:szCs w:val="20"/>
            </w:rPr>
            <w:fldChar w:fldCharType="end"/>
          </w:r>
          <w:r>
            <w:rPr>
              <w:rFonts w:ascii="Times New Roman" w:hAnsi="Times New Roman" w:cs="Times New Roman"/>
              <w:sz w:val="20"/>
              <w:szCs w:val="20"/>
            </w:rPr>
            <w:t xml:space="preserve"> </w:t>
          </w:r>
        </w:p>
      </w:tc>
      <w:tc>
        <w:tcPr>
          <w:tcW w:w="1666" w:type="pct"/>
          <w:tcBorders>
            <w:top w:val="nil"/>
            <w:left w:val="nil"/>
            <w:bottom w:val="nil"/>
            <w:right w:val="nil"/>
          </w:tcBorders>
        </w:tcPr>
        <w:p w:rsidR="00000000" w:rsidRDefault="00DC33AD">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000000" w:rsidRDefault="00DC33AD">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Pr>
              <w:rFonts w:ascii="Times New Roman" w:hAnsi="Times New Roman" w:cs="Times New Roman"/>
              <w:sz w:val="20"/>
              <w:szCs w:val="20"/>
            </w:rPr>
            <w:fldChar w:fldCharType="end"/>
          </w:r>
        </w:p>
      </w:tc>
    </w:tr>
  </w:tbl>
</w:ftr>
</file>

<file path=word/footer6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5079"/>
      <w:gridCol w:w="5079"/>
      <w:gridCol w:w="5079"/>
    </w:tblGrid>
    <w:tr w:rsidR="00000000">
      <w:tblPrEx>
        <w:tblCellMar>
          <w:top w:w="0" w:type="dxa"/>
          <w:left w:w="0" w:type="dxa"/>
          <w:bottom w:w="0" w:type="dxa"/>
          <w:right w:w="0" w:type="dxa"/>
        </w:tblCellMar>
      </w:tblPrEx>
      <w:tc>
        <w:tcPr>
          <w:tcW w:w="5079" w:type="dxa"/>
          <w:tcBorders>
            <w:top w:val="nil"/>
            <w:left w:val="nil"/>
            <w:bottom w:val="nil"/>
            <w:right w:val="nil"/>
          </w:tcBorders>
        </w:tcPr>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CREATEDATE  \@ "dd.MM.yyyy" </w:instrText>
          </w:r>
          <w:r>
            <w:rPr>
              <w:rFonts w:ascii="Times New Roman" w:hAnsi="Times New Roman" w:cs="Times New Roman"/>
              <w:sz w:val="20"/>
              <w:szCs w:val="20"/>
            </w:rPr>
            <w:fldChar w:fldCharType="separate"/>
          </w:r>
          <w:r>
            <w:rPr>
              <w:rFonts w:ascii="Times New Roman" w:hAnsi="Times New Roman" w:cs="Times New Roman"/>
              <w:sz w:val="20"/>
              <w:szCs w:val="20"/>
            </w:rPr>
            <w:t>22.01.2024</w:t>
          </w:r>
          <w:r>
            <w:rPr>
              <w:rFonts w:ascii="Times New Roman" w:hAnsi="Times New Roman" w:cs="Times New Roman"/>
              <w:sz w:val="20"/>
              <w:szCs w:val="20"/>
            </w:rPr>
            <w:fldChar w:fldCharType="end"/>
          </w:r>
          <w:r>
            <w:rPr>
              <w:rFonts w:ascii="Times New Roman" w:hAnsi="Times New Roman" w:cs="Times New Roman"/>
              <w:sz w:val="20"/>
              <w:szCs w:val="20"/>
            </w:rPr>
            <w:t xml:space="preserve"> </w:t>
          </w:r>
        </w:p>
      </w:tc>
      <w:tc>
        <w:tcPr>
          <w:tcW w:w="1666" w:type="pct"/>
          <w:tcBorders>
            <w:top w:val="nil"/>
            <w:left w:val="nil"/>
            <w:bottom w:val="nil"/>
            <w:right w:val="nil"/>
          </w:tcBorders>
        </w:tcPr>
        <w:p w:rsidR="00000000" w:rsidRDefault="00DC33AD">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000000" w:rsidRDefault="00DC33AD">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Pr>
              <w:rFonts w:ascii="Times New Roman" w:hAnsi="Times New Roman" w:cs="Times New Roman"/>
              <w:sz w:val="20"/>
              <w:szCs w:val="20"/>
            </w:rPr>
            <w:fldChar w:fldCharType="end"/>
          </w:r>
        </w:p>
      </w:tc>
    </w:tr>
  </w:tbl>
</w:ftr>
</file>

<file path=word/footer6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3008"/>
      <w:gridCol w:w="3008"/>
      <w:gridCol w:w="3008"/>
    </w:tblGrid>
    <w:tr w:rsidR="00000000">
      <w:tblPrEx>
        <w:tblCellMar>
          <w:top w:w="0" w:type="dxa"/>
          <w:left w:w="0" w:type="dxa"/>
          <w:bottom w:w="0" w:type="dxa"/>
          <w:right w:w="0" w:type="dxa"/>
        </w:tblCellMar>
      </w:tblPrEx>
      <w:tc>
        <w:tcPr>
          <w:tcW w:w="3008" w:type="dxa"/>
          <w:tcBorders>
            <w:top w:val="nil"/>
            <w:left w:val="nil"/>
            <w:bottom w:val="nil"/>
            <w:right w:val="nil"/>
          </w:tcBorders>
        </w:tcPr>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CREATEDATE  \@ "dd.MM.yyyy" </w:instrText>
          </w:r>
          <w:r>
            <w:rPr>
              <w:rFonts w:ascii="Times New Roman" w:hAnsi="Times New Roman" w:cs="Times New Roman"/>
              <w:sz w:val="20"/>
              <w:szCs w:val="20"/>
            </w:rPr>
            <w:fldChar w:fldCharType="separate"/>
          </w:r>
          <w:r>
            <w:rPr>
              <w:rFonts w:ascii="Times New Roman" w:hAnsi="Times New Roman" w:cs="Times New Roman"/>
              <w:sz w:val="20"/>
              <w:szCs w:val="20"/>
            </w:rPr>
            <w:t>22.01.2024</w:t>
          </w:r>
          <w:r>
            <w:rPr>
              <w:rFonts w:ascii="Times New Roman" w:hAnsi="Times New Roman" w:cs="Times New Roman"/>
              <w:sz w:val="20"/>
              <w:szCs w:val="20"/>
            </w:rPr>
            <w:fldChar w:fldCharType="end"/>
          </w:r>
          <w:r>
            <w:rPr>
              <w:rFonts w:ascii="Times New Roman" w:hAnsi="Times New Roman" w:cs="Times New Roman"/>
              <w:sz w:val="20"/>
              <w:szCs w:val="20"/>
            </w:rPr>
            <w:t xml:space="preserve"> </w:t>
          </w:r>
        </w:p>
      </w:tc>
      <w:tc>
        <w:tcPr>
          <w:tcW w:w="1666" w:type="pct"/>
          <w:tcBorders>
            <w:top w:val="nil"/>
            <w:left w:val="nil"/>
            <w:bottom w:val="nil"/>
            <w:right w:val="nil"/>
          </w:tcBorders>
        </w:tcPr>
        <w:p w:rsidR="00000000" w:rsidRDefault="00DC33AD">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000000" w:rsidRDefault="00DC33AD">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Pr>
              <w:rFonts w:ascii="Times New Roman" w:hAnsi="Times New Roman" w:cs="Times New Roman"/>
              <w:sz w:val="20"/>
              <w:szCs w:val="20"/>
            </w:rPr>
            <w:fldChar w:fldCharType="end"/>
          </w:r>
        </w:p>
      </w:tc>
    </w:tr>
  </w:tbl>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3008"/>
      <w:gridCol w:w="3008"/>
      <w:gridCol w:w="3008"/>
    </w:tblGrid>
    <w:tr w:rsidR="00000000">
      <w:tblPrEx>
        <w:tblCellMar>
          <w:top w:w="0" w:type="dxa"/>
          <w:left w:w="0" w:type="dxa"/>
          <w:bottom w:w="0" w:type="dxa"/>
          <w:right w:w="0" w:type="dxa"/>
        </w:tblCellMar>
      </w:tblPrEx>
      <w:tc>
        <w:tcPr>
          <w:tcW w:w="3008" w:type="dxa"/>
          <w:tcBorders>
            <w:top w:val="nil"/>
            <w:left w:val="nil"/>
            <w:bottom w:val="nil"/>
            <w:right w:val="nil"/>
          </w:tcBorders>
        </w:tcPr>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CREATEDATE  \@ "dd.MM.yyyy" </w:instrText>
          </w:r>
          <w:r>
            <w:rPr>
              <w:rFonts w:ascii="Times New Roman" w:hAnsi="Times New Roman" w:cs="Times New Roman"/>
              <w:sz w:val="20"/>
              <w:szCs w:val="20"/>
            </w:rPr>
            <w:fldChar w:fldCharType="separate"/>
          </w:r>
          <w:r>
            <w:rPr>
              <w:rFonts w:ascii="Times New Roman" w:hAnsi="Times New Roman" w:cs="Times New Roman"/>
              <w:sz w:val="20"/>
              <w:szCs w:val="20"/>
            </w:rPr>
            <w:t>22.01.2024</w:t>
          </w:r>
          <w:r>
            <w:rPr>
              <w:rFonts w:ascii="Times New Roman" w:hAnsi="Times New Roman" w:cs="Times New Roman"/>
              <w:sz w:val="20"/>
              <w:szCs w:val="20"/>
            </w:rPr>
            <w:fldChar w:fldCharType="end"/>
          </w:r>
          <w:r>
            <w:rPr>
              <w:rFonts w:ascii="Times New Roman" w:hAnsi="Times New Roman" w:cs="Times New Roman"/>
              <w:sz w:val="20"/>
              <w:szCs w:val="20"/>
            </w:rPr>
            <w:t xml:space="preserve"> </w:t>
          </w:r>
        </w:p>
      </w:tc>
      <w:tc>
        <w:tcPr>
          <w:tcW w:w="1666" w:type="pct"/>
          <w:tcBorders>
            <w:top w:val="nil"/>
            <w:left w:val="nil"/>
            <w:bottom w:val="nil"/>
            <w:right w:val="nil"/>
          </w:tcBorders>
        </w:tcPr>
        <w:p w:rsidR="00000000" w:rsidRDefault="00DC33AD">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000000" w:rsidRDefault="00DC33AD">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Pr>
              <w:rFonts w:ascii="Times New Roman" w:hAnsi="Times New Roman" w:cs="Times New Roman"/>
              <w:sz w:val="20"/>
              <w:szCs w:val="20"/>
            </w:rPr>
            <w:fldChar w:fldCharType="end"/>
          </w:r>
        </w:p>
      </w:tc>
    </w:tr>
  </w:tbl>
</w:ftr>
</file>

<file path=word/footer7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5079"/>
      <w:gridCol w:w="5079"/>
      <w:gridCol w:w="5079"/>
    </w:tblGrid>
    <w:tr w:rsidR="00000000">
      <w:tblPrEx>
        <w:tblCellMar>
          <w:top w:w="0" w:type="dxa"/>
          <w:left w:w="0" w:type="dxa"/>
          <w:bottom w:w="0" w:type="dxa"/>
          <w:right w:w="0" w:type="dxa"/>
        </w:tblCellMar>
      </w:tblPrEx>
      <w:tc>
        <w:tcPr>
          <w:tcW w:w="5079" w:type="dxa"/>
          <w:tcBorders>
            <w:top w:val="nil"/>
            <w:left w:val="nil"/>
            <w:bottom w:val="nil"/>
            <w:right w:val="nil"/>
          </w:tcBorders>
        </w:tcPr>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CREATEDATE  \@ "dd.MM.yyyy" </w:instrText>
          </w:r>
          <w:r>
            <w:rPr>
              <w:rFonts w:ascii="Times New Roman" w:hAnsi="Times New Roman" w:cs="Times New Roman"/>
              <w:sz w:val="20"/>
              <w:szCs w:val="20"/>
            </w:rPr>
            <w:fldChar w:fldCharType="separate"/>
          </w:r>
          <w:r>
            <w:rPr>
              <w:rFonts w:ascii="Times New Roman" w:hAnsi="Times New Roman" w:cs="Times New Roman"/>
              <w:sz w:val="20"/>
              <w:szCs w:val="20"/>
            </w:rPr>
            <w:t>22.01.2024</w:t>
          </w:r>
          <w:r>
            <w:rPr>
              <w:rFonts w:ascii="Times New Roman" w:hAnsi="Times New Roman" w:cs="Times New Roman"/>
              <w:sz w:val="20"/>
              <w:szCs w:val="20"/>
            </w:rPr>
            <w:fldChar w:fldCharType="end"/>
          </w:r>
          <w:r>
            <w:rPr>
              <w:rFonts w:ascii="Times New Roman" w:hAnsi="Times New Roman" w:cs="Times New Roman"/>
              <w:sz w:val="20"/>
              <w:szCs w:val="20"/>
            </w:rPr>
            <w:t xml:space="preserve"> </w:t>
          </w:r>
        </w:p>
      </w:tc>
      <w:tc>
        <w:tcPr>
          <w:tcW w:w="1666" w:type="pct"/>
          <w:tcBorders>
            <w:top w:val="nil"/>
            <w:left w:val="nil"/>
            <w:bottom w:val="nil"/>
            <w:right w:val="nil"/>
          </w:tcBorders>
        </w:tcPr>
        <w:p w:rsidR="00000000" w:rsidRDefault="00DC33AD">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000000" w:rsidRDefault="00DC33AD">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Pr>
              <w:rFonts w:ascii="Times New Roman" w:hAnsi="Times New Roman" w:cs="Times New Roman"/>
              <w:sz w:val="20"/>
              <w:szCs w:val="20"/>
            </w:rPr>
            <w:fldChar w:fldCharType="end"/>
          </w:r>
        </w:p>
      </w:tc>
    </w:tr>
  </w:tbl>
</w:ftr>
</file>

<file path=word/footer7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3008"/>
      <w:gridCol w:w="3008"/>
      <w:gridCol w:w="3008"/>
    </w:tblGrid>
    <w:tr w:rsidR="00000000">
      <w:tblPrEx>
        <w:tblCellMar>
          <w:top w:w="0" w:type="dxa"/>
          <w:left w:w="0" w:type="dxa"/>
          <w:bottom w:w="0" w:type="dxa"/>
          <w:right w:w="0" w:type="dxa"/>
        </w:tblCellMar>
      </w:tblPrEx>
      <w:tc>
        <w:tcPr>
          <w:tcW w:w="3008" w:type="dxa"/>
          <w:tcBorders>
            <w:top w:val="nil"/>
            <w:left w:val="nil"/>
            <w:bottom w:val="nil"/>
            <w:right w:val="nil"/>
          </w:tcBorders>
        </w:tcPr>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CREATEDATE  \@ "dd.MM.yyyy" </w:instrText>
          </w:r>
          <w:r>
            <w:rPr>
              <w:rFonts w:ascii="Times New Roman" w:hAnsi="Times New Roman" w:cs="Times New Roman"/>
              <w:sz w:val="20"/>
              <w:szCs w:val="20"/>
            </w:rPr>
            <w:fldChar w:fldCharType="separate"/>
          </w:r>
          <w:r>
            <w:rPr>
              <w:rFonts w:ascii="Times New Roman" w:hAnsi="Times New Roman" w:cs="Times New Roman"/>
              <w:sz w:val="20"/>
              <w:szCs w:val="20"/>
            </w:rPr>
            <w:t>22.01.2024</w:t>
          </w:r>
          <w:r>
            <w:rPr>
              <w:rFonts w:ascii="Times New Roman" w:hAnsi="Times New Roman" w:cs="Times New Roman"/>
              <w:sz w:val="20"/>
              <w:szCs w:val="20"/>
            </w:rPr>
            <w:fldChar w:fldCharType="end"/>
          </w:r>
          <w:r>
            <w:rPr>
              <w:rFonts w:ascii="Times New Roman" w:hAnsi="Times New Roman" w:cs="Times New Roman"/>
              <w:sz w:val="20"/>
              <w:szCs w:val="20"/>
            </w:rPr>
            <w:t xml:space="preserve"> </w:t>
          </w:r>
        </w:p>
      </w:tc>
      <w:tc>
        <w:tcPr>
          <w:tcW w:w="1666" w:type="pct"/>
          <w:tcBorders>
            <w:top w:val="nil"/>
            <w:left w:val="nil"/>
            <w:bottom w:val="nil"/>
            <w:right w:val="nil"/>
          </w:tcBorders>
        </w:tcPr>
        <w:p w:rsidR="00000000" w:rsidRDefault="00DC33AD">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000000" w:rsidRDefault="00DC33AD">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Pr>
              <w:rFonts w:ascii="Times New Roman" w:hAnsi="Times New Roman" w:cs="Times New Roman"/>
              <w:sz w:val="20"/>
              <w:szCs w:val="20"/>
            </w:rPr>
            <w:fldChar w:fldCharType="end"/>
          </w:r>
        </w:p>
      </w:tc>
    </w:tr>
  </w:tbl>
</w:ftr>
</file>

<file path=word/footer7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5079"/>
      <w:gridCol w:w="5079"/>
      <w:gridCol w:w="5079"/>
    </w:tblGrid>
    <w:tr w:rsidR="00000000">
      <w:tblPrEx>
        <w:tblCellMar>
          <w:top w:w="0" w:type="dxa"/>
          <w:left w:w="0" w:type="dxa"/>
          <w:bottom w:w="0" w:type="dxa"/>
          <w:right w:w="0" w:type="dxa"/>
        </w:tblCellMar>
      </w:tblPrEx>
      <w:tc>
        <w:tcPr>
          <w:tcW w:w="5079" w:type="dxa"/>
          <w:tcBorders>
            <w:top w:val="nil"/>
            <w:left w:val="nil"/>
            <w:bottom w:val="nil"/>
            <w:right w:val="nil"/>
          </w:tcBorders>
        </w:tcPr>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CREATEDATE  \@ "dd.MM.yyyy" </w:instrText>
          </w:r>
          <w:r>
            <w:rPr>
              <w:rFonts w:ascii="Times New Roman" w:hAnsi="Times New Roman" w:cs="Times New Roman"/>
              <w:sz w:val="20"/>
              <w:szCs w:val="20"/>
            </w:rPr>
            <w:fldChar w:fldCharType="separate"/>
          </w:r>
          <w:r>
            <w:rPr>
              <w:rFonts w:ascii="Times New Roman" w:hAnsi="Times New Roman" w:cs="Times New Roman"/>
              <w:sz w:val="20"/>
              <w:szCs w:val="20"/>
            </w:rPr>
            <w:t>22.01.2024</w:t>
          </w:r>
          <w:r>
            <w:rPr>
              <w:rFonts w:ascii="Times New Roman" w:hAnsi="Times New Roman" w:cs="Times New Roman"/>
              <w:sz w:val="20"/>
              <w:szCs w:val="20"/>
            </w:rPr>
            <w:fldChar w:fldCharType="end"/>
          </w:r>
          <w:r>
            <w:rPr>
              <w:rFonts w:ascii="Times New Roman" w:hAnsi="Times New Roman" w:cs="Times New Roman"/>
              <w:sz w:val="20"/>
              <w:szCs w:val="20"/>
            </w:rPr>
            <w:t xml:space="preserve"> </w:t>
          </w:r>
        </w:p>
      </w:tc>
      <w:tc>
        <w:tcPr>
          <w:tcW w:w="1666" w:type="pct"/>
          <w:tcBorders>
            <w:top w:val="nil"/>
            <w:left w:val="nil"/>
            <w:bottom w:val="nil"/>
            <w:right w:val="nil"/>
          </w:tcBorders>
        </w:tcPr>
        <w:p w:rsidR="00000000" w:rsidRDefault="00DC33AD">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000000" w:rsidRDefault="00DC33AD">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w:instrText>
          </w:r>
          <w:r>
            <w:rPr>
              <w:rFonts w:ascii="Times New Roman" w:hAnsi="Times New Roman" w:cs="Times New Roman"/>
              <w:sz w:val="20"/>
              <w:szCs w:val="20"/>
            </w:rPr>
            <w:instrText xml:space="preserve">\* MERGEFORMAT </w:instrText>
          </w:r>
          <w:r>
            <w:rPr>
              <w:rFonts w:ascii="Times New Roman" w:hAnsi="Times New Roman" w:cs="Times New Roman"/>
              <w:sz w:val="20"/>
              <w:szCs w:val="20"/>
            </w:rPr>
            <w:fldChar w:fldCharType="end"/>
          </w:r>
        </w:p>
      </w:tc>
    </w:tr>
  </w:tbl>
</w:ftr>
</file>

<file path=word/footer7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3008"/>
      <w:gridCol w:w="3008"/>
      <w:gridCol w:w="3008"/>
    </w:tblGrid>
    <w:tr w:rsidR="00000000">
      <w:tblPrEx>
        <w:tblCellMar>
          <w:top w:w="0" w:type="dxa"/>
          <w:left w:w="0" w:type="dxa"/>
          <w:bottom w:w="0" w:type="dxa"/>
          <w:right w:w="0" w:type="dxa"/>
        </w:tblCellMar>
      </w:tblPrEx>
      <w:tc>
        <w:tcPr>
          <w:tcW w:w="3008" w:type="dxa"/>
          <w:tcBorders>
            <w:top w:val="nil"/>
            <w:left w:val="nil"/>
            <w:bottom w:val="nil"/>
            <w:right w:val="nil"/>
          </w:tcBorders>
        </w:tcPr>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CREATEDATE  \@ "dd.MM.yyyy" </w:instrText>
          </w:r>
          <w:r>
            <w:rPr>
              <w:rFonts w:ascii="Times New Roman" w:hAnsi="Times New Roman" w:cs="Times New Roman"/>
              <w:sz w:val="20"/>
              <w:szCs w:val="20"/>
            </w:rPr>
            <w:fldChar w:fldCharType="separate"/>
          </w:r>
          <w:r>
            <w:rPr>
              <w:rFonts w:ascii="Times New Roman" w:hAnsi="Times New Roman" w:cs="Times New Roman"/>
              <w:sz w:val="20"/>
              <w:szCs w:val="20"/>
            </w:rPr>
            <w:t>22.01.2024</w:t>
          </w:r>
          <w:r>
            <w:rPr>
              <w:rFonts w:ascii="Times New Roman" w:hAnsi="Times New Roman" w:cs="Times New Roman"/>
              <w:sz w:val="20"/>
              <w:szCs w:val="20"/>
            </w:rPr>
            <w:fldChar w:fldCharType="end"/>
          </w:r>
          <w:r>
            <w:rPr>
              <w:rFonts w:ascii="Times New Roman" w:hAnsi="Times New Roman" w:cs="Times New Roman"/>
              <w:sz w:val="20"/>
              <w:szCs w:val="20"/>
            </w:rPr>
            <w:t xml:space="preserve"> </w:t>
          </w:r>
        </w:p>
      </w:tc>
      <w:tc>
        <w:tcPr>
          <w:tcW w:w="1666" w:type="pct"/>
          <w:tcBorders>
            <w:top w:val="nil"/>
            <w:left w:val="nil"/>
            <w:bottom w:val="nil"/>
            <w:right w:val="nil"/>
          </w:tcBorders>
        </w:tcPr>
        <w:p w:rsidR="00000000" w:rsidRDefault="00DC33AD">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000000" w:rsidRDefault="00DC33AD">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NU</w:instrText>
          </w:r>
          <w:r>
            <w:rPr>
              <w:rFonts w:ascii="Times New Roman" w:hAnsi="Times New Roman" w:cs="Times New Roman"/>
              <w:sz w:val="20"/>
              <w:szCs w:val="20"/>
            </w:rPr>
            <w:instrText xml:space="preserve">MPAGES  \* Arabic  \* MERGEFORMAT </w:instrText>
          </w:r>
          <w:r>
            <w:rPr>
              <w:rFonts w:ascii="Times New Roman" w:hAnsi="Times New Roman" w:cs="Times New Roman"/>
              <w:sz w:val="20"/>
              <w:szCs w:val="20"/>
            </w:rPr>
            <w:fldChar w:fldCharType="end"/>
          </w:r>
        </w:p>
      </w:tc>
    </w:tr>
  </w:tbl>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5079"/>
      <w:gridCol w:w="5079"/>
      <w:gridCol w:w="5079"/>
    </w:tblGrid>
    <w:tr w:rsidR="00000000">
      <w:tblPrEx>
        <w:tblCellMar>
          <w:top w:w="0" w:type="dxa"/>
          <w:left w:w="0" w:type="dxa"/>
          <w:bottom w:w="0" w:type="dxa"/>
          <w:right w:w="0" w:type="dxa"/>
        </w:tblCellMar>
      </w:tblPrEx>
      <w:tc>
        <w:tcPr>
          <w:tcW w:w="5079" w:type="dxa"/>
          <w:tcBorders>
            <w:top w:val="nil"/>
            <w:left w:val="nil"/>
            <w:bottom w:val="nil"/>
            <w:right w:val="nil"/>
          </w:tcBorders>
        </w:tcPr>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CREATEDATE  \@ "dd.MM.yyyy" </w:instrText>
          </w:r>
          <w:r>
            <w:rPr>
              <w:rFonts w:ascii="Times New Roman" w:hAnsi="Times New Roman" w:cs="Times New Roman"/>
              <w:sz w:val="20"/>
              <w:szCs w:val="20"/>
            </w:rPr>
            <w:fldChar w:fldCharType="separate"/>
          </w:r>
          <w:r>
            <w:rPr>
              <w:rFonts w:ascii="Times New Roman" w:hAnsi="Times New Roman" w:cs="Times New Roman"/>
              <w:sz w:val="20"/>
              <w:szCs w:val="20"/>
            </w:rPr>
            <w:t>22.01.2024</w:t>
          </w:r>
          <w:r>
            <w:rPr>
              <w:rFonts w:ascii="Times New Roman" w:hAnsi="Times New Roman" w:cs="Times New Roman"/>
              <w:sz w:val="20"/>
              <w:szCs w:val="20"/>
            </w:rPr>
            <w:fldChar w:fldCharType="end"/>
          </w:r>
          <w:r>
            <w:rPr>
              <w:rFonts w:ascii="Times New Roman" w:hAnsi="Times New Roman" w:cs="Times New Roman"/>
              <w:sz w:val="20"/>
              <w:szCs w:val="20"/>
            </w:rPr>
            <w:t xml:space="preserve"> </w:t>
          </w:r>
        </w:p>
      </w:tc>
      <w:tc>
        <w:tcPr>
          <w:tcW w:w="1666" w:type="pct"/>
          <w:tcBorders>
            <w:top w:val="nil"/>
            <w:left w:val="nil"/>
            <w:bottom w:val="nil"/>
            <w:right w:val="nil"/>
          </w:tcBorders>
        </w:tcPr>
        <w:p w:rsidR="00000000" w:rsidRDefault="00DC33AD">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000000" w:rsidRDefault="00DC33AD">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Pr>
              <w:rFonts w:ascii="Times New Roman" w:hAnsi="Times New Roman" w:cs="Times New Roman"/>
              <w:sz w:val="20"/>
              <w:szCs w:val="20"/>
            </w:rPr>
            <w:fldChar w:fldCharType="end"/>
          </w:r>
        </w:p>
      </w:tc>
    </w:tr>
  </w:tbl>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3008"/>
      <w:gridCol w:w="3008"/>
      <w:gridCol w:w="3008"/>
    </w:tblGrid>
    <w:tr w:rsidR="00000000">
      <w:tblPrEx>
        <w:tblCellMar>
          <w:top w:w="0" w:type="dxa"/>
          <w:left w:w="0" w:type="dxa"/>
          <w:bottom w:w="0" w:type="dxa"/>
          <w:right w:w="0" w:type="dxa"/>
        </w:tblCellMar>
      </w:tblPrEx>
      <w:tc>
        <w:tcPr>
          <w:tcW w:w="3008" w:type="dxa"/>
          <w:tcBorders>
            <w:top w:val="nil"/>
            <w:left w:val="nil"/>
            <w:bottom w:val="nil"/>
            <w:right w:val="nil"/>
          </w:tcBorders>
        </w:tcPr>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CREATEDATE  \@ "dd.MM.yyyy" </w:instrText>
          </w:r>
          <w:r>
            <w:rPr>
              <w:rFonts w:ascii="Times New Roman" w:hAnsi="Times New Roman" w:cs="Times New Roman"/>
              <w:sz w:val="20"/>
              <w:szCs w:val="20"/>
            </w:rPr>
            <w:fldChar w:fldCharType="separate"/>
          </w:r>
          <w:r>
            <w:rPr>
              <w:rFonts w:ascii="Times New Roman" w:hAnsi="Times New Roman" w:cs="Times New Roman"/>
              <w:sz w:val="20"/>
              <w:szCs w:val="20"/>
            </w:rPr>
            <w:t>22.01.2024</w:t>
          </w:r>
          <w:r>
            <w:rPr>
              <w:rFonts w:ascii="Times New Roman" w:hAnsi="Times New Roman" w:cs="Times New Roman"/>
              <w:sz w:val="20"/>
              <w:szCs w:val="20"/>
            </w:rPr>
            <w:fldChar w:fldCharType="end"/>
          </w:r>
          <w:r>
            <w:rPr>
              <w:rFonts w:ascii="Times New Roman" w:hAnsi="Times New Roman" w:cs="Times New Roman"/>
              <w:sz w:val="20"/>
              <w:szCs w:val="20"/>
            </w:rPr>
            <w:t xml:space="preserve"> </w:t>
          </w:r>
        </w:p>
      </w:tc>
      <w:tc>
        <w:tcPr>
          <w:tcW w:w="1666" w:type="pct"/>
          <w:tcBorders>
            <w:top w:val="nil"/>
            <w:left w:val="nil"/>
            <w:bottom w:val="nil"/>
            <w:right w:val="nil"/>
          </w:tcBorders>
        </w:tcPr>
        <w:p w:rsidR="00000000" w:rsidRDefault="00DC33AD">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000000" w:rsidRDefault="00DC33AD">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Pr>
              <w:rFonts w:ascii="Times New Roman" w:hAnsi="Times New Roman" w:cs="Times New Roman"/>
              <w:sz w:val="20"/>
              <w:szCs w:val="20"/>
            </w:rPr>
            <w:fldChar w:fldCharType="end"/>
          </w:r>
        </w:p>
      </w:tc>
    </w:tr>
  </w:tbl>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33AD" w:rsidRDefault="00DC33AD">
      <w:r>
        <w:separator/>
      </w:r>
    </w:p>
  </w:footnote>
  <w:footnote w:type="continuationSeparator" w:id="0">
    <w:p w:rsidR="00DC33AD" w:rsidRDefault="00DC33A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t>Решение Череповецкой городской Думы Вологодской области от 18 февраля 2022 г. N 20 "Об утверждении местных…</w: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t>Решение Череповецкой городской Думы Вологодской области от 18 февраля 2022 г. N 20 "Об утверждении местных норматив</w:t>
    </w:r>
    <w:r>
      <w:rPr>
        <w:rFonts w:ascii="Times New Roman" w:hAnsi="Times New Roman" w:cs="Times New Roman"/>
        <w:sz w:val="20"/>
        <w:szCs w:val="20"/>
      </w:rPr>
      <w:t>ов градостроительного проектирования…</w: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t>Решение Череповецкой городской Думы Вологодской области от 18 февраля 2022 г. N 20 "Об…</w: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t>Решение Череповецкой городской Думы Вологодской области от 18 февраля 2022 г. N 20 "Об утверждении местных нормативов град</w:t>
    </w:r>
    <w:r>
      <w:rPr>
        <w:rFonts w:ascii="Times New Roman" w:hAnsi="Times New Roman" w:cs="Times New Roman"/>
        <w:sz w:val="20"/>
        <w:szCs w:val="20"/>
      </w:rPr>
      <w:t>остроительного проектирования…</w: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t>Решение Череповецкой городской Думы Вологодской области от 18 февраля 2022 г. N 20 "Об…</w: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t>Решение Череповецкой городской Думы Вологодской области от 18 февраля 2022 г. N 20 "Об утверждении местных нормативов градостроительного проектирования…</w: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t>Решение Череповецкой городской Думы Вологодской области от 18 февраля 2022 г. N 20 "Об…</w:t>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t>Решение Череповецкой городской Думы Вологодской области от 18 февраля 2022 г. N 20 "Об утверждении местных нормативов градостроительного проектирования…</w:t>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t>Решение Череповецкой городской Думы Вологодской области от 18 февраля 2022 г. N 20 "Об…</w:t>
    </w: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t>Ре</w:t>
    </w:r>
    <w:r>
      <w:rPr>
        <w:rFonts w:ascii="Times New Roman" w:hAnsi="Times New Roman" w:cs="Times New Roman"/>
        <w:sz w:val="20"/>
        <w:szCs w:val="20"/>
      </w:rPr>
      <w:t>шение Череповецкой городской Думы Вологодской области от 18 февраля 2022 г. N 20 "Об утверждении местных нормативов градостроительного проектирования…</w:t>
    </w: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t>Решение Череповецкой городской Думы Вологодской области от 18 февраля 2022 г. N 20 "Об…</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t>Решение Череповецкой городской Думы Вологодской области от 18 февраля 2022 г. N 20 "Об утвержд</w:t>
    </w:r>
    <w:r>
      <w:rPr>
        <w:rFonts w:ascii="Times New Roman" w:hAnsi="Times New Roman" w:cs="Times New Roman"/>
        <w:sz w:val="20"/>
        <w:szCs w:val="20"/>
      </w:rPr>
      <w:t>ении местных нормативов градостроительного проектирования…</w:t>
    </w: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t>Решение Череповецкой городской Думы Вологодско</w:t>
    </w:r>
    <w:r>
      <w:rPr>
        <w:rFonts w:ascii="Times New Roman" w:hAnsi="Times New Roman" w:cs="Times New Roman"/>
        <w:sz w:val="20"/>
        <w:szCs w:val="20"/>
      </w:rPr>
      <w:t>й области от 18 февраля 2022 г. N 20 "Об утверждении местных нормативов градостроительного проектирования…</w:t>
    </w: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t>Решение Череповецкой городской Думы Вологодской области от 18 февраля 2022 г. N 20 "Об…</w:t>
    </w: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t>Решение Череповецкой городской Думы Вологодской области от 18 февраля 2022 г. N 20 "Об утверждении местных нормативов градостроительного проектирования…</w:t>
    </w: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t>Решение Череповецкой городской Думы Вологодской области от 18 февраля 2022 г. N 20 "Об…</w:t>
    </w: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t>Решение Череповецкой городской Думы Вологодской области от 18 февраля 2022 г. N 20 "Об утверждении местных нормативов градостроительного проектирования…</w:t>
    </w: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t>Решение Череповецкой городской Думы Вологодской области от 18 февраля 2022 г. N 20 "Об…</w:t>
    </w: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t>Решение Череповецкой г</w:t>
    </w:r>
    <w:r>
      <w:rPr>
        <w:rFonts w:ascii="Times New Roman" w:hAnsi="Times New Roman" w:cs="Times New Roman"/>
        <w:sz w:val="20"/>
        <w:szCs w:val="20"/>
      </w:rPr>
      <w:t>ородской Думы Вологодской области от 18 февраля 2022 г. N 20 "Об утверждении местных нормативов градостроительного проектирования…</w:t>
    </w: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t>Решение Череповецкой городской Думы Вологодской области от 18 февраля 2022 г. N 20 "Об…</w:t>
    </w: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t>Решение Череповецкой городской Думы Вологодской области от 18 февраля 2022 г. N 20 "Об утверждении местных нормативов градостроительного проектирования…</w:t>
    </w: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t>Решение Череповецкой городской Думы Вологодской области от</w:t>
    </w:r>
    <w:r>
      <w:rPr>
        <w:rFonts w:ascii="Times New Roman" w:hAnsi="Times New Roman" w:cs="Times New Roman"/>
        <w:sz w:val="20"/>
        <w:szCs w:val="20"/>
      </w:rPr>
      <w:t xml:space="preserve"> 18 февраля 2022 г. N 20 "Об…</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t>Решение Череповецкой городской Думы Вологодской области от 18 февраля 2022 г. N 20 "Об…</w:t>
    </w: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t>Решение Череповецкой городской Думы Вологодской области от 18 февраля 2022 г. N 20 "Об утверждении местных нормативов градостроительного проектирования…</w:t>
    </w: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t>Решение Череповецкой городской Думы Вологодской области от 18 февраля 2022 г. N 20 "Об…</w:t>
    </w: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t>Решение Череповецкой городской Думы Вологодской области от 18 февраля 2022 г. N 20 "Об утверждении местных нормативов градостроительного проектирования</w:t>
    </w:r>
    <w:r>
      <w:rPr>
        <w:rFonts w:ascii="Times New Roman" w:hAnsi="Times New Roman" w:cs="Times New Roman"/>
        <w:sz w:val="20"/>
        <w:szCs w:val="20"/>
      </w:rPr>
      <w:t>…</w:t>
    </w: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t>Решение Череповецкой городской Думы Вологодской области от 18 февраля 2022 г. N 20 "Об…</w:t>
    </w:r>
  </w:p>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t>Решение Череповецкой городской Думы Вологодской области от 18 февраля 2022 г. N 20 "Об у</w:t>
    </w:r>
    <w:r>
      <w:rPr>
        <w:rFonts w:ascii="Times New Roman" w:hAnsi="Times New Roman" w:cs="Times New Roman"/>
        <w:sz w:val="20"/>
        <w:szCs w:val="20"/>
      </w:rPr>
      <w:t>тверждении местных нормативов градостроительного проектирования…</w:t>
    </w:r>
  </w:p>
</w:hdr>
</file>

<file path=word/header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t>Решение Череповецкой городской Думы Вологодской области от 18 февраля 2022 г. N 20 "Об…</w:t>
    </w:r>
  </w:p>
</w:hdr>
</file>

<file path=word/header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t>Решение Череповецкой городской Думы Вологодской области от 18 февраля 2022 г. N 20 "Об утверждении местных нормативов градостроительного проектирования…</w:t>
    </w:r>
  </w:p>
</w:hdr>
</file>

<file path=word/header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t>Решение Черепо</w:t>
    </w:r>
    <w:r>
      <w:rPr>
        <w:rFonts w:ascii="Times New Roman" w:hAnsi="Times New Roman" w:cs="Times New Roman"/>
        <w:sz w:val="20"/>
        <w:szCs w:val="20"/>
      </w:rPr>
      <w:t>вецкой городской Думы Вологодской области от 18 февраля 2022 г. N 20 "Об…</w:t>
    </w:r>
  </w:p>
</w:hdr>
</file>

<file path=word/header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t>Решение Череповецкой городской Думы Вологодской области от 18 февраля 2022 г. N 20 "Об утверждении местных нормативов градостроительного проектирования…</w:t>
    </w:r>
  </w:p>
</w:hdr>
</file>

<file path=word/header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t>Решение Череповецкой городской Думы Вологодской области от 18 февраля 2022 г. N 20 "Об…</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t>Решение Череповецкой городской Думы Вологодской области от 18 февраля 2022 г. N 20 "Об утверждении местных нормативов градостроительного проектирования…</w:t>
    </w:r>
  </w:p>
</w:hdr>
</file>

<file path=word/header4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t>Решение Череповецко</w:t>
    </w:r>
    <w:r>
      <w:rPr>
        <w:rFonts w:ascii="Times New Roman" w:hAnsi="Times New Roman" w:cs="Times New Roman"/>
        <w:sz w:val="20"/>
        <w:szCs w:val="20"/>
      </w:rPr>
      <w:t>й городской Думы Вологодской области от 18 февраля 2022 г. N 20 "Об утверждении местных нормативов градостроительного проектирования…</w:t>
    </w:r>
  </w:p>
</w:hdr>
</file>

<file path=word/header4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t>Решение Череповецкой городской Думы Вологодской области от 18 февраля 2022 г. N 20 "Об…</w:t>
    </w:r>
  </w:p>
</w:hdr>
</file>

<file path=word/header4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t>Решение Череповецкой городской Думы Вологодской области от 18 февраля 2022 г. N 20 "Об утверждении местных нормативов градостроительного проектирования…</w:t>
    </w:r>
  </w:p>
</w:hdr>
</file>

<file path=word/header4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t>Решение Череповецкой городской Думы Вологодской области от 18 февраля 2022 г. N 20 "Об…</w:t>
    </w:r>
  </w:p>
</w:hdr>
</file>

<file path=word/header4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t>Решение Чер</w:t>
    </w:r>
    <w:r>
      <w:rPr>
        <w:rFonts w:ascii="Times New Roman" w:hAnsi="Times New Roman" w:cs="Times New Roman"/>
        <w:sz w:val="20"/>
        <w:szCs w:val="20"/>
      </w:rPr>
      <w:t>еповецкой городской Думы Вологодской области от 18 февраля 2022 г. N 20 "Об утверждении местных нормативов градостроительного проектирования…</w:t>
    </w:r>
  </w:p>
</w:hdr>
</file>

<file path=word/header4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t>Решение Череповецкой городской Думы Вологодской области от 18 февраля 2022 г. N 20 "Об…</w:t>
    </w:r>
  </w:p>
</w:hdr>
</file>

<file path=word/header4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t>Решение Череповецкой городской Думы Вологодской области от 18 февраля 2022 г. N 20 "Об утверждении местных но</w:t>
    </w:r>
    <w:r>
      <w:rPr>
        <w:rFonts w:ascii="Times New Roman" w:hAnsi="Times New Roman" w:cs="Times New Roman"/>
        <w:sz w:val="20"/>
        <w:szCs w:val="20"/>
      </w:rPr>
      <w:t>рмативов градостроительного проектирования…</w:t>
    </w:r>
  </w:p>
</w:hdr>
</file>

<file path=word/header4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t>Решение Череповецкой городской Думы Вологодской области от 18 февраля 2022 г. N 20 "Об…</w:t>
    </w:r>
  </w:p>
</w:hdr>
</file>

<file path=word/header4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t xml:space="preserve">Решение </w:t>
    </w:r>
    <w:r>
      <w:rPr>
        <w:rFonts w:ascii="Times New Roman" w:hAnsi="Times New Roman" w:cs="Times New Roman"/>
        <w:sz w:val="20"/>
        <w:szCs w:val="20"/>
      </w:rPr>
      <w:t>Череповецкой городской Думы Вологодской области от 18 февраля 2022 г. N 20 "Об утверждении местных нормативов градостроительного проектирования…</w:t>
    </w:r>
  </w:p>
</w:hdr>
</file>

<file path=word/header4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t>Решение Череповецкой городской Думы Вологодской области от 18 февраля 2022 г. N 20 "Об…</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t>Решение Череповецкой городской Думы Вологодской области от 18 февраля 2022 г. N 20 "Об…</w:t>
    </w:r>
  </w:p>
</w:hdr>
</file>

<file path=word/header5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t>Решение Череповецкой городской Думы Вологодской области от 18 февраля 2022 г. N 20 "Об</w:t>
    </w:r>
    <w:r>
      <w:rPr>
        <w:rFonts w:ascii="Times New Roman" w:hAnsi="Times New Roman" w:cs="Times New Roman"/>
        <w:sz w:val="20"/>
        <w:szCs w:val="20"/>
      </w:rPr>
      <w:t xml:space="preserve"> утверждении местных нормативов градостроительного проектирования…</w:t>
    </w:r>
  </w:p>
</w:hdr>
</file>

<file path=word/header5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t>Решение Череповецкой городской Думы Вологодской области от 18 февраля 2022 г. N 20 "Об…</w:t>
    </w:r>
  </w:p>
</w:hdr>
</file>

<file path=word/header5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t>Решение Череповецкой городской Думы Вологодской области от 18 февраля 2022 г. N 20 "Об утверждении местных нормативов градостроительного проектирования…</w:t>
    </w:r>
  </w:p>
</w:hdr>
</file>

<file path=word/header5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t>Решение Череповецкой городской Думы Волог</w:t>
    </w:r>
    <w:r>
      <w:rPr>
        <w:rFonts w:ascii="Times New Roman" w:hAnsi="Times New Roman" w:cs="Times New Roman"/>
        <w:sz w:val="20"/>
        <w:szCs w:val="20"/>
      </w:rPr>
      <w:t>одской области от 18 февраля 2022 г. N 20 "Об…</w:t>
    </w:r>
  </w:p>
</w:hdr>
</file>

<file path=word/header5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t>Решение Череповецкой городской Думы Вологодской области от 18 февраля 2022 г. N 20 "Об утверждении местных нормативов градостроител</w:t>
    </w:r>
    <w:r>
      <w:rPr>
        <w:rFonts w:ascii="Times New Roman" w:hAnsi="Times New Roman" w:cs="Times New Roman"/>
        <w:sz w:val="20"/>
        <w:szCs w:val="20"/>
      </w:rPr>
      <w:t>ьного проектирования…</w:t>
    </w:r>
  </w:p>
</w:hdr>
</file>

<file path=word/header5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t>Решение Череповецкой городской Думы Вологодской области от 18 февраля 2022 г. N 20 "Об…</w:t>
    </w:r>
  </w:p>
</w:hdr>
</file>

<file path=word/header5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t>Решение Череповецкой городской Думы Вологодской области от 18 февраля 2022 г. N 20 "Об утверждении местных нормативов градостроитель</w:t>
    </w:r>
    <w:r>
      <w:rPr>
        <w:rFonts w:ascii="Times New Roman" w:hAnsi="Times New Roman" w:cs="Times New Roman"/>
        <w:sz w:val="20"/>
        <w:szCs w:val="20"/>
      </w:rPr>
      <w:t>ного проектирования…</w:t>
    </w:r>
  </w:p>
</w:hdr>
</file>

<file path=word/header5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t>Решение Череповецкой городской Думы Вологодской области от 18 февраля 2022 г. N 20 "Об…</w:t>
    </w:r>
  </w:p>
</w:hdr>
</file>

<file path=word/header5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t>Решение Череповецкой горо</w:t>
    </w:r>
    <w:r>
      <w:rPr>
        <w:rFonts w:ascii="Times New Roman" w:hAnsi="Times New Roman" w:cs="Times New Roman"/>
        <w:sz w:val="20"/>
        <w:szCs w:val="20"/>
      </w:rPr>
      <w:t>дской Думы Вологодской области от 18 февраля 2022 г. N 20 "Об утверждении местных нормативов градостроительного проектирования…</w:t>
    </w:r>
  </w:p>
</w:hdr>
</file>

<file path=word/header5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t>Решение Череповецкой городской Думы Вологодской области от 18 февраля 2022 г. N 20 "Об…</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t>Решение Череповецкой городской Думы Вологодс</w:t>
    </w:r>
    <w:r>
      <w:rPr>
        <w:rFonts w:ascii="Times New Roman" w:hAnsi="Times New Roman" w:cs="Times New Roman"/>
        <w:sz w:val="20"/>
        <w:szCs w:val="20"/>
      </w:rPr>
      <w:t>кой области от 18 февраля 2022 г. N 20 "Об утверждении местных нормативов градостроительного проектирования…</w:t>
    </w:r>
  </w:p>
</w:hdr>
</file>

<file path=word/header6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t>Решение Череповецкой городской Думы Вологодской области от 18 февраля 2022 г. N 20 "Об утверждении местных нормативов градостроительного проектирования…</w:t>
    </w:r>
  </w:p>
</w:hdr>
</file>

<file path=word/header6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t>Решение Череповецкой городской Думы Вологодской области от 18 февраля 2022 г. N 20 "Об…</w:t>
    </w:r>
  </w:p>
</w:hdr>
</file>

<file path=word/header6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t>Решение Череповецкой городской Думы Вологодской области от 18 февраля 2022 г. N 20 "Об утверждении местных нормативов градостроительного проектирования…</w:t>
    </w:r>
  </w:p>
</w:hdr>
</file>

<file path=word/header6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t>Решение Череповецкой городской Думы Вологодской области от 18 февраля 2022 г. N 20 "Об…</w:t>
    </w:r>
  </w:p>
</w:hdr>
</file>

<file path=word/header6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t>Решение Череповецкой городской Думы Вологодской области от 18 февраля 2022 г. N 20 "Об утверждении местных нормативов градостроительного проектирования…</w:t>
    </w:r>
  </w:p>
</w:hdr>
</file>

<file path=word/header6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t>Решение Череповецкой городской Думы Вологодской области от 18 февраля 2022 г. N 20 "Об…</w:t>
    </w:r>
  </w:p>
</w:hdr>
</file>

<file path=word/header6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t>Решение Череповецкой городской Думы Вологодской области от 18 февраля 2022 г. N 20 "Об утверждении местных нормативов градостроительного проектиров</w:t>
    </w:r>
    <w:r>
      <w:rPr>
        <w:rFonts w:ascii="Times New Roman" w:hAnsi="Times New Roman" w:cs="Times New Roman"/>
        <w:sz w:val="20"/>
        <w:szCs w:val="20"/>
      </w:rPr>
      <w:t>ания…</w:t>
    </w:r>
  </w:p>
</w:hdr>
</file>

<file path=word/header6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t>Решение Череповецкой городской Думы Вологодской области от 18 февраля 2022 г. N 20 "Об…</w:t>
    </w:r>
  </w:p>
</w:hdr>
</file>

<file path=word/header6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t>Решение Череповецкой городской Думы Вологодской области от 18 февраля 2022 г. N 20 "Об утверждении местных норм</w:t>
    </w:r>
    <w:r>
      <w:rPr>
        <w:rFonts w:ascii="Times New Roman" w:hAnsi="Times New Roman" w:cs="Times New Roman"/>
        <w:sz w:val="20"/>
        <w:szCs w:val="20"/>
      </w:rPr>
      <w:t>ативов градостроительного проектирования…</w:t>
    </w:r>
  </w:p>
</w:hdr>
</file>

<file path=word/header6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t>Решение Череповецкой городской Думы Вологодской области от 18 февраля 2022 г. N 20 "Об…</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t>Решение Череповецкой городской Думы Вологодской области от 18 февраля 2022 г. N 20 "Об…</w:t>
    </w:r>
  </w:p>
</w:hdr>
</file>

<file path=word/header7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t xml:space="preserve">Решение Череповецкой городской Думы Вологодской </w:t>
    </w:r>
    <w:r>
      <w:rPr>
        <w:rFonts w:ascii="Times New Roman" w:hAnsi="Times New Roman" w:cs="Times New Roman"/>
        <w:sz w:val="20"/>
        <w:szCs w:val="20"/>
      </w:rPr>
      <w:t>области от 18 февраля 2022 г. N 20 "Об утверждении местных нормативов градостроительного проектирования…</w:t>
    </w:r>
  </w:p>
</w:hdr>
</file>

<file path=word/header7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t>Решение Череповецкой городской Думы Вологодской области от 18 февраля 2022 г. N 20 "Об…</w:t>
    </w:r>
  </w:p>
</w:hdr>
</file>

<file path=word/header7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t>Решение Череповецкой городской Думы Вологодской области от 18 февраля 2022 г. N 20 "Об утверждении местных нормативов градостроительного проектирования…</w:t>
    </w:r>
  </w:p>
</w:hdr>
</file>

<file path=word/header7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t>Решение Череповецкой городской Думы Вологодской области от 18 февраля 2022 г. N 20 "Об…</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t>Решение Череповецкой городской Думы Вологодской области от 18 февраля 2022 г. N 20 "Об утверждении местных нормативов градостроительного проектиров</w:t>
    </w:r>
    <w:r>
      <w:rPr>
        <w:rFonts w:ascii="Times New Roman" w:hAnsi="Times New Roman" w:cs="Times New Roman"/>
        <w:sz w:val="20"/>
        <w:szCs w:val="20"/>
      </w:rPr>
      <w:t>ания…</w: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C33AD">
    <w:pPr>
      <w:ind w:firstLine="0"/>
      <w:jc w:val="left"/>
      <w:rPr>
        <w:rFonts w:ascii="Times New Roman" w:hAnsi="Times New Roman" w:cs="Times New Roman"/>
        <w:sz w:val="20"/>
        <w:szCs w:val="20"/>
      </w:rPr>
    </w:pPr>
    <w:r>
      <w:rPr>
        <w:rFonts w:ascii="Times New Roman" w:hAnsi="Times New Roman" w:cs="Times New Roman"/>
        <w:sz w:val="20"/>
        <w:szCs w:val="20"/>
      </w:rPr>
      <w:t>Решение Череповецкой городской Думы Вологодской области от 18 февраля 2022 г. N 20 "Об…</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ED248E7"/>
    <w:multiLevelType w:val="hybridMultilevel"/>
    <w:tmpl w:val="FF120F58"/>
    <w:lvl w:ilvl="0" w:tplc="04190001">
      <w:start w:val="1"/>
      <w:numFmt w:val="bullet"/>
      <w:lvlText w:val=""/>
      <w:lvlJc w:val="left"/>
      <w:pPr>
        <w:ind w:left="720" w:hanging="360"/>
      </w:pPr>
      <w:rPr>
        <w:rFonts w:ascii="Symbol" w:hAnsi="Symbol" w:cs="Symbo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5AA5"/>
    <w:rsid w:val="00A95AA5"/>
    <w:rsid w:val="00DC33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AE1251CE-5F02-460B-8F2B-74F57BBCE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utoSpaceDE w:val="0"/>
      <w:autoSpaceDN w:val="0"/>
      <w:adjustRightInd w:val="0"/>
      <w:spacing w:after="0" w:line="240" w:lineRule="auto"/>
      <w:ind w:firstLine="720"/>
      <w:jc w:val="both"/>
    </w:pPr>
    <w:rPr>
      <w:rFonts w:ascii="Times New Roman CYR" w:hAnsi="Times New Roman CYR" w:cs="Times New Roman CYR"/>
      <w:sz w:val="24"/>
      <w:szCs w:val="24"/>
    </w:rPr>
  </w:style>
  <w:style w:type="paragraph" w:styleId="1">
    <w:name w:val="heading 1"/>
    <w:basedOn w:val="a"/>
    <w:next w:val="a"/>
    <w:link w:val="10"/>
    <w:uiPriority w:val="99"/>
    <w:qFormat/>
    <w:pPr>
      <w:spacing w:before="108" w:after="108"/>
      <w:ind w:firstLine="0"/>
      <w:jc w:val="center"/>
      <w:outlineLvl w:val="0"/>
    </w:pPr>
    <w:rPr>
      <w:b/>
      <w:bCs/>
      <w:color w:val="26282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Цветовое выделение"/>
    <w:uiPriority w:val="99"/>
    <w:rPr>
      <w:b/>
      <w:bCs/>
      <w:color w:val="26282F"/>
    </w:rPr>
  </w:style>
  <w:style w:type="character" w:customStyle="1" w:styleId="a4">
    <w:name w:val="Гипертекстовая ссылка"/>
    <w:basedOn w:val="a3"/>
    <w:uiPriority w:val="99"/>
    <w:rPr>
      <w:b w:val="0"/>
      <w:bCs w:val="0"/>
      <w:color w:val="106BBE"/>
    </w:rPr>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paragraph" w:customStyle="1" w:styleId="a5">
    <w:name w:val="Текст (справка)"/>
    <w:basedOn w:val="a"/>
    <w:next w:val="a"/>
    <w:uiPriority w:val="99"/>
    <w:pPr>
      <w:ind w:left="170" w:right="170" w:firstLine="0"/>
      <w:jc w:val="left"/>
    </w:pPr>
  </w:style>
  <w:style w:type="paragraph" w:customStyle="1" w:styleId="a6">
    <w:name w:val="Комментарий"/>
    <w:basedOn w:val="a5"/>
    <w:next w:val="a"/>
    <w:uiPriority w:val="99"/>
    <w:pPr>
      <w:spacing w:before="75"/>
      <w:ind w:right="0"/>
      <w:jc w:val="both"/>
    </w:pPr>
    <w:rPr>
      <w:color w:val="353842"/>
    </w:rPr>
  </w:style>
  <w:style w:type="paragraph" w:customStyle="1" w:styleId="a7">
    <w:name w:val="Нормальный (таблица)"/>
    <w:basedOn w:val="a"/>
    <w:next w:val="a"/>
    <w:uiPriority w:val="99"/>
    <w:pPr>
      <w:ind w:firstLine="0"/>
    </w:pPr>
  </w:style>
  <w:style w:type="paragraph" w:customStyle="1" w:styleId="a8">
    <w:name w:val="Таблицы (моноширинный)"/>
    <w:basedOn w:val="a"/>
    <w:next w:val="a"/>
    <w:uiPriority w:val="99"/>
    <w:pPr>
      <w:ind w:firstLine="0"/>
      <w:jc w:val="left"/>
    </w:pPr>
    <w:rPr>
      <w:rFonts w:ascii="Courier New" w:hAnsi="Courier New" w:cs="Courier New"/>
    </w:rPr>
  </w:style>
  <w:style w:type="paragraph" w:customStyle="1" w:styleId="a9">
    <w:name w:val="Прижатый влево"/>
    <w:basedOn w:val="a"/>
    <w:next w:val="a"/>
    <w:uiPriority w:val="99"/>
    <w:pPr>
      <w:ind w:firstLine="0"/>
      <w:jc w:val="left"/>
    </w:pPr>
  </w:style>
  <w:style w:type="character" w:customStyle="1" w:styleId="aa">
    <w:name w:val="Цветовое выделение для Текст"/>
    <w:uiPriority w:val="99"/>
    <w:rPr>
      <w:rFonts w:ascii="Times New Roman CYR" w:hAnsi="Times New Roman CYR" w:cs="Times New Roman CYR"/>
    </w:rPr>
  </w:style>
  <w:style w:type="paragraph" w:styleId="ab">
    <w:name w:val="header"/>
    <w:basedOn w:val="a"/>
    <w:link w:val="ac"/>
    <w:uiPriority w:val="99"/>
    <w:semiHidden/>
    <w:unhideWhenUsed/>
    <w:pPr>
      <w:tabs>
        <w:tab w:val="center" w:pos="4677"/>
        <w:tab w:val="right" w:pos="9355"/>
      </w:tabs>
    </w:pPr>
  </w:style>
  <w:style w:type="character" w:customStyle="1" w:styleId="ac">
    <w:name w:val="Верхний колонтитул Знак"/>
    <w:basedOn w:val="a0"/>
    <w:link w:val="ab"/>
    <w:uiPriority w:val="99"/>
    <w:semiHidden/>
    <w:rPr>
      <w:rFonts w:ascii="Times New Roman CYR" w:hAnsi="Times New Roman CYR" w:cs="Times New Roman CYR"/>
      <w:sz w:val="24"/>
      <w:szCs w:val="24"/>
    </w:rPr>
  </w:style>
  <w:style w:type="paragraph" w:styleId="ad">
    <w:name w:val="footer"/>
    <w:basedOn w:val="a"/>
    <w:link w:val="ae"/>
    <w:uiPriority w:val="99"/>
    <w:semiHidden/>
    <w:unhideWhenUsed/>
    <w:pPr>
      <w:tabs>
        <w:tab w:val="center" w:pos="4677"/>
        <w:tab w:val="right" w:pos="9355"/>
      </w:tabs>
    </w:pPr>
  </w:style>
  <w:style w:type="character" w:customStyle="1" w:styleId="ae">
    <w:name w:val="Нижний колонтитул Знак"/>
    <w:basedOn w:val="a0"/>
    <w:link w:val="ad"/>
    <w:uiPriority w:val="99"/>
    <w:semiHidden/>
    <w:rPr>
      <w:rFonts w:ascii="Times New Roman CYR" w:hAnsi="Times New Roman CYR" w:cs="Times New Roman CY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4.png"/><Relationship Id="rId299" Type="http://schemas.openxmlformats.org/officeDocument/2006/relationships/hyperlink" Target="https://internet.garant.ru/document/redirect/194365/1000" TargetMode="External"/><Relationship Id="rId671" Type="http://schemas.openxmlformats.org/officeDocument/2006/relationships/hyperlink" Target="https://internet.garant.ru/document/redirect/400383537/0" TargetMode="External"/><Relationship Id="rId21" Type="http://schemas.openxmlformats.org/officeDocument/2006/relationships/hyperlink" Target="https://internet.garant.ru/document/redirect/186367/0" TargetMode="External"/><Relationship Id="rId63" Type="http://schemas.openxmlformats.org/officeDocument/2006/relationships/header" Target="header19.xml"/><Relationship Id="rId159" Type="http://schemas.openxmlformats.org/officeDocument/2006/relationships/footer" Target="footer42.xml"/><Relationship Id="rId324" Type="http://schemas.openxmlformats.org/officeDocument/2006/relationships/hyperlink" Target="https://internet.garant.ru/document/redirect/46313262/1000" TargetMode="External"/><Relationship Id="rId366" Type="http://schemas.openxmlformats.org/officeDocument/2006/relationships/hyperlink" Target="https://internet.garant.ru/document/redirect/71625962/0" TargetMode="External"/><Relationship Id="rId531" Type="http://schemas.openxmlformats.org/officeDocument/2006/relationships/hyperlink" Target="https://internet.garant.ru/document/redirect/12138154/0" TargetMode="External"/><Relationship Id="rId573" Type="http://schemas.openxmlformats.org/officeDocument/2006/relationships/hyperlink" Target="https://internet.garant.ru/document/redirect/70696920/0" TargetMode="External"/><Relationship Id="rId629" Type="http://schemas.openxmlformats.org/officeDocument/2006/relationships/hyperlink" Target="https://internet.garant.ru/document/redirect/71630372/0" TargetMode="External"/><Relationship Id="rId170" Type="http://schemas.openxmlformats.org/officeDocument/2006/relationships/hyperlink" Target="https://internet.garant.ru/document/redirect/12158477/10000" TargetMode="External"/><Relationship Id="rId226" Type="http://schemas.openxmlformats.org/officeDocument/2006/relationships/footer" Target="footer56.xml"/><Relationship Id="rId433" Type="http://schemas.openxmlformats.org/officeDocument/2006/relationships/hyperlink" Target="https://internet.garant.ru/document/redirect/73800301/0" TargetMode="External"/><Relationship Id="rId268" Type="http://schemas.openxmlformats.org/officeDocument/2006/relationships/header" Target="header63.xml"/><Relationship Id="rId475" Type="http://schemas.openxmlformats.org/officeDocument/2006/relationships/header" Target="header68.xml"/><Relationship Id="rId640" Type="http://schemas.openxmlformats.org/officeDocument/2006/relationships/hyperlink" Target="https://internet.garant.ru/document/redirect/71705482/0" TargetMode="External"/><Relationship Id="rId682" Type="http://schemas.openxmlformats.org/officeDocument/2006/relationships/header" Target="header73.xml"/><Relationship Id="rId32" Type="http://schemas.openxmlformats.org/officeDocument/2006/relationships/footer" Target="footer3.xml"/><Relationship Id="rId74" Type="http://schemas.openxmlformats.org/officeDocument/2006/relationships/header" Target="header24.xml"/><Relationship Id="rId128" Type="http://schemas.openxmlformats.org/officeDocument/2006/relationships/footer" Target="footer31.xml"/><Relationship Id="rId335" Type="http://schemas.openxmlformats.org/officeDocument/2006/relationships/hyperlink" Target="https://internet.garant.ru/document/redirect/20335400/0" TargetMode="External"/><Relationship Id="rId377" Type="http://schemas.openxmlformats.org/officeDocument/2006/relationships/hyperlink" Target="https://internet.garant.ru/document/redirect/70509714/0" TargetMode="External"/><Relationship Id="rId500" Type="http://schemas.openxmlformats.org/officeDocument/2006/relationships/hyperlink" Target="https://internet.garant.ru/document/redirect/20383992/0" TargetMode="External"/><Relationship Id="rId542" Type="http://schemas.openxmlformats.org/officeDocument/2006/relationships/hyperlink" Target="https://internet.garant.ru/document/redirect/71190016/0" TargetMode="External"/><Relationship Id="rId584" Type="http://schemas.openxmlformats.org/officeDocument/2006/relationships/hyperlink" Target="https://internet.garant.ru/document/redirect/55172440/0" TargetMode="External"/><Relationship Id="rId5" Type="http://schemas.openxmlformats.org/officeDocument/2006/relationships/footnotes" Target="footnotes.xml"/><Relationship Id="rId181" Type="http://schemas.openxmlformats.org/officeDocument/2006/relationships/hyperlink" Target="https://internet.garant.ru/document/redirect/199459/0" TargetMode="External"/><Relationship Id="rId237" Type="http://schemas.openxmlformats.org/officeDocument/2006/relationships/hyperlink" Target="https://internet.garant.ru/document/redirect/72259416/0" TargetMode="External"/><Relationship Id="rId402" Type="http://schemas.openxmlformats.org/officeDocument/2006/relationships/hyperlink" Target="https://internet.garant.ru/document/redirect/400274954/0" TargetMode="External"/><Relationship Id="rId279" Type="http://schemas.openxmlformats.org/officeDocument/2006/relationships/hyperlink" Target="https://internet.garant.ru/document/redirect/403117045/1000" TargetMode="External"/><Relationship Id="rId444" Type="http://schemas.openxmlformats.org/officeDocument/2006/relationships/hyperlink" Target="https://internet.garant.ru/document/redirect/400382837/0" TargetMode="External"/><Relationship Id="rId486" Type="http://schemas.openxmlformats.org/officeDocument/2006/relationships/image" Target="media/image63.emf"/><Relationship Id="rId651" Type="http://schemas.openxmlformats.org/officeDocument/2006/relationships/hyperlink" Target="https://internet.garant.ru/document/redirect/70249640/0" TargetMode="External"/><Relationship Id="rId43" Type="http://schemas.openxmlformats.org/officeDocument/2006/relationships/header" Target="header9.xml"/><Relationship Id="rId139" Type="http://schemas.openxmlformats.org/officeDocument/2006/relationships/image" Target="media/image39.png"/><Relationship Id="rId290" Type="http://schemas.openxmlformats.org/officeDocument/2006/relationships/hyperlink" Target="https://internet.garant.ru/document/redirect/402978362/1000" TargetMode="External"/><Relationship Id="rId304" Type="http://schemas.openxmlformats.org/officeDocument/2006/relationships/hyperlink" Target="https://internet.garant.ru/document/redirect/403156321/0" TargetMode="External"/><Relationship Id="rId346" Type="http://schemas.openxmlformats.org/officeDocument/2006/relationships/hyperlink" Target="https://internet.garant.ru/document/redirect/71422382/0" TargetMode="External"/><Relationship Id="rId388" Type="http://schemas.openxmlformats.org/officeDocument/2006/relationships/hyperlink" Target="https://internet.garant.ru/document/redirect/12158477/10000" TargetMode="External"/><Relationship Id="rId511" Type="http://schemas.openxmlformats.org/officeDocument/2006/relationships/hyperlink" Target="https://internet.garant.ru/document/redirect/12147594/0" TargetMode="External"/><Relationship Id="rId553" Type="http://schemas.openxmlformats.org/officeDocument/2006/relationships/hyperlink" Target="https://internet.garant.ru/document/redirect/20379841/0" TargetMode="External"/><Relationship Id="rId609" Type="http://schemas.openxmlformats.org/officeDocument/2006/relationships/hyperlink" Target="https://internet.garant.ru/document/redirect/70375334/0" TargetMode="External"/><Relationship Id="rId85" Type="http://schemas.openxmlformats.org/officeDocument/2006/relationships/image" Target="media/image2.png"/><Relationship Id="rId150" Type="http://schemas.openxmlformats.org/officeDocument/2006/relationships/header" Target="header38.xml"/><Relationship Id="rId192" Type="http://schemas.openxmlformats.org/officeDocument/2006/relationships/hyperlink" Target="https://internet.garant.ru/document/redirect/3924255/0" TargetMode="External"/><Relationship Id="rId206" Type="http://schemas.openxmlformats.org/officeDocument/2006/relationships/header" Target="header53.xml"/><Relationship Id="rId413" Type="http://schemas.openxmlformats.org/officeDocument/2006/relationships/hyperlink" Target="https://internet.garant.ru/document/redirect/12158448/1000" TargetMode="External"/><Relationship Id="rId595" Type="http://schemas.openxmlformats.org/officeDocument/2006/relationships/hyperlink" Target="https://internet.garant.ru/document/redirect/3922121/0" TargetMode="External"/><Relationship Id="rId248" Type="http://schemas.openxmlformats.org/officeDocument/2006/relationships/hyperlink" Target="https://internet.garant.ru/document/redirect/178160/0" TargetMode="External"/><Relationship Id="rId455" Type="http://schemas.openxmlformats.org/officeDocument/2006/relationships/image" Target="media/image56.emf"/><Relationship Id="rId497" Type="http://schemas.openxmlformats.org/officeDocument/2006/relationships/image" Target="media/image73.emf"/><Relationship Id="rId620" Type="http://schemas.openxmlformats.org/officeDocument/2006/relationships/hyperlink" Target="https://internet.garant.ru/document/redirect/71692326/0" TargetMode="External"/><Relationship Id="rId662" Type="http://schemas.openxmlformats.org/officeDocument/2006/relationships/hyperlink" Target="https://internet.garant.ru/document/redirect/70273220/0" TargetMode="External"/><Relationship Id="rId12" Type="http://schemas.openxmlformats.org/officeDocument/2006/relationships/hyperlink" Target="https://internet.garant.ru/document/redirect/403601457/0" TargetMode="External"/><Relationship Id="rId108" Type="http://schemas.openxmlformats.org/officeDocument/2006/relationships/image" Target="media/image25.png"/><Relationship Id="rId315" Type="http://schemas.openxmlformats.org/officeDocument/2006/relationships/hyperlink" Target="https://internet.garant.ru/document/redirect/71848426/1000" TargetMode="External"/><Relationship Id="rId357" Type="http://schemas.openxmlformats.org/officeDocument/2006/relationships/hyperlink" Target="https://internet.garant.ru/document/redirect/12145525/0" TargetMode="External"/><Relationship Id="rId522" Type="http://schemas.openxmlformats.org/officeDocument/2006/relationships/hyperlink" Target="https://internet.garant.ru/document/redirect/178160/0" TargetMode="External"/><Relationship Id="rId54" Type="http://schemas.openxmlformats.org/officeDocument/2006/relationships/footer" Target="footer14.xml"/><Relationship Id="rId96" Type="http://schemas.openxmlformats.org/officeDocument/2006/relationships/image" Target="media/image13.png"/><Relationship Id="rId161" Type="http://schemas.openxmlformats.org/officeDocument/2006/relationships/footer" Target="footer43.xml"/><Relationship Id="rId217" Type="http://schemas.openxmlformats.org/officeDocument/2006/relationships/hyperlink" Target="https://internet.garant.ru/document/redirect/400383625/0" TargetMode="External"/><Relationship Id="rId399" Type="http://schemas.openxmlformats.org/officeDocument/2006/relationships/hyperlink" Target="https://internet.garant.ru/document/redirect/70287242/0" TargetMode="External"/><Relationship Id="rId564" Type="http://schemas.openxmlformats.org/officeDocument/2006/relationships/hyperlink" Target="https://internet.garant.ru/document/redirect/5370538/0" TargetMode="External"/><Relationship Id="rId259" Type="http://schemas.openxmlformats.org/officeDocument/2006/relationships/hyperlink" Target="https://internet.garant.ru/document/redirect/70584346/0" TargetMode="External"/><Relationship Id="rId424" Type="http://schemas.openxmlformats.org/officeDocument/2006/relationships/hyperlink" Target="https://internet.garant.ru/document/redirect/71692326/0" TargetMode="External"/><Relationship Id="rId466" Type="http://schemas.openxmlformats.org/officeDocument/2006/relationships/hyperlink" Target="https://internet.garant.ru/document/redirect/71692326/0" TargetMode="External"/><Relationship Id="rId631" Type="http://schemas.openxmlformats.org/officeDocument/2006/relationships/hyperlink" Target="https://internet.garant.ru/document/redirect/71630412/0" TargetMode="External"/><Relationship Id="rId673" Type="http://schemas.openxmlformats.org/officeDocument/2006/relationships/hyperlink" Target="https://internet.garant.ru/document/redirect/72021034/0" TargetMode="External"/><Relationship Id="rId23" Type="http://schemas.openxmlformats.org/officeDocument/2006/relationships/hyperlink" Target="https://internet.garant.ru/document/redirect/20337290/4" TargetMode="External"/><Relationship Id="rId119" Type="http://schemas.openxmlformats.org/officeDocument/2006/relationships/image" Target="media/image36.png"/><Relationship Id="rId270" Type="http://schemas.openxmlformats.org/officeDocument/2006/relationships/header" Target="header64.xml"/><Relationship Id="rId326" Type="http://schemas.openxmlformats.org/officeDocument/2006/relationships/hyperlink" Target="https://internet.garant.ru/document/redirect/46313262/1000" TargetMode="External"/><Relationship Id="rId533" Type="http://schemas.openxmlformats.org/officeDocument/2006/relationships/hyperlink" Target="https://internet.garant.ru/document/redirect/12157004/0" TargetMode="External"/><Relationship Id="rId65" Type="http://schemas.openxmlformats.org/officeDocument/2006/relationships/header" Target="header20.xml"/><Relationship Id="rId130" Type="http://schemas.openxmlformats.org/officeDocument/2006/relationships/footer" Target="footer32.xml"/><Relationship Id="rId368" Type="http://schemas.openxmlformats.org/officeDocument/2006/relationships/hyperlink" Target="https://internet.garant.ru/document/redirect/70398302/0" TargetMode="External"/><Relationship Id="rId575" Type="http://schemas.openxmlformats.org/officeDocument/2006/relationships/hyperlink" Target="https://internet.garant.ru/document/redirect/73728515/0" TargetMode="External"/><Relationship Id="rId172" Type="http://schemas.openxmlformats.org/officeDocument/2006/relationships/hyperlink" Target="https://internet.garant.ru/document/redirect/70871214/0" TargetMode="External"/><Relationship Id="rId228" Type="http://schemas.openxmlformats.org/officeDocument/2006/relationships/header" Target="header57.xml"/><Relationship Id="rId435" Type="http://schemas.openxmlformats.org/officeDocument/2006/relationships/hyperlink" Target="https://internet.garant.ru/document/redirect/70249646/0" TargetMode="External"/><Relationship Id="rId477" Type="http://schemas.openxmlformats.org/officeDocument/2006/relationships/header" Target="header69.xml"/><Relationship Id="rId600" Type="http://schemas.openxmlformats.org/officeDocument/2006/relationships/hyperlink" Target="https://internet.garant.ru/document/redirect/71646964/0" TargetMode="External"/><Relationship Id="rId642" Type="http://schemas.openxmlformats.org/officeDocument/2006/relationships/hyperlink" Target="https://internet.garant.ru/document/redirect/71701880/0" TargetMode="External"/><Relationship Id="rId684" Type="http://schemas.openxmlformats.org/officeDocument/2006/relationships/fontTable" Target="fontTable.xml"/><Relationship Id="rId281" Type="http://schemas.openxmlformats.org/officeDocument/2006/relationships/hyperlink" Target="https://internet.garant.ru/document/redirect/402971176/1000" TargetMode="External"/><Relationship Id="rId337" Type="http://schemas.openxmlformats.org/officeDocument/2006/relationships/hyperlink" Target="https://internet.garant.ru/document/redirect/71692326/0" TargetMode="External"/><Relationship Id="rId502" Type="http://schemas.openxmlformats.org/officeDocument/2006/relationships/header" Target="header72.xml"/><Relationship Id="rId34" Type="http://schemas.openxmlformats.org/officeDocument/2006/relationships/footer" Target="footer4.xml"/><Relationship Id="rId76" Type="http://schemas.openxmlformats.org/officeDocument/2006/relationships/header" Target="header25.xml"/><Relationship Id="rId141" Type="http://schemas.openxmlformats.org/officeDocument/2006/relationships/image" Target="media/image41.png"/><Relationship Id="rId379" Type="http://schemas.openxmlformats.org/officeDocument/2006/relationships/hyperlink" Target="https://internet.garant.ru/document/redirect/73733638/0" TargetMode="External"/><Relationship Id="rId544" Type="http://schemas.openxmlformats.org/officeDocument/2006/relationships/hyperlink" Target="https://internet.garant.ru/document/redirect/12165555/0" TargetMode="External"/><Relationship Id="rId586" Type="http://schemas.openxmlformats.org/officeDocument/2006/relationships/hyperlink" Target="https://internet.garant.ru/document/redirect/6382353/0" TargetMode="External"/><Relationship Id="rId7" Type="http://schemas.openxmlformats.org/officeDocument/2006/relationships/hyperlink" Target="https://internet.garant.ru/document/redirect/12138258/8" TargetMode="External"/><Relationship Id="rId183" Type="http://schemas.openxmlformats.org/officeDocument/2006/relationships/header" Target="header47.xml"/><Relationship Id="rId239" Type="http://schemas.openxmlformats.org/officeDocument/2006/relationships/hyperlink" Target="https://internet.garant.ru/document/redirect/20363298/1000" TargetMode="External"/><Relationship Id="rId390" Type="http://schemas.openxmlformats.org/officeDocument/2006/relationships/hyperlink" Target="https://internet.garant.ru/document/redirect/71692326/0" TargetMode="External"/><Relationship Id="rId404" Type="http://schemas.openxmlformats.org/officeDocument/2006/relationships/hyperlink" Target="https://internet.garant.ru/document/redirect/12126663/0" TargetMode="External"/><Relationship Id="rId446" Type="http://schemas.openxmlformats.org/officeDocument/2006/relationships/hyperlink" Target="https://internet.garant.ru/document/redirect/3922827/0" TargetMode="External"/><Relationship Id="rId611" Type="http://schemas.openxmlformats.org/officeDocument/2006/relationships/hyperlink" Target="https://internet.garant.ru/document/redirect/3922828/0" TargetMode="External"/><Relationship Id="rId653" Type="http://schemas.openxmlformats.org/officeDocument/2006/relationships/hyperlink" Target="https://internet.garant.ru/document/redirect/72280786/0" TargetMode="External"/><Relationship Id="rId250" Type="http://schemas.openxmlformats.org/officeDocument/2006/relationships/hyperlink" Target="https://internet.garant.ru/document/redirect/195654/0" TargetMode="External"/><Relationship Id="rId292" Type="http://schemas.openxmlformats.org/officeDocument/2006/relationships/hyperlink" Target="https://internet.garant.ru/document/redirect/402963210/1000" TargetMode="External"/><Relationship Id="rId306" Type="http://schemas.openxmlformats.org/officeDocument/2006/relationships/hyperlink" Target="https://internet.garant.ru/document/redirect/70100237/0" TargetMode="External"/><Relationship Id="rId488" Type="http://schemas.openxmlformats.org/officeDocument/2006/relationships/image" Target="media/image65.emf"/><Relationship Id="rId45" Type="http://schemas.openxmlformats.org/officeDocument/2006/relationships/header" Target="header10.xml"/><Relationship Id="rId87" Type="http://schemas.openxmlformats.org/officeDocument/2006/relationships/image" Target="media/image4.png"/><Relationship Id="rId110" Type="http://schemas.openxmlformats.org/officeDocument/2006/relationships/image" Target="media/image27.png"/><Relationship Id="rId348" Type="http://schemas.openxmlformats.org/officeDocument/2006/relationships/hyperlink" Target="https://internet.garant.ru/document/redirect/71743256/0" TargetMode="External"/><Relationship Id="rId513" Type="http://schemas.openxmlformats.org/officeDocument/2006/relationships/hyperlink" Target="https://internet.garant.ru/document/redirect/10104313/0" TargetMode="External"/><Relationship Id="rId555" Type="http://schemas.openxmlformats.org/officeDocument/2006/relationships/hyperlink" Target="https://internet.garant.ru/document/redirect/46319058/0" TargetMode="External"/><Relationship Id="rId597" Type="http://schemas.openxmlformats.org/officeDocument/2006/relationships/hyperlink" Target="https://internet.garant.ru/document/redirect/71584244/0" TargetMode="External"/><Relationship Id="rId152" Type="http://schemas.openxmlformats.org/officeDocument/2006/relationships/header" Target="header39.xml"/><Relationship Id="rId194" Type="http://schemas.openxmlformats.org/officeDocument/2006/relationships/footer" Target="footer51.xml"/><Relationship Id="rId208" Type="http://schemas.openxmlformats.org/officeDocument/2006/relationships/header" Target="header54.xml"/><Relationship Id="rId415" Type="http://schemas.openxmlformats.org/officeDocument/2006/relationships/hyperlink" Target="https://internet.garant.ru/document/redirect/2107870/0" TargetMode="External"/><Relationship Id="rId457" Type="http://schemas.openxmlformats.org/officeDocument/2006/relationships/image" Target="media/image58.emf"/><Relationship Id="rId622" Type="http://schemas.openxmlformats.org/officeDocument/2006/relationships/hyperlink" Target="https://internet.garant.ru/document/redirect/3923941/0" TargetMode="External"/><Relationship Id="rId261" Type="http://schemas.openxmlformats.org/officeDocument/2006/relationships/hyperlink" Target="https://internet.garant.ru/document/redirect/46313262/1000" TargetMode="External"/><Relationship Id="rId499" Type="http://schemas.openxmlformats.org/officeDocument/2006/relationships/hyperlink" Target="https://internet.garant.ru/document/redirect/20383992/1000" TargetMode="External"/><Relationship Id="rId664" Type="http://schemas.openxmlformats.org/officeDocument/2006/relationships/hyperlink" Target="https://internet.garant.ru/document/redirect/71502792/0" TargetMode="External"/><Relationship Id="rId14" Type="http://schemas.openxmlformats.org/officeDocument/2006/relationships/hyperlink" Target="https://internet.garant.ru/document/redirect/12138258/0" TargetMode="External"/><Relationship Id="rId56" Type="http://schemas.openxmlformats.org/officeDocument/2006/relationships/footer" Target="footer15.xml"/><Relationship Id="rId317" Type="http://schemas.openxmlformats.org/officeDocument/2006/relationships/hyperlink" Target="https://internet.garant.ru/document/redirect/70852372/181" TargetMode="External"/><Relationship Id="rId359" Type="http://schemas.openxmlformats.org/officeDocument/2006/relationships/hyperlink" Target="https://internet.garant.ru/document/redirect/46329300/0" TargetMode="External"/><Relationship Id="rId524" Type="http://schemas.openxmlformats.org/officeDocument/2006/relationships/hyperlink" Target="https://internet.garant.ru/document/redirect/12115550/0" TargetMode="External"/><Relationship Id="rId566" Type="http://schemas.openxmlformats.org/officeDocument/2006/relationships/hyperlink" Target="https://internet.garant.ru/document/redirect/5370554/0" TargetMode="External"/><Relationship Id="rId98" Type="http://schemas.openxmlformats.org/officeDocument/2006/relationships/image" Target="media/image15.png"/><Relationship Id="rId121" Type="http://schemas.openxmlformats.org/officeDocument/2006/relationships/image" Target="media/image38.png"/><Relationship Id="rId163" Type="http://schemas.openxmlformats.org/officeDocument/2006/relationships/footer" Target="footer44.xml"/><Relationship Id="rId219" Type="http://schemas.openxmlformats.org/officeDocument/2006/relationships/hyperlink" Target="https://internet.garant.ru/document/redirect/70287242/0" TargetMode="External"/><Relationship Id="rId370" Type="http://schemas.openxmlformats.org/officeDocument/2006/relationships/hyperlink" Target="https://internet.garant.ru/document/redirect/46319058/0" TargetMode="External"/><Relationship Id="rId426" Type="http://schemas.openxmlformats.org/officeDocument/2006/relationships/hyperlink" Target="https://internet.garant.ru/document/redirect/71898830/0" TargetMode="External"/><Relationship Id="rId633" Type="http://schemas.openxmlformats.org/officeDocument/2006/relationships/hyperlink" Target="https://internet.garant.ru/document/redirect/2325101/0" TargetMode="External"/><Relationship Id="rId230" Type="http://schemas.openxmlformats.org/officeDocument/2006/relationships/hyperlink" Target="https://internet.garant.ru/document/redirect/6180779/20000" TargetMode="External"/><Relationship Id="rId468" Type="http://schemas.openxmlformats.org/officeDocument/2006/relationships/hyperlink" Target="https://internet.garant.ru/document/redirect/71692326/0" TargetMode="External"/><Relationship Id="rId675" Type="http://schemas.openxmlformats.org/officeDocument/2006/relationships/hyperlink" Target="https://internet.garant.ru/document/redirect/12126663/0" TargetMode="External"/><Relationship Id="rId25" Type="http://schemas.openxmlformats.org/officeDocument/2006/relationships/hyperlink" Target="https://internet.garant.ru/document/redirect/12138258/23" TargetMode="External"/><Relationship Id="rId67" Type="http://schemas.openxmlformats.org/officeDocument/2006/relationships/hyperlink" Target="https://internet.garant.ru/document/redirect/46314848/1000" TargetMode="External"/><Relationship Id="rId272" Type="http://schemas.openxmlformats.org/officeDocument/2006/relationships/hyperlink" Target="https://internet.garant.ru/document/redirect/46313262/1000" TargetMode="External"/><Relationship Id="rId328" Type="http://schemas.openxmlformats.org/officeDocument/2006/relationships/hyperlink" Target="https://internet.garant.ru/document/redirect/46313262/1000" TargetMode="External"/><Relationship Id="rId535" Type="http://schemas.openxmlformats.org/officeDocument/2006/relationships/hyperlink" Target="https://internet.garant.ru/document/redirect/12161584/0" TargetMode="External"/><Relationship Id="rId577" Type="http://schemas.openxmlformats.org/officeDocument/2006/relationships/hyperlink" Target="https://internet.garant.ru/document/redirect/73728515/0" TargetMode="External"/><Relationship Id="rId132" Type="http://schemas.openxmlformats.org/officeDocument/2006/relationships/footer" Target="footer33.xml"/><Relationship Id="rId174" Type="http://schemas.openxmlformats.org/officeDocument/2006/relationships/hyperlink" Target="https://internet.garant.ru/document/redirect/400535863/0" TargetMode="External"/><Relationship Id="rId381" Type="http://schemas.openxmlformats.org/officeDocument/2006/relationships/hyperlink" Target="https://internet.garant.ru/document/redirect/71692326/0" TargetMode="External"/><Relationship Id="rId602" Type="http://schemas.openxmlformats.org/officeDocument/2006/relationships/hyperlink" Target="https://internet.garant.ru/document/redirect/2320062/0" TargetMode="External"/><Relationship Id="rId241" Type="http://schemas.openxmlformats.org/officeDocument/2006/relationships/hyperlink" Target="https://internet.garant.ru/document/redirect/12158477/10000" TargetMode="External"/><Relationship Id="rId437" Type="http://schemas.openxmlformats.org/officeDocument/2006/relationships/hyperlink" Target="https://internet.garant.ru/document/redirect/71692326/0" TargetMode="External"/><Relationship Id="rId479" Type="http://schemas.openxmlformats.org/officeDocument/2006/relationships/header" Target="header70.xml"/><Relationship Id="rId644" Type="http://schemas.openxmlformats.org/officeDocument/2006/relationships/hyperlink" Target="https://internet.garant.ru/document/redirect/71706448/0" TargetMode="External"/><Relationship Id="rId36" Type="http://schemas.openxmlformats.org/officeDocument/2006/relationships/footer" Target="footer5.xml"/><Relationship Id="rId283" Type="http://schemas.openxmlformats.org/officeDocument/2006/relationships/hyperlink" Target="https://internet.garant.ru/document/redirect/402985406/1000" TargetMode="External"/><Relationship Id="rId339" Type="http://schemas.openxmlformats.org/officeDocument/2006/relationships/hyperlink" Target="https://internet.garant.ru/document/redirect/74653230/0" TargetMode="External"/><Relationship Id="rId490" Type="http://schemas.openxmlformats.org/officeDocument/2006/relationships/image" Target="media/image66.emf"/><Relationship Id="rId504" Type="http://schemas.openxmlformats.org/officeDocument/2006/relationships/hyperlink" Target="https://internet.garant.ru/document/redirect/12138258/1020" TargetMode="External"/><Relationship Id="rId546" Type="http://schemas.openxmlformats.org/officeDocument/2006/relationships/hyperlink" Target="https://internet.garant.ru/document/redirect/400832303/0" TargetMode="External"/><Relationship Id="rId78" Type="http://schemas.openxmlformats.org/officeDocument/2006/relationships/header" Target="header26.xml"/><Relationship Id="rId101" Type="http://schemas.openxmlformats.org/officeDocument/2006/relationships/image" Target="media/image18.png"/><Relationship Id="rId143" Type="http://schemas.openxmlformats.org/officeDocument/2006/relationships/image" Target="media/image43.png"/><Relationship Id="rId185" Type="http://schemas.openxmlformats.org/officeDocument/2006/relationships/header" Target="header48.xml"/><Relationship Id="rId350" Type="http://schemas.openxmlformats.org/officeDocument/2006/relationships/hyperlink" Target="https://internet.garant.ru/document/redirect/71692326/0" TargetMode="External"/><Relationship Id="rId406" Type="http://schemas.openxmlformats.org/officeDocument/2006/relationships/hyperlink" Target="https://internet.garant.ru/document/redirect/400383625/0" TargetMode="External"/><Relationship Id="rId588" Type="http://schemas.openxmlformats.org/officeDocument/2006/relationships/hyperlink" Target="https://internet.garant.ru/document/redirect/71366984/0" TargetMode="External"/><Relationship Id="rId9" Type="http://schemas.openxmlformats.org/officeDocument/2006/relationships/hyperlink" Target="https://internet.garant.ru/document/redirect/186367/16" TargetMode="External"/><Relationship Id="rId210" Type="http://schemas.openxmlformats.org/officeDocument/2006/relationships/image" Target="media/image53.emf"/><Relationship Id="rId392" Type="http://schemas.openxmlformats.org/officeDocument/2006/relationships/hyperlink" Target="https://internet.garant.ru/document/redirect/12158477/10000" TargetMode="External"/><Relationship Id="rId448" Type="http://schemas.openxmlformats.org/officeDocument/2006/relationships/hyperlink" Target="https://internet.garant.ru/document/redirect/3922832/0" TargetMode="External"/><Relationship Id="rId613" Type="http://schemas.openxmlformats.org/officeDocument/2006/relationships/hyperlink" Target="https://internet.garant.ru/document/redirect/3922832/0" TargetMode="External"/><Relationship Id="rId655" Type="http://schemas.openxmlformats.org/officeDocument/2006/relationships/hyperlink" Target="https://internet.garant.ru/document/redirect/70352494/0" TargetMode="External"/><Relationship Id="rId252" Type="http://schemas.openxmlformats.org/officeDocument/2006/relationships/header" Target="header61.xml"/><Relationship Id="rId294" Type="http://schemas.openxmlformats.org/officeDocument/2006/relationships/hyperlink" Target="https://internet.garant.ru/document/redirect/402978364/1000" TargetMode="External"/><Relationship Id="rId308" Type="http://schemas.openxmlformats.org/officeDocument/2006/relationships/hyperlink" Target="https://internet.garant.ru/document/redirect/191961/0" TargetMode="External"/><Relationship Id="rId515" Type="http://schemas.openxmlformats.org/officeDocument/2006/relationships/hyperlink" Target="https://internet.garant.ru/document/redirect/10103955/0" TargetMode="External"/><Relationship Id="rId47" Type="http://schemas.openxmlformats.org/officeDocument/2006/relationships/header" Target="header11.xml"/><Relationship Id="rId89" Type="http://schemas.openxmlformats.org/officeDocument/2006/relationships/image" Target="media/image6.png"/><Relationship Id="rId112" Type="http://schemas.openxmlformats.org/officeDocument/2006/relationships/image" Target="media/image29.png"/><Relationship Id="rId154" Type="http://schemas.openxmlformats.org/officeDocument/2006/relationships/header" Target="header40.xml"/><Relationship Id="rId361" Type="http://schemas.openxmlformats.org/officeDocument/2006/relationships/hyperlink" Target="https://internet.garant.ru/document/redirect/5370554/0" TargetMode="External"/><Relationship Id="rId557" Type="http://schemas.openxmlformats.org/officeDocument/2006/relationships/hyperlink" Target="https://internet.garant.ru/document/redirect/46314848/0" TargetMode="External"/><Relationship Id="rId599" Type="http://schemas.openxmlformats.org/officeDocument/2006/relationships/hyperlink" Target="https://internet.garant.ru/document/redirect/400383625/0" TargetMode="External"/><Relationship Id="rId196" Type="http://schemas.openxmlformats.org/officeDocument/2006/relationships/footer" Target="footer52.xml"/><Relationship Id="rId417" Type="http://schemas.openxmlformats.org/officeDocument/2006/relationships/hyperlink" Target="https://internet.garant.ru/document/redirect/71692326/0" TargetMode="External"/><Relationship Id="rId459" Type="http://schemas.openxmlformats.org/officeDocument/2006/relationships/image" Target="media/image59.emf"/><Relationship Id="rId624" Type="http://schemas.openxmlformats.org/officeDocument/2006/relationships/hyperlink" Target="https://internet.garant.ru/document/redirect/6180764/0" TargetMode="External"/><Relationship Id="rId666" Type="http://schemas.openxmlformats.org/officeDocument/2006/relationships/hyperlink" Target="https://internet.garant.ru/document/redirect/71502790/0" TargetMode="External"/><Relationship Id="rId16" Type="http://schemas.openxmlformats.org/officeDocument/2006/relationships/hyperlink" Target="https://internet.garant.ru/document/redirect/46313262/1000" TargetMode="External"/><Relationship Id="rId221" Type="http://schemas.openxmlformats.org/officeDocument/2006/relationships/hyperlink" Target="https://internet.garant.ru/document/redirect/70287242/0" TargetMode="External"/><Relationship Id="rId263" Type="http://schemas.openxmlformats.org/officeDocument/2006/relationships/hyperlink" Target="https://internet.garant.ru/document/redirect/46313262/1000" TargetMode="External"/><Relationship Id="rId319" Type="http://schemas.openxmlformats.org/officeDocument/2006/relationships/hyperlink" Target="https://internet.garant.ru/document/redirect/46309748/1000" TargetMode="External"/><Relationship Id="rId470" Type="http://schemas.openxmlformats.org/officeDocument/2006/relationships/hyperlink" Target="https://internet.garant.ru/document/redirect/3922115/1000" TargetMode="External"/><Relationship Id="rId526" Type="http://schemas.openxmlformats.org/officeDocument/2006/relationships/hyperlink" Target="https://internet.garant.ru/document/redirect/12127232/0" TargetMode="External"/><Relationship Id="rId58" Type="http://schemas.openxmlformats.org/officeDocument/2006/relationships/footer" Target="footer16.xml"/><Relationship Id="rId123" Type="http://schemas.openxmlformats.org/officeDocument/2006/relationships/footer" Target="footer29.xml"/><Relationship Id="rId330" Type="http://schemas.openxmlformats.org/officeDocument/2006/relationships/hyperlink" Target="https://internet.garant.ru/document/redirect/12138258/0" TargetMode="External"/><Relationship Id="rId568" Type="http://schemas.openxmlformats.org/officeDocument/2006/relationships/hyperlink" Target="https://internet.garant.ru/document/redirect/5368537/0" TargetMode="External"/><Relationship Id="rId165" Type="http://schemas.openxmlformats.org/officeDocument/2006/relationships/header" Target="header45.xml"/><Relationship Id="rId372" Type="http://schemas.openxmlformats.org/officeDocument/2006/relationships/hyperlink" Target="https://internet.garant.ru/document/redirect/12158477/10000" TargetMode="External"/><Relationship Id="rId428" Type="http://schemas.openxmlformats.org/officeDocument/2006/relationships/hyperlink" Target="https://internet.garant.ru/document/redirect/12124624/0" TargetMode="External"/><Relationship Id="rId635" Type="http://schemas.openxmlformats.org/officeDocument/2006/relationships/hyperlink" Target="https://internet.garant.ru/document/redirect/71584216/0" TargetMode="External"/><Relationship Id="rId677" Type="http://schemas.openxmlformats.org/officeDocument/2006/relationships/hyperlink" Target="https://internet.garant.ru/document/redirect/400274954/0" TargetMode="External"/><Relationship Id="rId232" Type="http://schemas.openxmlformats.org/officeDocument/2006/relationships/header" Target="header58.xml"/><Relationship Id="rId274" Type="http://schemas.openxmlformats.org/officeDocument/2006/relationships/hyperlink" Target="https://internet.garant.ru/document/redirect/46313262/0" TargetMode="External"/><Relationship Id="rId481" Type="http://schemas.openxmlformats.org/officeDocument/2006/relationships/hyperlink" Target="https://internet.garant.ru/document/redirect/71692326/0" TargetMode="External"/><Relationship Id="rId27" Type="http://schemas.openxmlformats.org/officeDocument/2006/relationships/header" Target="header1.xml"/><Relationship Id="rId69" Type="http://schemas.openxmlformats.org/officeDocument/2006/relationships/footer" Target="footer21.xml"/><Relationship Id="rId134" Type="http://schemas.openxmlformats.org/officeDocument/2006/relationships/footer" Target="footer34.xml"/><Relationship Id="rId537" Type="http://schemas.openxmlformats.org/officeDocument/2006/relationships/hyperlink" Target="https://internet.garant.ru/document/redirect/12172032/0" TargetMode="External"/><Relationship Id="rId579" Type="http://schemas.openxmlformats.org/officeDocument/2006/relationships/hyperlink" Target="https://internet.garant.ru/document/redirect/189578/0" TargetMode="External"/><Relationship Id="rId80" Type="http://schemas.openxmlformats.org/officeDocument/2006/relationships/header" Target="header27.xml"/><Relationship Id="rId176" Type="http://schemas.openxmlformats.org/officeDocument/2006/relationships/hyperlink" Target="https://internet.garant.ru/document/redirect/70725636/0" TargetMode="External"/><Relationship Id="rId341" Type="http://schemas.openxmlformats.org/officeDocument/2006/relationships/hyperlink" Target="https://internet.garant.ru/document/redirect/71937122/0" TargetMode="External"/><Relationship Id="rId383" Type="http://schemas.openxmlformats.org/officeDocument/2006/relationships/hyperlink" Target="https://internet.garant.ru/document/redirect/400536193/0" TargetMode="External"/><Relationship Id="rId439" Type="http://schemas.openxmlformats.org/officeDocument/2006/relationships/hyperlink" Target="https://internet.garant.ru/document/redirect/74019590/0" TargetMode="External"/><Relationship Id="rId590" Type="http://schemas.openxmlformats.org/officeDocument/2006/relationships/hyperlink" Target="https://internet.garant.ru/document/redirect/2108703/0" TargetMode="External"/><Relationship Id="rId604" Type="http://schemas.openxmlformats.org/officeDocument/2006/relationships/hyperlink" Target="https://internet.garant.ru/document/redirect/70287242/0" TargetMode="External"/><Relationship Id="rId646" Type="http://schemas.openxmlformats.org/officeDocument/2006/relationships/hyperlink" Target="https://internet.garant.ru/document/redirect/71625962/0" TargetMode="External"/><Relationship Id="rId201" Type="http://schemas.openxmlformats.org/officeDocument/2006/relationships/hyperlink" Target="https://internet.garant.ru/document/redirect/70329966/0" TargetMode="External"/><Relationship Id="rId243" Type="http://schemas.openxmlformats.org/officeDocument/2006/relationships/hyperlink" Target="https://internet.garant.ru/document/redirect/70649860/0" TargetMode="External"/><Relationship Id="rId285" Type="http://schemas.openxmlformats.org/officeDocument/2006/relationships/hyperlink" Target="https://internet.garant.ru/document/redirect/403177523/1000" TargetMode="External"/><Relationship Id="rId450" Type="http://schemas.openxmlformats.org/officeDocument/2006/relationships/hyperlink" Target="https://internet.garant.ru/document/redirect/71692326/0" TargetMode="External"/><Relationship Id="rId506" Type="http://schemas.openxmlformats.org/officeDocument/2006/relationships/hyperlink" Target="https://internet.garant.ru/document/redirect/12138258/0" TargetMode="External"/><Relationship Id="rId38" Type="http://schemas.openxmlformats.org/officeDocument/2006/relationships/footer" Target="footer6.xml"/><Relationship Id="rId103" Type="http://schemas.openxmlformats.org/officeDocument/2006/relationships/image" Target="media/image20.png"/><Relationship Id="rId310" Type="http://schemas.openxmlformats.org/officeDocument/2006/relationships/hyperlink" Target="https://internet.garant.ru/document/redirect/70116598/0" TargetMode="External"/><Relationship Id="rId492" Type="http://schemas.openxmlformats.org/officeDocument/2006/relationships/image" Target="media/image68.emf"/><Relationship Id="rId548" Type="http://schemas.openxmlformats.org/officeDocument/2006/relationships/hyperlink" Target="https://internet.garant.ru/document/redirect/12180024/0" TargetMode="External"/><Relationship Id="rId91" Type="http://schemas.openxmlformats.org/officeDocument/2006/relationships/image" Target="media/image8.png"/><Relationship Id="rId145" Type="http://schemas.openxmlformats.org/officeDocument/2006/relationships/image" Target="media/image45.png"/><Relationship Id="rId187" Type="http://schemas.openxmlformats.org/officeDocument/2006/relationships/header" Target="header49.xml"/><Relationship Id="rId352" Type="http://schemas.openxmlformats.org/officeDocument/2006/relationships/hyperlink" Target="https://internet.garant.ru/document/redirect/70249640/0" TargetMode="External"/><Relationship Id="rId394" Type="http://schemas.openxmlformats.org/officeDocument/2006/relationships/hyperlink" Target="https://internet.garant.ru/document/redirect/12161584/0" TargetMode="External"/><Relationship Id="rId408" Type="http://schemas.openxmlformats.org/officeDocument/2006/relationships/hyperlink" Target="https://internet.garant.ru/document/redirect/71692326/0" TargetMode="External"/><Relationship Id="rId615" Type="http://schemas.openxmlformats.org/officeDocument/2006/relationships/hyperlink" Target="https://internet.garant.ru/document/redirect/6180789/0" TargetMode="External"/><Relationship Id="rId212" Type="http://schemas.openxmlformats.org/officeDocument/2006/relationships/image" Target="media/image54.emf"/><Relationship Id="rId254" Type="http://schemas.openxmlformats.org/officeDocument/2006/relationships/header" Target="header62.xml"/><Relationship Id="rId657" Type="http://schemas.openxmlformats.org/officeDocument/2006/relationships/hyperlink" Target="https://internet.garant.ru/document/redirect/400437303/0" TargetMode="External"/><Relationship Id="rId49" Type="http://schemas.openxmlformats.org/officeDocument/2006/relationships/header" Target="header12.xml"/><Relationship Id="rId114" Type="http://schemas.openxmlformats.org/officeDocument/2006/relationships/image" Target="media/image31.png"/><Relationship Id="rId296" Type="http://schemas.openxmlformats.org/officeDocument/2006/relationships/hyperlink" Target="https://internet.garant.ru/document/redirect/402979342/1000" TargetMode="External"/><Relationship Id="rId461" Type="http://schemas.openxmlformats.org/officeDocument/2006/relationships/header" Target="header65.xml"/><Relationship Id="rId517" Type="http://schemas.openxmlformats.org/officeDocument/2006/relationships/hyperlink" Target="https://internet.garant.ru/document/redirect/10105643/0" TargetMode="External"/><Relationship Id="rId559" Type="http://schemas.openxmlformats.org/officeDocument/2006/relationships/hyperlink" Target="https://internet.garant.ru/document/redirect/20368254/0" TargetMode="External"/><Relationship Id="rId60" Type="http://schemas.openxmlformats.org/officeDocument/2006/relationships/footer" Target="footer17.xml"/><Relationship Id="rId156" Type="http://schemas.openxmlformats.org/officeDocument/2006/relationships/header" Target="header41.xml"/><Relationship Id="rId198" Type="http://schemas.openxmlformats.org/officeDocument/2006/relationships/hyperlink" Target="https://internet.garant.ru/document/redirect/70352494/30000" TargetMode="External"/><Relationship Id="rId321" Type="http://schemas.openxmlformats.org/officeDocument/2006/relationships/hyperlink" Target="https://internet.garant.ru/document/redirect/46313262/1000" TargetMode="External"/><Relationship Id="rId363" Type="http://schemas.openxmlformats.org/officeDocument/2006/relationships/hyperlink" Target="https://internet.garant.ru/document/redirect/72167138/0" TargetMode="External"/><Relationship Id="rId419" Type="http://schemas.openxmlformats.org/officeDocument/2006/relationships/hyperlink" Target="https://internet.garant.ru/document/redirect/72259416/0" TargetMode="External"/><Relationship Id="rId570" Type="http://schemas.openxmlformats.org/officeDocument/2006/relationships/hyperlink" Target="https://internet.garant.ru/document/redirect/5369036/0" TargetMode="External"/><Relationship Id="rId626" Type="http://schemas.openxmlformats.org/officeDocument/2006/relationships/hyperlink" Target="https://internet.garant.ru/document/redirect/70329966/0" TargetMode="External"/><Relationship Id="rId223" Type="http://schemas.openxmlformats.org/officeDocument/2006/relationships/footer" Target="footer55.xml"/><Relationship Id="rId430" Type="http://schemas.openxmlformats.org/officeDocument/2006/relationships/hyperlink" Target="https://internet.garant.ru/document/redirect/71692326/0" TargetMode="External"/><Relationship Id="rId668" Type="http://schemas.openxmlformats.org/officeDocument/2006/relationships/hyperlink" Target="https://internet.garant.ru/document/redirect/71502788/0" TargetMode="External"/><Relationship Id="rId18" Type="http://schemas.openxmlformats.org/officeDocument/2006/relationships/hyperlink" Target="https://internet.garant.ru/document/redirect/12138258/0" TargetMode="External"/><Relationship Id="rId265" Type="http://schemas.openxmlformats.org/officeDocument/2006/relationships/hyperlink" Target="https://internet.garant.ru/document/redirect/20325666/0" TargetMode="External"/><Relationship Id="rId472" Type="http://schemas.openxmlformats.org/officeDocument/2006/relationships/header" Target="header67.xml"/><Relationship Id="rId528" Type="http://schemas.openxmlformats.org/officeDocument/2006/relationships/hyperlink" Target="https://internet.garant.ru/document/redirect/185656/0" TargetMode="External"/><Relationship Id="rId125" Type="http://schemas.openxmlformats.org/officeDocument/2006/relationships/header" Target="header30.xml"/><Relationship Id="rId167" Type="http://schemas.openxmlformats.org/officeDocument/2006/relationships/header" Target="header46.xml"/><Relationship Id="rId332" Type="http://schemas.openxmlformats.org/officeDocument/2006/relationships/hyperlink" Target="https://internet.garant.ru/document/redirect/12138258/0" TargetMode="External"/><Relationship Id="rId374" Type="http://schemas.openxmlformats.org/officeDocument/2006/relationships/hyperlink" Target="https://internet.garant.ru/document/redirect/3923497/0" TargetMode="External"/><Relationship Id="rId581" Type="http://schemas.openxmlformats.org/officeDocument/2006/relationships/hyperlink" Target="https://internet.garant.ru/document/redirect/189579/0" TargetMode="External"/><Relationship Id="rId71" Type="http://schemas.openxmlformats.org/officeDocument/2006/relationships/footer" Target="footer22.xml"/><Relationship Id="rId234" Type="http://schemas.openxmlformats.org/officeDocument/2006/relationships/hyperlink" Target="https://internet.garant.ru/document/redirect/70287242/0" TargetMode="External"/><Relationship Id="rId637" Type="http://schemas.openxmlformats.org/officeDocument/2006/relationships/hyperlink" Target="https://internet.garant.ru/document/redirect/400535581/0" TargetMode="External"/><Relationship Id="rId679" Type="http://schemas.openxmlformats.org/officeDocument/2006/relationships/hyperlink" Target="https://internet.garant.ru/document/redirect/194588/0" TargetMode="External"/><Relationship Id="rId2" Type="http://schemas.openxmlformats.org/officeDocument/2006/relationships/styles" Target="styles.xml"/><Relationship Id="rId29" Type="http://schemas.openxmlformats.org/officeDocument/2006/relationships/header" Target="header2.xml"/><Relationship Id="rId255" Type="http://schemas.openxmlformats.org/officeDocument/2006/relationships/footer" Target="footer62.xml"/><Relationship Id="rId276" Type="http://schemas.openxmlformats.org/officeDocument/2006/relationships/hyperlink" Target="https://internet.garant.ru/document/redirect/402954832/1000" TargetMode="External"/><Relationship Id="rId297" Type="http://schemas.openxmlformats.org/officeDocument/2006/relationships/hyperlink" Target="https://internet.garant.ru/document/redirect/46328206/1000" TargetMode="External"/><Relationship Id="rId441" Type="http://schemas.openxmlformats.org/officeDocument/2006/relationships/hyperlink" Target="https://internet.garant.ru/document/redirect/70249640/0" TargetMode="External"/><Relationship Id="rId462" Type="http://schemas.openxmlformats.org/officeDocument/2006/relationships/footer" Target="footer65.xml"/><Relationship Id="rId483" Type="http://schemas.openxmlformats.org/officeDocument/2006/relationships/footer" Target="footer71.xml"/><Relationship Id="rId518" Type="http://schemas.openxmlformats.org/officeDocument/2006/relationships/hyperlink" Target="https://internet.garant.ru/document/redirect/10108778/0" TargetMode="External"/><Relationship Id="rId539" Type="http://schemas.openxmlformats.org/officeDocument/2006/relationships/hyperlink" Target="https://internet.garant.ru/document/redirect/70103066/0" TargetMode="External"/><Relationship Id="rId40" Type="http://schemas.openxmlformats.org/officeDocument/2006/relationships/footer" Target="footer7.xml"/><Relationship Id="rId115" Type="http://schemas.openxmlformats.org/officeDocument/2006/relationships/image" Target="media/image32.png"/><Relationship Id="rId136" Type="http://schemas.openxmlformats.org/officeDocument/2006/relationships/footer" Target="footer35.xml"/><Relationship Id="rId157" Type="http://schemas.openxmlformats.org/officeDocument/2006/relationships/footer" Target="footer41.xml"/><Relationship Id="rId178" Type="http://schemas.openxmlformats.org/officeDocument/2006/relationships/hyperlink" Target="https://internet.garant.ru/document/redirect/70314904/0" TargetMode="External"/><Relationship Id="rId301" Type="http://schemas.openxmlformats.org/officeDocument/2006/relationships/hyperlink" Target="https://internet.garant.ru/document/redirect/74248810/1000" TargetMode="External"/><Relationship Id="rId322" Type="http://schemas.openxmlformats.org/officeDocument/2006/relationships/hyperlink" Target="https://internet.garant.ru/document/redirect/46313262/1000" TargetMode="External"/><Relationship Id="rId343" Type="http://schemas.openxmlformats.org/officeDocument/2006/relationships/hyperlink" Target="https://internet.garant.ru/document/redirect/3922832/0" TargetMode="External"/><Relationship Id="rId364" Type="http://schemas.openxmlformats.org/officeDocument/2006/relationships/hyperlink" Target="https://internet.garant.ru/document/redirect/189578/0" TargetMode="External"/><Relationship Id="rId550" Type="http://schemas.openxmlformats.org/officeDocument/2006/relationships/hyperlink" Target="https://internet.garant.ru/document/redirect/71743256/0" TargetMode="External"/><Relationship Id="rId61" Type="http://schemas.openxmlformats.org/officeDocument/2006/relationships/header" Target="header18.xml"/><Relationship Id="rId82" Type="http://schemas.openxmlformats.org/officeDocument/2006/relationships/header" Target="header28.xml"/><Relationship Id="rId199" Type="http://schemas.openxmlformats.org/officeDocument/2006/relationships/image" Target="media/image48.emf"/><Relationship Id="rId203" Type="http://schemas.openxmlformats.org/officeDocument/2006/relationships/image" Target="media/image50.emf"/><Relationship Id="rId385" Type="http://schemas.openxmlformats.org/officeDocument/2006/relationships/hyperlink" Target="https://internet.garant.ru/document/redirect/400437303/0" TargetMode="External"/><Relationship Id="rId571" Type="http://schemas.openxmlformats.org/officeDocument/2006/relationships/hyperlink" Target="https://internet.garant.ru/document/redirect/5369030/0" TargetMode="External"/><Relationship Id="rId592" Type="http://schemas.openxmlformats.org/officeDocument/2006/relationships/hyperlink" Target="https://internet.garant.ru/document/redirect/73732926/0" TargetMode="External"/><Relationship Id="rId606" Type="http://schemas.openxmlformats.org/officeDocument/2006/relationships/hyperlink" Target="https://internet.garant.ru/document/redirect/72259416/0" TargetMode="External"/><Relationship Id="rId627" Type="http://schemas.openxmlformats.org/officeDocument/2006/relationships/hyperlink" Target="https://internet.garant.ru/document/redirect/70329970/0" TargetMode="External"/><Relationship Id="rId648" Type="http://schemas.openxmlformats.org/officeDocument/2006/relationships/hyperlink" Target="https://internet.garant.ru/document/redirect/71625912/0" TargetMode="External"/><Relationship Id="rId669" Type="http://schemas.openxmlformats.org/officeDocument/2006/relationships/hyperlink" Target="https://internet.garant.ru/document/redirect/71502786/0" TargetMode="External"/><Relationship Id="rId19" Type="http://schemas.openxmlformats.org/officeDocument/2006/relationships/hyperlink" Target="https://internet.garant.ru/document/redirect/20337290/0" TargetMode="External"/><Relationship Id="rId224" Type="http://schemas.openxmlformats.org/officeDocument/2006/relationships/hyperlink" Target="https://internet.garant.ru/document/redirect/6180779/0" TargetMode="External"/><Relationship Id="rId245" Type="http://schemas.openxmlformats.org/officeDocument/2006/relationships/footer" Target="footer59.xml"/><Relationship Id="rId266" Type="http://schemas.openxmlformats.org/officeDocument/2006/relationships/hyperlink" Target="https://internet.garant.ru/document/redirect/71692326/0" TargetMode="External"/><Relationship Id="rId287" Type="http://schemas.openxmlformats.org/officeDocument/2006/relationships/hyperlink" Target="https://internet.garant.ru/document/redirect/46348174/1000" TargetMode="External"/><Relationship Id="rId410" Type="http://schemas.openxmlformats.org/officeDocument/2006/relationships/hyperlink" Target="https://internet.garant.ru/document/redirect/74669536/0" TargetMode="External"/><Relationship Id="rId431" Type="http://schemas.openxmlformats.org/officeDocument/2006/relationships/hyperlink" Target="https://internet.garant.ru/document/redirect/70740828/0" TargetMode="External"/><Relationship Id="rId452" Type="http://schemas.openxmlformats.org/officeDocument/2006/relationships/hyperlink" Target="https://internet.garant.ru/document/redirect/20337290/0" TargetMode="External"/><Relationship Id="rId473" Type="http://schemas.openxmlformats.org/officeDocument/2006/relationships/footer" Target="footer67.xml"/><Relationship Id="rId494" Type="http://schemas.openxmlformats.org/officeDocument/2006/relationships/image" Target="media/image70.emf"/><Relationship Id="rId508" Type="http://schemas.openxmlformats.org/officeDocument/2006/relationships/hyperlink" Target="https://internet.garant.ru/document/redirect/10164072/0" TargetMode="External"/><Relationship Id="rId529" Type="http://schemas.openxmlformats.org/officeDocument/2006/relationships/hyperlink" Target="https://internet.garant.ru/document/redirect/186117/0" TargetMode="External"/><Relationship Id="rId680" Type="http://schemas.openxmlformats.org/officeDocument/2006/relationships/hyperlink" Target="https://internet.garant.ru/document/redirect/3922122/0" TargetMode="External"/><Relationship Id="rId30" Type="http://schemas.openxmlformats.org/officeDocument/2006/relationships/footer" Target="footer2.xml"/><Relationship Id="rId105" Type="http://schemas.openxmlformats.org/officeDocument/2006/relationships/image" Target="media/image22.png"/><Relationship Id="rId126" Type="http://schemas.openxmlformats.org/officeDocument/2006/relationships/footer" Target="footer30.xml"/><Relationship Id="rId147" Type="http://schemas.openxmlformats.org/officeDocument/2006/relationships/image" Target="media/image47.png"/><Relationship Id="rId168" Type="http://schemas.openxmlformats.org/officeDocument/2006/relationships/footer" Target="footer46.xml"/><Relationship Id="rId312" Type="http://schemas.openxmlformats.org/officeDocument/2006/relationships/hyperlink" Target="https://internet.garant.ru/document/redirect/70149760/0" TargetMode="External"/><Relationship Id="rId333" Type="http://schemas.openxmlformats.org/officeDocument/2006/relationships/hyperlink" Target="https://internet.garant.ru/document/redirect/186367/0" TargetMode="External"/><Relationship Id="rId354" Type="http://schemas.openxmlformats.org/officeDocument/2006/relationships/hyperlink" Target="https://internet.garant.ru/document/redirect/74653230/0" TargetMode="External"/><Relationship Id="rId540" Type="http://schemas.openxmlformats.org/officeDocument/2006/relationships/hyperlink" Target="https://internet.garant.ru/document/redirect/70552648/0" TargetMode="External"/><Relationship Id="rId51" Type="http://schemas.openxmlformats.org/officeDocument/2006/relationships/header" Target="header13.xml"/><Relationship Id="rId72" Type="http://schemas.openxmlformats.org/officeDocument/2006/relationships/header" Target="header23.xml"/><Relationship Id="rId93" Type="http://schemas.openxmlformats.org/officeDocument/2006/relationships/image" Target="media/image10.png"/><Relationship Id="rId189" Type="http://schemas.openxmlformats.org/officeDocument/2006/relationships/header" Target="header50.xml"/><Relationship Id="rId375" Type="http://schemas.openxmlformats.org/officeDocument/2006/relationships/hyperlink" Target="https://internet.garant.ru/document/redirect/3924255/0" TargetMode="External"/><Relationship Id="rId396" Type="http://schemas.openxmlformats.org/officeDocument/2006/relationships/hyperlink" Target="https://internet.garant.ru/document/redirect/12180024/0" TargetMode="External"/><Relationship Id="rId561" Type="http://schemas.openxmlformats.org/officeDocument/2006/relationships/hyperlink" Target="https://internet.garant.ru/document/redirect/20363298/0" TargetMode="External"/><Relationship Id="rId582" Type="http://schemas.openxmlformats.org/officeDocument/2006/relationships/hyperlink" Target="https://internet.garant.ru/document/redirect/6197872/0" TargetMode="External"/><Relationship Id="rId617" Type="http://schemas.openxmlformats.org/officeDocument/2006/relationships/hyperlink" Target="https://internet.garant.ru/document/redirect/70510496/0" TargetMode="External"/><Relationship Id="rId638" Type="http://schemas.openxmlformats.org/officeDocument/2006/relationships/hyperlink" Target="https://internet.garant.ru/document/redirect/6180779/0" TargetMode="External"/><Relationship Id="rId659" Type="http://schemas.openxmlformats.org/officeDocument/2006/relationships/hyperlink" Target="https://internet.garant.ru/document/redirect/70725636/0" TargetMode="External"/><Relationship Id="rId3" Type="http://schemas.openxmlformats.org/officeDocument/2006/relationships/settings" Target="settings.xml"/><Relationship Id="rId214" Type="http://schemas.openxmlformats.org/officeDocument/2006/relationships/hyperlink" Target="https://internet.garant.ru/document/redirect/71701880/0" TargetMode="External"/><Relationship Id="rId235" Type="http://schemas.openxmlformats.org/officeDocument/2006/relationships/hyperlink" Target="https://internet.garant.ru/document/redirect/400437303/0" TargetMode="External"/><Relationship Id="rId256" Type="http://schemas.openxmlformats.org/officeDocument/2006/relationships/hyperlink" Target="https://internet.garant.ru/document/redirect/400382837/0" TargetMode="External"/><Relationship Id="rId277" Type="http://schemas.openxmlformats.org/officeDocument/2006/relationships/hyperlink" Target="https://internet.garant.ru/document/redirect/403083724/1000" TargetMode="External"/><Relationship Id="rId298" Type="http://schemas.openxmlformats.org/officeDocument/2006/relationships/hyperlink" Target="https://internet.garant.ru/document/redirect/72877602/1000" TargetMode="External"/><Relationship Id="rId400" Type="http://schemas.openxmlformats.org/officeDocument/2006/relationships/hyperlink" Target="https://internet.garant.ru/document/redirect/71692326/0" TargetMode="External"/><Relationship Id="rId421" Type="http://schemas.openxmlformats.org/officeDocument/2006/relationships/hyperlink" Target="https://internet.garant.ru/document/redirect/70352494/0" TargetMode="External"/><Relationship Id="rId442" Type="http://schemas.openxmlformats.org/officeDocument/2006/relationships/hyperlink" Target="https://internet.garant.ru/document/redirect/71692326/0" TargetMode="External"/><Relationship Id="rId463" Type="http://schemas.openxmlformats.org/officeDocument/2006/relationships/header" Target="header66.xml"/><Relationship Id="rId484" Type="http://schemas.openxmlformats.org/officeDocument/2006/relationships/image" Target="media/image61.emf"/><Relationship Id="rId519" Type="http://schemas.openxmlformats.org/officeDocument/2006/relationships/hyperlink" Target="https://internet.garant.ru/document/redirect/105870/0" TargetMode="External"/><Relationship Id="rId670" Type="http://schemas.openxmlformats.org/officeDocument/2006/relationships/hyperlink" Target="https://internet.garant.ru/document/redirect/400383603/0" TargetMode="External"/><Relationship Id="rId116" Type="http://schemas.openxmlformats.org/officeDocument/2006/relationships/image" Target="media/image33.png"/><Relationship Id="rId137" Type="http://schemas.openxmlformats.org/officeDocument/2006/relationships/header" Target="header36.xml"/><Relationship Id="rId158" Type="http://schemas.openxmlformats.org/officeDocument/2006/relationships/header" Target="header42.xml"/><Relationship Id="rId302" Type="http://schemas.openxmlformats.org/officeDocument/2006/relationships/hyperlink" Target="https://internet.garant.ru/document/redirect/74248810/0" TargetMode="External"/><Relationship Id="rId323" Type="http://schemas.openxmlformats.org/officeDocument/2006/relationships/hyperlink" Target="https://internet.garant.ru/document/redirect/46313262/1000" TargetMode="External"/><Relationship Id="rId344" Type="http://schemas.openxmlformats.org/officeDocument/2006/relationships/hyperlink" Target="https://internet.garant.ru/document/redirect/71692326/0" TargetMode="External"/><Relationship Id="rId530" Type="http://schemas.openxmlformats.org/officeDocument/2006/relationships/hyperlink" Target="https://internet.garant.ru/document/redirect/186367/0" TargetMode="External"/><Relationship Id="rId20" Type="http://schemas.openxmlformats.org/officeDocument/2006/relationships/hyperlink" Target="https://internet.garant.ru/document/redirect/20335400/1000" TargetMode="External"/><Relationship Id="rId41" Type="http://schemas.openxmlformats.org/officeDocument/2006/relationships/header" Target="header8.xml"/><Relationship Id="rId62" Type="http://schemas.openxmlformats.org/officeDocument/2006/relationships/footer" Target="footer18.xml"/><Relationship Id="rId83" Type="http://schemas.openxmlformats.org/officeDocument/2006/relationships/footer" Target="footer28.xml"/><Relationship Id="rId179" Type="http://schemas.openxmlformats.org/officeDocument/2006/relationships/hyperlink" Target="https://internet.garant.ru/document/redirect/70249646/0" TargetMode="External"/><Relationship Id="rId365" Type="http://schemas.openxmlformats.org/officeDocument/2006/relationships/hyperlink" Target="https://internet.garant.ru/document/redirect/70358682/0" TargetMode="External"/><Relationship Id="rId386" Type="http://schemas.openxmlformats.org/officeDocument/2006/relationships/hyperlink" Target="https://internet.garant.ru/document/redirect/70367250/0" TargetMode="External"/><Relationship Id="rId551" Type="http://schemas.openxmlformats.org/officeDocument/2006/relationships/hyperlink" Target="https://internet.garant.ru/document/redirect/20337290/0" TargetMode="External"/><Relationship Id="rId572" Type="http://schemas.openxmlformats.org/officeDocument/2006/relationships/hyperlink" Target="https://internet.garant.ru/document/redirect/5369030/0" TargetMode="External"/><Relationship Id="rId593" Type="http://schemas.openxmlformats.org/officeDocument/2006/relationships/hyperlink" Target="https://internet.garant.ru/document/redirect/70249646/0" TargetMode="External"/><Relationship Id="rId607" Type="http://schemas.openxmlformats.org/officeDocument/2006/relationships/hyperlink" Target="https://internet.garant.ru/document/redirect/72259456/0" TargetMode="External"/><Relationship Id="rId628" Type="http://schemas.openxmlformats.org/officeDocument/2006/relationships/hyperlink" Target="https://internet.garant.ru/document/redirect/71692340/0" TargetMode="External"/><Relationship Id="rId649" Type="http://schemas.openxmlformats.org/officeDocument/2006/relationships/hyperlink" Target="https://internet.garant.ru/document/redirect/70314904/0" TargetMode="External"/><Relationship Id="rId190" Type="http://schemas.openxmlformats.org/officeDocument/2006/relationships/footer" Target="footer50.xml"/><Relationship Id="rId204" Type="http://schemas.openxmlformats.org/officeDocument/2006/relationships/image" Target="media/image51.emf"/><Relationship Id="rId225" Type="http://schemas.openxmlformats.org/officeDocument/2006/relationships/header" Target="header56.xml"/><Relationship Id="rId246" Type="http://schemas.openxmlformats.org/officeDocument/2006/relationships/header" Target="header60.xml"/><Relationship Id="rId267" Type="http://schemas.openxmlformats.org/officeDocument/2006/relationships/hyperlink" Target="https://internet.garant.ru/document/redirect/20310891/0" TargetMode="External"/><Relationship Id="rId288" Type="http://schemas.openxmlformats.org/officeDocument/2006/relationships/hyperlink" Target="https://internet.garant.ru/document/redirect/74812772/1000" TargetMode="External"/><Relationship Id="rId411" Type="http://schemas.openxmlformats.org/officeDocument/2006/relationships/hyperlink" Target="https://internet.garant.ru/document/redirect/71692326/0" TargetMode="External"/><Relationship Id="rId432" Type="http://schemas.openxmlformats.org/officeDocument/2006/relationships/hyperlink" Target="https://internet.garant.ru/document/redirect/70314904/0" TargetMode="External"/><Relationship Id="rId453" Type="http://schemas.openxmlformats.org/officeDocument/2006/relationships/image" Target="media/image55.emf"/><Relationship Id="rId474" Type="http://schemas.openxmlformats.org/officeDocument/2006/relationships/hyperlink" Target="https://internet.garant.ru/document/redirect/3922115/1000" TargetMode="External"/><Relationship Id="rId509" Type="http://schemas.openxmlformats.org/officeDocument/2006/relationships/hyperlink" Target="https://internet.garant.ru/document/redirect/12138291/0" TargetMode="External"/><Relationship Id="rId660" Type="http://schemas.openxmlformats.org/officeDocument/2006/relationships/hyperlink" Target="https://internet.garant.ru/document/redirect/70667614/0" TargetMode="External"/><Relationship Id="rId106" Type="http://schemas.openxmlformats.org/officeDocument/2006/relationships/image" Target="media/image23.png"/><Relationship Id="rId127" Type="http://schemas.openxmlformats.org/officeDocument/2006/relationships/header" Target="header31.xml"/><Relationship Id="rId313" Type="http://schemas.openxmlformats.org/officeDocument/2006/relationships/hyperlink" Target="https://internet.garant.ru/document/redirect/71849506/1000" TargetMode="External"/><Relationship Id="rId495" Type="http://schemas.openxmlformats.org/officeDocument/2006/relationships/image" Target="media/image71.emf"/><Relationship Id="rId681" Type="http://schemas.openxmlformats.org/officeDocument/2006/relationships/hyperlink" Target="https://internet.garant.ru/document/redirect/2321193/0" TargetMode="External"/><Relationship Id="rId10" Type="http://schemas.openxmlformats.org/officeDocument/2006/relationships/hyperlink" Target="https://internet.garant.ru/document/redirect/20335400/1000" TargetMode="External"/><Relationship Id="rId31" Type="http://schemas.openxmlformats.org/officeDocument/2006/relationships/header" Target="header3.xml"/><Relationship Id="rId52" Type="http://schemas.openxmlformats.org/officeDocument/2006/relationships/footer" Target="footer13.xml"/><Relationship Id="rId73" Type="http://schemas.openxmlformats.org/officeDocument/2006/relationships/footer" Target="footer23.xml"/><Relationship Id="rId94" Type="http://schemas.openxmlformats.org/officeDocument/2006/relationships/image" Target="media/image11.png"/><Relationship Id="rId148" Type="http://schemas.openxmlformats.org/officeDocument/2006/relationships/header" Target="header37.xml"/><Relationship Id="rId169" Type="http://schemas.openxmlformats.org/officeDocument/2006/relationships/hyperlink" Target="https://internet.garant.ru/document/redirect/70398302/0" TargetMode="External"/><Relationship Id="rId334" Type="http://schemas.openxmlformats.org/officeDocument/2006/relationships/hyperlink" Target="https://internet.garant.ru/document/redirect/20337290/0" TargetMode="External"/><Relationship Id="rId355" Type="http://schemas.openxmlformats.org/officeDocument/2006/relationships/hyperlink" Target="https://internet.garant.ru/document/redirect/73392421/0" TargetMode="External"/><Relationship Id="rId376" Type="http://schemas.openxmlformats.org/officeDocument/2006/relationships/hyperlink" Target="https://internet.garant.ru/document/redirect/71502788/0" TargetMode="External"/><Relationship Id="rId397" Type="http://schemas.openxmlformats.org/officeDocument/2006/relationships/hyperlink" Target="https://internet.garant.ru/document/redirect/74019590/0" TargetMode="External"/><Relationship Id="rId520" Type="http://schemas.openxmlformats.org/officeDocument/2006/relationships/hyperlink" Target="https://internet.garant.ru/document/redirect/11900785/0" TargetMode="External"/><Relationship Id="rId541" Type="http://schemas.openxmlformats.org/officeDocument/2006/relationships/hyperlink" Target="https://internet.garant.ru/document/redirect/186620/0" TargetMode="External"/><Relationship Id="rId562" Type="http://schemas.openxmlformats.org/officeDocument/2006/relationships/hyperlink" Target="https://internet.garant.ru/document/redirect/20342008/0" TargetMode="External"/><Relationship Id="rId583" Type="http://schemas.openxmlformats.org/officeDocument/2006/relationships/hyperlink" Target="https://internet.garant.ru/document/redirect/12153426/0" TargetMode="External"/><Relationship Id="rId618" Type="http://schemas.openxmlformats.org/officeDocument/2006/relationships/hyperlink" Target="https://internet.garant.ru/document/redirect/70358682/0" TargetMode="External"/><Relationship Id="rId639" Type="http://schemas.openxmlformats.org/officeDocument/2006/relationships/hyperlink" Target="https://internet.garant.ru/document/redirect/2325080/0" TargetMode="External"/><Relationship Id="rId4" Type="http://schemas.openxmlformats.org/officeDocument/2006/relationships/webSettings" Target="webSettings.xml"/><Relationship Id="rId180" Type="http://schemas.openxmlformats.org/officeDocument/2006/relationships/hyperlink" Target="https://internet.garant.ru/document/redirect/3923497/0" TargetMode="External"/><Relationship Id="rId215" Type="http://schemas.openxmlformats.org/officeDocument/2006/relationships/hyperlink" Target="https://internet.garant.ru/document/redirect/6180764/0" TargetMode="External"/><Relationship Id="rId236" Type="http://schemas.openxmlformats.org/officeDocument/2006/relationships/hyperlink" Target="https://internet.garant.ru/document/redirect/70287242/0" TargetMode="External"/><Relationship Id="rId257" Type="http://schemas.openxmlformats.org/officeDocument/2006/relationships/hyperlink" Target="https://internet.garant.ru/document/redirect/70539856/0" TargetMode="External"/><Relationship Id="rId278" Type="http://schemas.openxmlformats.org/officeDocument/2006/relationships/hyperlink" Target="https://internet.garant.ru/document/redirect/403149885/1000" TargetMode="External"/><Relationship Id="rId401" Type="http://schemas.openxmlformats.org/officeDocument/2006/relationships/hyperlink" Target="https://internet.garant.ru/document/redirect/400289764/0" TargetMode="External"/><Relationship Id="rId422" Type="http://schemas.openxmlformats.org/officeDocument/2006/relationships/hyperlink" Target="https://internet.garant.ru/document/redirect/12161584/0" TargetMode="External"/><Relationship Id="rId443" Type="http://schemas.openxmlformats.org/officeDocument/2006/relationships/hyperlink" Target="https://internet.garant.ru/document/redirect/71692326/0" TargetMode="External"/><Relationship Id="rId464" Type="http://schemas.openxmlformats.org/officeDocument/2006/relationships/footer" Target="footer66.xml"/><Relationship Id="rId650" Type="http://schemas.openxmlformats.org/officeDocument/2006/relationships/hyperlink" Target="https://internet.garant.ru/document/redirect/70329972/0" TargetMode="External"/><Relationship Id="rId303" Type="http://schemas.openxmlformats.org/officeDocument/2006/relationships/hyperlink" Target="https://internet.garant.ru/document/redirect/403156321/1000" TargetMode="External"/><Relationship Id="rId485" Type="http://schemas.openxmlformats.org/officeDocument/2006/relationships/image" Target="media/image62.emf"/><Relationship Id="rId42" Type="http://schemas.openxmlformats.org/officeDocument/2006/relationships/footer" Target="footer8.xml"/><Relationship Id="rId84" Type="http://schemas.openxmlformats.org/officeDocument/2006/relationships/image" Target="media/image1.png"/><Relationship Id="rId138" Type="http://schemas.openxmlformats.org/officeDocument/2006/relationships/footer" Target="footer36.xml"/><Relationship Id="rId345" Type="http://schemas.openxmlformats.org/officeDocument/2006/relationships/hyperlink" Target="https://internet.garant.ru/document/redirect/75093644/1000" TargetMode="External"/><Relationship Id="rId387" Type="http://schemas.openxmlformats.org/officeDocument/2006/relationships/hyperlink" Target="https://internet.garant.ru/document/redirect/72021072/0" TargetMode="External"/><Relationship Id="rId510" Type="http://schemas.openxmlformats.org/officeDocument/2006/relationships/hyperlink" Target="https://internet.garant.ru/document/redirect/12124624/0" TargetMode="External"/><Relationship Id="rId552" Type="http://schemas.openxmlformats.org/officeDocument/2006/relationships/hyperlink" Target="https://internet.garant.ru/document/redirect/20359768/0" TargetMode="External"/><Relationship Id="rId594" Type="http://schemas.openxmlformats.org/officeDocument/2006/relationships/hyperlink" Target="https://internet.garant.ru/document/redirect/70669720/0" TargetMode="External"/><Relationship Id="rId608" Type="http://schemas.openxmlformats.org/officeDocument/2006/relationships/hyperlink" Target="https://internet.garant.ru/document/redirect/400492219/0" TargetMode="External"/><Relationship Id="rId191" Type="http://schemas.openxmlformats.org/officeDocument/2006/relationships/hyperlink" Target="https://internet.garant.ru/document/redirect/71502788/0" TargetMode="External"/><Relationship Id="rId205" Type="http://schemas.openxmlformats.org/officeDocument/2006/relationships/image" Target="media/image52.emf"/><Relationship Id="rId247" Type="http://schemas.openxmlformats.org/officeDocument/2006/relationships/footer" Target="footer60.xml"/><Relationship Id="rId412" Type="http://schemas.openxmlformats.org/officeDocument/2006/relationships/hyperlink" Target="https://internet.garant.ru/document/redirect/73733638/0" TargetMode="External"/><Relationship Id="rId107" Type="http://schemas.openxmlformats.org/officeDocument/2006/relationships/image" Target="media/image24.png"/><Relationship Id="rId289" Type="http://schemas.openxmlformats.org/officeDocument/2006/relationships/hyperlink" Target="https://internet.garant.ru/document/redirect/402979344/1000" TargetMode="External"/><Relationship Id="rId454" Type="http://schemas.openxmlformats.org/officeDocument/2006/relationships/hyperlink" Target="https://internet.garant.ru/document/redirect/71692326/0" TargetMode="External"/><Relationship Id="rId496" Type="http://schemas.openxmlformats.org/officeDocument/2006/relationships/image" Target="media/image72.emf"/><Relationship Id="rId661" Type="http://schemas.openxmlformats.org/officeDocument/2006/relationships/hyperlink" Target="https://internet.garant.ru/document/redirect/70980726/0" TargetMode="External"/><Relationship Id="rId11" Type="http://schemas.openxmlformats.org/officeDocument/2006/relationships/hyperlink" Target="https://internet.garant.ru/document/redirect/46333846/0" TargetMode="External"/><Relationship Id="rId53" Type="http://schemas.openxmlformats.org/officeDocument/2006/relationships/header" Target="header14.xml"/><Relationship Id="rId149" Type="http://schemas.openxmlformats.org/officeDocument/2006/relationships/footer" Target="footer37.xml"/><Relationship Id="rId314" Type="http://schemas.openxmlformats.org/officeDocument/2006/relationships/hyperlink" Target="https://internet.garant.ru/document/redirect/71849506/0" TargetMode="External"/><Relationship Id="rId356" Type="http://schemas.openxmlformats.org/officeDocument/2006/relationships/hyperlink" Target="https://internet.garant.ru/document/redirect/71705482/0" TargetMode="External"/><Relationship Id="rId398" Type="http://schemas.openxmlformats.org/officeDocument/2006/relationships/hyperlink" Target="https://internet.garant.ru/document/redirect/400383625/0" TargetMode="External"/><Relationship Id="rId521" Type="http://schemas.openxmlformats.org/officeDocument/2006/relationships/hyperlink" Target="https://internet.garant.ru/document/redirect/12112084/0" TargetMode="External"/><Relationship Id="rId563" Type="http://schemas.openxmlformats.org/officeDocument/2006/relationships/hyperlink" Target="https://internet.garant.ru/document/redirect/46313262/0" TargetMode="External"/><Relationship Id="rId619" Type="http://schemas.openxmlformats.org/officeDocument/2006/relationships/hyperlink" Target="https://internet.garant.ru/document/redirect/70429644/0" TargetMode="External"/><Relationship Id="rId95" Type="http://schemas.openxmlformats.org/officeDocument/2006/relationships/image" Target="media/image12.png"/><Relationship Id="rId160" Type="http://schemas.openxmlformats.org/officeDocument/2006/relationships/header" Target="header43.xml"/><Relationship Id="rId216" Type="http://schemas.openxmlformats.org/officeDocument/2006/relationships/hyperlink" Target="https://internet.garant.ru/document/redirect/400383625/0" TargetMode="External"/><Relationship Id="rId423" Type="http://schemas.openxmlformats.org/officeDocument/2006/relationships/hyperlink" Target="https://internet.garant.ru/document/redirect/71692326/0" TargetMode="External"/><Relationship Id="rId258" Type="http://schemas.openxmlformats.org/officeDocument/2006/relationships/hyperlink" Target="https://internet.garant.ru/document/redirect/70584354/0" TargetMode="External"/><Relationship Id="rId465" Type="http://schemas.openxmlformats.org/officeDocument/2006/relationships/hyperlink" Target="https://internet.garant.ru/document/redirect/71692326/5000" TargetMode="External"/><Relationship Id="rId630" Type="http://schemas.openxmlformats.org/officeDocument/2006/relationships/hyperlink" Target="https://internet.garant.ru/document/redirect/71692342/0" TargetMode="External"/><Relationship Id="rId672" Type="http://schemas.openxmlformats.org/officeDocument/2006/relationships/hyperlink" Target="https://internet.garant.ru/document/redirect/72021072/0" TargetMode="External"/><Relationship Id="rId22" Type="http://schemas.openxmlformats.org/officeDocument/2006/relationships/hyperlink" Target="https://internet.garant.ru/document/redirect/12138258/23051" TargetMode="External"/><Relationship Id="rId64" Type="http://schemas.openxmlformats.org/officeDocument/2006/relationships/footer" Target="footer19.xml"/><Relationship Id="rId118" Type="http://schemas.openxmlformats.org/officeDocument/2006/relationships/image" Target="media/image35.png"/><Relationship Id="rId325" Type="http://schemas.openxmlformats.org/officeDocument/2006/relationships/hyperlink" Target="https://internet.garant.ru/document/redirect/46313262/1000" TargetMode="External"/><Relationship Id="rId367" Type="http://schemas.openxmlformats.org/officeDocument/2006/relationships/hyperlink" Target="https://internet.garant.ru/document/redirect/70670912/1000" TargetMode="External"/><Relationship Id="rId532" Type="http://schemas.openxmlformats.org/officeDocument/2006/relationships/hyperlink" Target="https://internet.garant.ru/document/redirect/190400/0" TargetMode="External"/><Relationship Id="rId574" Type="http://schemas.openxmlformats.org/officeDocument/2006/relationships/hyperlink" Target="https://internet.garant.ru/document/redirect/70548870/0" TargetMode="External"/><Relationship Id="rId171" Type="http://schemas.openxmlformats.org/officeDocument/2006/relationships/hyperlink" Target="https://internet.garant.ru/document/redirect/71692326/0" TargetMode="External"/><Relationship Id="rId227" Type="http://schemas.openxmlformats.org/officeDocument/2006/relationships/hyperlink" Target="https://internet.garant.ru/document/redirect/72259416/0" TargetMode="External"/><Relationship Id="rId269" Type="http://schemas.openxmlformats.org/officeDocument/2006/relationships/footer" Target="footer63.xml"/><Relationship Id="rId434" Type="http://schemas.openxmlformats.org/officeDocument/2006/relationships/hyperlink" Target="https://internet.garant.ru/document/redirect/71706448/0" TargetMode="External"/><Relationship Id="rId476" Type="http://schemas.openxmlformats.org/officeDocument/2006/relationships/footer" Target="footer68.xml"/><Relationship Id="rId641" Type="http://schemas.openxmlformats.org/officeDocument/2006/relationships/hyperlink" Target="https://internet.garant.ru/document/redirect/71630458/0" TargetMode="External"/><Relationship Id="rId683" Type="http://schemas.openxmlformats.org/officeDocument/2006/relationships/footer" Target="footer73.xml"/><Relationship Id="rId33" Type="http://schemas.openxmlformats.org/officeDocument/2006/relationships/header" Target="header4.xml"/><Relationship Id="rId129" Type="http://schemas.openxmlformats.org/officeDocument/2006/relationships/header" Target="header32.xml"/><Relationship Id="rId280" Type="http://schemas.openxmlformats.org/officeDocument/2006/relationships/hyperlink" Target="https://internet.garant.ru/document/redirect/402971178/1000" TargetMode="External"/><Relationship Id="rId336" Type="http://schemas.openxmlformats.org/officeDocument/2006/relationships/hyperlink" Target="https://internet.garant.ru/document/redirect/12138258/0" TargetMode="External"/><Relationship Id="rId501" Type="http://schemas.openxmlformats.org/officeDocument/2006/relationships/hyperlink" Target="https://internet.garant.ru/document/redirect/71692326/5000" TargetMode="External"/><Relationship Id="rId543" Type="http://schemas.openxmlformats.org/officeDocument/2006/relationships/hyperlink" Target="https://internet.garant.ru/document/redirect/196350/0" TargetMode="External"/><Relationship Id="rId75" Type="http://schemas.openxmlformats.org/officeDocument/2006/relationships/footer" Target="footer24.xml"/><Relationship Id="rId140" Type="http://schemas.openxmlformats.org/officeDocument/2006/relationships/image" Target="media/image40.png"/><Relationship Id="rId182" Type="http://schemas.openxmlformats.org/officeDocument/2006/relationships/hyperlink" Target="https://internet.garant.ru/document/redirect/3924255/0" TargetMode="External"/><Relationship Id="rId378" Type="http://schemas.openxmlformats.org/officeDocument/2006/relationships/hyperlink" Target="https://internet.garant.ru/document/redirect/12165555/0" TargetMode="External"/><Relationship Id="rId403" Type="http://schemas.openxmlformats.org/officeDocument/2006/relationships/hyperlink" Target="https://internet.garant.ru/document/redirect/3923124/0" TargetMode="External"/><Relationship Id="rId585" Type="http://schemas.openxmlformats.org/officeDocument/2006/relationships/hyperlink" Target="https://internet.garant.ru/document/redirect/6179820/0" TargetMode="External"/><Relationship Id="rId6" Type="http://schemas.openxmlformats.org/officeDocument/2006/relationships/endnotes" Target="endnotes.xml"/><Relationship Id="rId238" Type="http://schemas.openxmlformats.org/officeDocument/2006/relationships/hyperlink" Target="https://internet.garant.ru/document/redirect/70352494/0" TargetMode="External"/><Relationship Id="rId445" Type="http://schemas.openxmlformats.org/officeDocument/2006/relationships/hyperlink" Target="https://internet.garant.ru/document/redirect/3922828/0" TargetMode="External"/><Relationship Id="rId487" Type="http://schemas.openxmlformats.org/officeDocument/2006/relationships/image" Target="media/image64.emf"/><Relationship Id="rId610" Type="http://schemas.openxmlformats.org/officeDocument/2006/relationships/hyperlink" Target="https://internet.garant.ru/document/redirect/70315202/0" TargetMode="External"/><Relationship Id="rId652" Type="http://schemas.openxmlformats.org/officeDocument/2006/relationships/hyperlink" Target="https://internet.garant.ru/document/redirect/70429648/0" TargetMode="External"/><Relationship Id="rId291" Type="http://schemas.openxmlformats.org/officeDocument/2006/relationships/hyperlink" Target="https://internet.garant.ru/document/redirect/402979344/1000" TargetMode="External"/><Relationship Id="rId305" Type="http://schemas.openxmlformats.org/officeDocument/2006/relationships/hyperlink" Target="https://internet.garant.ru/document/redirect/70100237/65" TargetMode="External"/><Relationship Id="rId347" Type="http://schemas.openxmlformats.org/officeDocument/2006/relationships/hyperlink" Target="https://internet.garant.ru/document/redirect/71692326/0" TargetMode="External"/><Relationship Id="rId512" Type="http://schemas.openxmlformats.org/officeDocument/2006/relationships/hyperlink" Target="https://internet.garant.ru/document/redirect/12150845/0" TargetMode="External"/><Relationship Id="rId44" Type="http://schemas.openxmlformats.org/officeDocument/2006/relationships/footer" Target="footer9.xml"/><Relationship Id="rId86" Type="http://schemas.openxmlformats.org/officeDocument/2006/relationships/image" Target="media/image3.png"/><Relationship Id="rId151" Type="http://schemas.openxmlformats.org/officeDocument/2006/relationships/footer" Target="footer38.xml"/><Relationship Id="rId389" Type="http://schemas.openxmlformats.org/officeDocument/2006/relationships/hyperlink" Target="https://internet.garant.ru/document/redirect/6180779/0" TargetMode="External"/><Relationship Id="rId554" Type="http://schemas.openxmlformats.org/officeDocument/2006/relationships/hyperlink" Target="https://internet.garant.ru/document/redirect/20437654/0" TargetMode="External"/><Relationship Id="rId596" Type="http://schemas.openxmlformats.org/officeDocument/2006/relationships/hyperlink" Target="https://internet.garant.ru/document/redirect/2320392/0" TargetMode="External"/><Relationship Id="rId193" Type="http://schemas.openxmlformats.org/officeDocument/2006/relationships/header" Target="header51.xml"/><Relationship Id="rId207" Type="http://schemas.openxmlformats.org/officeDocument/2006/relationships/footer" Target="footer53.xml"/><Relationship Id="rId249" Type="http://schemas.openxmlformats.org/officeDocument/2006/relationships/hyperlink" Target="https://internet.garant.ru/document/redirect/195654/0" TargetMode="External"/><Relationship Id="rId414" Type="http://schemas.openxmlformats.org/officeDocument/2006/relationships/hyperlink" Target="https://internet.garant.ru/document/redirect/74669538/0" TargetMode="External"/><Relationship Id="rId456" Type="http://schemas.openxmlformats.org/officeDocument/2006/relationships/image" Target="media/image57.emf"/><Relationship Id="rId498" Type="http://schemas.openxmlformats.org/officeDocument/2006/relationships/image" Target="media/image74.emf"/><Relationship Id="rId621" Type="http://schemas.openxmlformats.org/officeDocument/2006/relationships/hyperlink" Target="https://internet.garant.ru/document/redirect/71692328/0" TargetMode="External"/><Relationship Id="rId663" Type="http://schemas.openxmlformats.org/officeDocument/2006/relationships/hyperlink" Target="https://internet.garant.ru/document/redirect/70884792/0" TargetMode="External"/><Relationship Id="rId13" Type="http://schemas.openxmlformats.org/officeDocument/2006/relationships/hyperlink" Target="https://internet.garant.ru/document/redirect/20337777/2904" TargetMode="External"/><Relationship Id="rId109" Type="http://schemas.openxmlformats.org/officeDocument/2006/relationships/image" Target="media/image26.png"/><Relationship Id="rId260" Type="http://schemas.openxmlformats.org/officeDocument/2006/relationships/hyperlink" Target="https://internet.garant.ru/document/redirect/2321193/0" TargetMode="External"/><Relationship Id="rId316" Type="http://schemas.openxmlformats.org/officeDocument/2006/relationships/hyperlink" Target="https://internet.garant.ru/document/redirect/71848426/0" TargetMode="External"/><Relationship Id="rId523" Type="http://schemas.openxmlformats.org/officeDocument/2006/relationships/hyperlink" Target="https://internet.garant.ru/document/redirect/12115118/0" TargetMode="External"/><Relationship Id="rId55" Type="http://schemas.openxmlformats.org/officeDocument/2006/relationships/header" Target="header15.xml"/><Relationship Id="rId97" Type="http://schemas.openxmlformats.org/officeDocument/2006/relationships/image" Target="media/image14.png"/><Relationship Id="rId120" Type="http://schemas.openxmlformats.org/officeDocument/2006/relationships/image" Target="media/image37.png"/><Relationship Id="rId358" Type="http://schemas.openxmlformats.org/officeDocument/2006/relationships/hyperlink" Target="https://internet.garant.ru/document/redirect/12136432/0" TargetMode="External"/><Relationship Id="rId565" Type="http://schemas.openxmlformats.org/officeDocument/2006/relationships/hyperlink" Target="https://internet.garant.ru/document/redirect/5370550/0" TargetMode="External"/><Relationship Id="rId162" Type="http://schemas.openxmlformats.org/officeDocument/2006/relationships/header" Target="header44.xml"/><Relationship Id="rId218" Type="http://schemas.openxmlformats.org/officeDocument/2006/relationships/hyperlink" Target="https://internet.garant.ru/document/redirect/400383625/0" TargetMode="External"/><Relationship Id="rId425" Type="http://schemas.openxmlformats.org/officeDocument/2006/relationships/hyperlink" Target="https://internet.garant.ru/document/redirect/400289764/0" TargetMode="External"/><Relationship Id="rId467" Type="http://schemas.openxmlformats.org/officeDocument/2006/relationships/image" Target="media/image60.emf"/><Relationship Id="rId632" Type="http://schemas.openxmlformats.org/officeDocument/2006/relationships/hyperlink" Target="https://internet.garant.ru/document/redirect/70174028/0" TargetMode="External"/><Relationship Id="rId271" Type="http://schemas.openxmlformats.org/officeDocument/2006/relationships/footer" Target="footer64.xml"/><Relationship Id="rId674" Type="http://schemas.openxmlformats.org/officeDocument/2006/relationships/hyperlink" Target="https://internet.garant.ru/document/redirect/12158477/0" TargetMode="External"/><Relationship Id="rId24" Type="http://schemas.openxmlformats.org/officeDocument/2006/relationships/hyperlink" Target="https://internet.garant.ru/document/redirect/186367/16" TargetMode="External"/><Relationship Id="rId66" Type="http://schemas.openxmlformats.org/officeDocument/2006/relationships/footer" Target="footer20.xml"/><Relationship Id="rId131" Type="http://schemas.openxmlformats.org/officeDocument/2006/relationships/header" Target="header33.xml"/><Relationship Id="rId327" Type="http://schemas.openxmlformats.org/officeDocument/2006/relationships/hyperlink" Target="https://internet.garant.ru/document/redirect/46313262/914" TargetMode="External"/><Relationship Id="rId369" Type="http://schemas.openxmlformats.org/officeDocument/2006/relationships/hyperlink" Target="https://internet.garant.ru/document/redirect/12161584/0" TargetMode="External"/><Relationship Id="rId534" Type="http://schemas.openxmlformats.org/officeDocument/2006/relationships/hyperlink" Target="https://internet.garant.ru/document/redirect/12157560/0" TargetMode="External"/><Relationship Id="rId576" Type="http://schemas.openxmlformats.org/officeDocument/2006/relationships/hyperlink" Target="https://internet.garant.ru/document/redirect/6740327/0" TargetMode="External"/><Relationship Id="rId173" Type="http://schemas.openxmlformats.org/officeDocument/2006/relationships/hyperlink" Target="https://internet.garant.ru/document/redirect/70871214/0" TargetMode="External"/><Relationship Id="rId229" Type="http://schemas.openxmlformats.org/officeDocument/2006/relationships/footer" Target="footer57.xml"/><Relationship Id="rId380" Type="http://schemas.openxmlformats.org/officeDocument/2006/relationships/hyperlink" Target="https://internet.garant.ru/document/redirect/70352494/0" TargetMode="External"/><Relationship Id="rId436" Type="http://schemas.openxmlformats.org/officeDocument/2006/relationships/hyperlink" Target="https://internet.garant.ru/document/redirect/5369036/0" TargetMode="External"/><Relationship Id="rId601" Type="http://schemas.openxmlformats.org/officeDocument/2006/relationships/hyperlink" Target="https://internet.garant.ru/document/redirect/3922474/0" TargetMode="External"/><Relationship Id="rId643" Type="http://schemas.openxmlformats.org/officeDocument/2006/relationships/hyperlink" Target="https://internet.garant.ru/document/redirect/71701872/0" TargetMode="External"/><Relationship Id="rId240" Type="http://schemas.openxmlformats.org/officeDocument/2006/relationships/hyperlink" Target="https://internet.garant.ru/document/redirect/20363298/0" TargetMode="External"/><Relationship Id="rId478" Type="http://schemas.openxmlformats.org/officeDocument/2006/relationships/footer" Target="footer69.xml"/><Relationship Id="rId685" Type="http://schemas.openxmlformats.org/officeDocument/2006/relationships/theme" Target="theme/theme1.xml"/><Relationship Id="rId35" Type="http://schemas.openxmlformats.org/officeDocument/2006/relationships/header" Target="header5.xml"/><Relationship Id="rId77" Type="http://schemas.openxmlformats.org/officeDocument/2006/relationships/footer" Target="footer25.xml"/><Relationship Id="rId100" Type="http://schemas.openxmlformats.org/officeDocument/2006/relationships/image" Target="media/image17.png"/><Relationship Id="rId282" Type="http://schemas.openxmlformats.org/officeDocument/2006/relationships/hyperlink" Target="https://internet.garant.ru/document/redirect/402971174/1000" TargetMode="External"/><Relationship Id="rId338" Type="http://schemas.openxmlformats.org/officeDocument/2006/relationships/hyperlink" Target="https://internet.garant.ru/document/redirect/3922121/0" TargetMode="External"/><Relationship Id="rId503" Type="http://schemas.openxmlformats.org/officeDocument/2006/relationships/footer" Target="footer72.xml"/><Relationship Id="rId545" Type="http://schemas.openxmlformats.org/officeDocument/2006/relationships/hyperlink" Target="https://internet.garant.ru/document/redirect/70649860/0" TargetMode="External"/><Relationship Id="rId587" Type="http://schemas.openxmlformats.org/officeDocument/2006/relationships/hyperlink" Target="https://internet.garant.ru/document/redirect/70453260/0" TargetMode="External"/><Relationship Id="rId8" Type="http://schemas.openxmlformats.org/officeDocument/2006/relationships/hyperlink" Target="https://internet.garant.ru/document/redirect/12138258/294" TargetMode="External"/><Relationship Id="rId142" Type="http://schemas.openxmlformats.org/officeDocument/2006/relationships/image" Target="media/image42.png"/><Relationship Id="rId184" Type="http://schemas.openxmlformats.org/officeDocument/2006/relationships/footer" Target="footer47.xml"/><Relationship Id="rId391" Type="http://schemas.openxmlformats.org/officeDocument/2006/relationships/hyperlink" Target="https://internet.garant.ru/document/redirect/3923941/0" TargetMode="External"/><Relationship Id="rId405" Type="http://schemas.openxmlformats.org/officeDocument/2006/relationships/hyperlink" Target="https://internet.garant.ru/document/redirect/12147594/0" TargetMode="External"/><Relationship Id="rId447" Type="http://schemas.openxmlformats.org/officeDocument/2006/relationships/hyperlink" Target="https://internet.garant.ru/document/redirect/3922474/0" TargetMode="External"/><Relationship Id="rId612" Type="http://schemas.openxmlformats.org/officeDocument/2006/relationships/hyperlink" Target="https://internet.garant.ru/document/redirect/2321605/0" TargetMode="External"/><Relationship Id="rId251" Type="http://schemas.openxmlformats.org/officeDocument/2006/relationships/hyperlink" Target="https://internet.garant.ru/document/redirect/74019590/10000" TargetMode="External"/><Relationship Id="rId489" Type="http://schemas.openxmlformats.org/officeDocument/2006/relationships/hyperlink" Target="https://internet.garant.ru/document/redirect/71692326/0" TargetMode="External"/><Relationship Id="rId654" Type="http://schemas.openxmlformats.org/officeDocument/2006/relationships/hyperlink" Target="https://internet.garant.ru/document/redirect/72280784/0" TargetMode="External"/><Relationship Id="rId46" Type="http://schemas.openxmlformats.org/officeDocument/2006/relationships/footer" Target="footer10.xml"/><Relationship Id="rId293" Type="http://schemas.openxmlformats.org/officeDocument/2006/relationships/hyperlink" Target="https://internet.garant.ru/document/redirect/402963206/1000" TargetMode="External"/><Relationship Id="rId307" Type="http://schemas.openxmlformats.org/officeDocument/2006/relationships/hyperlink" Target="https://internet.garant.ru/document/redirect/191961/1000" TargetMode="External"/><Relationship Id="rId349" Type="http://schemas.openxmlformats.org/officeDocument/2006/relationships/hyperlink" Target="https://internet.garant.ru/document/redirect/71692326/0" TargetMode="External"/><Relationship Id="rId514" Type="http://schemas.openxmlformats.org/officeDocument/2006/relationships/hyperlink" Target="https://internet.garant.ru/document/redirect/10107960/0" TargetMode="External"/><Relationship Id="rId556" Type="http://schemas.openxmlformats.org/officeDocument/2006/relationships/hyperlink" Target="https://internet.garant.ru/document/redirect/46301644/0" TargetMode="External"/><Relationship Id="rId88" Type="http://schemas.openxmlformats.org/officeDocument/2006/relationships/image" Target="media/image5.png"/><Relationship Id="rId111" Type="http://schemas.openxmlformats.org/officeDocument/2006/relationships/image" Target="media/image28.png"/><Relationship Id="rId153" Type="http://schemas.openxmlformats.org/officeDocument/2006/relationships/footer" Target="footer39.xml"/><Relationship Id="rId195" Type="http://schemas.openxmlformats.org/officeDocument/2006/relationships/header" Target="header52.xml"/><Relationship Id="rId209" Type="http://schemas.openxmlformats.org/officeDocument/2006/relationships/footer" Target="footer54.xml"/><Relationship Id="rId360" Type="http://schemas.openxmlformats.org/officeDocument/2006/relationships/hyperlink" Target="https://internet.garant.ru/document/redirect/71692326/0" TargetMode="External"/><Relationship Id="rId416" Type="http://schemas.openxmlformats.org/officeDocument/2006/relationships/hyperlink" Target="https://internet.garant.ru/document/redirect/72297160/0" TargetMode="External"/><Relationship Id="rId598" Type="http://schemas.openxmlformats.org/officeDocument/2006/relationships/hyperlink" Target="https://internet.garant.ru/document/redirect/71584242/0" TargetMode="External"/><Relationship Id="rId220" Type="http://schemas.openxmlformats.org/officeDocument/2006/relationships/hyperlink" Target="https://internet.garant.ru/document/redirect/71439918/0" TargetMode="External"/><Relationship Id="rId458" Type="http://schemas.openxmlformats.org/officeDocument/2006/relationships/hyperlink" Target="https://internet.garant.ru/document/redirect/71692326/706" TargetMode="External"/><Relationship Id="rId623" Type="http://schemas.openxmlformats.org/officeDocument/2006/relationships/hyperlink" Target="https://internet.garant.ru/document/redirect/2322687/0" TargetMode="External"/><Relationship Id="rId665" Type="http://schemas.openxmlformats.org/officeDocument/2006/relationships/hyperlink" Target="https://internet.garant.ru/document/redirect/71476744/0" TargetMode="External"/><Relationship Id="rId15" Type="http://schemas.openxmlformats.org/officeDocument/2006/relationships/hyperlink" Target="https://internet.garant.ru/document/redirect/20337290/0" TargetMode="External"/><Relationship Id="rId57" Type="http://schemas.openxmlformats.org/officeDocument/2006/relationships/header" Target="header16.xml"/><Relationship Id="rId262" Type="http://schemas.openxmlformats.org/officeDocument/2006/relationships/hyperlink" Target="https://internet.garant.ru/document/redirect/12138258/23051" TargetMode="External"/><Relationship Id="rId318" Type="http://schemas.openxmlformats.org/officeDocument/2006/relationships/hyperlink" Target="https://internet.garant.ru/document/redirect/70852372/0" TargetMode="External"/><Relationship Id="rId525" Type="http://schemas.openxmlformats.org/officeDocument/2006/relationships/hyperlink" Target="https://internet.garant.ru/document/redirect/12125350/0" TargetMode="External"/><Relationship Id="rId567" Type="http://schemas.openxmlformats.org/officeDocument/2006/relationships/hyperlink" Target="https://internet.garant.ru/document/redirect/5368537/0" TargetMode="External"/><Relationship Id="rId99" Type="http://schemas.openxmlformats.org/officeDocument/2006/relationships/image" Target="media/image16.png"/><Relationship Id="rId122" Type="http://schemas.openxmlformats.org/officeDocument/2006/relationships/header" Target="header29.xml"/><Relationship Id="rId164" Type="http://schemas.openxmlformats.org/officeDocument/2006/relationships/hyperlink" Target="https://internet.garant.ru/document/redirect/71692326/0" TargetMode="External"/><Relationship Id="rId371" Type="http://schemas.openxmlformats.org/officeDocument/2006/relationships/hyperlink" Target="https://internet.garant.ru/document/redirect/71692326/0" TargetMode="External"/><Relationship Id="rId427" Type="http://schemas.openxmlformats.org/officeDocument/2006/relationships/hyperlink" Target="https://internet.garant.ru/document/redirect/12138258/0" TargetMode="External"/><Relationship Id="rId469" Type="http://schemas.openxmlformats.org/officeDocument/2006/relationships/hyperlink" Target="https://internet.garant.ru/document/redirect/3922115/1000" TargetMode="External"/><Relationship Id="rId634" Type="http://schemas.openxmlformats.org/officeDocument/2006/relationships/hyperlink" Target="https://internet.garant.ru/document/redirect/400382837/0" TargetMode="External"/><Relationship Id="rId676" Type="http://schemas.openxmlformats.org/officeDocument/2006/relationships/hyperlink" Target="https://internet.garant.ru/document/redirect/400289764/0" TargetMode="External"/><Relationship Id="rId26" Type="http://schemas.openxmlformats.org/officeDocument/2006/relationships/hyperlink" Target="https://internet.garant.ru/document/redirect/20331788/0" TargetMode="External"/><Relationship Id="rId231" Type="http://schemas.openxmlformats.org/officeDocument/2006/relationships/hyperlink" Target="https://internet.garant.ru/document/redirect/6180779/30000" TargetMode="External"/><Relationship Id="rId273" Type="http://schemas.openxmlformats.org/officeDocument/2006/relationships/hyperlink" Target="https://internet.garant.ru/document/redirect/46313262/1000" TargetMode="External"/><Relationship Id="rId329" Type="http://schemas.openxmlformats.org/officeDocument/2006/relationships/hyperlink" Target="https://internet.garant.ru/document/redirect/46313262/1000" TargetMode="External"/><Relationship Id="rId480" Type="http://schemas.openxmlformats.org/officeDocument/2006/relationships/footer" Target="footer70.xml"/><Relationship Id="rId536" Type="http://schemas.openxmlformats.org/officeDocument/2006/relationships/hyperlink" Target="https://internet.garant.ru/document/redirect/12171109/0" TargetMode="External"/><Relationship Id="rId68" Type="http://schemas.openxmlformats.org/officeDocument/2006/relationships/header" Target="header21.xml"/><Relationship Id="rId133" Type="http://schemas.openxmlformats.org/officeDocument/2006/relationships/header" Target="header34.xml"/><Relationship Id="rId175" Type="http://schemas.openxmlformats.org/officeDocument/2006/relationships/hyperlink" Target="https://internet.garant.ru/document/redirect/71886642/0" TargetMode="External"/><Relationship Id="rId340" Type="http://schemas.openxmlformats.org/officeDocument/2006/relationships/hyperlink" Target="https://internet.garant.ru/document/redirect/71692326/0" TargetMode="External"/><Relationship Id="rId578" Type="http://schemas.openxmlformats.org/officeDocument/2006/relationships/hyperlink" Target="https://internet.garant.ru/document/redirect/73509107/0" TargetMode="External"/><Relationship Id="rId200" Type="http://schemas.openxmlformats.org/officeDocument/2006/relationships/hyperlink" Target="https://internet.garant.ru/document/redirect/70329966/115" TargetMode="External"/><Relationship Id="rId382" Type="http://schemas.openxmlformats.org/officeDocument/2006/relationships/hyperlink" Target="https://internet.garant.ru/document/redirect/70329966/0" TargetMode="External"/><Relationship Id="rId438" Type="http://schemas.openxmlformats.org/officeDocument/2006/relationships/hyperlink" Target="https://internet.garant.ru/document/redirect/12161584/0" TargetMode="External"/><Relationship Id="rId603" Type="http://schemas.openxmlformats.org/officeDocument/2006/relationships/hyperlink" Target="https://internet.garant.ru/document/redirect/3924255/0" TargetMode="External"/><Relationship Id="rId645" Type="http://schemas.openxmlformats.org/officeDocument/2006/relationships/hyperlink" Target="https://internet.garant.ru/document/redirect/71706450/0" TargetMode="External"/><Relationship Id="rId242" Type="http://schemas.openxmlformats.org/officeDocument/2006/relationships/hyperlink" Target="https://internet.garant.ru/document/redirect/12158477/0" TargetMode="External"/><Relationship Id="rId284" Type="http://schemas.openxmlformats.org/officeDocument/2006/relationships/hyperlink" Target="https://internet.garant.ru/document/redirect/402971180/1000" TargetMode="External"/><Relationship Id="rId491" Type="http://schemas.openxmlformats.org/officeDocument/2006/relationships/image" Target="media/image67.emf"/><Relationship Id="rId505" Type="http://schemas.openxmlformats.org/officeDocument/2006/relationships/hyperlink" Target="https://internet.garant.ru/document/redirect/186367/0" TargetMode="External"/><Relationship Id="rId37" Type="http://schemas.openxmlformats.org/officeDocument/2006/relationships/header" Target="header6.xml"/><Relationship Id="rId79" Type="http://schemas.openxmlformats.org/officeDocument/2006/relationships/footer" Target="footer26.xml"/><Relationship Id="rId102" Type="http://schemas.openxmlformats.org/officeDocument/2006/relationships/image" Target="media/image19.png"/><Relationship Id="rId144" Type="http://schemas.openxmlformats.org/officeDocument/2006/relationships/image" Target="media/image44.png"/><Relationship Id="rId547" Type="http://schemas.openxmlformats.org/officeDocument/2006/relationships/hyperlink" Target="https://internet.garant.ru/document/redirect/12172032/0" TargetMode="External"/><Relationship Id="rId589" Type="http://schemas.openxmlformats.org/officeDocument/2006/relationships/hyperlink" Target="https://internet.garant.ru/document/redirect/71260376/0" TargetMode="External"/><Relationship Id="rId90" Type="http://schemas.openxmlformats.org/officeDocument/2006/relationships/image" Target="media/image7.png"/><Relationship Id="rId186" Type="http://schemas.openxmlformats.org/officeDocument/2006/relationships/footer" Target="footer48.xml"/><Relationship Id="rId351" Type="http://schemas.openxmlformats.org/officeDocument/2006/relationships/hyperlink" Target="https://internet.garant.ru/document/redirect/71692326/0" TargetMode="External"/><Relationship Id="rId393" Type="http://schemas.openxmlformats.org/officeDocument/2006/relationships/hyperlink" Target="https://internet.garant.ru/document/redirect/70367248/0" TargetMode="External"/><Relationship Id="rId407" Type="http://schemas.openxmlformats.org/officeDocument/2006/relationships/hyperlink" Target="https://internet.garant.ru/document/redirect/72259416/0" TargetMode="External"/><Relationship Id="rId449" Type="http://schemas.openxmlformats.org/officeDocument/2006/relationships/hyperlink" Target="https://internet.garant.ru/document/redirect/2321193/0" TargetMode="External"/><Relationship Id="rId614" Type="http://schemas.openxmlformats.org/officeDocument/2006/relationships/hyperlink" Target="https://internet.garant.ru/document/redirect/2321603/0" TargetMode="External"/><Relationship Id="rId656" Type="http://schemas.openxmlformats.org/officeDocument/2006/relationships/hyperlink" Target="https://internet.garant.ru/document/redirect/70251048/0" TargetMode="External"/><Relationship Id="rId211" Type="http://schemas.openxmlformats.org/officeDocument/2006/relationships/hyperlink" Target="https://internet.garant.ru/document/redirect/70329966/0" TargetMode="External"/><Relationship Id="rId253" Type="http://schemas.openxmlformats.org/officeDocument/2006/relationships/footer" Target="footer61.xml"/><Relationship Id="rId295" Type="http://schemas.openxmlformats.org/officeDocument/2006/relationships/hyperlink" Target="https://internet.garant.ru/document/redirect/72862360/1000" TargetMode="External"/><Relationship Id="rId309" Type="http://schemas.openxmlformats.org/officeDocument/2006/relationships/hyperlink" Target="https://internet.garant.ru/document/redirect/70116598/1000" TargetMode="External"/><Relationship Id="rId460" Type="http://schemas.openxmlformats.org/officeDocument/2006/relationships/hyperlink" Target="https://internet.garant.ru/document/redirect/3922115/1000" TargetMode="External"/><Relationship Id="rId516" Type="http://schemas.openxmlformats.org/officeDocument/2006/relationships/hyperlink" Target="https://internet.garant.ru/document/redirect/10164504/0" TargetMode="External"/><Relationship Id="rId48" Type="http://schemas.openxmlformats.org/officeDocument/2006/relationships/footer" Target="footer11.xml"/><Relationship Id="rId113" Type="http://schemas.openxmlformats.org/officeDocument/2006/relationships/image" Target="media/image30.png"/><Relationship Id="rId320" Type="http://schemas.openxmlformats.org/officeDocument/2006/relationships/hyperlink" Target="https://internet.garant.ru/document/redirect/46309748/0" TargetMode="External"/><Relationship Id="rId558" Type="http://schemas.openxmlformats.org/officeDocument/2006/relationships/hyperlink" Target="https://internet.garant.ru/document/redirect/20331788/0" TargetMode="External"/><Relationship Id="rId155" Type="http://schemas.openxmlformats.org/officeDocument/2006/relationships/footer" Target="footer40.xml"/><Relationship Id="rId197" Type="http://schemas.openxmlformats.org/officeDocument/2006/relationships/hyperlink" Target="https://internet.garant.ru/document/redirect/3924255/621" TargetMode="External"/><Relationship Id="rId362" Type="http://schemas.openxmlformats.org/officeDocument/2006/relationships/hyperlink" Target="https://internet.garant.ru/document/redirect/71692326/0" TargetMode="External"/><Relationship Id="rId418" Type="http://schemas.openxmlformats.org/officeDocument/2006/relationships/hyperlink" Target="https://internet.garant.ru/document/redirect/73733638/0" TargetMode="External"/><Relationship Id="rId625" Type="http://schemas.openxmlformats.org/officeDocument/2006/relationships/hyperlink" Target="https://internet.garant.ru/document/redirect/2325082/0" TargetMode="External"/><Relationship Id="rId222" Type="http://schemas.openxmlformats.org/officeDocument/2006/relationships/header" Target="header55.xml"/><Relationship Id="rId264" Type="http://schemas.openxmlformats.org/officeDocument/2006/relationships/hyperlink" Target="https://internet.garant.ru/document/redirect/46313262/0" TargetMode="External"/><Relationship Id="rId471" Type="http://schemas.openxmlformats.org/officeDocument/2006/relationships/hyperlink" Target="https://internet.garant.ru/document/redirect/3922115/1000" TargetMode="External"/><Relationship Id="rId667" Type="http://schemas.openxmlformats.org/officeDocument/2006/relationships/hyperlink" Target="https://internet.garant.ru/document/redirect/71495772/0" TargetMode="External"/><Relationship Id="rId17" Type="http://schemas.openxmlformats.org/officeDocument/2006/relationships/hyperlink" Target="https://internet.garant.ru/document/redirect/46313262/0" TargetMode="External"/><Relationship Id="rId59" Type="http://schemas.openxmlformats.org/officeDocument/2006/relationships/header" Target="header17.xml"/><Relationship Id="rId124" Type="http://schemas.openxmlformats.org/officeDocument/2006/relationships/hyperlink" Target="https://internet.garant.ru/document/redirect/70695642/0" TargetMode="External"/><Relationship Id="rId527" Type="http://schemas.openxmlformats.org/officeDocument/2006/relationships/hyperlink" Target="https://internet.garant.ru/document/redirect/12129354/0" TargetMode="External"/><Relationship Id="rId569" Type="http://schemas.openxmlformats.org/officeDocument/2006/relationships/hyperlink" Target="https://internet.garant.ru/document/redirect/5369036/0" TargetMode="External"/><Relationship Id="rId70" Type="http://schemas.openxmlformats.org/officeDocument/2006/relationships/header" Target="header22.xml"/><Relationship Id="rId166" Type="http://schemas.openxmlformats.org/officeDocument/2006/relationships/footer" Target="footer45.xml"/><Relationship Id="rId331" Type="http://schemas.openxmlformats.org/officeDocument/2006/relationships/hyperlink" Target="https://internet.garant.ru/document/redirect/20337290/0" TargetMode="External"/><Relationship Id="rId373" Type="http://schemas.openxmlformats.org/officeDocument/2006/relationships/hyperlink" Target="https://internet.garant.ru/document/redirect/199459/0" TargetMode="External"/><Relationship Id="rId429" Type="http://schemas.openxmlformats.org/officeDocument/2006/relationships/hyperlink" Target="https://internet.garant.ru/document/redirect/70649860/0" TargetMode="External"/><Relationship Id="rId580" Type="http://schemas.openxmlformats.org/officeDocument/2006/relationships/hyperlink" Target="https://internet.garant.ru/document/redirect/6197871/0" TargetMode="External"/><Relationship Id="rId636" Type="http://schemas.openxmlformats.org/officeDocument/2006/relationships/hyperlink" Target="https://internet.garant.ru/document/redirect/400536193/0" TargetMode="External"/><Relationship Id="rId1" Type="http://schemas.openxmlformats.org/officeDocument/2006/relationships/numbering" Target="numbering.xml"/><Relationship Id="rId233" Type="http://schemas.openxmlformats.org/officeDocument/2006/relationships/footer" Target="footer58.xml"/><Relationship Id="rId440" Type="http://schemas.openxmlformats.org/officeDocument/2006/relationships/hyperlink" Target="https://internet.garant.ru/document/redirect/195654/0" TargetMode="External"/><Relationship Id="rId678" Type="http://schemas.openxmlformats.org/officeDocument/2006/relationships/hyperlink" Target="https://internet.garant.ru/document/redirect/199459/0" TargetMode="External"/><Relationship Id="rId28" Type="http://schemas.openxmlformats.org/officeDocument/2006/relationships/footer" Target="footer1.xml"/><Relationship Id="rId275" Type="http://schemas.openxmlformats.org/officeDocument/2006/relationships/hyperlink" Target="https://internet.garant.ru/document/redirect/46313262/1000" TargetMode="External"/><Relationship Id="rId300" Type="http://schemas.openxmlformats.org/officeDocument/2006/relationships/hyperlink" Target="https://internet.garant.ru/document/redirect/194365/0" TargetMode="External"/><Relationship Id="rId482" Type="http://schemas.openxmlformats.org/officeDocument/2006/relationships/header" Target="header71.xml"/><Relationship Id="rId538" Type="http://schemas.openxmlformats.org/officeDocument/2006/relationships/hyperlink" Target="https://internet.garant.ru/document/redirect/12177489/0" TargetMode="External"/><Relationship Id="rId81" Type="http://schemas.openxmlformats.org/officeDocument/2006/relationships/footer" Target="footer27.xml"/><Relationship Id="rId135" Type="http://schemas.openxmlformats.org/officeDocument/2006/relationships/header" Target="header35.xml"/><Relationship Id="rId177" Type="http://schemas.openxmlformats.org/officeDocument/2006/relationships/hyperlink" Target="https://internet.garant.ru/document/redirect/71882746/0" TargetMode="External"/><Relationship Id="rId342" Type="http://schemas.openxmlformats.org/officeDocument/2006/relationships/hyperlink" Target="https://internet.garant.ru/document/redirect/6177563/0" TargetMode="External"/><Relationship Id="rId384" Type="http://schemas.openxmlformats.org/officeDocument/2006/relationships/hyperlink" Target="https://internet.garant.ru/document/redirect/71701880/0" TargetMode="External"/><Relationship Id="rId591" Type="http://schemas.openxmlformats.org/officeDocument/2006/relationships/hyperlink" Target="https://internet.garant.ru/document/redirect/73733638/0" TargetMode="External"/><Relationship Id="rId605" Type="http://schemas.openxmlformats.org/officeDocument/2006/relationships/hyperlink" Target="https://internet.garant.ru/document/redirect/70287250/0" TargetMode="External"/><Relationship Id="rId202" Type="http://schemas.openxmlformats.org/officeDocument/2006/relationships/image" Target="media/image49.emf"/><Relationship Id="rId244" Type="http://schemas.openxmlformats.org/officeDocument/2006/relationships/header" Target="header59.xml"/><Relationship Id="rId647" Type="http://schemas.openxmlformats.org/officeDocument/2006/relationships/hyperlink" Target="https://internet.garant.ru/document/redirect/2306628/0" TargetMode="External"/><Relationship Id="rId39" Type="http://schemas.openxmlformats.org/officeDocument/2006/relationships/header" Target="header7.xml"/><Relationship Id="rId286" Type="http://schemas.openxmlformats.org/officeDocument/2006/relationships/hyperlink" Target="https://internet.garant.ru/document/redirect/403083726/1000" TargetMode="External"/><Relationship Id="rId451" Type="http://schemas.openxmlformats.org/officeDocument/2006/relationships/hyperlink" Target="https://internet.garant.ru/document/redirect/12138258/0" TargetMode="External"/><Relationship Id="rId493" Type="http://schemas.openxmlformats.org/officeDocument/2006/relationships/image" Target="media/image69.emf"/><Relationship Id="rId507" Type="http://schemas.openxmlformats.org/officeDocument/2006/relationships/hyperlink" Target="https://internet.garant.ru/document/redirect/12138258/0" TargetMode="External"/><Relationship Id="rId549" Type="http://schemas.openxmlformats.org/officeDocument/2006/relationships/hyperlink" Target="https://internet.garant.ru/document/redirect/71608414/0" TargetMode="External"/><Relationship Id="rId50" Type="http://schemas.openxmlformats.org/officeDocument/2006/relationships/footer" Target="footer12.xml"/><Relationship Id="rId104" Type="http://schemas.openxmlformats.org/officeDocument/2006/relationships/image" Target="media/image21.png"/><Relationship Id="rId146" Type="http://schemas.openxmlformats.org/officeDocument/2006/relationships/image" Target="media/image46.png"/><Relationship Id="rId188" Type="http://schemas.openxmlformats.org/officeDocument/2006/relationships/footer" Target="footer49.xml"/><Relationship Id="rId311" Type="http://schemas.openxmlformats.org/officeDocument/2006/relationships/hyperlink" Target="https://internet.garant.ru/document/redirect/70149760/1000" TargetMode="External"/><Relationship Id="rId353" Type="http://schemas.openxmlformats.org/officeDocument/2006/relationships/hyperlink" Target="https://internet.garant.ru/document/redirect/71692326/0" TargetMode="External"/><Relationship Id="rId395" Type="http://schemas.openxmlformats.org/officeDocument/2006/relationships/hyperlink" Target="https://internet.garant.ru/document/redirect/12121252/0" TargetMode="External"/><Relationship Id="rId409" Type="http://schemas.openxmlformats.org/officeDocument/2006/relationships/hyperlink" Target="https://internet.garant.ru/document/redirect/400289764/0" TargetMode="External"/><Relationship Id="rId560" Type="http://schemas.openxmlformats.org/officeDocument/2006/relationships/hyperlink" Target="https://internet.garant.ru/document/redirect/46329300/0" TargetMode="External"/><Relationship Id="rId92" Type="http://schemas.openxmlformats.org/officeDocument/2006/relationships/image" Target="media/image9.png"/><Relationship Id="rId213" Type="http://schemas.openxmlformats.org/officeDocument/2006/relationships/hyperlink" Target="https://internet.garant.ru/document/redirect/70352494/0" TargetMode="External"/><Relationship Id="rId420" Type="http://schemas.openxmlformats.org/officeDocument/2006/relationships/hyperlink" Target="https://internet.garant.ru/document/redirect/6180779/0" TargetMode="External"/><Relationship Id="rId616" Type="http://schemas.openxmlformats.org/officeDocument/2006/relationships/hyperlink" Target="https://internet.garant.ru/document/redirect/2325094/0" TargetMode="External"/><Relationship Id="rId658" Type="http://schemas.openxmlformats.org/officeDocument/2006/relationships/hyperlink" Target="https://internet.garant.ru/document/redirect/400436737/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53667</Words>
  <Characters>305904</Characters>
  <Application>Microsoft Office Word</Application>
  <DocSecurity>0</DocSecurity>
  <Lines>2549</Lines>
  <Paragraphs>717</Paragraphs>
  <ScaleCrop>false</ScaleCrop>
  <HeadingPairs>
    <vt:vector size="2" baseType="variant">
      <vt:variant>
        <vt:lpstr>Название</vt:lpstr>
      </vt:variant>
      <vt:variant>
        <vt:i4>1</vt:i4>
      </vt:variant>
    </vt:vector>
  </HeadingPairs>
  <TitlesOfParts>
    <vt:vector size="1" baseType="lpstr">
      <vt:lpstr/>
    </vt:vector>
  </TitlesOfParts>
  <Company>НПП "Гарант-Сервис"</Company>
  <LinksUpToDate>false</LinksUpToDate>
  <CharactersWithSpaces>358854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НПП "Гарант-Сервис"</dc:creator>
  <cp:keywords/>
  <dc:description>Документ экспортирован из системы ГАРАНТ</dc:description>
  <cp:lastModifiedBy>admin</cp:lastModifiedBy>
  <cp:revision>2</cp:revision>
  <dcterms:created xsi:type="dcterms:W3CDTF">2024-02-12T17:05:00Z</dcterms:created>
  <dcterms:modified xsi:type="dcterms:W3CDTF">2024-02-12T17:05:00Z</dcterms:modified>
</cp:coreProperties>
</file>