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37361D" w14:paraId="6CBDDE14" w14:textId="77777777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CC351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37361D" w14:paraId="7D5A9A03" w14:textId="77777777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D956F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361D" w14:paraId="0AD3F4E8" w14:textId="77777777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36B5D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A9572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37361D" w14:paraId="174CB773" w14:textId="77777777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72E7E" w14:textId="77777777" w:rsidR="0037361D" w:rsidRDefault="0037361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F52D2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8FADC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37361D" w14:paraId="57B523E1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6879F" w14:textId="77777777" w:rsidR="0037361D" w:rsidRDefault="0037361D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37361D" w14:paraId="14C11C34" w14:textId="77777777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DDE96" w14:textId="77777777" w:rsidR="0037361D" w:rsidRDefault="004C0F2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2024 г.</w:t>
                  </w:r>
                </w:p>
              </w:tc>
            </w:tr>
          </w:tbl>
          <w:p w14:paraId="4F63A618" w14:textId="77777777" w:rsidR="0037361D" w:rsidRDefault="0037361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7D131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122E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01.01.2024</w:t>
            </w:r>
          </w:p>
        </w:tc>
      </w:tr>
      <w:tr w:rsidR="0037361D" w14:paraId="2989CD7A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E4368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CD05D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37361D" w14:paraId="2532A880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2429E" w14:textId="77777777" w:rsidR="0037361D" w:rsidRDefault="004C0F2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ГРБС</w:t>
                  </w:r>
                </w:p>
              </w:tc>
            </w:tr>
          </w:tbl>
          <w:p w14:paraId="23770F11" w14:textId="77777777" w:rsidR="0037361D" w:rsidRDefault="0037361D">
            <w:pPr>
              <w:spacing w:line="1" w:lineRule="auto"/>
            </w:pPr>
          </w:p>
        </w:tc>
      </w:tr>
      <w:tr w:rsidR="0037361D" w14:paraId="05ED8824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C940B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831DA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D5973" w14:textId="77777777" w:rsidR="0037361D" w:rsidRDefault="0037361D">
            <w:pPr>
              <w:spacing w:line="1" w:lineRule="auto"/>
            </w:pPr>
          </w:p>
        </w:tc>
      </w:tr>
      <w:tr w:rsidR="0037361D" w14:paraId="23596314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C8E1F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4E1DA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93093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34234703</w:t>
            </w:r>
          </w:p>
        </w:tc>
      </w:tr>
      <w:tr w:rsidR="0037361D" w14:paraId="2C37CE23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AAA6B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88E88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0D212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6CB1B02B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BE722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EFC10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8BD44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08CC37FF" w14:textId="77777777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52FC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8702" w14:textId="77777777" w:rsidR="0037361D" w:rsidRDefault="004C0F29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41C23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83E55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37361D" w14:paraId="15E0CD5F" w14:textId="77777777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CE172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1818B" w14:textId="77777777" w:rsidR="0037361D" w:rsidRDefault="004C0F29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города Череповец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394FF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8033C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52FBDB28" w14:textId="77777777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36E4E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B9A67" w14:textId="77777777" w:rsidR="0037361D" w:rsidRDefault="0037361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F22D5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37361D" w14:paraId="408CF557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80ECE" w14:textId="77777777" w:rsidR="0037361D" w:rsidRDefault="004C0F2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19730000</w:t>
                  </w:r>
                </w:p>
              </w:tc>
            </w:tr>
          </w:tbl>
          <w:p w14:paraId="7AACD1DC" w14:textId="77777777" w:rsidR="0037361D" w:rsidRDefault="0037361D">
            <w:pPr>
              <w:spacing w:line="1" w:lineRule="auto"/>
            </w:pPr>
          </w:p>
        </w:tc>
      </w:tr>
      <w:tr w:rsidR="0037361D" w14:paraId="0B5399A6" w14:textId="77777777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37FA6" w14:textId="77777777" w:rsidR="0037361D" w:rsidRDefault="0037361D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37361D" w14:paraId="3F60DE0A" w14:textId="77777777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4CF48" w14:textId="77777777" w:rsidR="0037361D" w:rsidRDefault="004C0F29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14:paraId="0232FA28" w14:textId="77777777" w:rsidR="0037361D" w:rsidRDefault="0037361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37FCF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B19A5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4A844B58" w14:textId="77777777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A2C74" w14:textId="77777777" w:rsidR="0037361D" w:rsidRDefault="0037361D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37361D" w14:paraId="4D4C7E8C" w14:textId="77777777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82BFE" w14:textId="77777777" w:rsidR="0037361D" w:rsidRDefault="004C0F29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14:paraId="0A9FA172" w14:textId="77777777" w:rsidR="0037361D" w:rsidRDefault="0037361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14B10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9649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14:paraId="504B570B" w14:textId="77777777" w:rsidR="0037361D" w:rsidRDefault="0037361D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37361D" w14:paraId="76583624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264C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21A1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7E63E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C0AC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72C2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4202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528AADEA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071A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"Организационная структура субъекта бюджетной отчетности"</w:t>
            </w:r>
          </w:p>
          <w:p w14:paraId="01774C63" w14:textId="77777777" w:rsidR="0037361D" w:rsidRDefault="004C0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37361D" w14:paraId="77805A20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58BA2092" w14:textId="77777777" w:rsidR="0037361D" w:rsidRDefault="0037361D">
                  <w:pPr>
                    <w:spacing w:line="1" w:lineRule="auto"/>
                    <w:jc w:val="both"/>
                  </w:pPr>
                </w:p>
              </w:tc>
            </w:tr>
          </w:tbl>
          <w:p w14:paraId="120E882C" w14:textId="77777777" w:rsidR="0037361D" w:rsidRDefault="004C0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361D" w14:paraId="1D7CE357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ED11C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"Результаты деятельности субъекта бюджетной отчетности"</w:t>
            </w:r>
          </w:p>
          <w:p w14:paraId="5DE8F69D" w14:textId="77777777" w:rsidR="0037361D" w:rsidRDefault="004C0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37361D" w14:paraId="21070ABB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4D49BDE6" w14:textId="77777777" w:rsidR="0037361D" w:rsidRDefault="0037361D">
                  <w:pPr>
                    <w:spacing w:line="1" w:lineRule="auto"/>
                    <w:jc w:val="both"/>
                  </w:pPr>
                </w:p>
              </w:tc>
            </w:tr>
          </w:tbl>
          <w:p w14:paraId="26336A2C" w14:textId="77777777" w:rsidR="0037361D" w:rsidRDefault="004C0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361D" w14:paraId="215E9E3F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53C6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"Анализ отчета об исполнении бюджета субъектом бюджетной отчетности"</w:t>
            </w:r>
          </w:p>
          <w:p w14:paraId="01DCC49A" w14:textId="77777777" w:rsidR="0037361D" w:rsidRDefault="004C0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37361D" w14:paraId="73182DC8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0D6EEA1E" w14:textId="77777777" w:rsidR="0037361D" w:rsidRDefault="0037361D">
                  <w:pPr>
                    <w:spacing w:line="1" w:lineRule="auto"/>
                    <w:jc w:val="both"/>
                  </w:pPr>
                </w:p>
              </w:tc>
            </w:tr>
          </w:tbl>
          <w:p w14:paraId="01A13AEF" w14:textId="77777777" w:rsidR="0037361D" w:rsidRDefault="004C0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361D" w14:paraId="6BDE2161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8BF0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"Анализ показателей бухгалтерской отчетности субъекта бюджетной отчетности"</w:t>
            </w:r>
          </w:p>
          <w:p w14:paraId="2BAA4C3F" w14:textId="77777777" w:rsidR="0037361D" w:rsidRDefault="004C0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37361D" w14:paraId="72F919D3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3F3BC4C9" w14:textId="77777777" w:rsidR="0037361D" w:rsidRDefault="0037361D">
                  <w:pPr>
                    <w:spacing w:line="1" w:lineRule="auto"/>
                    <w:jc w:val="both"/>
                  </w:pPr>
                </w:p>
              </w:tc>
            </w:tr>
          </w:tbl>
          <w:p w14:paraId="5960A671" w14:textId="77777777" w:rsidR="0037361D" w:rsidRDefault="004C0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361D" w14:paraId="182B48E0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6865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"Прочие вопросы деятельности субъекта бюджетной отчетности"</w:t>
            </w:r>
          </w:p>
          <w:p w14:paraId="54B8C2BB" w14:textId="77777777" w:rsidR="0037361D" w:rsidRDefault="004C0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37361D" w14:paraId="36DD5648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14:paraId="4F136A2E" w14:textId="77777777" w:rsidR="0037361D" w:rsidRDefault="0037361D">
                  <w:pPr>
                    <w:spacing w:line="1" w:lineRule="auto"/>
                    <w:jc w:val="both"/>
                  </w:pPr>
                </w:p>
              </w:tc>
            </w:tr>
          </w:tbl>
          <w:p w14:paraId="6443CD63" w14:textId="77777777" w:rsidR="0037361D" w:rsidRDefault="004C0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361D" w14:paraId="48B82FD3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8128" w14:textId="77777777" w:rsidR="0037361D" w:rsidRDefault="0037361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B5D3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0E68" w14:textId="77777777" w:rsidR="0037361D" w:rsidRDefault="0037361D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92D0" w14:textId="77777777" w:rsidR="0037361D" w:rsidRDefault="0037361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F6AE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1EC5" w14:textId="77777777" w:rsidR="0037361D" w:rsidRDefault="0037361D">
            <w:pPr>
              <w:spacing w:line="1" w:lineRule="auto"/>
            </w:pPr>
          </w:p>
        </w:tc>
      </w:tr>
    </w:tbl>
    <w:p w14:paraId="5D0F9DB3" w14:textId="77777777" w:rsidR="0037361D" w:rsidRDefault="0037361D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37361D" w14:paraId="55D91A4F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7361D" w14:paraId="16DD9C3D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1B305" w14:textId="77777777" w:rsidR="0037361D" w:rsidRDefault="004C0F29">
                  <w:r>
                    <w:rPr>
                      <w:color w:val="000000"/>
                      <w:sz w:val="28"/>
                      <w:szCs w:val="28"/>
                    </w:rPr>
                    <w:t>заместитель мэра города, начальник департамента</w:t>
                  </w:r>
                </w:p>
              </w:tc>
            </w:tr>
          </w:tbl>
          <w:p w14:paraId="4EBF8655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513C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22EA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7361D" w14:paraId="7523A50E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66D16" w14:textId="77777777" w:rsidR="0037361D" w:rsidRDefault="004C0F2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Ядов Вадим Анатольевич</w:t>
                  </w:r>
                </w:p>
              </w:tc>
            </w:tr>
          </w:tbl>
          <w:p w14:paraId="737FEF89" w14:textId="77777777" w:rsidR="0037361D" w:rsidRDefault="0037361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58E1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57D3" w14:textId="77777777" w:rsidR="0037361D" w:rsidRDefault="0037361D">
            <w:pPr>
              <w:spacing w:line="1" w:lineRule="auto"/>
            </w:pPr>
          </w:p>
        </w:tc>
      </w:tr>
      <w:tr w:rsidR="0037361D" w14:paraId="7D5520BE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2EAE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284DB" w14:textId="77777777" w:rsidR="0037361D" w:rsidRDefault="0037361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8F83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7924" w14:textId="77777777" w:rsidR="0037361D" w:rsidRDefault="004C0F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5124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9D9B" w14:textId="77777777" w:rsidR="0037361D" w:rsidRDefault="0037361D">
            <w:pPr>
              <w:spacing w:line="1" w:lineRule="auto"/>
            </w:pPr>
          </w:p>
        </w:tc>
      </w:tr>
      <w:tr w:rsidR="0037361D" w14:paraId="748A2479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7361D" w14:paraId="3EBB589D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60645" w14:textId="77777777" w:rsidR="0037361D" w:rsidRDefault="004C0F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ДОКУМЕНТ ПОДПИСАН ЭЛЕКТРОННОЙ ПОДПИСЬЮ</w:t>
                  </w:r>
                </w:p>
              </w:tc>
            </w:tr>
            <w:tr w:rsidR="0037361D" w14:paraId="14009A38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346D1" w14:textId="77777777" w:rsidR="0037361D" w:rsidRDefault="0037361D">
                  <w:pPr>
                    <w:spacing w:line="1" w:lineRule="auto"/>
                  </w:pPr>
                </w:p>
              </w:tc>
            </w:tr>
            <w:tr w:rsidR="0037361D" w14:paraId="156E1D85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7361D" w14:paraId="54F79FCC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290519" w14:textId="77777777" w:rsidR="0037361D" w:rsidRDefault="004C0F29">
                        <w:r>
                          <w:rPr>
                            <w:color w:val="000000"/>
                          </w:rPr>
                          <w:t>Сертификат: 00cf7bf8c7daa94f77704e64f4e47c95fb</w:t>
                        </w:r>
                      </w:p>
                      <w:p w14:paraId="1EB5771C" w14:textId="77777777" w:rsidR="0037361D" w:rsidRDefault="004C0F29">
                        <w:r>
                          <w:rPr>
                            <w:color w:val="000000"/>
                          </w:rPr>
                          <w:t>Владелец: Ядов Вадим Анатольевич</w:t>
                        </w:r>
                      </w:p>
                      <w:p w14:paraId="32A73DB9" w14:textId="77777777" w:rsidR="0037361D" w:rsidRDefault="004C0F29">
                        <w:r>
                          <w:rPr>
                            <w:color w:val="000000"/>
                          </w:rPr>
                          <w:t>Действителен с 15.12.2023 по 09.03.2025</w:t>
                        </w:r>
                      </w:p>
                    </w:tc>
                  </w:tr>
                </w:tbl>
                <w:p w14:paraId="3ABA3ACA" w14:textId="77777777" w:rsidR="0037361D" w:rsidRDefault="0037361D">
                  <w:pPr>
                    <w:spacing w:line="1" w:lineRule="auto"/>
                  </w:pPr>
                </w:p>
              </w:tc>
            </w:tr>
            <w:tr w:rsidR="0037361D" w14:paraId="3D90274E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F2B64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07E63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D5463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B2B30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4A662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FBE30" w14:textId="77777777" w:rsidR="0037361D" w:rsidRDefault="0037361D">
                  <w:pPr>
                    <w:spacing w:line="1" w:lineRule="auto"/>
                  </w:pPr>
                </w:p>
              </w:tc>
            </w:tr>
          </w:tbl>
          <w:p w14:paraId="5E40BC71" w14:textId="77777777" w:rsidR="0037361D" w:rsidRDefault="0037361D">
            <w:pPr>
              <w:spacing w:line="1" w:lineRule="auto"/>
            </w:pPr>
          </w:p>
        </w:tc>
      </w:tr>
      <w:tr w:rsidR="0037361D" w14:paraId="132C7901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2599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514C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AE0C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C952" w14:textId="77777777" w:rsidR="0037361D" w:rsidRDefault="0037361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02CB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DB78" w14:textId="77777777" w:rsidR="0037361D" w:rsidRDefault="0037361D">
            <w:pPr>
              <w:spacing w:line="1" w:lineRule="auto"/>
            </w:pPr>
          </w:p>
        </w:tc>
      </w:tr>
      <w:tr w:rsidR="0037361D" w14:paraId="332098C5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7361D" w14:paraId="02257615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AD476" w14:textId="77777777" w:rsidR="0037361D" w:rsidRDefault="004C0F29">
                  <w:r>
                    <w:rPr>
                      <w:color w:val="000000"/>
                      <w:sz w:val="28"/>
                      <w:szCs w:val="28"/>
                    </w:rPr>
                    <w:t>Начальник отдела планирования и исполнения расходов и доходов</w:t>
                  </w:r>
                </w:p>
              </w:tc>
            </w:tr>
          </w:tbl>
          <w:p w14:paraId="722FB47B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BD03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DCE7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7361D" w14:paraId="5B483342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D6855" w14:textId="77777777" w:rsidR="0037361D" w:rsidRDefault="004C0F2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Романова Виктория Викторовна</w:t>
                  </w:r>
                </w:p>
              </w:tc>
            </w:tr>
          </w:tbl>
          <w:p w14:paraId="7BE35585" w14:textId="77777777" w:rsidR="0037361D" w:rsidRDefault="0037361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DAC2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1FAA" w14:textId="77777777" w:rsidR="0037361D" w:rsidRDefault="0037361D">
            <w:pPr>
              <w:spacing w:line="1" w:lineRule="auto"/>
            </w:pPr>
          </w:p>
        </w:tc>
      </w:tr>
      <w:tr w:rsidR="0037361D" w14:paraId="685C55B9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9982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BED5" w14:textId="77777777" w:rsidR="0037361D" w:rsidRDefault="0037361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CA77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364F" w14:textId="77777777" w:rsidR="0037361D" w:rsidRDefault="004C0F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350F1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D1AB" w14:textId="77777777" w:rsidR="0037361D" w:rsidRDefault="0037361D">
            <w:pPr>
              <w:spacing w:line="1" w:lineRule="auto"/>
            </w:pPr>
          </w:p>
        </w:tc>
      </w:tr>
      <w:tr w:rsidR="0037361D" w14:paraId="2096207F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7361D" w14:paraId="0AABDF2C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19AC9" w14:textId="77777777" w:rsidR="0037361D" w:rsidRDefault="004C0F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37361D" w14:paraId="766FD8A9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D5FC4" w14:textId="77777777" w:rsidR="0037361D" w:rsidRDefault="0037361D">
                  <w:pPr>
                    <w:spacing w:line="1" w:lineRule="auto"/>
                  </w:pPr>
                </w:p>
              </w:tc>
            </w:tr>
            <w:tr w:rsidR="0037361D" w14:paraId="733A2A98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7361D" w14:paraId="2AA959BB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D7D257" w14:textId="77777777" w:rsidR="0037361D" w:rsidRDefault="004C0F29">
                        <w:r>
                          <w:rPr>
                            <w:color w:val="000000"/>
                          </w:rPr>
                          <w:t>Сертификат: 00d7b0275d3926e13d9c767316f17d720a</w:t>
                        </w:r>
                      </w:p>
                      <w:p w14:paraId="61AD32B0" w14:textId="77777777" w:rsidR="0037361D" w:rsidRDefault="004C0F29">
                        <w:r>
                          <w:rPr>
                            <w:color w:val="000000"/>
                          </w:rPr>
                          <w:t>Владелец: Романова Виктория Викторовна</w:t>
                        </w:r>
                      </w:p>
                      <w:p w14:paraId="4C7E7708" w14:textId="77777777" w:rsidR="0037361D" w:rsidRDefault="004C0F29">
                        <w:r>
                          <w:rPr>
                            <w:color w:val="000000"/>
                          </w:rPr>
                          <w:t>Действителен с 05.05.2023 по 28.07.2024</w:t>
                        </w:r>
                      </w:p>
                    </w:tc>
                  </w:tr>
                </w:tbl>
                <w:p w14:paraId="3DE41D05" w14:textId="77777777" w:rsidR="0037361D" w:rsidRDefault="0037361D">
                  <w:pPr>
                    <w:spacing w:line="1" w:lineRule="auto"/>
                  </w:pPr>
                </w:p>
              </w:tc>
            </w:tr>
            <w:tr w:rsidR="0037361D" w14:paraId="0EE4771D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10AFF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FA332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45E60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55EF8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91E9E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87B07" w14:textId="77777777" w:rsidR="0037361D" w:rsidRDefault="0037361D">
                  <w:pPr>
                    <w:spacing w:line="1" w:lineRule="auto"/>
                  </w:pPr>
                </w:p>
              </w:tc>
            </w:tr>
          </w:tbl>
          <w:p w14:paraId="6DBA5685" w14:textId="77777777" w:rsidR="0037361D" w:rsidRDefault="0037361D">
            <w:pPr>
              <w:spacing w:line="1" w:lineRule="auto"/>
            </w:pPr>
          </w:p>
        </w:tc>
      </w:tr>
      <w:tr w:rsidR="0037361D" w14:paraId="5A1665AB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60DC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9EA7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587E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39BF0" w14:textId="77777777" w:rsidR="0037361D" w:rsidRDefault="0037361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20892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C6B2" w14:textId="77777777" w:rsidR="0037361D" w:rsidRDefault="0037361D">
            <w:pPr>
              <w:spacing w:line="1" w:lineRule="auto"/>
            </w:pPr>
          </w:p>
        </w:tc>
      </w:tr>
      <w:tr w:rsidR="0037361D" w14:paraId="5C6AC82D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7361D" w14:paraId="4C425CCF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72425" w14:textId="77777777" w:rsidR="0037361D" w:rsidRDefault="004C0F29">
                  <w:r>
                    <w:rPr>
                      <w:color w:val="000000"/>
                      <w:sz w:val="28"/>
                      <w:szCs w:val="28"/>
                    </w:rPr>
                    <w:t>Заместитель директора МКУ "ФБЦ"</w:t>
                  </w:r>
                </w:p>
              </w:tc>
            </w:tr>
          </w:tbl>
          <w:p w14:paraId="28EF41F9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BFF3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CCF5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7361D" w14:paraId="071BCC38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59A42" w14:textId="77777777" w:rsidR="0037361D" w:rsidRDefault="004C0F2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Югова Елена Сергеевна</w:t>
                  </w:r>
                </w:p>
              </w:tc>
            </w:tr>
          </w:tbl>
          <w:p w14:paraId="50762595" w14:textId="77777777" w:rsidR="0037361D" w:rsidRDefault="0037361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A988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AF88" w14:textId="77777777" w:rsidR="0037361D" w:rsidRDefault="0037361D">
            <w:pPr>
              <w:spacing w:line="1" w:lineRule="auto"/>
            </w:pPr>
          </w:p>
        </w:tc>
      </w:tr>
      <w:tr w:rsidR="0037361D" w14:paraId="4C758CE5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430A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E7E31" w14:textId="77777777" w:rsidR="0037361D" w:rsidRDefault="0037361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1A67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E451" w14:textId="77777777" w:rsidR="0037361D" w:rsidRDefault="004C0F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DDDB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7D9A6" w14:textId="77777777" w:rsidR="0037361D" w:rsidRDefault="0037361D">
            <w:pPr>
              <w:spacing w:line="1" w:lineRule="auto"/>
            </w:pPr>
          </w:p>
        </w:tc>
      </w:tr>
      <w:tr w:rsidR="0037361D" w14:paraId="79D9780A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7361D" w14:paraId="422AD934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B13FE" w14:textId="77777777" w:rsidR="0037361D" w:rsidRDefault="004C0F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37361D" w14:paraId="012CD1D7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B893E" w14:textId="77777777" w:rsidR="0037361D" w:rsidRDefault="0037361D">
                  <w:pPr>
                    <w:spacing w:line="1" w:lineRule="auto"/>
                  </w:pPr>
                </w:p>
              </w:tc>
            </w:tr>
            <w:tr w:rsidR="0037361D" w14:paraId="2D9BA6B9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7361D" w14:paraId="34811AAE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7ACF11" w14:textId="77777777" w:rsidR="0037361D" w:rsidRDefault="004C0F29">
                        <w:r>
                          <w:rPr>
                            <w:color w:val="000000"/>
                          </w:rPr>
                          <w:t>Сертификат: 00a1e9334fd3b1c7628e920147405dfa65</w:t>
                        </w:r>
                      </w:p>
                      <w:p w14:paraId="156699BA" w14:textId="77777777" w:rsidR="0037361D" w:rsidRDefault="004C0F29">
                        <w:r>
                          <w:rPr>
                            <w:color w:val="000000"/>
                          </w:rPr>
                          <w:t>Владелец: Югова Елена Сергеевна</w:t>
                        </w:r>
                      </w:p>
                      <w:p w14:paraId="1C2437E5" w14:textId="77777777" w:rsidR="0037361D" w:rsidRDefault="004C0F29">
                        <w:r>
                          <w:rPr>
                            <w:color w:val="000000"/>
                          </w:rPr>
                          <w:t>Действителен с 14.12.2022 по 08.03.2024</w:t>
                        </w:r>
                      </w:p>
                    </w:tc>
                  </w:tr>
                </w:tbl>
                <w:p w14:paraId="57E9562B" w14:textId="77777777" w:rsidR="0037361D" w:rsidRDefault="0037361D">
                  <w:pPr>
                    <w:spacing w:line="1" w:lineRule="auto"/>
                  </w:pPr>
                </w:p>
              </w:tc>
            </w:tr>
            <w:tr w:rsidR="0037361D" w14:paraId="39FCC47B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7C300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0AEE5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23D24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05F86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D8288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54FA2" w14:textId="77777777" w:rsidR="0037361D" w:rsidRDefault="0037361D">
                  <w:pPr>
                    <w:spacing w:line="1" w:lineRule="auto"/>
                  </w:pPr>
                </w:p>
              </w:tc>
            </w:tr>
          </w:tbl>
          <w:p w14:paraId="310A793A" w14:textId="77777777" w:rsidR="0037361D" w:rsidRDefault="0037361D">
            <w:pPr>
              <w:spacing w:line="1" w:lineRule="auto"/>
            </w:pPr>
          </w:p>
        </w:tc>
      </w:tr>
      <w:tr w:rsidR="0037361D" w14:paraId="3BB8E880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F0CE6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915F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BDBC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8F12" w14:textId="77777777" w:rsidR="0037361D" w:rsidRDefault="0037361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5ABD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DD26" w14:textId="77777777" w:rsidR="0037361D" w:rsidRDefault="0037361D">
            <w:pPr>
              <w:spacing w:line="1" w:lineRule="auto"/>
            </w:pPr>
          </w:p>
        </w:tc>
      </w:tr>
      <w:tr w:rsidR="0037361D" w14:paraId="4E2B2E2E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37361D" w14:paraId="35EFF074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C4D58" w14:textId="77777777" w:rsidR="0037361D" w:rsidRDefault="004C0F29">
                  <w:r>
                    <w:rPr>
                      <w:color w:val="000000"/>
                      <w:sz w:val="28"/>
                      <w:szCs w:val="28"/>
                    </w:rPr>
                    <w:t>Главный бухгалтер, начальник отдела бюджетного (бухгалтерского) учета и отчетности органов местного самоуправления и муниципальных учреждений</w:t>
                  </w:r>
                </w:p>
              </w:tc>
            </w:tr>
          </w:tbl>
          <w:p w14:paraId="50E8508E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3D2F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3FF7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37361D" w14:paraId="3C756A6F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9C55E" w14:textId="77777777" w:rsidR="0037361D" w:rsidRDefault="004C0F2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Немирова Светлана Александровна</w:t>
                  </w:r>
                </w:p>
              </w:tc>
            </w:tr>
          </w:tbl>
          <w:p w14:paraId="7F810281" w14:textId="77777777" w:rsidR="0037361D" w:rsidRDefault="0037361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1B6F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1B83" w14:textId="77777777" w:rsidR="0037361D" w:rsidRDefault="0037361D">
            <w:pPr>
              <w:spacing w:line="1" w:lineRule="auto"/>
            </w:pPr>
          </w:p>
        </w:tc>
      </w:tr>
      <w:tr w:rsidR="0037361D" w14:paraId="6DB1A270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8063" w14:textId="77777777" w:rsidR="0037361D" w:rsidRDefault="0037361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54275" w14:textId="77777777" w:rsidR="0037361D" w:rsidRDefault="0037361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834E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12A77" w14:textId="77777777" w:rsidR="0037361D" w:rsidRDefault="004C0F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FCFB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1CCB" w14:textId="77777777" w:rsidR="0037361D" w:rsidRDefault="0037361D">
            <w:pPr>
              <w:spacing w:line="1" w:lineRule="auto"/>
            </w:pPr>
          </w:p>
        </w:tc>
      </w:tr>
      <w:tr w:rsidR="0037361D" w14:paraId="785CBBD2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37361D" w14:paraId="7F450A4D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184EB" w14:textId="77777777" w:rsidR="0037361D" w:rsidRDefault="004C0F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37361D" w14:paraId="73DCA2FC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9317F" w14:textId="77777777" w:rsidR="0037361D" w:rsidRDefault="0037361D">
                  <w:pPr>
                    <w:spacing w:line="1" w:lineRule="auto"/>
                  </w:pPr>
                </w:p>
              </w:tc>
            </w:tr>
            <w:tr w:rsidR="0037361D" w14:paraId="0E0324E4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37361D" w14:paraId="062ED76A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65932E" w14:textId="77777777" w:rsidR="0037361D" w:rsidRDefault="004C0F29">
                        <w:r>
                          <w:rPr>
                            <w:color w:val="000000"/>
                          </w:rPr>
                          <w:t>Сертификат: 00b02d29701a9f71f8f66a7c869d7b81c6</w:t>
                        </w:r>
                      </w:p>
                      <w:p w14:paraId="3DCC52CF" w14:textId="77777777" w:rsidR="0037361D" w:rsidRDefault="004C0F29">
                        <w:r>
                          <w:rPr>
                            <w:color w:val="000000"/>
                          </w:rPr>
                          <w:t>Владелец: Немирова Светлана Александровна</w:t>
                        </w:r>
                      </w:p>
                      <w:p w14:paraId="629195DB" w14:textId="77777777" w:rsidR="0037361D" w:rsidRDefault="004C0F29">
                        <w:r>
                          <w:rPr>
                            <w:color w:val="000000"/>
                          </w:rPr>
                          <w:t>Действителен с 30.05.2023 по 22.08.2024</w:t>
                        </w:r>
                      </w:p>
                    </w:tc>
                  </w:tr>
                </w:tbl>
                <w:p w14:paraId="4E0AC3B7" w14:textId="77777777" w:rsidR="0037361D" w:rsidRDefault="0037361D">
                  <w:pPr>
                    <w:spacing w:line="1" w:lineRule="auto"/>
                  </w:pPr>
                </w:p>
              </w:tc>
            </w:tr>
            <w:tr w:rsidR="0037361D" w14:paraId="5E6FFC4F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AF767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1E337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682AE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034E9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DAB777" w14:textId="77777777" w:rsidR="0037361D" w:rsidRDefault="0037361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D54EE" w14:textId="77777777" w:rsidR="0037361D" w:rsidRDefault="0037361D">
                  <w:pPr>
                    <w:spacing w:line="1" w:lineRule="auto"/>
                  </w:pPr>
                </w:p>
              </w:tc>
            </w:tr>
          </w:tbl>
          <w:p w14:paraId="092F5857" w14:textId="77777777" w:rsidR="0037361D" w:rsidRDefault="0037361D">
            <w:pPr>
              <w:spacing w:line="1" w:lineRule="auto"/>
            </w:pPr>
          </w:p>
        </w:tc>
      </w:tr>
      <w:tr w:rsidR="0037361D" w14:paraId="23E1C682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6CAA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7586" w14:textId="77777777" w:rsidR="0037361D" w:rsidRDefault="0037361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85F43" w14:textId="77777777" w:rsidR="0037361D" w:rsidRDefault="0037361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4F0E" w14:textId="77777777" w:rsidR="0037361D" w:rsidRDefault="0037361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8B07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6C33" w14:textId="77777777" w:rsidR="0037361D" w:rsidRDefault="0037361D">
            <w:pPr>
              <w:spacing w:line="1" w:lineRule="auto"/>
            </w:pPr>
          </w:p>
        </w:tc>
      </w:tr>
      <w:tr w:rsidR="0037361D" w14:paraId="34CCDCF3" w14:textId="77777777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37361D" w14:paraId="535848F7" w14:textId="77777777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924DF" w14:textId="77777777" w:rsidR="0037361D" w:rsidRDefault="004C0F29">
                  <w:r>
                    <w:rPr>
                      <w:color w:val="000000"/>
                      <w:sz w:val="28"/>
                      <w:szCs w:val="28"/>
                    </w:rPr>
                    <w:t>26 января 2024 г.</w:t>
                  </w:r>
                </w:p>
              </w:tc>
            </w:tr>
          </w:tbl>
          <w:p w14:paraId="7CF41048" w14:textId="77777777" w:rsidR="0037361D" w:rsidRDefault="0037361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9138" w14:textId="77777777" w:rsidR="0037361D" w:rsidRDefault="0037361D">
            <w:pPr>
              <w:spacing w:line="1" w:lineRule="auto"/>
            </w:pPr>
          </w:p>
        </w:tc>
      </w:tr>
    </w:tbl>
    <w:p w14:paraId="32451452" w14:textId="77777777" w:rsidR="0037361D" w:rsidRDefault="0037361D">
      <w:pPr>
        <w:sectPr w:rsidR="0037361D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14:paraId="1F29508D" w14:textId="77777777" w:rsidR="0037361D" w:rsidRDefault="0037361D">
      <w:pPr>
        <w:rPr>
          <w:vanish/>
        </w:rPr>
      </w:pPr>
      <w:bookmarkStart w:id="3" w:name="__bookmark_6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37361D" w14:paraId="5F9D4E78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04FF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60F6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8B4B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927E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A1DF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C765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504B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4EF3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83F0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68D9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44CA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2F22A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№3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2DF7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7E4EF8AD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4775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088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A22A0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закона (решения) о бюджете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4D22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459C6544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F145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B79D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C9D1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3137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E01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3061C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30B9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E6CD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05CA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DC85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8E64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37562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0F62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1A2F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7961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5C8B981F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B22E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4555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B7AE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53F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2F0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FD62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7584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056B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неисполнения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CA1C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549D74FE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B227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7AA8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3582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71B9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BA91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5041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7F97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A39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99D1E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795BFA4D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E2019" w14:textId="77777777" w:rsidR="0037361D" w:rsidRDefault="0037361D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212B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Череповецкой городской Думы Вологодской области от 13 декабря 2022 г. № 165 "О городском бюджете на 2023 год и плановый период 2024 и 2025 годов" (с изменениями и дополнениями)</w:t>
            </w:r>
            <w:r>
              <w:rPr>
                <w:color w:val="000000"/>
                <w:sz w:val="28"/>
                <w:szCs w:val="28"/>
              </w:rPr>
              <w:br/>
              <w:t>п. 18. Установить, что из городского бюджета в 2023 году и плановом пер</w:t>
            </w:r>
            <w:r>
              <w:rPr>
                <w:color w:val="000000"/>
                <w:sz w:val="28"/>
                <w:szCs w:val="28"/>
              </w:rPr>
              <w:t xml:space="preserve">иоде 2024 и 2025 годов предоставляются на безвозмездной и безвозвратной основе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      </w:r>
            <w:r>
              <w:rPr>
                <w:color w:val="000000"/>
                <w:sz w:val="28"/>
                <w:szCs w:val="28"/>
              </w:rPr>
              <w:t>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услуг:</w:t>
            </w:r>
            <w:r>
              <w:rPr>
                <w:color w:val="000000"/>
                <w:sz w:val="28"/>
                <w:szCs w:val="28"/>
              </w:rPr>
              <w:br/>
              <w:t xml:space="preserve"> - по обеспечению искусственного освещения и регламентируемого </w:t>
            </w:r>
            <w:r>
              <w:rPr>
                <w:color w:val="000000"/>
                <w:sz w:val="28"/>
                <w:szCs w:val="28"/>
              </w:rPr>
              <w:lastRenderedPageBreak/>
              <w:t>режима работы св</w:t>
            </w:r>
            <w:r>
              <w:rPr>
                <w:color w:val="000000"/>
                <w:sz w:val="28"/>
                <w:szCs w:val="28"/>
              </w:rPr>
              <w:t>етофорных объектов для выполнения полномочий города;</w:t>
            </w:r>
            <w:r>
              <w:rPr>
                <w:color w:val="000000"/>
                <w:sz w:val="28"/>
                <w:szCs w:val="28"/>
              </w:rPr>
              <w:br/>
              <w:t xml:space="preserve">- по благоустройству дворовых территорий многоквартирных домов; </w:t>
            </w:r>
            <w:r>
              <w:rPr>
                <w:color w:val="000000"/>
                <w:sz w:val="28"/>
                <w:szCs w:val="28"/>
              </w:rPr>
              <w:br/>
              <w:t>- по благоустройству дворовых территорий многоквартирных домов муниципального образования;</w:t>
            </w:r>
            <w:r>
              <w:rPr>
                <w:color w:val="000000"/>
                <w:sz w:val="28"/>
                <w:szCs w:val="28"/>
              </w:rPr>
              <w:br/>
              <w:t xml:space="preserve">- на возмещение затрат муниципальным унитарным </w:t>
            </w:r>
            <w:r>
              <w:rPr>
                <w:color w:val="000000"/>
                <w:sz w:val="28"/>
                <w:szCs w:val="28"/>
              </w:rPr>
              <w:t>предприятиям города в связи с оказанием услуг по эксплуатации электрических сетей ввиду выплат, связанных с заключением контракта о прохождении военной службы в зоне специальной военной операции; …</w:t>
            </w:r>
            <w:r>
              <w:rPr>
                <w:color w:val="000000"/>
                <w:sz w:val="28"/>
                <w:szCs w:val="28"/>
              </w:rPr>
              <w:br/>
              <w:t>- МУП "Автоколонна № 1456" по оплате лизинговых платежей п</w:t>
            </w:r>
            <w:r>
              <w:rPr>
                <w:color w:val="000000"/>
                <w:sz w:val="28"/>
                <w:szCs w:val="28"/>
              </w:rPr>
              <w:t>о договору финансовой аренды (лизинга) приобретения автобусов в 2020 году;</w:t>
            </w:r>
            <w:r>
              <w:rPr>
                <w:color w:val="000000"/>
                <w:sz w:val="28"/>
                <w:szCs w:val="28"/>
              </w:rPr>
              <w:br/>
              <w:t>- МУП "Автоколонна № 1456" по оплате лизинговых платежей по договору финансовой аренды (лизинга) приобретения автобусов в 2021 году;</w:t>
            </w:r>
            <w:r>
              <w:rPr>
                <w:color w:val="000000"/>
                <w:sz w:val="28"/>
                <w:szCs w:val="28"/>
              </w:rPr>
              <w:br/>
              <w:t>- на возмещение недополученных доходов в связи с</w:t>
            </w:r>
            <w:r>
              <w:rPr>
                <w:color w:val="000000"/>
                <w:sz w:val="28"/>
                <w:szCs w:val="28"/>
              </w:rPr>
              <w:t xml:space="preserve"> оказанием транспортных услуг населению МУП "Автоколонна № 1456" на </w:t>
            </w:r>
            <w:r>
              <w:rPr>
                <w:color w:val="000000"/>
                <w:sz w:val="28"/>
                <w:szCs w:val="28"/>
              </w:rPr>
              <w:lastRenderedPageBreak/>
              <w:t>частичное покрытие убытка 2021 года;</w:t>
            </w:r>
            <w:r>
              <w:rPr>
                <w:color w:val="000000"/>
                <w:sz w:val="28"/>
                <w:szCs w:val="28"/>
              </w:rPr>
              <w:br/>
              <w:t>- на возмещение недополученных доходов в связи с оказанием транспортных услуг населению МУП "Автоколонна № 1456" на полное покрытие убытка 2022 года».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Объем субсидий, выделяемых МУП "Автоколонна № 1456", определяется: </w:t>
            </w:r>
            <w:r>
              <w:rPr>
                <w:color w:val="000000"/>
                <w:sz w:val="28"/>
                <w:szCs w:val="28"/>
              </w:rPr>
              <w:br/>
              <w:t>- в размере лизинговых платежей к договорам финансовой аренды (лизинга) в пределах утвержденных бюджетных ассигнований, в рамках муниципальных программ "Развитие городского общественного т</w:t>
            </w:r>
            <w:r>
              <w:rPr>
                <w:color w:val="000000"/>
                <w:sz w:val="28"/>
                <w:szCs w:val="28"/>
              </w:rPr>
              <w:t>ранспорта" на 2022-2024 годы…;</w:t>
            </w:r>
            <w:r>
              <w:rPr>
                <w:color w:val="000000"/>
                <w:sz w:val="28"/>
                <w:szCs w:val="28"/>
              </w:rPr>
              <w:br/>
              <w:t>- в размере части непокрытого убытка 2021 года и убытка 2022 года для возмещения обязательств предприятия, включая налоговые и другие обязательные платежи в пределах общей суммы предусмотренных субсидий в целях предупреждения</w:t>
            </w:r>
            <w:r>
              <w:rPr>
                <w:color w:val="000000"/>
                <w:sz w:val="28"/>
                <w:szCs w:val="28"/>
              </w:rPr>
              <w:t xml:space="preserve"> банкротства предприятия в рамках муниципальной программы "Развитие городского общественного транспорта" на 2022 -2024 годы.</w:t>
            </w:r>
            <w:r>
              <w:rPr>
                <w:color w:val="000000"/>
                <w:sz w:val="28"/>
                <w:szCs w:val="28"/>
              </w:rPr>
              <w:br/>
              <w:t xml:space="preserve">Субсидии предоставляются в </w:t>
            </w:r>
            <w:r>
              <w:rPr>
                <w:color w:val="000000"/>
                <w:sz w:val="28"/>
                <w:szCs w:val="28"/>
              </w:rPr>
              <w:lastRenderedPageBreak/>
              <w:t>пределах средств, предусмотренных на эти цели настоящим решением, в соответствии со сводной бюджетной ро</w:t>
            </w:r>
            <w:r>
              <w:rPr>
                <w:color w:val="000000"/>
                <w:sz w:val="28"/>
                <w:szCs w:val="28"/>
              </w:rPr>
              <w:t>списью городского бюджета, в пределах лимитов бюджетных обязательств, предусмотренных главному распорядителю бюджетных средств.</w:t>
            </w:r>
            <w:r>
              <w:rPr>
                <w:color w:val="000000"/>
                <w:sz w:val="28"/>
                <w:szCs w:val="28"/>
              </w:rPr>
              <w:br/>
              <w:t>Регулирование предоставления субсидий, указанных в настоящем пункте, в соответствии с пунктом 3 статьи 78 Бюджетного кодекса Рос</w:t>
            </w:r>
            <w:r>
              <w:rPr>
                <w:color w:val="000000"/>
                <w:sz w:val="28"/>
                <w:szCs w:val="28"/>
              </w:rPr>
              <w:t>сийской Федерации, включая условия и порядок предоставления, порядок их возврата, устанавливается мэрией города.</w:t>
            </w:r>
            <w:r>
              <w:rPr>
                <w:color w:val="000000"/>
                <w:sz w:val="28"/>
                <w:szCs w:val="28"/>
              </w:rPr>
              <w:br/>
              <w:t>п. 21. Установить, что в 2023 году и плановом периоде 2024 годов из городского бюджета в соответствии со статьей 78.2 Бюджетного кодекса Россий</w:t>
            </w:r>
            <w:r>
              <w:rPr>
                <w:color w:val="000000"/>
                <w:sz w:val="28"/>
                <w:szCs w:val="28"/>
              </w:rPr>
              <w:t xml:space="preserve">ской Федерации производится предоставление субсидий на осуществление капитальных вложений в объекты капитального строительства муниципальной собственности муниципальным унитарным предприятиям с последующим увеличением стоимости основных средств, </w:t>
            </w:r>
            <w:r>
              <w:rPr>
                <w:color w:val="000000"/>
                <w:sz w:val="28"/>
                <w:szCs w:val="28"/>
              </w:rPr>
              <w:lastRenderedPageBreak/>
              <w:t>находящихс</w:t>
            </w:r>
            <w:r>
              <w:rPr>
                <w:color w:val="000000"/>
                <w:sz w:val="28"/>
                <w:szCs w:val="28"/>
              </w:rPr>
              <w:t>я на праве хозяйственного ведения у этих предприятий, а также уставного фонда указанных предприятий, основанных на праве хозяйственного ведения.</w:t>
            </w:r>
            <w:r>
              <w:rPr>
                <w:color w:val="000000"/>
                <w:sz w:val="28"/>
                <w:szCs w:val="28"/>
              </w:rPr>
              <w:br/>
              <w:t>Порядок принятия решений о предоставлении субсидий муниципальным унитарным предприятиям на осуществление капита</w:t>
            </w:r>
            <w:r>
              <w:rPr>
                <w:color w:val="000000"/>
                <w:sz w:val="28"/>
                <w:szCs w:val="28"/>
              </w:rPr>
              <w:t>льных вложений в объекты капитального строительства муниципальной собственности устанавливается мэрией города в соответствии со статьей 78.2 Бюджетного кодекса Российской Федерации.</w:t>
            </w:r>
            <w:r>
              <w:rPr>
                <w:color w:val="000000"/>
                <w:sz w:val="28"/>
                <w:szCs w:val="28"/>
              </w:rPr>
              <w:br/>
              <w:t xml:space="preserve">п. 22. Установить в соответствии с пунктом 1 статьи 74 Бюджетного кодекса </w:t>
            </w:r>
            <w:r>
              <w:rPr>
                <w:color w:val="000000"/>
                <w:sz w:val="28"/>
                <w:szCs w:val="28"/>
              </w:rPr>
              <w:t>Российской Федерации, что выделение средств на обеспечение деятельности муниципальных казенных учреждений за счет доходов от оказания платных услуг и безвозмездных поступлений от физических и юридических лиц (в том числе добровольных пожертвований) осущест</w:t>
            </w:r>
            <w:r>
              <w:rPr>
                <w:color w:val="000000"/>
                <w:sz w:val="28"/>
                <w:szCs w:val="28"/>
              </w:rPr>
              <w:t xml:space="preserve">вляется при условии фактического поступления указанных доходов в городской бюджет в порядке,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установленном мэрией города, после доведения лимитов бюджетных обязательств.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5067" w14:textId="77777777" w:rsidR="0037361D" w:rsidRDefault="0037361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5AD4" w14:textId="77777777" w:rsidR="0037361D" w:rsidRDefault="0037361D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67EE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отчетном периоде 2023 года предоставлена субсидии: </w:t>
            </w:r>
            <w:r>
              <w:rPr>
                <w:color w:val="000000"/>
                <w:sz w:val="28"/>
                <w:szCs w:val="28"/>
              </w:rPr>
              <w:br/>
              <w:t>- по обеспечению искусственног</w:t>
            </w:r>
            <w:r>
              <w:rPr>
                <w:color w:val="000000"/>
                <w:sz w:val="28"/>
                <w:szCs w:val="28"/>
              </w:rPr>
              <w:t xml:space="preserve">о освещения и регламентируемого режима работы светофорных объектов для выполнения полномочий города в сумме 50 051 000,00 руб. или 100% при плане 50 051 000,00 руб. в пределах ассигнований, предусмотренных на эти цели в городском бюджете в соответствии со </w:t>
            </w:r>
            <w:r>
              <w:rPr>
                <w:color w:val="000000"/>
                <w:sz w:val="28"/>
                <w:szCs w:val="28"/>
              </w:rPr>
              <w:t>сводной бюджетной росписью и лимитами бюджетных обязательств. Условия и порядок предоставления субсидий, порядок их возврата в случае нарушения условий, установленных при предоставлении субсидий, установлены постановлением мэрии города Череповца от 14.04.2</w:t>
            </w:r>
            <w:r>
              <w:rPr>
                <w:color w:val="000000"/>
                <w:sz w:val="28"/>
                <w:szCs w:val="28"/>
              </w:rPr>
              <w:t xml:space="preserve">020 № 1555 «Об утверждении Порядка предоставления субсидии из городского бюджета на финансовое обеспечение затрат по обеспечению искусственного освещения и регламентируемого режима работы </w:t>
            </w:r>
            <w:r>
              <w:rPr>
                <w:color w:val="000000"/>
                <w:sz w:val="28"/>
                <w:szCs w:val="28"/>
              </w:rPr>
              <w:lastRenderedPageBreak/>
              <w:t>светофорных объектов для выполнения полномочий города» (с изменениям</w:t>
            </w:r>
            <w:r>
              <w:rPr>
                <w:color w:val="000000"/>
                <w:sz w:val="28"/>
                <w:szCs w:val="28"/>
              </w:rPr>
              <w:t xml:space="preserve">и);  </w:t>
            </w:r>
            <w:r>
              <w:rPr>
                <w:color w:val="000000"/>
                <w:sz w:val="28"/>
                <w:szCs w:val="28"/>
              </w:rPr>
              <w:br/>
              <w:t xml:space="preserve">- по благоустройству дворовых территорий многоквартирных домов в сумме 172 876 381,77 руб. или 100% при плане 172 876 381,77 руб. в пределах ассигнований, предусмотренных на эти цели в городском бюджете в соответствии со сводной бюджетной росписью и </w:t>
            </w:r>
            <w:r>
              <w:rPr>
                <w:color w:val="000000"/>
                <w:sz w:val="28"/>
                <w:szCs w:val="28"/>
              </w:rPr>
              <w:t>лимитами бюджетных обязательств. Условия и порядок предоставления субсидий, порядок их возврата в случае нарушения условий, установленных при предоставлении субсидий, установлены Порядком предоставления субсидий из городского бюджета на возмещение затрат п</w:t>
            </w:r>
            <w:r>
              <w:rPr>
                <w:color w:val="000000"/>
                <w:sz w:val="28"/>
                <w:szCs w:val="28"/>
              </w:rPr>
              <w:t xml:space="preserve">о благоустройству дворовых территорий многоквартирных домов, утвержденным постановлением мэрии города от 26.06.2017 № 2985 (с изменениями); </w:t>
            </w:r>
            <w:r>
              <w:rPr>
                <w:color w:val="000000"/>
                <w:sz w:val="28"/>
                <w:szCs w:val="28"/>
              </w:rPr>
              <w:br/>
              <w:t>- по благоустройству дворовых территорий многоквартирных домов муниципального образования в сумме 96 726 389,96 руб</w:t>
            </w:r>
            <w:r>
              <w:rPr>
                <w:color w:val="000000"/>
                <w:sz w:val="28"/>
                <w:szCs w:val="28"/>
              </w:rPr>
              <w:t xml:space="preserve">. или 96,81% при плане 93 636 717,42 руб. в пределах ассигнований, предусмотренных на эти цели в городском бюджете </w:t>
            </w:r>
            <w:r>
              <w:rPr>
                <w:color w:val="000000"/>
                <w:sz w:val="28"/>
                <w:szCs w:val="28"/>
              </w:rPr>
              <w:lastRenderedPageBreak/>
              <w:t>в соответствии со сводной бюджетной росписью и лимитами бюджетных обязательств. Условия и порядок предоставления субсидий, порядок их возврат</w:t>
            </w:r>
            <w:r>
              <w:rPr>
                <w:color w:val="000000"/>
                <w:sz w:val="28"/>
                <w:szCs w:val="28"/>
              </w:rPr>
              <w:t>а в случае нарушения условий, установленных при предоставлении субсидий, установлены Порядком предоставления субсидий из городского бюджета на возмещение затрат по благоустройству дворовых территорий многоквартирных домов, утвержденным постановлением мэрии</w:t>
            </w:r>
            <w:r>
              <w:rPr>
                <w:color w:val="000000"/>
                <w:sz w:val="28"/>
                <w:szCs w:val="28"/>
              </w:rPr>
              <w:t xml:space="preserve"> города от 26.06.2017 № 2985 (с изменениями); </w:t>
            </w:r>
            <w:r>
              <w:rPr>
                <w:color w:val="000000"/>
                <w:sz w:val="28"/>
                <w:szCs w:val="28"/>
              </w:rPr>
              <w:br/>
              <w:t>- на возмещение затрат муниципальным унитарным предприятиям города в связи с оказанием услуг по эксплуатации электрических сетей ввиду выплат, связанных с заключением контракта о прохождении военной службы в з</w:t>
            </w:r>
            <w:r>
              <w:rPr>
                <w:color w:val="000000"/>
                <w:sz w:val="28"/>
                <w:szCs w:val="28"/>
              </w:rPr>
              <w:t>оне специальной военной операции в сумме 63 990 000,00 руб. или 80,2% при плане 79 785 000,00 руб. в пределах ассигнований, предусмотренных на эти цели в городском бюджете в соответствии со сводной бюджетной росписью и лимитами бюджетных обязательств. Усло</w:t>
            </w:r>
            <w:r>
              <w:rPr>
                <w:color w:val="000000"/>
                <w:sz w:val="28"/>
                <w:szCs w:val="28"/>
              </w:rPr>
              <w:t xml:space="preserve">вия и порядок предоставления субсидий, порядок их </w:t>
            </w:r>
            <w:r>
              <w:rPr>
                <w:color w:val="000000"/>
                <w:sz w:val="28"/>
                <w:szCs w:val="28"/>
              </w:rPr>
              <w:lastRenderedPageBreak/>
              <w:t>возврата в случае нарушения условий, установленных при предоставлении субсидий, установлены постановление мэрии города Череповца от 09.11.2023 № 3253 «Об утверждении Порядка предоставления в 2023 году субси</w:t>
            </w:r>
            <w:r>
              <w:rPr>
                <w:color w:val="000000"/>
                <w:sz w:val="28"/>
                <w:szCs w:val="28"/>
              </w:rPr>
              <w:t>дии из городского бюджета на возмещение затрат муниципальным унитарным предприятиям города в связи с оказанием услуг по эксплуатации электрических сетей ввиду выплат, связанных с заключением контракта о прохождении военной службы в зоне специальной военной</w:t>
            </w:r>
            <w:r>
              <w:rPr>
                <w:color w:val="000000"/>
                <w:sz w:val="28"/>
                <w:szCs w:val="28"/>
              </w:rPr>
              <w:t xml:space="preserve"> операции».</w:t>
            </w:r>
            <w:r>
              <w:rPr>
                <w:color w:val="000000"/>
                <w:sz w:val="28"/>
                <w:szCs w:val="28"/>
              </w:rPr>
              <w:br/>
              <w:t>- МУП "Автоколонна № 1456" по оплате лизинговых платежей по договору финансовой аренды (лизинга) приобретения автобусов в 2020 году в сумме 25 557 504,00 руб. или 100% при плане 25 557 504,00 руб. в пределах ассигнований, предусмотренных на эти</w:t>
            </w:r>
            <w:r>
              <w:rPr>
                <w:color w:val="000000"/>
                <w:sz w:val="28"/>
                <w:szCs w:val="28"/>
              </w:rPr>
              <w:t xml:space="preserve"> цели в городском бюджете в соответствии со сводной бюджетной росписью и лимитами бюджетных обязательств. Условия и порядок предоставления субсидий, порядок их возврата в случае нарушения условий,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при предоставлении субсидий, установлены пост</w:t>
            </w:r>
            <w:r>
              <w:rPr>
                <w:color w:val="000000"/>
                <w:sz w:val="28"/>
                <w:szCs w:val="28"/>
              </w:rPr>
              <w:t>ановлением мэрии города Череповца от 09.11.2020 № 4532 «Об утверждении Порядка предоставления субсидии из городского бюджета на возмещение затрат МУП «Автоколонна № 1456» по оплате лизинговых платежей по договору финансовой аренды (лизинга) приобретения ав</w:t>
            </w:r>
            <w:r>
              <w:rPr>
                <w:color w:val="000000"/>
                <w:sz w:val="28"/>
                <w:szCs w:val="28"/>
              </w:rPr>
              <w:t xml:space="preserve">тобусов в 2020 году»; </w:t>
            </w:r>
            <w:r>
              <w:rPr>
                <w:color w:val="000000"/>
                <w:sz w:val="28"/>
                <w:szCs w:val="28"/>
              </w:rPr>
              <w:br/>
              <w:t>- МУП "Автоколонна № 1456" по оплате лизинговых платежей по договору финансовой аренды (лизинга) приобретения автобусов в 2021 году в сумме 27 320 856,00 руб. или 100% при плане 27 320 856,00 руб. в пределах ассигнований, предусмотре</w:t>
            </w:r>
            <w:r>
              <w:rPr>
                <w:color w:val="000000"/>
                <w:sz w:val="28"/>
                <w:szCs w:val="28"/>
              </w:rPr>
              <w:t>нных на эти цели в городском бюджете в соответствии со сводной бюджетной росписью и лимитами бюджетных обязательств. Условия и порядок предоставления субсидий, порядок их возврата в случае нарушения условий, установленных при предоставлении субсидий, устан</w:t>
            </w:r>
            <w:r>
              <w:rPr>
                <w:color w:val="000000"/>
                <w:sz w:val="28"/>
                <w:szCs w:val="28"/>
              </w:rPr>
              <w:t xml:space="preserve">овлены постановлением мэрии города Череповца от 24.05.2021 № 2161 «Об утверждении порядка предоставления субсидии </w:t>
            </w:r>
            <w:r>
              <w:rPr>
                <w:color w:val="000000"/>
                <w:sz w:val="28"/>
                <w:szCs w:val="28"/>
              </w:rPr>
              <w:lastRenderedPageBreak/>
              <w:t>из городского бюджета на возмещение затрат МУП «Автоколонна № 1456» по оплате лизинговых платежей по договору финансовой аренды (лизинга) прио</w:t>
            </w:r>
            <w:r>
              <w:rPr>
                <w:color w:val="000000"/>
                <w:sz w:val="28"/>
                <w:szCs w:val="28"/>
              </w:rPr>
              <w:t>бретения автобусов в 2021 году».</w:t>
            </w:r>
            <w:r>
              <w:rPr>
                <w:color w:val="000000"/>
                <w:sz w:val="28"/>
                <w:szCs w:val="28"/>
              </w:rPr>
              <w:br/>
              <w:t>- на возмещение недополученных доходов в связи с оказанием транспортных услуг населению МУП "Автоколонна № 1456" на частичное покрытие убытка 2021 года. Объем определяется убытком 2021 года, возмещением уплаченных налоговых</w:t>
            </w:r>
            <w:r>
              <w:rPr>
                <w:color w:val="000000"/>
                <w:sz w:val="28"/>
                <w:szCs w:val="28"/>
              </w:rPr>
              <w:t xml:space="preserve"> обязательств и других принятых обязательств 2021 года в пределах предусмотренной субсидии в сумме 23 319 000,00 руб. или 100% при плане 23 319 000,00 руб. в пределах ассигнований, предусмотренных на эти цели в городском бюджете в соответствии со сводной б</w:t>
            </w:r>
            <w:r>
              <w:rPr>
                <w:color w:val="000000"/>
                <w:sz w:val="28"/>
                <w:szCs w:val="28"/>
              </w:rPr>
              <w:t>юджетной росписью и лимитами бюджетных обязательств. Условия и порядок предоставления субсидий, порядок их возврата в случае нарушения условий, установленных при предоставлении субсидий, установлены постановлением мэрии города Череповца от 06.02.2023 № 286</w:t>
            </w:r>
            <w:r>
              <w:rPr>
                <w:color w:val="000000"/>
                <w:sz w:val="28"/>
                <w:szCs w:val="28"/>
              </w:rPr>
              <w:t xml:space="preserve"> «Об утверждении порядка </w:t>
            </w:r>
            <w:r>
              <w:rPr>
                <w:color w:val="000000"/>
                <w:sz w:val="28"/>
                <w:szCs w:val="28"/>
              </w:rPr>
              <w:lastRenderedPageBreak/>
              <w:t>предоставления в 2023 году субсидии из городского бюджета на возмещение недополученных доходов в связи с оказанием транспортных услуг населению МУП «Автоколонна № 1456» на частичное покрытие убытка 2021 года»;</w:t>
            </w:r>
            <w:r>
              <w:rPr>
                <w:color w:val="000000"/>
                <w:sz w:val="28"/>
                <w:szCs w:val="28"/>
              </w:rPr>
              <w:br/>
              <w:t xml:space="preserve"> - на возмещение недо</w:t>
            </w:r>
            <w:r>
              <w:rPr>
                <w:color w:val="000000"/>
                <w:sz w:val="28"/>
                <w:szCs w:val="28"/>
              </w:rPr>
              <w:t>полученных доходов в связи с оказанием транспортных услуг населению МУП "Автоколонна № 1456" на полное покрытие убытка 2022 года. Объем определяется убытком 2022 года, возмещением уплаченных налоговых обязательств и других принятых обязательств 2022 года в</w:t>
            </w:r>
            <w:r>
              <w:rPr>
                <w:color w:val="000000"/>
                <w:sz w:val="28"/>
                <w:szCs w:val="28"/>
              </w:rPr>
              <w:t xml:space="preserve"> пределах предусмотренной субсидии в сумме 64 329 000,00 руб. или 100% при плане 64 329 000,00 руб. в пределах ассигнований, предусмотренных на эти цели в городском бюджете в соответствии со сводной бюджетной росписью и лимитами бюджетных обязательств. Усл</w:t>
            </w:r>
            <w:r>
              <w:rPr>
                <w:color w:val="000000"/>
                <w:sz w:val="28"/>
                <w:szCs w:val="28"/>
              </w:rPr>
              <w:t xml:space="preserve">овия и порядок предоставления субсидий, порядок их возврата в случае нарушения условий, установленных при предоставлении субсидий, установлены постановлением мэрии </w:t>
            </w:r>
            <w:r>
              <w:rPr>
                <w:color w:val="000000"/>
                <w:sz w:val="28"/>
                <w:szCs w:val="28"/>
              </w:rPr>
              <w:lastRenderedPageBreak/>
              <w:t>города Череповца от 06.02.2023 № 287 «Об утверждении порядка предоставления в 2023 году субс</w:t>
            </w:r>
            <w:r>
              <w:rPr>
                <w:color w:val="000000"/>
                <w:sz w:val="28"/>
                <w:szCs w:val="28"/>
              </w:rPr>
              <w:t>идии из городского бюджета на возмещение недополученных доходов в связи с оказанием транспортных услуг населению МУП «Автоколонна № 1456» на полное покрытие убытка 2022 года».</w:t>
            </w:r>
            <w:r>
              <w:rPr>
                <w:color w:val="000000"/>
                <w:sz w:val="28"/>
                <w:szCs w:val="28"/>
              </w:rPr>
              <w:br/>
              <w:t>Объем субсидии, выделяемой МУП «Водоканал», определяется в 2023 году в размере 4</w:t>
            </w:r>
            <w:r>
              <w:rPr>
                <w:color w:val="000000"/>
                <w:sz w:val="28"/>
                <w:szCs w:val="28"/>
              </w:rPr>
              <w:t>4 762 300,00 руб. или 100% при плане 44 762 300,00 руб. в пределах ассигнований, предусмотренных на эти цели в городском бюджете в соответствии со сводной бюджетной росписью и лимитами бюджетных обязательств.</w:t>
            </w:r>
            <w:r>
              <w:rPr>
                <w:color w:val="000000"/>
                <w:sz w:val="28"/>
                <w:szCs w:val="28"/>
              </w:rPr>
              <w:br/>
              <w:t>В 2023 году выделение средств на обеспечение де</w:t>
            </w:r>
            <w:r>
              <w:rPr>
                <w:color w:val="000000"/>
                <w:sz w:val="28"/>
                <w:szCs w:val="28"/>
              </w:rPr>
              <w:t xml:space="preserve">ятельности МКУ «САТ» за счет доходов от оказания платных услуг осуществлялось при условии фактического поступления указанных доходов в городской бюджет в порядке, установленном постановлением мэрии города от 17 января 2012 г. № 127 «Об утверждении порядка </w:t>
            </w:r>
            <w:r>
              <w:rPr>
                <w:color w:val="000000"/>
                <w:sz w:val="28"/>
                <w:szCs w:val="28"/>
              </w:rPr>
              <w:t xml:space="preserve">предоставления средств из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бюджета при выполнении условий» (с изменениями и дополнениями), после доведения лимитов бюджетных обязательств.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0B79" w14:textId="77777777" w:rsidR="0037361D" w:rsidRDefault="0037361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FE04" w14:textId="77777777" w:rsidR="0037361D" w:rsidRDefault="0037361D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D03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DC59" w14:textId="77777777" w:rsidR="0037361D" w:rsidRDefault="0037361D">
            <w:pPr>
              <w:spacing w:line="1" w:lineRule="auto"/>
            </w:pPr>
          </w:p>
        </w:tc>
      </w:tr>
      <w:tr w:rsidR="0037361D" w14:paraId="1CC9C9D8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501C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30FE" w14:textId="77777777" w:rsidR="0037361D" w:rsidRDefault="0037361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4C8D" w14:textId="77777777" w:rsidR="0037361D" w:rsidRDefault="0037361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D939E" w14:textId="77777777" w:rsidR="0037361D" w:rsidRDefault="0037361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D86F" w14:textId="77777777" w:rsidR="0037361D" w:rsidRDefault="0037361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F177" w14:textId="77777777" w:rsidR="0037361D" w:rsidRDefault="0037361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4595" w14:textId="77777777" w:rsidR="0037361D" w:rsidRDefault="0037361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5FCA" w14:textId="77777777" w:rsidR="0037361D" w:rsidRDefault="0037361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8920" w14:textId="77777777" w:rsidR="0037361D" w:rsidRDefault="0037361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41B4" w14:textId="77777777" w:rsidR="0037361D" w:rsidRDefault="0037361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A6F42" w14:textId="77777777" w:rsidR="0037361D" w:rsidRDefault="0037361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FACA" w14:textId="77777777" w:rsidR="0037361D" w:rsidRDefault="0037361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D99F" w14:textId="77777777" w:rsidR="0037361D" w:rsidRDefault="0037361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721E" w14:textId="77777777" w:rsidR="0037361D" w:rsidRDefault="0037361D">
            <w:pPr>
              <w:spacing w:line="1" w:lineRule="auto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BC12" w14:textId="77777777" w:rsidR="0037361D" w:rsidRDefault="0037361D">
            <w:pPr>
              <w:spacing w:line="1" w:lineRule="auto"/>
            </w:pPr>
          </w:p>
        </w:tc>
      </w:tr>
    </w:tbl>
    <w:p w14:paraId="04512C01" w14:textId="77777777" w:rsidR="0037361D" w:rsidRDefault="0037361D">
      <w:pPr>
        <w:sectPr w:rsidR="0037361D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14:paraId="3911CF3F" w14:textId="77777777" w:rsidR="0037361D" w:rsidRDefault="0037361D">
      <w:pPr>
        <w:rPr>
          <w:vanish/>
        </w:rPr>
      </w:pPr>
      <w:bookmarkStart w:id="4" w:name="__bookmark_8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37361D" w14:paraId="3E1B2D2E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762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C74E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CF09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3B9F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3B2C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DCED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570D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573B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№6</w:t>
            </w:r>
          </w:p>
        </w:tc>
      </w:tr>
      <w:tr w:rsidR="0037361D" w14:paraId="42A77536" w14:textId="77777777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00C6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  <w:tr w:rsidR="0037361D" w14:paraId="2CCF18CE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64D2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9BB6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83A3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DAFB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B610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E465A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A990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BC01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5AB9522B" w14:textId="77777777">
        <w:trPr>
          <w:trHeight w:val="322"/>
        </w:trPr>
        <w:tc>
          <w:tcPr>
            <w:tcW w:w="51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5148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04B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6D85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 устранению выявленных нарушений</w:t>
            </w:r>
          </w:p>
        </w:tc>
      </w:tr>
      <w:tr w:rsidR="0037361D" w14:paraId="57E16511" w14:textId="77777777">
        <w:trPr>
          <w:trHeight w:val="322"/>
        </w:trPr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2712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A327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B8D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768F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01C0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E642" w14:textId="77777777" w:rsidR="0037361D" w:rsidRDefault="0037361D">
            <w:pPr>
              <w:spacing w:line="1" w:lineRule="auto"/>
            </w:pPr>
          </w:p>
        </w:tc>
      </w:tr>
      <w:tr w:rsidR="0037361D" w14:paraId="1F1789CA" w14:textId="77777777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1703" w14:textId="77777777" w:rsidR="0037361D" w:rsidRDefault="0037361D">
            <w:pPr>
              <w:spacing w:line="1" w:lineRule="auto"/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C61F" w14:textId="77777777" w:rsidR="0037361D" w:rsidRDefault="0037361D">
            <w:pPr>
              <w:spacing w:line="1" w:lineRule="auto"/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932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8E7F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8689D" w14:textId="77777777" w:rsidR="0037361D" w:rsidRDefault="0037361D">
            <w:pPr>
              <w:spacing w:line="1" w:lineRule="auto"/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3E01" w14:textId="77777777" w:rsidR="0037361D" w:rsidRDefault="0037361D">
            <w:pPr>
              <w:spacing w:line="1" w:lineRule="auto"/>
            </w:pP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186A7" w14:textId="77777777" w:rsidR="0037361D" w:rsidRDefault="0037361D">
            <w:pPr>
              <w:spacing w:line="1" w:lineRule="auto"/>
            </w:pPr>
          </w:p>
        </w:tc>
      </w:tr>
      <w:tr w:rsidR="0037361D" w14:paraId="266E94BF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DCB0B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35BD5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D75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F496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E441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4936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6DE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7361D" w14:paraId="4BD05DE4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2060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Инвентаризация перед сдачей годовой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FD88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3196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0000-000008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0FF8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25E1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</w:t>
            </w:r>
          </w:p>
          <w:p w14:paraId="35C1ECE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FECF" w14:textId="77777777" w:rsidR="0037361D" w:rsidRDefault="004C0F2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-49 355,22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4CAE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ходе инвентаризации выявлены недостача - объектов "Контейнер для раздельного накопления твердых коммунальных отходов" в количестве 3 штук:</w:t>
            </w:r>
            <w:r>
              <w:rPr>
                <w:color w:val="000000"/>
                <w:sz w:val="28"/>
                <w:szCs w:val="28"/>
              </w:rPr>
              <w:br/>
              <w:t>1. По объект</w:t>
            </w:r>
            <w:r>
              <w:rPr>
                <w:color w:val="000000"/>
                <w:sz w:val="28"/>
                <w:szCs w:val="28"/>
              </w:rPr>
              <w:t>у с инвентарным номером 110138001103, расхождения объясняются ошибочным списанием объекта, с инвентарным номером 110138000492. По итогам инвентаризации в учет были внесены соответствующие изменения.</w:t>
            </w:r>
            <w:r>
              <w:rPr>
                <w:color w:val="000000"/>
                <w:sz w:val="28"/>
                <w:szCs w:val="28"/>
              </w:rPr>
              <w:br/>
              <w:t xml:space="preserve">2. Объекты "Контейнер для раздельного накопления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твердых </w:t>
            </w:r>
            <w:r>
              <w:rPr>
                <w:color w:val="000000"/>
                <w:sz w:val="28"/>
                <w:szCs w:val="28"/>
              </w:rPr>
              <w:t xml:space="preserve">коммунальных отходов" в количестве 2 штука с инвентарными номерами 110138001102, 110138001101, сгорели. По факту возгорания были направлено обращение в УМВД о возбуждении дел по факту причинения вреда имуществу и определении виновных лиц. От УМВД получены </w:t>
            </w:r>
            <w:r>
              <w:rPr>
                <w:color w:val="000000"/>
                <w:sz w:val="28"/>
                <w:szCs w:val="28"/>
              </w:rPr>
              <w:t>уведомление об отказе в возбуждение уголовного дела. В учете отражено списание данных объектов.</w:t>
            </w:r>
          </w:p>
        </w:tc>
      </w:tr>
      <w:tr w:rsidR="0037361D" w14:paraId="6813E62F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D3E4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Инвентаризация перед сдачей годовой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800F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49C0F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0000-000008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D8C5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D7E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</w:t>
            </w:r>
          </w:p>
          <w:p w14:paraId="239BA18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5AC4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14 119,00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E20C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ходе инвентаризации выявлен излишек объекта "Контейнер для твердых бытовых отходов" с инвентарным номером 110138000492 - 1 штука. Расхождения </w:t>
            </w:r>
            <w:r>
              <w:rPr>
                <w:color w:val="000000"/>
                <w:sz w:val="28"/>
                <w:szCs w:val="28"/>
              </w:rPr>
              <w:lastRenderedPageBreak/>
              <w:t>объясняются ошибочным списанием объекта с другим инвентарным номером - 110138001103, согласно Решения от 10.05.2</w:t>
            </w:r>
            <w:r>
              <w:rPr>
                <w:color w:val="000000"/>
                <w:sz w:val="28"/>
                <w:szCs w:val="28"/>
              </w:rPr>
              <w:t xml:space="preserve">3, по акту списания №0000-000002 от 10.05.2023. </w:t>
            </w:r>
            <w:r>
              <w:rPr>
                <w:color w:val="000000"/>
                <w:sz w:val="28"/>
                <w:szCs w:val="28"/>
              </w:rPr>
              <w:br/>
              <w:t>По результатам инвентаризации объект восстановлен на балансовом учете.</w:t>
            </w:r>
          </w:p>
        </w:tc>
      </w:tr>
      <w:tr w:rsidR="0037361D" w14:paraId="0161507D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94C7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Составление годовой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923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01.10.2023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7F2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00ГУ-000103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E5E6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28.09.2023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6878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10533000</w:t>
            </w:r>
          </w:p>
          <w:p w14:paraId="21979B1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6101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426,78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4496A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Выявлены излишки ГСМ в количестве 6 литров на общую </w:t>
            </w:r>
            <w:r>
              <w:rPr>
                <w:color w:val="000000"/>
                <w:sz w:val="28"/>
                <w:szCs w:val="28"/>
              </w:rPr>
              <w:t xml:space="preserve">сумму 426,78 руб. В ходе инвентаризации было выявлено, что излишки образовались в связи с покупкой Автомобиля грузового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гос.номер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М 390 ВУ 35. Излишки отражены в годовой отчетности и приняты к учету по справедливой стоимости 18.12.2023</w:t>
            </w:r>
          </w:p>
        </w:tc>
      </w:tr>
      <w:tr w:rsidR="0037361D" w14:paraId="10EBAC21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6AF5" w14:textId="77777777" w:rsidR="0037361D" w:rsidRDefault="0037361D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FE8A" w14:textId="77777777" w:rsidR="0037361D" w:rsidRDefault="0037361D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C8B0" w14:textId="77777777" w:rsidR="0037361D" w:rsidRDefault="0037361D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F448" w14:textId="77777777" w:rsidR="0037361D" w:rsidRDefault="0037361D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6105" w14:textId="77777777" w:rsidR="0037361D" w:rsidRDefault="0037361D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2E81E" w14:textId="77777777" w:rsidR="0037361D" w:rsidRDefault="0037361D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7E92" w14:textId="77777777" w:rsidR="0037361D" w:rsidRDefault="0037361D">
            <w:pPr>
              <w:spacing w:line="1" w:lineRule="auto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7F4E" w14:textId="77777777" w:rsidR="0037361D" w:rsidRDefault="0037361D">
            <w:pPr>
              <w:spacing w:line="1" w:lineRule="auto"/>
            </w:pPr>
          </w:p>
        </w:tc>
      </w:tr>
    </w:tbl>
    <w:p w14:paraId="3C372AD5" w14:textId="77777777" w:rsidR="0037361D" w:rsidRDefault="0037361D">
      <w:pPr>
        <w:sectPr w:rsidR="0037361D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p w14:paraId="2B72F3BD" w14:textId="77777777" w:rsidR="0037361D" w:rsidRDefault="0037361D">
      <w:pPr>
        <w:rPr>
          <w:vanish/>
        </w:rPr>
      </w:pPr>
      <w:bookmarkStart w:id="5" w:name="__bookmark_11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37361D" w14:paraId="72D32F91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62A3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0445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AB0D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DF59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3A11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64C2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445D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6E1E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№13</w:t>
            </w:r>
          </w:p>
        </w:tc>
      </w:tr>
      <w:tr w:rsidR="0037361D" w14:paraId="3C75D5E7" w14:textId="77777777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B022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бюджета субъектом бюджетной отчетности</w:t>
            </w:r>
          </w:p>
        </w:tc>
      </w:tr>
      <w:tr w:rsidR="0037361D" w14:paraId="7F06E0A1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D8AF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7C47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8D4E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9B730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7BB6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D5B4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130A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2665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76FAF778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8EE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BFF7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BBF2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37361D" w14:paraId="58294640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BE8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949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0987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7361D" w14:paraId="51E43387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8E6A8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об исполнении бюджета (ф.0503127): причины отклонения суммы 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99F7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077E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7361D" w14:paraId="7261CC86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A9BF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</w:t>
            </w:r>
            <w:r>
              <w:rPr>
                <w:color w:val="000000"/>
                <w:sz w:val="28"/>
                <w:szCs w:val="28"/>
              </w:rPr>
              <w:t>лнении бюджета (ф.0503164): код "99 - иные причины" по графе 8 раздела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1C6D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5118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В сведениях (ф. 0503164)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отраженны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неисполненные расходы: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по КБК 05021800200110000 в сумме 15 795 000,00 руб., неисполнение обусловлено заявительным характером на возмещение затра</w:t>
            </w:r>
            <w:r>
              <w:rPr>
                <w:i/>
                <w:iCs/>
                <w:color w:val="000000"/>
                <w:sz w:val="28"/>
                <w:szCs w:val="28"/>
              </w:rPr>
              <w:t>т муниципальным унитарным предприятиям города в связи с оказанием услуг по эксплуатации электрических сетей ввиду выплат, связанных с заключением контракта о прохождении военной службы в зоне специальной военной операции;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по КБК 060205006S3370000 в сумме 4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371 133,97 руб., неисполнение обусловлено продлением срока проведения государственной экологической экспертизы проектной документации, заключено дополнительное соглашение об изменении срока исполнения контракта.</w:t>
            </w:r>
          </w:p>
        </w:tc>
      </w:tr>
      <w:tr w:rsidR="0037361D" w14:paraId="70F8ABB7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2379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</w:t>
            </w:r>
            <w:r>
              <w:rPr>
                <w:color w:val="000000"/>
                <w:sz w:val="28"/>
                <w:szCs w:val="28"/>
              </w:rPr>
              <w:t>: по графе 8 раздела 2 несколько причин отклонения одновременно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96E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BDE4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7361D" w14:paraId="4FC404B5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8E29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исполнения текстовых статей закона (решения) о бюджете, касающихся приоритетных </w:t>
            </w:r>
            <w:r>
              <w:rPr>
                <w:color w:val="000000"/>
                <w:sz w:val="28"/>
                <w:szCs w:val="28"/>
              </w:rPr>
              <w:lastRenderedPageBreak/>
              <w:t>национальных проектов и имеющих отношение к деятельности субъекта бюджетной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65F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12AC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7361D" w14:paraId="68FBEE39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84BF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принятии денежных обязательств сверх утвержденного субъекту отчетности на финансовый год объема бюджетных ассигнований и (или) лимитов бюджетных обязательств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69E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A16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7361D" w14:paraId="1D1C1C52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E4E3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обобщенным данным об операциях по управлению остатками средств на едином счете соответствующего бюджета за отчетный период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FACB0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95B6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7361D" w14:paraId="2A6C8648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727EA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Иной показатель: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329B4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B53C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4A58635E" w14:textId="77777777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3693" w14:textId="77777777" w:rsidR="0037361D" w:rsidRDefault="003736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64A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CD1B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7361D" w14:paraId="72457A52" w14:textId="77777777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EFD4" w14:textId="77777777" w:rsidR="0037361D" w:rsidRDefault="0037361D">
            <w:pPr>
              <w:spacing w:line="1" w:lineRule="auto"/>
            </w:pPr>
          </w:p>
        </w:tc>
      </w:tr>
    </w:tbl>
    <w:p w14:paraId="6E72819D" w14:textId="77777777" w:rsidR="0037361D" w:rsidRDefault="0037361D">
      <w:pPr>
        <w:sectPr w:rsidR="0037361D">
          <w:headerReference w:type="default" r:id="rId12"/>
          <w:footerReference w:type="default" r:id="rId13"/>
          <w:pgSz w:w="11905" w:h="16837"/>
          <w:pgMar w:top="1133" w:right="566" w:bottom="1133" w:left="1133" w:header="1133" w:footer="1133" w:gutter="0"/>
          <w:cols w:space="720"/>
        </w:sectPr>
      </w:pPr>
    </w:p>
    <w:p w14:paraId="39E35E8B" w14:textId="77777777" w:rsidR="0037361D" w:rsidRDefault="0037361D">
      <w:pPr>
        <w:rPr>
          <w:vanish/>
        </w:rPr>
      </w:pPr>
      <w:bookmarkStart w:id="6" w:name="__bookmark_12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559"/>
        <w:gridCol w:w="1530"/>
        <w:gridCol w:w="559"/>
        <w:gridCol w:w="559"/>
        <w:gridCol w:w="559"/>
        <w:gridCol w:w="559"/>
        <w:gridCol w:w="559"/>
        <w:gridCol w:w="559"/>
        <w:gridCol w:w="2100"/>
      </w:tblGrid>
      <w:tr w:rsidR="0037361D" w14:paraId="212FDD25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D3BC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B9F2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7347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0FA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787F6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9960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3A36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BB13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5C721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52750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F84F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№14</w:t>
            </w:r>
          </w:p>
        </w:tc>
      </w:tr>
      <w:tr w:rsidR="0037361D" w14:paraId="7200A328" w14:textId="77777777">
        <w:trPr>
          <w:trHeight w:val="322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A43D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показателей отчетности субъекта бюджетной отчетности</w:t>
            </w:r>
          </w:p>
        </w:tc>
      </w:tr>
      <w:tr w:rsidR="0037361D" w14:paraId="0E0FC447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1E0F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E7E9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B3E7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921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48C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04FC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19B4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E649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347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B10B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B77B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277F4368" w14:textId="77777777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99311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формы по ОКУД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9A4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DBA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7108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37361D" w14:paraId="087B362F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BE3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A1EC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78EF6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3DF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7361D" w14:paraId="3D44ACF5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54A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8C7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CE223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графе 7 разделов 1 и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C2CEF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7361D" w14:paraId="33690C88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0E92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7A92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9DF5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графах 5 - 8 раздела 1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707C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7361D" w14:paraId="7FC83913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7BD2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50CE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6C5B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"05 - иные причины возникновения просроченной кредиторской задолженности" раздела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BD9F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7361D" w14:paraId="52BC002E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29692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744D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CCB7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"89 - иные причины возникновения просроченной дебиторской задолженности"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8130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7361D" w14:paraId="129581E5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B437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4AB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2DAC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Несколько причин возникновения просроченной дебиторской (кредиторской) задолженности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E05F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7361D" w14:paraId="2D54DDEB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4D87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9EB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51A96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9 - "06 -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B300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Измене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ния обусловлены внесением изменений в Инструкцию № 157н в части изменения порядка учета бланков строгой отчетности: по счету 1 105 36 000 на сумму 25 034,00 руб. восстановление на балансовом учете бланков строго отчетности, по забалансовому счету 03 на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сум</w:t>
            </w:r>
            <w:r>
              <w:rPr>
                <w:i/>
                <w:iCs/>
                <w:color w:val="000000"/>
                <w:sz w:val="28"/>
                <w:szCs w:val="28"/>
              </w:rPr>
              <w:t>му 630,00 руб. отражено их списание.</w:t>
            </w:r>
          </w:p>
        </w:tc>
      </w:tr>
      <w:tr w:rsidR="0037361D" w14:paraId="0B9BCEB3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24ED3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AEF2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5FE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графа 7 - "03.5 -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8FD5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7361D" w14:paraId="20E2B415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674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7FE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FFB90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7 - "99 -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AF0F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7361D" w14:paraId="1A33D327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572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597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96806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"75 -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8BB0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7361D" w14:paraId="4C71DF8B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4E8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0580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00C0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AC5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7361D" w14:paraId="30F4C81F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A6D8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940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5EB5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05F8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7361D" w14:paraId="0987E945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1C9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7438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899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72B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7361D" w14:paraId="6EC909E3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A92C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E42A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D74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A015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7361D" w14:paraId="0FC79287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3583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B9BC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1E4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(пояснения) о некассовых операциях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D12D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37361D" w14:paraId="7AE288AE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FD16" w14:textId="77777777" w:rsidR="0037361D" w:rsidRDefault="0037361D">
            <w:pPr>
              <w:spacing w:line="1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301A" w14:textId="77777777" w:rsidR="0037361D" w:rsidRDefault="0037361D">
            <w:pPr>
              <w:spacing w:line="1" w:lineRule="auto"/>
            </w:pP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19B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Иной показатель: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FA71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001D57D7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6DED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FA88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20A6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причин </w:t>
            </w:r>
            <w:proofErr w:type="gramStart"/>
            <w:r>
              <w:rPr>
                <w:color w:val="000000"/>
                <w:sz w:val="28"/>
                <w:szCs w:val="28"/>
              </w:rPr>
              <w:t>наличия  незавершенных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финансовых вложений на конец отчетного периода на счетах 1 215 31 000, 1 215 32 000, 1 215 33 000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7A36" w14:textId="77777777" w:rsidR="0037361D" w:rsidRDefault="004C0F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Субсидия на строительство (реконструкцию)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очисных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сооружений водопроводно-канализационного хозяйства в рамках регионального про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екта "Оздоровление Волги" в целях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реконстркции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существующих напорных ниток КНС №1 выделена на 2023 - 2024 годы. Ввод в эксплуатацию объекта, а также увеличение уставного фонда МУП "Водоканал" будет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осуществленно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в 2024 году.</w:t>
            </w:r>
          </w:p>
        </w:tc>
      </w:tr>
      <w:tr w:rsidR="0037361D" w14:paraId="4FBA46DE" w14:textId="77777777">
        <w:trPr>
          <w:trHeight w:val="1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8E14" w14:textId="77777777" w:rsidR="0037361D" w:rsidRDefault="0037361D">
            <w:pPr>
              <w:spacing w:line="1" w:lineRule="auto"/>
            </w:pPr>
          </w:p>
        </w:tc>
      </w:tr>
    </w:tbl>
    <w:p w14:paraId="383DA44D" w14:textId="77777777" w:rsidR="0037361D" w:rsidRDefault="0037361D">
      <w:pPr>
        <w:sectPr w:rsidR="0037361D">
          <w:headerReference w:type="default" r:id="rId14"/>
          <w:footerReference w:type="default" r:id="rId15"/>
          <w:pgSz w:w="11905" w:h="16837"/>
          <w:pgMar w:top="1133" w:right="566" w:bottom="1133" w:left="1133" w:header="1133" w:footer="1133" w:gutter="0"/>
          <w:cols w:space="720"/>
        </w:sectPr>
      </w:pPr>
    </w:p>
    <w:p w14:paraId="2FD5017B" w14:textId="77777777" w:rsidR="0037361D" w:rsidRDefault="0037361D">
      <w:pPr>
        <w:rPr>
          <w:vanish/>
        </w:rPr>
      </w:pPr>
      <w:bookmarkStart w:id="7" w:name="__bookmark_13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0"/>
      </w:tblGrid>
      <w:tr w:rsidR="0037361D" w14:paraId="369738F1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878E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0B15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4FCD2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D61D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D77F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0F7B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D48D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EA2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272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DE91" w14:textId="77777777" w:rsidR="0037361D" w:rsidRDefault="004C0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№15</w:t>
            </w:r>
          </w:p>
        </w:tc>
      </w:tr>
      <w:tr w:rsidR="0037361D" w14:paraId="097A42D0" w14:textId="77777777">
        <w:trPr>
          <w:trHeight w:val="322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4E57" w14:textId="77777777" w:rsidR="0037361D" w:rsidRDefault="004C0F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Причины увеличения просроченной задолженности</w:t>
            </w:r>
          </w:p>
        </w:tc>
      </w:tr>
      <w:tr w:rsidR="0037361D" w14:paraId="57E291D2" w14:textId="77777777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1EBEC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485B6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942C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3BF7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66B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8194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D15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2138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2BC0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2662" w14:textId="77777777" w:rsidR="0037361D" w:rsidRDefault="0037361D">
            <w:pPr>
              <w:spacing w:line="1" w:lineRule="auto"/>
              <w:jc w:val="center"/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824D" w14:textId="77777777" w:rsidR="0037361D" w:rsidRDefault="0037361D">
            <w:pPr>
              <w:spacing w:line="1" w:lineRule="auto"/>
              <w:jc w:val="center"/>
            </w:pPr>
          </w:p>
        </w:tc>
      </w:tr>
      <w:tr w:rsidR="0037361D" w14:paraId="4C6E3BD9" w14:textId="77777777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1AE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D6AF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B038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3A7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(код) счета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FD8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58D9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37361D" w14:paraId="0419D4E2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C475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8111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245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1704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F1CE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67B1" w14:textId="77777777" w:rsidR="0037361D" w:rsidRDefault="004C0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bookmarkStart w:id="8" w:name="_Toc0503169"/>
      <w:bookmarkEnd w:id="8"/>
      <w:tr w:rsidR="0037361D" w14:paraId="5F0B2E01" w14:textId="77777777"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A4EF" w14:textId="77777777" w:rsidR="0037361D" w:rsidRDefault="0037361D">
            <w:pPr>
              <w:rPr>
                <w:vanish/>
              </w:rPr>
            </w:pPr>
            <w:r>
              <w:fldChar w:fldCharType="begin"/>
            </w:r>
            <w:r w:rsidR="004C0F29">
              <w:instrText xml:space="preserve"> TC "0503169" \f C \l "1"</w:instrText>
            </w:r>
            <w:r>
              <w:fldChar w:fldCharType="end"/>
            </w:r>
          </w:p>
          <w:p w14:paraId="5CAC65ED" w14:textId="77777777" w:rsidR="0037361D" w:rsidRDefault="004C0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9073" w:type="dxa"/>
            <w:gridSpan w:val="10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073" w:type="dxa"/>
              <w:tblLayout w:type="fixed"/>
              <w:tblLook w:val="01E0" w:firstRow="1" w:lastRow="1" w:firstColumn="1" w:lastColumn="1" w:noHBand="0" w:noVBand="0"/>
            </w:tblPr>
            <w:tblGrid>
              <w:gridCol w:w="2721"/>
              <w:gridCol w:w="6352"/>
            </w:tblGrid>
            <w:tr w:rsidR="0037361D" w14:paraId="6A9694F4" w14:textId="77777777">
              <w:trPr>
                <w:trHeight w:val="322"/>
              </w:trPr>
              <w:tc>
                <w:tcPr>
                  <w:tcW w:w="2721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bookmarkStart w:id="9" w:name="__bookmark_14"/>
                <w:bookmarkStart w:id="10" w:name="_TocПричины_увеличения_просроченной_деби"/>
                <w:bookmarkEnd w:id="9"/>
                <w:bookmarkEnd w:id="10"/>
                <w:p w14:paraId="5CCF0DBD" w14:textId="77777777" w:rsidR="0037361D" w:rsidRDefault="0037361D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4C0F29">
                    <w:instrText xml:space="preserve"> TC "Причины увеличения просроченной дебиторской задолженности по сравнению с показателями за аналогичный период прошлого отчетного года" \f C \l "2"</w:instrText>
                  </w:r>
                  <w:r>
                    <w:fldChar w:fldCharType="end"/>
                  </w:r>
                </w:p>
                <w:p w14:paraId="0E4EE0EF" w14:textId="77777777" w:rsidR="0037361D" w:rsidRDefault="004C0F2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Причины увеличения просроченной дебиторской задолженности по сравнению с показателями за аналогичный пер</w:t>
                  </w:r>
                  <w:r>
                    <w:rPr>
                      <w:color w:val="000000"/>
                      <w:sz w:val="28"/>
                      <w:szCs w:val="28"/>
                    </w:rPr>
                    <w:t>иод прошлого отчетного года</w:t>
                  </w:r>
                </w:p>
              </w:tc>
              <w:tc>
                <w:tcPr>
                  <w:tcW w:w="6352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35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2721"/>
                    <w:gridCol w:w="1814"/>
                    <w:gridCol w:w="910"/>
                  </w:tblGrid>
                  <w:tr w:rsidR="0037361D" w14:paraId="31037AD9" w14:textId="77777777">
                    <w:tc>
                      <w:tcPr>
                        <w:tcW w:w="90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0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07"/>
                        </w:tblGrid>
                        <w:tr w:rsidR="0037361D" w14:paraId="44EF030B" w14:textId="77777777">
                          <w:trPr>
                            <w:jc w:val="center"/>
                          </w:trPr>
                          <w:tc>
                            <w:tcPr>
                              <w:tcW w:w="90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17D911" w14:textId="77777777" w:rsidR="0037361D" w:rsidRDefault="004C0F29">
                              <w:pPr>
                                <w:jc w:val="center"/>
                              </w:pPr>
                              <w:bookmarkStart w:id="11" w:name="__bookmark_15"/>
                              <w:bookmarkEnd w:id="11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14:paraId="20549ABC" w14:textId="77777777" w:rsidR="0037361D" w:rsidRDefault="0037361D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721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C0F1B1" w14:textId="77777777" w:rsidR="0037361D" w:rsidRDefault="004C0F29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11301994040000130 1 20531007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04F382" w14:textId="77777777" w:rsidR="0037361D" w:rsidRDefault="004C0F29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1 674 764,01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FEA4C2" w14:textId="77777777" w:rsidR="0037361D" w:rsidRDefault="004C0F29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увеличение просроченной задолженности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обусловленно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отказом в добровольном порядке оплатить стоимость эвакуации и хранения транспортного средства. Проводится досудебная и судебная работа по взысканию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задолженности</w:t>
                        </w:r>
                      </w:p>
                    </w:tc>
                  </w:tr>
                  <w:tr w:rsidR="0037361D" w14:paraId="73933DE3" w14:textId="77777777">
                    <w:tc>
                      <w:tcPr>
                        <w:tcW w:w="3628" w:type="dxa"/>
                        <w:gridSpan w:val="2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8C9E89" w14:textId="77777777" w:rsidR="0037361D" w:rsidRDefault="004C0F29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AAE774" w14:textId="77777777" w:rsidR="0037361D" w:rsidRDefault="004C0F29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1 674 764,01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7E2662" w14:textId="77777777" w:rsidR="0037361D" w:rsidRDefault="004C0F29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</w:tbl>
                <w:p w14:paraId="72BA27D2" w14:textId="77777777" w:rsidR="0037361D" w:rsidRDefault="0037361D">
                  <w:pPr>
                    <w:spacing w:line="1" w:lineRule="auto"/>
                  </w:pPr>
                </w:p>
              </w:tc>
            </w:tr>
            <w:bookmarkStart w:id="12" w:name="_TocПричины_увеличения_просроченной_кред"/>
            <w:bookmarkEnd w:id="12"/>
            <w:tr w:rsidR="0037361D" w14:paraId="216DE5EC" w14:textId="77777777">
              <w:trPr>
                <w:trHeight w:val="322"/>
              </w:trPr>
              <w:tc>
                <w:tcPr>
                  <w:tcW w:w="2721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D439C" w14:textId="77777777" w:rsidR="0037361D" w:rsidRDefault="0037361D">
                  <w:pPr>
                    <w:rPr>
                      <w:vanish/>
                    </w:rPr>
                  </w:pPr>
                  <w:r>
                    <w:lastRenderedPageBreak/>
                    <w:fldChar w:fldCharType="begin"/>
                  </w:r>
                  <w:r w:rsidR="004C0F29">
                    <w:instrText xml:space="preserve"> TC "Причины увеличения просроченной кредиторской задолженности по сравнению с показателями за аналогичный период прошлого отчетного года" \f C \l "2"</w:instrText>
                  </w:r>
                  <w:r>
                    <w:fldChar w:fldCharType="end"/>
                  </w:r>
                </w:p>
                <w:p w14:paraId="1C7791E3" w14:textId="77777777" w:rsidR="0037361D" w:rsidRDefault="004C0F2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Причины увеличения просроченной кредиторской задолженности по сравнению с показателями за аналогичный п</w:t>
                  </w:r>
                  <w:r>
                    <w:rPr>
                      <w:color w:val="000000"/>
                      <w:sz w:val="28"/>
                      <w:szCs w:val="28"/>
                    </w:rPr>
                    <w:t>ериод прошлого отчетного года</w:t>
                  </w:r>
                </w:p>
              </w:tc>
              <w:tc>
                <w:tcPr>
                  <w:tcW w:w="6352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35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"/>
                    <w:gridCol w:w="2721"/>
                    <w:gridCol w:w="1814"/>
                    <w:gridCol w:w="910"/>
                  </w:tblGrid>
                  <w:tr w:rsidR="0037361D" w14:paraId="4974EAC4" w14:textId="77777777">
                    <w:tc>
                      <w:tcPr>
                        <w:tcW w:w="90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0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07"/>
                        </w:tblGrid>
                        <w:tr w:rsidR="0037361D" w14:paraId="3D40952F" w14:textId="77777777">
                          <w:trPr>
                            <w:jc w:val="center"/>
                          </w:trPr>
                          <w:tc>
                            <w:tcPr>
                              <w:tcW w:w="90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247F9E" w14:textId="77777777" w:rsidR="0037361D" w:rsidRDefault="004C0F29">
                              <w:pPr>
                                <w:jc w:val="center"/>
                              </w:pPr>
                              <w:bookmarkStart w:id="13" w:name="__bookmark_16"/>
                              <w:bookmarkEnd w:id="13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c>
                        </w:tr>
                      </w:tbl>
                      <w:p w14:paraId="71A7FC2B" w14:textId="77777777" w:rsidR="0037361D" w:rsidRDefault="0037361D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721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82047E" w14:textId="77777777" w:rsidR="0037361D" w:rsidRDefault="004C0F29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F32DD1" w14:textId="77777777" w:rsidR="0037361D" w:rsidRDefault="004C0F29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316ECF" w14:textId="77777777" w:rsidR="0037361D" w:rsidRDefault="004C0F29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37361D" w14:paraId="362D8B13" w14:textId="77777777">
                    <w:tc>
                      <w:tcPr>
                        <w:tcW w:w="3628" w:type="dxa"/>
                        <w:gridSpan w:val="2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5F4CE1" w14:textId="77777777" w:rsidR="0037361D" w:rsidRDefault="004C0F29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1507E3" w14:textId="77777777" w:rsidR="0037361D" w:rsidRDefault="004C0F29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DC797D" w14:textId="77777777" w:rsidR="0037361D" w:rsidRDefault="004C0F29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</w:tbl>
                <w:p w14:paraId="0C3D2981" w14:textId="77777777" w:rsidR="0037361D" w:rsidRDefault="0037361D">
                  <w:pPr>
                    <w:spacing w:line="1" w:lineRule="auto"/>
                  </w:pPr>
                </w:p>
              </w:tc>
            </w:tr>
          </w:tbl>
          <w:p w14:paraId="101A6115" w14:textId="77777777" w:rsidR="0037361D" w:rsidRDefault="0037361D">
            <w:pPr>
              <w:spacing w:line="1" w:lineRule="auto"/>
            </w:pPr>
          </w:p>
        </w:tc>
      </w:tr>
      <w:tr w:rsidR="0037361D" w14:paraId="50672B1D" w14:textId="77777777"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D23A" w14:textId="77777777" w:rsidR="0037361D" w:rsidRDefault="0037361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CA33" w14:textId="77777777" w:rsidR="0037361D" w:rsidRDefault="0037361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B2CF" w14:textId="77777777" w:rsidR="0037361D" w:rsidRDefault="0037361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9673" w14:textId="77777777" w:rsidR="0037361D" w:rsidRDefault="0037361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9F4F" w14:textId="77777777" w:rsidR="0037361D" w:rsidRDefault="0037361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51E5" w14:textId="77777777" w:rsidR="0037361D" w:rsidRDefault="0037361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A0DF" w14:textId="77777777" w:rsidR="0037361D" w:rsidRDefault="0037361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86D51" w14:textId="77777777" w:rsidR="0037361D" w:rsidRDefault="0037361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A240" w14:textId="77777777" w:rsidR="0037361D" w:rsidRDefault="0037361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6BAF" w14:textId="77777777" w:rsidR="0037361D" w:rsidRDefault="0037361D">
            <w:pPr>
              <w:spacing w:line="1" w:lineRule="auto"/>
            </w:pPr>
          </w:p>
        </w:tc>
        <w:tc>
          <w:tcPr>
            <w:tcW w:w="91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EAEC" w14:textId="77777777" w:rsidR="0037361D" w:rsidRDefault="0037361D">
            <w:pPr>
              <w:spacing w:line="1" w:lineRule="auto"/>
            </w:pPr>
          </w:p>
        </w:tc>
      </w:tr>
    </w:tbl>
    <w:p w14:paraId="20EDC709" w14:textId="77777777" w:rsidR="004C0F29" w:rsidRDefault="004C0F29"/>
    <w:sectPr w:rsidR="004C0F29" w:rsidSect="0037361D">
      <w:headerReference w:type="default" r:id="rId16"/>
      <w:footerReference w:type="default" r:id="rId17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F96A" w14:textId="77777777" w:rsidR="004C0F29" w:rsidRDefault="004C0F29" w:rsidP="0037361D">
      <w:r>
        <w:separator/>
      </w:r>
    </w:p>
  </w:endnote>
  <w:endnote w:type="continuationSeparator" w:id="0">
    <w:p w14:paraId="76202CED" w14:textId="77777777" w:rsidR="004C0F29" w:rsidRDefault="004C0F29" w:rsidP="003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5CDCEF4A" w14:textId="77777777">
      <w:trPr>
        <w:trHeight w:val="56"/>
      </w:trPr>
      <w:tc>
        <w:tcPr>
          <w:tcW w:w="10421" w:type="dxa"/>
        </w:tcPr>
        <w:p w14:paraId="53B8352D" w14:textId="77777777" w:rsidR="0037361D" w:rsidRDefault="0037361D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18B4AB80" w14:textId="77777777">
      <w:trPr>
        <w:trHeight w:val="56"/>
      </w:trPr>
      <w:tc>
        <w:tcPr>
          <w:tcW w:w="10421" w:type="dxa"/>
        </w:tcPr>
        <w:p w14:paraId="41C75FD8" w14:textId="77777777" w:rsidR="0037361D" w:rsidRDefault="0037361D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3F9A225F" w14:textId="77777777">
      <w:trPr>
        <w:trHeight w:val="56"/>
      </w:trPr>
      <w:tc>
        <w:tcPr>
          <w:tcW w:w="10421" w:type="dxa"/>
        </w:tcPr>
        <w:p w14:paraId="28A43BE2" w14:textId="77777777" w:rsidR="0037361D" w:rsidRDefault="0037361D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14C7DC70" w14:textId="77777777">
      <w:trPr>
        <w:trHeight w:val="56"/>
      </w:trPr>
      <w:tc>
        <w:tcPr>
          <w:tcW w:w="10421" w:type="dxa"/>
        </w:tcPr>
        <w:p w14:paraId="5C1B0CD3" w14:textId="77777777" w:rsidR="0037361D" w:rsidRDefault="0037361D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540AB8EC" w14:textId="77777777">
      <w:trPr>
        <w:trHeight w:val="56"/>
      </w:trPr>
      <w:tc>
        <w:tcPr>
          <w:tcW w:w="10421" w:type="dxa"/>
        </w:tcPr>
        <w:p w14:paraId="4063E9BC" w14:textId="77777777" w:rsidR="0037361D" w:rsidRDefault="0037361D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50034B15" w14:textId="77777777">
      <w:trPr>
        <w:trHeight w:val="56"/>
      </w:trPr>
      <w:tc>
        <w:tcPr>
          <w:tcW w:w="10421" w:type="dxa"/>
        </w:tcPr>
        <w:p w14:paraId="3F342F31" w14:textId="77777777" w:rsidR="0037361D" w:rsidRDefault="0037361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7324" w14:textId="77777777" w:rsidR="004C0F29" w:rsidRDefault="004C0F29" w:rsidP="0037361D">
      <w:r>
        <w:separator/>
      </w:r>
    </w:p>
  </w:footnote>
  <w:footnote w:type="continuationSeparator" w:id="0">
    <w:p w14:paraId="7117006F" w14:textId="77777777" w:rsidR="004C0F29" w:rsidRDefault="004C0F29" w:rsidP="0037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6B3E505D" w14:textId="77777777">
      <w:trPr>
        <w:trHeight w:val="56"/>
      </w:trPr>
      <w:tc>
        <w:tcPr>
          <w:tcW w:w="10421" w:type="dxa"/>
        </w:tcPr>
        <w:p w14:paraId="093256F3" w14:textId="77777777" w:rsidR="0037361D" w:rsidRDefault="0037361D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3FAB655B" w14:textId="77777777">
      <w:trPr>
        <w:trHeight w:val="56"/>
      </w:trPr>
      <w:tc>
        <w:tcPr>
          <w:tcW w:w="10421" w:type="dxa"/>
        </w:tcPr>
        <w:p w14:paraId="5987894E" w14:textId="77777777" w:rsidR="0037361D" w:rsidRDefault="0037361D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6241815C" w14:textId="77777777">
      <w:trPr>
        <w:trHeight w:val="56"/>
      </w:trPr>
      <w:tc>
        <w:tcPr>
          <w:tcW w:w="10421" w:type="dxa"/>
        </w:tcPr>
        <w:p w14:paraId="10ECA9F9" w14:textId="77777777" w:rsidR="0037361D" w:rsidRDefault="0037361D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1E1029F1" w14:textId="77777777">
      <w:trPr>
        <w:trHeight w:val="56"/>
      </w:trPr>
      <w:tc>
        <w:tcPr>
          <w:tcW w:w="10421" w:type="dxa"/>
        </w:tcPr>
        <w:p w14:paraId="10A4D1C5" w14:textId="77777777" w:rsidR="0037361D" w:rsidRDefault="0037361D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458A078E" w14:textId="77777777">
      <w:trPr>
        <w:trHeight w:val="56"/>
      </w:trPr>
      <w:tc>
        <w:tcPr>
          <w:tcW w:w="10421" w:type="dxa"/>
        </w:tcPr>
        <w:p w14:paraId="57C54236" w14:textId="77777777" w:rsidR="0037361D" w:rsidRDefault="0037361D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361D" w14:paraId="60C89097" w14:textId="77777777">
      <w:trPr>
        <w:trHeight w:val="56"/>
      </w:trPr>
      <w:tc>
        <w:tcPr>
          <w:tcW w:w="10421" w:type="dxa"/>
        </w:tcPr>
        <w:p w14:paraId="5346DE3C" w14:textId="77777777" w:rsidR="0037361D" w:rsidRDefault="0037361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1D"/>
    <w:rsid w:val="0037361D"/>
    <w:rsid w:val="00423E94"/>
    <w:rsid w:val="004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AE52"/>
  <w15:docId w15:val="{185BDD3F-CD64-4356-9060-6AB30C68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3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3138</Words>
  <Characters>17888</Characters>
  <Application>Microsoft Office Word</Application>
  <DocSecurity>0</DocSecurity>
  <Lines>149</Lines>
  <Paragraphs>41</Paragraphs>
  <ScaleCrop>false</ScaleCrop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Виктория Викторовна</dc:creator>
  <cp:keywords/>
  <dc:description/>
  <cp:lastModifiedBy>Романова Виктория Викторовна</cp:lastModifiedBy>
  <cp:revision>2</cp:revision>
  <dcterms:created xsi:type="dcterms:W3CDTF">2024-04-17T06:25:00Z</dcterms:created>
  <dcterms:modified xsi:type="dcterms:W3CDTF">2024-04-17T06:25:00Z</dcterms:modified>
</cp:coreProperties>
</file>