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04214B">
      <w:pPr>
        <w:pStyle w:val="1"/>
      </w:pPr>
      <w:r>
        <w:fldChar w:fldCharType="begin"/>
      </w:r>
      <w:r>
        <w:instrText>HYPERLINK "http://internet.garant.ru/document/redirect/20356983/0"</w:instrText>
      </w:r>
      <w:r>
        <w:fldChar w:fldCharType="separate"/>
      </w:r>
      <w:r>
        <w:rPr>
          <w:rStyle w:val="a4"/>
          <w:b w:val="0"/>
          <w:bCs w:val="0"/>
        </w:rPr>
        <w:t>Постановление мэрии г. Череповца Вологодской област</w:t>
      </w:r>
      <w:r>
        <w:rPr>
          <w:rStyle w:val="a4"/>
          <w:b w:val="0"/>
          <w:bCs w:val="0"/>
        </w:rPr>
        <w:t>и от 30 января 2009 г. N 309 "Об утверждении Положения о порядке вывоза самовольно установленных временных движимых сооружений" (с изменениями и дополнениями)</w:t>
      </w:r>
      <w:r>
        <w:fldChar w:fldCharType="end"/>
      </w:r>
    </w:p>
    <w:p w:rsidR="00000000" w:rsidRDefault="0004214B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04214B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Название изменено. - </w:t>
      </w:r>
      <w:hyperlink r:id="rId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мэрии города Череповца Вологодской области от 20 октября 2021 г. N 4045</w:t>
      </w:r>
    </w:p>
    <w:p w:rsidR="00000000" w:rsidRDefault="0004214B">
      <w:pPr>
        <w:pStyle w:val="a7"/>
        <w:rPr>
          <w:shd w:val="clear" w:color="auto" w:fill="F0F0F0"/>
        </w:rPr>
      </w:pPr>
      <w:r>
        <w:t xml:space="preserve"> </w:t>
      </w:r>
      <w:hyperlink r:id="rId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4214B">
      <w:pPr>
        <w:pStyle w:val="1"/>
      </w:pPr>
      <w:r>
        <w:t>Постановление мэрии г. Череповца Вологодской </w:t>
      </w:r>
      <w:r>
        <w:t>области от 30 января 2009 г. N 309</w:t>
      </w:r>
      <w:r>
        <w:br/>
        <w:t>"Об утверждении Положения о порядке вывоза самовольно установленных временных движимых сооружений"</w:t>
      </w:r>
    </w:p>
    <w:p w:rsidR="00000000" w:rsidRDefault="0004214B">
      <w:pPr>
        <w:pStyle w:val="ac"/>
      </w:pPr>
      <w:r>
        <w:t>С изменениями и дополнениями от:</w:t>
      </w:r>
    </w:p>
    <w:p w:rsidR="00000000" w:rsidRDefault="0004214B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24 ноября 2009 г., 22 апреля, 25 августа 2011 г., 2 мая 2012 г., 30 января 2013 г., 20 м</w:t>
      </w:r>
      <w:r>
        <w:rPr>
          <w:shd w:val="clear" w:color="auto" w:fill="EAEFED"/>
        </w:rPr>
        <w:t>ая, 18 ноября 2014 г., 1 декабря 2016 г., 12 октября 2017 г., 20 октября, 30 декабря 2021 г., 28 сентября 2022 г.</w:t>
      </w:r>
    </w:p>
    <w:p w:rsidR="00000000" w:rsidRDefault="0004214B"/>
    <w:p w:rsidR="00000000" w:rsidRDefault="0004214B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" w:name="sub_9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"/>
    <w:p w:rsidR="00000000" w:rsidRDefault="0004214B">
      <w:pPr>
        <w:pStyle w:val="a7"/>
        <w:rPr>
          <w:shd w:val="clear" w:color="auto" w:fill="F0F0F0"/>
        </w:rPr>
      </w:pPr>
      <w:r>
        <w:t xml:space="preserve"> </w:t>
      </w:r>
      <w:hyperlink r:id="rId9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мэрии г. Череповц</w:t>
      </w:r>
      <w:r>
        <w:rPr>
          <w:shd w:val="clear" w:color="auto" w:fill="F0F0F0"/>
        </w:rPr>
        <w:t>а Вологодской области от 18 ноября 2014 г. N 6212 в преамбулу настоящего постановления внесены изменения</w:t>
      </w:r>
    </w:p>
    <w:p w:rsidR="00000000" w:rsidRDefault="0004214B">
      <w:pPr>
        <w:pStyle w:val="a7"/>
        <w:rPr>
          <w:shd w:val="clear" w:color="auto" w:fill="F0F0F0"/>
        </w:rPr>
      </w:pPr>
      <w:r>
        <w:t xml:space="preserve"> </w:t>
      </w:r>
      <w:hyperlink r:id="rId10" w:history="1">
        <w:r>
          <w:rPr>
            <w:rStyle w:val="a4"/>
            <w:shd w:val="clear" w:color="auto" w:fill="F0F0F0"/>
          </w:rPr>
          <w:t>См. текст преамбулы в предыдущей редакции</w:t>
        </w:r>
      </w:hyperlink>
    </w:p>
    <w:p w:rsidR="00000000" w:rsidRDefault="0004214B">
      <w:r>
        <w:t xml:space="preserve">На основании </w:t>
      </w:r>
      <w:hyperlink r:id="rId11" w:history="1">
        <w:r>
          <w:rPr>
            <w:rStyle w:val="a4"/>
          </w:rPr>
          <w:t>Федерального закона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12" w:history="1">
        <w:r>
          <w:rPr>
            <w:rStyle w:val="a4"/>
          </w:rPr>
          <w:t>Земельного кодекса</w:t>
        </w:r>
      </w:hyperlink>
      <w:r>
        <w:t xml:space="preserve"> Ро</w:t>
      </w:r>
      <w:r>
        <w:t xml:space="preserve">ссийской Федерации, </w:t>
      </w:r>
      <w:hyperlink r:id="rId13" w:history="1">
        <w:r>
          <w:rPr>
            <w:rStyle w:val="a4"/>
          </w:rPr>
          <w:t>решения</w:t>
        </w:r>
      </w:hyperlink>
      <w:r>
        <w:t xml:space="preserve"> Череповецкой городской Думы от 28.10.08 N 117 "Об утверждении Положения о сносе самовольно установленных временных сооружений на территории города" постановляю</w:t>
      </w:r>
      <w:r>
        <w:t>:</w:t>
      </w:r>
    </w:p>
    <w:p w:rsidR="00000000" w:rsidRDefault="0004214B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" w:name="sub_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"/>
    <w:p w:rsidR="00000000" w:rsidRDefault="0004214B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 изменен. - </w:t>
      </w:r>
      <w:hyperlink r:id="rId1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мэрии города Череповца Вологодской области от 20 октября 2021 г. N 4045</w:t>
      </w:r>
    </w:p>
    <w:p w:rsidR="00000000" w:rsidRDefault="0004214B">
      <w:pPr>
        <w:pStyle w:val="a7"/>
        <w:rPr>
          <w:shd w:val="clear" w:color="auto" w:fill="F0F0F0"/>
        </w:rPr>
      </w:pPr>
      <w:r>
        <w:t xml:space="preserve"> </w:t>
      </w:r>
      <w:hyperlink r:id="rId1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4214B">
      <w:r>
        <w:t xml:space="preserve">1. Утвердить </w:t>
      </w:r>
      <w:hyperlink w:anchor="sub_1000" w:history="1">
        <w:r>
          <w:rPr>
            <w:rStyle w:val="a4"/>
          </w:rPr>
          <w:t>Положение</w:t>
        </w:r>
      </w:hyperlink>
      <w:r>
        <w:t xml:space="preserve"> о порядке вывоза самовольно установленных временных движимых сооружений.</w:t>
      </w:r>
    </w:p>
    <w:p w:rsidR="00000000" w:rsidRDefault="0004214B">
      <w:bookmarkStart w:id="3" w:name="sub_2"/>
      <w:r>
        <w:t xml:space="preserve">2. Исключен. - </w:t>
      </w:r>
      <w:hyperlink r:id="rId16" w:history="1">
        <w:r>
          <w:rPr>
            <w:rStyle w:val="a4"/>
          </w:rPr>
          <w:t>Постановление</w:t>
        </w:r>
      </w:hyperlink>
      <w:r>
        <w:t xml:space="preserve"> мэрии города Череповца Вологодской области от 20 октября 2021 г. N 4045</w:t>
      </w:r>
    </w:p>
    <w:bookmarkEnd w:id="3"/>
    <w:p w:rsidR="00000000" w:rsidRDefault="0004214B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04214B">
      <w:pPr>
        <w:pStyle w:val="a7"/>
        <w:rPr>
          <w:shd w:val="clear" w:color="auto" w:fill="F0F0F0"/>
        </w:rPr>
      </w:pPr>
      <w:r>
        <w:t xml:space="preserve"> </w:t>
      </w:r>
      <w:hyperlink r:id="rId17" w:history="1">
        <w:r>
          <w:rPr>
            <w:rStyle w:val="a4"/>
            <w:shd w:val="clear" w:color="auto" w:fill="F0F0F0"/>
          </w:rPr>
          <w:t>См</w:t>
        </w:r>
        <w:r>
          <w:rPr>
            <w:rStyle w:val="a4"/>
            <w:shd w:val="clear" w:color="auto" w:fill="F0F0F0"/>
          </w:rPr>
          <w:t>. предыдущую редакцию</w:t>
        </w:r>
      </w:hyperlink>
    </w:p>
    <w:p w:rsidR="00000000" w:rsidRDefault="0004214B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04214B">
      <w:pPr>
        <w:pStyle w:val="a7"/>
        <w:rPr>
          <w:shd w:val="clear" w:color="auto" w:fill="F0F0F0"/>
        </w:rPr>
      </w:pPr>
      <w:bookmarkStart w:id="4" w:name="sub_3"/>
      <w:r>
        <w:t xml:space="preserve"> </w:t>
      </w:r>
      <w:r>
        <w:rPr>
          <w:shd w:val="clear" w:color="auto" w:fill="F0F0F0"/>
        </w:rPr>
        <w:t xml:space="preserve">Пункт 3 изменен. - </w:t>
      </w:r>
      <w:hyperlink r:id="rId18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мэрии города Череповца Вологодской области от 30 декабря 2021 г. N 5115</w:t>
      </w:r>
    </w:p>
    <w:bookmarkEnd w:id="4"/>
    <w:p w:rsidR="00000000" w:rsidRDefault="0004214B">
      <w:pPr>
        <w:pStyle w:val="a7"/>
        <w:rPr>
          <w:shd w:val="clear" w:color="auto" w:fill="F0F0F0"/>
        </w:rPr>
      </w:pPr>
      <w:r>
        <w:t xml:space="preserve"> </w:t>
      </w:r>
      <w:hyperlink r:id="rId1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4214B">
      <w:r>
        <w:t xml:space="preserve">3. Определить МКУ "Спецавтотранс" ответственным за демонтаж и вывоз самовольно установленных временных движимых сооружений, наделив его полномочиями на заключение договоров на демонтаж и вывоз сооружений, </w:t>
      </w:r>
      <w:r>
        <w:t>их хранение, охрану имущества, утилизацию (уничтожение) невостребованного имущества, в том числе имущества, обнаруженного внутри сооружений, с соответствующими организациями, сдачу в металлом или передачу организации, осуществляющей демонтаж, в счет стоимо</w:t>
      </w:r>
      <w:r>
        <w:t>сти услуг по демонтажу (разбору).</w:t>
      </w:r>
    </w:p>
    <w:p w:rsidR="00000000" w:rsidRDefault="0004214B">
      <w:bookmarkStart w:id="5" w:name="sub_4"/>
      <w:r>
        <w:t>4. Осуществлять расходы на принудительный демонтаж (снос), вывоз сооружений, имущества, обнаруженного внутри них, их последующее хранение, охрану (в предписанных настоящим постановлением случаях) и утилизацию (уничтож</w:t>
      </w:r>
      <w:r>
        <w:t xml:space="preserve">ение) невостребованного имущества за счет средств городского бюджета в пределах ассигнований, утверждаемых решением Череповецкой </w:t>
      </w:r>
      <w:r>
        <w:lastRenderedPageBreak/>
        <w:t>городской Думы. В случае отсутствия утвержденных ассигнований при необходимости проведения вышеуказанных работ мэрия города впр</w:t>
      </w:r>
      <w:r>
        <w:t>аве использовать иные схемы их осуществления за счет средств организаций и предприятий, не противоречащие действующему законодательству.</w:t>
      </w:r>
    </w:p>
    <w:p w:rsidR="00000000" w:rsidRDefault="0004214B">
      <w:bookmarkStart w:id="6" w:name="sub_5"/>
      <w:bookmarkEnd w:id="5"/>
      <w:r>
        <w:t xml:space="preserve">5. Считать утратившим силу </w:t>
      </w:r>
      <w:hyperlink r:id="rId20" w:history="1">
        <w:r>
          <w:rPr>
            <w:rStyle w:val="a4"/>
          </w:rPr>
          <w:t>постановление</w:t>
        </w:r>
      </w:hyperlink>
      <w:r>
        <w:t xml:space="preserve"> мэра города от 24.04.2001 N 1517 "Об утверждении Положения о порядке вывоза самовольно установленных временных движимых сооружений, брошенных собственником или иным образом оставленных с целью отказа от права собственности на них".</w:t>
      </w:r>
    </w:p>
    <w:p w:rsidR="00000000" w:rsidRDefault="0004214B">
      <w:bookmarkStart w:id="7" w:name="sub_6"/>
      <w:bookmarkEnd w:id="6"/>
      <w:r>
        <w:t>6. Постановле</w:t>
      </w:r>
      <w:r>
        <w:t xml:space="preserve">ние подлежит </w:t>
      </w:r>
      <w:hyperlink r:id="rId21" w:history="1">
        <w:r>
          <w:rPr>
            <w:rStyle w:val="a4"/>
          </w:rPr>
          <w:t>опубликованию</w:t>
        </w:r>
      </w:hyperlink>
      <w:r>
        <w:t xml:space="preserve"> и размещению на </w:t>
      </w:r>
      <w:hyperlink r:id="rId22" w:history="1">
        <w:r>
          <w:rPr>
            <w:rStyle w:val="a4"/>
          </w:rPr>
          <w:t>официальном городском интернет-сайте</w:t>
        </w:r>
      </w:hyperlink>
      <w:r>
        <w:t>.</w:t>
      </w:r>
    </w:p>
    <w:p w:rsidR="00000000" w:rsidRDefault="0004214B">
      <w:bookmarkStart w:id="8" w:name="sub_7"/>
      <w:bookmarkEnd w:id="7"/>
      <w:r>
        <w:t xml:space="preserve">7. Утратил силу. - </w:t>
      </w:r>
      <w:hyperlink r:id="rId23" w:history="1">
        <w:r>
          <w:rPr>
            <w:rStyle w:val="a4"/>
          </w:rPr>
          <w:t>Постановление</w:t>
        </w:r>
      </w:hyperlink>
      <w:r>
        <w:t xml:space="preserve"> мэрии города Череповца Вологодской области от 28 сентября 2022 г. N 2797</w:t>
      </w:r>
    </w:p>
    <w:bookmarkEnd w:id="8"/>
    <w:p w:rsidR="00000000" w:rsidRDefault="0004214B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04214B">
      <w:pPr>
        <w:pStyle w:val="a7"/>
        <w:rPr>
          <w:shd w:val="clear" w:color="auto" w:fill="F0F0F0"/>
        </w:rPr>
      </w:pPr>
      <w:r>
        <w:t xml:space="preserve"> </w:t>
      </w:r>
      <w:hyperlink r:id="rId24" w:history="1">
        <w:r>
          <w:rPr>
            <w:rStyle w:val="a4"/>
            <w:shd w:val="clear" w:color="auto" w:fill="F0F0F0"/>
          </w:rPr>
          <w:t>См. пред</w:t>
        </w:r>
        <w:r>
          <w:rPr>
            <w:rStyle w:val="a4"/>
            <w:shd w:val="clear" w:color="auto" w:fill="F0F0F0"/>
          </w:rPr>
          <w:t>ыдущую редакцию</w:t>
        </w:r>
      </w:hyperlink>
    </w:p>
    <w:p w:rsidR="00000000" w:rsidRDefault="0004214B">
      <w:pPr>
        <w:pStyle w:val="a7"/>
        <w:rPr>
          <w:shd w:val="clear" w:color="auto" w:fill="F0F0F0"/>
        </w:rPr>
      </w:pPr>
      <w:r>
        <w:t xml:space="preserve"> </w:t>
      </w: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866"/>
        <w:gridCol w:w="343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04214B">
            <w:pPr>
              <w:pStyle w:val="ad"/>
            </w:pPr>
            <w:r>
              <w:t>Исполняющий обязанности</w:t>
            </w:r>
          </w:p>
          <w:p w:rsidR="00000000" w:rsidRDefault="0004214B">
            <w:pPr>
              <w:pStyle w:val="ad"/>
            </w:pPr>
            <w:r>
              <w:t>мэра города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04214B">
            <w:pPr>
              <w:pStyle w:val="aa"/>
              <w:jc w:val="right"/>
            </w:pPr>
            <w:r>
              <w:t>Н.П. Крутовский</w:t>
            </w:r>
          </w:p>
        </w:tc>
      </w:tr>
    </w:tbl>
    <w:p w:rsidR="00000000" w:rsidRDefault="0004214B"/>
    <w:p w:rsidR="00000000" w:rsidRDefault="0004214B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9" w:name="sub_10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"/>
    <w:p w:rsidR="00000000" w:rsidRDefault="0004214B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Положение изменено. - </w:t>
      </w:r>
      <w:hyperlink r:id="rId2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мэрии города Череповца Вологодской области от 28 сентября 2022 г. N 2797</w:t>
      </w:r>
    </w:p>
    <w:p w:rsidR="00000000" w:rsidRDefault="0004214B">
      <w:pPr>
        <w:pStyle w:val="a7"/>
        <w:rPr>
          <w:shd w:val="clear" w:color="auto" w:fill="F0F0F0"/>
        </w:rPr>
      </w:pPr>
      <w:r>
        <w:t xml:space="preserve"> </w:t>
      </w:r>
      <w:hyperlink r:id="rId2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4214B">
      <w:pPr>
        <w:ind w:firstLine="0"/>
        <w:jc w:val="right"/>
      </w:pPr>
      <w:r>
        <w:rPr>
          <w:rStyle w:val="a3"/>
        </w:rPr>
        <w:t>УТВЕРЖДЕНО</w:t>
      </w:r>
    </w:p>
    <w:p w:rsidR="00000000" w:rsidRDefault="0004214B">
      <w:pPr>
        <w:ind w:firstLine="0"/>
        <w:jc w:val="right"/>
      </w:pPr>
      <w:hyperlink w:anchor="sub_0" w:history="1">
        <w:r>
          <w:rPr>
            <w:rStyle w:val="a4"/>
          </w:rPr>
          <w:t>постановлением</w:t>
        </w:r>
      </w:hyperlink>
      <w:r>
        <w:rPr>
          <w:rStyle w:val="a3"/>
        </w:rPr>
        <w:t xml:space="preserve"> мэрии города</w:t>
      </w:r>
    </w:p>
    <w:p w:rsidR="00000000" w:rsidRDefault="0004214B">
      <w:pPr>
        <w:ind w:firstLine="0"/>
        <w:jc w:val="right"/>
      </w:pPr>
      <w:r>
        <w:rPr>
          <w:rStyle w:val="a3"/>
        </w:rPr>
        <w:t>от 30.01.2009 N 309</w:t>
      </w:r>
    </w:p>
    <w:p w:rsidR="00000000" w:rsidRDefault="0004214B"/>
    <w:p w:rsidR="00000000" w:rsidRDefault="0004214B">
      <w:pPr>
        <w:pStyle w:val="1"/>
      </w:pPr>
      <w:r>
        <w:t>Положение</w:t>
      </w:r>
      <w:r>
        <w:br/>
        <w:t>о порядке вывоза самовольно установленных временных движимых сооружений</w:t>
      </w:r>
      <w:r>
        <w:br/>
        <w:t>(далее - Положение)</w:t>
      </w:r>
    </w:p>
    <w:p w:rsidR="00000000" w:rsidRDefault="0004214B">
      <w:pPr>
        <w:pStyle w:val="ac"/>
      </w:pPr>
      <w:r>
        <w:t>С изменениями и дополнениями от:</w:t>
      </w:r>
    </w:p>
    <w:p w:rsidR="00000000" w:rsidRDefault="0004214B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24 ноября 2009 г., 25 августа 2011 г., 18 ноября 2014 г., 1 декабря 2016 г., 20 октября 2021 г., 28 сентября 2022 г.</w:t>
      </w:r>
    </w:p>
    <w:p w:rsidR="00000000" w:rsidRDefault="0004214B"/>
    <w:p w:rsidR="00000000" w:rsidRDefault="0004214B">
      <w:bookmarkStart w:id="10" w:name="sub_1001"/>
      <w:r>
        <w:t xml:space="preserve">1. Настоящее Положение устанавливает порядок вывоза (далее - демонтаж) самовольно установленных временных движимых сооружений (далее - временные сооружения), в том числе брошенных собственником, владельцем, правообладателем (далее - собственник) или </w:t>
      </w:r>
      <w:r>
        <w:t>иным образом оставленных с целью отказа от права собственности на них, а также порядок вывоза временных сооружений, в отношении которых принято решение суда о демонтаже.</w:t>
      </w:r>
    </w:p>
    <w:bookmarkEnd w:id="10"/>
    <w:p w:rsidR="00000000" w:rsidRDefault="0004214B">
      <w:r>
        <w:t>Временными сооружениями могут быть металлические гаражи, контейнеры, хозяйстве</w:t>
      </w:r>
      <w:r>
        <w:t>нно-бытовые сооружения, торговые павильоны, киоски, ларьки, летние кафе, тонары, платежные и банковские терминалы, торговые автоматы, ограждения, конструкции, элементы конструкций и иное движимое имущество, не подлежащее кадастровому учету, право на которо</w:t>
      </w:r>
      <w:r>
        <w:t>е не подлежит регистрации в Едином государственном реестре недвижимости.</w:t>
      </w:r>
    </w:p>
    <w:p w:rsidR="00000000" w:rsidRDefault="0004214B">
      <w:r>
        <w:t>Основанием для демонтажа самовольно (незаконно) установленных временных сооружений является их размещение на территории муниципального образования "Город Череповец" без предусмотренны</w:t>
      </w:r>
      <w:r>
        <w:t>х законодательством и/или нормативными правовыми актами муниципального образования "Город Череповец" правовых оснований или право на размещение которых прекратилось.</w:t>
      </w:r>
    </w:p>
    <w:p w:rsidR="00000000" w:rsidRDefault="0004214B">
      <w:r>
        <w:t xml:space="preserve">Организация работ по реализации установленных настоящим Положением процедур </w:t>
      </w:r>
      <w:r>
        <w:lastRenderedPageBreak/>
        <w:t>осуществляется</w:t>
      </w:r>
      <w:r>
        <w:t xml:space="preserve"> управлением по развитию городских территорий мэрии, МКУ "Спецавтотранс", комитетом по управлению имуществом города (далее - комитет), Центром "Городские управы" МКУ "Центр по защите населения и территорий от чрезвычайных ситуаций" (далее - городская управ</w:t>
      </w:r>
      <w:r>
        <w:t>а).</w:t>
      </w:r>
    </w:p>
    <w:p w:rsidR="00000000" w:rsidRDefault="0004214B">
      <w:r>
        <w:t>Настоящее Положение не регулирует отношения, связанные с выявлением, перемещением брошенных (разукомплектованных) транспортных средств на территории муниципального образования "Город Череповец".</w:t>
      </w:r>
    </w:p>
    <w:p w:rsidR="00000000" w:rsidRDefault="0004214B">
      <w:bookmarkStart w:id="11" w:name="sub_1002"/>
      <w:r>
        <w:t>2. Выявление временных сооружений осуществляется органами мэрии, городскими управами в пределах предоставленных полномочий.</w:t>
      </w:r>
    </w:p>
    <w:p w:rsidR="00000000" w:rsidRDefault="0004214B">
      <w:bookmarkStart w:id="12" w:name="sub_1003"/>
      <w:bookmarkEnd w:id="11"/>
      <w:r>
        <w:t>3. В целях недопущения самовольного размещения нестационарных торговых объектов, нестационарных объектов по оказанию</w:t>
      </w:r>
      <w:r>
        <w:t xml:space="preserve"> услуг населению, объектов услуг (далее - временный объект) по договорам о размещении временного объекта, заключенным с комитетом, комитет не позднее чем за 1 (один) месяц, а в случае если срок договора 1 (один) месяц либо менее - не позднее чем за 10 (дес</w:t>
      </w:r>
      <w:r>
        <w:t>ять) календарных дней до истечения срока действия договора о размещении временного объекта направляет собственнику временного объекта уведомление о прекращении действия договора о размещении временного объекта с установлением срока демонтажа сооружения (да</w:t>
      </w:r>
      <w:r>
        <w:t>лее - уведомление).</w:t>
      </w:r>
    </w:p>
    <w:p w:rsidR="00000000" w:rsidRDefault="0004214B">
      <w:bookmarkStart w:id="13" w:name="sub_1004"/>
      <w:bookmarkEnd w:id="12"/>
      <w:r>
        <w:t xml:space="preserve">4. В случае если собственник временного сооружения не выявлен, либо собственник временного объекта, указанного в </w:t>
      </w:r>
      <w:hyperlink w:anchor="sub_1003" w:history="1">
        <w:r>
          <w:rPr>
            <w:rStyle w:val="a4"/>
          </w:rPr>
          <w:t>пункте 3</w:t>
        </w:r>
      </w:hyperlink>
      <w:r>
        <w:t xml:space="preserve"> настоящего Положения, не осуществил демонтаж временного объекта, орган м</w:t>
      </w:r>
      <w:r>
        <w:t>эрии или городская управа, выявившие временное сооружение, размещают на фасаде временного сооружения объявление о признании его самовольно установленным с указанием срока, в течение которого временное сооружение должно быть добровольно демонтировано его со</w:t>
      </w:r>
      <w:r>
        <w:t>бственником, и составляют фототаблицу (</w:t>
      </w:r>
      <w:hyperlink w:anchor="sub_10020" w:history="1">
        <w:r>
          <w:rPr>
            <w:rStyle w:val="a4"/>
          </w:rPr>
          <w:t>приложение 2</w:t>
        </w:r>
      </w:hyperlink>
      <w:r>
        <w:t xml:space="preserve"> к Положению).</w:t>
      </w:r>
    </w:p>
    <w:p w:rsidR="00000000" w:rsidRDefault="0004214B">
      <w:bookmarkStart w:id="14" w:name="sub_1005"/>
      <w:bookmarkEnd w:id="13"/>
      <w:r>
        <w:t>5. Информация о факте самовольной установки временного сооружения размещается органом мэрии или городской управой, выявившими временное сооружение,</w:t>
      </w:r>
      <w:r>
        <w:t xml:space="preserve"> на </w:t>
      </w:r>
      <w:hyperlink r:id="rId27" w:history="1">
        <w:r>
          <w:rPr>
            <w:rStyle w:val="a4"/>
          </w:rPr>
          <w:t>официальном сайте</w:t>
        </w:r>
      </w:hyperlink>
      <w:r>
        <w:t xml:space="preserve"> мэрии города Череповца.</w:t>
      </w:r>
    </w:p>
    <w:p w:rsidR="00000000" w:rsidRDefault="0004214B">
      <w:bookmarkStart w:id="15" w:name="sub_1006"/>
      <w:bookmarkEnd w:id="14"/>
      <w:r>
        <w:t>6. По истечении сроков добровольного демонтажа, указанных в уведомлениях, вывешенных объявлениях, информация о выявленных ор</w:t>
      </w:r>
      <w:r>
        <w:t>ганами мэрии или городскими управами временных сооружениях, в том числе брошенных собственником или иным образом оставленных с целью отказа от права собственности на них, в течение 5 (пяти) рабочих дней со дня истечения срока, указанного в уведомлении, объ</w:t>
      </w:r>
      <w:r>
        <w:t>явлении, направляется ими в управление по развитию городских территорий мэрии для принятия решения о демонтаже.</w:t>
      </w:r>
    </w:p>
    <w:bookmarkEnd w:id="15"/>
    <w:p w:rsidR="00000000" w:rsidRDefault="0004214B">
      <w:r>
        <w:t>Информация о временных сооружениях на территории муниципального образования "Город Череповец" должна содержать сведения о виде такого вр</w:t>
      </w:r>
      <w:r>
        <w:t>еменного сооружения, его основных характеристиках, местоположении, собственнике (если имеется) или лице, установившем временное сооружение, фототаблицу, иные сведения.</w:t>
      </w:r>
    </w:p>
    <w:p w:rsidR="00000000" w:rsidRDefault="0004214B">
      <w:bookmarkStart w:id="16" w:name="sub_1007"/>
      <w:r>
        <w:t xml:space="preserve">7. В течение 5 (пяти) рабочих дней с момента поступления информации о временном </w:t>
      </w:r>
      <w:r>
        <w:t>сооружении управление по развитию городских территорий мэрии готовит решение о демонтаже временного сооружения, утверждаемое начальником управления по развитию городских территорий мэрии, и направляет его в МКУ "Спецавтотранс".</w:t>
      </w:r>
    </w:p>
    <w:bookmarkEnd w:id="16"/>
    <w:p w:rsidR="00000000" w:rsidRDefault="0004214B">
      <w:r>
        <w:t>Демонтаж временных с</w:t>
      </w:r>
      <w:r>
        <w:t>ооружений, имущества, обнаруженного внутри них, их последующее хранение осуществляется МКУ "Спецавтотранс".</w:t>
      </w:r>
    </w:p>
    <w:p w:rsidR="00000000" w:rsidRDefault="0004214B">
      <w:bookmarkStart w:id="17" w:name="sub_1008"/>
      <w:r>
        <w:t xml:space="preserve">8. Расходы на принудительный демонтаж временных сооружения, вывоз имущества, обнаруженного внутри них, их последующее хранение и утилизацию </w:t>
      </w:r>
      <w:r>
        <w:t>(уничтожение) невостребованного имущества осуществляются за счет бюджетных средств, предусмотренных на функционирование МКУ "Спецавтотранс" в рамках выделенных лимитов бюджетных обязательств.</w:t>
      </w:r>
    </w:p>
    <w:p w:rsidR="00000000" w:rsidRDefault="0004214B">
      <w:bookmarkStart w:id="18" w:name="sub_1009"/>
      <w:bookmarkEnd w:id="17"/>
      <w:r>
        <w:t>9. Затраты городского бюджета на демонтаж времен</w:t>
      </w:r>
      <w:r>
        <w:t xml:space="preserve">ных сооружений, их хранение, </w:t>
      </w:r>
      <w:r>
        <w:lastRenderedPageBreak/>
        <w:t>утилизацию (уничтожение) невостребованного имущества, обнаруженного внутри них, взыскиваются комитетом в судебном порядке в городской бюджет с собственника временного сооружения либо лица, с которым был заключен договор о разме</w:t>
      </w:r>
      <w:r>
        <w:t>щении временного объекта.</w:t>
      </w:r>
    </w:p>
    <w:bookmarkEnd w:id="18"/>
    <w:p w:rsidR="00000000" w:rsidRDefault="0004214B">
      <w:r>
        <w:t>МКУ "Спецавтотранс" в целях возмещения в судебном порядке затрат на демонтаж временных сооружений, их хранение, утилизацию (уничтожение) невостребованного имущества, обнаруженного внутри них, собственником временного соору</w:t>
      </w:r>
      <w:r>
        <w:t>жения (если он установлен), либо лицом, с которым был заключен договор о размещении временного объекта, в течение десяти рабочих дней с момента возникновения таких затрат направляет в комитет документы, подтверждающие указанные затраты.</w:t>
      </w:r>
    </w:p>
    <w:p w:rsidR="00000000" w:rsidRDefault="0004214B">
      <w:bookmarkStart w:id="19" w:name="sub_1010"/>
      <w:r>
        <w:t>10. Временн</w:t>
      </w:r>
      <w:r>
        <w:t>ые сооружения перед их демонтажом подлежат вскрытию, внешнему и внутреннему осмотру с отражением данных действий в акте осмотра/вскрытия самовольно установленных временных движимых сооружений (далее - акт осмотра/вскрытия), составленном представителями упр</w:t>
      </w:r>
      <w:r>
        <w:t>авления по развитию городских территорий мэрии и МКУ "Спецавтотранс" по утвержденной форме (</w:t>
      </w:r>
      <w:hyperlink w:anchor="sub_10010" w:history="1">
        <w:r>
          <w:rPr>
            <w:rStyle w:val="a4"/>
          </w:rPr>
          <w:t>приложение 1</w:t>
        </w:r>
      </w:hyperlink>
      <w:r>
        <w:t xml:space="preserve"> к Положению).</w:t>
      </w:r>
    </w:p>
    <w:bookmarkEnd w:id="19"/>
    <w:p w:rsidR="00000000" w:rsidRDefault="0004214B">
      <w:r>
        <w:t>К участию в проведении демонтажа могут привлекаться по согласованию представители Управления Министерс</w:t>
      </w:r>
      <w:r>
        <w:t>тва внутренних дел России по городу Череповцу и сетевых организаций (в случае если временное сооружение подключено к сетям электроснабжения) путем направления представителями управления по развитию городских территорий мэрии не позднее чем за 2 (два) рабоч</w:t>
      </w:r>
      <w:r>
        <w:t>их дня до даты демонтажа уведомлений о дате и времени демонтажа временного сооружения.</w:t>
      </w:r>
    </w:p>
    <w:p w:rsidR="00000000" w:rsidRDefault="0004214B">
      <w:bookmarkStart w:id="20" w:name="sub_1011"/>
      <w:r>
        <w:t>11. Имущество, обнаруженное внутри временного сооружения, подлежит отражению в акте осмотра/вскрытия.</w:t>
      </w:r>
    </w:p>
    <w:bookmarkEnd w:id="20"/>
    <w:p w:rsidR="00000000" w:rsidRDefault="0004214B">
      <w:r>
        <w:t>Товары и торгово-технологическое оборудование, не в</w:t>
      </w:r>
      <w:r>
        <w:t>остребованные собственником, хранятся до вступления в законную силу решения суда о признании их бесхозяйными.</w:t>
      </w:r>
    </w:p>
    <w:p w:rsidR="00000000" w:rsidRDefault="0004214B">
      <w:r>
        <w:t>В случае демонтажа платежных, банковских терминалов, торговых автоматов они подлежат опечатыванию с целью недопущения утери денежных средств, кото</w:t>
      </w:r>
      <w:r>
        <w:t>рые могут находиться внутри них. Сведения об опечатывании вносятся в акт осмотра/вскрытия. Платежные, банковские терминалы, торговые автоматы подлежат доставке в охраняемое помещение.</w:t>
      </w:r>
    </w:p>
    <w:p w:rsidR="00000000" w:rsidRDefault="0004214B">
      <w:bookmarkStart w:id="21" w:name="sub_1012"/>
      <w:r>
        <w:t>12. При обнаружении внутри временного сооружения транспортных ср</w:t>
      </w:r>
      <w:r>
        <w:t>едств (автомобиля, мототехники и др.) сведения о них заносятся в акт осмотра/вскрытия с указанием идентификационных номеров и признаков. Управление по развитию городских территорий мэрии путем направления запроса в Управление Министерства внутренних дел Ро</w:t>
      </w:r>
      <w:r>
        <w:t>ссии по городу Череповцу устанавливает собственника транспортного средства, который извещается о мерах, принятых к его имуществу, письменно по месту жительства, указанному в сведениях о регистрации транспортного средства.</w:t>
      </w:r>
    </w:p>
    <w:p w:rsidR="00000000" w:rsidRDefault="0004214B">
      <w:bookmarkStart w:id="22" w:name="sub_1013"/>
      <w:bookmarkEnd w:id="21"/>
      <w:r>
        <w:t>13. Транспортные с</w:t>
      </w:r>
      <w:r>
        <w:t>редства, товары и торгово-технологическое оборудование и иное имущество остаются во временном сооружении или доставляются в помещение/место хранения, приспособленное для их хранения, за исключением скоропортящихся товаров, которые в случае невостребованнос</w:t>
      </w:r>
      <w:r>
        <w:t>ти в течение срока их годности собственником уничтожаются.</w:t>
      </w:r>
    </w:p>
    <w:p w:rsidR="00000000" w:rsidRDefault="0004214B">
      <w:bookmarkStart w:id="23" w:name="sub_1014"/>
      <w:bookmarkEnd w:id="22"/>
      <w:r>
        <w:t>14. Временное сооружение вместе с находящимся в нем имуществом закрывается способом, обнаруженным до вскрытия, или сваркой и остается в месте его размещения либо перемещается в мест</w:t>
      </w:r>
      <w:r>
        <w:t>о хранения до вступления в законную силу решения суда о признании их бесхозяйными, о чем в акте осмотра/вскрытия делается соответствующая отметка. Непригодные к использованию вещи, бытовой и строительный мусор в акте осмотра/вскрытия не индивидуализируются</w:t>
      </w:r>
      <w:r>
        <w:t xml:space="preserve"> (не описываются).</w:t>
      </w:r>
    </w:p>
    <w:bookmarkEnd w:id="23"/>
    <w:p w:rsidR="00000000" w:rsidRDefault="0004214B">
      <w:r>
        <w:t>Акт осмотра/вскрытия направляется в комитет для признания временного сооружения и имущества, перечисленного в акте осмотра/вскрытия, бесхозяйными.</w:t>
      </w:r>
    </w:p>
    <w:p w:rsidR="00000000" w:rsidRDefault="0004214B">
      <w:bookmarkStart w:id="24" w:name="sub_1015"/>
      <w:r>
        <w:t>15. Транспортные средства при отсутствии на них государственных регистраци</w:t>
      </w:r>
      <w:r>
        <w:t>онных знаков или других признаков, позволяющих определить их собственника, а также собственник которых известен, но не объявился, хранятся до вступления в законную силу решения суда о признании их бесхозяйными.</w:t>
      </w:r>
    </w:p>
    <w:p w:rsidR="00000000" w:rsidRDefault="0004214B">
      <w:bookmarkStart w:id="25" w:name="sub_1016"/>
      <w:bookmarkEnd w:id="24"/>
      <w:r>
        <w:lastRenderedPageBreak/>
        <w:t xml:space="preserve">16. Органы мэрии города, МКУ </w:t>
      </w:r>
      <w:r>
        <w:t>"Спецавтотранс" не несут ответственности за временные сооружения вместе с находящимся в них имуществом, оставленные в месте их размещения, а также за товары, пришедшие в негодность в течение срока хранения.</w:t>
      </w:r>
    </w:p>
    <w:p w:rsidR="00000000" w:rsidRDefault="0004214B">
      <w:bookmarkStart w:id="26" w:name="sub_1017"/>
      <w:bookmarkEnd w:id="25"/>
      <w:r>
        <w:t>17. Не демонтированные в добровол</w:t>
      </w:r>
      <w:r>
        <w:t>ьном порядке временные сооружения, не подлежащие демонтажу без причинения ущерба (повреждения) конструктивным элементам ввиду особенностей конструкции либо ветхости строения, а также в случае явной несоразмерности затрат на демонтаж путем их перемещения (в</w:t>
      </w:r>
      <w:r>
        <w:t>ывоза) их стоимости, на основании заключения, представленного МКУ "Спецавтотранс", подлежат демонтажу в месте его нахождения путем разбора. Имущество, обнаруженное внутри временного сооружения, вывозится в место хранения, за исключением непригодных к испол</w:t>
      </w:r>
      <w:r>
        <w:t>ьзованию вещей, бытового и строительного мусора.</w:t>
      </w:r>
    </w:p>
    <w:bookmarkEnd w:id="26"/>
    <w:p w:rsidR="00000000" w:rsidRDefault="0004214B">
      <w:r>
        <w:t xml:space="preserve">Полученные в результате демонтажа путем разбора материалы, не востребованные собственником (брошенный лом металлов, иные отходы), в соответствии со </w:t>
      </w:r>
      <w:hyperlink r:id="rId28" w:history="1">
        <w:r>
          <w:rPr>
            <w:rStyle w:val="a4"/>
          </w:rPr>
          <w:t>статьей 226</w:t>
        </w:r>
      </w:hyperlink>
      <w:r>
        <w:t xml:space="preserve"> Гражданского кодекса Российской Федерации обращаются в собственность муниципального образования "Город Череповец" путем сдачи МКУ "Спецавтотранс" в металлолом либо путем передачи организации, осуществляющей демонтаж, в счет </w:t>
      </w:r>
      <w:r>
        <w:t>стоимости услуг по демонтажу или утилизируются.</w:t>
      </w:r>
    </w:p>
    <w:p w:rsidR="00000000" w:rsidRDefault="0004214B">
      <w:bookmarkStart w:id="27" w:name="sub_1018"/>
      <w:r>
        <w:t>18. Возврат демонтированных временных сооружений, имущества, обнаруженного внутри них, материалов, полученных в результате демонтажа, осуществляется лицу, предъявившему документы, подтверждающие права</w:t>
      </w:r>
      <w:r>
        <w:t xml:space="preserve"> на эти временные сооружения, имущество, только после возмещения расходов, связанных с их демонтажем, последующим хранением и охраной.</w:t>
      </w:r>
    </w:p>
    <w:bookmarkEnd w:id="27"/>
    <w:p w:rsidR="00000000" w:rsidRDefault="0004214B"/>
    <w:p w:rsidR="00000000" w:rsidRDefault="0004214B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8" w:name="sub_100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8"/>
    <w:p w:rsidR="00000000" w:rsidRDefault="0004214B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Приложение 1 изменено. - </w:t>
      </w:r>
      <w:hyperlink r:id="rId29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мэрии города Череповца Вологодской области от 28 сентября 2022 г. N 2797</w:t>
      </w:r>
    </w:p>
    <w:p w:rsidR="00000000" w:rsidRDefault="0004214B">
      <w:pPr>
        <w:pStyle w:val="a7"/>
        <w:rPr>
          <w:shd w:val="clear" w:color="auto" w:fill="F0F0F0"/>
        </w:rPr>
      </w:pPr>
      <w:r>
        <w:t xml:space="preserve"> </w:t>
      </w:r>
      <w:hyperlink r:id="rId3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4214B">
      <w:pPr>
        <w:ind w:firstLine="0"/>
        <w:jc w:val="right"/>
      </w:pPr>
      <w:r>
        <w:rPr>
          <w:rStyle w:val="a3"/>
        </w:rPr>
        <w:t>Приложение 1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</w:p>
    <w:p w:rsidR="00000000" w:rsidRDefault="0004214B">
      <w:pPr>
        <w:ind w:firstLine="0"/>
        <w:jc w:val="right"/>
      </w:pPr>
      <w:r>
        <w:rPr>
          <w:rStyle w:val="a3"/>
        </w:rPr>
        <w:t>(с изменениями от 28 сентября 2022 г.)</w:t>
      </w:r>
    </w:p>
    <w:p w:rsidR="00000000" w:rsidRDefault="0004214B"/>
    <w:p w:rsidR="00000000" w:rsidRDefault="0004214B">
      <w:pPr>
        <w:pStyle w:val="ab"/>
        <w:rPr>
          <w:sz w:val="20"/>
          <w:szCs w:val="20"/>
        </w:rPr>
      </w:pPr>
      <w:r>
        <w:rPr>
          <w:rStyle w:val="a3"/>
          <w:sz w:val="20"/>
          <w:szCs w:val="20"/>
        </w:rPr>
        <w:t xml:space="preserve">                           Акт N ____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rStyle w:val="a3"/>
          <w:sz w:val="20"/>
          <w:szCs w:val="20"/>
        </w:rPr>
        <w:t xml:space="preserve">     осмотра/вскрытия самовольно установленных временных движимых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rStyle w:val="a3"/>
          <w:sz w:val="20"/>
          <w:szCs w:val="20"/>
        </w:rPr>
        <w:t xml:space="preserve">                          сооружений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>"___" ________ 20___ г.                         "____" часов "</w:t>
      </w:r>
      <w:r>
        <w:rPr>
          <w:sz w:val="20"/>
          <w:szCs w:val="20"/>
        </w:rPr>
        <w:t>____" минут</w:t>
      </w:r>
    </w:p>
    <w:p w:rsidR="00000000" w:rsidRDefault="0004214B"/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>1. ...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________________________________________________________________________.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(указываются фамилии, имена, отчества (при наличии), должности)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>и _______________________________________________________________________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>___________________</w:t>
      </w:r>
      <w:r>
        <w:rPr>
          <w:sz w:val="20"/>
          <w:szCs w:val="20"/>
        </w:rPr>
        <w:t>______________________________________________________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(Ф.И.О. гражданина или уполномоченного представителя юридического лица,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установившего временное сооружение)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>произведен осмотр установленного временного сооружения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>___________________</w:t>
      </w:r>
      <w:r>
        <w:rPr>
          <w:sz w:val="20"/>
          <w:szCs w:val="20"/>
        </w:rPr>
        <w:t>______________________________________________________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________________________________________________________________________,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(наименование временного сооружения)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>изготовленного из _______________________________________________________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>_</w:t>
      </w:r>
      <w:r>
        <w:rPr>
          <w:sz w:val="20"/>
          <w:szCs w:val="20"/>
        </w:rPr>
        <w:t>_______________________________________________________________________,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>расположенного по адресу: ______________________________________________.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Внешнее состояние временного с</w:t>
      </w:r>
      <w:r>
        <w:rPr>
          <w:sz w:val="20"/>
          <w:szCs w:val="20"/>
        </w:rPr>
        <w:t>ооружения на момент осмотра: _________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Вскрытие временного сооружения не производилось (производилось).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Имущество,  находящееся  во  временном  сооружении   на  момент  его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>вскрытия: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lastRenderedPageBreak/>
        <w:t>_________________________________________________________________________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Разборка временного сооружения не производилась (производилась).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Принудительно демонтированное временное сооружение помещено ________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>___________________________</w:t>
      </w:r>
      <w:r>
        <w:rPr>
          <w:sz w:val="20"/>
          <w:szCs w:val="20"/>
        </w:rPr>
        <w:t>______________________________________________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(адрес)</w:t>
      </w:r>
    </w:p>
    <w:p w:rsidR="00000000" w:rsidRDefault="0004214B"/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>Подписи: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>1. ...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(должность)       (подпись)            (инициалы, фамилия)</w:t>
      </w:r>
    </w:p>
    <w:p w:rsidR="00000000" w:rsidRDefault="0004214B"/>
    <w:p w:rsidR="00000000" w:rsidRDefault="0004214B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9" w:name="sub_10020"/>
      <w:r>
        <w:rPr>
          <w:color w:val="000000"/>
          <w:sz w:val="16"/>
          <w:szCs w:val="16"/>
          <w:shd w:val="clear" w:color="auto" w:fill="F0F0F0"/>
        </w:rPr>
        <w:t>Информа</w:t>
      </w:r>
      <w:r>
        <w:rPr>
          <w:color w:val="000000"/>
          <w:sz w:val="16"/>
          <w:szCs w:val="16"/>
          <w:shd w:val="clear" w:color="auto" w:fill="F0F0F0"/>
        </w:rPr>
        <w:t>ция об изменениях:</w:t>
      </w:r>
    </w:p>
    <w:bookmarkEnd w:id="29"/>
    <w:p w:rsidR="00000000" w:rsidRDefault="0004214B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Приложение 2 изменено. - </w:t>
      </w:r>
      <w:hyperlink r:id="rId3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мэрии города Череповца Вологодской области от 28 сентября 2022 г. N 2797</w:t>
      </w:r>
    </w:p>
    <w:p w:rsidR="00000000" w:rsidRDefault="0004214B">
      <w:pPr>
        <w:pStyle w:val="a7"/>
        <w:rPr>
          <w:shd w:val="clear" w:color="auto" w:fill="F0F0F0"/>
        </w:rPr>
      </w:pPr>
      <w:r>
        <w:t xml:space="preserve"> </w:t>
      </w:r>
      <w:hyperlink r:id="rId3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4214B">
      <w:pPr>
        <w:ind w:firstLine="0"/>
        <w:jc w:val="right"/>
      </w:pPr>
      <w:r>
        <w:rPr>
          <w:rStyle w:val="a3"/>
        </w:rPr>
        <w:t>Приложение 2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</w:p>
    <w:p w:rsidR="00000000" w:rsidRDefault="0004214B">
      <w:pPr>
        <w:ind w:firstLine="0"/>
        <w:jc w:val="right"/>
      </w:pPr>
      <w:r>
        <w:rPr>
          <w:rStyle w:val="a3"/>
        </w:rPr>
        <w:t>(с изменениями от 28 сентября 2022 г.)</w:t>
      </w:r>
    </w:p>
    <w:p w:rsidR="00000000" w:rsidRDefault="0004214B"/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</w:t>
      </w:r>
      <w:r>
        <w:rPr>
          <w:rStyle w:val="a3"/>
          <w:sz w:val="20"/>
          <w:szCs w:val="20"/>
        </w:rPr>
        <w:t>ФОТОТАБЛИЦА</w:t>
      </w:r>
    </w:p>
    <w:p w:rsidR="00000000" w:rsidRDefault="0004214B"/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>"_____" _________ 20__ г.</w:t>
      </w:r>
    </w:p>
    <w:p w:rsidR="00000000" w:rsidRDefault="0004214B"/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>Кадастровый номер участка/кадастровый квар</w:t>
      </w:r>
      <w:r>
        <w:rPr>
          <w:sz w:val="20"/>
          <w:szCs w:val="20"/>
        </w:rPr>
        <w:t>тал ___________________________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>Адрес (место нахождения): _______________________________________________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>Информация о временном  сооружении  (вид временного сооружения,  основные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>характеристики, собственник (если имеется) или лицо, установившее объект,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>ин</w:t>
      </w:r>
      <w:r>
        <w:rPr>
          <w:sz w:val="20"/>
          <w:szCs w:val="20"/>
        </w:rPr>
        <w:t>формация о вывешенном объявлении, иные сведения)</w:t>
      </w:r>
    </w:p>
    <w:p w:rsidR="00000000" w:rsidRDefault="0004214B"/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>Фото N 1...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9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0099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04214B">
            <w:pPr>
              <w:pStyle w:val="aa"/>
              <w:rPr>
                <w:sz w:val="23"/>
                <w:szCs w:val="23"/>
              </w:rPr>
            </w:pPr>
          </w:p>
          <w:p w:rsidR="00000000" w:rsidRDefault="0004214B">
            <w:pPr>
              <w:pStyle w:val="aa"/>
              <w:rPr>
                <w:sz w:val="23"/>
                <w:szCs w:val="23"/>
              </w:rPr>
            </w:pPr>
          </w:p>
          <w:p w:rsidR="00000000" w:rsidRDefault="0004214B">
            <w:pPr>
              <w:pStyle w:val="aa"/>
              <w:rPr>
                <w:sz w:val="23"/>
                <w:szCs w:val="23"/>
              </w:rPr>
            </w:pPr>
          </w:p>
        </w:tc>
      </w:tr>
    </w:tbl>
    <w:p w:rsidR="00000000" w:rsidRDefault="0004214B"/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>...</w:t>
      </w:r>
    </w:p>
    <w:p w:rsidR="00000000" w:rsidRDefault="0004214B"/>
    <w:p w:rsidR="00000000" w:rsidRDefault="0004214B"/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</w:p>
    <w:p w:rsidR="00000000" w:rsidRDefault="0004214B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(должность)       (подпись)            (инициалы, фамилия)</w:t>
      </w:r>
    </w:p>
    <w:p w:rsidR="00000000" w:rsidRDefault="0004214B"/>
    <w:p w:rsidR="00000000" w:rsidRDefault="0004214B">
      <w:pPr>
        <w:ind w:firstLine="698"/>
        <w:jc w:val="right"/>
      </w:pPr>
      <w:bookmarkStart w:id="30" w:name="sub_2000"/>
      <w:r>
        <w:rPr>
          <w:rStyle w:val="a3"/>
        </w:rPr>
        <w:t>Утвержден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постановлением</w:t>
        </w:r>
      </w:hyperlink>
      <w:r>
        <w:rPr>
          <w:rStyle w:val="a3"/>
        </w:rPr>
        <w:t xml:space="preserve"> мэрии города</w:t>
      </w:r>
      <w:r>
        <w:rPr>
          <w:rStyle w:val="a3"/>
        </w:rPr>
        <w:br/>
        <w:t>от 30.01.2009 N 309</w:t>
      </w:r>
    </w:p>
    <w:bookmarkEnd w:id="30"/>
    <w:p w:rsidR="00000000" w:rsidRDefault="0004214B"/>
    <w:p w:rsidR="00000000" w:rsidRDefault="0004214B">
      <w:pPr>
        <w:pStyle w:val="1"/>
      </w:pPr>
      <w:r>
        <w:t>Состав</w:t>
      </w:r>
      <w:r>
        <w:br/>
        <w:t>межведомственной комиссии по организации вывоза самовольно установленных временных движимых сооружений, размещенных на территориях общего пользования и (или) на земельных участках, находящи</w:t>
      </w:r>
      <w:r>
        <w:t>хся в муниципальной собственности, или на земельных участках, государственная собственность на которые не разграничена</w:t>
      </w:r>
    </w:p>
    <w:p w:rsidR="00000000" w:rsidRDefault="0004214B">
      <w:pPr>
        <w:pStyle w:val="ac"/>
      </w:pPr>
      <w:r>
        <w:t>С изменениями и дополнениями от:</w:t>
      </w:r>
    </w:p>
    <w:p w:rsidR="00000000" w:rsidRDefault="0004214B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24 ноября 2009 г., 22 апреля, 25 августа 2011 г., 2 мая 2012 г., 30 января 2013 г., 20 мая, 18 ноября 2</w:t>
      </w:r>
      <w:r>
        <w:rPr>
          <w:shd w:val="clear" w:color="auto" w:fill="EAEFED"/>
        </w:rPr>
        <w:t>014 г., 1 декабря 2016 г., 12 октября 2017 г.</w:t>
      </w:r>
    </w:p>
    <w:p w:rsidR="00000000" w:rsidRDefault="0004214B"/>
    <w:p w:rsidR="00000000" w:rsidRDefault="0004214B">
      <w:hyperlink w:anchor="sub_2" w:history="1">
        <w:r>
          <w:rPr>
            <w:rStyle w:val="a4"/>
          </w:rPr>
          <w:t>Пункт 2</w:t>
        </w:r>
      </w:hyperlink>
      <w:r>
        <w:t xml:space="preserve">, утвердивший настоящий Состав, исключен. - </w:t>
      </w:r>
      <w:hyperlink r:id="rId33" w:history="1">
        <w:r>
          <w:rPr>
            <w:rStyle w:val="a4"/>
          </w:rPr>
          <w:t>Постановление</w:t>
        </w:r>
      </w:hyperlink>
      <w:r>
        <w:t xml:space="preserve"> мэрии города Череповца Вологодской области от 20 октября 2021 г. N 4045</w:t>
      </w:r>
    </w:p>
    <w:p w:rsidR="00000000" w:rsidRDefault="0004214B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04214B">
      <w:pPr>
        <w:pStyle w:val="a7"/>
        <w:rPr>
          <w:shd w:val="clear" w:color="auto" w:fill="F0F0F0"/>
        </w:rPr>
      </w:pPr>
      <w:r>
        <w:t xml:space="preserve"> </w:t>
      </w:r>
      <w:hyperlink r:id="rId3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4214B" w:rsidRDefault="0004214B">
      <w:pPr>
        <w:pStyle w:val="a7"/>
        <w:rPr>
          <w:shd w:val="clear" w:color="auto" w:fill="F0F0F0"/>
        </w:rPr>
      </w:pPr>
      <w:r>
        <w:t xml:space="preserve"> </w:t>
      </w:r>
    </w:p>
    <w:sectPr w:rsidR="0004214B">
      <w:headerReference w:type="default" r:id="rId35"/>
      <w:footerReference w:type="default" r:id="rId36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14B" w:rsidRDefault="0004214B">
      <w:r>
        <w:separator/>
      </w:r>
    </w:p>
  </w:endnote>
  <w:endnote w:type="continuationSeparator" w:id="0">
    <w:p w:rsidR="0004214B" w:rsidRDefault="00042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auto"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04214B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21.11.202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04214B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04214B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C060C6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FF5909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C060C6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FF5909">
            <w:rPr>
              <w:rFonts w:ascii="Times New Roman" w:hAnsi="Times New Roman" w:cs="Times New Roman"/>
              <w:noProof/>
              <w:sz w:val="20"/>
              <w:szCs w:val="20"/>
            </w:rPr>
            <w:t>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14B" w:rsidRDefault="0004214B">
      <w:r>
        <w:separator/>
      </w:r>
    </w:p>
  </w:footnote>
  <w:footnote w:type="continuationSeparator" w:id="0">
    <w:p w:rsidR="0004214B" w:rsidRDefault="00042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04214B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мэрии г. Череповца Вологодской области от 30 января 2009 г. N 309 "Об утверждении Положения…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0C6"/>
    <w:rsid w:val="0004214B"/>
    <w:rsid w:val="00C060C6"/>
    <w:rsid w:val="00FF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D567890-1590-4430-8D4B-E21264E6F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35749895/0" TargetMode="External"/><Relationship Id="rId13" Type="http://schemas.openxmlformats.org/officeDocument/2006/relationships/hyperlink" Target="http://internet.garant.ru/document/redirect/20351744/0" TargetMode="External"/><Relationship Id="rId18" Type="http://schemas.openxmlformats.org/officeDocument/2006/relationships/hyperlink" Target="http://internet.garant.ru/document/redirect/403345241/3" TargetMode="External"/><Relationship Id="rId26" Type="http://schemas.openxmlformats.org/officeDocument/2006/relationships/hyperlink" Target="http://internet.garant.ru/document/redirect/35756276/100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nternet.garant.ru/document/redirect/20456983/1" TargetMode="External"/><Relationship Id="rId34" Type="http://schemas.openxmlformats.org/officeDocument/2006/relationships/hyperlink" Target="http://internet.garant.ru/document/redirect/35749895/2000" TargetMode="External"/><Relationship Id="rId7" Type="http://schemas.openxmlformats.org/officeDocument/2006/relationships/hyperlink" Target="http://internet.garant.ru/document/redirect/402944722/2" TargetMode="External"/><Relationship Id="rId12" Type="http://schemas.openxmlformats.org/officeDocument/2006/relationships/hyperlink" Target="http://internet.garant.ru/document/redirect/12124624/0" TargetMode="External"/><Relationship Id="rId17" Type="http://schemas.openxmlformats.org/officeDocument/2006/relationships/hyperlink" Target="http://internet.garant.ru/document/redirect/35749895/2" TargetMode="External"/><Relationship Id="rId25" Type="http://schemas.openxmlformats.org/officeDocument/2006/relationships/hyperlink" Target="http://internet.garant.ru/document/redirect/405349111/3" TargetMode="External"/><Relationship Id="rId33" Type="http://schemas.openxmlformats.org/officeDocument/2006/relationships/hyperlink" Target="http://internet.garant.ru/document/redirect/402944722/4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internet.garant.ru/document/redirect/402944722/4" TargetMode="External"/><Relationship Id="rId20" Type="http://schemas.openxmlformats.org/officeDocument/2006/relationships/hyperlink" Target="http://internet.garant.ru/document/redirect/20314476/0" TargetMode="External"/><Relationship Id="rId29" Type="http://schemas.openxmlformats.org/officeDocument/2006/relationships/hyperlink" Target="http://internet.garant.ru/document/redirect/405349111/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document/redirect/186367/0" TargetMode="External"/><Relationship Id="rId24" Type="http://schemas.openxmlformats.org/officeDocument/2006/relationships/hyperlink" Target="http://internet.garant.ru/document/redirect/35756276/7" TargetMode="External"/><Relationship Id="rId32" Type="http://schemas.openxmlformats.org/officeDocument/2006/relationships/hyperlink" Target="http://internet.garant.ru/document/redirect/35756276/10020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internet.garant.ru/document/redirect/35749895/1" TargetMode="External"/><Relationship Id="rId23" Type="http://schemas.openxmlformats.org/officeDocument/2006/relationships/hyperlink" Target="http://internet.garant.ru/document/redirect/405349111/2" TargetMode="External"/><Relationship Id="rId28" Type="http://schemas.openxmlformats.org/officeDocument/2006/relationships/hyperlink" Target="http://internet.garant.ru/document/redirect/10164072/226" TargetMode="External"/><Relationship Id="rId36" Type="http://schemas.openxmlformats.org/officeDocument/2006/relationships/footer" Target="footer1.xml"/><Relationship Id="rId10" Type="http://schemas.openxmlformats.org/officeDocument/2006/relationships/hyperlink" Target="http://internet.garant.ru/document/redirect/20431616/99" TargetMode="External"/><Relationship Id="rId19" Type="http://schemas.openxmlformats.org/officeDocument/2006/relationships/hyperlink" Target="http://internet.garant.ru/document/redirect/35751211/3" TargetMode="External"/><Relationship Id="rId31" Type="http://schemas.openxmlformats.org/officeDocument/2006/relationships/hyperlink" Target="http://internet.garant.ru/document/redirect/405349111/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20431614/11" TargetMode="External"/><Relationship Id="rId14" Type="http://schemas.openxmlformats.org/officeDocument/2006/relationships/hyperlink" Target="http://internet.garant.ru/document/redirect/402944722/3" TargetMode="External"/><Relationship Id="rId22" Type="http://schemas.openxmlformats.org/officeDocument/2006/relationships/hyperlink" Target="http://internet.garant.ru/document/redirect/20337777/56" TargetMode="External"/><Relationship Id="rId27" Type="http://schemas.openxmlformats.org/officeDocument/2006/relationships/hyperlink" Target="http://internet.garant.ru/document/redirect/20337777/56" TargetMode="External"/><Relationship Id="rId30" Type="http://schemas.openxmlformats.org/officeDocument/2006/relationships/hyperlink" Target="http://internet.garant.ru/document/redirect/35756276/10010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3049</Words>
  <Characters>17385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20394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Данаусова Екатерина Владимировна</cp:lastModifiedBy>
  <cp:revision>2</cp:revision>
  <dcterms:created xsi:type="dcterms:W3CDTF">2022-11-21T07:17:00Z</dcterms:created>
  <dcterms:modified xsi:type="dcterms:W3CDTF">2022-11-21T07:17:00Z</dcterms:modified>
</cp:coreProperties>
</file>