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EFE" w:rsidRPr="002D01DD" w:rsidRDefault="005B680C">
      <w:pPr>
        <w:framePr w:wrap="none" w:vAnchor="page" w:hAnchor="page" w:x="5962" w:y="331"/>
        <w:rPr>
          <w:sz w:val="2"/>
          <w:szCs w:val="2"/>
        </w:rPr>
      </w:pPr>
      <w:r w:rsidRPr="002D01DD">
        <w:rPr>
          <w:noProof/>
          <w:lang w:bidi="ar-SA"/>
        </w:rPr>
        <w:drawing>
          <wp:inline distT="0" distB="0" distL="0" distR="0">
            <wp:extent cx="495300" cy="619125"/>
            <wp:effectExtent l="0" t="0" r="0" b="0"/>
            <wp:docPr id="1" name="Рисунок 1" descr="C:\Users\bajnina.ky\AppData\Local\Temp\FineReader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jnina.ky\AppData\Local\Temp\FineReader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EFE" w:rsidRPr="002D01DD" w:rsidRDefault="00CD6FD4">
      <w:pPr>
        <w:pStyle w:val="30"/>
        <w:framePr w:w="4288" w:h="1649" w:hRule="exact" w:wrap="none" w:vAnchor="page" w:hAnchor="page" w:x="4190" w:y="1361"/>
        <w:shd w:val="clear" w:color="auto" w:fill="auto"/>
        <w:spacing w:after="78"/>
        <w:ind w:right="40" w:firstLine="0"/>
        <w:rPr>
          <w:b/>
        </w:rPr>
      </w:pPr>
      <w:r w:rsidRPr="002D01DD">
        <w:rPr>
          <w:b/>
        </w:rPr>
        <w:t>ВОЛОГОДСКАЯ ОБЛАСТЬ</w:t>
      </w:r>
      <w:r w:rsidRPr="002D01DD">
        <w:rPr>
          <w:b/>
        </w:rPr>
        <w:br/>
        <w:t>ГОРОД ЧЕРЕПОВЕЦ</w:t>
      </w:r>
    </w:p>
    <w:p w:rsidR="004F7EFE" w:rsidRPr="002D01DD" w:rsidRDefault="00CD6FD4">
      <w:pPr>
        <w:pStyle w:val="40"/>
        <w:framePr w:w="4288" w:h="1649" w:hRule="exact" w:wrap="none" w:vAnchor="page" w:hAnchor="page" w:x="4190" w:y="1361"/>
        <w:shd w:val="clear" w:color="auto" w:fill="auto"/>
        <w:spacing w:before="0" w:after="144" w:line="280" w:lineRule="exact"/>
        <w:ind w:right="40"/>
      </w:pPr>
      <w:r w:rsidRPr="002D01DD">
        <w:t>МЭРИЯ</w:t>
      </w:r>
    </w:p>
    <w:p w:rsidR="004F7EFE" w:rsidRPr="002D01DD" w:rsidRDefault="00CD6FD4">
      <w:pPr>
        <w:pStyle w:val="10"/>
        <w:framePr w:w="4288" w:h="1649" w:hRule="exact" w:wrap="none" w:vAnchor="page" w:hAnchor="page" w:x="4190" w:y="1361"/>
        <w:shd w:val="clear" w:color="auto" w:fill="auto"/>
        <w:spacing w:before="0" w:line="360" w:lineRule="exact"/>
      </w:pPr>
      <w:bookmarkStart w:id="0" w:name="bookmark0"/>
      <w:r w:rsidRPr="002D01DD">
        <w:t>ПОСТАНОВЛЕНИЕ</w:t>
      </w:r>
      <w:bookmarkEnd w:id="0"/>
    </w:p>
    <w:p w:rsidR="004F7EFE" w:rsidRPr="002D01DD" w:rsidRDefault="00CD6FD4">
      <w:pPr>
        <w:pStyle w:val="20"/>
        <w:framePr w:wrap="none" w:vAnchor="page" w:hAnchor="page" w:x="1523" w:y="3935"/>
        <w:shd w:val="clear" w:color="auto" w:fill="auto"/>
        <w:spacing w:after="0" w:line="240" w:lineRule="exact"/>
        <w:rPr>
          <w:b w:val="0"/>
        </w:rPr>
      </w:pPr>
      <w:r w:rsidRPr="002D01DD">
        <w:rPr>
          <w:b w:val="0"/>
        </w:rPr>
        <w:t>27.01.2021 №255</w:t>
      </w:r>
    </w:p>
    <w:p w:rsidR="004F7EFE" w:rsidRPr="002D01DD" w:rsidRDefault="00CD6FD4">
      <w:pPr>
        <w:pStyle w:val="20"/>
        <w:framePr w:w="9727" w:h="3052" w:hRule="exact" w:wrap="none" w:vAnchor="page" w:hAnchor="page" w:x="1523" w:y="5054"/>
        <w:shd w:val="clear" w:color="auto" w:fill="auto"/>
        <w:spacing w:after="0" w:line="299" w:lineRule="exact"/>
        <w:ind w:right="3180"/>
        <w:rPr>
          <w:b w:val="0"/>
        </w:rPr>
      </w:pPr>
      <w:r w:rsidRPr="002D01DD">
        <w:rPr>
          <w:b w:val="0"/>
        </w:rPr>
        <w:t>Об утверждении Порядка проведения анализа финансового состояния принципала, а также мониторинга финансового состояния принципала, Порядка осуществления проверки и контроля достаточности, надежности и ликвидности обеспечения, Порядка определения минимального объема (суммы) обеспечения исполнения обязательств принципала по удовлетворению регрессного требования гаранта к принципалу по муниципальной гарантии</w:t>
      </w:r>
    </w:p>
    <w:p w:rsidR="004F7EFE" w:rsidRPr="002D01DD" w:rsidRDefault="00CD6FD4">
      <w:pPr>
        <w:pStyle w:val="20"/>
        <w:framePr w:w="9727" w:h="5437" w:hRule="exact" w:wrap="none" w:vAnchor="page" w:hAnchor="page" w:x="1523" w:y="8646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 соответствии со статьями 115.2, 115.3 Бюджетного кодекса Российской Фе</w:t>
      </w:r>
      <w:r w:rsidRPr="002D01DD">
        <w:rPr>
          <w:b w:val="0"/>
        </w:rPr>
        <w:softHyphen/>
        <w:t>дерации</w:t>
      </w:r>
    </w:p>
    <w:p w:rsidR="004F7EFE" w:rsidRPr="002D01DD" w:rsidRDefault="00CD6FD4">
      <w:pPr>
        <w:pStyle w:val="20"/>
        <w:framePr w:w="9727" w:h="5437" w:hRule="exact" w:wrap="none" w:vAnchor="page" w:hAnchor="page" w:x="1523" w:y="8646"/>
        <w:shd w:val="clear" w:color="auto" w:fill="auto"/>
        <w:spacing w:after="0" w:line="299" w:lineRule="exact"/>
        <w:rPr>
          <w:b w:val="0"/>
        </w:rPr>
      </w:pPr>
      <w:r w:rsidRPr="002D01DD">
        <w:rPr>
          <w:b w:val="0"/>
        </w:rPr>
        <w:t>ПОСТАНОВЛЯЮ:</w:t>
      </w:r>
    </w:p>
    <w:p w:rsidR="004F7EFE" w:rsidRPr="002D01DD" w:rsidRDefault="00CD6FD4">
      <w:pPr>
        <w:pStyle w:val="20"/>
        <w:framePr w:w="9727" w:h="5437" w:hRule="exact" w:wrap="none" w:vAnchor="page" w:hAnchor="page" w:x="1523" w:y="8646"/>
        <w:numPr>
          <w:ilvl w:val="0"/>
          <w:numId w:val="1"/>
        </w:numPr>
        <w:shd w:val="clear" w:color="auto" w:fill="auto"/>
        <w:tabs>
          <w:tab w:val="left" w:pos="1026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Утвердить Порядок проведения анализа финансового состояния принципала при предоставлении муниципальной гарантии, а также мониторинга финансового со</w:t>
      </w:r>
      <w:r w:rsidRPr="002D01DD">
        <w:rPr>
          <w:b w:val="0"/>
        </w:rPr>
        <w:softHyphen/>
        <w:t>стояния принципала после предоставления муниципальной гарантии (приложение 1).</w:t>
      </w:r>
    </w:p>
    <w:p w:rsidR="004F7EFE" w:rsidRPr="002D01DD" w:rsidRDefault="00CD6FD4">
      <w:pPr>
        <w:pStyle w:val="20"/>
        <w:framePr w:w="9727" w:h="5437" w:hRule="exact" w:wrap="none" w:vAnchor="page" w:hAnchor="page" w:x="1523" w:y="8646"/>
        <w:numPr>
          <w:ilvl w:val="0"/>
          <w:numId w:val="1"/>
        </w:numPr>
        <w:shd w:val="clear" w:color="auto" w:fill="auto"/>
        <w:tabs>
          <w:tab w:val="left" w:pos="1036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Утвердить Порядок осуществления проверки достаточности, надежности и ликвидности обеспечения при предоставлении муниципальной гарантии, контроля за достаточностью, надежностью и ликвидностью предоставленного обеспечения после предоставления муниципальной гарантии (приложение 2).</w:t>
      </w:r>
    </w:p>
    <w:p w:rsidR="004F7EFE" w:rsidRPr="002D01DD" w:rsidRDefault="00CD6FD4">
      <w:pPr>
        <w:pStyle w:val="20"/>
        <w:framePr w:w="9727" w:h="5437" w:hRule="exact" w:wrap="none" w:vAnchor="page" w:hAnchor="page" w:x="1523" w:y="8646"/>
        <w:numPr>
          <w:ilvl w:val="0"/>
          <w:numId w:val="1"/>
        </w:numPr>
        <w:shd w:val="clear" w:color="auto" w:fill="auto"/>
        <w:tabs>
          <w:tab w:val="left" w:pos="1040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Утвердить Порядок определения при предоставлении муниципальной гаран</w:t>
      </w:r>
      <w:r w:rsidRPr="002D01DD">
        <w:rPr>
          <w:b w:val="0"/>
        </w:rPr>
        <w:softHyphen/>
        <w:t>тии минимального объема (суммы) обеспечения исполнения обязательств принципала по удовлетворению регрессного требования гаранта к принципалу по муниципальной гарантии (приложение 3).</w:t>
      </w:r>
    </w:p>
    <w:p w:rsidR="004F7EFE" w:rsidRPr="002D01DD" w:rsidRDefault="00CD6FD4">
      <w:pPr>
        <w:pStyle w:val="20"/>
        <w:framePr w:w="9727" w:h="5437" w:hRule="exact" w:wrap="none" w:vAnchor="page" w:hAnchor="page" w:x="1523" w:y="8646"/>
        <w:numPr>
          <w:ilvl w:val="0"/>
          <w:numId w:val="1"/>
        </w:numPr>
        <w:shd w:val="clear" w:color="auto" w:fill="auto"/>
        <w:tabs>
          <w:tab w:val="left" w:pos="1036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Контроль за исполнением постановления возложить на заместителя мэра го</w:t>
      </w:r>
      <w:r w:rsidRPr="002D01DD">
        <w:rPr>
          <w:b w:val="0"/>
        </w:rPr>
        <w:softHyphen/>
        <w:t>рода, начальника финансового управления мэрии.</w:t>
      </w:r>
    </w:p>
    <w:p w:rsidR="004F7EFE" w:rsidRPr="002D01DD" w:rsidRDefault="00CD6FD4">
      <w:pPr>
        <w:pStyle w:val="20"/>
        <w:framePr w:w="9727" w:h="5437" w:hRule="exact" w:wrap="none" w:vAnchor="page" w:hAnchor="page" w:x="1523" w:y="8646"/>
        <w:numPr>
          <w:ilvl w:val="0"/>
          <w:numId w:val="1"/>
        </w:numPr>
        <w:shd w:val="clear" w:color="auto" w:fill="auto"/>
        <w:tabs>
          <w:tab w:val="left" w:pos="1036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Постановление подлежит опубликованию и размещению на официальном интернет-портале правовой информации г. Череповца.</w:t>
      </w:r>
    </w:p>
    <w:p w:rsidR="004F7EFE" w:rsidRPr="002D01DD" w:rsidRDefault="00CD6FD4">
      <w:pPr>
        <w:pStyle w:val="20"/>
        <w:framePr w:w="2326" w:h="659" w:hRule="exact" w:wrap="none" w:vAnchor="page" w:hAnchor="page" w:x="1544" w:y="14622"/>
        <w:shd w:val="clear" w:color="auto" w:fill="auto"/>
        <w:spacing w:after="0" w:line="299" w:lineRule="exact"/>
        <w:jc w:val="both"/>
        <w:rPr>
          <w:b w:val="0"/>
        </w:rPr>
      </w:pPr>
      <w:r w:rsidRPr="002D01DD">
        <w:rPr>
          <w:b w:val="0"/>
        </w:rPr>
        <w:t>Первый заместитель мэра города</w:t>
      </w:r>
    </w:p>
    <w:p w:rsidR="004F7EFE" w:rsidRPr="002D01DD" w:rsidRDefault="005B680C">
      <w:pPr>
        <w:framePr w:wrap="none" w:vAnchor="page" w:hAnchor="page" w:x="6214" w:y="14454"/>
        <w:rPr>
          <w:sz w:val="2"/>
          <w:szCs w:val="2"/>
        </w:rPr>
      </w:pPr>
      <w:r w:rsidRPr="002D01DD">
        <w:rPr>
          <w:noProof/>
          <w:lang w:bidi="ar-SA"/>
        </w:rPr>
        <w:drawing>
          <wp:inline distT="0" distB="0" distL="0" distR="0">
            <wp:extent cx="1143000" cy="876300"/>
            <wp:effectExtent l="0" t="0" r="0" b="0"/>
            <wp:docPr id="2" name="Рисунок 2" descr="C:\Users\bajnina.ky\AppData\Local\Temp\FineReader12.00\media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jnina.ky\AppData\Local\Temp\FineReader12.00\media\image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EFE" w:rsidRPr="002D01DD" w:rsidRDefault="00CD6FD4">
      <w:pPr>
        <w:pStyle w:val="20"/>
        <w:framePr w:wrap="none" w:vAnchor="page" w:hAnchor="page" w:x="9702" w:y="14950"/>
        <w:shd w:val="clear" w:color="auto" w:fill="auto"/>
        <w:spacing w:after="0" w:line="240" w:lineRule="exact"/>
        <w:rPr>
          <w:b w:val="0"/>
        </w:rPr>
      </w:pPr>
      <w:r w:rsidRPr="002D01DD">
        <w:rPr>
          <w:b w:val="0"/>
        </w:rPr>
        <w:t>Д.А. Лавров</w:t>
      </w:r>
    </w:p>
    <w:p w:rsidR="004F7EFE" w:rsidRPr="002D01DD" w:rsidRDefault="004F7EFE">
      <w:pPr>
        <w:framePr w:wrap="none" w:vAnchor="page" w:hAnchor="page" w:x="1595" w:y="16564"/>
        <w:rPr>
          <w:sz w:val="2"/>
          <w:szCs w:val="2"/>
        </w:rPr>
      </w:pP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20"/>
        <w:framePr w:w="9760" w:h="14070" w:hRule="exact" w:wrap="none" w:vAnchor="page" w:hAnchor="page" w:x="1463" w:y="606"/>
        <w:shd w:val="clear" w:color="auto" w:fill="auto"/>
        <w:spacing w:after="0" w:line="240" w:lineRule="exact"/>
        <w:ind w:left="6000"/>
        <w:rPr>
          <w:b w:val="0"/>
        </w:rPr>
      </w:pPr>
      <w:r w:rsidRPr="002D01DD">
        <w:rPr>
          <w:b w:val="0"/>
        </w:rPr>
        <w:lastRenderedPageBreak/>
        <w:t>УТВЕРЖДЕН</w:t>
      </w:r>
    </w:p>
    <w:p w:rsidR="002D01DD" w:rsidRDefault="00CD6FD4">
      <w:pPr>
        <w:pStyle w:val="20"/>
        <w:framePr w:w="9760" w:h="14070" w:hRule="exact" w:wrap="none" w:vAnchor="page" w:hAnchor="page" w:x="1463" w:y="606"/>
        <w:shd w:val="clear" w:color="auto" w:fill="auto"/>
        <w:tabs>
          <w:tab w:val="left" w:pos="8552"/>
        </w:tabs>
        <w:spacing w:after="0" w:line="299" w:lineRule="exact"/>
        <w:ind w:left="6000"/>
        <w:rPr>
          <w:b w:val="0"/>
        </w:rPr>
      </w:pPr>
      <w:r w:rsidRPr="002D01DD">
        <w:rPr>
          <w:b w:val="0"/>
        </w:rPr>
        <w:t>п</w:t>
      </w:r>
      <w:r w:rsidR="002D01DD">
        <w:rPr>
          <w:b w:val="0"/>
        </w:rPr>
        <w:t xml:space="preserve">остановлением мэрии города </w:t>
      </w:r>
    </w:p>
    <w:p w:rsidR="004F7EFE" w:rsidRPr="002D01DD" w:rsidRDefault="002D01DD">
      <w:pPr>
        <w:pStyle w:val="20"/>
        <w:framePr w:w="9760" w:h="14070" w:hRule="exact" w:wrap="none" w:vAnchor="page" w:hAnchor="page" w:x="1463" w:y="606"/>
        <w:shd w:val="clear" w:color="auto" w:fill="auto"/>
        <w:tabs>
          <w:tab w:val="left" w:pos="8552"/>
        </w:tabs>
        <w:spacing w:after="0" w:line="299" w:lineRule="exact"/>
        <w:ind w:left="6000"/>
        <w:rPr>
          <w:b w:val="0"/>
        </w:rPr>
      </w:pPr>
      <w:r>
        <w:rPr>
          <w:b w:val="0"/>
        </w:rPr>
        <w:t>от 27.01.2021 №255</w:t>
      </w:r>
    </w:p>
    <w:p w:rsidR="004F7EFE" w:rsidRPr="002D01DD" w:rsidRDefault="00CD6FD4">
      <w:pPr>
        <w:pStyle w:val="20"/>
        <w:framePr w:w="9760" w:h="14070" w:hRule="exact" w:wrap="none" w:vAnchor="page" w:hAnchor="page" w:x="1463" w:y="606"/>
        <w:shd w:val="clear" w:color="auto" w:fill="auto"/>
        <w:spacing w:after="240" w:line="299" w:lineRule="exact"/>
        <w:ind w:left="6000"/>
        <w:rPr>
          <w:b w:val="0"/>
        </w:rPr>
      </w:pPr>
      <w:r w:rsidRPr="002D01DD">
        <w:rPr>
          <w:b w:val="0"/>
        </w:rPr>
        <w:t>(приложение 1)</w:t>
      </w:r>
    </w:p>
    <w:p w:rsidR="004F7EFE" w:rsidRPr="002D01DD" w:rsidRDefault="00CD6FD4">
      <w:pPr>
        <w:pStyle w:val="20"/>
        <w:framePr w:w="9760" w:h="14070" w:hRule="exact" w:wrap="none" w:vAnchor="page" w:hAnchor="page" w:x="1463" w:y="606"/>
        <w:shd w:val="clear" w:color="auto" w:fill="auto"/>
        <w:spacing w:after="287" w:line="299" w:lineRule="exact"/>
        <w:ind w:left="20"/>
        <w:jc w:val="center"/>
        <w:rPr>
          <w:b w:val="0"/>
        </w:rPr>
      </w:pPr>
      <w:r w:rsidRPr="002D01DD">
        <w:rPr>
          <w:b w:val="0"/>
        </w:rPr>
        <w:t>Порядок проведения анализа финансового состояния принципала при предоставлении</w:t>
      </w:r>
      <w:r w:rsidRPr="002D01DD">
        <w:rPr>
          <w:b w:val="0"/>
        </w:rPr>
        <w:br/>
        <w:t>муниципальной гарантии, а также мониторинга финансового состояния принципала</w:t>
      </w:r>
      <w:r w:rsidRPr="002D01DD">
        <w:rPr>
          <w:b w:val="0"/>
        </w:rPr>
        <w:br/>
        <w:t>после предоставления муниципальной гарантии</w:t>
      </w:r>
      <w:r w:rsidRPr="002D01DD">
        <w:rPr>
          <w:b w:val="0"/>
        </w:rPr>
        <w:br/>
        <w:t>(далее - Порядок)</w:t>
      </w:r>
    </w:p>
    <w:p w:rsidR="004F7EFE" w:rsidRPr="002D01DD" w:rsidRDefault="00CD6FD4">
      <w:pPr>
        <w:pStyle w:val="20"/>
        <w:framePr w:w="9760" w:h="14070" w:hRule="exact" w:wrap="none" w:vAnchor="page" w:hAnchor="page" w:x="1463" w:y="606"/>
        <w:shd w:val="clear" w:color="auto" w:fill="auto"/>
        <w:spacing w:after="264" w:line="240" w:lineRule="exact"/>
        <w:ind w:left="20"/>
        <w:jc w:val="center"/>
        <w:rPr>
          <w:b w:val="0"/>
        </w:rPr>
      </w:pPr>
      <w:r w:rsidRPr="002D01DD">
        <w:rPr>
          <w:b w:val="0"/>
        </w:rPr>
        <w:t>1. Общие положения</w:t>
      </w:r>
    </w:p>
    <w:p w:rsidR="004F7EFE" w:rsidRPr="002D01DD" w:rsidRDefault="00CD6FD4">
      <w:pPr>
        <w:pStyle w:val="20"/>
        <w:framePr w:w="9760" w:h="14070" w:hRule="exact" w:wrap="none" w:vAnchor="page" w:hAnchor="page" w:x="1463" w:y="606"/>
        <w:numPr>
          <w:ilvl w:val="0"/>
          <w:numId w:val="2"/>
        </w:numPr>
        <w:shd w:val="clear" w:color="auto" w:fill="auto"/>
        <w:tabs>
          <w:tab w:val="left" w:pos="1234"/>
        </w:tabs>
        <w:spacing w:after="0" w:line="299" w:lineRule="exact"/>
        <w:ind w:firstLine="780"/>
        <w:jc w:val="both"/>
        <w:rPr>
          <w:b w:val="0"/>
        </w:rPr>
      </w:pPr>
      <w:r w:rsidRPr="002D01DD">
        <w:rPr>
          <w:b w:val="0"/>
        </w:rPr>
        <w:t>Настоящий Порядок разработан в соответствии с пунктом 3 статьи 115.2 Бюджетного кодекса Российской Федерации и определяет процедуру проведения ана</w:t>
      </w:r>
      <w:r w:rsidRPr="002D01DD">
        <w:rPr>
          <w:b w:val="0"/>
        </w:rPr>
        <w:softHyphen/>
        <w:t>лиза финансового состояния принципала при предоставлении муниципальной гаран</w:t>
      </w:r>
      <w:r w:rsidRPr="002D01DD">
        <w:rPr>
          <w:b w:val="0"/>
        </w:rPr>
        <w:softHyphen/>
        <w:t>тии от имени муниципального образования «Город Череповец» (далее - муниципаль</w:t>
      </w:r>
      <w:r w:rsidRPr="002D01DD">
        <w:rPr>
          <w:b w:val="0"/>
        </w:rPr>
        <w:softHyphen/>
        <w:t>ная гарантия), а также мониторинга финансового состояния принципала после предо</w:t>
      </w:r>
      <w:r w:rsidRPr="002D01DD">
        <w:rPr>
          <w:b w:val="0"/>
        </w:rPr>
        <w:softHyphen/>
        <w:t>ставления муниципальной гарантии.</w:t>
      </w:r>
    </w:p>
    <w:p w:rsidR="004F7EFE" w:rsidRPr="002D01DD" w:rsidRDefault="00CD6FD4">
      <w:pPr>
        <w:pStyle w:val="20"/>
        <w:framePr w:w="9760" w:h="14070" w:hRule="exact" w:wrap="none" w:vAnchor="page" w:hAnchor="page" w:x="1463" w:y="606"/>
        <w:numPr>
          <w:ilvl w:val="0"/>
          <w:numId w:val="2"/>
        </w:numPr>
        <w:shd w:val="clear" w:color="auto" w:fill="auto"/>
        <w:tabs>
          <w:tab w:val="left" w:pos="1231"/>
        </w:tabs>
        <w:spacing w:after="240" w:line="299" w:lineRule="exact"/>
        <w:ind w:firstLine="780"/>
        <w:jc w:val="both"/>
        <w:rPr>
          <w:b w:val="0"/>
        </w:rPr>
      </w:pPr>
      <w:r w:rsidRPr="002D01DD">
        <w:rPr>
          <w:b w:val="0"/>
        </w:rPr>
        <w:t>Анализ финансового состояния принципала при предоставлении муници</w:t>
      </w:r>
      <w:r w:rsidRPr="002D01DD">
        <w:rPr>
          <w:b w:val="0"/>
        </w:rPr>
        <w:softHyphen/>
        <w:t>пальной гарантии, а также мониторинг финансового состояния принципала после предоставления муниципальной гарантии осуществляется финансовым управлением мэрии города Череповца (далее - финансовое управление) либо агентом, привлечен</w:t>
      </w:r>
      <w:r w:rsidRPr="002D01DD">
        <w:rPr>
          <w:b w:val="0"/>
        </w:rPr>
        <w:softHyphen/>
        <w:t>ным мэрией города Череповца.</w:t>
      </w:r>
    </w:p>
    <w:p w:rsidR="004F7EFE" w:rsidRPr="002D01DD" w:rsidRDefault="00CD6FD4">
      <w:pPr>
        <w:pStyle w:val="20"/>
        <w:framePr w:w="9760" w:h="14070" w:hRule="exact" w:wrap="none" w:vAnchor="page" w:hAnchor="page" w:x="1463" w:y="606"/>
        <w:shd w:val="clear" w:color="auto" w:fill="auto"/>
        <w:spacing w:after="240" w:line="299" w:lineRule="exact"/>
        <w:ind w:left="20"/>
        <w:jc w:val="center"/>
        <w:rPr>
          <w:b w:val="0"/>
        </w:rPr>
      </w:pPr>
      <w:r w:rsidRPr="002D01DD">
        <w:rPr>
          <w:b w:val="0"/>
        </w:rPr>
        <w:t>2. Проведение анализа финансового состояния принципала</w:t>
      </w:r>
      <w:r w:rsidRPr="002D01DD">
        <w:rPr>
          <w:b w:val="0"/>
        </w:rPr>
        <w:br/>
        <w:t>при предоставлении муниципальной гарантии, а также мониторинга</w:t>
      </w:r>
      <w:r w:rsidRPr="002D01DD">
        <w:rPr>
          <w:b w:val="0"/>
        </w:rPr>
        <w:br/>
        <w:t>финансового состояния принципала после предоставления муниципальной гарантии</w:t>
      </w:r>
    </w:p>
    <w:p w:rsidR="004F7EFE" w:rsidRPr="002D01DD" w:rsidRDefault="00CD6FD4">
      <w:pPr>
        <w:pStyle w:val="20"/>
        <w:framePr w:w="9760" w:h="14070" w:hRule="exact" w:wrap="none" w:vAnchor="page" w:hAnchor="page" w:x="1463" w:y="606"/>
        <w:numPr>
          <w:ilvl w:val="1"/>
          <w:numId w:val="2"/>
        </w:numPr>
        <w:shd w:val="clear" w:color="auto" w:fill="auto"/>
        <w:tabs>
          <w:tab w:val="left" w:pos="1227"/>
        </w:tabs>
        <w:spacing w:after="0" w:line="299" w:lineRule="exact"/>
        <w:ind w:firstLine="780"/>
        <w:jc w:val="both"/>
        <w:rPr>
          <w:b w:val="0"/>
        </w:rPr>
      </w:pPr>
      <w:r w:rsidRPr="002D01DD">
        <w:rPr>
          <w:b w:val="0"/>
        </w:rPr>
        <w:t>Анализ финансового состояния принципала при предоставлении муници</w:t>
      </w:r>
      <w:r w:rsidRPr="002D01DD">
        <w:rPr>
          <w:b w:val="0"/>
        </w:rPr>
        <w:softHyphen/>
        <w:t>пальной гарантии, а также мониторинг финансового состояния принципала после предоставления муниципальной гарантии проводится на основании следующих до</w:t>
      </w:r>
      <w:r w:rsidRPr="002D01DD">
        <w:rPr>
          <w:b w:val="0"/>
        </w:rPr>
        <w:softHyphen/>
        <w:t>кументов:</w:t>
      </w:r>
    </w:p>
    <w:p w:rsidR="004F7EFE" w:rsidRPr="002D01DD" w:rsidRDefault="00CD6FD4">
      <w:pPr>
        <w:pStyle w:val="20"/>
        <w:framePr w:w="9760" w:h="14070" w:hRule="exact" w:wrap="none" w:vAnchor="page" w:hAnchor="page" w:x="1463" w:y="606"/>
        <w:numPr>
          <w:ilvl w:val="0"/>
          <w:numId w:val="3"/>
        </w:numPr>
        <w:shd w:val="clear" w:color="auto" w:fill="auto"/>
        <w:tabs>
          <w:tab w:val="left" w:pos="1058"/>
        </w:tabs>
        <w:spacing w:after="0" w:line="299" w:lineRule="exact"/>
        <w:ind w:firstLine="780"/>
        <w:jc w:val="both"/>
        <w:rPr>
          <w:b w:val="0"/>
        </w:rPr>
      </w:pPr>
      <w:r w:rsidRPr="002D01DD">
        <w:rPr>
          <w:b w:val="0"/>
        </w:rPr>
        <w:t>бухгалтерская отчетность за предыдущие два года - бухгалтерский баланс, отчет о финансовых результатах, отчет об изменениях капитала, отчет о движении денежных средств, отчет о целевом использовании средств (копия с отметками нало</w:t>
      </w:r>
      <w:r w:rsidRPr="002D01DD">
        <w:rPr>
          <w:b w:val="0"/>
        </w:rPr>
        <w:softHyphen/>
        <w:t>гового органа по месту регистрации - о принятии и «копия верна») и на последнюю отчетную дату - бухгалтерский баланс, отчет о финансовых результатах. Указанные в настоящем подпункте документы должны быть заверены подписью руководителя и скреплены печатью;</w:t>
      </w:r>
    </w:p>
    <w:p w:rsidR="004F7EFE" w:rsidRPr="002D01DD" w:rsidRDefault="00CD6FD4">
      <w:pPr>
        <w:pStyle w:val="20"/>
        <w:framePr w:w="9760" w:h="14070" w:hRule="exact" w:wrap="none" w:vAnchor="page" w:hAnchor="page" w:x="1463" w:y="606"/>
        <w:numPr>
          <w:ilvl w:val="0"/>
          <w:numId w:val="3"/>
        </w:numPr>
        <w:shd w:val="clear" w:color="auto" w:fill="auto"/>
        <w:tabs>
          <w:tab w:val="left" w:pos="1058"/>
        </w:tabs>
        <w:spacing w:after="0" w:line="299" w:lineRule="exact"/>
        <w:ind w:firstLine="780"/>
        <w:jc w:val="both"/>
        <w:rPr>
          <w:b w:val="0"/>
        </w:rPr>
      </w:pPr>
      <w:r w:rsidRPr="002D01DD">
        <w:rPr>
          <w:b w:val="0"/>
        </w:rPr>
        <w:t>бухгалтерская отчетность на первое число текущего месяца - бухгалтерский баланс, отчет о финансовых результатах, отчет о целевом использовании средств, за</w:t>
      </w:r>
      <w:r w:rsidRPr="002D01DD">
        <w:rPr>
          <w:b w:val="0"/>
        </w:rPr>
        <w:softHyphen/>
        <w:t>веренные подписью руководителя и скрепленные печатью</w:t>
      </w:r>
      <w:r w:rsidRPr="002D01DD">
        <w:rPr>
          <w:b w:val="0"/>
          <w:vertAlign w:val="superscript"/>
        </w:rPr>
        <w:t>1</w:t>
      </w:r>
      <w:r w:rsidRPr="002D01DD">
        <w:rPr>
          <w:b w:val="0"/>
        </w:rPr>
        <w:t>;</w:t>
      </w:r>
    </w:p>
    <w:p w:rsidR="004F7EFE" w:rsidRPr="002D01DD" w:rsidRDefault="00CD6FD4">
      <w:pPr>
        <w:pStyle w:val="20"/>
        <w:framePr w:w="9760" w:h="14070" w:hRule="exact" w:wrap="none" w:vAnchor="page" w:hAnchor="page" w:x="1463" w:y="606"/>
        <w:numPr>
          <w:ilvl w:val="0"/>
          <w:numId w:val="3"/>
        </w:numPr>
        <w:shd w:val="clear" w:color="auto" w:fill="auto"/>
        <w:tabs>
          <w:tab w:val="left" w:pos="1062"/>
        </w:tabs>
        <w:spacing w:after="0" w:line="299" w:lineRule="exact"/>
        <w:ind w:firstLine="780"/>
        <w:jc w:val="both"/>
        <w:rPr>
          <w:b w:val="0"/>
        </w:rPr>
      </w:pPr>
      <w:r w:rsidRPr="002D01DD">
        <w:rPr>
          <w:b w:val="0"/>
        </w:rPr>
        <w:t>информационное письмо (форма № 26.2-7, утверждённая приказом ФНС России) о применении упрощенной системы налогообложения, заверенное в установ</w:t>
      </w:r>
      <w:r w:rsidRPr="002D01DD">
        <w:rPr>
          <w:b w:val="0"/>
        </w:rPr>
        <w:softHyphen/>
        <w:t>ленном порядке (копия);</w:t>
      </w:r>
    </w:p>
    <w:p w:rsidR="004F7EFE" w:rsidRPr="002D01DD" w:rsidRDefault="00CD6FD4">
      <w:pPr>
        <w:pStyle w:val="20"/>
        <w:framePr w:w="9760" w:h="14070" w:hRule="exact" w:wrap="none" w:vAnchor="page" w:hAnchor="page" w:x="1463" w:y="606"/>
        <w:numPr>
          <w:ilvl w:val="0"/>
          <w:numId w:val="3"/>
        </w:numPr>
        <w:shd w:val="clear" w:color="auto" w:fill="auto"/>
        <w:tabs>
          <w:tab w:val="left" w:pos="1058"/>
        </w:tabs>
        <w:spacing w:after="0" w:line="299" w:lineRule="exact"/>
        <w:ind w:firstLine="780"/>
        <w:jc w:val="both"/>
        <w:rPr>
          <w:b w:val="0"/>
        </w:rPr>
      </w:pPr>
      <w:r w:rsidRPr="002D01DD">
        <w:rPr>
          <w:b w:val="0"/>
        </w:rPr>
        <w:t>справка принципала о роде деятельности организации (торговая или нетор</w:t>
      </w:r>
      <w:r w:rsidRPr="002D01DD">
        <w:rPr>
          <w:b w:val="0"/>
        </w:rPr>
        <w:softHyphen/>
        <w:t>говая) с информацией об объеме выручки от указанной деятельности (в процентах) от</w:t>
      </w:r>
    </w:p>
    <w:p w:rsidR="004F7EFE" w:rsidRPr="002D01DD" w:rsidRDefault="00CD6FD4">
      <w:pPr>
        <w:pStyle w:val="a5"/>
        <w:framePr w:wrap="none" w:vAnchor="page" w:hAnchor="page" w:x="1514" w:y="15195"/>
        <w:shd w:val="clear" w:color="auto" w:fill="auto"/>
        <w:spacing w:line="200" w:lineRule="exact"/>
      </w:pPr>
      <w:r w:rsidRPr="002D01DD">
        <w:rPr>
          <w:rStyle w:val="a6"/>
          <w:vertAlign w:val="superscript"/>
        </w:rPr>
        <w:t>1</w:t>
      </w:r>
      <w:r w:rsidRPr="002D01DD">
        <w:t xml:space="preserve"> - для организаций, которые применяют упрощенную систему налогообложения</w:t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a8"/>
        <w:framePr w:wrap="none" w:vAnchor="page" w:hAnchor="page" w:x="6242" w:y="315"/>
        <w:shd w:val="clear" w:color="auto" w:fill="auto"/>
        <w:spacing w:line="240" w:lineRule="exact"/>
        <w:rPr>
          <w:b w:val="0"/>
        </w:rPr>
      </w:pPr>
      <w:r w:rsidRPr="002D01DD">
        <w:rPr>
          <w:b w:val="0"/>
        </w:rPr>
        <w:t>2</w:t>
      </w:r>
    </w:p>
    <w:p w:rsidR="004F7EFE" w:rsidRPr="002D01DD" w:rsidRDefault="00CD6FD4">
      <w:pPr>
        <w:pStyle w:val="20"/>
        <w:framePr w:w="9749" w:h="8154" w:hRule="exact" w:wrap="none" w:vAnchor="page" w:hAnchor="page" w:x="1469" w:y="812"/>
        <w:shd w:val="clear" w:color="auto" w:fill="auto"/>
        <w:tabs>
          <w:tab w:val="left" w:pos="1058"/>
        </w:tabs>
        <w:spacing w:after="0" w:line="299" w:lineRule="exact"/>
        <w:jc w:val="both"/>
        <w:rPr>
          <w:b w:val="0"/>
        </w:rPr>
      </w:pPr>
      <w:r w:rsidRPr="002D01DD">
        <w:rPr>
          <w:b w:val="0"/>
        </w:rPr>
        <w:t>общего объема выручки организации. Организация считается торговой, если более 50% выручки получено в результате торговых операций (операций перепродажи). Представляется в произвольной форме,</w:t>
      </w:r>
    </w:p>
    <w:p w:rsidR="004F7EFE" w:rsidRPr="002D01DD" w:rsidRDefault="00CD6FD4">
      <w:pPr>
        <w:pStyle w:val="20"/>
        <w:framePr w:w="9749" w:h="8154" w:hRule="exact" w:wrap="none" w:vAnchor="page" w:hAnchor="page" w:x="1469" w:y="812"/>
        <w:numPr>
          <w:ilvl w:val="1"/>
          <w:numId w:val="2"/>
        </w:numPr>
        <w:shd w:val="clear" w:color="auto" w:fill="auto"/>
        <w:tabs>
          <w:tab w:val="left" w:pos="1244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 результате анализа должно быть определено финансовое состояние принципала, претендующего на получение муниципальной гарантии, и сделан одно</w:t>
      </w:r>
      <w:r w:rsidRPr="002D01DD">
        <w:rPr>
          <w:b w:val="0"/>
        </w:rPr>
        <w:softHyphen/>
        <w:t>значный вывод о финансовой устойчивости принципала либо о его неудовлетвори</w:t>
      </w:r>
      <w:r w:rsidRPr="002D01DD">
        <w:rPr>
          <w:b w:val="0"/>
        </w:rPr>
        <w:softHyphen/>
        <w:t>тельном финансовом состоянии. Результаты проведенного анализа финансового со</w:t>
      </w:r>
      <w:r w:rsidRPr="002D01DD">
        <w:rPr>
          <w:b w:val="0"/>
        </w:rPr>
        <w:softHyphen/>
        <w:t>стояния принципала оформляются финансовым управлением в форме заключения о финансовом состоянии принципала согласно приложению к настоящему Порядку. За</w:t>
      </w:r>
      <w:r w:rsidRPr="002D01DD">
        <w:rPr>
          <w:b w:val="0"/>
        </w:rPr>
        <w:softHyphen/>
        <w:t>ключение о финансовом состоянии принципала подписывается руководителем фи</w:t>
      </w:r>
      <w:r w:rsidRPr="002D01DD">
        <w:rPr>
          <w:b w:val="0"/>
        </w:rPr>
        <w:softHyphen/>
        <w:t>нансового управления или лицом, исполняющим обязанности руководителя финансо</w:t>
      </w:r>
      <w:r w:rsidRPr="002D01DD">
        <w:rPr>
          <w:b w:val="0"/>
        </w:rPr>
        <w:softHyphen/>
        <w:t>вого управления.</w:t>
      </w:r>
    </w:p>
    <w:p w:rsidR="004F7EFE" w:rsidRPr="002D01DD" w:rsidRDefault="00CD6FD4">
      <w:pPr>
        <w:pStyle w:val="20"/>
        <w:framePr w:w="9749" w:h="8154" w:hRule="exact" w:wrap="none" w:vAnchor="page" w:hAnchor="page" w:x="1469" w:y="812"/>
        <w:numPr>
          <w:ilvl w:val="1"/>
          <w:numId w:val="2"/>
        </w:numPr>
        <w:shd w:val="clear" w:color="auto" w:fill="auto"/>
        <w:tabs>
          <w:tab w:val="left" w:pos="1244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Для оценки финансового состояния принципала используются три группы индикаторов:</w:t>
      </w:r>
    </w:p>
    <w:p w:rsidR="004F7EFE" w:rsidRPr="002D01DD" w:rsidRDefault="00CD6FD4">
      <w:pPr>
        <w:pStyle w:val="20"/>
        <w:framePr w:w="9749" w:h="8154" w:hRule="exact" w:wrap="none" w:vAnchor="page" w:hAnchor="page" w:x="1469" w:y="812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коэффициенты ликвидности;</w:t>
      </w:r>
    </w:p>
    <w:p w:rsidR="004F7EFE" w:rsidRPr="002D01DD" w:rsidRDefault="00CD6FD4">
      <w:pPr>
        <w:pStyle w:val="20"/>
        <w:framePr w:w="9749" w:h="8154" w:hRule="exact" w:wrap="none" w:vAnchor="page" w:hAnchor="page" w:x="1469" w:y="812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коэффициент соотношения собственных и заемных средств;</w:t>
      </w:r>
    </w:p>
    <w:p w:rsidR="004F7EFE" w:rsidRPr="002D01DD" w:rsidRDefault="00CD6FD4">
      <w:pPr>
        <w:pStyle w:val="20"/>
        <w:framePr w:w="9749" w:h="8154" w:hRule="exact" w:wrap="none" w:vAnchor="page" w:hAnchor="page" w:x="1469" w:y="812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коэффициент рентабельности.</w:t>
      </w:r>
    </w:p>
    <w:p w:rsidR="004F7EFE" w:rsidRPr="002D01DD" w:rsidRDefault="00CD6FD4">
      <w:pPr>
        <w:pStyle w:val="20"/>
        <w:framePr w:w="9749" w:h="8154" w:hRule="exact" w:wrap="none" w:vAnchor="page" w:hAnchor="page" w:x="1469" w:y="812"/>
        <w:numPr>
          <w:ilvl w:val="2"/>
          <w:numId w:val="2"/>
        </w:numPr>
        <w:shd w:val="clear" w:color="auto" w:fill="auto"/>
        <w:tabs>
          <w:tab w:val="left" w:pos="1435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Коэффициенты ликвидности характеризуют обеспеченность принципала оборотными средствами для ведения хозяйственной деятельности и своевременного погашения срочных обязательств.</w:t>
      </w:r>
    </w:p>
    <w:p w:rsidR="004F7EFE" w:rsidRPr="002D01DD" w:rsidRDefault="00CD6FD4">
      <w:pPr>
        <w:pStyle w:val="20"/>
        <w:framePr w:w="9749" w:h="8154" w:hRule="exact" w:wrap="none" w:vAnchor="page" w:hAnchor="page" w:x="1469" w:y="812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Группа коэффициентов ликвидности содержит три показателя:</w:t>
      </w:r>
    </w:p>
    <w:p w:rsidR="004F7EFE" w:rsidRPr="002D01DD" w:rsidRDefault="00CD6FD4">
      <w:pPr>
        <w:pStyle w:val="20"/>
        <w:framePr w:w="9749" w:h="8154" w:hRule="exact" w:wrap="none" w:vAnchor="page" w:hAnchor="page" w:x="1469" w:y="812"/>
        <w:numPr>
          <w:ilvl w:val="0"/>
          <w:numId w:val="4"/>
        </w:numPr>
        <w:shd w:val="clear" w:color="auto" w:fill="auto"/>
        <w:tabs>
          <w:tab w:val="left" w:pos="985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коэффициент абсолютной ликвидности;</w:t>
      </w:r>
    </w:p>
    <w:p w:rsidR="004F7EFE" w:rsidRPr="002D01DD" w:rsidRDefault="00CD6FD4">
      <w:pPr>
        <w:pStyle w:val="20"/>
        <w:framePr w:w="9749" w:h="8154" w:hRule="exact" w:wrap="none" w:vAnchor="page" w:hAnchor="page" w:x="1469" w:y="812"/>
        <w:numPr>
          <w:ilvl w:val="0"/>
          <w:numId w:val="4"/>
        </w:numPr>
        <w:shd w:val="clear" w:color="auto" w:fill="auto"/>
        <w:tabs>
          <w:tab w:val="left" w:pos="985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коэффициент быстрой (промежуточной) ликвидности;</w:t>
      </w:r>
    </w:p>
    <w:p w:rsidR="004F7EFE" w:rsidRPr="002D01DD" w:rsidRDefault="00CD6FD4">
      <w:pPr>
        <w:pStyle w:val="20"/>
        <w:framePr w:w="9749" w:h="8154" w:hRule="exact" w:wrap="none" w:vAnchor="page" w:hAnchor="page" w:x="1469" w:y="812"/>
        <w:numPr>
          <w:ilvl w:val="0"/>
          <w:numId w:val="4"/>
        </w:numPr>
        <w:shd w:val="clear" w:color="auto" w:fill="auto"/>
        <w:tabs>
          <w:tab w:val="left" w:pos="985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коэффициент текущей (общей) ликвидности.</w:t>
      </w:r>
    </w:p>
    <w:p w:rsidR="004F7EFE" w:rsidRPr="002D01DD" w:rsidRDefault="00CD6FD4">
      <w:pPr>
        <w:pStyle w:val="20"/>
        <w:framePr w:w="9749" w:h="8154" w:hRule="exact" w:wrap="none" w:vAnchor="page" w:hAnchor="page" w:x="1469" w:y="812"/>
        <w:numPr>
          <w:ilvl w:val="0"/>
          <w:numId w:val="5"/>
        </w:numPr>
        <w:shd w:val="clear" w:color="auto" w:fill="auto"/>
        <w:tabs>
          <w:tab w:val="left" w:pos="1071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 xml:space="preserve">Коэффициент абсолютной ликвидности </w:t>
      </w:r>
      <w:r w:rsidRPr="002D01DD">
        <w:rPr>
          <w:b w:val="0"/>
          <w:lang w:eastAsia="en-US" w:bidi="en-US"/>
        </w:rPr>
        <w:t>(</w:t>
      </w:r>
      <w:r w:rsidRPr="002D01DD">
        <w:rPr>
          <w:b w:val="0"/>
          <w:lang w:val="en-US" w:eastAsia="en-US" w:bidi="en-US"/>
        </w:rPr>
        <w:t>Ki</w:t>
      </w:r>
      <w:r w:rsidRPr="002D01DD">
        <w:rPr>
          <w:b w:val="0"/>
          <w:lang w:eastAsia="en-US" w:bidi="en-US"/>
        </w:rPr>
        <w:t xml:space="preserve">) </w:t>
      </w:r>
      <w:r w:rsidRPr="002D01DD">
        <w:rPr>
          <w:b w:val="0"/>
        </w:rPr>
        <w:t>характеризует способность к моментальному погашению долговых обязательств и рассчитывается по следующей формуле:</w:t>
      </w:r>
    </w:p>
    <w:p w:rsidR="004F7EFE" w:rsidRPr="002D01DD" w:rsidRDefault="00CD6FD4">
      <w:pPr>
        <w:pStyle w:val="50"/>
        <w:framePr w:w="9749" w:h="5728" w:hRule="exact" w:wrap="none" w:vAnchor="page" w:hAnchor="page" w:x="1469" w:y="9247"/>
        <w:shd w:val="clear" w:color="auto" w:fill="auto"/>
        <w:spacing w:before="0" w:line="240" w:lineRule="exact"/>
        <w:ind w:left="4380"/>
        <w:rPr>
          <w:b w:val="0"/>
        </w:rPr>
      </w:pPr>
      <w:r w:rsidRPr="002D01DD">
        <w:rPr>
          <w:rStyle w:val="51"/>
        </w:rPr>
        <w:t xml:space="preserve">„ </w:t>
      </w:r>
      <w:r w:rsidRPr="002D01DD">
        <w:rPr>
          <w:b w:val="0"/>
        </w:rPr>
        <w:t>_ДС + КФВ</w:t>
      </w:r>
    </w:p>
    <w:p w:rsidR="004F7EFE" w:rsidRPr="002D01DD" w:rsidRDefault="00CD6FD4">
      <w:pPr>
        <w:pStyle w:val="20"/>
        <w:framePr w:w="9749" w:h="5728" w:hRule="exact" w:wrap="none" w:vAnchor="page" w:hAnchor="page" w:x="1469" w:y="9247"/>
        <w:shd w:val="clear" w:color="auto" w:fill="auto"/>
        <w:tabs>
          <w:tab w:val="left" w:pos="6018"/>
        </w:tabs>
        <w:spacing w:after="0" w:line="240" w:lineRule="exact"/>
        <w:ind w:left="4380"/>
        <w:jc w:val="both"/>
        <w:rPr>
          <w:b w:val="0"/>
        </w:rPr>
      </w:pPr>
      <w:r w:rsidRPr="002D01DD">
        <w:rPr>
          <w:b w:val="0"/>
          <w:lang w:val="en-US" w:eastAsia="en-US" w:bidi="en-US"/>
        </w:rPr>
        <w:t>Jxl</w:t>
      </w:r>
      <w:r w:rsidRPr="002D01DD">
        <w:rPr>
          <w:b w:val="0"/>
          <w:lang w:eastAsia="en-US" w:bidi="en-US"/>
        </w:rPr>
        <w:tab/>
      </w:r>
      <w:r w:rsidRPr="002D01DD">
        <w:rPr>
          <w:rStyle w:val="2ArialNarrow65pt"/>
        </w:rPr>
        <w:t>з</w:t>
      </w:r>
    </w:p>
    <w:p w:rsidR="004F7EFE" w:rsidRPr="002D01DD" w:rsidRDefault="00CD6FD4">
      <w:pPr>
        <w:pStyle w:val="50"/>
        <w:framePr w:w="9749" w:h="5728" w:hRule="exact" w:wrap="none" w:vAnchor="page" w:hAnchor="page" w:x="1469" w:y="9247"/>
        <w:shd w:val="clear" w:color="auto" w:fill="auto"/>
        <w:spacing w:before="0" w:line="299" w:lineRule="exact"/>
        <w:ind w:left="5220"/>
        <w:jc w:val="left"/>
        <w:rPr>
          <w:b w:val="0"/>
        </w:rPr>
      </w:pPr>
      <w:r w:rsidRPr="002D01DD">
        <w:rPr>
          <w:b w:val="0"/>
        </w:rPr>
        <w:t>КО</w:t>
      </w:r>
    </w:p>
    <w:p w:rsidR="004F7EFE" w:rsidRPr="002D01DD" w:rsidRDefault="00CD6FD4">
      <w:pPr>
        <w:pStyle w:val="20"/>
        <w:framePr w:w="9749" w:h="5728" w:hRule="exact" w:wrap="none" w:vAnchor="page" w:hAnchor="page" w:x="1469" w:y="9247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где:</w:t>
      </w:r>
    </w:p>
    <w:p w:rsidR="004F7EFE" w:rsidRPr="002D01DD" w:rsidRDefault="00CD6FD4">
      <w:pPr>
        <w:pStyle w:val="20"/>
        <w:framePr w:w="9749" w:h="5728" w:hRule="exact" w:wrap="none" w:vAnchor="page" w:hAnchor="page" w:x="1469" w:y="9247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ДС - денежные средства в кассе и на расчетном счете принципала (код показа</w:t>
      </w:r>
      <w:r w:rsidRPr="002D01DD">
        <w:rPr>
          <w:b w:val="0"/>
        </w:rPr>
        <w:softHyphen/>
        <w:t>теля 1250 формы по ОКУД 0710001) (далее - денежные средства);</w:t>
      </w:r>
    </w:p>
    <w:p w:rsidR="004F7EFE" w:rsidRPr="002D01DD" w:rsidRDefault="00CD6FD4">
      <w:pPr>
        <w:pStyle w:val="20"/>
        <w:framePr w:w="9749" w:h="5728" w:hRule="exact" w:wrap="none" w:vAnchor="page" w:hAnchor="page" w:x="1469" w:y="9247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КФВ - краткосрочные финансовые вложения (на срок не более одного года) принципала в ценные бумаги других предприятий, процентные облигации государ</w:t>
      </w:r>
      <w:r w:rsidRPr="002D01DD">
        <w:rPr>
          <w:b w:val="0"/>
        </w:rPr>
        <w:softHyphen/>
        <w:t>ственных и местных займов и т.п., а также предоставленных принципалом другим предприятиям займов (код показателя 1240 формы по ОКУД 0710001, учитывая дан</w:t>
      </w:r>
      <w:r w:rsidRPr="002D01DD">
        <w:rPr>
          <w:b w:val="0"/>
        </w:rPr>
        <w:softHyphen/>
        <w:t>ные, отраженные в пояснениях к бухгалтерскому балансу по указанной строке) (далее - краткосрочные финансовые вложения);</w:t>
      </w:r>
    </w:p>
    <w:p w:rsidR="004F7EFE" w:rsidRPr="002D01DD" w:rsidRDefault="00CD6FD4">
      <w:pPr>
        <w:pStyle w:val="20"/>
        <w:framePr w:w="9749" w:h="5728" w:hRule="exact" w:wrap="none" w:vAnchor="page" w:hAnchor="page" w:x="1469" w:y="9247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КО - краткосрочные финансовые обязательства. Значение показателя определя</w:t>
      </w:r>
      <w:r w:rsidRPr="002D01DD">
        <w:rPr>
          <w:b w:val="0"/>
        </w:rPr>
        <w:softHyphen/>
        <w:t>ется как разность итога раздела 5 формы по ОКУД 0710001 и доходов будущих пери</w:t>
      </w:r>
      <w:r w:rsidRPr="002D01DD">
        <w:rPr>
          <w:b w:val="0"/>
        </w:rPr>
        <w:softHyphen/>
        <w:t>одов и оценочных обязательств (коды показателей 1500-1530-1540 формы по ОКУД 0710001) (далее - краткосрочные финансовые обязательства).</w:t>
      </w:r>
    </w:p>
    <w:p w:rsidR="004F7EFE" w:rsidRPr="002D01DD" w:rsidRDefault="00CD6FD4">
      <w:pPr>
        <w:pStyle w:val="20"/>
        <w:framePr w:w="9749" w:h="5728" w:hRule="exact" w:wrap="none" w:vAnchor="page" w:hAnchor="page" w:x="1469" w:y="9247"/>
        <w:numPr>
          <w:ilvl w:val="0"/>
          <w:numId w:val="5"/>
        </w:numPr>
        <w:shd w:val="clear" w:color="auto" w:fill="auto"/>
        <w:tabs>
          <w:tab w:val="left" w:pos="1071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Коэффициент быстрой (промежуточной) ликвидности (Кг) характеризует способность принципала оперативно высвободить из хозяйственного оборота денеж</w:t>
      </w:r>
      <w:r w:rsidRPr="002D01DD">
        <w:rPr>
          <w:b w:val="0"/>
        </w:rPr>
        <w:softHyphen/>
        <w:t>ные средства и погасить существующие финансовые обязательства и рассчитывается по следующей формуле:</w:t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a8"/>
        <w:framePr w:wrap="none" w:vAnchor="page" w:hAnchor="page" w:x="6239" w:y="316"/>
        <w:shd w:val="clear" w:color="auto" w:fill="auto"/>
        <w:spacing w:line="240" w:lineRule="exact"/>
        <w:rPr>
          <w:b w:val="0"/>
        </w:rPr>
      </w:pPr>
      <w:r w:rsidRPr="002D01DD">
        <w:rPr>
          <w:b w:val="0"/>
        </w:rPr>
        <w:t>3</w:t>
      </w:r>
    </w:p>
    <w:p w:rsidR="004F7EFE" w:rsidRPr="002D01DD" w:rsidRDefault="00CD6FD4">
      <w:pPr>
        <w:pStyle w:val="60"/>
        <w:framePr w:w="9749" w:h="3968" w:hRule="exact" w:wrap="none" w:vAnchor="page" w:hAnchor="page" w:x="1469" w:y="823"/>
        <w:shd w:val="clear" w:color="auto" w:fill="auto"/>
        <w:spacing w:line="280" w:lineRule="exact"/>
        <w:ind w:left="4020"/>
      </w:pPr>
      <w:r w:rsidRPr="002D01DD">
        <w:rPr>
          <w:rStyle w:val="614pt"/>
          <w:vertAlign w:val="subscript"/>
        </w:rPr>
        <w:t>к</w:t>
      </w:r>
      <w:r w:rsidRPr="002D01DD">
        <w:rPr>
          <w:rStyle w:val="614pt"/>
        </w:rPr>
        <w:t xml:space="preserve"> _ </w:t>
      </w:r>
      <w:r w:rsidRPr="002D01DD">
        <w:rPr>
          <w:rStyle w:val="61"/>
          <w:i/>
          <w:iCs/>
        </w:rPr>
        <w:t>ДЗ + КФВ + ДС</w:t>
      </w:r>
    </w:p>
    <w:p w:rsidR="004F7EFE" w:rsidRPr="002D01DD" w:rsidRDefault="00CD6FD4">
      <w:pPr>
        <w:pStyle w:val="32"/>
        <w:framePr w:w="9749" w:h="3968" w:hRule="exact" w:wrap="none" w:vAnchor="page" w:hAnchor="page" w:x="1469" w:y="823"/>
        <w:shd w:val="clear" w:color="auto" w:fill="auto"/>
        <w:ind w:left="20"/>
      </w:pPr>
      <w:bookmarkStart w:id="1" w:name="bookmark1"/>
      <w:r w:rsidRPr="002D01DD">
        <w:rPr>
          <w:rStyle w:val="3TimesNewRoman19pt0pt"/>
          <w:rFonts w:eastAsia="Constantia"/>
          <w:vertAlign w:val="superscript"/>
        </w:rPr>
        <w:t>2</w:t>
      </w:r>
      <w:r w:rsidRPr="002D01DD">
        <w:rPr>
          <w:rStyle w:val="3TimesNewRoman19pt0pt"/>
          <w:rFonts w:eastAsia="Constantia"/>
        </w:rPr>
        <w:t xml:space="preserve"> </w:t>
      </w:r>
      <w:r w:rsidRPr="002D01DD">
        <w:t>ко</w:t>
      </w:r>
      <w:bookmarkEnd w:id="1"/>
    </w:p>
    <w:p w:rsidR="004F7EFE" w:rsidRPr="002D01DD" w:rsidRDefault="00CD6FD4">
      <w:pPr>
        <w:pStyle w:val="20"/>
        <w:framePr w:w="9749" w:h="3968" w:hRule="exact" w:wrap="none" w:vAnchor="page" w:hAnchor="page" w:x="1469" w:y="82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где:</w:t>
      </w:r>
    </w:p>
    <w:p w:rsidR="004F7EFE" w:rsidRPr="002D01DD" w:rsidRDefault="00CD6FD4">
      <w:pPr>
        <w:pStyle w:val="20"/>
        <w:framePr w:w="9749" w:h="3968" w:hRule="exact" w:wrap="none" w:vAnchor="page" w:hAnchor="page" w:x="1469" w:y="82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ДЗ - дебиторская задолженность, погашение которой ожидается в течение года (код показателя 1230 формы по ОКУД 0710001, учитывая данные, отраженные в по</w:t>
      </w:r>
      <w:r w:rsidRPr="002D01DD">
        <w:rPr>
          <w:b w:val="0"/>
        </w:rPr>
        <w:softHyphen/>
        <w:t>яснениях к бухгалтерскому балансу по указанной строке);</w:t>
      </w:r>
    </w:p>
    <w:p w:rsidR="004F7EFE" w:rsidRPr="002D01DD" w:rsidRDefault="00CD6FD4">
      <w:pPr>
        <w:pStyle w:val="20"/>
        <w:framePr w:w="9749" w:h="3968" w:hRule="exact" w:wrap="none" w:vAnchor="page" w:hAnchor="page" w:x="1469" w:y="82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КФВ - краткосрочные финансовые вложения;</w:t>
      </w:r>
    </w:p>
    <w:p w:rsidR="004F7EFE" w:rsidRPr="002D01DD" w:rsidRDefault="00CD6FD4">
      <w:pPr>
        <w:pStyle w:val="20"/>
        <w:framePr w:w="9749" w:h="3968" w:hRule="exact" w:wrap="none" w:vAnchor="page" w:hAnchor="page" w:x="1469" w:y="82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ДС - денежные средства;</w:t>
      </w:r>
    </w:p>
    <w:p w:rsidR="004F7EFE" w:rsidRPr="002D01DD" w:rsidRDefault="00CD6FD4">
      <w:pPr>
        <w:pStyle w:val="20"/>
        <w:framePr w:w="9749" w:h="3968" w:hRule="exact" w:wrap="none" w:vAnchor="page" w:hAnchor="page" w:x="1469" w:y="82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КО - краткосрочные финансовые обязательства.</w:t>
      </w:r>
    </w:p>
    <w:p w:rsidR="004F7EFE" w:rsidRPr="002D01DD" w:rsidRDefault="00CD6FD4">
      <w:pPr>
        <w:pStyle w:val="20"/>
        <w:framePr w:w="9749" w:h="3968" w:hRule="exact" w:wrap="none" w:vAnchor="page" w:hAnchor="page" w:x="1469" w:y="823"/>
        <w:numPr>
          <w:ilvl w:val="0"/>
          <w:numId w:val="5"/>
        </w:numPr>
        <w:shd w:val="clear" w:color="auto" w:fill="auto"/>
        <w:tabs>
          <w:tab w:val="left" w:pos="1118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Коэффициент текущей (общей) ликвидности (Кз) является обобщающим по</w:t>
      </w:r>
      <w:r w:rsidRPr="002D01DD">
        <w:rPr>
          <w:b w:val="0"/>
        </w:rPr>
        <w:softHyphen/>
        <w:t>казателем платежеспособности принципала, характеризует ожидаемую платежеспо</w:t>
      </w:r>
      <w:r w:rsidRPr="002D01DD">
        <w:rPr>
          <w:b w:val="0"/>
        </w:rPr>
        <w:softHyphen/>
        <w:t>собность принципала на период, равный средней продолжительности одного оборота всех оборотных средств, и вычисляется по следующей формуле:</w:t>
      </w:r>
    </w:p>
    <w:p w:rsidR="004F7EFE" w:rsidRPr="002D01DD" w:rsidRDefault="00CD6FD4">
      <w:pPr>
        <w:pStyle w:val="60"/>
        <w:framePr w:w="9749" w:h="4262" w:hRule="exact" w:wrap="none" w:vAnchor="page" w:hAnchor="page" w:x="1469" w:y="5050"/>
        <w:shd w:val="clear" w:color="auto" w:fill="auto"/>
        <w:spacing w:line="280" w:lineRule="exact"/>
        <w:ind w:left="4400"/>
      </w:pPr>
      <w:r w:rsidRPr="002D01DD">
        <w:rPr>
          <w:rStyle w:val="614pt"/>
        </w:rPr>
        <w:t xml:space="preserve">„ _ </w:t>
      </w:r>
      <w:r w:rsidRPr="002D01DD">
        <w:rPr>
          <w:rStyle w:val="61pt"/>
          <w:i/>
          <w:iCs/>
        </w:rPr>
        <w:t>ОА-НА</w:t>
      </w:r>
    </w:p>
    <w:p w:rsidR="004F7EFE" w:rsidRPr="002D01DD" w:rsidRDefault="00CD6FD4">
      <w:pPr>
        <w:pStyle w:val="23"/>
        <w:framePr w:w="9749" w:h="4262" w:hRule="exact" w:wrap="none" w:vAnchor="page" w:hAnchor="page" w:x="1469" w:y="5050"/>
        <w:shd w:val="clear" w:color="auto" w:fill="auto"/>
        <w:spacing w:before="0"/>
        <w:ind w:left="5260"/>
      </w:pPr>
      <w:bookmarkStart w:id="2" w:name="bookmark2"/>
      <w:r w:rsidRPr="002D01DD">
        <w:t>ко</w:t>
      </w:r>
      <w:bookmarkEnd w:id="2"/>
    </w:p>
    <w:p w:rsidR="004F7EFE" w:rsidRPr="002D01DD" w:rsidRDefault="00CD6FD4">
      <w:pPr>
        <w:pStyle w:val="20"/>
        <w:framePr w:w="9749" w:h="4262" w:hRule="exact" w:wrap="none" w:vAnchor="page" w:hAnchor="page" w:x="1469" w:y="5050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где:</w:t>
      </w:r>
    </w:p>
    <w:p w:rsidR="004F7EFE" w:rsidRPr="002D01DD" w:rsidRDefault="00CD6FD4">
      <w:pPr>
        <w:pStyle w:val="20"/>
        <w:framePr w:w="9749" w:h="4262" w:hRule="exact" w:wrap="none" w:vAnchor="page" w:hAnchor="page" w:x="1469" w:y="5050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О А - оборотные активы принципала (код показателя 1200 формы по ОКУД 0710001);</w:t>
      </w:r>
    </w:p>
    <w:p w:rsidR="004F7EFE" w:rsidRPr="002D01DD" w:rsidRDefault="00CD6FD4">
      <w:pPr>
        <w:pStyle w:val="20"/>
        <w:framePr w:w="9749" w:h="4262" w:hRule="exact" w:wrap="none" w:vAnchor="page" w:hAnchor="page" w:x="1469" w:y="5050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НА - неликвидные оборотные активы принципала, включающие расходы бу</w:t>
      </w:r>
      <w:r w:rsidRPr="002D01DD">
        <w:rPr>
          <w:b w:val="0"/>
        </w:rPr>
        <w:softHyphen/>
        <w:t>дущих периодов и дебиторскую задолженность, платежи по которой ожидаются бо</w:t>
      </w:r>
      <w:r w:rsidRPr="002D01DD">
        <w:rPr>
          <w:b w:val="0"/>
        </w:rPr>
        <w:softHyphen/>
        <w:t>лее чем через 12 месяцев после отчетной даты, (коды показателей 1210 + 1230 формы по ОКУД 0710001, учитывая данные, отраженные в пояснениях к бухгалтерскому ба</w:t>
      </w:r>
      <w:r w:rsidRPr="002D01DD">
        <w:rPr>
          <w:b w:val="0"/>
        </w:rPr>
        <w:softHyphen/>
        <w:t>лансу по указанным строкам);</w:t>
      </w:r>
    </w:p>
    <w:p w:rsidR="004F7EFE" w:rsidRPr="002D01DD" w:rsidRDefault="00CD6FD4">
      <w:pPr>
        <w:pStyle w:val="20"/>
        <w:framePr w:w="9749" w:h="4262" w:hRule="exact" w:wrap="none" w:vAnchor="page" w:hAnchor="page" w:x="1469" w:y="5050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КО - краткосрочные финансовые обязательства.</w:t>
      </w:r>
    </w:p>
    <w:p w:rsidR="004F7EFE" w:rsidRPr="002D01DD" w:rsidRDefault="00CD6FD4">
      <w:pPr>
        <w:pStyle w:val="20"/>
        <w:framePr w:w="9749" w:h="4262" w:hRule="exact" w:wrap="none" w:vAnchor="page" w:hAnchor="page" w:x="1469" w:y="5050"/>
        <w:numPr>
          <w:ilvl w:val="2"/>
          <w:numId w:val="2"/>
        </w:numPr>
        <w:shd w:val="clear" w:color="auto" w:fill="auto"/>
        <w:tabs>
          <w:tab w:val="left" w:pos="1348"/>
        </w:tabs>
        <w:spacing w:after="0" w:line="299" w:lineRule="exact"/>
        <w:ind w:right="320" w:firstLine="600"/>
        <w:jc w:val="both"/>
        <w:rPr>
          <w:b w:val="0"/>
        </w:rPr>
      </w:pPr>
      <w:r w:rsidRPr="002D01DD">
        <w:rPr>
          <w:b w:val="0"/>
        </w:rPr>
        <w:t>Коэффициент соотношения собственных и заемных средств (КО характе</w:t>
      </w:r>
      <w:r w:rsidRPr="002D01DD">
        <w:rPr>
          <w:b w:val="0"/>
        </w:rPr>
        <w:softHyphen/>
        <w:t>ризует финансовую устойчивость принципала, указывает на возможность покрытия собственным капиталом заемных средств и рассчитывается по формуле:</w:t>
      </w:r>
    </w:p>
    <w:p w:rsidR="004F7EFE" w:rsidRPr="002D01DD" w:rsidRDefault="00CD6FD4">
      <w:pPr>
        <w:pStyle w:val="20"/>
        <w:framePr w:w="9749" w:h="3061" w:hRule="exact" w:wrap="none" w:vAnchor="page" w:hAnchor="page" w:x="1469" w:y="1017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где:</w:t>
      </w:r>
    </w:p>
    <w:p w:rsidR="004F7EFE" w:rsidRPr="002D01DD" w:rsidRDefault="00CD6FD4">
      <w:pPr>
        <w:pStyle w:val="20"/>
        <w:framePr w:w="9749" w:h="3061" w:hRule="exact" w:wrap="none" w:vAnchor="page" w:hAnchor="page" w:x="1469" w:y="1017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СК - собственный капитал принципала (код показателя 1300 формы по ОКУД 0710001);</w:t>
      </w:r>
    </w:p>
    <w:p w:rsidR="004F7EFE" w:rsidRPr="002D01DD" w:rsidRDefault="00CD6FD4">
      <w:pPr>
        <w:pStyle w:val="20"/>
        <w:framePr w:w="9749" w:h="3061" w:hRule="exact" w:wrap="none" w:vAnchor="page" w:hAnchor="page" w:x="1469" w:y="1017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ЗК - заемный капитал или финансовые обязательства принципала. Значение по</w:t>
      </w:r>
      <w:r w:rsidRPr="002D01DD">
        <w:rPr>
          <w:b w:val="0"/>
        </w:rPr>
        <w:softHyphen/>
        <w:t>казателя определяется как сумма краткосрочных и долгосрочных обязательств без учета доходов будущих периодов и резервов предстоящих расходов (коды показате</w:t>
      </w:r>
      <w:r w:rsidRPr="002D01DD">
        <w:rPr>
          <w:b w:val="0"/>
        </w:rPr>
        <w:softHyphen/>
        <w:t>лей 1400+1500-1530-1540 формы по ОКУД 0710001).</w:t>
      </w:r>
    </w:p>
    <w:p w:rsidR="004F7EFE" w:rsidRPr="002D01DD" w:rsidRDefault="00CD6FD4">
      <w:pPr>
        <w:pStyle w:val="20"/>
        <w:framePr w:w="9749" w:h="3061" w:hRule="exact" w:wrap="none" w:vAnchor="page" w:hAnchor="page" w:x="1469" w:y="10173"/>
        <w:numPr>
          <w:ilvl w:val="2"/>
          <w:numId w:val="2"/>
        </w:numPr>
        <w:shd w:val="clear" w:color="auto" w:fill="auto"/>
        <w:tabs>
          <w:tab w:val="left" w:pos="1474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Коэффициент рентабельности продаж (Кз) характеризует степень при</w:t>
      </w:r>
      <w:r w:rsidRPr="002D01DD">
        <w:rPr>
          <w:b w:val="0"/>
        </w:rPr>
        <w:softHyphen/>
        <w:t>быльности деятельности принципала и рассчитывается по следующим формулам:</w:t>
      </w:r>
    </w:p>
    <w:p w:rsidR="004F7EFE" w:rsidRPr="002D01DD" w:rsidRDefault="00CD6FD4">
      <w:pPr>
        <w:pStyle w:val="20"/>
        <w:framePr w:w="9749" w:h="3061" w:hRule="exact" w:wrap="none" w:vAnchor="page" w:hAnchor="page" w:x="1469" w:y="1017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- для принципала, осуществляющего торговую деятельность:</w:t>
      </w:r>
    </w:p>
    <w:p w:rsidR="004F7EFE" w:rsidRPr="002D01DD" w:rsidRDefault="00CD6FD4">
      <w:pPr>
        <w:pStyle w:val="60"/>
        <w:framePr w:w="9749" w:h="290" w:hRule="exact" w:wrap="none" w:vAnchor="page" w:hAnchor="page" w:x="1469" w:y="13506"/>
        <w:shd w:val="clear" w:color="auto" w:fill="auto"/>
        <w:spacing w:line="240" w:lineRule="exact"/>
        <w:ind w:right="4245"/>
        <w:jc w:val="right"/>
      </w:pPr>
      <w:r w:rsidRPr="002D01DD">
        <w:rPr>
          <w:rStyle w:val="61pt"/>
          <w:i/>
          <w:iCs/>
        </w:rPr>
        <w:t>ПР</w:t>
      </w:r>
    </w:p>
    <w:p w:rsidR="004F7EFE" w:rsidRPr="002D01DD" w:rsidRDefault="004F7EFE">
      <w:pPr>
        <w:framePr w:wrap="none" w:vAnchor="page" w:hAnchor="page" w:x="6581" w:y="13610"/>
      </w:pPr>
    </w:p>
    <w:p w:rsidR="004F7EFE" w:rsidRPr="002D01DD" w:rsidRDefault="00CD6FD4">
      <w:pPr>
        <w:pStyle w:val="60"/>
        <w:framePr w:w="9749" w:h="352" w:hRule="exact" w:wrap="none" w:vAnchor="page" w:hAnchor="page" w:x="1469" w:y="13787"/>
        <w:shd w:val="clear" w:color="auto" w:fill="auto"/>
        <w:spacing w:line="240" w:lineRule="exact"/>
        <w:ind w:right="4245"/>
        <w:jc w:val="right"/>
      </w:pPr>
      <w:r w:rsidRPr="002D01DD">
        <w:rPr>
          <w:rStyle w:val="61pt"/>
          <w:i/>
          <w:iCs/>
        </w:rPr>
        <w:t>ВП</w:t>
      </w:r>
    </w:p>
    <w:p w:rsidR="004F7EFE" w:rsidRPr="002D01DD" w:rsidRDefault="00CD6FD4">
      <w:pPr>
        <w:pStyle w:val="20"/>
        <w:framePr w:wrap="none" w:vAnchor="page" w:hAnchor="page" w:x="7117" w:y="13654"/>
        <w:shd w:val="clear" w:color="auto" w:fill="auto"/>
        <w:spacing w:after="0" w:line="240" w:lineRule="exact"/>
        <w:rPr>
          <w:b w:val="0"/>
        </w:rPr>
      </w:pPr>
      <w:r w:rsidRPr="002D01DD">
        <w:rPr>
          <w:b w:val="0"/>
        </w:rPr>
        <w:t>где:</w:t>
      </w:r>
    </w:p>
    <w:p w:rsidR="004F7EFE" w:rsidRPr="002D01DD" w:rsidRDefault="00CD6FD4">
      <w:pPr>
        <w:pStyle w:val="20"/>
        <w:framePr w:w="9749" w:h="955" w:hRule="exact" w:wrap="none" w:vAnchor="page" w:hAnchor="page" w:x="1469" w:y="14377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ПР - прибыль от реализации продукции (код показателя 2200 формы по ОКУД 0710002) (далее - прибыль от реализации продукции);</w:t>
      </w:r>
    </w:p>
    <w:p w:rsidR="004F7EFE" w:rsidRPr="002D01DD" w:rsidRDefault="00CD6FD4">
      <w:pPr>
        <w:pStyle w:val="20"/>
        <w:framePr w:w="9749" w:h="955" w:hRule="exact" w:wrap="none" w:vAnchor="page" w:hAnchor="page" w:x="1469" w:y="14377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ВП - валовая прибыль (код 2100 формы по ОКУД 0710002);</w:t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a8"/>
        <w:framePr w:wrap="none" w:vAnchor="page" w:hAnchor="page" w:x="6237" w:y="316"/>
        <w:shd w:val="clear" w:color="auto" w:fill="auto"/>
        <w:spacing w:line="240" w:lineRule="exact"/>
        <w:rPr>
          <w:b w:val="0"/>
        </w:rPr>
      </w:pPr>
      <w:r w:rsidRPr="002D01DD">
        <w:rPr>
          <w:b w:val="0"/>
        </w:rPr>
        <w:t>4</w:t>
      </w:r>
    </w:p>
    <w:p w:rsidR="004F7EFE" w:rsidRPr="002D01DD" w:rsidRDefault="00CD6FD4">
      <w:pPr>
        <w:pStyle w:val="20"/>
        <w:framePr w:w="4234" w:h="737" w:hRule="exact" w:wrap="none" w:vAnchor="page" w:hAnchor="page" w:x="2191" w:y="870"/>
        <w:shd w:val="clear" w:color="auto" w:fill="auto"/>
        <w:spacing w:after="131" w:line="240" w:lineRule="exact"/>
        <w:rPr>
          <w:b w:val="0"/>
        </w:rPr>
      </w:pPr>
      <w:r w:rsidRPr="002D01DD">
        <w:rPr>
          <w:b w:val="0"/>
        </w:rPr>
        <w:t>- для принципала другой отрасли:</w:t>
      </w:r>
    </w:p>
    <w:p w:rsidR="004F7EFE" w:rsidRPr="002D01DD" w:rsidRDefault="00CD6FD4">
      <w:pPr>
        <w:pStyle w:val="20"/>
        <w:framePr w:w="4234" w:h="737" w:hRule="exact" w:wrap="none" w:vAnchor="page" w:hAnchor="page" w:x="2191" w:y="870"/>
        <w:shd w:val="clear" w:color="auto" w:fill="auto"/>
        <w:spacing w:after="0" w:line="240" w:lineRule="exact"/>
        <w:jc w:val="right"/>
        <w:rPr>
          <w:b w:val="0"/>
        </w:rPr>
      </w:pPr>
      <w:r w:rsidRPr="002D01DD">
        <w:rPr>
          <w:b w:val="0"/>
        </w:rPr>
        <w:t>К</w:t>
      </w:r>
      <w:r w:rsidRPr="002D01DD">
        <w:rPr>
          <w:b w:val="0"/>
          <w:vertAlign w:val="subscript"/>
        </w:rPr>
        <w:t>5</w:t>
      </w:r>
      <w:r w:rsidRPr="002D01DD">
        <w:rPr>
          <w:b w:val="0"/>
        </w:rPr>
        <w:t xml:space="preserve"> =</w:t>
      </w:r>
    </w:p>
    <w:p w:rsidR="004F7EFE" w:rsidRPr="002D01DD" w:rsidRDefault="00CD6FD4">
      <w:pPr>
        <w:pStyle w:val="70"/>
        <w:framePr w:w="378" w:h="628" w:hRule="exact" w:wrap="none" w:vAnchor="page" w:hAnchor="page" w:x="6561" w:y="1155"/>
        <w:shd w:val="clear" w:color="auto" w:fill="auto"/>
        <w:spacing w:before="0" w:after="46" w:line="240" w:lineRule="exact"/>
        <w:rPr>
          <w:b w:val="0"/>
        </w:rPr>
      </w:pPr>
      <w:r w:rsidRPr="002D01DD">
        <w:rPr>
          <w:b w:val="0"/>
        </w:rPr>
        <w:t>ПР</w:t>
      </w:r>
    </w:p>
    <w:p w:rsidR="004F7EFE" w:rsidRPr="002D01DD" w:rsidRDefault="00CD6FD4">
      <w:pPr>
        <w:pStyle w:val="70"/>
        <w:framePr w:w="378" w:h="628" w:hRule="exact" w:wrap="none" w:vAnchor="page" w:hAnchor="page" w:x="6561" w:y="1155"/>
        <w:shd w:val="clear" w:color="auto" w:fill="auto"/>
        <w:spacing w:before="0" w:after="0" w:line="240" w:lineRule="exact"/>
        <w:rPr>
          <w:b w:val="0"/>
        </w:rPr>
      </w:pPr>
      <w:r w:rsidRPr="002D01DD">
        <w:rPr>
          <w:b w:val="0"/>
        </w:rPr>
        <w:t>В</w:t>
      </w:r>
    </w:p>
    <w:p w:rsidR="004F7EFE" w:rsidRPr="002D01DD" w:rsidRDefault="00CD6FD4">
      <w:pPr>
        <w:pStyle w:val="20"/>
        <w:framePr w:wrap="none" w:vAnchor="page" w:hAnchor="page" w:x="7101" w:y="1294"/>
        <w:shd w:val="clear" w:color="auto" w:fill="auto"/>
        <w:spacing w:after="0" w:line="240" w:lineRule="exact"/>
        <w:rPr>
          <w:b w:val="0"/>
        </w:rPr>
      </w:pPr>
      <w:r w:rsidRPr="002D01DD">
        <w:rPr>
          <w:b w:val="0"/>
        </w:rPr>
        <w:t>где:</w:t>
      </w:r>
    </w:p>
    <w:p w:rsidR="004F7EFE" w:rsidRPr="002D01DD" w:rsidRDefault="00CD6FD4">
      <w:pPr>
        <w:pStyle w:val="20"/>
        <w:framePr w:w="9724" w:h="2732" w:hRule="exact" w:wrap="none" w:vAnchor="page" w:hAnchor="page" w:x="1481" w:y="2026"/>
        <w:shd w:val="clear" w:color="auto" w:fill="auto"/>
        <w:spacing w:after="0" w:line="299" w:lineRule="exact"/>
        <w:ind w:firstLine="740"/>
        <w:jc w:val="both"/>
        <w:rPr>
          <w:b w:val="0"/>
        </w:rPr>
      </w:pPr>
      <w:r w:rsidRPr="002D01DD">
        <w:rPr>
          <w:b w:val="0"/>
        </w:rPr>
        <w:t>ПР - прибыль от реализации продукции;</w:t>
      </w:r>
    </w:p>
    <w:p w:rsidR="004F7EFE" w:rsidRPr="002D01DD" w:rsidRDefault="00CD6FD4">
      <w:pPr>
        <w:pStyle w:val="20"/>
        <w:framePr w:w="9724" w:h="2732" w:hRule="exact" w:wrap="none" w:vAnchor="page" w:hAnchor="page" w:x="1481" w:y="2026"/>
        <w:shd w:val="clear" w:color="auto" w:fill="auto"/>
        <w:spacing w:after="0" w:line="299" w:lineRule="exact"/>
        <w:ind w:firstLine="740"/>
        <w:jc w:val="both"/>
        <w:rPr>
          <w:b w:val="0"/>
        </w:rPr>
      </w:pPr>
      <w:r w:rsidRPr="002D01DD">
        <w:rPr>
          <w:b w:val="0"/>
        </w:rPr>
        <w:t>В - выручка от реализации товаров, работ и услуг без учета косвенных налогов, и сборов (код 2110 формы по ОКУД 0710002).</w:t>
      </w:r>
    </w:p>
    <w:p w:rsidR="004F7EFE" w:rsidRPr="002D01DD" w:rsidRDefault="00CD6FD4">
      <w:pPr>
        <w:pStyle w:val="20"/>
        <w:framePr w:w="9724" w:h="2732" w:hRule="exact" w:wrap="none" w:vAnchor="page" w:hAnchor="page" w:x="1481" w:y="2026"/>
        <w:numPr>
          <w:ilvl w:val="1"/>
          <w:numId w:val="2"/>
        </w:numPr>
        <w:shd w:val="clear" w:color="auto" w:fill="auto"/>
        <w:tabs>
          <w:tab w:val="left" w:pos="1314"/>
        </w:tabs>
        <w:spacing w:after="0" w:line="299" w:lineRule="exact"/>
        <w:ind w:firstLine="740"/>
        <w:jc w:val="both"/>
        <w:rPr>
          <w:b w:val="0"/>
        </w:rPr>
      </w:pPr>
      <w:r w:rsidRPr="002D01DD">
        <w:rPr>
          <w:b w:val="0"/>
        </w:rPr>
        <w:t>Построение оценки финансового состояния.</w:t>
      </w:r>
    </w:p>
    <w:p w:rsidR="004F7EFE" w:rsidRPr="002D01DD" w:rsidRDefault="00CD6FD4">
      <w:pPr>
        <w:pStyle w:val="20"/>
        <w:framePr w:w="9724" w:h="2732" w:hRule="exact" w:wrap="none" w:vAnchor="page" w:hAnchor="page" w:x="1481" w:y="2026"/>
        <w:numPr>
          <w:ilvl w:val="2"/>
          <w:numId w:val="2"/>
        </w:numPr>
        <w:shd w:val="clear" w:color="auto" w:fill="auto"/>
        <w:tabs>
          <w:tab w:val="left" w:pos="1478"/>
        </w:tabs>
        <w:spacing w:after="0" w:line="299" w:lineRule="exact"/>
        <w:ind w:firstLine="740"/>
        <w:jc w:val="both"/>
        <w:rPr>
          <w:b w:val="0"/>
        </w:rPr>
      </w:pPr>
      <w:r w:rsidRPr="002D01DD">
        <w:rPr>
          <w:b w:val="0"/>
        </w:rPr>
        <w:t>Для каждого коэффициента установлены наилучшее и наихудшее поро</w:t>
      </w:r>
      <w:r w:rsidRPr="002D01DD">
        <w:rPr>
          <w:b w:val="0"/>
        </w:rPr>
        <w:softHyphen/>
        <w:t>говые значения. На основе полученного значения и пороговых значений для каждого коэффициента определяется одна из трех категорий финансового состояния принци</w:t>
      </w:r>
      <w:r w:rsidRPr="002D01DD">
        <w:rPr>
          <w:b w:val="0"/>
        </w:rPr>
        <w:softHyphen/>
        <w:t>пала (первая, вторая или третья). Пороговые значения показателей и правило выбора категории в зависимости от фактических значений показателей отражены в таблице 1.</w:t>
      </w:r>
    </w:p>
    <w:p w:rsidR="004F7EFE" w:rsidRPr="002D01DD" w:rsidRDefault="00CD6FD4">
      <w:pPr>
        <w:pStyle w:val="ac"/>
        <w:framePr w:w="9724" w:h="299" w:hRule="exact" w:wrap="none" w:vAnchor="page" w:hAnchor="page" w:x="1481" w:y="5064"/>
        <w:shd w:val="clear" w:color="auto" w:fill="auto"/>
        <w:rPr>
          <w:b w:val="0"/>
        </w:rPr>
      </w:pPr>
      <w:r w:rsidRPr="002D01DD">
        <w:rPr>
          <w:b w:val="0"/>
        </w:rPr>
        <w:t>Таблица 1</w:t>
      </w:r>
    </w:p>
    <w:p w:rsidR="004F7EFE" w:rsidRPr="002D01DD" w:rsidRDefault="00CD6FD4">
      <w:pPr>
        <w:pStyle w:val="20"/>
        <w:framePr w:w="9724" w:h="623" w:hRule="exact" w:wrap="none" w:vAnchor="page" w:hAnchor="page" w:x="1481" w:y="5366"/>
        <w:shd w:val="clear" w:color="auto" w:fill="auto"/>
        <w:spacing w:after="0" w:line="299" w:lineRule="exact"/>
        <w:ind w:left="2280" w:right="1580"/>
        <w:rPr>
          <w:b w:val="0"/>
        </w:rPr>
      </w:pPr>
      <w:r w:rsidRPr="002D01DD">
        <w:rPr>
          <w:b w:val="0"/>
        </w:rPr>
        <w:t>Пороговые значения показателей и выбор категории в зависимости от фактических значений показателей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7"/>
        <w:gridCol w:w="2426"/>
        <w:gridCol w:w="2128"/>
        <w:gridCol w:w="2574"/>
      </w:tblGrid>
      <w:tr w:rsidR="004F7EFE" w:rsidRPr="002D01DD">
        <w:trPr>
          <w:trHeight w:hRule="exact" w:val="1134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Коэффициент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74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1</w:t>
            </w:r>
            <w:r w:rsidRPr="002D01DD">
              <w:rPr>
                <w:b w:val="0"/>
              </w:rPr>
              <w:t xml:space="preserve"> категория (хорошее значение показателя)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77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2</w:t>
            </w:r>
            <w:r w:rsidRPr="002D01DD">
              <w:rPr>
                <w:b w:val="0"/>
              </w:rPr>
              <w:t xml:space="preserve"> категория (удовлетворитель</w:t>
            </w:r>
            <w:r w:rsidRPr="002D01DD">
              <w:rPr>
                <w:b w:val="0"/>
              </w:rPr>
              <w:softHyphen/>
              <w:t>ное значение пока</w:t>
            </w:r>
            <w:r w:rsidRPr="002D01DD">
              <w:rPr>
                <w:b w:val="0"/>
              </w:rPr>
              <w:softHyphen/>
              <w:t>зателя)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74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3 категория</w:t>
            </w:r>
          </w:p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74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(неудовлетворительное значение показателя)</w:t>
            </w:r>
          </w:p>
        </w:tc>
      </w:tr>
      <w:tr w:rsidR="004F7EFE" w:rsidRPr="002D01DD">
        <w:trPr>
          <w:trHeight w:hRule="exact" w:val="292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4</w:t>
            </w:r>
          </w:p>
        </w:tc>
      </w:tr>
      <w:tr w:rsidR="004F7EFE" w:rsidRPr="002D01DD">
        <w:trPr>
          <w:trHeight w:hRule="exact" w:val="846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74" w:lineRule="exact"/>
              <w:rPr>
                <w:b w:val="0"/>
              </w:rPr>
            </w:pPr>
            <w:r w:rsidRPr="002D01DD">
              <w:rPr>
                <w:b w:val="0"/>
              </w:rPr>
              <w:t xml:space="preserve">Коэффициент абсолютной ликвидности </w:t>
            </w:r>
            <w:r w:rsidRPr="002D01DD">
              <w:rPr>
                <w:b w:val="0"/>
                <w:lang w:val="en-US" w:eastAsia="en-US" w:bidi="en-US"/>
              </w:rPr>
              <w:t>Kl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более 0,2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0</w:t>
            </w:r>
            <w:r w:rsidRPr="002D01DD">
              <w:rPr>
                <w:b w:val="0"/>
              </w:rPr>
              <w:t>,1-0,2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менее 0,1</w:t>
            </w:r>
          </w:p>
        </w:tc>
      </w:tr>
      <w:tr w:rsidR="004F7EFE" w:rsidRPr="002D01DD">
        <w:trPr>
          <w:trHeight w:hRule="exact" w:val="11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77" w:lineRule="exact"/>
              <w:rPr>
                <w:b w:val="0"/>
              </w:rPr>
            </w:pPr>
            <w:r w:rsidRPr="002D01DD">
              <w:rPr>
                <w:b w:val="0"/>
              </w:rPr>
              <w:t>Коэффициент</w:t>
            </w:r>
          </w:p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77" w:lineRule="exact"/>
              <w:rPr>
                <w:b w:val="0"/>
              </w:rPr>
            </w:pPr>
            <w:r w:rsidRPr="002D01DD">
              <w:rPr>
                <w:b w:val="0"/>
              </w:rPr>
              <w:t>быстрой</w:t>
            </w:r>
          </w:p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77" w:lineRule="exact"/>
              <w:rPr>
                <w:b w:val="0"/>
              </w:rPr>
            </w:pPr>
            <w:r w:rsidRPr="002D01DD">
              <w:rPr>
                <w:b w:val="0"/>
              </w:rPr>
              <w:t>(промежуточной) ликвидности Кг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более 0,8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180" w:line="240" w:lineRule="exact"/>
              <w:rPr>
                <w:b w:val="0"/>
              </w:rPr>
            </w:pPr>
            <w:r w:rsidRPr="002D01DD">
              <w:rPr>
                <w:b w:val="0"/>
              </w:rPr>
              <w:t>0</w:t>
            </w:r>
          </w:p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before="180" w:after="0" w:line="173" w:lineRule="exact"/>
              <w:rPr>
                <w:b w:val="0"/>
              </w:rPr>
            </w:pPr>
            <w:r w:rsidRPr="002D01DD">
              <w:rPr>
                <w:rStyle w:val="24"/>
                <w:bCs/>
              </w:rPr>
              <w:t>1</w:t>
            </w:r>
          </w:p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173" w:lineRule="exact"/>
              <w:rPr>
                <w:b w:val="0"/>
              </w:rPr>
            </w:pPr>
            <w:r w:rsidRPr="002D01DD">
              <w:rPr>
                <w:b w:val="0"/>
              </w:rPr>
              <w:t>О</w:t>
            </w:r>
          </w:p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173" w:lineRule="exact"/>
              <w:rPr>
                <w:b w:val="0"/>
              </w:rPr>
            </w:pPr>
            <w:r w:rsidRPr="002D01DD">
              <w:rPr>
                <w:b w:val="0"/>
              </w:rPr>
              <w:t>сс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менее 0,5</w:t>
            </w:r>
          </w:p>
        </w:tc>
      </w:tr>
      <w:tr w:rsidR="004F7EFE" w:rsidRPr="002D01DD">
        <w:trPr>
          <w:trHeight w:hRule="exact" w:val="846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77" w:lineRule="exact"/>
              <w:rPr>
                <w:b w:val="0"/>
              </w:rPr>
            </w:pPr>
            <w:r w:rsidRPr="002D01DD">
              <w:rPr>
                <w:b w:val="0"/>
              </w:rPr>
              <w:t>Коэффициент текущей (общей) ликвидности Кз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более 2,0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1</w:t>
            </w:r>
            <w:r w:rsidRPr="002D01DD">
              <w:rPr>
                <w:b w:val="0"/>
              </w:rPr>
              <w:t>,0-2,0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менее 1,0</w:t>
            </w:r>
          </w:p>
        </w:tc>
      </w:tr>
      <w:tr w:rsidR="004F7EFE" w:rsidRPr="002D01DD">
        <w:trPr>
          <w:trHeight w:hRule="exact" w:val="114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74" w:lineRule="exact"/>
              <w:jc w:val="both"/>
              <w:rPr>
                <w:b w:val="0"/>
              </w:rPr>
            </w:pPr>
            <w:r w:rsidRPr="002D01DD">
              <w:rPr>
                <w:b w:val="0"/>
              </w:rPr>
              <w:t>Коэффициент соотно</w:t>
            </w:r>
            <w:r w:rsidRPr="002D01DD">
              <w:rPr>
                <w:b w:val="0"/>
              </w:rPr>
              <w:softHyphen/>
              <w:t>шения собственных и заемных средств К</w:t>
            </w:r>
            <w:r w:rsidRPr="002D01DD">
              <w:rPr>
                <w:rStyle w:val="29pt0pt"/>
              </w:rPr>
              <w:t>4</w:t>
            </w:r>
            <w:r w:rsidRPr="002D01DD">
              <w:rPr>
                <w:b w:val="0"/>
              </w:rPr>
              <w:t>,</w:t>
            </w:r>
          </w:p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74" w:lineRule="exact"/>
              <w:rPr>
                <w:b w:val="0"/>
              </w:rPr>
            </w:pPr>
            <w:r w:rsidRPr="002D01DD">
              <w:rPr>
                <w:b w:val="0"/>
              </w:rPr>
              <w:t>- торговая деятель-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более 0,6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0,4-0,6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менее 0,4</w:t>
            </w:r>
          </w:p>
        </w:tc>
      </w:tr>
      <w:tr w:rsidR="004F7EFE" w:rsidRPr="002D01DD">
        <w:trPr>
          <w:trHeight w:hRule="exact" w:val="515"/>
        </w:trPr>
        <w:tc>
          <w:tcPr>
            <w:tcW w:w="25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120" w:line="240" w:lineRule="exact"/>
              <w:rPr>
                <w:b w:val="0"/>
              </w:rPr>
            </w:pPr>
            <w:r w:rsidRPr="002D01DD">
              <w:rPr>
                <w:b w:val="0"/>
              </w:rPr>
              <w:t>ность</w:t>
            </w:r>
          </w:p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before="120" w:after="0" w:line="240" w:lineRule="exact"/>
              <w:rPr>
                <w:b w:val="0"/>
              </w:rPr>
            </w:pPr>
            <w:r w:rsidRPr="002D01DD">
              <w:rPr>
                <w:b w:val="0"/>
              </w:rPr>
              <w:t>- другие отрасли</w:t>
            </w:r>
          </w:p>
        </w:tc>
        <w:tc>
          <w:tcPr>
            <w:tcW w:w="24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более 1,0</w:t>
            </w:r>
          </w:p>
        </w:tc>
        <w:tc>
          <w:tcPr>
            <w:tcW w:w="2128" w:type="dxa"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180" w:line="240" w:lineRule="exact"/>
              <w:rPr>
                <w:b w:val="0"/>
              </w:rPr>
            </w:pPr>
            <w:r w:rsidRPr="002D01DD">
              <w:rPr>
                <w:b w:val="0"/>
              </w:rPr>
              <w:t>0</w:t>
            </w:r>
          </w:p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before="180" w:after="180" w:line="240" w:lineRule="exact"/>
              <w:rPr>
                <w:b w:val="0"/>
              </w:rPr>
            </w:pPr>
            <w:r w:rsidRPr="002D01DD">
              <w:rPr>
                <w:rStyle w:val="24"/>
                <w:bCs/>
              </w:rPr>
              <w:t>1</w:t>
            </w:r>
          </w:p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before="180" w:after="0" w:line="180" w:lineRule="exact"/>
              <w:rPr>
                <w:b w:val="0"/>
              </w:rPr>
            </w:pPr>
            <w:r w:rsidRPr="002D01DD">
              <w:rPr>
                <w:rStyle w:val="29pt0pt"/>
              </w:rPr>
              <w:t>0</w:t>
            </w:r>
          </w:p>
        </w:tc>
        <w:tc>
          <w:tcPr>
            <w:tcW w:w="2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менее 0,7</w:t>
            </w:r>
          </w:p>
        </w:tc>
      </w:tr>
      <w:tr w:rsidR="004F7EFE" w:rsidRPr="002D01DD">
        <w:trPr>
          <w:trHeight w:hRule="exact" w:val="601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81" w:lineRule="exact"/>
              <w:rPr>
                <w:b w:val="0"/>
              </w:rPr>
            </w:pPr>
            <w:r w:rsidRPr="002D01DD">
              <w:rPr>
                <w:b w:val="0"/>
              </w:rPr>
              <w:t>Коэффициент рента</w:t>
            </w:r>
            <w:r w:rsidRPr="002D01DD">
              <w:rPr>
                <w:b w:val="0"/>
              </w:rPr>
              <w:softHyphen/>
              <w:t>бельности К</w:t>
            </w:r>
            <w:r w:rsidRPr="002D01DD">
              <w:rPr>
                <w:rStyle w:val="29pt0pt"/>
              </w:rPr>
              <w:t>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более 0,15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180" w:lineRule="exact"/>
              <w:rPr>
                <w:b w:val="0"/>
              </w:rPr>
            </w:pPr>
            <w:r w:rsidRPr="002D01DD">
              <w:rPr>
                <w:rStyle w:val="29pt0pt"/>
              </w:rPr>
              <w:t>0</w:t>
            </w:r>
          </w:p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180" w:lineRule="exact"/>
              <w:rPr>
                <w:b w:val="0"/>
              </w:rPr>
            </w:pPr>
            <w:r w:rsidRPr="002D01DD">
              <w:rPr>
                <w:rStyle w:val="29pt0pt"/>
              </w:rPr>
              <w:t>0</w:t>
            </w:r>
          </w:p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166" w:lineRule="exact"/>
              <w:ind w:left="140"/>
              <w:rPr>
                <w:b w:val="0"/>
              </w:rPr>
            </w:pPr>
            <w:r w:rsidRPr="002D01DD">
              <w:rPr>
                <w:rStyle w:val="24"/>
                <w:bCs/>
              </w:rPr>
              <w:t>1</w:t>
            </w:r>
          </w:p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166" w:lineRule="exact"/>
              <w:rPr>
                <w:b w:val="0"/>
              </w:rPr>
            </w:pPr>
            <w:r w:rsidRPr="002D01DD">
              <w:rPr>
                <w:rStyle w:val="29pt0pt"/>
              </w:rPr>
              <w:t xml:space="preserve">0 </w:t>
            </w:r>
            <w:r w:rsidRPr="002D01DD">
              <w:rPr>
                <w:b w:val="0"/>
              </w:rPr>
              <w:t>&gt;—»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5" w:h="6502" w:wrap="none" w:vAnchor="page" w:hAnchor="page" w:x="1492" w:y="6250"/>
              <w:shd w:val="clear" w:color="auto" w:fill="auto"/>
              <w:spacing w:after="0" w:line="240" w:lineRule="exact"/>
              <w:ind w:left="200"/>
              <w:rPr>
                <w:b w:val="0"/>
              </w:rPr>
            </w:pPr>
            <w:r w:rsidRPr="002D01DD">
              <w:rPr>
                <w:b w:val="0"/>
              </w:rPr>
              <w:t>менее 0,0 (нерентаб.)</w:t>
            </w:r>
          </w:p>
        </w:tc>
      </w:tr>
    </w:tbl>
    <w:p w:rsidR="004F7EFE" w:rsidRPr="002D01DD" w:rsidRDefault="00CD6FD4">
      <w:pPr>
        <w:pStyle w:val="ac"/>
        <w:framePr w:w="9698" w:h="662" w:hRule="exact" w:wrap="none" w:vAnchor="page" w:hAnchor="page" w:x="1492" w:y="12704"/>
        <w:shd w:val="clear" w:color="auto" w:fill="auto"/>
        <w:spacing w:line="302" w:lineRule="exact"/>
        <w:ind w:firstLine="740"/>
        <w:jc w:val="left"/>
        <w:rPr>
          <w:b w:val="0"/>
        </w:rPr>
      </w:pPr>
      <w:r w:rsidRPr="002D01DD">
        <w:rPr>
          <w:b w:val="0"/>
        </w:rPr>
        <w:t>2.4.2. На основе категорий риска определяется сводная оценка финансового со</w:t>
      </w:r>
      <w:r w:rsidRPr="002D01DD">
        <w:rPr>
          <w:b w:val="0"/>
        </w:rPr>
        <w:softHyphen/>
        <w:t xml:space="preserve">стояния принципала </w:t>
      </w:r>
      <w:r w:rsidRPr="002D01DD">
        <w:rPr>
          <w:b w:val="0"/>
          <w:lang w:eastAsia="en-US" w:bidi="en-US"/>
        </w:rPr>
        <w:t>(</w:t>
      </w:r>
      <w:r w:rsidRPr="002D01DD">
        <w:rPr>
          <w:b w:val="0"/>
          <w:lang w:val="en-US" w:eastAsia="en-US" w:bidi="en-US"/>
        </w:rPr>
        <w:t>S</w:t>
      </w:r>
      <w:r w:rsidRPr="002D01DD">
        <w:rPr>
          <w:b w:val="0"/>
          <w:lang w:eastAsia="en-US" w:bidi="en-US"/>
        </w:rPr>
        <w:t xml:space="preserve">), </w:t>
      </w:r>
      <w:r w:rsidRPr="002D01DD">
        <w:rPr>
          <w:b w:val="0"/>
        </w:rPr>
        <w:t>которая рассчитывается по следующей формуле:</w:t>
      </w:r>
    </w:p>
    <w:p w:rsidR="004F7EFE" w:rsidRPr="002D01DD" w:rsidRDefault="00CD6FD4">
      <w:pPr>
        <w:pStyle w:val="70"/>
        <w:framePr w:w="9724" w:h="1652" w:hRule="exact" w:wrap="none" w:vAnchor="page" w:hAnchor="page" w:x="1481" w:y="13654"/>
        <w:shd w:val="clear" w:color="auto" w:fill="auto"/>
        <w:spacing w:before="0" w:after="116" w:line="240" w:lineRule="exact"/>
        <w:ind w:left="1800"/>
        <w:rPr>
          <w:b w:val="0"/>
        </w:rPr>
      </w:pPr>
      <w:r w:rsidRPr="002D01DD">
        <w:rPr>
          <w:rStyle w:val="71"/>
          <w:bCs/>
          <w:lang w:val="en-US" w:eastAsia="en-US" w:bidi="en-US"/>
        </w:rPr>
        <w:t>S</w:t>
      </w:r>
      <w:r w:rsidRPr="002D01DD">
        <w:rPr>
          <w:rStyle w:val="71"/>
          <w:bCs/>
          <w:lang w:eastAsia="en-US" w:bidi="en-US"/>
        </w:rPr>
        <w:t xml:space="preserve"> </w:t>
      </w:r>
      <w:r w:rsidRPr="002D01DD">
        <w:rPr>
          <w:rStyle w:val="71"/>
          <w:bCs/>
        </w:rPr>
        <w:t xml:space="preserve">— </w:t>
      </w:r>
      <w:r w:rsidRPr="002D01DD">
        <w:rPr>
          <w:b w:val="0"/>
        </w:rPr>
        <w:t>Вес</w:t>
      </w:r>
      <w:r w:rsidRPr="002D01DD">
        <w:rPr>
          <w:b w:val="0"/>
          <w:vertAlign w:val="subscript"/>
        </w:rPr>
        <w:t>х</w:t>
      </w:r>
      <w:r w:rsidRPr="002D01DD">
        <w:rPr>
          <w:rStyle w:val="71"/>
          <w:bCs/>
        </w:rPr>
        <w:t xml:space="preserve"> х </w:t>
      </w:r>
      <w:r w:rsidRPr="002D01DD">
        <w:rPr>
          <w:b w:val="0"/>
        </w:rPr>
        <w:t>Категория</w:t>
      </w:r>
      <w:r w:rsidRPr="002D01DD">
        <w:rPr>
          <w:b w:val="0"/>
          <w:vertAlign w:val="subscript"/>
        </w:rPr>
        <w:t>1</w:t>
      </w:r>
      <w:r w:rsidRPr="002D01DD">
        <w:rPr>
          <w:rStyle w:val="71"/>
          <w:bCs/>
        </w:rPr>
        <w:t xml:space="preserve"> + </w:t>
      </w:r>
      <w:r w:rsidRPr="002D01DD">
        <w:rPr>
          <w:b w:val="0"/>
        </w:rPr>
        <w:t>Вес</w:t>
      </w:r>
      <w:r w:rsidRPr="002D01DD">
        <w:rPr>
          <w:b w:val="0"/>
          <w:vertAlign w:val="subscript"/>
        </w:rPr>
        <w:t>2</w:t>
      </w:r>
      <w:r w:rsidRPr="002D01DD">
        <w:rPr>
          <w:rStyle w:val="71"/>
          <w:bCs/>
        </w:rPr>
        <w:t xml:space="preserve"> х </w:t>
      </w:r>
      <w:r w:rsidRPr="002D01DD">
        <w:rPr>
          <w:b w:val="0"/>
        </w:rPr>
        <w:t>Категория</w:t>
      </w:r>
      <w:r w:rsidRPr="002D01DD">
        <w:rPr>
          <w:b w:val="0"/>
          <w:vertAlign w:val="subscript"/>
        </w:rPr>
        <w:t>2</w:t>
      </w:r>
      <w:r w:rsidRPr="002D01DD">
        <w:rPr>
          <w:rStyle w:val="71"/>
          <w:bCs/>
        </w:rPr>
        <w:t xml:space="preserve"> + </w:t>
      </w:r>
      <w:r w:rsidRPr="002D01DD">
        <w:rPr>
          <w:b w:val="0"/>
        </w:rPr>
        <w:t>Вес</w:t>
      </w:r>
      <w:r w:rsidRPr="002D01DD">
        <w:rPr>
          <w:b w:val="0"/>
          <w:vertAlign w:val="subscript"/>
        </w:rPr>
        <w:t>г</w:t>
      </w:r>
      <w:r w:rsidRPr="002D01DD">
        <w:rPr>
          <w:rStyle w:val="71"/>
          <w:bCs/>
        </w:rPr>
        <w:t xml:space="preserve"> х </w:t>
      </w:r>
      <w:r w:rsidRPr="002D01DD">
        <w:rPr>
          <w:b w:val="0"/>
        </w:rPr>
        <w:t>Категория</w:t>
      </w:r>
      <w:r w:rsidRPr="002D01DD">
        <w:rPr>
          <w:b w:val="0"/>
          <w:vertAlign w:val="subscript"/>
        </w:rPr>
        <w:t>ъ</w:t>
      </w:r>
      <w:r w:rsidRPr="002D01DD">
        <w:rPr>
          <w:b w:val="0"/>
        </w:rPr>
        <w:t xml:space="preserve"> +</w:t>
      </w:r>
    </w:p>
    <w:p w:rsidR="004F7EFE" w:rsidRPr="002D01DD" w:rsidRDefault="00CD6FD4">
      <w:pPr>
        <w:pStyle w:val="70"/>
        <w:framePr w:w="9724" w:h="1652" w:hRule="exact" w:wrap="none" w:vAnchor="page" w:hAnchor="page" w:x="1481" w:y="13654"/>
        <w:shd w:val="clear" w:color="auto" w:fill="auto"/>
        <w:spacing w:before="0" w:after="70" w:line="240" w:lineRule="exact"/>
        <w:ind w:left="3020"/>
        <w:rPr>
          <w:b w:val="0"/>
        </w:rPr>
      </w:pPr>
      <w:r w:rsidRPr="002D01DD">
        <w:rPr>
          <w:rStyle w:val="71"/>
          <w:bCs/>
        </w:rPr>
        <w:t xml:space="preserve">+ </w:t>
      </w:r>
      <w:r w:rsidRPr="002D01DD">
        <w:rPr>
          <w:b w:val="0"/>
        </w:rPr>
        <w:t>Вес</w:t>
      </w:r>
      <w:r w:rsidRPr="002D01DD">
        <w:rPr>
          <w:b w:val="0"/>
          <w:vertAlign w:val="subscript"/>
        </w:rPr>
        <w:t>4</w:t>
      </w:r>
      <w:r w:rsidRPr="002D01DD">
        <w:rPr>
          <w:rStyle w:val="71"/>
          <w:bCs/>
        </w:rPr>
        <w:t xml:space="preserve"> х </w:t>
      </w:r>
      <w:r w:rsidRPr="002D01DD">
        <w:rPr>
          <w:b w:val="0"/>
        </w:rPr>
        <w:t>Категория</w:t>
      </w:r>
      <w:r w:rsidRPr="002D01DD">
        <w:rPr>
          <w:b w:val="0"/>
          <w:vertAlign w:val="subscript"/>
        </w:rPr>
        <w:t>4</w:t>
      </w:r>
      <w:r w:rsidRPr="002D01DD">
        <w:rPr>
          <w:rStyle w:val="71"/>
          <w:bCs/>
        </w:rPr>
        <w:t xml:space="preserve"> + </w:t>
      </w:r>
      <w:r w:rsidRPr="002D01DD">
        <w:rPr>
          <w:b w:val="0"/>
        </w:rPr>
        <w:t>Вес</w:t>
      </w:r>
      <w:r w:rsidRPr="002D01DD">
        <w:rPr>
          <w:b w:val="0"/>
          <w:vertAlign w:val="subscript"/>
        </w:rPr>
        <w:t>5</w:t>
      </w:r>
      <w:r w:rsidRPr="002D01DD">
        <w:rPr>
          <w:rStyle w:val="71"/>
          <w:bCs/>
        </w:rPr>
        <w:t xml:space="preserve"> х </w:t>
      </w:r>
      <w:r w:rsidRPr="002D01DD">
        <w:rPr>
          <w:b w:val="0"/>
        </w:rPr>
        <w:t>Категория</w:t>
      </w:r>
      <w:r w:rsidRPr="002D01DD">
        <w:rPr>
          <w:rStyle w:val="71"/>
          <w:bCs/>
          <w:vertAlign w:val="subscript"/>
        </w:rPr>
        <w:t>5</w:t>
      </w:r>
      <w:r w:rsidRPr="002D01DD">
        <w:rPr>
          <w:rStyle w:val="71"/>
          <w:bCs/>
        </w:rPr>
        <w:t>,</w:t>
      </w:r>
    </w:p>
    <w:p w:rsidR="004F7EFE" w:rsidRPr="002D01DD" w:rsidRDefault="00CD6FD4">
      <w:pPr>
        <w:pStyle w:val="20"/>
        <w:framePr w:w="9724" w:h="1652" w:hRule="exact" w:wrap="none" w:vAnchor="page" w:hAnchor="page" w:x="1481" w:y="13654"/>
        <w:shd w:val="clear" w:color="auto" w:fill="auto"/>
        <w:spacing w:after="0" w:line="240" w:lineRule="exact"/>
        <w:ind w:firstLine="740"/>
        <w:jc w:val="both"/>
        <w:rPr>
          <w:b w:val="0"/>
        </w:rPr>
      </w:pPr>
      <w:r w:rsidRPr="002D01DD">
        <w:rPr>
          <w:b w:val="0"/>
        </w:rPr>
        <w:t>где:</w:t>
      </w:r>
    </w:p>
    <w:p w:rsidR="004F7EFE" w:rsidRPr="002D01DD" w:rsidRDefault="00CD6FD4">
      <w:pPr>
        <w:pStyle w:val="20"/>
        <w:framePr w:w="9724" w:h="1652" w:hRule="exact" w:wrap="none" w:vAnchor="page" w:hAnchor="page" w:x="1481" w:y="13654"/>
        <w:shd w:val="clear" w:color="auto" w:fill="auto"/>
        <w:spacing w:after="0" w:line="317" w:lineRule="exact"/>
        <w:ind w:firstLine="740"/>
        <w:jc w:val="both"/>
        <w:rPr>
          <w:b w:val="0"/>
        </w:rPr>
      </w:pPr>
      <w:r w:rsidRPr="002D01DD">
        <w:rPr>
          <w:b w:val="0"/>
          <w:lang w:val="en-US" w:eastAsia="en-US" w:bidi="en-US"/>
        </w:rPr>
        <w:t>Beci</w:t>
      </w:r>
      <w:r w:rsidRPr="002D01DD">
        <w:rPr>
          <w:b w:val="0"/>
          <w:lang w:eastAsia="en-US" w:bidi="en-US"/>
        </w:rPr>
        <w:t>,</w:t>
      </w:r>
      <w:r w:rsidRPr="002D01DD">
        <w:rPr>
          <w:rStyle w:val="29pt0pt"/>
          <w:lang w:eastAsia="en-US" w:bidi="en-US"/>
        </w:rPr>
        <w:t>2</w:t>
      </w:r>
      <w:r w:rsidRPr="002D01DD">
        <w:rPr>
          <w:b w:val="0"/>
          <w:lang w:eastAsia="en-US" w:bidi="en-US"/>
        </w:rPr>
        <w:t>,</w:t>
      </w:r>
      <w:r w:rsidRPr="002D01DD">
        <w:rPr>
          <w:rStyle w:val="29pt0pt"/>
          <w:lang w:eastAsia="en-US" w:bidi="en-US"/>
        </w:rPr>
        <w:t>3</w:t>
      </w:r>
      <w:r w:rsidRPr="002D01DD">
        <w:rPr>
          <w:b w:val="0"/>
          <w:lang w:eastAsia="en-US" w:bidi="en-US"/>
        </w:rPr>
        <w:t>,</w:t>
      </w:r>
      <w:r w:rsidRPr="002D01DD">
        <w:rPr>
          <w:rStyle w:val="29pt0pt"/>
          <w:lang w:eastAsia="en-US" w:bidi="en-US"/>
        </w:rPr>
        <w:t>4,5</w:t>
      </w:r>
      <w:r w:rsidRPr="002D01DD">
        <w:rPr>
          <w:b w:val="0"/>
          <w:lang w:eastAsia="en-US" w:bidi="en-US"/>
        </w:rPr>
        <w:t xml:space="preserve"> </w:t>
      </w:r>
      <w:r w:rsidRPr="002D01DD">
        <w:rPr>
          <w:b w:val="0"/>
        </w:rPr>
        <w:t>- вес показателя Клдддз</w:t>
      </w:r>
      <w:r w:rsidRPr="002D01DD">
        <w:rPr>
          <w:b w:val="0"/>
          <w:vertAlign w:val="superscript"/>
        </w:rPr>
        <w:t>в</w:t>
      </w:r>
      <w:r w:rsidRPr="002D01DD">
        <w:rPr>
          <w:b w:val="0"/>
        </w:rPr>
        <w:t xml:space="preserve"> сводной оценке (веса представлены в табли</w:t>
      </w:r>
      <w:r w:rsidRPr="002D01DD">
        <w:rPr>
          <w:b w:val="0"/>
        </w:rPr>
        <w:softHyphen/>
        <w:t>це 2).</w:t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a8"/>
        <w:framePr w:wrap="none" w:vAnchor="page" w:hAnchor="page" w:x="6246" w:y="316"/>
        <w:shd w:val="clear" w:color="auto" w:fill="auto"/>
        <w:spacing w:line="240" w:lineRule="exact"/>
        <w:rPr>
          <w:b w:val="0"/>
        </w:rPr>
      </w:pPr>
      <w:r w:rsidRPr="002D01DD">
        <w:rPr>
          <w:b w:val="0"/>
        </w:rPr>
        <w:t>5</w:t>
      </w:r>
    </w:p>
    <w:p w:rsidR="004F7EFE" w:rsidRPr="002D01DD" w:rsidRDefault="00CD6FD4">
      <w:pPr>
        <w:pStyle w:val="20"/>
        <w:framePr w:w="9734" w:h="666" w:hRule="exact" w:wrap="none" w:vAnchor="page" w:hAnchor="page" w:x="1476" w:y="813"/>
        <w:shd w:val="clear" w:color="auto" w:fill="auto"/>
        <w:spacing w:after="0" w:line="306" w:lineRule="exact"/>
        <w:ind w:firstLine="760"/>
        <w:jc w:val="both"/>
        <w:rPr>
          <w:b w:val="0"/>
        </w:rPr>
      </w:pPr>
      <w:r w:rsidRPr="002D01DD">
        <w:rPr>
          <w:b w:val="0"/>
        </w:rPr>
        <w:t>Категория</w:t>
      </w:r>
      <w:r w:rsidRPr="002D01DD">
        <w:rPr>
          <w:b w:val="0"/>
          <w:lang w:val="en-US" w:eastAsia="en-US" w:bidi="en-US"/>
        </w:rPr>
        <w:t>i</w:t>
      </w:r>
      <w:r w:rsidRPr="002D01DD">
        <w:rPr>
          <w:b w:val="0"/>
          <w:lang w:eastAsia="en-US" w:bidi="en-US"/>
        </w:rPr>
        <w:t xml:space="preserve"> </w:t>
      </w:r>
      <w:r w:rsidRPr="002D01DD">
        <w:rPr>
          <w:b w:val="0"/>
        </w:rPr>
        <w:t>,</w:t>
      </w:r>
      <w:r w:rsidRPr="002D01DD">
        <w:rPr>
          <w:rStyle w:val="29pt0pt"/>
        </w:rPr>
        <w:t>2</w:t>
      </w:r>
      <w:r w:rsidRPr="002D01DD">
        <w:rPr>
          <w:b w:val="0"/>
        </w:rPr>
        <w:t>,</w:t>
      </w:r>
      <w:r w:rsidRPr="002D01DD">
        <w:rPr>
          <w:rStyle w:val="29pt0pt"/>
        </w:rPr>
        <w:t>3</w:t>
      </w:r>
      <w:r w:rsidRPr="002D01DD">
        <w:rPr>
          <w:b w:val="0"/>
        </w:rPr>
        <w:t>,</w:t>
      </w:r>
      <w:r w:rsidRPr="002D01DD">
        <w:rPr>
          <w:rStyle w:val="29pt0pt"/>
        </w:rPr>
        <w:t>4,5</w:t>
      </w:r>
      <w:r w:rsidRPr="002D01DD">
        <w:rPr>
          <w:b w:val="0"/>
        </w:rPr>
        <w:t xml:space="preserve"> - категория, к которой относится значение показателя К </w:t>
      </w:r>
      <w:r w:rsidRPr="002D01DD">
        <w:rPr>
          <w:rStyle w:val="29pt0pt"/>
        </w:rPr>
        <w:t>1</w:t>
      </w:r>
      <w:r w:rsidRPr="002D01DD">
        <w:rPr>
          <w:b w:val="0"/>
        </w:rPr>
        <w:t>,</w:t>
      </w:r>
      <w:r w:rsidRPr="002D01DD">
        <w:rPr>
          <w:rStyle w:val="29pt0pt"/>
        </w:rPr>
        <w:t>2</w:t>
      </w:r>
      <w:r w:rsidRPr="002D01DD">
        <w:rPr>
          <w:b w:val="0"/>
        </w:rPr>
        <w:t>,</w:t>
      </w:r>
      <w:r w:rsidRPr="002D01DD">
        <w:rPr>
          <w:rStyle w:val="29pt0pt"/>
        </w:rPr>
        <w:t>3</w:t>
      </w:r>
      <w:r w:rsidRPr="002D01DD">
        <w:rPr>
          <w:b w:val="0"/>
        </w:rPr>
        <w:t>,4</w:t>
      </w:r>
      <w:r w:rsidRPr="002D01DD">
        <w:rPr>
          <w:rStyle w:val="29pt0pt"/>
        </w:rPr>
        <w:t xml:space="preserve">,5 </w:t>
      </w:r>
      <w:r w:rsidRPr="002D01DD">
        <w:rPr>
          <w:b w:val="0"/>
        </w:rPr>
        <w:t>(определяется по таблице 1).</w:t>
      </w:r>
    </w:p>
    <w:p w:rsidR="004F7EFE" w:rsidRPr="002D01DD" w:rsidRDefault="00CD6FD4">
      <w:pPr>
        <w:pStyle w:val="ac"/>
        <w:framePr w:w="7949" w:h="269" w:hRule="exact" w:wrap="none" w:vAnchor="page" w:hAnchor="page" w:x="3240" w:y="1752"/>
        <w:shd w:val="clear" w:color="auto" w:fill="auto"/>
        <w:spacing w:line="240" w:lineRule="exact"/>
        <w:rPr>
          <w:b w:val="0"/>
        </w:rPr>
      </w:pPr>
      <w:r w:rsidRPr="002D01DD">
        <w:rPr>
          <w:b w:val="0"/>
        </w:rPr>
        <w:t>Таблица 2</w:t>
      </w:r>
    </w:p>
    <w:p w:rsidR="004F7EFE" w:rsidRPr="002D01DD" w:rsidRDefault="00CD6FD4">
      <w:pPr>
        <w:pStyle w:val="20"/>
        <w:framePr w:w="9734" w:h="278" w:hRule="exact" w:wrap="none" w:vAnchor="page" w:hAnchor="page" w:x="1476" w:y="2087"/>
        <w:shd w:val="clear" w:color="auto" w:fill="auto"/>
        <w:spacing w:after="0" w:line="240" w:lineRule="exact"/>
        <w:ind w:left="1800"/>
        <w:rPr>
          <w:b w:val="0"/>
        </w:rPr>
      </w:pPr>
      <w:r w:rsidRPr="002D01DD">
        <w:rPr>
          <w:b w:val="0"/>
        </w:rPr>
        <w:t>Веса показателей, используемые при расчете сводной оценки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2"/>
        <w:gridCol w:w="2149"/>
      </w:tblGrid>
      <w:tr w:rsidR="004F7EFE" w:rsidRPr="002D01DD">
        <w:trPr>
          <w:trHeight w:hRule="exact" w:val="302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1" w:h="2074" w:wrap="none" w:vAnchor="page" w:hAnchor="page" w:x="1494" w:y="262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Показатель К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1" w:h="2074" w:wrap="none" w:vAnchor="page" w:hAnchor="page" w:x="1494" w:y="2624"/>
              <w:shd w:val="clear" w:color="auto" w:fill="auto"/>
              <w:spacing w:after="0" w:line="240" w:lineRule="exact"/>
              <w:ind w:left="300"/>
              <w:rPr>
                <w:b w:val="0"/>
              </w:rPr>
            </w:pPr>
            <w:r w:rsidRPr="002D01DD">
              <w:rPr>
                <w:b w:val="0"/>
              </w:rPr>
              <w:t>Вес показателя</w:t>
            </w:r>
          </w:p>
        </w:tc>
      </w:tr>
      <w:tr w:rsidR="004F7EFE" w:rsidRPr="002D01DD">
        <w:trPr>
          <w:trHeight w:hRule="exact" w:val="292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1" w:h="2074" w:wrap="none" w:vAnchor="page" w:hAnchor="page" w:x="1494" w:y="262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1" w:h="2074" w:wrap="none" w:vAnchor="page" w:hAnchor="page" w:x="1494" w:y="262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2</w:t>
            </w:r>
          </w:p>
        </w:tc>
      </w:tr>
      <w:tr w:rsidR="004F7EFE" w:rsidRPr="002D01DD">
        <w:trPr>
          <w:trHeight w:hRule="exact" w:val="288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1" w:h="2074" w:wrap="none" w:vAnchor="page" w:hAnchor="page" w:x="1494" w:y="2624"/>
              <w:shd w:val="clear" w:color="auto" w:fill="auto"/>
              <w:spacing w:after="0" w:line="240" w:lineRule="exact"/>
              <w:rPr>
                <w:b w:val="0"/>
              </w:rPr>
            </w:pPr>
            <w:r w:rsidRPr="002D01DD">
              <w:rPr>
                <w:b w:val="0"/>
              </w:rPr>
              <w:t xml:space="preserve">Коэффициент абсолютной ликвидности </w:t>
            </w:r>
            <w:r w:rsidRPr="002D01DD">
              <w:rPr>
                <w:b w:val="0"/>
                <w:lang w:val="en-US" w:eastAsia="en-US" w:bidi="en-US"/>
              </w:rPr>
              <w:t>(Ki)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1" w:h="2074" w:wrap="none" w:vAnchor="page" w:hAnchor="page" w:x="1494" w:y="262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0,11</w:t>
            </w:r>
          </w:p>
        </w:tc>
      </w:tr>
      <w:tr w:rsidR="004F7EFE" w:rsidRPr="002D01DD">
        <w:trPr>
          <w:trHeight w:hRule="exact" w:val="295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1" w:h="2074" w:wrap="none" w:vAnchor="page" w:hAnchor="page" w:x="1494" w:y="2624"/>
              <w:shd w:val="clear" w:color="auto" w:fill="auto"/>
              <w:spacing w:after="0" w:line="240" w:lineRule="exact"/>
              <w:rPr>
                <w:b w:val="0"/>
              </w:rPr>
            </w:pPr>
            <w:r w:rsidRPr="002D01DD">
              <w:rPr>
                <w:b w:val="0"/>
              </w:rPr>
              <w:t>Коэффициент быстрой ликвидности (Кг)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1" w:h="2074" w:wrap="none" w:vAnchor="page" w:hAnchor="page" w:x="1494" w:y="262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0,05</w:t>
            </w:r>
          </w:p>
        </w:tc>
      </w:tr>
      <w:tr w:rsidR="004F7EFE" w:rsidRPr="002D01DD">
        <w:trPr>
          <w:trHeight w:hRule="exact" w:val="292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1" w:h="2074" w:wrap="none" w:vAnchor="page" w:hAnchor="page" w:x="1494" w:y="2624"/>
              <w:shd w:val="clear" w:color="auto" w:fill="auto"/>
              <w:spacing w:after="0" w:line="240" w:lineRule="exact"/>
              <w:rPr>
                <w:b w:val="0"/>
              </w:rPr>
            </w:pPr>
            <w:r w:rsidRPr="002D01DD">
              <w:rPr>
                <w:b w:val="0"/>
              </w:rPr>
              <w:t>Коэффициент текущей ликвидности (Кз)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1" w:h="2074" w:wrap="none" w:vAnchor="page" w:hAnchor="page" w:x="1494" w:y="262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0,42</w:t>
            </w:r>
          </w:p>
        </w:tc>
      </w:tr>
      <w:tr w:rsidR="004F7EFE" w:rsidRPr="002D01DD">
        <w:trPr>
          <w:trHeight w:hRule="exact" w:val="292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1" w:h="2074" w:wrap="none" w:vAnchor="page" w:hAnchor="page" w:x="1494" w:y="2624"/>
              <w:shd w:val="clear" w:color="auto" w:fill="auto"/>
              <w:spacing w:after="0" w:line="240" w:lineRule="exact"/>
              <w:rPr>
                <w:b w:val="0"/>
              </w:rPr>
            </w:pPr>
            <w:r w:rsidRPr="002D01DD">
              <w:rPr>
                <w:b w:val="0"/>
              </w:rPr>
              <w:t xml:space="preserve">Коэффициент соотношения собственных и заемных средств </w:t>
            </w:r>
            <w:r w:rsidRPr="002D01DD">
              <w:rPr>
                <w:rStyle w:val="2Constantia105pt"/>
              </w:rPr>
              <w:t>(К4)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1" w:h="2074" w:wrap="none" w:vAnchor="page" w:hAnchor="page" w:x="1494" w:y="262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0,21</w:t>
            </w:r>
          </w:p>
        </w:tc>
      </w:tr>
      <w:tr w:rsidR="004F7EFE" w:rsidRPr="002D01DD">
        <w:trPr>
          <w:trHeight w:hRule="exact" w:val="313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7EFE" w:rsidRPr="002D01DD" w:rsidRDefault="00CD6FD4">
            <w:pPr>
              <w:pStyle w:val="20"/>
              <w:framePr w:w="9691" w:h="2074" w:wrap="none" w:vAnchor="page" w:hAnchor="page" w:x="1494" w:y="2624"/>
              <w:shd w:val="clear" w:color="auto" w:fill="auto"/>
              <w:spacing w:after="0" w:line="240" w:lineRule="exact"/>
              <w:rPr>
                <w:b w:val="0"/>
              </w:rPr>
            </w:pPr>
            <w:r w:rsidRPr="002D01DD">
              <w:rPr>
                <w:b w:val="0"/>
              </w:rPr>
              <w:t xml:space="preserve">Коэффициент рентабельности </w:t>
            </w:r>
            <w:r w:rsidRPr="002D01DD">
              <w:rPr>
                <w:rStyle w:val="2Constantia105pt"/>
              </w:rPr>
              <w:t>(К5)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91" w:h="2074" w:wrap="none" w:vAnchor="page" w:hAnchor="page" w:x="1494" w:y="262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0,21</w:t>
            </w:r>
          </w:p>
        </w:tc>
      </w:tr>
    </w:tbl>
    <w:p w:rsidR="004F7EFE" w:rsidRPr="002D01DD" w:rsidRDefault="00CD6FD4">
      <w:pPr>
        <w:pStyle w:val="ac"/>
        <w:framePr w:wrap="none" w:vAnchor="page" w:hAnchor="page" w:x="2200" w:y="4712"/>
        <w:shd w:val="clear" w:color="auto" w:fill="auto"/>
        <w:spacing w:line="240" w:lineRule="exact"/>
        <w:jc w:val="left"/>
        <w:rPr>
          <w:b w:val="0"/>
        </w:rPr>
      </w:pPr>
      <w:r w:rsidRPr="002D01DD">
        <w:rPr>
          <w:b w:val="0"/>
        </w:rPr>
        <w:t>2.4.3. Результаты оценки финансового состояния принципала сводятся в табли</w:t>
      </w:r>
      <w:r w:rsidRPr="002D01DD">
        <w:rPr>
          <w:b w:val="0"/>
        </w:rPr>
        <w:softHyphen/>
      </w:r>
    </w:p>
    <w:p w:rsidR="004F7EFE" w:rsidRPr="002D01DD" w:rsidRDefault="00CD6FD4">
      <w:pPr>
        <w:pStyle w:val="ac"/>
        <w:framePr w:wrap="none" w:vAnchor="page" w:hAnchor="page" w:x="1487" w:y="5006"/>
        <w:shd w:val="clear" w:color="auto" w:fill="auto"/>
        <w:spacing w:line="240" w:lineRule="exact"/>
        <w:jc w:val="left"/>
        <w:rPr>
          <w:b w:val="0"/>
        </w:rPr>
      </w:pPr>
      <w:r w:rsidRPr="002D01DD">
        <w:rPr>
          <w:b w:val="0"/>
        </w:rPr>
        <w:t>цу 3.</w:t>
      </w:r>
    </w:p>
    <w:p w:rsidR="004F7EFE" w:rsidRPr="002D01DD" w:rsidRDefault="00CD6FD4">
      <w:pPr>
        <w:pStyle w:val="ac"/>
        <w:framePr w:wrap="none" w:vAnchor="page" w:hAnchor="page" w:x="10026" w:y="5607"/>
        <w:shd w:val="clear" w:color="auto" w:fill="auto"/>
        <w:spacing w:line="240" w:lineRule="exact"/>
        <w:jc w:val="left"/>
        <w:rPr>
          <w:b w:val="0"/>
        </w:rPr>
      </w:pPr>
      <w:r w:rsidRPr="002D01DD">
        <w:rPr>
          <w:b w:val="0"/>
        </w:rPr>
        <w:t>Таблица 3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5"/>
        <w:gridCol w:w="1908"/>
        <w:gridCol w:w="1933"/>
        <w:gridCol w:w="1912"/>
        <w:gridCol w:w="2110"/>
      </w:tblGrid>
      <w:tr w:rsidR="004F7EFE" w:rsidRPr="002D01DD">
        <w:trPr>
          <w:trHeight w:hRule="exact" w:val="580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ind w:left="220"/>
              <w:rPr>
                <w:b w:val="0"/>
              </w:rPr>
            </w:pPr>
            <w:r w:rsidRPr="002D01DD">
              <w:rPr>
                <w:b w:val="0"/>
              </w:rPr>
              <w:t>Коэффициент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74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Значение коэф</w:t>
            </w:r>
            <w:r w:rsidRPr="002D01DD">
              <w:rPr>
                <w:b w:val="0"/>
              </w:rPr>
              <w:softHyphen/>
              <w:t>фициента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Категория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ind w:left="200"/>
              <w:rPr>
                <w:b w:val="0"/>
              </w:rPr>
            </w:pPr>
            <w:r w:rsidRPr="002D01DD">
              <w:rPr>
                <w:b w:val="0"/>
              </w:rPr>
              <w:t>Вес показателя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77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Сводная оценка (гр.З х гр.4)</w:t>
            </w:r>
          </w:p>
        </w:tc>
      </w:tr>
      <w:tr w:rsidR="004F7EFE" w:rsidRPr="002D01DD">
        <w:trPr>
          <w:trHeight w:hRule="exact" w:val="284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5</w:t>
            </w:r>
          </w:p>
        </w:tc>
      </w:tr>
      <w:tr w:rsidR="004F7EFE" w:rsidRPr="002D01DD">
        <w:trPr>
          <w:trHeight w:hRule="exact" w:val="28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  <w:lang w:val="en-US" w:eastAsia="en-US" w:bidi="en-US"/>
              </w:rPr>
              <w:t>Ki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4F7EFE">
            <w:pPr>
              <w:framePr w:w="9688" w:h="2876" w:wrap="none" w:vAnchor="page" w:hAnchor="page" w:x="1498" w:y="6174"/>
              <w:rPr>
                <w:sz w:val="10"/>
                <w:szCs w:val="10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4F7EFE">
            <w:pPr>
              <w:framePr w:w="9688" w:h="2876" w:wrap="none" w:vAnchor="page" w:hAnchor="page" w:x="1498" w:y="6174"/>
              <w:rPr>
                <w:sz w:val="10"/>
                <w:szCs w:val="1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0,11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7EFE" w:rsidRPr="002D01DD" w:rsidRDefault="004F7EFE">
            <w:pPr>
              <w:framePr w:w="9688" w:h="2876" w:wrap="none" w:vAnchor="page" w:hAnchor="page" w:x="1498" w:y="6174"/>
              <w:rPr>
                <w:sz w:val="10"/>
                <w:szCs w:val="10"/>
              </w:rPr>
            </w:pPr>
          </w:p>
        </w:tc>
      </w:tr>
      <w:tr w:rsidR="004F7EFE" w:rsidRPr="002D01DD">
        <w:trPr>
          <w:trHeight w:hRule="exact" w:val="28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Кг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4F7EFE">
            <w:pPr>
              <w:framePr w:w="9688" w:h="2876" w:wrap="none" w:vAnchor="page" w:hAnchor="page" w:x="1498" w:y="6174"/>
              <w:rPr>
                <w:sz w:val="10"/>
                <w:szCs w:val="10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4F7EFE">
            <w:pPr>
              <w:framePr w:w="9688" w:h="2876" w:wrap="none" w:vAnchor="page" w:hAnchor="page" w:x="1498" w:y="6174"/>
              <w:rPr>
                <w:sz w:val="10"/>
                <w:szCs w:val="1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0,05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7EFE" w:rsidRPr="002D01DD" w:rsidRDefault="004F7EFE">
            <w:pPr>
              <w:framePr w:w="9688" w:h="2876" w:wrap="none" w:vAnchor="page" w:hAnchor="page" w:x="1498" w:y="6174"/>
              <w:rPr>
                <w:sz w:val="10"/>
                <w:szCs w:val="10"/>
              </w:rPr>
            </w:pPr>
          </w:p>
        </w:tc>
      </w:tr>
      <w:tr w:rsidR="004F7EFE" w:rsidRPr="002D01DD">
        <w:trPr>
          <w:trHeight w:hRule="exact" w:val="284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Кз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4F7EFE">
            <w:pPr>
              <w:framePr w:w="9688" w:h="2876" w:wrap="none" w:vAnchor="page" w:hAnchor="page" w:x="1498" w:y="6174"/>
              <w:rPr>
                <w:sz w:val="10"/>
                <w:szCs w:val="10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4F7EFE">
            <w:pPr>
              <w:framePr w:w="9688" w:h="2876" w:wrap="none" w:vAnchor="page" w:hAnchor="page" w:x="1498" w:y="6174"/>
              <w:rPr>
                <w:sz w:val="10"/>
                <w:szCs w:val="1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0,42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7EFE" w:rsidRPr="002D01DD" w:rsidRDefault="004F7EFE">
            <w:pPr>
              <w:framePr w:w="9688" w:h="2876" w:wrap="none" w:vAnchor="page" w:hAnchor="page" w:x="1498" w:y="6174"/>
              <w:rPr>
                <w:sz w:val="10"/>
                <w:szCs w:val="10"/>
              </w:rPr>
            </w:pPr>
          </w:p>
        </w:tc>
      </w:tr>
      <w:tr w:rsidR="004F7EFE" w:rsidRPr="002D01DD">
        <w:trPr>
          <w:trHeight w:hRule="exact" w:val="284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К4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4F7EFE">
            <w:pPr>
              <w:framePr w:w="9688" w:h="2876" w:wrap="none" w:vAnchor="page" w:hAnchor="page" w:x="1498" w:y="6174"/>
              <w:rPr>
                <w:sz w:val="10"/>
                <w:szCs w:val="10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4F7EFE">
            <w:pPr>
              <w:framePr w:w="9688" w:h="2876" w:wrap="none" w:vAnchor="page" w:hAnchor="page" w:x="1498" w:y="6174"/>
              <w:rPr>
                <w:sz w:val="10"/>
                <w:szCs w:val="1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0,21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7EFE" w:rsidRPr="002D01DD" w:rsidRDefault="004F7EFE">
            <w:pPr>
              <w:framePr w:w="9688" w:h="2876" w:wrap="none" w:vAnchor="page" w:hAnchor="page" w:x="1498" w:y="6174"/>
              <w:rPr>
                <w:sz w:val="10"/>
                <w:szCs w:val="10"/>
              </w:rPr>
            </w:pPr>
          </w:p>
        </w:tc>
      </w:tr>
      <w:tr w:rsidR="004F7EFE" w:rsidRPr="002D01DD">
        <w:trPr>
          <w:trHeight w:hRule="exact" w:val="28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К</w:t>
            </w:r>
            <w:r w:rsidRPr="002D01DD">
              <w:rPr>
                <w:b w:val="0"/>
                <w:vertAlign w:val="subscript"/>
              </w:rPr>
              <w:t>5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4F7EFE">
            <w:pPr>
              <w:framePr w:w="9688" w:h="2876" w:wrap="none" w:vAnchor="page" w:hAnchor="page" w:x="1498" w:y="6174"/>
              <w:rPr>
                <w:sz w:val="10"/>
                <w:szCs w:val="10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7EFE" w:rsidRPr="002D01DD" w:rsidRDefault="004F7EFE">
            <w:pPr>
              <w:framePr w:w="9688" w:h="2876" w:wrap="none" w:vAnchor="page" w:hAnchor="page" w:x="1498" w:y="6174"/>
              <w:rPr>
                <w:sz w:val="10"/>
                <w:szCs w:val="1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0,21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7EFE" w:rsidRPr="002D01DD" w:rsidRDefault="004F7EFE">
            <w:pPr>
              <w:framePr w:w="9688" w:h="2876" w:wrap="none" w:vAnchor="page" w:hAnchor="page" w:x="1498" w:y="6174"/>
              <w:rPr>
                <w:sz w:val="10"/>
                <w:szCs w:val="10"/>
              </w:rPr>
            </w:pPr>
          </w:p>
        </w:tc>
      </w:tr>
      <w:tr w:rsidR="004F7EFE" w:rsidRPr="002D01DD">
        <w:trPr>
          <w:trHeight w:hRule="exact" w:val="580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77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Сводная оцен</w:t>
            </w:r>
            <w:r w:rsidRPr="002D01DD">
              <w:rPr>
                <w:b w:val="0"/>
              </w:rPr>
              <w:softHyphen/>
              <w:t>ка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X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b w:val="0"/>
              </w:rPr>
              <w:t>X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7EFE" w:rsidRPr="002D01DD" w:rsidRDefault="00CD6FD4">
            <w:pPr>
              <w:pStyle w:val="20"/>
              <w:framePr w:w="9688" w:h="2876" w:wrap="none" w:vAnchor="page" w:hAnchor="page" w:x="1498" w:y="6174"/>
              <w:shd w:val="clear" w:color="auto" w:fill="auto"/>
              <w:spacing w:after="0" w:line="240" w:lineRule="exact"/>
              <w:jc w:val="center"/>
              <w:rPr>
                <w:b w:val="0"/>
              </w:rPr>
            </w:pPr>
            <w:r w:rsidRPr="002D01DD">
              <w:rPr>
                <w:rStyle w:val="24"/>
                <w:bCs/>
              </w:rPr>
              <w:t>1,00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7EFE" w:rsidRPr="002D01DD" w:rsidRDefault="004F7EFE">
            <w:pPr>
              <w:framePr w:w="9688" w:h="2876" w:wrap="none" w:vAnchor="page" w:hAnchor="page" w:x="1498" w:y="6174"/>
              <w:rPr>
                <w:sz w:val="10"/>
                <w:szCs w:val="10"/>
              </w:rPr>
            </w:pPr>
          </w:p>
        </w:tc>
      </w:tr>
    </w:tbl>
    <w:p w:rsidR="004F7EFE" w:rsidRPr="002D01DD" w:rsidRDefault="00CD6FD4">
      <w:pPr>
        <w:pStyle w:val="ac"/>
        <w:framePr w:w="9709" w:h="655" w:hRule="exact" w:wrap="none" w:vAnchor="page" w:hAnchor="page" w:x="1487" w:y="9017"/>
        <w:shd w:val="clear" w:color="auto" w:fill="auto"/>
        <w:ind w:firstLine="740"/>
        <w:jc w:val="left"/>
        <w:rPr>
          <w:b w:val="0"/>
        </w:rPr>
      </w:pPr>
      <w:r w:rsidRPr="002D01DD">
        <w:rPr>
          <w:b w:val="0"/>
        </w:rPr>
        <w:t>2.4.4. На основании сводной оценки финансового состояния принципала фи</w:t>
      </w:r>
      <w:r w:rsidRPr="002D01DD">
        <w:rPr>
          <w:b w:val="0"/>
        </w:rPr>
        <w:softHyphen/>
        <w:t>нансовое состояние принципала может быть отнесено к одному из трех классов:</w:t>
      </w:r>
    </w:p>
    <w:p w:rsidR="004F7EFE" w:rsidRPr="002D01DD" w:rsidRDefault="00CD6FD4">
      <w:pPr>
        <w:pStyle w:val="20"/>
        <w:framePr w:w="9734" w:h="5743" w:hRule="exact" w:wrap="none" w:vAnchor="page" w:hAnchor="page" w:x="1476" w:y="9614"/>
        <w:numPr>
          <w:ilvl w:val="0"/>
          <w:numId w:val="4"/>
        </w:numPr>
        <w:shd w:val="clear" w:color="auto" w:fill="auto"/>
        <w:tabs>
          <w:tab w:val="left" w:pos="957"/>
        </w:tabs>
        <w:spacing w:after="0" w:line="299" w:lineRule="exact"/>
        <w:ind w:left="7" w:firstLine="760"/>
        <w:jc w:val="both"/>
        <w:rPr>
          <w:b w:val="0"/>
        </w:rPr>
      </w:pPr>
      <w:r w:rsidRPr="002D01DD">
        <w:rPr>
          <w:b w:val="0"/>
        </w:rPr>
        <w:t>финансовое состояние является хорошим, если значение сводной оценки не</w:t>
      </w:r>
      <w:r w:rsidRPr="002D01DD">
        <w:rPr>
          <w:b w:val="0"/>
        </w:rPr>
        <w:br/>
        <w:t>превышает 1,05;</w:t>
      </w:r>
    </w:p>
    <w:p w:rsidR="004F7EFE" w:rsidRPr="002D01DD" w:rsidRDefault="00CD6FD4">
      <w:pPr>
        <w:pStyle w:val="20"/>
        <w:framePr w:w="9734" w:h="5743" w:hRule="exact" w:wrap="none" w:vAnchor="page" w:hAnchor="page" w:x="1476" w:y="9614"/>
        <w:numPr>
          <w:ilvl w:val="0"/>
          <w:numId w:val="4"/>
        </w:numPr>
        <w:shd w:val="clear" w:color="auto" w:fill="auto"/>
        <w:tabs>
          <w:tab w:val="left" w:pos="964"/>
        </w:tabs>
        <w:spacing w:after="0" w:line="299" w:lineRule="exact"/>
        <w:ind w:left="7" w:firstLine="760"/>
        <w:jc w:val="both"/>
        <w:rPr>
          <w:b w:val="0"/>
        </w:rPr>
      </w:pPr>
      <w:r w:rsidRPr="002D01DD">
        <w:rPr>
          <w:b w:val="0"/>
        </w:rPr>
        <w:t>финансовое состояние является удовлетворительным, если значение сводной</w:t>
      </w:r>
      <w:r w:rsidRPr="002D01DD">
        <w:rPr>
          <w:b w:val="0"/>
        </w:rPr>
        <w:br/>
        <w:t>оценки больше 1,05, однако не превышает 2,4;</w:t>
      </w:r>
    </w:p>
    <w:p w:rsidR="004F7EFE" w:rsidRPr="002D01DD" w:rsidRDefault="00CD6FD4">
      <w:pPr>
        <w:pStyle w:val="20"/>
        <w:framePr w:w="9734" w:h="5743" w:hRule="exact" w:wrap="none" w:vAnchor="page" w:hAnchor="page" w:x="1476" w:y="9614"/>
        <w:numPr>
          <w:ilvl w:val="0"/>
          <w:numId w:val="4"/>
        </w:numPr>
        <w:shd w:val="clear" w:color="auto" w:fill="auto"/>
        <w:tabs>
          <w:tab w:val="left" w:pos="967"/>
        </w:tabs>
        <w:spacing w:after="0" w:line="299" w:lineRule="exact"/>
        <w:ind w:left="7" w:firstLine="760"/>
        <w:jc w:val="both"/>
        <w:rPr>
          <w:b w:val="0"/>
        </w:rPr>
      </w:pPr>
      <w:r w:rsidRPr="002D01DD">
        <w:rPr>
          <w:b w:val="0"/>
        </w:rPr>
        <w:t>финансовое состояние является неудовлетворительным, если значение свод-</w:t>
      </w:r>
      <w:r w:rsidRPr="002D01DD">
        <w:rPr>
          <w:b w:val="0"/>
        </w:rPr>
        <w:br/>
        <w:t>ной оценки больше 2,4.</w:t>
      </w:r>
    </w:p>
    <w:p w:rsidR="004F7EFE" w:rsidRPr="002D01DD" w:rsidRDefault="00CD6FD4">
      <w:pPr>
        <w:pStyle w:val="20"/>
        <w:framePr w:w="9734" w:h="5743" w:hRule="exact" w:wrap="none" w:vAnchor="page" w:hAnchor="page" w:x="1476" w:y="9614"/>
        <w:numPr>
          <w:ilvl w:val="1"/>
          <w:numId w:val="2"/>
        </w:numPr>
        <w:shd w:val="clear" w:color="auto" w:fill="auto"/>
        <w:tabs>
          <w:tab w:val="left" w:pos="1337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Методика оценки финансового состояния принципала.</w:t>
      </w:r>
    </w:p>
    <w:p w:rsidR="004F7EFE" w:rsidRPr="002D01DD" w:rsidRDefault="00CD6FD4">
      <w:pPr>
        <w:pStyle w:val="20"/>
        <w:framePr w:w="9734" w:h="5743" w:hRule="exact" w:wrap="none" w:vAnchor="page" w:hAnchor="page" w:x="1476" w:y="9614"/>
        <w:numPr>
          <w:ilvl w:val="2"/>
          <w:numId w:val="2"/>
        </w:numPr>
        <w:shd w:val="clear" w:color="auto" w:fill="auto"/>
        <w:tabs>
          <w:tab w:val="left" w:pos="1450"/>
        </w:tabs>
        <w:spacing w:after="0" w:line="299" w:lineRule="exact"/>
        <w:ind w:left="7" w:firstLine="760"/>
        <w:jc w:val="both"/>
        <w:rPr>
          <w:b w:val="0"/>
        </w:rPr>
      </w:pPr>
      <w:r w:rsidRPr="002D01DD">
        <w:rPr>
          <w:b w:val="0"/>
        </w:rPr>
        <w:t>Коэффициенты в целях определения сводной оценки рассчитываются по</w:t>
      </w:r>
      <w:r w:rsidRPr="002D01DD">
        <w:rPr>
          <w:b w:val="0"/>
        </w:rPr>
        <w:br/>
        <w:t>итогам за последний отчетный финансовый год и отчетный период текущего финан-</w:t>
      </w:r>
      <w:r w:rsidRPr="002D01DD">
        <w:rPr>
          <w:b w:val="0"/>
        </w:rPr>
        <w:br/>
        <w:t>сового года.</w:t>
      </w:r>
    </w:p>
    <w:p w:rsidR="004F7EFE" w:rsidRPr="002D01DD" w:rsidRDefault="00CD6FD4">
      <w:pPr>
        <w:pStyle w:val="20"/>
        <w:framePr w:w="9734" w:h="5743" w:hRule="exact" w:wrap="none" w:vAnchor="page" w:hAnchor="page" w:x="1476" w:y="9614"/>
        <w:shd w:val="clear" w:color="auto" w:fill="auto"/>
        <w:spacing w:after="0" w:line="299" w:lineRule="exact"/>
        <w:ind w:left="7" w:firstLine="760"/>
        <w:jc w:val="both"/>
        <w:rPr>
          <w:b w:val="0"/>
        </w:rPr>
      </w:pPr>
      <w:r w:rsidRPr="002D01DD">
        <w:rPr>
          <w:b w:val="0"/>
        </w:rPr>
        <w:t>В случае обращения принципала за предоставлением ему муниципальной га-</w:t>
      </w:r>
      <w:r w:rsidRPr="002D01DD">
        <w:rPr>
          <w:b w:val="0"/>
        </w:rPr>
        <w:br/>
        <w:t>рантии в период до 1 апреля текущего финансового года, коэффициенты в целях</w:t>
      </w:r>
      <w:r w:rsidRPr="002D01DD">
        <w:rPr>
          <w:b w:val="0"/>
        </w:rPr>
        <w:br/>
        <w:t>определения сводной оценки рассчитываются по итогам за последний отчетный фи-</w:t>
      </w:r>
      <w:r w:rsidRPr="002D01DD">
        <w:rPr>
          <w:b w:val="0"/>
        </w:rPr>
        <w:br/>
        <w:t>нансовый год и предшествующий отчетному финансовый год.</w:t>
      </w:r>
    </w:p>
    <w:p w:rsidR="004F7EFE" w:rsidRPr="002D01DD" w:rsidRDefault="00CD6FD4">
      <w:pPr>
        <w:pStyle w:val="20"/>
        <w:framePr w:w="9734" w:h="5743" w:hRule="exact" w:wrap="none" w:vAnchor="page" w:hAnchor="page" w:x="1476" w:y="9614"/>
        <w:numPr>
          <w:ilvl w:val="2"/>
          <w:numId w:val="2"/>
        </w:numPr>
        <w:shd w:val="clear" w:color="auto" w:fill="auto"/>
        <w:tabs>
          <w:tab w:val="left" w:pos="1453"/>
        </w:tabs>
        <w:spacing w:after="0" w:line="299" w:lineRule="exact"/>
        <w:ind w:left="7" w:firstLine="760"/>
        <w:jc w:val="both"/>
        <w:rPr>
          <w:b w:val="0"/>
        </w:rPr>
      </w:pPr>
      <w:r w:rsidRPr="002D01DD">
        <w:rPr>
          <w:b w:val="0"/>
        </w:rPr>
        <w:t>В случае если хотя бы одна из двух рассчитанных сводных оценок указы-</w:t>
      </w:r>
      <w:r w:rsidRPr="002D01DD">
        <w:rPr>
          <w:b w:val="0"/>
        </w:rPr>
        <w:br/>
        <w:t>вает на неудовлетворительное финансовое состояние, то такой принципал признается</w:t>
      </w:r>
      <w:r w:rsidRPr="002D01DD">
        <w:rPr>
          <w:b w:val="0"/>
        </w:rPr>
        <w:br/>
        <w:t>финансово неустойчивым.</w:t>
      </w:r>
    </w:p>
    <w:p w:rsidR="004F7EFE" w:rsidRPr="002D01DD" w:rsidRDefault="00CD6FD4">
      <w:pPr>
        <w:pStyle w:val="20"/>
        <w:framePr w:w="9734" w:h="5743" w:hRule="exact" w:wrap="none" w:vAnchor="page" w:hAnchor="page" w:x="1476" w:y="9614"/>
        <w:numPr>
          <w:ilvl w:val="2"/>
          <w:numId w:val="2"/>
        </w:numPr>
        <w:shd w:val="clear" w:color="auto" w:fill="auto"/>
        <w:tabs>
          <w:tab w:val="left" w:pos="1453"/>
        </w:tabs>
        <w:spacing w:after="0" w:line="299" w:lineRule="exact"/>
        <w:ind w:left="7" w:firstLine="760"/>
        <w:jc w:val="both"/>
        <w:rPr>
          <w:b w:val="0"/>
        </w:rPr>
      </w:pPr>
      <w:r w:rsidRPr="002D01DD">
        <w:rPr>
          <w:b w:val="0"/>
        </w:rPr>
        <w:t>В случае если одна из рассчитанных сводных оценок указывает на удо-</w:t>
      </w:r>
      <w:r w:rsidRPr="002D01DD">
        <w:rPr>
          <w:b w:val="0"/>
        </w:rPr>
        <w:br/>
        <w:t>влетворительное финансовое состояние, а другая на хорошее финансовое состояние,</w:t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a8"/>
        <w:framePr w:wrap="none" w:vAnchor="page" w:hAnchor="page" w:x="6250" w:y="316"/>
        <w:shd w:val="clear" w:color="auto" w:fill="auto"/>
        <w:spacing w:line="240" w:lineRule="exact"/>
        <w:rPr>
          <w:b w:val="0"/>
        </w:rPr>
      </w:pPr>
      <w:r w:rsidRPr="002D01DD">
        <w:rPr>
          <w:b w:val="0"/>
        </w:rPr>
        <w:t>6</w:t>
      </w:r>
    </w:p>
    <w:p w:rsidR="004F7EFE" w:rsidRPr="002D01DD" w:rsidRDefault="00CD6FD4">
      <w:pPr>
        <w:pStyle w:val="20"/>
        <w:framePr w:w="9742" w:h="9943" w:hRule="exact" w:wrap="none" w:vAnchor="page" w:hAnchor="page" w:x="1472" w:y="815"/>
        <w:shd w:val="clear" w:color="auto" w:fill="auto"/>
        <w:tabs>
          <w:tab w:val="left" w:pos="1446"/>
        </w:tabs>
        <w:spacing w:after="0" w:line="299" w:lineRule="exact"/>
        <w:jc w:val="both"/>
        <w:rPr>
          <w:b w:val="0"/>
        </w:rPr>
      </w:pPr>
      <w:r w:rsidRPr="002D01DD">
        <w:rPr>
          <w:b w:val="0"/>
        </w:rPr>
        <w:t>либо обе из рассчитанных сводных оценок указывают на удовлетворительное или хо</w:t>
      </w:r>
      <w:r w:rsidRPr="002D01DD">
        <w:rPr>
          <w:b w:val="0"/>
        </w:rPr>
        <w:softHyphen/>
        <w:t>рошее финансовое состояние, то такой принципал признается финансово устойчи</w:t>
      </w:r>
      <w:r w:rsidRPr="002D01DD">
        <w:rPr>
          <w:b w:val="0"/>
        </w:rPr>
        <w:softHyphen/>
        <w:t>вым.</w:t>
      </w:r>
    </w:p>
    <w:p w:rsidR="004F7EFE" w:rsidRPr="002D01DD" w:rsidRDefault="00CD6FD4">
      <w:pPr>
        <w:pStyle w:val="20"/>
        <w:framePr w:w="9742" w:h="9943" w:hRule="exact" w:wrap="none" w:vAnchor="page" w:hAnchor="page" w:x="1472" w:y="815"/>
        <w:numPr>
          <w:ilvl w:val="2"/>
          <w:numId w:val="2"/>
        </w:numPr>
        <w:shd w:val="clear" w:color="auto" w:fill="auto"/>
        <w:tabs>
          <w:tab w:val="left" w:pos="1418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 случае если в качестве принципала выступает муниципальное унитар</w:t>
      </w:r>
      <w:r w:rsidRPr="002D01DD">
        <w:rPr>
          <w:b w:val="0"/>
        </w:rPr>
        <w:softHyphen/>
        <w:t>ное предприятие, автономное учреждение (далее - предприятие, учреждение) и оно признано финансово неустойчивым, финансовое управление осуществляет анализ за</w:t>
      </w:r>
      <w:r w:rsidRPr="002D01DD">
        <w:rPr>
          <w:b w:val="0"/>
        </w:rPr>
        <w:softHyphen/>
        <w:t>висимости установленной неплатежеспособности предприятия, учреждения от задол</w:t>
      </w:r>
      <w:r w:rsidRPr="002D01DD">
        <w:rPr>
          <w:b w:val="0"/>
        </w:rPr>
        <w:softHyphen/>
        <w:t>женности муниципального образования «Город Череповец» перед ним. В целях ука</w:t>
      </w:r>
      <w:r w:rsidRPr="002D01DD">
        <w:rPr>
          <w:b w:val="0"/>
        </w:rPr>
        <w:softHyphen/>
        <w:t>занного анализа под задолженностью муниципального образования «Город Черепо</w:t>
      </w:r>
      <w:r w:rsidRPr="002D01DD">
        <w:rPr>
          <w:b w:val="0"/>
        </w:rPr>
        <w:softHyphen/>
        <w:t>вец» перед предприятием, учреждением понимаются:</w:t>
      </w:r>
    </w:p>
    <w:p w:rsidR="004F7EFE" w:rsidRPr="002D01DD" w:rsidRDefault="00CD6FD4">
      <w:pPr>
        <w:pStyle w:val="20"/>
        <w:framePr w:w="9742" w:h="9943" w:hRule="exact" w:wrap="none" w:vAnchor="page" w:hAnchor="page" w:x="1472" w:y="815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не исполненные в срок обязательства муниципального образования «Город Че</w:t>
      </w:r>
      <w:r w:rsidRPr="002D01DD">
        <w:rPr>
          <w:b w:val="0"/>
        </w:rPr>
        <w:softHyphen/>
        <w:t>реповец» по компенсации мер социальной поддержки, установленных органами местного самоуправления города Череповца, оплате муниципальных контрактов;</w:t>
      </w:r>
    </w:p>
    <w:p w:rsidR="004F7EFE" w:rsidRPr="002D01DD" w:rsidRDefault="00CD6FD4">
      <w:pPr>
        <w:pStyle w:val="20"/>
        <w:framePr w:w="9742" w:h="9943" w:hRule="exact" w:wrap="none" w:vAnchor="page" w:hAnchor="page" w:x="1472" w:y="815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получение предприятием, учреждением некомпенсируемых убытков в резуль</w:t>
      </w:r>
      <w:r w:rsidRPr="002D01DD">
        <w:rPr>
          <w:b w:val="0"/>
        </w:rPr>
        <w:softHyphen/>
        <w:t>тате установления тарифов, не покрывающих текущие расходы предприятия, учре</w:t>
      </w:r>
      <w:r w:rsidRPr="002D01DD">
        <w:rPr>
          <w:b w:val="0"/>
        </w:rPr>
        <w:softHyphen/>
        <w:t>ждения на оказание услуг.</w:t>
      </w:r>
    </w:p>
    <w:p w:rsidR="004F7EFE" w:rsidRPr="002D01DD" w:rsidRDefault="00CD6FD4">
      <w:pPr>
        <w:pStyle w:val="20"/>
        <w:framePr w:w="9742" w:h="9943" w:hRule="exact" w:wrap="none" w:vAnchor="page" w:hAnchor="page" w:x="1472" w:y="815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 случае если предприятие, учреждение не представило в финансовое управле</w:t>
      </w:r>
      <w:r w:rsidRPr="002D01DD">
        <w:rPr>
          <w:b w:val="0"/>
        </w:rPr>
        <w:softHyphen/>
        <w:t>ние документы, подтверждающие наличие перед ним задолженности муниципального образования «Город Череповец», сформировавшейся за анализируемый период, то за</w:t>
      </w:r>
      <w:r w:rsidRPr="002D01DD">
        <w:rPr>
          <w:b w:val="0"/>
        </w:rPr>
        <w:softHyphen/>
        <w:t>висимость неплатежеспособности предприятия, учреждения от задолженности муни</w:t>
      </w:r>
      <w:r w:rsidRPr="002D01DD">
        <w:rPr>
          <w:b w:val="0"/>
        </w:rPr>
        <w:softHyphen/>
        <w:t>ципального образования «Город Череповец» перед ним считается неустановленной и такой принципал признается финансово неустойчивым.</w:t>
      </w:r>
    </w:p>
    <w:p w:rsidR="004F7EFE" w:rsidRPr="002D01DD" w:rsidRDefault="00CD6FD4">
      <w:pPr>
        <w:pStyle w:val="20"/>
        <w:framePr w:w="9742" w:h="9943" w:hRule="exact" w:wrap="none" w:vAnchor="page" w:hAnchor="page" w:x="1472" w:y="815"/>
        <w:numPr>
          <w:ilvl w:val="1"/>
          <w:numId w:val="2"/>
        </w:numPr>
        <w:shd w:val="clear" w:color="auto" w:fill="auto"/>
        <w:tabs>
          <w:tab w:val="left" w:pos="1356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Мониторинг финансового состояния принципала после предоставления муниципальной гарантии.</w:t>
      </w:r>
    </w:p>
    <w:p w:rsidR="004F7EFE" w:rsidRPr="002D01DD" w:rsidRDefault="00CD6FD4">
      <w:pPr>
        <w:pStyle w:val="20"/>
        <w:framePr w:w="9742" w:h="9943" w:hRule="exact" w:wrap="none" w:vAnchor="page" w:hAnchor="page" w:x="1472" w:y="815"/>
        <w:numPr>
          <w:ilvl w:val="2"/>
          <w:numId w:val="2"/>
        </w:numPr>
        <w:shd w:val="clear" w:color="auto" w:fill="auto"/>
        <w:tabs>
          <w:tab w:val="left" w:pos="1422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Мониторинг финансового состояния принципала после предоставления муниципальной гарантии (далее - мониторинг) проводится в течение срока действия муниципальной гарантии в соответствии с настоящим Порядком не реже одного раза в год.</w:t>
      </w:r>
    </w:p>
    <w:p w:rsidR="004F7EFE" w:rsidRPr="002D01DD" w:rsidRDefault="00CD6FD4">
      <w:pPr>
        <w:pStyle w:val="20"/>
        <w:framePr w:w="9742" w:h="9943" w:hRule="exact" w:wrap="none" w:vAnchor="page" w:hAnchor="page" w:x="1472" w:y="815"/>
        <w:numPr>
          <w:ilvl w:val="2"/>
          <w:numId w:val="2"/>
        </w:numPr>
        <w:shd w:val="clear" w:color="auto" w:fill="auto"/>
        <w:tabs>
          <w:tab w:val="left" w:pos="1422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 целях проведения мониторинга принципал ежегодно, не позднее трех месяцев после окончания отчетного года, по запросу финансового управления пред</w:t>
      </w:r>
      <w:r w:rsidRPr="002D01DD">
        <w:rPr>
          <w:b w:val="0"/>
        </w:rPr>
        <w:softHyphen/>
        <w:t>ставляет документы, предусмотренные пунктом 2.1 настоящего Порядка, для анализа финансового состояния принципала и составления заключения о его финансовом со</w:t>
      </w:r>
      <w:r w:rsidRPr="002D01DD">
        <w:rPr>
          <w:b w:val="0"/>
        </w:rPr>
        <w:softHyphen/>
        <w:t>стоянии по форме согласно приложению к настоящему Порядку.</w:t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5B680C">
      <w:pPr>
        <w:rPr>
          <w:sz w:val="2"/>
          <w:szCs w:val="2"/>
        </w:rPr>
      </w:pPr>
      <w:r w:rsidRPr="002D01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5583555</wp:posOffset>
                </wp:positionH>
                <wp:positionV relativeFrom="page">
                  <wp:posOffset>8259445</wp:posOffset>
                </wp:positionV>
                <wp:extent cx="1490345" cy="0"/>
                <wp:effectExtent l="11430" t="10795" r="12700" b="825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49034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798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439.65pt;margin-top:650.35pt;width:117.35pt;height:0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1FL0AEAAKcDAAAOAAAAZHJzL2Uyb0RvYy54bWysU8GO0zAQvSPxD5bvNMluWUHUdLXqUi4L&#10;VFr4gKnjJBaOxxq7Tfv3jL1tFxa4IHywPHbmvXlvJovbw2jFXlMw6BpZzUoptFPYGtc38tvX9Zt3&#10;UoQIrgWLTjfyqIO8Xb5+tZh8ra9wQNtqEgziQj35Rg4x+rooghr0CGGGXjt+7JBGiBxSX7QEE6OP&#10;trgqy5tiQmo9odIh8O3906NcZvyu0yp+6bqgo7CN5Npi3inv27QXywXUPYEfjDqVAf9QxQjGMekF&#10;6h4iiB2Z36BGowgDdnGmcCyw64zSWQOrqcoXah4H8DprYXOCv9gU/h+s+rzfkDBtI2+kcDByi+52&#10;ETOzmCd7Jh9q/mrlNpQEqoN79A+ovgfhcDWA6/UdEU6DhpbrqlJK8UtOCoJnlu30CVsmACbIZh06&#10;GhMm2yAOuSfHS0/0IQrFl9X8fXk9fyuFOr8VUJ8TPYX4UeMo0qGRIRKYfogrdI47j1RlGtg/hJjK&#10;gvqckFgDWtOujbU5oH67siT2wIOyzisrefGZdWLimqr5dZmh/45R5vUnDMKda/PcJc8+nM4RjH06&#10;c5nWnUxMvj21YIvtcUNnc3kasp7T5KZx+znO2c//1/IHAAAA//8DAFBLAwQUAAYACAAAACEARhjc&#10;Nt8AAAAOAQAADwAAAGRycy9kb3ducmV2LnhtbEyPwU7DMBBE70j8g7VIXBC10yLShjhVhJQTgorS&#10;D3CSbRIRr6PYTcPfsz0getyZp9mZdDvbXkw4+s6RhmihQCBVru6o0XD4Kh7XIHwwVJveEWr4QQ/b&#10;7PYmNUntzvSJ0z40gkPIJ0ZDG8KQSOmrFq3xCzcgsXd0ozWBz7GR9WjOHG57uVTqWVrTEX9ozYCv&#10;LVbf+5PVkNvmXT3s8K0slrvCTbmq4o+D1vd3c/4CIuAc/mG41OfqkHGn0p2o9qLXsI43K0bZWCkV&#10;g7ggUfTE+8o/TWapvJ6R/QIAAP//AwBQSwECLQAUAAYACAAAACEAtoM4kv4AAADhAQAAEwAAAAAA&#10;AAAAAAAAAAAAAAAAW0NvbnRlbnRfVHlwZXNdLnhtbFBLAQItABQABgAIAAAAIQA4/SH/1gAAAJQB&#10;AAALAAAAAAAAAAAAAAAAAC8BAABfcmVscy8ucmVsc1BLAQItABQABgAIAAAAIQBKA1FL0AEAAKcD&#10;AAAOAAAAAAAAAAAAAAAAAC4CAABkcnMvZTJvRG9jLnhtbFBLAQItABQABgAIAAAAIQBGGNw23wAA&#10;AA4BAAAPAAAAAAAAAAAAAAAAACoEAABkcnMvZG93bnJldi54bWxQSwUGAAAAAAQABADzAAAANgUA&#10;AAAA&#10;" filled="t" strokeweight=".9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 w:rsidRPr="002D01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4051935</wp:posOffset>
                </wp:positionH>
                <wp:positionV relativeFrom="page">
                  <wp:posOffset>8263890</wp:posOffset>
                </wp:positionV>
                <wp:extent cx="832485" cy="0"/>
                <wp:effectExtent l="13335" t="5715" r="11430" b="1333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83248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3FD86" id="AutoShape 3" o:spid="_x0000_s1026" type="#_x0000_t32" style="position:absolute;margin-left:319.05pt;margin-top:650.7pt;width:65.55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YrAzgEAAKYDAAAOAAAAZHJzL2Uyb0RvYy54bWysU02P0zAQvSPxHyzfadJ2QVXUdLXqUi4L&#10;VFr4AVPHSSwcjzV2m/bfM3Y/gAUuCB8sj515b96byfL+OFhx0BQMulpOJ6UU2ilsjOtq+fXL5s1C&#10;ihDBNWDR6VqedJD3q9evlqOv9Ax7tI0mwSAuVKOvZR+jr4oiqF4PECbotePHFmmAyCF1RUMwMvpg&#10;i1lZvitGpMYTKh0C3z6eH+Uq47etVvFz2wYdha0l1xbzTnnfpb1YLaHqCHxv1KUM+IcqBjCOSW9Q&#10;jxBB7Mn8BjUYRRiwjROFQ4Fta5TOGljNtHyh5rkHr7MWNif4m03h/8GqT4ctCdPU8q0UDgZu0cM+&#10;YmYW82TP6EPFX63dlpJAdXTP/gnVtyAcrntwnX4gwrHX0HBd05RS/JKTguCZZTd+xIYJgAmyWceW&#10;hoTJNohj7snp1hN9jELx5WI+u1twber6VEB1zfMU4geNg0iHWoZIYLo+rtE5bjzSNLPA4SnEVBVU&#10;14REGtCaZmOszQF1u7UlcQCek01eWciLz6wTI2uc3s3LDP13jDKvP2EQ7l2Txy5Z9v5yjmDs+cxl&#10;WnfxMNl27sAOm9OWrt7yMGQ9l8FN0/ZznLN//F6r7wAAAP//AwBQSwMEFAAGAAgAAAAhAHFoCYXe&#10;AAAADQEAAA8AAABkcnMvZG93bnJldi54bWxMj8FOg0AQhu8mvsNmTLwYuws1tCJLQ0w4GW2sfYAF&#10;RiCys4TdUnx7x4Oxx5n/yz/fZLvFDmLGyfeONEQrBQKpdk1PrYbjR3m/BeGDocYMjlDDN3rY5ddX&#10;mUkbd6Z3nA+hFVxCPjUauhDGVEpfd2iNX7kRibNPN1kTeJxa2UzmzOV2kLFSibSmJ77QmRGfO6y/&#10;DierobDtq7rb40tVxvvSzYWqN29HrW9vluIJRMAl/MPwq8/qkLNT5U7UeDFoSNbbiFEO1ip6AMHI&#10;JnmMQVR/K5ln8vKL/AcAAP//AwBQSwECLQAUAAYACAAAACEAtoM4kv4AAADhAQAAEwAAAAAAAAAA&#10;AAAAAAAAAAAAW0NvbnRlbnRfVHlwZXNdLnhtbFBLAQItABQABgAIAAAAIQA4/SH/1gAAAJQBAAAL&#10;AAAAAAAAAAAAAAAAAC8BAABfcmVscy8ucmVsc1BLAQItABQABgAIAAAAIQCZCYrAzgEAAKYDAAAO&#10;AAAAAAAAAAAAAAAAAC4CAABkcnMvZTJvRG9jLnhtbFBLAQItABQABgAIAAAAIQBxaAmF3gAAAA0B&#10;AAAPAAAAAAAAAAAAAAAAACgEAABkcnMvZG93bnJldi54bWxQSwUGAAAAAAQABADzAAAAMwUAAAAA&#10;" filled="t" strokeweight=".9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 w:rsidRPr="002D01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986790</wp:posOffset>
                </wp:positionH>
                <wp:positionV relativeFrom="page">
                  <wp:posOffset>8270875</wp:posOffset>
                </wp:positionV>
                <wp:extent cx="2237740" cy="0"/>
                <wp:effectExtent l="5715" t="12700" r="13970" b="63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223774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99545" id="AutoShape 2" o:spid="_x0000_s1026" type="#_x0000_t32" style="position:absolute;margin-left:77.7pt;margin-top:651.25pt;width:176.2pt;height:0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qXuzwEAAKcDAAAOAAAAZHJzL2Uyb0RvYy54bWysU02P0zAQvSPxHyzfadJuxaKo6WrVpVwW&#10;qLTwA6aOk1g4HmvsNu2/Z+x+ALvLBeGD5bEz7817M1ncHQYr9pqCQVfL6aSUQjuFjXFdLb9/W7/7&#10;IEWI4Bqw6HQtjzrIu+XbN4vRV3qGPdpGk2AQF6rR17KP0VdFEVSvBwgT9NrxY4s0QOSQuqIhGBl9&#10;sMWsLN8XI1LjCZUOgW8fTo9ymfHbVqv4tW2DjsLWkmuLeae8b9NeLBdQdQS+N+pcBvxDFQMYx6RX&#10;qAeIIHZkXkANRhEGbONE4VBg2xqlswZWMy2fqXnqweushc0J/mpT+H+w6st+Q8I0tZxL4WDgFt3v&#10;ImZmMUv2jD5U/NXKbSgJVAf35B9R/QjC4aoH1+l7Ihx7DQ3XNU0pxR85KQieWbbjZ2yYAJggm3Vo&#10;aUiYbIM45J4crz3RhygUX85mN7e3c26durwVUF0SPYX4SeMg0qGWIRKYro8rdI47jzTNNLB/DDGV&#10;BdUlIbEGtKZZG2tzQN12ZUnsgQdlnVdW8uwz68TIIqfzmzJD/x2jzOs1DMKda/LcJc8+ns8RjD2d&#10;uUzrziYm304t2GJz3NDFXJ6GrOc8uWncfo9z9q//a/kTAAD//wMAUEsDBBQABgAIAAAAIQBiO3Zk&#10;3gAAAA0BAAAPAAAAZHJzL2Rvd25yZXYueG1sTI/BTsMwEETvSPyDtUhcUGsTCK1CnCpCyglBRekH&#10;OPGSRMTrKHbT8PcsBwS3nd3R7Jt8t7hBzDiF3pOG27UCgdR421Or4fherbYgQjRkzeAJNXxhgF1x&#10;eZGbzPozveF8iK3gEAqZ0dDFOGZShqZDZ8Laj0h8+/CTM5Hl1Eo7mTOHu0EmSj1IZ3riD50Z8anD&#10;5vNwchpK176omz0+11Wyr/xcqmbzetT6+mopH0FEXOKfGX7wGR0KZqr9iWwQA+s0vWcrD3cqSUGw&#10;JVUbblP/rmSRy/8tim8AAAD//wMAUEsBAi0AFAAGAAgAAAAhALaDOJL+AAAA4QEAABMAAAAAAAAA&#10;AAAAAAAAAAAAAFtDb250ZW50X1R5cGVzXS54bWxQSwECLQAUAAYACAAAACEAOP0h/9YAAACUAQAA&#10;CwAAAAAAAAAAAAAAAAAvAQAAX3JlbHMvLnJlbHNQSwECLQAUAAYACAAAACEAznal7s8BAACnAwAA&#10;DgAAAAAAAAAAAAAAAAAuAgAAZHJzL2Uyb0RvYy54bWxQSwECLQAUAAYACAAAACEAYjt2ZN4AAAAN&#10;AQAADwAAAAAAAAAAAAAAAAApBAAAZHJzL2Rvd25yZXYueG1sUEsFBgAAAAAEAAQA8wAAADQFAAAA&#10;AA==&#10;" filled="t" strokeweight=".9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4F7EFE" w:rsidRPr="002D01DD" w:rsidRDefault="00CD6FD4">
      <w:pPr>
        <w:pStyle w:val="20"/>
        <w:framePr w:wrap="none" w:vAnchor="page" w:hAnchor="page" w:x="1511" w:y="857"/>
        <w:shd w:val="clear" w:color="auto" w:fill="auto"/>
        <w:spacing w:after="0" w:line="240" w:lineRule="exact"/>
        <w:ind w:left="6700"/>
        <w:rPr>
          <w:b w:val="0"/>
        </w:rPr>
      </w:pPr>
      <w:r w:rsidRPr="002D01DD">
        <w:rPr>
          <w:b w:val="0"/>
        </w:rPr>
        <w:t>Приложение к Порядку</w:t>
      </w:r>
    </w:p>
    <w:p w:rsidR="004F7EFE" w:rsidRPr="002D01DD" w:rsidRDefault="00CD6FD4">
      <w:pPr>
        <w:pStyle w:val="20"/>
        <w:framePr w:w="9720" w:h="606" w:hRule="exact" w:wrap="none" w:vAnchor="page" w:hAnchor="page" w:x="1511" w:y="2041"/>
        <w:shd w:val="clear" w:color="auto" w:fill="auto"/>
        <w:spacing w:after="14" w:line="240" w:lineRule="exact"/>
        <w:jc w:val="center"/>
        <w:rPr>
          <w:b w:val="0"/>
        </w:rPr>
      </w:pPr>
      <w:r w:rsidRPr="002D01DD">
        <w:rPr>
          <w:b w:val="0"/>
        </w:rPr>
        <w:t>ЗАКЛЮЧЕНИЕ</w:t>
      </w:r>
    </w:p>
    <w:p w:rsidR="004F7EFE" w:rsidRPr="002D01DD" w:rsidRDefault="00CD6FD4">
      <w:pPr>
        <w:pStyle w:val="20"/>
        <w:framePr w:w="9720" w:h="606" w:hRule="exact" w:wrap="none" w:vAnchor="page" w:hAnchor="page" w:x="1511" w:y="2041"/>
        <w:shd w:val="clear" w:color="auto" w:fill="auto"/>
        <w:spacing w:after="0" w:line="240" w:lineRule="exact"/>
        <w:jc w:val="center"/>
        <w:rPr>
          <w:b w:val="0"/>
        </w:rPr>
      </w:pPr>
      <w:r w:rsidRPr="002D01DD">
        <w:rPr>
          <w:b w:val="0"/>
        </w:rPr>
        <w:t>о финансовом состоянии принципала</w:t>
      </w:r>
    </w:p>
    <w:p w:rsidR="004F7EFE" w:rsidRPr="002D01DD" w:rsidRDefault="00CD6FD4">
      <w:pPr>
        <w:pStyle w:val="20"/>
        <w:framePr w:w="9720" w:h="1858" w:hRule="exact" w:wrap="none" w:vAnchor="page" w:hAnchor="page" w:x="1511" w:y="3124"/>
        <w:shd w:val="clear" w:color="auto" w:fill="auto"/>
        <w:spacing w:after="0" w:line="299" w:lineRule="exact"/>
        <w:ind w:firstLine="740"/>
        <w:jc w:val="both"/>
        <w:rPr>
          <w:b w:val="0"/>
        </w:rPr>
      </w:pPr>
      <w:r w:rsidRPr="002D01DD">
        <w:rPr>
          <w:b w:val="0"/>
        </w:rPr>
        <w:t>В соответствии с постановлением мэрии города о предоставлении муниципаль</w:t>
      </w:r>
      <w:r w:rsidRPr="002D01DD">
        <w:rPr>
          <w:b w:val="0"/>
        </w:rPr>
        <w:softHyphen/>
        <w:t>ных гарантий и на основании документов, установленных Порядком проведения ана</w:t>
      </w:r>
      <w:r w:rsidRPr="002D01DD">
        <w:rPr>
          <w:b w:val="0"/>
        </w:rPr>
        <w:softHyphen/>
        <w:t>лиза финансового состояния принципала при предоставлении муниципальной гаран</w:t>
      </w:r>
      <w:r w:rsidRPr="002D01DD">
        <w:rPr>
          <w:b w:val="0"/>
        </w:rPr>
        <w:softHyphen/>
        <w:t>тии, а также мониторинга финансового состояния принципала после предоставления</w:t>
      </w:r>
    </w:p>
    <w:p w:rsidR="004F7EFE" w:rsidRPr="002D01DD" w:rsidRDefault="00CD6FD4">
      <w:pPr>
        <w:pStyle w:val="20"/>
        <w:framePr w:w="9720" w:h="1858" w:hRule="exact" w:wrap="none" w:vAnchor="page" w:hAnchor="page" w:x="1511" w:y="3124"/>
        <w:shd w:val="clear" w:color="auto" w:fill="auto"/>
        <w:tabs>
          <w:tab w:val="left" w:leader="underscore" w:pos="6941"/>
        </w:tabs>
        <w:spacing w:after="0" w:line="299" w:lineRule="exact"/>
        <w:jc w:val="both"/>
        <w:rPr>
          <w:b w:val="0"/>
        </w:rPr>
      </w:pPr>
      <w:r w:rsidRPr="002D01DD">
        <w:rPr>
          <w:b w:val="0"/>
        </w:rPr>
        <w:t xml:space="preserve">муниципальной гарантии, проведен </w:t>
      </w:r>
      <w:r w:rsidRPr="002D01DD">
        <w:rPr>
          <w:b w:val="0"/>
        </w:rPr>
        <w:tab/>
        <w:t>финансового состояния</w:t>
      </w:r>
    </w:p>
    <w:p w:rsidR="004F7EFE" w:rsidRPr="002D01DD" w:rsidRDefault="00CD6FD4">
      <w:pPr>
        <w:pStyle w:val="30"/>
        <w:framePr w:w="9720" w:h="1858" w:hRule="exact" w:wrap="none" w:vAnchor="page" w:hAnchor="page" w:x="1511" w:y="3124"/>
        <w:shd w:val="clear" w:color="auto" w:fill="auto"/>
        <w:tabs>
          <w:tab w:val="left" w:pos="4655"/>
        </w:tabs>
        <w:spacing w:after="0" w:line="299" w:lineRule="exact"/>
        <w:ind w:firstLine="0"/>
        <w:jc w:val="both"/>
      </w:pPr>
      <w:r w:rsidRPr="002D01DD">
        <w:rPr>
          <w:rStyle w:val="312pt"/>
          <w:b w:val="0"/>
        </w:rPr>
        <w:t>принципала:</w:t>
      </w:r>
      <w:r w:rsidRPr="002D01DD">
        <w:rPr>
          <w:rStyle w:val="312pt"/>
          <w:b w:val="0"/>
        </w:rPr>
        <w:tab/>
      </w:r>
      <w:r w:rsidRPr="002D01DD">
        <w:t>(анализ, мониторинг)</w:t>
      </w:r>
    </w:p>
    <w:p w:rsidR="004F7EFE" w:rsidRPr="002D01DD" w:rsidRDefault="00CD6FD4">
      <w:pPr>
        <w:pStyle w:val="30"/>
        <w:framePr w:w="9720" w:h="2336" w:hRule="exact" w:wrap="none" w:vAnchor="page" w:hAnchor="page" w:x="1511" w:y="5218"/>
        <w:shd w:val="clear" w:color="auto" w:fill="auto"/>
        <w:spacing w:after="523" w:line="594" w:lineRule="exact"/>
        <w:ind w:right="740" w:firstLine="740"/>
        <w:jc w:val="left"/>
      </w:pPr>
      <w:r w:rsidRPr="002D01DD">
        <w:t xml:space="preserve">(полное наименование принципала, юридический и почтовый адрес принципала, ИНН) </w:t>
      </w:r>
      <w:r w:rsidRPr="002D01DD">
        <w:rPr>
          <w:rStyle w:val="312pt"/>
          <w:b w:val="0"/>
        </w:rPr>
        <w:t>и определено его финансовое состояние:</w:t>
      </w:r>
    </w:p>
    <w:p w:rsidR="004F7EFE" w:rsidRPr="002D01DD" w:rsidRDefault="00CD6FD4">
      <w:pPr>
        <w:pStyle w:val="20"/>
        <w:framePr w:w="9720" w:h="2336" w:hRule="exact" w:wrap="none" w:vAnchor="page" w:hAnchor="page" w:x="1511" w:y="5218"/>
        <w:shd w:val="clear" w:color="auto" w:fill="auto"/>
        <w:tabs>
          <w:tab w:val="left" w:leader="underscore" w:pos="1357"/>
          <w:tab w:val="left" w:leader="underscore" w:pos="3276"/>
          <w:tab w:val="left" w:leader="underscore" w:pos="6466"/>
        </w:tabs>
        <w:spacing w:after="3" w:line="240" w:lineRule="exact"/>
        <w:jc w:val="both"/>
        <w:rPr>
          <w:b w:val="0"/>
        </w:rPr>
      </w:pPr>
      <w:r w:rsidRPr="002D01DD">
        <w:rPr>
          <w:b w:val="0"/>
        </w:rPr>
        <w:tab/>
      </w:r>
      <w:r w:rsidRPr="002D01DD">
        <w:rPr>
          <w:rStyle w:val="25"/>
          <w:bCs/>
        </w:rPr>
        <w:t>хорошее</w:t>
      </w:r>
      <w:r w:rsidRPr="002D01DD">
        <w:rPr>
          <w:b w:val="0"/>
        </w:rPr>
        <w:tab/>
      </w:r>
      <w:r w:rsidRPr="002D01DD">
        <w:rPr>
          <w:rStyle w:val="25"/>
          <w:bCs/>
        </w:rPr>
        <w:t>удовлетворительное</w:t>
      </w:r>
      <w:r w:rsidRPr="002D01DD">
        <w:rPr>
          <w:b w:val="0"/>
        </w:rPr>
        <w:tab/>
      </w:r>
      <w:r w:rsidRPr="002D01DD">
        <w:rPr>
          <w:rStyle w:val="25"/>
          <w:bCs/>
        </w:rPr>
        <w:t>неудовлетворительное</w:t>
      </w:r>
    </w:p>
    <w:p w:rsidR="004F7EFE" w:rsidRPr="002D01DD" w:rsidRDefault="00CD6FD4">
      <w:pPr>
        <w:pStyle w:val="30"/>
        <w:framePr w:w="9720" w:h="2336" w:hRule="exact" w:wrap="none" w:vAnchor="page" w:hAnchor="page" w:x="1511" w:y="5218"/>
        <w:shd w:val="clear" w:color="auto" w:fill="auto"/>
        <w:spacing w:after="0" w:line="200" w:lineRule="exact"/>
        <w:ind w:left="4140" w:firstLine="0"/>
        <w:jc w:val="left"/>
      </w:pPr>
      <w:r w:rsidRPr="002D01DD">
        <w:t>(ненужное зачеркнуть)</w:t>
      </w:r>
    </w:p>
    <w:p w:rsidR="004F7EFE" w:rsidRPr="002D01DD" w:rsidRDefault="00CD6FD4">
      <w:pPr>
        <w:pStyle w:val="30"/>
        <w:framePr w:wrap="none" w:vAnchor="page" w:hAnchor="page" w:x="1511" w:y="9937"/>
        <w:shd w:val="clear" w:color="auto" w:fill="auto"/>
        <w:tabs>
          <w:tab w:val="left" w:pos="4916"/>
          <w:tab w:val="left" w:pos="8046"/>
        </w:tabs>
        <w:spacing w:after="0" w:line="200" w:lineRule="exact"/>
        <w:ind w:firstLine="0"/>
        <w:jc w:val="both"/>
      </w:pPr>
      <w:r w:rsidRPr="002D01DD">
        <w:t>(наименование должности руководителя)</w:t>
      </w:r>
      <w:r w:rsidRPr="002D01DD">
        <w:tab/>
        <w:t>(подпись)</w:t>
      </w:r>
      <w:r w:rsidRPr="002D01DD">
        <w:tab/>
        <w:t>(Ф.И.О.)</w:t>
      </w:r>
    </w:p>
    <w:p w:rsidR="004F7EFE" w:rsidRPr="002D01DD" w:rsidRDefault="00CD6FD4">
      <w:pPr>
        <w:pStyle w:val="20"/>
        <w:framePr w:wrap="none" w:vAnchor="page" w:hAnchor="page" w:x="1511" w:y="10803"/>
        <w:shd w:val="clear" w:color="auto" w:fill="auto"/>
        <w:spacing w:after="0" w:line="240" w:lineRule="exact"/>
        <w:jc w:val="both"/>
        <w:rPr>
          <w:b w:val="0"/>
        </w:rPr>
      </w:pPr>
      <w:r w:rsidRPr="002D01DD">
        <w:rPr>
          <w:b w:val="0"/>
        </w:rPr>
        <w:t>Согласовано:</w:t>
      </w:r>
    </w:p>
    <w:p w:rsidR="004F7EFE" w:rsidRPr="002D01DD" w:rsidRDefault="00CD6FD4">
      <w:pPr>
        <w:pStyle w:val="30"/>
        <w:framePr w:w="9720" w:h="571" w:hRule="exact" w:wrap="none" w:vAnchor="page" w:hAnchor="page" w:x="1511" w:y="11350"/>
        <w:shd w:val="clear" w:color="auto" w:fill="auto"/>
        <w:tabs>
          <w:tab w:val="left" w:pos="4916"/>
          <w:tab w:val="left" w:pos="8046"/>
        </w:tabs>
        <w:spacing w:after="0" w:line="256" w:lineRule="exact"/>
        <w:ind w:firstLine="0"/>
        <w:jc w:val="both"/>
      </w:pPr>
      <w:r w:rsidRPr="002D01DD">
        <w:t>(наименование должности руководителя</w:t>
      </w:r>
      <w:r w:rsidRPr="002D01DD">
        <w:tab/>
        <w:t>(подпись)</w:t>
      </w:r>
      <w:r w:rsidRPr="002D01DD">
        <w:tab/>
        <w:t>(Ф.И.О.)</w:t>
      </w:r>
    </w:p>
    <w:p w:rsidR="004F7EFE" w:rsidRPr="002D01DD" w:rsidRDefault="00CD6FD4">
      <w:pPr>
        <w:pStyle w:val="30"/>
        <w:framePr w:w="9720" w:h="571" w:hRule="exact" w:wrap="none" w:vAnchor="page" w:hAnchor="page" w:x="1511" w:y="11350"/>
        <w:shd w:val="clear" w:color="auto" w:fill="auto"/>
        <w:spacing w:after="0" w:line="256" w:lineRule="exact"/>
        <w:ind w:firstLine="0"/>
        <w:jc w:val="both"/>
      </w:pPr>
      <w:r w:rsidRPr="002D01DD">
        <w:t>структурного подразделения)</w:t>
      </w:r>
    </w:p>
    <w:p w:rsidR="004F7EFE" w:rsidRPr="002D01DD" w:rsidRDefault="00CD6FD4">
      <w:pPr>
        <w:pStyle w:val="20"/>
        <w:framePr w:wrap="none" w:vAnchor="page" w:hAnchor="page" w:x="1511" w:y="12456"/>
        <w:shd w:val="clear" w:color="auto" w:fill="auto"/>
        <w:spacing w:after="0" w:line="240" w:lineRule="exact"/>
        <w:jc w:val="both"/>
        <w:rPr>
          <w:b w:val="0"/>
        </w:rPr>
      </w:pPr>
      <w:r w:rsidRPr="002D01DD">
        <w:rPr>
          <w:b w:val="0"/>
        </w:rPr>
        <w:t>Исполнитель:</w:t>
      </w:r>
    </w:p>
    <w:p w:rsidR="004F7EFE" w:rsidRPr="002D01DD" w:rsidRDefault="00CD6FD4">
      <w:pPr>
        <w:pStyle w:val="30"/>
        <w:framePr w:w="3420" w:h="529" w:hRule="exact" w:wrap="none" w:vAnchor="page" w:hAnchor="page" w:x="1537" w:y="13029"/>
        <w:shd w:val="clear" w:color="auto" w:fill="auto"/>
        <w:spacing w:after="0" w:line="234" w:lineRule="exact"/>
        <w:ind w:left="540"/>
        <w:jc w:val="left"/>
      </w:pPr>
      <w:r w:rsidRPr="002D01DD">
        <w:t>(наименование должности специалиста структурного подразделения)</w:t>
      </w:r>
    </w:p>
    <w:p w:rsidR="004F7EFE" w:rsidRPr="002D01DD" w:rsidRDefault="00CD6FD4">
      <w:pPr>
        <w:pStyle w:val="30"/>
        <w:framePr w:wrap="none" w:vAnchor="page" w:hAnchor="page" w:x="6577" w:y="13045"/>
        <w:shd w:val="clear" w:color="auto" w:fill="auto"/>
        <w:spacing w:after="0" w:line="200" w:lineRule="exact"/>
        <w:ind w:firstLine="0"/>
        <w:jc w:val="left"/>
      </w:pPr>
      <w:r w:rsidRPr="002D01DD">
        <w:t>(подпись)</w:t>
      </w:r>
    </w:p>
    <w:p w:rsidR="004F7EFE" w:rsidRPr="002D01DD" w:rsidRDefault="00CD6FD4">
      <w:pPr>
        <w:pStyle w:val="30"/>
        <w:framePr w:wrap="none" w:vAnchor="page" w:hAnchor="page" w:x="9763" w:y="13037"/>
        <w:shd w:val="clear" w:color="auto" w:fill="auto"/>
        <w:spacing w:after="0" w:line="200" w:lineRule="exact"/>
        <w:ind w:firstLine="0"/>
        <w:jc w:val="left"/>
      </w:pPr>
      <w:r w:rsidRPr="002D01DD">
        <w:t>(Ф.И.О.)</w:t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20"/>
        <w:framePr w:w="9734" w:h="14873" w:hRule="exact" w:wrap="none" w:vAnchor="page" w:hAnchor="page" w:x="1513" w:y="801"/>
        <w:shd w:val="clear" w:color="auto" w:fill="auto"/>
        <w:spacing w:after="0" w:line="299" w:lineRule="exact"/>
        <w:ind w:left="6000"/>
        <w:rPr>
          <w:b w:val="0"/>
        </w:rPr>
      </w:pPr>
      <w:r w:rsidRPr="002D01DD">
        <w:rPr>
          <w:b w:val="0"/>
        </w:rPr>
        <w:t>УТВЕРЖДЕН</w:t>
      </w:r>
    </w:p>
    <w:p w:rsidR="004F7EFE" w:rsidRPr="002D01DD" w:rsidRDefault="00CD6FD4">
      <w:pPr>
        <w:pStyle w:val="20"/>
        <w:framePr w:w="9734" w:h="14873" w:hRule="exact" w:wrap="none" w:vAnchor="page" w:hAnchor="page" w:x="1513" w:y="801"/>
        <w:shd w:val="clear" w:color="auto" w:fill="auto"/>
        <w:tabs>
          <w:tab w:val="left" w:pos="7987"/>
        </w:tabs>
        <w:spacing w:after="0" w:line="299" w:lineRule="exact"/>
        <w:ind w:left="6000"/>
        <w:rPr>
          <w:b w:val="0"/>
        </w:rPr>
      </w:pPr>
      <w:r w:rsidRPr="002D01DD">
        <w:rPr>
          <w:b w:val="0"/>
        </w:rPr>
        <w:t>постановлением мэрии города от</w:t>
      </w:r>
      <w:r w:rsidR="002D01DD">
        <w:rPr>
          <w:b w:val="0"/>
        </w:rPr>
        <w:t xml:space="preserve"> 27.01.2021</w:t>
      </w:r>
      <w:r w:rsidRPr="002D01DD">
        <w:rPr>
          <w:b w:val="0"/>
        </w:rPr>
        <w:tab/>
        <w:t xml:space="preserve">№ </w:t>
      </w:r>
      <w:r w:rsidR="002D01DD">
        <w:rPr>
          <w:rStyle w:val="21"/>
          <w:bCs/>
        </w:rPr>
        <w:t>255</w:t>
      </w:r>
    </w:p>
    <w:p w:rsidR="004F7EFE" w:rsidRPr="002D01DD" w:rsidRDefault="00CD6FD4">
      <w:pPr>
        <w:pStyle w:val="20"/>
        <w:framePr w:w="9734" w:h="14873" w:hRule="exact" w:wrap="none" w:vAnchor="page" w:hAnchor="page" w:x="1513" w:y="801"/>
        <w:shd w:val="clear" w:color="auto" w:fill="auto"/>
        <w:spacing w:after="243" w:line="299" w:lineRule="exact"/>
        <w:ind w:left="6000"/>
        <w:rPr>
          <w:b w:val="0"/>
        </w:rPr>
      </w:pPr>
      <w:r w:rsidRPr="002D01DD">
        <w:rPr>
          <w:b w:val="0"/>
        </w:rPr>
        <w:t>(приложение 2)</w:t>
      </w:r>
    </w:p>
    <w:p w:rsidR="004F7EFE" w:rsidRPr="002D01DD" w:rsidRDefault="00CD6FD4">
      <w:pPr>
        <w:pStyle w:val="20"/>
        <w:framePr w:w="9734" w:h="14873" w:hRule="exact" w:wrap="none" w:vAnchor="page" w:hAnchor="page" w:x="1513" w:y="801"/>
        <w:shd w:val="clear" w:color="auto" w:fill="auto"/>
        <w:spacing w:after="0" w:line="295" w:lineRule="exact"/>
        <w:ind w:right="60"/>
        <w:jc w:val="center"/>
        <w:rPr>
          <w:b w:val="0"/>
        </w:rPr>
      </w:pPr>
      <w:r w:rsidRPr="002D01DD">
        <w:rPr>
          <w:b w:val="0"/>
        </w:rPr>
        <w:t>Порядок осуществления проверки достаточности, надежности и ликвидности</w:t>
      </w:r>
    </w:p>
    <w:p w:rsidR="004F7EFE" w:rsidRPr="002D01DD" w:rsidRDefault="00CD6FD4">
      <w:pPr>
        <w:pStyle w:val="20"/>
        <w:framePr w:w="9734" w:h="14873" w:hRule="exact" w:wrap="none" w:vAnchor="page" w:hAnchor="page" w:x="1513" w:y="801"/>
        <w:shd w:val="clear" w:color="auto" w:fill="auto"/>
        <w:spacing w:after="284" w:line="295" w:lineRule="exact"/>
        <w:ind w:right="60"/>
        <w:jc w:val="center"/>
        <w:rPr>
          <w:b w:val="0"/>
        </w:rPr>
      </w:pPr>
      <w:r w:rsidRPr="002D01DD">
        <w:rPr>
          <w:b w:val="0"/>
        </w:rPr>
        <w:t>обеспечения при предоставлении муниципальной гарантии, контроля за доста-</w:t>
      </w:r>
      <w:r w:rsidRPr="002D01DD">
        <w:rPr>
          <w:b w:val="0"/>
        </w:rPr>
        <w:br/>
        <w:t>точностью, надежностью и ликвидностью предоставленного обеспечения после</w:t>
      </w:r>
      <w:r w:rsidRPr="002D01DD">
        <w:rPr>
          <w:b w:val="0"/>
        </w:rPr>
        <w:br/>
        <w:t>предоставления муниципальной гарантии</w:t>
      </w:r>
      <w:r w:rsidRPr="002D01DD">
        <w:rPr>
          <w:b w:val="0"/>
        </w:rPr>
        <w:br/>
        <w:t>(далее - Порядок)</w:t>
      </w:r>
    </w:p>
    <w:p w:rsidR="004F7EFE" w:rsidRPr="002D01DD" w:rsidRDefault="00CD6FD4">
      <w:pPr>
        <w:pStyle w:val="20"/>
        <w:framePr w:w="9734" w:h="14873" w:hRule="exact" w:wrap="none" w:vAnchor="page" w:hAnchor="page" w:x="1513" w:y="801"/>
        <w:numPr>
          <w:ilvl w:val="0"/>
          <w:numId w:val="6"/>
        </w:numPr>
        <w:shd w:val="clear" w:color="auto" w:fill="auto"/>
        <w:tabs>
          <w:tab w:val="left" w:pos="4008"/>
        </w:tabs>
        <w:spacing w:after="324" w:line="240" w:lineRule="exact"/>
        <w:ind w:left="3720"/>
        <w:jc w:val="both"/>
        <w:rPr>
          <w:b w:val="0"/>
        </w:rPr>
      </w:pPr>
      <w:r w:rsidRPr="002D01DD">
        <w:rPr>
          <w:b w:val="0"/>
        </w:rPr>
        <w:t>Общие положения</w:t>
      </w:r>
    </w:p>
    <w:p w:rsidR="004F7EFE" w:rsidRPr="002D01DD" w:rsidRDefault="00CD6FD4">
      <w:pPr>
        <w:pStyle w:val="20"/>
        <w:framePr w:w="9734" w:h="14873" w:hRule="exact" w:wrap="none" w:vAnchor="page" w:hAnchor="page" w:x="1513" w:y="801"/>
        <w:numPr>
          <w:ilvl w:val="1"/>
          <w:numId w:val="6"/>
        </w:numPr>
        <w:shd w:val="clear" w:color="auto" w:fill="auto"/>
        <w:tabs>
          <w:tab w:val="left" w:pos="1227"/>
        </w:tabs>
        <w:spacing w:after="0" w:line="302" w:lineRule="exact"/>
        <w:ind w:firstLine="780"/>
        <w:jc w:val="both"/>
        <w:rPr>
          <w:b w:val="0"/>
        </w:rPr>
      </w:pPr>
      <w:r w:rsidRPr="002D01DD">
        <w:rPr>
          <w:b w:val="0"/>
        </w:rPr>
        <w:t>Настоящий Порядок разработан в соответствии со статьями 115.2 и 115.3 Бюджетного кодекса Российской Федерации и определяет процедуру осуществления проверки достаточности, надежности и ликвидности обеспечения, предоставляемого принципалом в качестве обеспечения исполнения обязательств принципала по удо</w:t>
      </w:r>
      <w:r w:rsidRPr="002D01DD">
        <w:rPr>
          <w:b w:val="0"/>
        </w:rPr>
        <w:softHyphen/>
        <w:t>влетворению регрессного требования в связи с исполнением в полном объеме или в какой-либо части муниципальной гарантии муниципального образования «Город Че</w:t>
      </w:r>
      <w:r w:rsidRPr="002D01DD">
        <w:rPr>
          <w:b w:val="0"/>
        </w:rPr>
        <w:softHyphen/>
        <w:t>реповец» (далее - муниципальная гарантия) в целях предоставления муниципальной гарантии, а также контроля за достаточностью, надежностью и ликвидностью предо</w:t>
      </w:r>
      <w:r w:rsidRPr="002D01DD">
        <w:rPr>
          <w:b w:val="0"/>
        </w:rPr>
        <w:softHyphen/>
        <w:t>ставленного обеспечения после предоставления муниципальной гарантии.</w:t>
      </w:r>
    </w:p>
    <w:p w:rsidR="004F7EFE" w:rsidRPr="002D01DD" w:rsidRDefault="00CD6FD4">
      <w:pPr>
        <w:pStyle w:val="20"/>
        <w:framePr w:w="9734" w:h="14873" w:hRule="exact" w:wrap="none" w:vAnchor="page" w:hAnchor="page" w:x="1513" w:y="801"/>
        <w:numPr>
          <w:ilvl w:val="1"/>
          <w:numId w:val="6"/>
        </w:numPr>
        <w:shd w:val="clear" w:color="auto" w:fill="auto"/>
        <w:tabs>
          <w:tab w:val="left" w:pos="1224"/>
        </w:tabs>
        <w:spacing w:after="0" w:line="302" w:lineRule="exact"/>
        <w:ind w:firstLine="780"/>
        <w:jc w:val="both"/>
        <w:rPr>
          <w:b w:val="0"/>
        </w:rPr>
      </w:pPr>
      <w:r w:rsidRPr="002D01DD">
        <w:rPr>
          <w:b w:val="0"/>
        </w:rPr>
        <w:t>Проверка достаточности, надежности и ликвидности обеспечения, предо</w:t>
      </w:r>
      <w:r w:rsidRPr="002D01DD">
        <w:rPr>
          <w:b w:val="0"/>
        </w:rPr>
        <w:softHyphen/>
        <w:t>ставляемого при предоставлении муниципальной гарантии, а также контроля за до</w:t>
      </w:r>
      <w:r w:rsidRPr="002D01DD">
        <w:rPr>
          <w:b w:val="0"/>
        </w:rPr>
        <w:softHyphen/>
        <w:t>статочностью, надежностью и ликвидностью предоставленного обеспечения после предоставления муниципальной гарантии осуществляются финансовым управлением мэрии города Череповца (далее - финансовое управление) либо агентом, привлечен</w:t>
      </w:r>
      <w:r w:rsidRPr="002D01DD">
        <w:rPr>
          <w:b w:val="0"/>
        </w:rPr>
        <w:softHyphen/>
        <w:t>ным мэрией города Череповца (далее - агент).</w:t>
      </w:r>
    </w:p>
    <w:p w:rsidR="004F7EFE" w:rsidRPr="002D01DD" w:rsidRDefault="00CD6FD4">
      <w:pPr>
        <w:pStyle w:val="20"/>
        <w:framePr w:w="9734" w:h="14873" w:hRule="exact" w:wrap="none" w:vAnchor="page" w:hAnchor="page" w:x="1513" w:y="801"/>
        <w:shd w:val="clear" w:color="auto" w:fill="auto"/>
        <w:spacing w:after="0" w:line="302" w:lineRule="exact"/>
        <w:ind w:firstLine="780"/>
        <w:jc w:val="both"/>
        <w:rPr>
          <w:b w:val="0"/>
        </w:rPr>
      </w:pPr>
      <w:r w:rsidRPr="002D01DD">
        <w:rPr>
          <w:b w:val="0"/>
        </w:rPr>
        <w:t>Проверка достаточности, надежности и ликвидности, предоставляемого прин</w:t>
      </w:r>
      <w:r w:rsidRPr="002D01DD">
        <w:rPr>
          <w:b w:val="0"/>
        </w:rPr>
        <w:softHyphen/>
        <w:t>ципалом обеспечения при предоставлении муниципальной гарантии осуществляется финансовым управлением либо агентом до ее предоставления.</w:t>
      </w:r>
    </w:p>
    <w:p w:rsidR="004F7EFE" w:rsidRPr="002D01DD" w:rsidRDefault="00CD6FD4">
      <w:pPr>
        <w:pStyle w:val="20"/>
        <w:framePr w:w="9734" w:h="14873" w:hRule="exact" w:wrap="none" w:vAnchor="page" w:hAnchor="page" w:x="1513" w:y="801"/>
        <w:shd w:val="clear" w:color="auto" w:fill="auto"/>
        <w:spacing w:after="0" w:line="302" w:lineRule="exact"/>
        <w:ind w:firstLine="780"/>
        <w:jc w:val="both"/>
        <w:rPr>
          <w:b w:val="0"/>
        </w:rPr>
      </w:pPr>
      <w:r w:rsidRPr="002D01DD">
        <w:rPr>
          <w:b w:val="0"/>
        </w:rPr>
        <w:t>Контроль за достаточностью, надежностью и ликвидностью предоставленного обеспечения после предоставления муниципальной гарантии осуществляется финан</w:t>
      </w:r>
      <w:r w:rsidRPr="002D01DD">
        <w:rPr>
          <w:b w:val="0"/>
        </w:rPr>
        <w:softHyphen/>
        <w:t>совым управлением либо агентом в течение срока действия муниципальной гарантии не реже одного раза в год.</w:t>
      </w:r>
    </w:p>
    <w:p w:rsidR="004F7EFE" w:rsidRPr="002D01DD" w:rsidRDefault="00CD6FD4">
      <w:pPr>
        <w:pStyle w:val="20"/>
        <w:framePr w:w="9734" w:h="14873" w:hRule="exact" w:wrap="none" w:vAnchor="page" w:hAnchor="page" w:x="1513" w:y="801"/>
        <w:numPr>
          <w:ilvl w:val="1"/>
          <w:numId w:val="6"/>
        </w:numPr>
        <w:shd w:val="clear" w:color="auto" w:fill="auto"/>
        <w:tabs>
          <w:tab w:val="left" w:pos="1227"/>
        </w:tabs>
        <w:spacing w:after="0" w:line="302" w:lineRule="exact"/>
        <w:ind w:firstLine="780"/>
        <w:jc w:val="both"/>
        <w:rPr>
          <w:b w:val="0"/>
        </w:rPr>
      </w:pPr>
      <w:r w:rsidRPr="002D01DD">
        <w:rPr>
          <w:b w:val="0"/>
        </w:rPr>
        <w:t>Проверка достаточности, надежности и ликвидности обеспечения предо</w:t>
      </w:r>
      <w:r w:rsidRPr="002D01DD">
        <w:rPr>
          <w:b w:val="0"/>
        </w:rPr>
        <w:softHyphen/>
        <w:t>ставляемого принципалом обеспечения при предоставлении муниципальной гаран</w:t>
      </w:r>
      <w:r w:rsidRPr="002D01DD">
        <w:rPr>
          <w:b w:val="0"/>
        </w:rPr>
        <w:softHyphen/>
        <w:t>тии, а также контроля за достаточностью, надежностью и ликвидностью предостав</w:t>
      </w:r>
      <w:r w:rsidRPr="002D01DD">
        <w:rPr>
          <w:b w:val="0"/>
        </w:rPr>
        <w:softHyphen/>
        <w:t>ленного обеспечения после предоставления муниципальной гарантии заключается в определении соответствия его размера минимальному объему (сумме) обеспечения, определяемого Порядком определения при предоставлении муниципальной гарантии минимального объема (суммы) обеспечения исполнения обязательств принципала по удовлетворению регрессного требования гаранта к принципалу по муниципальной гарантии в зависимости от степени удовлетворительности финансового состояния принципала, утвержденного настоящим постановлением.</w:t>
      </w:r>
    </w:p>
    <w:p w:rsidR="004F7EFE" w:rsidRPr="002D01DD" w:rsidRDefault="00CD6FD4">
      <w:pPr>
        <w:pStyle w:val="20"/>
        <w:framePr w:w="9734" w:h="14873" w:hRule="exact" w:wrap="none" w:vAnchor="page" w:hAnchor="page" w:x="1513" w:y="801"/>
        <w:numPr>
          <w:ilvl w:val="1"/>
          <w:numId w:val="6"/>
        </w:numPr>
        <w:shd w:val="clear" w:color="auto" w:fill="auto"/>
        <w:tabs>
          <w:tab w:val="left" w:pos="1227"/>
        </w:tabs>
        <w:spacing w:after="0" w:line="302" w:lineRule="exact"/>
        <w:ind w:firstLine="780"/>
        <w:jc w:val="both"/>
        <w:rPr>
          <w:b w:val="0"/>
        </w:rPr>
      </w:pPr>
      <w:r w:rsidRPr="002D01DD">
        <w:rPr>
          <w:b w:val="0"/>
        </w:rPr>
        <w:t>Для проведения оценки достаточности, надежности и ликвидности обеспе</w:t>
      </w:r>
      <w:r w:rsidRPr="002D01DD">
        <w:rPr>
          <w:b w:val="0"/>
        </w:rPr>
        <w:softHyphen/>
        <w:t>чения при предоставлении муниципальной гарантии в форме банковской гарантии, государственной (муниципальной) гарантии, государственной гарантии иностранного государства или залога имущества принципал в зависимости от вида обеспечения од</w:t>
      </w:r>
      <w:r w:rsidRPr="002D01DD">
        <w:rPr>
          <w:b w:val="0"/>
        </w:rPr>
        <w:softHyphen/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a8"/>
        <w:framePr w:wrap="none" w:vAnchor="page" w:hAnchor="page" w:x="6278" w:y="513"/>
        <w:shd w:val="clear" w:color="auto" w:fill="auto"/>
        <w:spacing w:line="240" w:lineRule="exact"/>
        <w:rPr>
          <w:b w:val="0"/>
        </w:rPr>
      </w:pPr>
      <w:r w:rsidRPr="002D01DD">
        <w:rPr>
          <w:b w:val="0"/>
        </w:rPr>
        <w:t>2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shd w:val="clear" w:color="auto" w:fill="auto"/>
        <w:tabs>
          <w:tab w:val="left" w:pos="1227"/>
        </w:tabs>
        <w:spacing w:after="0" w:line="299" w:lineRule="exact"/>
        <w:jc w:val="both"/>
        <w:rPr>
          <w:b w:val="0"/>
        </w:rPr>
      </w:pPr>
      <w:r w:rsidRPr="002D01DD">
        <w:rPr>
          <w:b w:val="0"/>
        </w:rPr>
        <w:t>новременно с заявлением о предоставлении муниципальной гарантии представляет в финансовое управление документы в соответствии с перечнем документов (приложе</w:t>
      </w:r>
      <w:r w:rsidRPr="002D01DD">
        <w:rPr>
          <w:b w:val="0"/>
        </w:rPr>
        <w:softHyphen/>
        <w:t>ние 1 к Порядку).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numPr>
          <w:ilvl w:val="1"/>
          <w:numId w:val="6"/>
        </w:numPr>
        <w:shd w:val="clear" w:color="auto" w:fill="auto"/>
        <w:tabs>
          <w:tab w:val="left" w:pos="1232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Под надежностью и ликвидностью обеспечения при предоставлении муни</w:t>
      </w:r>
      <w:r w:rsidRPr="002D01DD">
        <w:rPr>
          <w:b w:val="0"/>
        </w:rPr>
        <w:softHyphen/>
        <w:t>ципальной гарантии понимается способность гаранта, поручителя своевременно и в полном объеме исполнить обязательства, принятые за принципала.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numPr>
          <w:ilvl w:val="1"/>
          <w:numId w:val="6"/>
        </w:numPr>
        <w:shd w:val="clear" w:color="auto" w:fill="auto"/>
        <w:tabs>
          <w:tab w:val="left" w:pos="1235"/>
        </w:tabs>
        <w:spacing w:after="287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По результатам оценки и контроля достаточности, надежности и ликвидно</w:t>
      </w:r>
      <w:r w:rsidRPr="002D01DD">
        <w:rPr>
          <w:b w:val="0"/>
        </w:rPr>
        <w:softHyphen/>
        <w:t>сти обеспечения при предоставлении муниципальной гарантии финансовое управле</w:t>
      </w:r>
      <w:r w:rsidRPr="002D01DD">
        <w:rPr>
          <w:b w:val="0"/>
        </w:rPr>
        <w:softHyphen/>
        <w:t>ние готовит заключение об оценке достаточности, надежности и ликвидности обеспе</w:t>
      </w:r>
      <w:r w:rsidRPr="002D01DD">
        <w:rPr>
          <w:b w:val="0"/>
        </w:rPr>
        <w:softHyphen/>
        <w:t>чения при предоставлении муниципальной гарантии (далее - заключение) (приложе</w:t>
      </w:r>
      <w:r w:rsidRPr="002D01DD">
        <w:rPr>
          <w:b w:val="0"/>
        </w:rPr>
        <w:softHyphen/>
        <w:t>ние 2 к Порядку).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numPr>
          <w:ilvl w:val="0"/>
          <w:numId w:val="6"/>
        </w:numPr>
        <w:shd w:val="clear" w:color="auto" w:fill="auto"/>
        <w:tabs>
          <w:tab w:val="left" w:pos="1268"/>
        </w:tabs>
        <w:spacing w:after="13" w:line="240" w:lineRule="exact"/>
        <w:ind w:left="940"/>
        <w:jc w:val="both"/>
        <w:rPr>
          <w:b w:val="0"/>
        </w:rPr>
      </w:pPr>
      <w:r w:rsidRPr="002D01DD">
        <w:rPr>
          <w:b w:val="0"/>
        </w:rPr>
        <w:t>Оценка и контроль достаточности, надежности и ликвидности банковской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shd w:val="clear" w:color="auto" w:fill="auto"/>
        <w:spacing w:after="264" w:line="240" w:lineRule="exact"/>
        <w:jc w:val="center"/>
        <w:rPr>
          <w:b w:val="0"/>
        </w:rPr>
      </w:pPr>
      <w:r w:rsidRPr="002D01DD">
        <w:rPr>
          <w:b w:val="0"/>
        </w:rPr>
        <w:t>гарантии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numPr>
          <w:ilvl w:val="1"/>
          <w:numId w:val="6"/>
        </w:numPr>
        <w:shd w:val="clear" w:color="auto" w:fill="auto"/>
        <w:tabs>
          <w:tab w:val="left" w:pos="1102"/>
        </w:tabs>
        <w:spacing w:after="0" w:line="299" w:lineRule="exact"/>
        <w:ind w:firstLine="580"/>
        <w:jc w:val="both"/>
        <w:rPr>
          <w:b w:val="0"/>
        </w:rPr>
      </w:pPr>
      <w:r w:rsidRPr="002D01DD">
        <w:rPr>
          <w:b w:val="0"/>
        </w:rPr>
        <w:t>Гарант должен соответствовать следующим требованиям: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numPr>
          <w:ilvl w:val="0"/>
          <w:numId w:val="4"/>
        </w:numPr>
        <w:shd w:val="clear" w:color="auto" w:fill="auto"/>
        <w:tabs>
          <w:tab w:val="left" w:pos="807"/>
        </w:tabs>
        <w:spacing w:after="0" w:line="299" w:lineRule="exact"/>
        <w:ind w:firstLine="580"/>
        <w:jc w:val="both"/>
        <w:rPr>
          <w:b w:val="0"/>
        </w:rPr>
      </w:pPr>
      <w:r w:rsidRPr="002D01DD">
        <w:rPr>
          <w:b w:val="0"/>
        </w:rPr>
        <w:t>гарант не находится в процессе реорганизации или ликвидации;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numPr>
          <w:ilvl w:val="0"/>
          <w:numId w:val="4"/>
        </w:numPr>
        <w:shd w:val="clear" w:color="auto" w:fill="auto"/>
        <w:tabs>
          <w:tab w:val="left" w:pos="771"/>
        </w:tabs>
        <w:spacing w:after="0" w:line="299" w:lineRule="exact"/>
        <w:ind w:firstLine="580"/>
        <w:jc w:val="both"/>
        <w:rPr>
          <w:b w:val="0"/>
        </w:rPr>
      </w:pPr>
      <w:r w:rsidRPr="002D01DD">
        <w:rPr>
          <w:b w:val="0"/>
        </w:rPr>
        <w:t>в отношении гаранта не возбуждено производство по делу о несостоятельности (банкротстве) или не применяются меры по предупреждению несостоятельности (банкротства);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numPr>
          <w:ilvl w:val="0"/>
          <w:numId w:val="4"/>
        </w:numPr>
        <w:shd w:val="clear" w:color="auto" w:fill="auto"/>
        <w:tabs>
          <w:tab w:val="left" w:pos="778"/>
        </w:tabs>
        <w:spacing w:after="0" w:line="299" w:lineRule="exact"/>
        <w:ind w:firstLine="580"/>
        <w:jc w:val="both"/>
        <w:rPr>
          <w:b w:val="0"/>
        </w:rPr>
      </w:pPr>
      <w:r w:rsidRPr="002D01DD">
        <w:rPr>
          <w:b w:val="0"/>
        </w:rPr>
        <w:t>не приостановлена деятельность гаранта в порядке, предусмотренном Кодексом Российской Федерации об административных правонарушениях;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numPr>
          <w:ilvl w:val="0"/>
          <w:numId w:val="4"/>
        </w:numPr>
        <w:shd w:val="clear" w:color="auto" w:fill="auto"/>
        <w:tabs>
          <w:tab w:val="left" w:pos="778"/>
        </w:tabs>
        <w:spacing w:after="0" w:line="299" w:lineRule="exact"/>
        <w:ind w:firstLine="580"/>
        <w:jc w:val="both"/>
        <w:rPr>
          <w:b w:val="0"/>
        </w:rPr>
      </w:pPr>
      <w:r w:rsidRPr="002D01DD">
        <w:rPr>
          <w:b w:val="0"/>
        </w:rPr>
        <w:t>отсутствие у гаранта просроченной (неурегулированной) задолженности по де</w:t>
      </w:r>
      <w:r w:rsidRPr="002D01DD">
        <w:rPr>
          <w:b w:val="0"/>
        </w:rPr>
        <w:softHyphen/>
        <w:t>нежным обязательствам перед муниципальным образованием «Город Череповец»;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numPr>
          <w:ilvl w:val="0"/>
          <w:numId w:val="4"/>
        </w:numPr>
        <w:shd w:val="clear" w:color="auto" w:fill="auto"/>
        <w:tabs>
          <w:tab w:val="left" w:pos="940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отсутствие у гаранта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numPr>
          <w:ilvl w:val="0"/>
          <w:numId w:val="4"/>
        </w:numPr>
        <w:shd w:val="clear" w:color="auto" w:fill="auto"/>
        <w:tabs>
          <w:tab w:val="left" w:pos="936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гарант имеет действующую лицензию на осуществление банковских опера</w:t>
      </w:r>
      <w:r w:rsidRPr="002D01DD">
        <w:rPr>
          <w:b w:val="0"/>
        </w:rPr>
        <w:softHyphen/>
        <w:t>ций, в том числе на предоставление банковских гарантий;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numPr>
          <w:ilvl w:val="0"/>
          <w:numId w:val="4"/>
        </w:numPr>
        <w:shd w:val="clear" w:color="auto" w:fill="auto"/>
        <w:tabs>
          <w:tab w:val="left" w:pos="940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участие гаранта в системе обязательного страхования вкладов в банках Рос</w:t>
      </w:r>
      <w:r w:rsidRPr="002D01DD">
        <w:rPr>
          <w:b w:val="0"/>
        </w:rPr>
        <w:softHyphen/>
        <w:t>сийской Федерации в соответствии с законодательством Российской Федерации о страховании вкладов в банках Российской Федерации;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numPr>
          <w:ilvl w:val="0"/>
          <w:numId w:val="4"/>
        </w:numPr>
        <w:shd w:val="clear" w:color="auto" w:fill="auto"/>
        <w:tabs>
          <w:tab w:val="left" w:pos="936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наличие у гаранта собственных средств (капитала) не менее величины, со</w:t>
      </w:r>
      <w:r w:rsidRPr="002D01DD">
        <w:rPr>
          <w:b w:val="0"/>
        </w:rPr>
        <w:softHyphen/>
        <w:t>ставляющей трехкратную сумму предоставляемой банковской гарантии за предыду</w:t>
      </w:r>
      <w:r w:rsidRPr="002D01DD">
        <w:rPr>
          <w:b w:val="0"/>
        </w:rPr>
        <w:softHyphen/>
        <w:t>щий финансовый год и последний отчетный период текущего года (при предоставле</w:t>
      </w:r>
      <w:r w:rsidRPr="002D01DD">
        <w:rPr>
          <w:b w:val="0"/>
        </w:rPr>
        <w:softHyphen/>
        <w:t>нии муниципальной гарантии) или отчетный финансовый год (после предоставления муниципальной гарантии);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-отсутствие у гаранта убытков за предыдущий финансовый год и последний отчетный период текущего года (при предоставлении муниципальной гарантии) или отчетный финансовый год (после предоставления муниципальной гарантии);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numPr>
          <w:ilvl w:val="0"/>
          <w:numId w:val="4"/>
        </w:numPr>
        <w:shd w:val="clear" w:color="auto" w:fill="auto"/>
        <w:tabs>
          <w:tab w:val="left" w:pos="947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отсутствие у гаранта просроченной задолженности по банковским депозитам, ранее размещенным в ней за счет средств областного бюджета;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numPr>
          <w:ilvl w:val="0"/>
          <w:numId w:val="4"/>
        </w:numPr>
        <w:shd w:val="clear" w:color="auto" w:fill="auto"/>
        <w:tabs>
          <w:tab w:val="left" w:pos="940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сумма банковской гарантии достаточна для исполнения обязательств принци</w:t>
      </w:r>
      <w:r w:rsidRPr="002D01DD">
        <w:rPr>
          <w:b w:val="0"/>
        </w:rPr>
        <w:softHyphen/>
        <w:t>пала по удовлетворению регрессного требования в связи с исполнением муниципаль</w:t>
      </w:r>
      <w:r w:rsidRPr="002D01DD">
        <w:rPr>
          <w:b w:val="0"/>
        </w:rPr>
        <w:softHyphen/>
        <w:t>ной гарантии.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numPr>
          <w:ilvl w:val="1"/>
          <w:numId w:val="6"/>
        </w:numPr>
        <w:shd w:val="clear" w:color="auto" w:fill="auto"/>
        <w:tabs>
          <w:tab w:val="left" w:pos="1232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Банковская гарантия признается надежной, если гарант отвечает всем тре</w:t>
      </w:r>
      <w:r w:rsidRPr="002D01DD">
        <w:rPr>
          <w:b w:val="0"/>
        </w:rPr>
        <w:softHyphen/>
        <w:t>бованиям, установленным пунктом 2.1 раздела 2 настоящего Порядка.</w:t>
      </w:r>
    </w:p>
    <w:p w:rsidR="004F7EFE" w:rsidRPr="002D01DD" w:rsidRDefault="00CD6FD4">
      <w:pPr>
        <w:pStyle w:val="20"/>
        <w:framePr w:w="9745" w:h="14422" w:hRule="exact" w:wrap="none" w:vAnchor="page" w:hAnchor="page" w:x="1508" w:y="1013"/>
        <w:numPr>
          <w:ilvl w:val="0"/>
          <w:numId w:val="7"/>
        </w:numPr>
        <w:shd w:val="clear" w:color="auto" w:fill="auto"/>
        <w:tabs>
          <w:tab w:val="left" w:pos="1286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Основанием для признания банковской гарантии не имеющей высокую</w:t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27"/>
        <w:framePr w:wrap="none" w:vAnchor="page" w:hAnchor="page" w:x="6281" w:y="531"/>
        <w:shd w:val="clear" w:color="auto" w:fill="auto"/>
        <w:spacing w:line="240" w:lineRule="exact"/>
      </w:pPr>
      <w:r w:rsidRPr="002D01DD">
        <w:t>3</w:t>
      </w:r>
    </w:p>
    <w:p w:rsidR="004F7EFE" w:rsidRPr="002D01DD" w:rsidRDefault="00CD6FD4">
      <w:pPr>
        <w:pStyle w:val="20"/>
        <w:framePr w:w="9745" w:h="14423" w:hRule="exact" w:wrap="none" w:vAnchor="page" w:hAnchor="page" w:x="1508" w:y="1023"/>
        <w:shd w:val="clear" w:color="auto" w:fill="auto"/>
        <w:tabs>
          <w:tab w:val="left" w:pos="526"/>
        </w:tabs>
        <w:spacing w:after="0" w:line="299" w:lineRule="exact"/>
        <w:jc w:val="both"/>
        <w:rPr>
          <w:b w:val="0"/>
        </w:rPr>
      </w:pPr>
      <w:r w:rsidRPr="002D01DD">
        <w:rPr>
          <w:b w:val="0"/>
        </w:rPr>
        <w:t>степень надежности является несоответствие гаранта любому из требований, уста</w:t>
      </w:r>
      <w:r w:rsidRPr="002D01DD">
        <w:rPr>
          <w:b w:val="0"/>
        </w:rPr>
        <w:softHyphen/>
        <w:t>новленных пунктом 2.1 раздела 2 настоящего Порядка.</w:t>
      </w:r>
    </w:p>
    <w:p w:rsidR="004F7EFE" w:rsidRPr="002D01DD" w:rsidRDefault="00CD6FD4">
      <w:pPr>
        <w:pStyle w:val="20"/>
        <w:framePr w:w="9745" w:h="14423" w:hRule="exact" w:wrap="none" w:vAnchor="page" w:hAnchor="page" w:x="1508" w:y="1023"/>
        <w:numPr>
          <w:ilvl w:val="0"/>
          <w:numId w:val="8"/>
        </w:numPr>
        <w:shd w:val="clear" w:color="auto" w:fill="auto"/>
        <w:tabs>
          <w:tab w:val="left" w:pos="1224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Для контроля за надежностью банковской гарантии после предоставления муниципальной гарантии используются данные бухгалтерской (финансовой) отчетно</w:t>
      </w:r>
      <w:r w:rsidRPr="002D01DD">
        <w:rPr>
          <w:b w:val="0"/>
        </w:rPr>
        <w:softHyphen/>
        <w:t>сти гаранта, размещенные на официальном сайте Центрального Банка Российской Федерации в информационно-телекоммуникационной сети Интернет, а также инфор</w:t>
      </w:r>
      <w:r w:rsidRPr="002D01DD">
        <w:rPr>
          <w:b w:val="0"/>
        </w:rPr>
        <w:softHyphen/>
        <w:t>мация о гаранте, находящаяся в свободном доступе.</w:t>
      </w:r>
    </w:p>
    <w:p w:rsidR="004F7EFE" w:rsidRPr="002D01DD" w:rsidRDefault="00CD6FD4">
      <w:pPr>
        <w:pStyle w:val="20"/>
        <w:framePr w:w="9745" w:h="14423" w:hRule="exact" w:wrap="none" w:vAnchor="page" w:hAnchor="page" w:x="1508" w:y="102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Период, за который проводится оценка надежности банковской гарантии после предоставления муниципальной гарантии, включает в себя отчетный финансовый год.</w:t>
      </w:r>
    </w:p>
    <w:p w:rsidR="004F7EFE" w:rsidRPr="002D01DD" w:rsidRDefault="00CD6FD4">
      <w:pPr>
        <w:pStyle w:val="20"/>
        <w:framePr w:w="9745" w:h="14423" w:hRule="exact" w:wrap="none" w:vAnchor="page" w:hAnchor="page" w:x="1508" w:y="1023"/>
        <w:numPr>
          <w:ilvl w:val="0"/>
          <w:numId w:val="8"/>
        </w:numPr>
        <w:shd w:val="clear" w:color="auto" w:fill="auto"/>
        <w:tabs>
          <w:tab w:val="left" w:pos="1227"/>
        </w:tabs>
        <w:spacing w:after="287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Если по результатам контроля за надежностью банковская гарантия будет признана не имеющей высокую степень надежности или не соответствующей требо</w:t>
      </w:r>
      <w:r w:rsidRPr="002D01DD">
        <w:rPr>
          <w:b w:val="0"/>
        </w:rPr>
        <w:softHyphen/>
        <w:t>ваниям, установленным Бюджетным кодексом Российской Федерации и гражданским законодательством Российской Федерации, финансовое управление в течение 5 рабо</w:t>
      </w:r>
      <w:r w:rsidRPr="002D01DD">
        <w:rPr>
          <w:b w:val="0"/>
        </w:rPr>
        <w:softHyphen/>
        <w:t>чих дней с даты подписания заключения направляет принципалу требование о замене (полной или частичной) предоставленного обеспечения исполнения обязательств принципала по удовлетворению регрессного требования гаранта к принципалу либо предоставлении дополнительного обеспечения в целях приведения состава и общего объема (суммы) обеспечения в соответствии с требованиями к минимальному объему (сумме) обеспечения обязательств принципала по удовлетворению регрессного тре</w:t>
      </w:r>
      <w:r w:rsidRPr="002D01DD">
        <w:rPr>
          <w:b w:val="0"/>
        </w:rPr>
        <w:softHyphen/>
        <w:t>бования по муниципальной гарантии,</w:t>
      </w:r>
    </w:p>
    <w:p w:rsidR="004F7EFE" w:rsidRPr="002D01DD" w:rsidRDefault="00CD6FD4">
      <w:pPr>
        <w:pStyle w:val="20"/>
        <w:framePr w:w="9745" w:h="14423" w:hRule="exact" w:wrap="none" w:vAnchor="page" w:hAnchor="page" w:x="1508" w:y="1023"/>
        <w:numPr>
          <w:ilvl w:val="0"/>
          <w:numId w:val="6"/>
        </w:numPr>
        <w:shd w:val="clear" w:color="auto" w:fill="auto"/>
        <w:tabs>
          <w:tab w:val="left" w:pos="705"/>
        </w:tabs>
        <w:spacing w:after="260" w:line="240" w:lineRule="exact"/>
        <w:ind w:left="360"/>
        <w:jc w:val="both"/>
        <w:rPr>
          <w:b w:val="0"/>
        </w:rPr>
      </w:pPr>
      <w:r w:rsidRPr="002D01DD">
        <w:rPr>
          <w:b w:val="0"/>
        </w:rPr>
        <w:t>Оценка и контроль достаточности, надежности и ликвидности поручительства</w:t>
      </w:r>
    </w:p>
    <w:p w:rsidR="004F7EFE" w:rsidRPr="002D01DD" w:rsidRDefault="00CD6FD4">
      <w:pPr>
        <w:pStyle w:val="20"/>
        <w:framePr w:w="9745" w:h="14423" w:hRule="exact" w:wrap="none" w:vAnchor="page" w:hAnchor="page" w:x="1508" w:y="1023"/>
        <w:numPr>
          <w:ilvl w:val="1"/>
          <w:numId w:val="6"/>
        </w:numPr>
        <w:shd w:val="clear" w:color="auto" w:fill="auto"/>
        <w:tabs>
          <w:tab w:val="left" w:pos="1107"/>
        </w:tabs>
        <w:spacing w:after="0" w:line="299" w:lineRule="exact"/>
        <w:ind w:firstLine="600"/>
        <w:jc w:val="both"/>
        <w:rPr>
          <w:b w:val="0"/>
        </w:rPr>
      </w:pPr>
      <w:r w:rsidRPr="002D01DD">
        <w:rPr>
          <w:b w:val="0"/>
        </w:rPr>
        <w:t>Поручитель должен соответствовать следующим требованиям:</w:t>
      </w:r>
    </w:p>
    <w:p w:rsidR="004F7EFE" w:rsidRPr="002D01DD" w:rsidRDefault="00CD6FD4">
      <w:pPr>
        <w:pStyle w:val="20"/>
        <w:framePr w:w="9745" w:h="14423" w:hRule="exact" w:wrap="none" w:vAnchor="page" w:hAnchor="page" w:x="1508" w:y="1023"/>
        <w:numPr>
          <w:ilvl w:val="0"/>
          <w:numId w:val="4"/>
        </w:numPr>
        <w:shd w:val="clear" w:color="auto" w:fill="auto"/>
        <w:tabs>
          <w:tab w:val="left" w:pos="805"/>
        </w:tabs>
        <w:spacing w:after="0" w:line="299" w:lineRule="exact"/>
        <w:ind w:firstLine="600"/>
        <w:jc w:val="both"/>
        <w:rPr>
          <w:b w:val="0"/>
        </w:rPr>
      </w:pPr>
      <w:r w:rsidRPr="002D01DD">
        <w:rPr>
          <w:b w:val="0"/>
        </w:rPr>
        <w:t>поручитель не находится в процессе реорганизации или ликвидации;</w:t>
      </w:r>
    </w:p>
    <w:p w:rsidR="004F7EFE" w:rsidRPr="002D01DD" w:rsidRDefault="00CD6FD4">
      <w:pPr>
        <w:pStyle w:val="20"/>
        <w:framePr w:w="9745" w:h="14423" w:hRule="exact" w:wrap="none" w:vAnchor="page" w:hAnchor="page" w:x="1508" w:y="1023"/>
        <w:numPr>
          <w:ilvl w:val="0"/>
          <w:numId w:val="4"/>
        </w:numPr>
        <w:shd w:val="clear" w:color="auto" w:fill="auto"/>
        <w:tabs>
          <w:tab w:val="left" w:pos="759"/>
        </w:tabs>
        <w:spacing w:after="0" w:line="299" w:lineRule="exact"/>
        <w:ind w:firstLine="600"/>
        <w:jc w:val="both"/>
        <w:rPr>
          <w:b w:val="0"/>
        </w:rPr>
      </w:pPr>
      <w:r w:rsidRPr="002D01DD">
        <w:rPr>
          <w:b w:val="0"/>
        </w:rPr>
        <w:t>в отношении поручителя не возбуждено производство по делу о несостоятель</w:t>
      </w:r>
      <w:r w:rsidRPr="002D01DD">
        <w:rPr>
          <w:b w:val="0"/>
        </w:rPr>
        <w:softHyphen/>
        <w:t>ности (банкротстве) или не применяются меры по предупреждению несостоятельно</w:t>
      </w:r>
      <w:r w:rsidRPr="002D01DD">
        <w:rPr>
          <w:b w:val="0"/>
        </w:rPr>
        <w:softHyphen/>
        <w:t>сти (банкротства);</w:t>
      </w:r>
    </w:p>
    <w:p w:rsidR="004F7EFE" w:rsidRPr="002D01DD" w:rsidRDefault="00CD6FD4">
      <w:pPr>
        <w:pStyle w:val="20"/>
        <w:framePr w:w="9745" w:h="14423" w:hRule="exact" w:wrap="none" w:vAnchor="page" w:hAnchor="page" w:x="1508" w:y="1023"/>
        <w:numPr>
          <w:ilvl w:val="0"/>
          <w:numId w:val="4"/>
        </w:numPr>
        <w:shd w:val="clear" w:color="auto" w:fill="auto"/>
        <w:tabs>
          <w:tab w:val="left" w:pos="763"/>
        </w:tabs>
        <w:spacing w:after="0" w:line="299" w:lineRule="exact"/>
        <w:ind w:firstLine="600"/>
        <w:jc w:val="both"/>
        <w:rPr>
          <w:b w:val="0"/>
        </w:rPr>
      </w:pPr>
      <w:r w:rsidRPr="002D01DD">
        <w:rPr>
          <w:b w:val="0"/>
        </w:rPr>
        <w:t>не приостановлена деятельность поручителя в порядке, предусмотренном Ко</w:t>
      </w:r>
      <w:r w:rsidRPr="002D01DD">
        <w:rPr>
          <w:b w:val="0"/>
        </w:rPr>
        <w:softHyphen/>
        <w:t>дексом Российской Федерации об административных правонарушениях;</w:t>
      </w:r>
    </w:p>
    <w:p w:rsidR="004F7EFE" w:rsidRPr="002D01DD" w:rsidRDefault="00CD6FD4">
      <w:pPr>
        <w:pStyle w:val="20"/>
        <w:framePr w:w="9745" w:h="14423" w:hRule="exact" w:wrap="none" w:vAnchor="page" w:hAnchor="page" w:x="1508" w:y="1023"/>
        <w:numPr>
          <w:ilvl w:val="0"/>
          <w:numId w:val="4"/>
        </w:numPr>
        <w:shd w:val="clear" w:color="auto" w:fill="auto"/>
        <w:tabs>
          <w:tab w:val="left" w:pos="763"/>
        </w:tabs>
        <w:spacing w:after="0" w:line="299" w:lineRule="exact"/>
        <w:ind w:firstLine="600"/>
        <w:jc w:val="both"/>
        <w:rPr>
          <w:b w:val="0"/>
        </w:rPr>
      </w:pPr>
      <w:r w:rsidRPr="002D01DD">
        <w:rPr>
          <w:b w:val="0"/>
        </w:rPr>
        <w:t>отсутствие у поручителя просроченной (неурегулированной) задолженности по денежным обязательствам перед муниципальным образованием «Город Череповец»;</w:t>
      </w:r>
    </w:p>
    <w:p w:rsidR="004F7EFE" w:rsidRPr="002D01DD" w:rsidRDefault="00CD6FD4">
      <w:pPr>
        <w:pStyle w:val="20"/>
        <w:framePr w:w="9745" w:h="14423" w:hRule="exact" w:wrap="none" w:vAnchor="page" w:hAnchor="page" w:x="1508" w:y="1023"/>
        <w:numPr>
          <w:ilvl w:val="0"/>
          <w:numId w:val="4"/>
        </w:numPr>
        <w:shd w:val="clear" w:color="auto" w:fill="auto"/>
        <w:tabs>
          <w:tab w:val="left" w:pos="932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отсутствие у поручителя неисполненной обязанности по уплате налогов, сбо</w:t>
      </w:r>
      <w:r w:rsidRPr="002D01DD">
        <w:rPr>
          <w:b w:val="0"/>
        </w:rPr>
        <w:softHyphen/>
        <w:t>ров, страховых взносов, пеней, штрафов, процентов, подлежащих уплате в соответ</w:t>
      </w:r>
      <w:r w:rsidRPr="002D01DD">
        <w:rPr>
          <w:b w:val="0"/>
        </w:rPr>
        <w:softHyphen/>
        <w:t>ствии с законодательством Российской Федерации о налогах и сборах;</w:t>
      </w:r>
    </w:p>
    <w:p w:rsidR="004F7EFE" w:rsidRPr="002D01DD" w:rsidRDefault="00CD6FD4">
      <w:pPr>
        <w:pStyle w:val="20"/>
        <w:framePr w:w="9745" w:h="14423" w:hRule="exact" w:wrap="none" w:vAnchor="page" w:hAnchor="page" w:x="1508" w:y="1023"/>
        <w:numPr>
          <w:ilvl w:val="0"/>
          <w:numId w:val="4"/>
        </w:numPr>
        <w:shd w:val="clear" w:color="auto" w:fill="auto"/>
        <w:tabs>
          <w:tab w:val="left" w:pos="928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наличие у поручителя стоимости чистых активов не менее величины, состав</w:t>
      </w:r>
      <w:r w:rsidRPr="002D01DD">
        <w:rPr>
          <w:b w:val="0"/>
        </w:rPr>
        <w:softHyphen/>
        <w:t>ляющей трехкратную сумму предоставляемого поручительства за предыдущий фи</w:t>
      </w:r>
      <w:r w:rsidRPr="002D01DD">
        <w:rPr>
          <w:b w:val="0"/>
        </w:rPr>
        <w:softHyphen/>
        <w:t>нансовый год и последний отчетный период текущего года (при предоставлении му</w:t>
      </w:r>
      <w:r w:rsidRPr="002D01DD">
        <w:rPr>
          <w:b w:val="0"/>
        </w:rPr>
        <w:softHyphen/>
        <w:t>ниципальной гарантии) или отчетный финансовый год (после предоставления муни</w:t>
      </w:r>
      <w:r w:rsidRPr="002D01DD">
        <w:rPr>
          <w:b w:val="0"/>
        </w:rPr>
        <w:softHyphen/>
        <w:t>ципальной гарантии);</w:t>
      </w:r>
    </w:p>
    <w:p w:rsidR="004F7EFE" w:rsidRPr="002D01DD" w:rsidRDefault="00CD6FD4">
      <w:pPr>
        <w:pStyle w:val="20"/>
        <w:framePr w:w="9745" w:h="14423" w:hRule="exact" w:wrap="none" w:vAnchor="page" w:hAnchor="page" w:x="1508" w:y="1023"/>
        <w:numPr>
          <w:ilvl w:val="0"/>
          <w:numId w:val="4"/>
        </w:numPr>
        <w:shd w:val="clear" w:color="auto" w:fill="auto"/>
        <w:tabs>
          <w:tab w:val="left" w:pos="976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с даты создания поручителя прошло не менее 3 лет.</w:t>
      </w:r>
    </w:p>
    <w:p w:rsidR="004F7EFE" w:rsidRPr="002D01DD" w:rsidRDefault="00CD6FD4">
      <w:pPr>
        <w:pStyle w:val="20"/>
        <w:framePr w:w="9745" w:h="14423" w:hRule="exact" w:wrap="none" w:vAnchor="page" w:hAnchor="page" w:x="1508" w:y="1023"/>
        <w:numPr>
          <w:ilvl w:val="1"/>
          <w:numId w:val="6"/>
        </w:numPr>
        <w:shd w:val="clear" w:color="auto" w:fill="auto"/>
        <w:tabs>
          <w:tab w:val="left" w:pos="1062"/>
        </w:tabs>
        <w:spacing w:after="0" w:line="299" w:lineRule="exact"/>
        <w:ind w:firstLine="600"/>
        <w:jc w:val="both"/>
        <w:rPr>
          <w:b w:val="0"/>
        </w:rPr>
      </w:pPr>
      <w:r w:rsidRPr="002D01DD">
        <w:rPr>
          <w:b w:val="0"/>
        </w:rPr>
        <w:t>Для оценки надежности поручительства при предоставлении муниципальной гарантии и контроля за его надежностью после предоставления муниципальной га</w:t>
      </w:r>
      <w:r w:rsidRPr="002D01DD">
        <w:rPr>
          <w:b w:val="0"/>
        </w:rPr>
        <w:softHyphen/>
        <w:t>рантии используется методика проведения анализа финансового состояния принци</w:t>
      </w:r>
      <w:r w:rsidRPr="002D01DD">
        <w:rPr>
          <w:b w:val="0"/>
        </w:rPr>
        <w:softHyphen/>
        <w:t>пала при предоставлении муниципальной гарантии, а также мониторинга финансово</w:t>
      </w:r>
      <w:r w:rsidRPr="002D01DD">
        <w:rPr>
          <w:b w:val="0"/>
        </w:rPr>
        <w:softHyphen/>
        <w:t>го состояния принципала после предоставления муниципальной гарантии согласно приложению 1 к настоящему постановлению.</w:t>
      </w:r>
    </w:p>
    <w:p w:rsidR="004F7EFE" w:rsidRPr="002D01DD" w:rsidRDefault="00CD6FD4">
      <w:pPr>
        <w:pStyle w:val="20"/>
        <w:framePr w:w="9745" w:h="14423" w:hRule="exact" w:wrap="none" w:vAnchor="page" w:hAnchor="page" w:x="1508" w:y="1023"/>
        <w:shd w:val="clear" w:color="auto" w:fill="auto"/>
        <w:spacing w:after="0" w:line="299" w:lineRule="exact"/>
        <w:ind w:firstLine="600"/>
        <w:jc w:val="both"/>
        <w:rPr>
          <w:b w:val="0"/>
        </w:rPr>
      </w:pPr>
      <w:r w:rsidRPr="002D01DD">
        <w:rPr>
          <w:b w:val="0"/>
        </w:rPr>
        <w:t>Для проведения оценки надежности поручительства при предоставлении муни</w:t>
      </w:r>
      <w:r w:rsidRPr="002D01DD">
        <w:rPr>
          <w:b w:val="0"/>
        </w:rPr>
        <w:softHyphen/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a8"/>
        <w:framePr w:wrap="none" w:vAnchor="page" w:hAnchor="page" w:x="6283" w:y="553"/>
        <w:shd w:val="clear" w:color="auto" w:fill="auto"/>
        <w:spacing w:line="240" w:lineRule="exact"/>
        <w:rPr>
          <w:b w:val="0"/>
        </w:rPr>
      </w:pPr>
      <w:r w:rsidRPr="002D01DD">
        <w:rPr>
          <w:b w:val="0"/>
        </w:rPr>
        <w:t>4</w:t>
      </w:r>
    </w:p>
    <w:p w:rsidR="004F7EFE" w:rsidRPr="002D01DD" w:rsidRDefault="00CD6FD4">
      <w:pPr>
        <w:pStyle w:val="20"/>
        <w:framePr w:w="9734" w:h="14450" w:hRule="exact" w:wrap="none" w:vAnchor="page" w:hAnchor="page" w:x="1513" w:y="1046"/>
        <w:shd w:val="clear" w:color="auto" w:fill="auto"/>
        <w:spacing w:after="0" w:line="299" w:lineRule="exact"/>
        <w:jc w:val="both"/>
        <w:rPr>
          <w:b w:val="0"/>
        </w:rPr>
      </w:pPr>
      <w:r w:rsidRPr="002D01DD">
        <w:rPr>
          <w:b w:val="0"/>
        </w:rPr>
        <w:t>ципальной гарантии принципал одновременно с заявлением о предоставлении муни</w:t>
      </w:r>
      <w:r w:rsidRPr="002D01DD">
        <w:rPr>
          <w:b w:val="0"/>
        </w:rPr>
        <w:softHyphen/>
        <w:t>ципальной гарантии представляет в финансовое управление документы в соответ</w:t>
      </w:r>
      <w:r w:rsidRPr="002D01DD">
        <w:rPr>
          <w:b w:val="0"/>
        </w:rPr>
        <w:softHyphen/>
        <w:t>ствии с перечнем документов, указанном в пункте 2.1 приложения 1 к настоящему постановлению.</w:t>
      </w:r>
    </w:p>
    <w:p w:rsidR="004F7EFE" w:rsidRPr="002D01DD" w:rsidRDefault="00CD6FD4">
      <w:pPr>
        <w:pStyle w:val="20"/>
        <w:framePr w:w="9734" w:h="14450" w:hRule="exact" w:wrap="none" w:vAnchor="page" w:hAnchor="page" w:x="1513" w:y="1046"/>
        <w:numPr>
          <w:ilvl w:val="1"/>
          <w:numId w:val="6"/>
        </w:numPr>
        <w:shd w:val="clear" w:color="auto" w:fill="auto"/>
        <w:tabs>
          <w:tab w:val="left" w:pos="1062"/>
        </w:tabs>
        <w:spacing w:after="0" w:line="299" w:lineRule="exact"/>
        <w:ind w:firstLine="580"/>
        <w:jc w:val="both"/>
        <w:rPr>
          <w:b w:val="0"/>
        </w:rPr>
      </w:pPr>
      <w:r w:rsidRPr="002D01DD">
        <w:rPr>
          <w:b w:val="0"/>
        </w:rPr>
        <w:t>Поручительство признается надежным, если поручитель отвечает всем тре</w:t>
      </w:r>
      <w:r w:rsidRPr="002D01DD">
        <w:rPr>
          <w:b w:val="0"/>
        </w:rPr>
        <w:softHyphen/>
        <w:t>бованиям, установленным пунктом 3.1 раздела 3 настоящего Порядка, и по результа</w:t>
      </w:r>
      <w:r w:rsidRPr="002D01DD">
        <w:rPr>
          <w:b w:val="0"/>
        </w:rPr>
        <w:softHyphen/>
        <w:t>там проведенной оценки финансового состояния поручитель относится к классу с хо</w:t>
      </w:r>
      <w:r w:rsidRPr="002D01DD">
        <w:rPr>
          <w:b w:val="0"/>
        </w:rPr>
        <w:softHyphen/>
        <w:t>рошим финансовым состоянием.</w:t>
      </w:r>
    </w:p>
    <w:p w:rsidR="004F7EFE" w:rsidRPr="002D01DD" w:rsidRDefault="00CD6FD4">
      <w:pPr>
        <w:pStyle w:val="20"/>
        <w:framePr w:w="9734" w:h="14450" w:hRule="exact" w:wrap="none" w:vAnchor="page" w:hAnchor="page" w:x="1513" w:y="1046"/>
        <w:numPr>
          <w:ilvl w:val="1"/>
          <w:numId w:val="6"/>
        </w:numPr>
        <w:shd w:val="clear" w:color="auto" w:fill="auto"/>
        <w:tabs>
          <w:tab w:val="left" w:pos="1062"/>
        </w:tabs>
        <w:spacing w:after="0" w:line="299" w:lineRule="exact"/>
        <w:ind w:firstLine="580"/>
        <w:jc w:val="both"/>
        <w:rPr>
          <w:b w:val="0"/>
        </w:rPr>
      </w:pPr>
      <w:r w:rsidRPr="002D01DD">
        <w:rPr>
          <w:b w:val="0"/>
        </w:rPr>
        <w:t>Основанием для признания поручительства не имеющим высокую степень надежности является несоответствие поручителя любому из требований, установлен</w:t>
      </w:r>
      <w:r w:rsidRPr="002D01DD">
        <w:rPr>
          <w:b w:val="0"/>
        </w:rPr>
        <w:softHyphen/>
        <w:t>ных пунктом 3.1 раздела 3 настоящего Порядка, и (или) отсутствие у поручителя хо</w:t>
      </w:r>
      <w:r w:rsidRPr="002D01DD">
        <w:rPr>
          <w:b w:val="0"/>
        </w:rPr>
        <w:softHyphen/>
        <w:t>рошего финансового состояния.</w:t>
      </w:r>
    </w:p>
    <w:p w:rsidR="004F7EFE" w:rsidRPr="002D01DD" w:rsidRDefault="00CD6FD4">
      <w:pPr>
        <w:pStyle w:val="20"/>
        <w:framePr w:w="9734" w:h="14450" w:hRule="exact" w:wrap="none" w:vAnchor="page" w:hAnchor="page" w:x="1513" w:y="1046"/>
        <w:numPr>
          <w:ilvl w:val="1"/>
          <w:numId w:val="6"/>
        </w:numPr>
        <w:shd w:val="clear" w:color="auto" w:fill="auto"/>
        <w:tabs>
          <w:tab w:val="left" w:pos="1062"/>
        </w:tabs>
        <w:spacing w:after="0" w:line="299" w:lineRule="exact"/>
        <w:ind w:firstLine="580"/>
        <w:jc w:val="both"/>
        <w:rPr>
          <w:b w:val="0"/>
        </w:rPr>
      </w:pPr>
      <w:r w:rsidRPr="002D01DD">
        <w:rPr>
          <w:b w:val="0"/>
        </w:rPr>
        <w:t>Для контроля за надежностью поручительства после предоставления муни</w:t>
      </w:r>
      <w:r w:rsidRPr="002D01DD">
        <w:rPr>
          <w:b w:val="0"/>
        </w:rPr>
        <w:softHyphen/>
        <w:t>ципальной гарантии поручителем или принципалом представляются в финансовое управление копии годовой бухгалтерской (финансовой) отчетности по установлен</w:t>
      </w:r>
      <w:r w:rsidRPr="002D01DD">
        <w:rPr>
          <w:b w:val="0"/>
        </w:rPr>
        <w:softHyphen/>
        <w:t>ным формам, заверенные поручителем, с отметкой налогового органа об их принятии, копии аудиторских заключений о достоверности бухгалтерской отчетности поручите</w:t>
      </w:r>
      <w:r w:rsidRPr="002D01DD">
        <w:rPr>
          <w:b w:val="0"/>
        </w:rPr>
        <w:softHyphen/>
        <w:t>ля (для юридических лиц в отношении которых в соответствии с законодательством Российской Федерации проводится обязательный аудит), заверенные поручителем, в срок не позднее 10 рабочих дней после установленного Налоговым кодексом Россий</w:t>
      </w:r>
      <w:r w:rsidRPr="002D01DD">
        <w:rPr>
          <w:b w:val="0"/>
        </w:rPr>
        <w:softHyphen/>
        <w:t>ской Федерации срока предоставления годовой бухгалтерской отчетности в налого</w:t>
      </w:r>
      <w:r w:rsidRPr="002D01DD">
        <w:rPr>
          <w:b w:val="0"/>
        </w:rPr>
        <w:softHyphen/>
        <w:t>вый орган по месту нахождения поручителя.</w:t>
      </w:r>
    </w:p>
    <w:p w:rsidR="004F7EFE" w:rsidRPr="002D01DD" w:rsidRDefault="00CD6FD4">
      <w:pPr>
        <w:pStyle w:val="20"/>
        <w:framePr w:w="9734" w:h="14450" w:hRule="exact" w:wrap="none" w:vAnchor="page" w:hAnchor="page" w:x="1513" w:y="1046"/>
        <w:shd w:val="clear" w:color="auto" w:fill="auto"/>
        <w:spacing w:after="0" w:line="299" w:lineRule="exact"/>
        <w:ind w:firstLine="580"/>
        <w:jc w:val="both"/>
        <w:rPr>
          <w:b w:val="0"/>
        </w:rPr>
      </w:pPr>
      <w:r w:rsidRPr="002D01DD">
        <w:rPr>
          <w:b w:val="0"/>
        </w:rPr>
        <w:t>Если поручитель или принципал в установленные сроки не представил докумен</w:t>
      </w:r>
      <w:r w:rsidRPr="002D01DD">
        <w:rPr>
          <w:b w:val="0"/>
        </w:rPr>
        <w:softHyphen/>
        <w:t>ты для контроля за надежностью поручительства после предоставления муниципаль</w:t>
      </w:r>
      <w:r w:rsidRPr="002D01DD">
        <w:rPr>
          <w:b w:val="0"/>
        </w:rPr>
        <w:softHyphen/>
        <w:t>ной гарантии, то муниципальная гарантия подлежит отзыву.</w:t>
      </w:r>
    </w:p>
    <w:p w:rsidR="004F7EFE" w:rsidRPr="002D01DD" w:rsidRDefault="00CD6FD4">
      <w:pPr>
        <w:pStyle w:val="20"/>
        <w:framePr w:w="9734" w:h="14450" w:hRule="exact" w:wrap="none" w:vAnchor="page" w:hAnchor="page" w:x="1513" w:y="1046"/>
        <w:numPr>
          <w:ilvl w:val="1"/>
          <w:numId w:val="6"/>
        </w:numPr>
        <w:shd w:val="clear" w:color="auto" w:fill="auto"/>
        <w:tabs>
          <w:tab w:val="left" w:pos="1065"/>
        </w:tabs>
        <w:spacing w:after="347" w:line="299" w:lineRule="exact"/>
        <w:ind w:firstLine="580"/>
        <w:jc w:val="both"/>
        <w:rPr>
          <w:b w:val="0"/>
        </w:rPr>
      </w:pPr>
      <w:r w:rsidRPr="002D01DD">
        <w:rPr>
          <w:b w:val="0"/>
        </w:rPr>
        <w:t>Если по результатам контроля за надежностью поручительство будет при</w:t>
      </w:r>
      <w:r w:rsidRPr="002D01DD">
        <w:rPr>
          <w:b w:val="0"/>
        </w:rPr>
        <w:softHyphen/>
        <w:t>знано не имеющим высокую степень надежности или не соответствующим требова</w:t>
      </w:r>
      <w:r w:rsidRPr="002D01DD">
        <w:rPr>
          <w:b w:val="0"/>
        </w:rPr>
        <w:softHyphen/>
        <w:t>ниям, установленным Бюджетным кодексом Российской Федерации и гражданским законодательством Российской Федерации, финансовое управление в течение 5 рабо</w:t>
      </w:r>
      <w:r w:rsidRPr="002D01DD">
        <w:rPr>
          <w:b w:val="0"/>
        </w:rPr>
        <w:softHyphen/>
        <w:t>чих дней с даты подписания заключения направляет принципалу требование о замене (полной или частичной) предоставленного обеспечения исполнения обязательств принципала по удовлетворению регрессного требования гаранта к принципалу либо предоставлении дополнительного обеспечения в целях приведения состава и общего объема (суммы) обеспечения в соответствии с требованиями к минимальному объему (сумме) обеспечения обязательств принципала по удовлетворению регрессного тре</w:t>
      </w:r>
      <w:r w:rsidRPr="002D01DD">
        <w:rPr>
          <w:b w:val="0"/>
        </w:rPr>
        <w:softHyphen/>
        <w:t>бования по муниципальной гарантии.</w:t>
      </w:r>
    </w:p>
    <w:p w:rsidR="004F7EFE" w:rsidRPr="002D01DD" w:rsidRDefault="00CD6FD4">
      <w:pPr>
        <w:pStyle w:val="20"/>
        <w:framePr w:w="9734" w:h="14450" w:hRule="exact" w:wrap="none" w:vAnchor="page" w:hAnchor="page" w:x="1513" w:y="1046"/>
        <w:numPr>
          <w:ilvl w:val="0"/>
          <w:numId w:val="6"/>
        </w:numPr>
        <w:shd w:val="clear" w:color="auto" w:fill="auto"/>
        <w:tabs>
          <w:tab w:val="left" w:pos="567"/>
        </w:tabs>
        <w:spacing w:after="189" w:line="240" w:lineRule="exact"/>
        <w:ind w:left="240"/>
        <w:jc w:val="both"/>
        <w:rPr>
          <w:b w:val="0"/>
        </w:rPr>
      </w:pPr>
      <w:r w:rsidRPr="002D01DD">
        <w:rPr>
          <w:b w:val="0"/>
        </w:rPr>
        <w:t>Оценка и контроль достаточности, надежности и ликвидности залога имущества</w:t>
      </w:r>
    </w:p>
    <w:p w:rsidR="004F7EFE" w:rsidRPr="002D01DD" w:rsidRDefault="00CD6FD4">
      <w:pPr>
        <w:pStyle w:val="20"/>
        <w:framePr w:w="9734" w:h="14450" w:hRule="exact" w:wrap="none" w:vAnchor="page" w:hAnchor="page" w:x="1513" w:y="1046"/>
        <w:numPr>
          <w:ilvl w:val="1"/>
          <w:numId w:val="6"/>
        </w:numPr>
        <w:shd w:val="clear" w:color="auto" w:fill="auto"/>
        <w:tabs>
          <w:tab w:val="left" w:pos="1224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Проверка достаточности и ликвидности передаваемого в залог имущества осуществляется на основании оценки его рыночной стоимости (с выводами о его лик</w:t>
      </w:r>
      <w:r w:rsidRPr="002D01DD">
        <w:rPr>
          <w:b w:val="0"/>
        </w:rPr>
        <w:softHyphen/>
        <w:t>видности). Оценка рыночной стоимости передаваемого в залог имущества (с вывода</w:t>
      </w:r>
      <w:r w:rsidRPr="002D01DD">
        <w:rPr>
          <w:b w:val="0"/>
        </w:rPr>
        <w:softHyphen/>
        <w:t>ми о его ликвидности) осуществляется в соответствии с законодательством Россий</w:t>
      </w:r>
      <w:r w:rsidRPr="002D01DD">
        <w:rPr>
          <w:b w:val="0"/>
        </w:rPr>
        <w:softHyphen/>
        <w:t>ской Федерации об оценочной деятельности.</w:t>
      </w:r>
    </w:p>
    <w:p w:rsidR="004F7EFE" w:rsidRPr="002D01DD" w:rsidRDefault="00CD6FD4">
      <w:pPr>
        <w:pStyle w:val="20"/>
        <w:framePr w:w="9734" w:h="14450" w:hRule="exact" w:wrap="none" w:vAnchor="page" w:hAnchor="page" w:x="1513" w:y="1046"/>
        <w:numPr>
          <w:ilvl w:val="1"/>
          <w:numId w:val="6"/>
        </w:numPr>
        <w:shd w:val="clear" w:color="auto" w:fill="auto"/>
        <w:tabs>
          <w:tab w:val="left" w:pos="1227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Оценка рыночной стоимости передаваемого в залог имущества (с вывода</w:t>
      </w:r>
      <w:r w:rsidRPr="002D01DD">
        <w:rPr>
          <w:b w:val="0"/>
        </w:rPr>
        <w:softHyphen/>
        <w:t>ми о его ликвидности) проводится не ранее чем за 2 месяца до даты представления принципалом и (или) бенефициаром документов для рассмотрения вопроса о предо</w:t>
      </w:r>
      <w:r w:rsidRPr="002D01DD">
        <w:rPr>
          <w:b w:val="0"/>
        </w:rPr>
        <w:softHyphen/>
        <w:t>ставлении муниципальной гарантии.</w:t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a8"/>
        <w:framePr w:wrap="none" w:vAnchor="page" w:hAnchor="page" w:x="6287" w:y="549"/>
        <w:shd w:val="clear" w:color="auto" w:fill="auto"/>
        <w:spacing w:line="240" w:lineRule="exact"/>
        <w:rPr>
          <w:b w:val="0"/>
        </w:rPr>
      </w:pPr>
      <w:r w:rsidRPr="002D01DD">
        <w:rPr>
          <w:b w:val="0"/>
        </w:rPr>
        <w:t>5</w:t>
      </w:r>
    </w:p>
    <w:p w:rsidR="004F7EFE" w:rsidRPr="002D01DD" w:rsidRDefault="00CD6FD4">
      <w:pPr>
        <w:pStyle w:val="20"/>
        <w:framePr w:w="9742" w:h="14427" w:hRule="exact" w:wrap="none" w:vAnchor="page" w:hAnchor="page" w:x="1509" w:y="1038"/>
        <w:numPr>
          <w:ilvl w:val="1"/>
          <w:numId w:val="6"/>
        </w:numPr>
        <w:shd w:val="clear" w:color="auto" w:fill="auto"/>
        <w:tabs>
          <w:tab w:val="left" w:pos="1227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Передаваемое в залог имущество должно быть свободно от прав на него третьих лиц, за исключением прав залогодателя, в том числе не должно быть предме</w:t>
      </w:r>
      <w:r w:rsidRPr="002D01DD">
        <w:rPr>
          <w:b w:val="0"/>
        </w:rPr>
        <w:softHyphen/>
        <w:t>том залога по другим договорам. Принятие в залог имущества, которое залогодатель приобретет в будущем, а также последующий залог имущества, переданного в залог, не допускается.</w:t>
      </w:r>
    </w:p>
    <w:p w:rsidR="004F7EFE" w:rsidRPr="002D01DD" w:rsidRDefault="00CD6FD4">
      <w:pPr>
        <w:pStyle w:val="20"/>
        <w:framePr w:w="9742" w:h="14427" w:hRule="exact" w:wrap="none" w:vAnchor="page" w:hAnchor="page" w:x="1509" w:y="1038"/>
        <w:numPr>
          <w:ilvl w:val="1"/>
          <w:numId w:val="6"/>
        </w:numPr>
        <w:shd w:val="clear" w:color="auto" w:fill="auto"/>
        <w:tabs>
          <w:tab w:val="left" w:pos="1234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До заключения договора залога передаваемое в залог имущество должно быть застраховано залогодателем в пользу залогодержателя. Оценка рыночной стои</w:t>
      </w:r>
      <w:r w:rsidRPr="002D01DD">
        <w:rPr>
          <w:b w:val="0"/>
        </w:rPr>
        <w:softHyphen/>
        <w:t>мости и страхование передаваемого в залог имущества осуществляются залогодате</w:t>
      </w:r>
      <w:r w:rsidRPr="002D01DD">
        <w:rPr>
          <w:b w:val="0"/>
        </w:rPr>
        <w:softHyphen/>
        <w:t>лем за свой счет.</w:t>
      </w:r>
    </w:p>
    <w:p w:rsidR="004F7EFE" w:rsidRPr="002D01DD" w:rsidRDefault="00CD6FD4">
      <w:pPr>
        <w:pStyle w:val="20"/>
        <w:framePr w:w="9742" w:h="14427" w:hRule="exact" w:wrap="none" w:vAnchor="page" w:hAnchor="page" w:x="1509" w:y="1038"/>
        <w:numPr>
          <w:ilvl w:val="1"/>
          <w:numId w:val="6"/>
        </w:numPr>
        <w:shd w:val="clear" w:color="auto" w:fill="auto"/>
        <w:tabs>
          <w:tab w:val="left" w:pos="1224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Стоимость передаваемого в залог имущества должна быть не менее объема обязательств принципала.</w:t>
      </w:r>
    </w:p>
    <w:p w:rsidR="004F7EFE" w:rsidRPr="002D01DD" w:rsidRDefault="00CD6FD4">
      <w:pPr>
        <w:pStyle w:val="20"/>
        <w:framePr w:w="9742" w:h="14427" w:hRule="exact" w:wrap="none" w:vAnchor="page" w:hAnchor="page" w:x="1509" w:y="1038"/>
        <w:numPr>
          <w:ilvl w:val="1"/>
          <w:numId w:val="6"/>
        </w:numPr>
        <w:shd w:val="clear" w:color="auto" w:fill="auto"/>
        <w:tabs>
          <w:tab w:val="left" w:pos="1231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По результатам проверки финансовое управление готовит и направляет на согласование в комитет по управлению имуществом города заключение по форме со</w:t>
      </w:r>
      <w:r w:rsidRPr="002D01DD">
        <w:rPr>
          <w:b w:val="0"/>
        </w:rPr>
        <w:softHyphen/>
        <w:t>гласно приложению 2 к настоящему Порядку,</w:t>
      </w:r>
    </w:p>
    <w:p w:rsidR="004F7EFE" w:rsidRPr="002D01DD" w:rsidRDefault="00CD6FD4">
      <w:pPr>
        <w:pStyle w:val="20"/>
        <w:framePr w:w="9742" w:h="14427" w:hRule="exact" w:wrap="none" w:vAnchor="page" w:hAnchor="page" w:x="1509" w:y="1038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 течение 5 рабочих дней с даты получения заключения комитет по управле</w:t>
      </w:r>
      <w:r w:rsidRPr="002D01DD">
        <w:rPr>
          <w:b w:val="0"/>
        </w:rPr>
        <w:softHyphen/>
        <w:t>нию имуществом города согласовывает указанное заключение или направляет заме</w:t>
      </w:r>
      <w:r w:rsidRPr="002D01DD">
        <w:rPr>
          <w:b w:val="0"/>
        </w:rPr>
        <w:softHyphen/>
        <w:t>чания и предложения.</w:t>
      </w:r>
    </w:p>
    <w:p w:rsidR="004F7EFE" w:rsidRPr="002D01DD" w:rsidRDefault="00CD6FD4">
      <w:pPr>
        <w:pStyle w:val="20"/>
        <w:framePr w:w="9742" w:h="14427" w:hRule="exact" w:wrap="none" w:vAnchor="page" w:hAnchor="page" w:x="1509" w:y="1038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 течение 3 рабочих дней с даты получения замечаний и предложений от коми</w:t>
      </w:r>
      <w:r w:rsidRPr="002D01DD">
        <w:rPr>
          <w:b w:val="0"/>
        </w:rPr>
        <w:softHyphen/>
        <w:t>тета по управлению имуществом города финансовое управление дорабатывает за</w:t>
      </w:r>
      <w:r w:rsidRPr="002D01DD">
        <w:rPr>
          <w:b w:val="0"/>
        </w:rPr>
        <w:softHyphen/>
        <w:t>ключение и направляет его на повторное согласование.</w:t>
      </w:r>
    </w:p>
    <w:p w:rsidR="004F7EFE" w:rsidRPr="002D01DD" w:rsidRDefault="00CD6FD4">
      <w:pPr>
        <w:pStyle w:val="20"/>
        <w:framePr w:w="9742" w:h="14427" w:hRule="exact" w:wrap="none" w:vAnchor="page" w:hAnchor="page" w:x="1509" w:y="1038"/>
        <w:numPr>
          <w:ilvl w:val="0"/>
          <w:numId w:val="9"/>
        </w:numPr>
        <w:shd w:val="clear" w:color="auto" w:fill="auto"/>
        <w:tabs>
          <w:tab w:val="left" w:pos="1238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Для контроля за достаточностью и ликвидностью переданного в залог имущества в качестве обеспечения исполнения обязательств принципала по удовле</w:t>
      </w:r>
      <w:r w:rsidRPr="002D01DD">
        <w:rPr>
          <w:b w:val="0"/>
        </w:rPr>
        <w:softHyphen/>
        <w:t>творению регрессного требования гаранта к принципалу принципалом или залогода</w:t>
      </w:r>
      <w:r w:rsidRPr="002D01DD">
        <w:rPr>
          <w:b w:val="0"/>
        </w:rPr>
        <w:softHyphen/>
        <w:t>телем в финансовое управление представляется отчет об оценке рыночной стоимости переданного в залог имущества (с выводами о его ликвидности). Оценка рыночной стоимости (с выводами о ликвидности) имущества, передаваемого в залог, осуществ</w:t>
      </w:r>
      <w:r w:rsidRPr="002D01DD">
        <w:rPr>
          <w:b w:val="0"/>
        </w:rPr>
        <w:softHyphen/>
        <w:t>ляется в соответствии с законодательством Российской Федерации об оценочной дея</w:t>
      </w:r>
      <w:r w:rsidRPr="002D01DD">
        <w:rPr>
          <w:b w:val="0"/>
        </w:rPr>
        <w:softHyphen/>
        <w:t>тельности на основании договора на проведение оценки, заключенного с оценочной компанией. Оценка передаваемого в залог имущества осуществляется оценщиком, состоящим в штате указанной оценочной компании (заключившим трудовой договор с указанной оценочной компанией).</w:t>
      </w:r>
    </w:p>
    <w:p w:rsidR="004F7EFE" w:rsidRPr="002D01DD" w:rsidRDefault="00CD6FD4">
      <w:pPr>
        <w:pStyle w:val="20"/>
        <w:framePr w:w="9742" w:h="14427" w:hRule="exact" w:wrap="none" w:vAnchor="page" w:hAnchor="page" w:x="1509" w:y="1038"/>
        <w:shd w:val="clear" w:color="auto" w:fill="auto"/>
        <w:spacing w:after="0" w:line="299" w:lineRule="exact"/>
        <w:ind w:firstLine="600"/>
        <w:jc w:val="both"/>
        <w:rPr>
          <w:b w:val="0"/>
        </w:rPr>
      </w:pPr>
      <w:r w:rsidRPr="002D01DD">
        <w:rPr>
          <w:b w:val="0"/>
        </w:rPr>
        <w:t>Оценка рыночной стоимости переданного в залог имущества (с выводами о его ликвидности) проводится залогодателем один раз в год. Оценка рыночной стоимости переданного в залог имущества осуществляется залогодателем за свой счет.</w:t>
      </w:r>
    </w:p>
    <w:p w:rsidR="004F7EFE" w:rsidRPr="002D01DD" w:rsidRDefault="00CD6FD4">
      <w:pPr>
        <w:pStyle w:val="20"/>
        <w:framePr w:w="9742" w:h="14427" w:hRule="exact" w:wrap="none" w:vAnchor="page" w:hAnchor="page" w:x="1509" w:y="1038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По результатам контроля финансовое управление подготавливает заключение по форме согласно приложению 2 к настоящему Порядку.</w:t>
      </w:r>
    </w:p>
    <w:p w:rsidR="004F7EFE" w:rsidRPr="002D01DD" w:rsidRDefault="00CD6FD4">
      <w:pPr>
        <w:pStyle w:val="20"/>
        <w:framePr w:w="9742" w:h="14427" w:hRule="exact" w:wrap="none" w:vAnchor="page" w:hAnchor="page" w:x="1509" w:y="1038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Оценка рыночной стоимости переданного в залог имущества (с выводами о его ликвидности) проводится не ранее чем за 3 месяца до даты представления отчета в финансовое управление.</w:t>
      </w:r>
    </w:p>
    <w:p w:rsidR="004F7EFE" w:rsidRPr="002D01DD" w:rsidRDefault="00CD6FD4">
      <w:pPr>
        <w:pStyle w:val="20"/>
        <w:framePr w:w="9742" w:h="14427" w:hRule="exact" w:wrap="none" w:vAnchor="page" w:hAnchor="page" w:x="1509" w:y="1038"/>
        <w:numPr>
          <w:ilvl w:val="0"/>
          <w:numId w:val="9"/>
        </w:numPr>
        <w:shd w:val="clear" w:color="auto" w:fill="auto"/>
        <w:tabs>
          <w:tab w:val="left" w:pos="1224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Если принципал или залогодатель в установленные сроки не предоставил в финансовое управление документы для контроля за достаточностью и ликвидностью (надежностью) переданного в залог имущества, то муниципальная гарантия подлежит отзыву.</w:t>
      </w:r>
    </w:p>
    <w:p w:rsidR="004F7EFE" w:rsidRPr="002D01DD" w:rsidRDefault="00CD6FD4">
      <w:pPr>
        <w:pStyle w:val="20"/>
        <w:framePr w:w="9742" w:h="14427" w:hRule="exact" w:wrap="none" w:vAnchor="page" w:hAnchor="page" w:x="1509" w:y="1038"/>
        <w:numPr>
          <w:ilvl w:val="0"/>
          <w:numId w:val="9"/>
        </w:numPr>
        <w:shd w:val="clear" w:color="auto" w:fill="auto"/>
        <w:tabs>
          <w:tab w:val="left" w:pos="1231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 случае установления факта уменьшения рыночной стоимости (снижения ликвидности) переданного в залог имущества залогодержатель информирует об этом финансовое управление.</w:t>
      </w:r>
    </w:p>
    <w:p w:rsidR="004F7EFE" w:rsidRPr="002D01DD" w:rsidRDefault="00CD6FD4">
      <w:pPr>
        <w:pStyle w:val="20"/>
        <w:framePr w:w="9742" w:h="14427" w:hRule="exact" w:wrap="none" w:vAnchor="page" w:hAnchor="page" w:x="1509" w:y="1038"/>
        <w:numPr>
          <w:ilvl w:val="0"/>
          <w:numId w:val="9"/>
        </w:numPr>
        <w:shd w:val="clear" w:color="auto" w:fill="auto"/>
        <w:tabs>
          <w:tab w:val="left" w:pos="1224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При выявлении по результатам контроля за достаточностью и ликвидно</w:t>
      </w:r>
      <w:r w:rsidRPr="002D01DD">
        <w:rPr>
          <w:b w:val="0"/>
        </w:rPr>
        <w:softHyphen/>
        <w:t>стью переданного в залог имущества уменьшения его рыночной стоимости (снижения</w:t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a8"/>
        <w:framePr w:wrap="none" w:vAnchor="page" w:hAnchor="page" w:x="6283" w:y="531"/>
        <w:shd w:val="clear" w:color="auto" w:fill="auto"/>
        <w:spacing w:line="240" w:lineRule="exact"/>
        <w:rPr>
          <w:b w:val="0"/>
        </w:rPr>
      </w:pPr>
      <w:r w:rsidRPr="002D01DD">
        <w:rPr>
          <w:b w:val="0"/>
        </w:rPr>
        <w:t>6</w:t>
      </w:r>
    </w:p>
    <w:p w:rsidR="004F7EFE" w:rsidRPr="002D01DD" w:rsidRDefault="00CD6FD4">
      <w:pPr>
        <w:pStyle w:val="20"/>
        <w:framePr w:w="9756" w:h="14137" w:hRule="exact" w:wrap="none" w:vAnchor="page" w:hAnchor="page" w:x="1502" w:y="1035"/>
        <w:shd w:val="clear" w:color="auto" w:fill="auto"/>
        <w:tabs>
          <w:tab w:val="left" w:pos="1224"/>
        </w:tabs>
        <w:spacing w:after="234" w:line="299" w:lineRule="exact"/>
        <w:jc w:val="both"/>
        <w:rPr>
          <w:b w:val="0"/>
        </w:rPr>
      </w:pPr>
      <w:r w:rsidRPr="002D01DD">
        <w:rPr>
          <w:b w:val="0"/>
        </w:rPr>
        <w:t>ликвидности) или иного несоответствия требованиям, установленным Бюджетным кодексом Российской Федерации и гражданским законодательством Российской Фе</w:t>
      </w:r>
      <w:r w:rsidRPr="002D01DD">
        <w:rPr>
          <w:b w:val="0"/>
        </w:rPr>
        <w:softHyphen/>
        <w:t>дерации, финансовое управление в течение 5 рабочих дней с даты подписания заклю</w:t>
      </w:r>
      <w:r w:rsidRPr="002D01DD">
        <w:rPr>
          <w:b w:val="0"/>
        </w:rPr>
        <w:softHyphen/>
        <w:t>чения направляет принципалу требование о замене (полной или частичной) предо</w:t>
      </w:r>
      <w:r w:rsidRPr="002D01DD">
        <w:rPr>
          <w:b w:val="0"/>
        </w:rPr>
        <w:softHyphen/>
        <w:t>ставленного обеспечения исполнения обязательств принципала по удовлетворению регрессного требования гаранта к принципалу в целях приведения состава и общего объема (суммы) обеспечения в соответствие с требованиями к минимальному объему (сумме) обеспечения обязательств принципала по удовлетворению регрессного тре</w:t>
      </w:r>
      <w:r w:rsidRPr="002D01DD">
        <w:rPr>
          <w:b w:val="0"/>
        </w:rPr>
        <w:softHyphen/>
        <w:t>бования по муниципальной гарантии.</w:t>
      </w:r>
    </w:p>
    <w:p w:rsidR="004F7EFE" w:rsidRPr="002D01DD" w:rsidRDefault="00CD6FD4">
      <w:pPr>
        <w:pStyle w:val="20"/>
        <w:framePr w:w="9756" w:h="14137" w:hRule="exact" w:wrap="none" w:vAnchor="page" w:hAnchor="page" w:x="1502" w:y="1035"/>
        <w:numPr>
          <w:ilvl w:val="0"/>
          <w:numId w:val="6"/>
        </w:numPr>
        <w:shd w:val="clear" w:color="auto" w:fill="auto"/>
        <w:tabs>
          <w:tab w:val="left" w:pos="1029"/>
        </w:tabs>
        <w:spacing w:after="246" w:line="306" w:lineRule="exact"/>
        <w:ind w:firstLine="920"/>
        <w:jc w:val="both"/>
        <w:rPr>
          <w:b w:val="0"/>
        </w:rPr>
      </w:pPr>
      <w:r w:rsidRPr="002D01DD">
        <w:rPr>
          <w:b w:val="0"/>
        </w:rPr>
        <w:t>Оценка и контроль достаточности, надежности и ликвидности государствен</w:t>
      </w:r>
      <w:r w:rsidRPr="002D01DD">
        <w:rPr>
          <w:b w:val="0"/>
        </w:rPr>
        <w:softHyphen/>
        <w:t>ной (муниципальной) гарантии, государственной гарантии иностранного государства</w:t>
      </w:r>
    </w:p>
    <w:p w:rsidR="004F7EFE" w:rsidRPr="002D01DD" w:rsidRDefault="00CD6FD4">
      <w:pPr>
        <w:pStyle w:val="20"/>
        <w:framePr w:w="9756" w:h="14137" w:hRule="exact" w:wrap="none" w:vAnchor="page" w:hAnchor="page" w:x="1502" w:y="1035"/>
        <w:numPr>
          <w:ilvl w:val="1"/>
          <w:numId w:val="6"/>
        </w:numPr>
        <w:shd w:val="clear" w:color="auto" w:fill="auto"/>
        <w:tabs>
          <w:tab w:val="left" w:pos="1368"/>
        </w:tabs>
        <w:spacing w:after="0" w:line="299" w:lineRule="exact"/>
        <w:ind w:firstLine="920"/>
        <w:jc w:val="both"/>
        <w:rPr>
          <w:b w:val="0"/>
        </w:rPr>
      </w:pPr>
      <w:r w:rsidRPr="002D01DD">
        <w:rPr>
          <w:b w:val="0"/>
        </w:rPr>
        <w:t>Государственная (муниципальная) гарантия, государственная гарантия иностранного государства, предоставляемая в качестве обеспечения исполнения обя</w:t>
      </w:r>
      <w:r w:rsidRPr="002D01DD">
        <w:rPr>
          <w:b w:val="0"/>
        </w:rPr>
        <w:softHyphen/>
        <w:t>зательств принципала, признается достаточной, надежной и ликвидной и подлежит принятию в качестве обеспечения обязательств при соблюдении следующих условий:</w:t>
      </w:r>
    </w:p>
    <w:p w:rsidR="004F7EFE" w:rsidRPr="002D01DD" w:rsidRDefault="00CD6FD4">
      <w:pPr>
        <w:pStyle w:val="20"/>
        <w:framePr w:w="9756" w:h="14137" w:hRule="exact" w:wrap="none" w:vAnchor="page" w:hAnchor="page" w:x="1502" w:y="1035"/>
        <w:shd w:val="clear" w:color="auto" w:fill="auto"/>
        <w:spacing w:after="0" w:line="299" w:lineRule="exact"/>
        <w:ind w:firstLine="920"/>
        <w:jc w:val="both"/>
        <w:rPr>
          <w:b w:val="0"/>
        </w:rPr>
      </w:pPr>
      <w:r w:rsidRPr="002D01DD">
        <w:rPr>
          <w:b w:val="0"/>
        </w:rPr>
        <w:t>размер государственной (муниципальной) гарантии, государственной гаран</w:t>
      </w:r>
      <w:r w:rsidRPr="002D01DD">
        <w:rPr>
          <w:b w:val="0"/>
        </w:rPr>
        <w:softHyphen/>
        <w:t>тии иностранного государства составляет не менее минимального объема (суммы) обеспечения исполнения обязательств принципала по удовлетворению регрессного требования гаранта к принципалу по муниципальной гарантии муниципального обра</w:t>
      </w:r>
      <w:r w:rsidRPr="002D01DD">
        <w:rPr>
          <w:b w:val="0"/>
        </w:rPr>
        <w:softHyphen/>
        <w:t>зования «Город Череповец», предусмотренного Порядком определения при предо</w:t>
      </w:r>
      <w:r w:rsidRPr="002D01DD">
        <w:rPr>
          <w:b w:val="0"/>
        </w:rPr>
        <w:softHyphen/>
        <w:t>ставлении муниципальной гарантии минимального объема (суммы) обеспечения ис</w:t>
      </w:r>
      <w:r w:rsidRPr="002D01DD">
        <w:rPr>
          <w:b w:val="0"/>
        </w:rPr>
        <w:softHyphen/>
        <w:t>полнения обязательств принципала по удовлетворению регрессного требования га</w:t>
      </w:r>
      <w:r w:rsidRPr="002D01DD">
        <w:rPr>
          <w:b w:val="0"/>
        </w:rPr>
        <w:softHyphen/>
        <w:t>ранта к принципалу по муниципальной гарантии, утвержденным настоящим поста</w:t>
      </w:r>
      <w:r w:rsidRPr="002D01DD">
        <w:rPr>
          <w:b w:val="0"/>
        </w:rPr>
        <w:softHyphen/>
        <w:t>новлением; государственная (муниципальная) гарантия, государственная гарантия иностранного государства является безотзывной, совершенной в письменной форме;</w:t>
      </w:r>
    </w:p>
    <w:p w:rsidR="004F7EFE" w:rsidRPr="002D01DD" w:rsidRDefault="00CD6FD4">
      <w:pPr>
        <w:pStyle w:val="20"/>
        <w:framePr w:w="9756" w:h="14137" w:hRule="exact" w:wrap="none" w:vAnchor="page" w:hAnchor="page" w:x="1502" w:y="1035"/>
        <w:shd w:val="clear" w:color="auto" w:fill="auto"/>
        <w:spacing w:after="0" w:line="299" w:lineRule="exact"/>
        <w:ind w:firstLine="920"/>
        <w:jc w:val="both"/>
        <w:rPr>
          <w:b w:val="0"/>
        </w:rPr>
      </w:pPr>
      <w:r w:rsidRPr="002D01DD">
        <w:rPr>
          <w:b w:val="0"/>
        </w:rPr>
        <w:t>срок действия государственной (муниципальной) гарантии, государственной гарантии иностранного государства установлен не менее срока, на который предо</w:t>
      </w:r>
      <w:r w:rsidRPr="002D01DD">
        <w:rPr>
          <w:b w:val="0"/>
        </w:rPr>
        <w:softHyphen/>
        <w:t>ставлена муниципальная гарантия, увеличенный на 2 месяца.</w:t>
      </w:r>
    </w:p>
    <w:p w:rsidR="004F7EFE" w:rsidRPr="002D01DD" w:rsidRDefault="00CD6FD4">
      <w:pPr>
        <w:pStyle w:val="20"/>
        <w:framePr w:w="9756" w:h="14137" w:hRule="exact" w:wrap="none" w:vAnchor="page" w:hAnchor="page" w:x="1502" w:y="1035"/>
        <w:numPr>
          <w:ilvl w:val="1"/>
          <w:numId w:val="6"/>
        </w:numPr>
        <w:shd w:val="clear" w:color="auto" w:fill="auto"/>
        <w:tabs>
          <w:tab w:val="left" w:pos="1378"/>
        </w:tabs>
        <w:spacing w:after="0" w:line="299" w:lineRule="exact"/>
        <w:ind w:firstLine="920"/>
        <w:jc w:val="both"/>
        <w:rPr>
          <w:b w:val="0"/>
        </w:rPr>
      </w:pPr>
      <w:r w:rsidRPr="002D01DD">
        <w:rPr>
          <w:b w:val="0"/>
        </w:rPr>
        <w:t>Показатели долговой устойчивости субъекта Российской Федерации (му</w:t>
      </w:r>
      <w:r w:rsidRPr="002D01DD">
        <w:rPr>
          <w:b w:val="0"/>
        </w:rPr>
        <w:softHyphen/>
        <w:t>ниципального образования) при предоставлении государственной (муниципальной) гарантии на 1 января текущего года должны соответствовать требованиям, установ</w:t>
      </w:r>
      <w:r w:rsidRPr="002D01DD">
        <w:rPr>
          <w:b w:val="0"/>
        </w:rPr>
        <w:softHyphen/>
        <w:t>ленным частями 4, 5, 7 статьи 107 Бюджетного кодекса Российской Федерации.</w:t>
      </w:r>
    </w:p>
    <w:p w:rsidR="004F7EFE" w:rsidRPr="002D01DD" w:rsidRDefault="00CD6FD4">
      <w:pPr>
        <w:pStyle w:val="20"/>
        <w:framePr w:w="9756" w:h="14137" w:hRule="exact" w:wrap="none" w:vAnchor="page" w:hAnchor="page" w:x="1502" w:y="1035"/>
        <w:numPr>
          <w:ilvl w:val="1"/>
          <w:numId w:val="6"/>
        </w:numPr>
        <w:shd w:val="clear" w:color="auto" w:fill="auto"/>
        <w:tabs>
          <w:tab w:val="left" w:pos="1378"/>
        </w:tabs>
        <w:spacing w:after="0" w:line="299" w:lineRule="exact"/>
        <w:ind w:firstLine="920"/>
        <w:jc w:val="both"/>
        <w:rPr>
          <w:b w:val="0"/>
        </w:rPr>
      </w:pPr>
      <w:r w:rsidRPr="002D01DD">
        <w:rPr>
          <w:b w:val="0"/>
        </w:rPr>
        <w:t>Предоставление принципалу государственной (муниципальной) гарантии должно быть предусмотрено в программе государственных (муниципальных) гаран</w:t>
      </w:r>
      <w:r w:rsidRPr="002D01DD">
        <w:rPr>
          <w:b w:val="0"/>
        </w:rPr>
        <w:softHyphen/>
        <w:t>тий, утвержденной законом (решением) субъекта Российской Федерации (муници</w:t>
      </w:r>
      <w:r w:rsidRPr="002D01DD">
        <w:rPr>
          <w:b w:val="0"/>
        </w:rPr>
        <w:softHyphen/>
        <w:t>пального образования) о бюджете на очередной финансовый год и плановый период.</w:t>
      </w:r>
    </w:p>
    <w:p w:rsidR="004F7EFE" w:rsidRPr="002D01DD" w:rsidRDefault="00CD6FD4">
      <w:pPr>
        <w:pStyle w:val="20"/>
        <w:framePr w:w="9756" w:h="14137" w:hRule="exact" w:wrap="none" w:vAnchor="page" w:hAnchor="page" w:x="1502" w:y="1035"/>
        <w:numPr>
          <w:ilvl w:val="1"/>
          <w:numId w:val="6"/>
        </w:numPr>
        <w:shd w:val="clear" w:color="auto" w:fill="auto"/>
        <w:tabs>
          <w:tab w:val="left" w:pos="1371"/>
        </w:tabs>
        <w:spacing w:after="0" w:line="299" w:lineRule="exact"/>
        <w:ind w:firstLine="920"/>
        <w:jc w:val="both"/>
        <w:rPr>
          <w:b w:val="0"/>
        </w:rPr>
      </w:pPr>
      <w:r w:rsidRPr="002D01DD">
        <w:rPr>
          <w:b w:val="0"/>
        </w:rPr>
        <w:t>Законом (решением) субъекта Российской Федерации (муниципального образования) о бюджете на очередной финансовый год и плановый период должны быть предусмотрены бюджетные ассигнования на возможное исполнение выданных государственных гарантий субъекта Российской Федерации, муниципальных гаран</w:t>
      </w:r>
      <w:r w:rsidRPr="002D01DD">
        <w:rPr>
          <w:b w:val="0"/>
        </w:rPr>
        <w:softHyphen/>
        <w:t>тий соответственно.</w:t>
      </w:r>
    </w:p>
    <w:p w:rsidR="004F7EFE" w:rsidRPr="002D01DD" w:rsidRDefault="00CD6FD4">
      <w:pPr>
        <w:pStyle w:val="20"/>
        <w:framePr w:w="9756" w:h="14137" w:hRule="exact" w:wrap="none" w:vAnchor="page" w:hAnchor="page" w:x="1502" w:y="1035"/>
        <w:numPr>
          <w:ilvl w:val="1"/>
          <w:numId w:val="6"/>
        </w:numPr>
        <w:shd w:val="clear" w:color="auto" w:fill="auto"/>
        <w:tabs>
          <w:tab w:val="left" w:pos="1368"/>
        </w:tabs>
        <w:spacing w:after="0" w:line="299" w:lineRule="exact"/>
        <w:ind w:firstLine="920"/>
        <w:jc w:val="both"/>
        <w:rPr>
          <w:b w:val="0"/>
        </w:rPr>
      </w:pPr>
      <w:r w:rsidRPr="002D01DD">
        <w:rPr>
          <w:b w:val="0"/>
        </w:rPr>
        <w:t>Контроль за достаточностью, надежностью и ликвидностью государ</w:t>
      </w:r>
      <w:r w:rsidRPr="002D01DD">
        <w:rPr>
          <w:b w:val="0"/>
        </w:rPr>
        <w:softHyphen/>
        <w:t>ственной (муниципальной) гарантии осуществляется путем установления наличия сведений об указанной государственной (муниципальной) гарантии в соответствую</w:t>
      </w:r>
      <w:r w:rsidRPr="002D01DD">
        <w:rPr>
          <w:b w:val="0"/>
        </w:rPr>
        <w:softHyphen/>
        <w:t>щем законе (решении) законодательного (представительного) органа субъекта Рос</w:t>
      </w:r>
      <w:r w:rsidRPr="002D01DD">
        <w:rPr>
          <w:b w:val="0"/>
        </w:rPr>
        <w:softHyphen/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a8"/>
        <w:framePr w:wrap="none" w:vAnchor="page" w:hAnchor="page" w:x="6290" w:y="538"/>
        <w:shd w:val="clear" w:color="auto" w:fill="auto"/>
        <w:spacing w:line="240" w:lineRule="exact"/>
        <w:rPr>
          <w:b w:val="0"/>
        </w:rPr>
      </w:pPr>
      <w:r w:rsidRPr="002D01DD">
        <w:rPr>
          <w:b w:val="0"/>
        </w:rPr>
        <w:t>7</w:t>
      </w:r>
    </w:p>
    <w:p w:rsidR="004F7EFE" w:rsidRPr="002D01DD" w:rsidRDefault="00CD6FD4">
      <w:pPr>
        <w:pStyle w:val="20"/>
        <w:framePr w:w="9720" w:h="1555" w:hRule="exact" w:wrap="none" w:vAnchor="page" w:hAnchor="page" w:x="1520" w:y="1038"/>
        <w:shd w:val="clear" w:color="auto" w:fill="auto"/>
        <w:tabs>
          <w:tab w:val="left" w:pos="1368"/>
        </w:tabs>
        <w:spacing w:after="0" w:line="299" w:lineRule="exact"/>
        <w:jc w:val="both"/>
        <w:rPr>
          <w:b w:val="0"/>
        </w:rPr>
      </w:pPr>
      <w:r w:rsidRPr="002D01DD">
        <w:rPr>
          <w:b w:val="0"/>
        </w:rPr>
        <w:t>сийской Федерации или представительного органа муниципального образования о бюджете на очередной финансовый год и плановый период.</w:t>
      </w:r>
    </w:p>
    <w:p w:rsidR="004F7EFE" w:rsidRPr="002D01DD" w:rsidRDefault="00CD6FD4">
      <w:pPr>
        <w:pStyle w:val="20"/>
        <w:framePr w:w="9720" w:h="1555" w:hRule="exact" w:wrap="none" w:vAnchor="page" w:hAnchor="page" w:x="1520" w:y="1038"/>
        <w:numPr>
          <w:ilvl w:val="1"/>
          <w:numId w:val="6"/>
        </w:numPr>
        <w:shd w:val="clear" w:color="auto" w:fill="auto"/>
        <w:tabs>
          <w:tab w:val="left" w:pos="1378"/>
        </w:tabs>
        <w:spacing w:after="0" w:line="299" w:lineRule="exact"/>
        <w:ind w:firstLine="900"/>
        <w:jc w:val="both"/>
        <w:rPr>
          <w:b w:val="0"/>
        </w:rPr>
      </w:pPr>
      <w:r w:rsidRPr="002D01DD">
        <w:rPr>
          <w:b w:val="0"/>
        </w:rPr>
        <w:t>Государственная гарантия иностранного государства в рамках контроля за достаточностью, надежностью и ликвидностью государственной гарантии юридиче</w:t>
      </w:r>
      <w:r w:rsidRPr="002D01DD">
        <w:rPr>
          <w:b w:val="0"/>
        </w:rPr>
        <w:softHyphen/>
        <w:t>ского лица признается достаточной, надежной, ликвидной по факту ее выдачи.</w:t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a8"/>
        <w:framePr w:w="9745" w:h="612" w:hRule="exact" w:wrap="none" w:vAnchor="page" w:hAnchor="page" w:x="1523" w:y="455"/>
        <w:shd w:val="clear" w:color="auto" w:fill="auto"/>
        <w:spacing w:line="302" w:lineRule="exact"/>
        <w:ind w:left="7700"/>
        <w:rPr>
          <w:b w:val="0"/>
        </w:rPr>
      </w:pPr>
      <w:r w:rsidRPr="002D01DD">
        <w:rPr>
          <w:b w:val="0"/>
        </w:rPr>
        <w:t>Приложение 1</w:t>
      </w:r>
    </w:p>
    <w:p w:rsidR="004F7EFE" w:rsidRPr="002D01DD" w:rsidRDefault="00CD6FD4">
      <w:pPr>
        <w:pStyle w:val="a8"/>
        <w:framePr w:w="9745" w:h="612" w:hRule="exact" w:wrap="none" w:vAnchor="page" w:hAnchor="page" w:x="1523" w:y="455"/>
        <w:shd w:val="clear" w:color="auto" w:fill="auto"/>
        <w:spacing w:line="302" w:lineRule="exact"/>
        <w:ind w:left="7700"/>
        <w:rPr>
          <w:b w:val="0"/>
        </w:rPr>
      </w:pPr>
      <w:r w:rsidRPr="002D01DD">
        <w:rPr>
          <w:b w:val="0"/>
        </w:rPr>
        <w:t>к Порядку</w:t>
      </w:r>
    </w:p>
    <w:p w:rsidR="004F7EFE" w:rsidRPr="002D01DD" w:rsidRDefault="00CD6FD4">
      <w:pPr>
        <w:pStyle w:val="20"/>
        <w:framePr w:w="9745" w:h="13816" w:hRule="exact" w:wrap="none" w:vAnchor="page" w:hAnchor="page" w:x="1523" w:y="1348"/>
        <w:shd w:val="clear" w:color="auto" w:fill="auto"/>
        <w:spacing w:after="7" w:line="240" w:lineRule="exact"/>
        <w:ind w:left="260"/>
        <w:rPr>
          <w:b w:val="0"/>
        </w:rPr>
      </w:pPr>
      <w:r w:rsidRPr="002D01DD">
        <w:rPr>
          <w:b w:val="0"/>
        </w:rPr>
        <w:t>Перечень документов, представляемых принципалом по обеспечению исполнения</w:t>
      </w:r>
    </w:p>
    <w:p w:rsidR="004F7EFE" w:rsidRPr="002D01DD" w:rsidRDefault="00CD6FD4">
      <w:pPr>
        <w:pStyle w:val="20"/>
        <w:framePr w:w="9745" w:h="13816" w:hRule="exact" w:wrap="none" w:vAnchor="page" w:hAnchor="page" w:x="1523" w:y="1348"/>
        <w:shd w:val="clear" w:color="auto" w:fill="auto"/>
        <w:spacing w:after="317" w:line="240" w:lineRule="exact"/>
        <w:jc w:val="center"/>
        <w:rPr>
          <w:b w:val="0"/>
        </w:rPr>
      </w:pPr>
      <w:r w:rsidRPr="002D01DD">
        <w:rPr>
          <w:b w:val="0"/>
        </w:rPr>
        <w:t>обязательств принципала перед гарантом</w:t>
      </w:r>
    </w:p>
    <w:p w:rsidR="004F7EFE" w:rsidRPr="002D01DD" w:rsidRDefault="00CD6FD4">
      <w:pPr>
        <w:pStyle w:val="20"/>
        <w:framePr w:w="9745" w:h="13816" w:hRule="exact" w:wrap="none" w:vAnchor="page" w:hAnchor="page" w:x="1523" w:y="1348"/>
        <w:numPr>
          <w:ilvl w:val="0"/>
          <w:numId w:val="10"/>
        </w:numPr>
        <w:shd w:val="clear" w:color="auto" w:fill="auto"/>
        <w:tabs>
          <w:tab w:val="left" w:pos="1048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 случае передачи в залог движимого имущества:</w:t>
      </w:r>
    </w:p>
    <w:p w:rsidR="004F7EFE" w:rsidRPr="002D01DD" w:rsidRDefault="00CD6FD4">
      <w:pPr>
        <w:pStyle w:val="20"/>
        <w:framePr w:w="9745" w:h="13816" w:hRule="exact" w:wrap="none" w:vAnchor="page" w:hAnchor="page" w:x="1523" w:y="1348"/>
        <w:shd w:val="clear" w:color="auto" w:fill="auto"/>
        <w:tabs>
          <w:tab w:val="left" w:pos="1047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а)</w:t>
      </w:r>
      <w:r w:rsidRPr="002D01DD">
        <w:rPr>
          <w:b w:val="0"/>
        </w:rPr>
        <w:tab/>
        <w:t>документы, удостоверяющие право собственности залогодателя (принципала или третьего лица) на передаваемое в залог имущество и отсутствие по нему обреме</w:t>
      </w:r>
      <w:r w:rsidRPr="002D01DD">
        <w:rPr>
          <w:b w:val="0"/>
        </w:rPr>
        <w:softHyphen/>
        <w:t>нения, а также выписка из реестра уведомлений о залоге движимого имущества, вы</w:t>
      </w:r>
      <w:r w:rsidRPr="002D01DD">
        <w:rPr>
          <w:b w:val="0"/>
        </w:rPr>
        <w:softHyphen/>
        <w:t>данная нотариусом, подтверждающая отсутствие обременения движимого имуще</w:t>
      </w:r>
      <w:r w:rsidRPr="002D01DD">
        <w:rPr>
          <w:b w:val="0"/>
        </w:rPr>
        <w:softHyphen/>
        <w:t>ства;</w:t>
      </w:r>
    </w:p>
    <w:p w:rsidR="004F7EFE" w:rsidRPr="002D01DD" w:rsidRDefault="00CD6FD4">
      <w:pPr>
        <w:pStyle w:val="20"/>
        <w:framePr w:w="9745" w:h="13816" w:hRule="exact" w:wrap="none" w:vAnchor="page" w:hAnchor="page" w:x="1523" w:y="1348"/>
        <w:shd w:val="clear" w:color="auto" w:fill="auto"/>
        <w:tabs>
          <w:tab w:val="left" w:pos="1062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б)</w:t>
      </w:r>
      <w:r w:rsidRPr="002D01DD">
        <w:rPr>
          <w:b w:val="0"/>
        </w:rPr>
        <w:tab/>
        <w:t>перечень передаваемого в залог имущества с указанием серийного инвентар</w:t>
      </w:r>
      <w:r w:rsidRPr="002D01DD">
        <w:rPr>
          <w:b w:val="0"/>
        </w:rPr>
        <w:softHyphen/>
        <w:t>ного и (или) заводского номера, даты постановки на баланс, первоначальной стоимо</w:t>
      </w:r>
      <w:r w:rsidRPr="002D01DD">
        <w:rPr>
          <w:b w:val="0"/>
        </w:rPr>
        <w:softHyphen/>
        <w:t>сти, текущей балансовой стоимости, начисленного износа, степени износа, даты и суммы проводившихся переоценок, нормативного срока службы;</w:t>
      </w:r>
    </w:p>
    <w:p w:rsidR="004F7EFE" w:rsidRPr="002D01DD" w:rsidRDefault="00CD6FD4">
      <w:pPr>
        <w:pStyle w:val="20"/>
        <w:framePr w:w="9745" w:h="13816" w:hRule="exact" w:wrap="none" w:vAnchor="page" w:hAnchor="page" w:x="1523" w:y="1348"/>
        <w:shd w:val="clear" w:color="auto" w:fill="auto"/>
        <w:tabs>
          <w:tab w:val="left" w:pos="1065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в)</w:t>
      </w:r>
      <w:r w:rsidRPr="002D01DD">
        <w:rPr>
          <w:b w:val="0"/>
        </w:rPr>
        <w:tab/>
        <w:t>отчет независимого оценщика об оценке рыночной стоимости с экспертным заключением саморегулируемой организации оценщиков о соответствии отчета зако</w:t>
      </w:r>
      <w:r w:rsidRPr="002D01DD">
        <w:rPr>
          <w:b w:val="0"/>
        </w:rPr>
        <w:softHyphen/>
        <w:t>нодательству Российской Федерации об оценочной деятельности;</w:t>
      </w:r>
    </w:p>
    <w:p w:rsidR="004F7EFE" w:rsidRPr="002D01DD" w:rsidRDefault="00CD6FD4">
      <w:pPr>
        <w:pStyle w:val="20"/>
        <w:framePr w:w="9745" w:h="13816" w:hRule="exact" w:wrap="none" w:vAnchor="page" w:hAnchor="page" w:x="1523" w:y="1348"/>
        <w:shd w:val="clear" w:color="auto" w:fill="auto"/>
        <w:tabs>
          <w:tab w:val="left" w:pos="1069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г)</w:t>
      </w:r>
      <w:r w:rsidRPr="002D01DD">
        <w:rPr>
          <w:b w:val="0"/>
        </w:rPr>
        <w:tab/>
        <w:t>копии документов, подтверждающих факт страхования передаваемого в за</w:t>
      </w:r>
      <w:r w:rsidRPr="002D01DD">
        <w:rPr>
          <w:b w:val="0"/>
        </w:rPr>
        <w:softHyphen/>
        <w:t>лог имущества от всех рисков утраты и повреждения на сумму не менее его рыночной стоимости, включая договоры страхования или страховые полисы, а также докумен</w:t>
      </w:r>
      <w:r w:rsidRPr="002D01DD">
        <w:rPr>
          <w:b w:val="0"/>
        </w:rPr>
        <w:softHyphen/>
        <w:t>тов, подтверждающих уплату (внесение) страховых взносов (платежей);</w:t>
      </w:r>
    </w:p>
    <w:p w:rsidR="004F7EFE" w:rsidRPr="002D01DD" w:rsidRDefault="00CD6FD4">
      <w:pPr>
        <w:pStyle w:val="20"/>
        <w:framePr w:w="9745" w:h="13816" w:hRule="exact" w:wrap="none" w:vAnchor="page" w:hAnchor="page" w:x="1523" w:y="1348"/>
        <w:shd w:val="clear" w:color="auto" w:fill="auto"/>
        <w:tabs>
          <w:tab w:val="left" w:pos="1072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д)</w:t>
      </w:r>
      <w:r w:rsidRPr="002D01DD">
        <w:rPr>
          <w:b w:val="0"/>
        </w:rPr>
        <w:tab/>
        <w:t>документы, подтверждающие одобрение (согласие) уполномоченного органа управления залогодателя на совершение сделки по передаче в залог имущества зало</w:t>
      </w:r>
      <w:r w:rsidRPr="002D01DD">
        <w:rPr>
          <w:b w:val="0"/>
        </w:rPr>
        <w:softHyphen/>
        <w:t>годателя (в случаях, установленных законодательством Российской Федерации, учре</w:t>
      </w:r>
      <w:r w:rsidRPr="002D01DD">
        <w:rPr>
          <w:b w:val="0"/>
        </w:rPr>
        <w:softHyphen/>
        <w:t>дительными и иными документами залогодателя);</w:t>
      </w:r>
    </w:p>
    <w:p w:rsidR="004F7EFE" w:rsidRPr="002D01DD" w:rsidRDefault="00CD6FD4">
      <w:pPr>
        <w:pStyle w:val="20"/>
        <w:framePr w:w="9745" w:h="13816" w:hRule="exact" w:wrap="none" w:vAnchor="page" w:hAnchor="page" w:x="1523" w:y="1348"/>
        <w:shd w:val="clear" w:color="auto" w:fill="auto"/>
        <w:tabs>
          <w:tab w:val="left" w:pos="1069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е)</w:t>
      </w:r>
      <w:r w:rsidRPr="002D01DD">
        <w:rPr>
          <w:b w:val="0"/>
        </w:rPr>
        <w:tab/>
        <w:t>справка таможенного органа о том, что передаваемое в залог имущество прошло таможенное оформление (в случаях передачи в залог импортного имуще</w:t>
      </w:r>
      <w:r w:rsidRPr="002D01DD">
        <w:rPr>
          <w:b w:val="0"/>
        </w:rPr>
        <w:softHyphen/>
        <w:t>ства).</w:t>
      </w:r>
    </w:p>
    <w:p w:rsidR="004F7EFE" w:rsidRPr="002D01DD" w:rsidRDefault="00CD6FD4">
      <w:pPr>
        <w:pStyle w:val="20"/>
        <w:framePr w:w="9745" w:h="13816" w:hRule="exact" w:wrap="none" w:vAnchor="page" w:hAnchor="page" w:x="1523" w:y="1348"/>
        <w:numPr>
          <w:ilvl w:val="0"/>
          <w:numId w:val="10"/>
        </w:numPr>
        <w:shd w:val="clear" w:color="auto" w:fill="auto"/>
        <w:tabs>
          <w:tab w:val="left" w:pos="1080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 случае передачи в залог недвижимого имущества:</w:t>
      </w:r>
    </w:p>
    <w:p w:rsidR="004F7EFE" w:rsidRPr="002D01DD" w:rsidRDefault="00CD6FD4">
      <w:pPr>
        <w:pStyle w:val="20"/>
        <w:framePr w:w="9745" w:h="13816" w:hRule="exact" w:wrap="none" w:vAnchor="page" w:hAnchor="page" w:x="1523" w:y="1348"/>
        <w:shd w:val="clear" w:color="auto" w:fill="auto"/>
        <w:tabs>
          <w:tab w:val="left" w:pos="1047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а)</w:t>
      </w:r>
      <w:r w:rsidRPr="002D01DD">
        <w:rPr>
          <w:b w:val="0"/>
        </w:rPr>
        <w:tab/>
        <w:t>документы, подтверждающие государственную регистрацию права соб</w:t>
      </w:r>
      <w:r w:rsidRPr="002D01DD">
        <w:rPr>
          <w:b w:val="0"/>
        </w:rPr>
        <w:softHyphen/>
        <w:t>ственности залогодателя (принципала или третьего лица), а также выписка из реестра прав на недвижимое имущество, полученная не ранее чем за 10 дней до дня представ</w:t>
      </w:r>
      <w:r w:rsidRPr="002D01DD">
        <w:rPr>
          <w:b w:val="0"/>
        </w:rPr>
        <w:softHyphen/>
        <w:t>ления документов принципалом в финансовое управление, подтверждающая отсут</w:t>
      </w:r>
      <w:r w:rsidRPr="002D01DD">
        <w:rPr>
          <w:b w:val="0"/>
        </w:rPr>
        <w:softHyphen/>
        <w:t>ствие по нему всякого рода обременения;</w:t>
      </w:r>
    </w:p>
    <w:p w:rsidR="004F7EFE" w:rsidRPr="002D01DD" w:rsidRDefault="00CD6FD4">
      <w:pPr>
        <w:pStyle w:val="20"/>
        <w:framePr w:w="9745" w:h="13816" w:hRule="exact" w:wrap="none" w:vAnchor="page" w:hAnchor="page" w:x="1523" w:y="1348"/>
        <w:shd w:val="clear" w:color="auto" w:fill="auto"/>
        <w:tabs>
          <w:tab w:val="left" w:pos="1058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б)</w:t>
      </w:r>
      <w:r w:rsidRPr="002D01DD">
        <w:rPr>
          <w:b w:val="0"/>
        </w:rPr>
        <w:tab/>
        <w:t>отчет независимого оценщика об оценке рыночной стоимости, экспертное заключение саморегулируемой организации оценщиков о соответствии отчета зако</w:t>
      </w:r>
      <w:r w:rsidRPr="002D01DD">
        <w:rPr>
          <w:b w:val="0"/>
        </w:rPr>
        <w:softHyphen/>
        <w:t>нодательству Российской Федерации об оценочной деятельности;</w:t>
      </w:r>
    </w:p>
    <w:p w:rsidR="004F7EFE" w:rsidRPr="002D01DD" w:rsidRDefault="00CD6FD4">
      <w:pPr>
        <w:pStyle w:val="20"/>
        <w:framePr w:w="9745" w:h="13816" w:hRule="exact" w:wrap="none" w:vAnchor="page" w:hAnchor="page" w:x="1523" w:y="1348"/>
        <w:shd w:val="clear" w:color="auto" w:fill="auto"/>
        <w:tabs>
          <w:tab w:val="left" w:pos="1062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в)</w:t>
      </w:r>
      <w:r w:rsidRPr="002D01DD">
        <w:rPr>
          <w:b w:val="0"/>
        </w:rPr>
        <w:tab/>
        <w:t>копии документов, подтверждающих факт страхования передаваемого в за</w:t>
      </w:r>
      <w:r w:rsidRPr="002D01DD">
        <w:rPr>
          <w:b w:val="0"/>
        </w:rPr>
        <w:softHyphen/>
        <w:t>лог имущества от всех рисков утраты и повреждения на сумму не менее его рыночной стоимости, включая договоры страхования или страховые полисы, а также докумен</w:t>
      </w:r>
      <w:r w:rsidRPr="002D01DD">
        <w:rPr>
          <w:b w:val="0"/>
        </w:rPr>
        <w:softHyphen/>
        <w:t>тов, подтверждающих уплату (внесение) страховых взносов (платежей). При этом вы</w:t>
      </w:r>
      <w:r w:rsidRPr="002D01DD">
        <w:rPr>
          <w:b w:val="0"/>
        </w:rPr>
        <w:softHyphen/>
        <w:t>годоприобретателем по договорам страхования должно являться муниципальное об</w:t>
      </w:r>
      <w:r w:rsidRPr="002D01DD">
        <w:rPr>
          <w:b w:val="0"/>
        </w:rPr>
        <w:softHyphen/>
        <w:t>разование «Г ород Череповец»;</w:t>
      </w:r>
    </w:p>
    <w:p w:rsidR="004F7EFE" w:rsidRPr="002D01DD" w:rsidRDefault="00CD6FD4">
      <w:pPr>
        <w:pStyle w:val="20"/>
        <w:framePr w:w="9745" w:h="13816" w:hRule="exact" w:wrap="none" w:vAnchor="page" w:hAnchor="page" w:x="1523" w:y="1348"/>
        <w:shd w:val="clear" w:color="auto" w:fill="auto"/>
        <w:tabs>
          <w:tab w:val="left" w:pos="1069"/>
        </w:tabs>
        <w:spacing w:after="0" w:line="302" w:lineRule="exact"/>
        <w:ind w:firstLine="760"/>
        <w:jc w:val="both"/>
        <w:rPr>
          <w:b w:val="0"/>
        </w:rPr>
      </w:pPr>
      <w:r w:rsidRPr="002D01DD">
        <w:rPr>
          <w:b w:val="0"/>
        </w:rPr>
        <w:t>г)</w:t>
      </w:r>
      <w:r w:rsidRPr="002D01DD">
        <w:rPr>
          <w:b w:val="0"/>
        </w:rPr>
        <w:tab/>
        <w:t>документы, подтверждающие одобрение (согласие) уполномоченного органа управления залогодателя на совершение сделки по передаче в залог имущества зало</w:t>
      </w:r>
      <w:r w:rsidRPr="002D01DD">
        <w:rPr>
          <w:b w:val="0"/>
        </w:rPr>
        <w:softHyphen/>
        <w:t>годателя (в случаях, установленных законодательством Российской Федерации, учре</w:t>
      </w:r>
      <w:r w:rsidRPr="002D01DD">
        <w:rPr>
          <w:b w:val="0"/>
        </w:rPr>
        <w:softHyphen/>
        <w:t>дительными и иными документами залогодателя);</w:t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a8"/>
        <w:framePr w:wrap="none" w:vAnchor="page" w:hAnchor="page" w:x="6297" w:y="670"/>
        <w:shd w:val="clear" w:color="auto" w:fill="auto"/>
        <w:spacing w:line="240" w:lineRule="exact"/>
        <w:rPr>
          <w:b w:val="0"/>
        </w:rPr>
      </w:pPr>
      <w:r w:rsidRPr="002D01DD">
        <w:rPr>
          <w:b w:val="0"/>
        </w:rPr>
        <w:t>2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shd w:val="clear" w:color="auto" w:fill="auto"/>
        <w:tabs>
          <w:tab w:val="left" w:pos="1058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д)</w:t>
      </w:r>
      <w:r w:rsidRPr="002D01DD">
        <w:rPr>
          <w:b w:val="0"/>
        </w:rPr>
        <w:tab/>
        <w:t>кадастровый паспорт объекта недвижимости, справка о балансовой стоимо</w:t>
      </w:r>
      <w:r w:rsidRPr="002D01DD">
        <w:rPr>
          <w:b w:val="0"/>
        </w:rPr>
        <w:softHyphen/>
        <w:t>сти объекта недвижимости;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копии документов, подтверждающих основание пользования земельным участ</w:t>
      </w:r>
      <w:r w:rsidRPr="002D01DD">
        <w:rPr>
          <w:b w:val="0"/>
        </w:rPr>
        <w:softHyphen/>
        <w:t>ком, на котором расположен объект недвижимости, и государственную регистрацию права залогодателя на земельный участок;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shd w:val="clear" w:color="auto" w:fill="auto"/>
        <w:tabs>
          <w:tab w:val="left" w:pos="1119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ж)</w:t>
      </w:r>
      <w:r w:rsidRPr="002D01DD">
        <w:rPr>
          <w:b w:val="0"/>
        </w:rPr>
        <w:tab/>
        <w:t>документ, подтверждающий согласие собственника (арендодателя) земель</w:t>
      </w:r>
      <w:r w:rsidRPr="002D01DD">
        <w:rPr>
          <w:b w:val="0"/>
        </w:rPr>
        <w:softHyphen/>
        <w:t>ного участка на передачу в залог права аренды земельного участка, на котором распо</w:t>
      </w:r>
      <w:r w:rsidRPr="002D01DD">
        <w:rPr>
          <w:b w:val="0"/>
        </w:rPr>
        <w:softHyphen/>
        <w:t>ложен принадлежащий залогодателю объект недвижимости (в случае если это преду</w:t>
      </w:r>
      <w:r w:rsidRPr="002D01DD">
        <w:rPr>
          <w:b w:val="0"/>
        </w:rPr>
        <w:softHyphen/>
        <w:t>смотрено договором аренды и законодательством Российской Федерации).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numPr>
          <w:ilvl w:val="0"/>
          <w:numId w:val="10"/>
        </w:numPr>
        <w:shd w:val="clear" w:color="auto" w:fill="auto"/>
        <w:tabs>
          <w:tab w:val="left" w:pos="1026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Если залогодателем является третье лицо, дополнительно к документам, ука</w:t>
      </w:r>
      <w:r w:rsidRPr="002D01DD">
        <w:rPr>
          <w:b w:val="0"/>
        </w:rPr>
        <w:softHyphen/>
        <w:t>занным в подпунктах 2.1 или 2.2 настоящего пункта, представляются: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shd w:val="clear" w:color="auto" w:fill="auto"/>
        <w:tabs>
          <w:tab w:val="left" w:pos="1051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а)</w:t>
      </w:r>
      <w:r w:rsidRPr="002D01DD">
        <w:rPr>
          <w:b w:val="0"/>
        </w:rPr>
        <w:tab/>
        <w:t>учредительные документы залогодателя со всеми приложениями и измене</w:t>
      </w:r>
      <w:r w:rsidRPr="002D01DD">
        <w:rPr>
          <w:b w:val="0"/>
        </w:rPr>
        <w:softHyphen/>
        <w:t>ниями (нотариально заверенные копии);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shd w:val="clear" w:color="auto" w:fill="auto"/>
        <w:tabs>
          <w:tab w:val="left" w:pos="1072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б)</w:t>
      </w:r>
      <w:r w:rsidRPr="002D01DD">
        <w:rPr>
          <w:b w:val="0"/>
        </w:rPr>
        <w:tab/>
        <w:t>документ, подтверждающий факт внесения записи о залогодателе как юри</w:t>
      </w:r>
      <w:r w:rsidRPr="002D01DD">
        <w:rPr>
          <w:b w:val="0"/>
        </w:rPr>
        <w:softHyphen/>
        <w:t>дическом лице в Единый государственный реестр юридических лиц (оригинал);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shd w:val="clear" w:color="auto" w:fill="auto"/>
        <w:tabs>
          <w:tab w:val="left" w:pos="1069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в)</w:t>
      </w:r>
      <w:r w:rsidRPr="002D01DD">
        <w:rPr>
          <w:b w:val="0"/>
        </w:rPr>
        <w:tab/>
        <w:t>документы, подтверждающие полномочия единоличного исполнительного органа (или иного уполномоченного лица) залогодателя на заключение договора за</w:t>
      </w:r>
      <w:r w:rsidRPr="002D01DD">
        <w:rPr>
          <w:b w:val="0"/>
        </w:rPr>
        <w:softHyphen/>
        <w:t>лога имущества от имени залогодателя и главного бухгалтера залогодателя (решение об избрании, приказ о назначении, приказ о вступлении в должность, трудовой дого</w:t>
      </w:r>
      <w:r w:rsidRPr="002D01DD">
        <w:rPr>
          <w:b w:val="0"/>
        </w:rPr>
        <w:softHyphen/>
        <w:t>вор, доверенность и др.), а также нотариально заверенные образцы подписей указан</w:t>
      </w:r>
      <w:r w:rsidRPr="002D01DD">
        <w:rPr>
          <w:b w:val="0"/>
        </w:rPr>
        <w:softHyphen/>
        <w:t>ных лиц и оттиска печати залогодателя.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numPr>
          <w:ilvl w:val="0"/>
          <w:numId w:val="11"/>
        </w:numPr>
        <w:shd w:val="clear" w:color="auto" w:fill="auto"/>
        <w:tabs>
          <w:tab w:val="left" w:pos="1073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 случае предоставления банковской гарантии: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shd w:val="clear" w:color="auto" w:fill="auto"/>
        <w:tabs>
          <w:tab w:val="left" w:pos="1044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а)</w:t>
      </w:r>
      <w:r w:rsidRPr="002D01DD">
        <w:rPr>
          <w:b w:val="0"/>
        </w:rPr>
        <w:tab/>
        <w:t>копия аудиторского заключения о достоверности финансовой отчетности банка или иной кредитной организации за последний отчетный год;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shd w:val="clear" w:color="auto" w:fill="auto"/>
        <w:tabs>
          <w:tab w:val="left" w:pos="1062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б)</w:t>
      </w:r>
      <w:r w:rsidRPr="002D01DD">
        <w:rPr>
          <w:b w:val="0"/>
        </w:rPr>
        <w:tab/>
        <w:t>копия лицензии Центрального банка Российской Федерации на осуществле</w:t>
      </w:r>
      <w:r w:rsidRPr="002D01DD">
        <w:rPr>
          <w:b w:val="0"/>
        </w:rPr>
        <w:softHyphen/>
        <w:t>ние банковских операций;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shd w:val="clear" w:color="auto" w:fill="auto"/>
        <w:tabs>
          <w:tab w:val="left" w:pos="1054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в)</w:t>
      </w:r>
      <w:r w:rsidRPr="002D01DD">
        <w:rPr>
          <w:b w:val="0"/>
        </w:rPr>
        <w:tab/>
        <w:t>справка о выполнении обязательных нормативов Центрального банка Рос</w:t>
      </w:r>
      <w:r w:rsidRPr="002D01DD">
        <w:rPr>
          <w:b w:val="0"/>
        </w:rPr>
        <w:softHyphen/>
        <w:t>сийской Федерации, заверенная Главным управлением Банка России по Вологодской области;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shd w:val="clear" w:color="auto" w:fill="auto"/>
        <w:tabs>
          <w:tab w:val="left" w:pos="1058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г)</w:t>
      </w:r>
      <w:r w:rsidRPr="002D01DD">
        <w:rPr>
          <w:b w:val="0"/>
        </w:rPr>
        <w:tab/>
        <w:t>копия бухгалтерской (финансовой) отчетности банка или иной кредитной ор</w:t>
      </w:r>
      <w:r w:rsidRPr="002D01DD">
        <w:rPr>
          <w:b w:val="0"/>
        </w:rPr>
        <w:softHyphen/>
        <w:t>ганизации за предыдущий год и на последнюю отчетную дату текущего года с отмет</w:t>
      </w:r>
      <w:r w:rsidRPr="002D01DD">
        <w:rPr>
          <w:b w:val="0"/>
        </w:rPr>
        <w:softHyphen/>
        <w:t>кой налогового органа о ее принятии;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shd w:val="clear" w:color="auto" w:fill="auto"/>
        <w:tabs>
          <w:tab w:val="left" w:pos="1069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д)</w:t>
      </w:r>
      <w:r w:rsidRPr="002D01DD">
        <w:rPr>
          <w:b w:val="0"/>
        </w:rPr>
        <w:tab/>
        <w:t>справка о включении банка в реестр банков - участников системы обязатель</w:t>
      </w:r>
      <w:r w:rsidRPr="002D01DD">
        <w:rPr>
          <w:b w:val="0"/>
        </w:rPr>
        <w:softHyphen/>
        <w:t>ного страхования вкладов, заверенная подписью уполномоченного лица банка и печа</w:t>
      </w:r>
      <w:r w:rsidRPr="002D01DD">
        <w:rPr>
          <w:b w:val="0"/>
        </w:rPr>
        <w:softHyphen/>
        <w:t>тью банка (при наличии печати);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shd w:val="clear" w:color="auto" w:fill="auto"/>
        <w:tabs>
          <w:tab w:val="left" w:pos="1072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е)</w:t>
      </w:r>
      <w:r w:rsidRPr="002D01DD">
        <w:rPr>
          <w:b w:val="0"/>
        </w:rPr>
        <w:tab/>
        <w:t>справка об исполнении налогоплательщиком (плательщиком сбора, пла</w:t>
      </w:r>
      <w:r w:rsidRPr="002D01DD">
        <w:rPr>
          <w:b w:val="0"/>
        </w:rPr>
        <w:softHyphen/>
        <w:t>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</w:t>
      </w:r>
      <w:r w:rsidRPr="002D01DD">
        <w:rPr>
          <w:b w:val="0"/>
        </w:rPr>
        <w:softHyphen/>
        <w:t>ном, по состоянию не ранее чем за 1 месяц до дня представления документов*.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numPr>
          <w:ilvl w:val="0"/>
          <w:numId w:val="11"/>
        </w:numPr>
        <w:shd w:val="clear" w:color="auto" w:fill="auto"/>
        <w:tabs>
          <w:tab w:val="left" w:pos="1080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 случае предоставления государственной (муниципальной) гарантии.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shd w:val="clear" w:color="auto" w:fill="auto"/>
        <w:tabs>
          <w:tab w:val="left" w:pos="1047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а)</w:t>
      </w:r>
      <w:r w:rsidRPr="002D01DD">
        <w:rPr>
          <w:b w:val="0"/>
        </w:rPr>
        <w:tab/>
        <w:t>копия устава (конституции) субъекта Российской Федерации или устава му</w:t>
      </w:r>
      <w:r w:rsidRPr="002D01DD">
        <w:rPr>
          <w:b w:val="0"/>
        </w:rPr>
        <w:softHyphen/>
        <w:t>ниципального образования (со всеми изменениями)*;</w:t>
      </w:r>
    </w:p>
    <w:p w:rsidR="004F7EFE" w:rsidRPr="002D01DD" w:rsidRDefault="00CD6FD4">
      <w:pPr>
        <w:pStyle w:val="20"/>
        <w:framePr w:w="9738" w:h="14434" w:hRule="exact" w:wrap="none" w:vAnchor="page" w:hAnchor="page" w:x="1527" w:y="1173"/>
        <w:shd w:val="clear" w:color="auto" w:fill="auto"/>
        <w:tabs>
          <w:tab w:val="left" w:pos="1069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б)</w:t>
      </w:r>
      <w:r w:rsidRPr="002D01DD">
        <w:rPr>
          <w:b w:val="0"/>
        </w:rPr>
        <w:tab/>
        <w:t>выписка из закона субъекта Российской Федерации о бюджете субъекта Рос</w:t>
      </w:r>
      <w:r w:rsidRPr="002D01DD">
        <w:rPr>
          <w:b w:val="0"/>
        </w:rPr>
        <w:softHyphen/>
        <w:t>сийской Федерации на текущий финансовый год и плановый период по программе государственных внутренних заимствований субъекта Российской Федерации на те</w:t>
      </w:r>
      <w:r w:rsidRPr="002D01DD">
        <w:rPr>
          <w:b w:val="0"/>
        </w:rPr>
        <w:softHyphen/>
        <w:t>кущий финансовый год и плановый период, программе государственных гарантий субъекта Российской Федерации на текущий финансовый год и плановый период, ис</w:t>
      </w:r>
      <w:r w:rsidRPr="002D01DD">
        <w:rPr>
          <w:b w:val="0"/>
        </w:rPr>
        <w:softHyphen/>
        <w:t>точникам финансирования дефицита бюджета субъекта Российской Федерации на те</w:t>
      </w:r>
      <w:r w:rsidRPr="002D01DD">
        <w:rPr>
          <w:b w:val="0"/>
        </w:rPr>
        <w:softHyphen/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27"/>
        <w:framePr w:wrap="none" w:vAnchor="page" w:hAnchor="page" w:x="6297" w:y="670"/>
        <w:shd w:val="clear" w:color="auto" w:fill="auto"/>
        <w:spacing w:line="240" w:lineRule="exact"/>
      </w:pPr>
      <w:r w:rsidRPr="002D01DD">
        <w:t>3</w:t>
      </w:r>
    </w:p>
    <w:p w:rsidR="004F7EFE" w:rsidRPr="002D01DD" w:rsidRDefault="00CD6FD4">
      <w:pPr>
        <w:pStyle w:val="20"/>
        <w:framePr w:w="9745" w:h="11144" w:hRule="exact" w:wrap="none" w:vAnchor="page" w:hAnchor="page" w:x="1523" w:y="1166"/>
        <w:shd w:val="clear" w:color="auto" w:fill="auto"/>
        <w:tabs>
          <w:tab w:val="left" w:pos="1069"/>
        </w:tabs>
        <w:spacing w:after="0" w:line="299" w:lineRule="exact"/>
        <w:jc w:val="both"/>
        <w:rPr>
          <w:b w:val="0"/>
        </w:rPr>
      </w:pPr>
      <w:r w:rsidRPr="002D01DD">
        <w:rPr>
          <w:b w:val="0"/>
        </w:rPr>
        <w:t>кущий финансовый год и плановый период (с внесенными изменениями) или из му</w:t>
      </w:r>
      <w:r w:rsidRPr="002D01DD">
        <w:rPr>
          <w:b w:val="0"/>
        </w:rPr>
        <w:softHyphen/>
        <w:t>ниципального правового акта представительного органа муниципального образования о местном бюджете на текущий финансовый год и плановый период по программе муниципальных внутренних заимствований местного бюджета на текущий финансо</w:t>
      </w:r>
      <w:r w:rsidRPr="002D01DD">
        <w:rPr>
          <w:b w:val="0"/>
        </w:rPr>
        <w:softHyphen/>
        <w:t>вый год и плановый период, программе муниципальных гарантий местного бюджета на текущий финансовый год и плановый период, источникам финансирования дефи</w:t>
      </w:r>
      <w:r w:rsidRPr="002D01DD">
        <w:rPr>
          <w:b w:val="0"/>
        </w:rPr>
        <w:softHyphen/>
        <w:t>цита местного бюджета на текущий финансовый год и плановый период (с внесенны</w:t>
      </w:r>
      <w:r w:rsidRPr="002D01DD">
        <w:rPr>
          <w:b w:val="0"/>
        </w:rPr>
        <w:softHyphen/>
        <w:t>ми изменениями), заверенные соответственно принявшим их органом*;</w:t>
      </w:r>
    </w:p>
    <w:p w:rsidR="004F7EFE" w:rsidRPr="002D01DD" w:rsidRDefault="00CD6FD4">
      <w:pPr>
        <w:pStyle w:val="20"/>
        <w:framePr w:w="9745" w:h="11144" w:hRule="exact" w:wrap="none" w:vAnchor="page" w:hAnchor="page" w:x="1523" w:y="1166"/>
        <w:shd w:val="clear" w:color="auto" w:fill="auto"/>
        <w:tabs>
          <w:tab w:val="left" w:pos="1051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в)</w:t>
      </w:r>
      <w:r w:rsidRPr="002D01DD">
        <w:rPr>
          <w:b w:val="0"/>
        </w:rPr>
        <w:tab/>
        <w:t>копия отчета об исполнении бюджета субъекта Российской Федерации или бюджета муниципального образования за последний отчетный год и на последнюю отчетную дату, заверенные соответственно принявшим их органом*;</w:t>
      </w:r>
    </w:p>
    <w:p w:rsidR="004F7EFE" w:rsidRPr="002D01DD" w:rsidRDefault="00CD6FD4">
      <w:pPr>
        <w:pStyle w:val="20"/>
        <w:framePr w:w="9745" w:h="11144" w:hRule="exact" w:wrap="none" w:vAnchor="page" w:hAnchor="page" w:x="1523" w:y="1166"/>
        <w:shd w:val="clear" w:color="auto" w:fill="auto"/>
        <w:tabs>
          <w:tab w:val="left" w:pos="1058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г)</w:t>
      </w:r>
      <w:r w:rsidRPr="002D01DD">
        <w:rPr>
          <w:b w:val="0"/>
        </w:rPr>
        <w:tab/>
        <w:t>копии правовых актов, подтверждающих полномочия органов государствен</w:t>
      </w:r>
      <w:r w:rsidRPr="002D01DD">
        <w:rPr>
          <w:b w:val="0"/>
        </w:rPr>
        <w:softHyphen/>
        <w:t>ной власти субъекта Российской Федерации (должностных лиц органов государ</w:t>
      </w:r>
      <w:r w:rsidRPr="002D01DD">
        <w:rPr>
          <w:b w:val="0"/>
        </w:rPr>
        <w:softHyphen/>
        <w:t>ственной власти субъекта Российской Федерации) или органов местного самоуправ</w:t>
      </w:r>
      <w:r w:rsidRPr="002D01DD">
        <w:rPr>
          <w:b w:val="0"/>
        </w:rPr>
        <w:softHyphen/>
        <w:t>ления (должностных лиц местного самоуправления) на совершение сделок от имени субъекта Российской Федерации или муниципального образования, заверенные соот</w:t>
      </w:r>
      <w:r w:rsidRPr="002D01DD">
        <w:rPr>
          <w:b w:val="0"/>
        </w:rPr>
        <w:softHyphen/>
        <w:t>ветственно принявшим их органом*;</w:t>
      </w:r>
    </w:p>
    <w:p w:rsidR="004F7EFE" w:rsidRPr="002D01DD" w:rsidRDefault="00CD6FD4">
      <w:pPr>
        <w:pStyle w:val="20"/>
        <w:framePr w:w="9745" w:h="11144" w:hRule="exact" w:wrap="none" w:vAnchor="page" w:hAnchor="page" w:x="1523" w:y="1166"/>
        <w:shd w:val="clear" w:color="auto" w:fill="auto"/>
        <w:tabs>
          <w:tab w:val="left" w:pos="1072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д)</w:t>
      </w:r>
      <w:r w:rsidRPr="002D01DD">
        <w:rPr>
          <w:b w:val="0"/>
        </w:rPr>
        <w:tab/>
        <w:t>информация о показателях долговой устойчивости субъекта Российской Фе</w:t>
      </w:r>
      <w:r w:rsidRPr="002D01DD">
        <w:rPr>
          <w:b w:val="0"/>
        </w:rPr>
        <w:softHyphen/>
        <w:t>дерации или муниципального образования на 1 января текущего года, информация на последнюю отчетную дату о долговой нагрузке на бюджет субъекта Российской Фе</w:t>
      </w:r>
      <w:r w:rsidRPr="002D01DD">
        <w:rPr>
          <w:b w:val="0"/>
        </w:rPr>
        <w:softHyphen/>
        <w:t>дерации или муниципального образования и соблюдении требований, установленных статьями 92.1, 107, 111 Бюджетного кодекса Российской Федерации, и требований, установленных законом субъекта Российской Федерации о бюджете субъекта Россий</w:t>
      </w:r>
      <w:r w:rsidRPr="002D01DD">
        <w:rPr>
          <w:b w:val="0"/>
        </w:rPr>
        <w:softHyphen/>
        <w:t>ской Федерации на текущий финансовый год и плановый период или муниципальным правовым актом представительного органа муниципального образования о местном бюджете на текущий финансовый год и плановый период соответственно*;</w:t>
      </w:r>
    </w:p>
    <w:p w:rsidR="004F7EFE" w:rsidRPr="002D01DD" w:rsidRDefault="00CD6FD4">
      <w:pPr>
        <w:pStyle w:val="20"/>
        <w:framePr w:w="9745" w:h="11144" w:hRule="exact" w:wrap="none" w:vAnchor="page" w:hAnchor="page" w:x="1523" w:y="1166"/>
        <w:shd w:val="clear" w:color="auto" w:fill="auto"/>
        <w:tabs>
          <w:tab w:val="left" w:pos="1069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е)</w:t>
      </w:r>
      <w:r w:rsidRPr="002D01DD">
        <w:rPr>
          <w:b w:val="0"/>
        </w:rPr>
        <w:tab/>
        <w:t>нотариально заверенная карточка с образцами подписей уполномоченных должностных лиц органов государственной власти субъекта Российской Федерации или местного самоуправления, правомочных совершать сделки от имени субъекта Российской Федерации или муниципального образования соответственно;</w:t>
      </w:r>
    </w:p>
    <w:p w:rsidR="004F7EFE" w:rsidRPr="002D01DD" w:rsidRDefault="00CD6FD4">
      <w:pPr>
        <w:pStyle w:val="20"/>
        <w:framePr w:w="9745" w:h="11144" w:hRule="exact" w:wrap="none" w:vAnchor="page" w:hAnchor="page" w:x="1523" w:y="1166"/>
        <w:shd w:val="clear" w:color="auto" w:fill="auto"/>
        <w:tabs>
          <w:tab w:val="left" w:pos="1119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ж)</w:t>
      </w:r>
      <w:r w:rsidRPr="002D01DD">
        <w:rPr>
          <w:b w:val="0"/>
        </w:rPr>
        <w:tab/>
        <w:t>гарантийное письмо субъекта Российской Федерации (муниципального об</w:t>
      </w:r>
      <w:r w:rsidRPr="002D01DD">
        <w:rPr>
          <w:b w:val="0"/>
        </w:rPr>
        <w:softHyphen/>
        <w:t>разования) о намерениях по предоставлению государственной (муниципальной) га</w:t>
      </w:r>
      <w:r w:rsidRPr="002D01DD">
        <w:rPr>
          <w:b w:val="0"/>
        </w:rPr>
        <w:softHyphen/>
        <w:t>рантии;</w:t>
      </w:r>
    </w:p>
    <w:p w:rsidR="004F7EFE" w:rsidRPr="002D01DD" w:rsidRDefault="00CD6FD4">
      <w:pPr>
        <w:pStyle w:val="20"/>
        <w:framePr w:w="9745" w:h="11144" w:hRule="exact" w:wrap="none" w:vAnchor="page" w:hAnchor="page" w:x="1523" w:y="1166"/>
        <w:shd w:val="clear" w:color="auto" w:fill="auto"/>
        <w:tabs>
          <w:tab w:val="left" w:pos="1156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з)</w:t>
      </w:r>
      <w:r w:rsidRPr="002D01DD">
        <w:rPr>
          <w:b w:val="0"/>
        </w:rPr>
        <w:tab/>
        <w:t>проект государственной (муниципальной) гарантии.</w:t>
      </w:r>
    </w:p>
    <w:p w:rsidR="004F7EFE" w:rsidRPr="002D01DD" w:rsidRDefault="00CD6FD4">
      <w:pPr>
        <w:pStyle w:val="20"/>
        <w:framePr w:w="9745" w:h="11144" w:hRule="exact" w:wrap="none" w:vAnchor="page" w:hAnchor="page" w:x="1523" w:y="1166"/>
        <w:numPr>
          <w:ilvl w:val="0"/>
          <w:numId w:val="11"/>
        </w:numPr>
        <w:shd w:val="clear" w:color="auto" w:fill="auto"/>
        <w:tabs>
          <w:tab w:val="left" w:pos="1026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В случае предоставления государственной гарантии иностранного государ</w:t>
      </w:r>
      <w:r w:rsidRPr="002D01DD">
        <w:rPr>
          <w:b w:val="0"/>
        </w:rPr>
        <w:softHyphen/>
        <w:t>ства:</w:t>
      </w:r>
    </w:p>
    <w:p w:rsidR="004F7EFE" w:rsidRPr="002D01DD" w:rsidRDefault="00CD6FD4">
      <w:pPr>
        <w:pStyle w:val="20"/>
        <w:framePr w:w="9745" w:h="11144" w:hRule="exact" w:wrap="none" w:vAnchor="page" w:hAnchor="page" w:x="1523" w:y="1166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проект государственной гарантии иностранного государства.</w:t>
      </w:r>
    </w:p>
    <w:p w:rsidR="004F7EFE" w:rsidRPr="002D01DD" w:rsidRDefault="00CD6FD4">
      <w:pPr>
        <w:pStyle w:val="a5"/>
        <w:framePr w:w="9551" w:h="807" w:hRule="exact" w:wrap="none" w:vAnchor="page" w:hAnchor="page" w:x="1563" w:y="13141"/>
        <w:shd w:val="clear" w:color="auto" w:fill="auto"/>
        <w:spacing w:line="248" w:lineRule="exact"/>
        <w:ind w:right="200"/>
        <w:jc w:val="both"/>
      </w:pPr>
      <w:r w:rsidRPr="002D01DD">
        <w:t>* Документы, которые орган мэрии, курирующий деятельность в соответствующей сфере, запрашивает у соответствующих органов государственной власти в случае, если их не представляют принципал и (или) поручитель.</w:t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a8"/>
        <w:framePr w:wrap="none" w:vAnchor="page" w:hAnchor="page" w:x="8375" w:y="773"/>
        <w:shd w:val="clear" w:color="auto" w:fill="auto"/>
        <w:spacing w:line="240" w:lineRule="exact"/>
        <w:rPr>
          <w:b w:val="0"/>
        </w:rPr>
      </w:pPr>
      <w:r w:rsidRPr="002D01DD">
        <w:rPr>
          <w:b w:val="0"/>
        </w:rPr>
        <w:t>Приложение 2 к Порядку</w:t>
      </w:r>
    </w:p>
    <w:p w:rsidR="004F7EFE" w:rsidRPr="002D01DD" w:rsidRDefault="00CD6FD4">
      <w:pPr>
        <w:pStyle w:val="20"/>
        <w:framePr w:w="9716" w:h="2404" w:hRule="exact" w:wrap="none" w:vAnchor="page" w:hAnchor="page" w:x="1542" w:y="1349"/>
        <w:shd w:val="clear" w:color="auto" w:fill="auto"/>
        <w:spacing w:after="0" w:line="240" w:lineRule="exact"/>
        <w:jc w:val="center"/>
        <w:rPr>
          <w:b w:val="0"/>
        </w:rPr>
      </w:pPr>
      <w:r w:rsidRPr="002D01DD">
        <w:rPr>
          <w:b w:val="0"/>
        </w:rPr>
        <w:t>Заключение</w:t>
      </w:r>
    </w:p>
    <w:p w:rsidR="004F7EFE" w:rsidRPr="002D01DD" w:rsidRDefault="00CD6FD4">
      <w:pPr>
        <w:pStyle w:val="20"/>
        <w:framePr w:w="9716" w:h="2404" w:hRule="exact" w:wrap="none" w:vAnchor="page" w:hAnchor="page" w:x="1542" w:y="1349"/>
        <w:shd w:val="clear" w:color="auto" w:fill="auto"/>
        <w:spacing w:after="240" w:line="299" w:lineRule="exact"/>
        <w:ind w:left="2260" w:right="2260" w:firstLine="480"/>
        <w:rPr>
          <w:b w:val="0"/>
        </w:rPr>
      </w:pPr>
      <w:r w:rsidRPr="002D01DD">
        <w:rPr>
          <w:b w:val="0"/>
        </w:rPr>
        <w:t>об оценке достаточности, надежности и ликвидности обеспечения, предоставляемого при предоставлении муниципальной гарантии</w:t>
      </w:r>
    </w:p>
    <w:p w:rsidR="004F7EFE" w:rsidRPr="002D01DD" w:rsidRDefault="00CD6FD4">
      <w:pPr>
        <w:pStyle w:val="20"/>
        <w:framePr w:w="9716" w:h="2404" w:hRule="exact" w:wrap="none" w:vAnchor="page" w:hAnchor="page" w:x="1542" w:y="1349"/>
        <w:shd w:val="clear" w:color="auto" w:fill="auto"/>
        <w:spacing w:after="0" w:line="299" w:lineRule="exact"/>
        <w:ind w:firstLine="740"/>
        <w:jc w:val="both"/>
        <w:rPr>
          <w:b w:val="0"/>
        </w:rPr>
      </w:pPr>
      <w:r w:rsidRPr="002D01DD">
        <w:rPr>
          <w:b w:val="0"/>
        </w:rPr>
        <w:t>Предоставляемое обеспечение исполнения обязательств принципала по удовле</w:t>
      </w:r>
      <w:r w:rsidRPr="002D01DD">
        <w:rPr>
          <w:b w:val="0"/>
        </w:rPr>
        <w:softHyphen/>
        <w:t>творению регрессного требования гаранта к принципалу при предоставлении муни</w:t>
      </w:r>
      <w:r w:rsidRPr="002D01DD">
        <w:rPr>
          <w:b w:val="0"/>
        </w:rPr>
        <w:softHyphen/>
        <w:t>ципальной гарантии:</w:t>
      </w:r>
    </w:p>
    <w:p w:rsidR="004F7EFE" w:rsidRPr="002D01DD" w:rsidRDefault="00CD6FD4">
      <w:pPr>
        <w:pStyle w:val="20"/>
        <w:framePr w:wrap="none" w:vAnchor="page" w:hAnchor="page" w:x="1553" w:y="4297"/>
        <w:shd w:val="clear" w:color="auto" w:fill="auto"/>
        <w:spacing w:after="0" w:line="240" w:lineRule="exact"/>
        <w:rPr>
          <w:b w:val="0"/>
        </w:rPr>
      </w:pPr>
      <w:r w:rsidRPr="002D01DD">
        <w:rPr>
          <w:b w:val="0"/>
        </w:rPr>
        <w:t>в виде:</w:t>
      </w:r>
    </w:p>
    <w:p w:rsidR="004F7EFE" w:rsidRPr="002D01DD" w:rsidRDefault="00CD6FD4">
      <w:pPr>
        <w:pStyle w:val="30"/>
        <w:framePr w:wrap="none" w:vAnchor="page" w:hAnchor="page" w:x="4141" w:y="4036"/>
        <w:shd w:val="clear" w:color="auto" w:fill="auto"/>
        <w:spacing w:after="0" w:line="200" w:lineRule="exact"/>
        <w:ind w:firstLine="0"/>
        <w:jc w:val="left"/>
      </w:pPr>
      <w:r w:rsidRPr="002D01DD">
        <w:t>(указывается наименование принципала)</w:t>
      </w:r>
    </w:p>
    <w:p w:rsidR="004F7EFE" w:rsidRPr="002D01DD" w:rsidRDefault="00CD6FD4">
      <w:pPr>
        <w:pStyle w:val="30"/>
        <w:framePr w:w="8564" w:h="566" w:hRule="exact" w:wrap="none" w:vAnchor="page" w:hAnchor="page" w:x="2629" w:y="4546"/>
        <w:shd w:val="clear" w:color="auto" w:fill="auto"/>
        <w:spacing w:after="0" w:line="252" w:lineRule="exact"/>
        <w:ind w:firstLine="0"/>
      </w:pPr>
      <w:r w:rsidRPr="002D01DD">
        <w:t>(указывается способ предоставляемого обеспечения, реквизиты соответствующих догово-</w:t>
      </w:r>
      <w:r w:rsidRPr="002D01DD">
        <w:br/>
        <w:t>ров, свидетельств/выписок из ЕГРН</w:t>
      </w:r>
    </w:p>
    <w:p w:rsidR="004F7EFE" w:rsidRPr="002D01DD" w:rsidRDefault="00CD6FD4">
      <w:pPr>
        <w:pStyle w:val="20"/>
        <w:framePr w:w="9713" w:h="1461" w:hRule="exact" w:wrap="none" w:vAnchor="page" w:hAnchor="page" w:x="1557" w:y="5219"/>
        <w:shd w:val="clear" w:color="auto" w:fill="auto"/>
        <w:spacing w:after="7" w:line="240" w:lineRule="exact"/>
        <w:jc w:val="both"/>
        <w:rPr>
          <w:b w:val="0"/>
        </w:rPr>
      </w:pPr>
      <w:r w:rsidRPr="002D01DD">
        <w:rPr>
          <w:b w:val="0"/>
        </w:rPr>
        <w:t>признано достаточным/недостаточным и имеющим/не имеющим высокую степень</w:t>
      </w:r>
    </w:p>
    <w:p w:rsidR="004F7EFE" w:rsidRPr="002D01DD" w:rsidRDefault="00CD6FD4">
      <w:pPr>
        <w:pStyle w:val="20"/>
        <w:framePr w:w="9713" w:h="1461" w:hRule="exact" w:wrap="none" w:vAnchor="page" w:hAnchor="page" w:x="1557" w:y="5219"/>
        <w:shd w:val="clear" w:color="auto" w:fill="auto"/>
        <w:tabs>
          <w:tab w:val="left" w:leader="underscore" w:pos="9652"/>
        </w:tabs>
        <w:spacing w:after="0" w:line="240" w:lineRule="exact"/>
        <w:jc w:val="both"/>
        <w:rPr>
          <w:b w:val="0"/>
        </w:rPr>
      </w:pPr>
      <w:r w:rsidRPr="002D01DD">
        <w:rPr>
          <w:b w:val="0"/>
        </w:rPr>
        <w:t>надежности (ликвидности):</w:t>
      </w:r>
      <w:r w:rsidRPr="002D01DD">
        <w:rPr>
          <w:b w:val="0"/>
        </w:rPr>
        <w:tab/>
      </w:r>
    </w:p>
    <w:p w:rsidR="004F7EFE" w:rsidRPr="002D01DD" w:rsidRDefault="00CD6FD4">
      <w:pPr>
        <w:pStyle w:val="30"/>
        <w:framePr w:w="9713" w:h="1461" w:hRule="exact" w:wrap="none" w:vAnchor="page" w:hAnchor="page" w:x="1557" w:y="5219"/>
        <w:shd w:val="clear" w:color="auto" w:fill="auto"/>
        <w:spacing w:after="0" w:line="295" w:lineRule="exact"/>
        <w:ind w:left="4940" w:firstLine="0"/>
        <w:jc w:val="left"/>
      </w:pPr>
      <w:r w:rsidRPr="002D01DD">
        <w:t>(указать нужное)</w:t>
      </w:r>
    </w:p>
    <w:p w:rsidR="004F7EFE" w:rsidRPr="002D01DD" w:rsidRDefault="00CD6FD4">
      <w:pPr>
        <w:pStyle w:val="20"/>
        <w:framePr w:w="9713" w:h="1461" w:hRule="exact" w:wrap="none" w:vAnchor="page" w:hAnchor="page" w:x="1557" w:y="5219"/>
        <w:shd w:val="clear" w:color="auto" w:fill="auto"/>
        <w:spacing w:after="0" w:line="295" w:lineRule="exact"/>
        <w:jc w:val="both"/>
        <w:rPr>
          <w:b w:val="0"/>
        </w:rPr>
      </w:pPr>
      <w:r w:rsidRPr="002D01DD">
        <w:rPr>
          <w:b w:val="0"/>
        </w:rPr>
        <w:t>1) требованиям, установленным Бюджетным кодексом Российской Федерации, обес</w:t>
      </w:r>
      <w:r w:rsidRPr="002D01DD">
        <w:rPr>
          <w:b w:val="0"/>
        </w:rPr>
        <w:softHyphen/>
        <w:t>печение соответствует/не соответствует;</w:t>
      </w:r>
    </w:p>
    <w:p w:rsidR="004F7EFE" w:rsidRPr="002D01DD" w:rsidRDefault="00CD6FD4">
      <w:pPr>
        <w:pStyle w:val="30"/>
        <w:framePr w:w="9720" w:h="1552" w:hRule="exact" w:wrap="none" w:vAnchor="page" w:hAnchor="page" w:x="1557" w:y="6889"/>
        <w:shd w:val="clear" w:color="auto" w:fill="auto"/>
        <w:spacing w:after="0" w:line="299" w:lineRule="exact"/>
        <w:ind w:firstLine="0"/>
      </w:pPr>
      <w:r w:rsidRPr="002D01DD">
        <w:t>(указать нужное)</w:t>
      </w:r>
    </w:p>
    <w:p w:rsidR="004F7EFE" w:rsidRPr="002D01DD" w:rsidRDefault="00CD6FD4">
      <w:pPr>
        <w:pStyle w:val="20"/>
        <w:framePr w:w="9720" w:h="1552" w:hRule="exact" w:wrap="none" w:vAnchor="page" w:hAnchor="page" w:x="1557" w:y="6889"/>
        <w:shd w:val="clear" w:color="auto" w:fill="auto"/>
        <w:spacing w:after="0" w:line="299" w:lineRule="exact"/>
        <w:jc w:val="both"/>
        <w:rPr>
          <w:b w:val="0"/>
        </w:rPr>
      </w:pPr>
      <w:r w:rsidRPr="002D01DD">
        <w:rPr>
          <w:b w:val="0"/>
        </w:rPr>
        <w:t>2) банковская гарантия, поручительство юридических лиц, государственная (муници</w:t>
      </w:r>
      <w:r w:rsidRPr="002D01DD">
        <w:rPr>
          <w:b w:val="0"/>
        </w:rPr>
        <w:softHyphen/>
        <w:t>пальная) гарантия, государственная гарантия иностранного государства признана (о)/не признана (о) надежной (ым), передаваемое в залог имущество признано/не при</w:t>
      </w:r>
      <w:r w:rsidRPr="002D01DD">
        <w:rPr>
          <w:b w:val="0"/>
        </w:rPr>
        <w:softHyphen/>
        <w:t>знано ликвидным;</w:t>
      </w:r>
    </w:p>
    <w:p w:rsidR="004F7EFE" w:rsidRPr="002D01DD" w:rsidRDefault="00CD6FD4">
      <w:pPr>
        <w:pStyle w:val="30"/>
        <w:framePr w:w="6858" w:h="560" w:hRule="exact" w:wrap="none" w:vAnchor="page" w:hAnchor="page" w:x="1564" w:y="8717"/>
        <w:shd w:val="clear" w:color="auto" w:fill="auto"/>
        <w:spacing w:after="15" w:line="200" w:lineRule="exact"/>
        <w:ind w:left="4060" w:firstLine="0"/>
        <w:jc w:val="left"/>
      </w:pPr>
      <w:r w:rsidRPr="002D01DD">
        <w:t>(указать нужное)</w:t>
      </w:r>
    </w:p>
    <w:p w:rsidR="004F7EFE" w:rsidRPr="002D01DD" w:rsidRDefault="00CD6FD4">
      <w:pPr>
        <w:pStyle w:val="20"/>
        <w:framePr w:w="6858" w:h="560" w:hRule="exact" w:wrap="none" w:vAnchor="page" w:hAnchor="page" w:x="1564" w:y="8717"/>
        <w:shd w:val="clear" w:color="auto" w:fill="auto"/>
        <w:spacing w:after="0" w:line="240" w:lineRule="exact"/>
        <w:rPr>
          <w:b w:val="0"/>
        </w:rPr>
      </w:pPr>
      <w:r w:rsidRPr="002D01DD">
        <w:rPr>
          <w:b w:val="0"/>
        </w:rPr>
        <w:t>3) объем обеспечения является достаточным/недостаточным.</w:t>
      </w:r>
    </w:p>
    <w:p w:rsidR="004F7EFE" w:rsidRPr="002D01DD" w:rsidRDefault="00CD6FD4">
      <w:pPr>
        <w:pStyle w:val="30"/>
        <w:framePr w:wrap="none" w:vAnchor="page" w:hAnchor="page" w:x="5585" w:y="9571"/>
        <w:shd w:val="clear" w:color="auto" w:fill="auto"/>
        <w:spacing w:after="0" w:line="200" w:lineRule="exact"/>
        <w:ind w:firstLine="0"/>
        <w:jc w:val="left"/>
      </w:pPr>
      <w:r w:rsidRPr="002D01DD">
        <w:t>(указать нужное)</w:t>
      </w:r>
    </w:p>
    <w:p w:rsidR="004F7EFE" w:rsidRPr="002D01DD" w:rsidRDefault="00CD6FD4">
      <w:pPr>
        <w:pStyle w:val="30"/>
        <w:framePr w:wrap="none" w:vAnchor="page" w:hAnchor="page" w:x="1564" w:y="10444"/>
        <w:shd w:val="clear" w:color="auto" w:fill="auto"/>
        <w:tabs>
          <w:tab w:val="left" w:pos="4896"/>
        </w:tabs>
        <w:spacing w:after="0" w:line="200" w:lineRule="exact"/>
        <w:ind w:firstLine="0"/>
        <w:jc w:val="both"/>
      </w:pPr>
      <w:r w:rsidRPr="002D01DD">
        <w:t>(наименование должности руководителя)</w:t>
      </w:r>
      <w:r w:rsidRPr="002D01DD">
        <w:tab/>
        <w:t>(подпись)</w:t>
      </w:r>
    </w:p>
    <w:p w:rsidR="004F7EFE" w:rsidRPr="002D01DD" w:rsidRDefault="00CD6FD4">
      <w:pPr>
        <w:pStyle w:val="30"/>
        <w:framePr w:wrap="none" w:vAnchor="page" w:hAnchor="page" w:x="9646" w:y="10438"/>
        <w:shd w:val="clear" w:color="auto" w:fill="auto"/>
        <w:spacing w:after="0" w:line="200" w:lineRule="exact"/>
        <w:ind w:firstLine="0"/>
        <w:jc w:val="left"/>
      </w:pPr>
      <w:r w:rsidRPr="002D01DD">
        <w:t>(Ф.И.О.)</w:t>
      </w:r>
    </w:p>
    <w:p w:rsidR="004F7EFE" w:rsidRPr="002D01DD" w:rsidRDefault="00CD6FD4">
      <w:pPr>
        <w:pStyle w:val="20"/>
        <w:framePr w:wrap="none" w:vAnchor="page" w:hAnchor="page" w:x="1564" w:y="11605"/>
        <w:shd w:val="clear" w:color="auto" w:fill="auto"/>
        <w:spacing w:after="0" w:line="240" w:lineRule="exact"/>
        <w:rPr>
          <w:b w:val="0"/>
        </w:rPr>
      </w:pPr>
      <w:r w:rsidRPr="002D01DD">
        <w:rPr>
          <w:b w:val="0"/>
        </w:rPr>
        <w:t>Исполнитель:</w:t>
      </w:r>
    </w:p>
    <w:p w:rsidR="004F7EFE" w:rsidRPr="002D01DD" w:rsidRDefault="00CD6FD4">
      <w:pPr>
        <w:pStyle w:val="30"/>
        <w:framePr w:w="6008" w:h="528" w:hRule="exact" w:wrap="none" w:vAnchor="page" w:hAnchor="page" w:x="1571" w:y="12173"/>
        <w:shd w:val="clear" w:color="auto" w:fill="auto"/>
        <w:tabs>
          <w:tab w:val="left" w:pos="5029"/>
        </w:tabs>
        <w:spacing w:after="0" w:line="238" w:lineRule="exact"/>
        <w:ind w:firstLine="0"/>
        <w:jc w:val="both"/>
      </w:pPr>
      <w:r w:rsidRPr="002D01DD">
        <w:t>(наименование должности специалиста</w:t>
      </w:r>
      <w:r w:rsidRPr="002D01DD">
        <w:tab/>
        <w:t>(подпись)</w:t>
      </w:r>
    </w:p>
    <w:p w:rsidR="004F7EFE" w:rsidRPr="002D01DD" w:rsidRDefault="00CD6FD4">
      <w:pPr>
        <w:pStyle w:val="30"/>
        <w:framePr w:w="6008" w:h="528" w:hRule="exact" w:wrap="none" w:vAnchor="page" w:hAnchor="page" w:x="1571" w:y="12173"/>
        <w:shd w:val="clear" w:color="auto" w:fill="auto"/>
        <w:spacing w:after="0" w:line="238" w:lineRule="exact"/>
        <w:ind w:left="540" w:firstLine="0"/>
        <w:jc w:val="left"/>
      </w:pPr>
      <w:r w:rsidRPr="002D01DD">
        <w:t>структурного подразделения)</w:t>
      </w:r>
    </w:p>
    <w:p w:rsidR="004F7EFE" w:rsidRPr="002D01DD" w:rsidRDefault="00CD6FD4">
      <w:pPr>
        <w:pStyle w:val="30"/>
        <w:framePr w:wrap="none" w:vAnchor="page" w:hAnchor="page" w:x="9790" w:y="12185"/>
        <w:shd w:val="clear" w:color="auto" w:fill="auto"/>
        <w:spacing w:after="0" w:line="200" w:lineRule="exact"/>
        <w:ind w:firstLine="0"/>
        <w:jc w:val="left"/>
      </w:pPr>
      <w:r w:rsidRPr="002D01DD">
        <w:t>(Ф.И.О.)</w:t>
      </w:r>
    </w:p>
    <w:p w:rsidR="004F7EFE" w:rsidRPr="002D01DD" w:rsidRDefault="00CD6FD4">
      <w:pPr>
        <w:pStyle w:val="20"/>
        <w:framePr w:wrap="none" w:vAnchor="page" w:hAnchor="page" w:x="1578" w:y="13838"/>
        <w:shd w:val="clear" w:color="auto" w:fill="auto"/>
        <w:spacing w:after="0" w:line="240" w:lineRule="exact"/>
        <w:rPr>
          <w:b w:val="0"/>
        </w:rPr>
      </w:pPr>
      <w:r w:rsidRPr="002D01DD">
        <w:rPr>
          <w:b w:val="0"/>
        </w:rPr>
        <w:t>Согласовано: *</w:t>
      </w:r>
    </w:p>
    <w:p w:rsidR="004F7EFE" w:rsidRPr="002D01DD" w:rsidRDefault="00CD6FD4">
      <w:pPr>
        <w:pStyle w:val="30"/>
        <w:framePr w:w="9713" w:h="1331" w:hRule="exact" w:wrap="none" w:vAnchor="page" w:hAnchor="page" w:x="1578" w:y="14391"/>
        <w:shd w:val="clear" w:color="auto" w:fill="auto"/>
        <w:tabs>
          <w:tab w:val="left" w:pos="5040"/>
          <w:tab w:val="left" w:pos="8114"/>
        </w:tabs>
        <w:spacing w:after="0" w:line="241" w:lineRule="exact"/>
        <w:ind w:firstLine="0"/>
        <w:jc w:val="both"/>
      </w:pPr>
      <w:r w:rsidRPr="002D01DD">
        <w:t>(наименование должности руководителя</w:t>
      </w:r>
      <w:r w:rsidRPr="002D01DD">
        <w:tab/>
        <w:t>(подпись)</w:t>
      </w:r>
      <w:r w:rsidRPr="002D01DD">
        <w:tab/>
        <w:t>(Ф.И.О.)</w:t>
      </w:r>
    </w:p>
    <w:p w:rsidR="004F7EFE" w:rsidRPr="002D01DD" w:rsidRDefault="00CD6FD4">
      <w:pPr>
        <w:pStyle w:val="30"/>
        <w:framePr w:w="9713" w:h="1331" w:hRule="exact" w:wrap="none" w:vAnchor="page" w:hAnchor="page" w:x="1578" w:y="14391"/>
        <w:shd w:val="clear" w:color="auto" w:fill="auto"/>
        <w:spacing w:after="211" w:line="241" w:lineRule="exact"/>
        <w:ind w:firstLine="0"/>
        <w:jc w:val="both"/>
      </w:pPr>
      <w:r w:rsidRPr="002D01DD">
        <w:t>структурного подразделения)</w:t>
      </w:r>
    </w:p>
    <w:p w:rsidR="004F7EFE" w:rsidRPr="002D01DD" w:rsidRDefault="00CD6FD4">
      <w:pPr>
        <w:pStyle w:val="20"/>
        <w:framePr w:w="9713" w:h="1331" w:hRule="exact" w:wrap="none" w:vAnchor="page" w:hAnchor="page" w:x="1578" w:y="14391"/>
        <w:shd w:val="clear" w:color="auto" w:fill="auto"/>
        <w:spacing w:after="0" w:line="277" w:lineRule="exact"/>
        <w:jc w:val="both"/>
        <w:rPr>
          <w:b w:val="0"/>
        </w:rPr>
      </w:pPr>
      <w:r w:rsidRPr="002D01DD">
        <w:rPr>
          <w:b w:val="0"/>
        </w:rPr>
        <w:t>* Включается согласование комитета по управлению имуществом города при проверке до</w:t>
      </w:r>
      <w:r w:rsidRPr="002D01DD">
        <w:rPr>
          <w:b w:val="0"/>
        </w:rPr>
        <w:softHyphen/>
        <w:t>статочности, надежности и ликвидности передаваемого в залог имущества</w:t>
      </w:r>
    </w:p>
    <w:p w:rsidR="004F7EFE" w:rsidRPr="002D01DD" w:rsidRDefault="004F7EFE">
      <w:pPr>
        <w:rPr>
          <w:sz w:val="2"/>
          <w:szCs w:val="2"/>
        </w:rPr>
        <w:sectPr w:rsidR="004F7EFE" w:rsidRPr="002D01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7EFE" w:rsidRPr="002D01DD" w:rsidRDefault="00CD6FD4">
      <w:pPr>
        <w:pStyle w:val="20"/>
        <w:framePr w:w="9734" w:h="13456" w:hRule="exact" w:wrap="none" w:vAnchor="page" w:hAnchor="page" w:x="1551" w:y="823"/>
        <w:shd w:val="clear" w:color="auto" w:fill="auto"/>
        <w:spacing w:after="0" w:line="240" w:lineRule="exact"/>
        <w:ind w:left="6000"/>
        <w:rPr>
          <w:b w:val="0"/>
        </w:rPr>
      </w:pPr>
      <w:r w:rsidRPr="002D01DD">
        <w:rPr>
          <w:b w:val="0"/>
        </w:rPr>
        <w:t>УТВЕРЖДЕН</w:t>
      </w:r>
    </w:p>
    <w:p w:rsidR="002D01DD" w:rsidRDefault="00CD6FD4">
      <w:pPr>
        <w:pStyle w:val="20"/>
        <w:framePr w:w="9734" w:h="13456" w:hRule="exact" w:wrap="none" w:vAnchor="page" w:hAnchor="page" w:x="1551" w:y="823"/>
        <w:shd w:val="clear" w:color="auto" w:fill="auto"/>
        <w:tabs>
          <w:tab w:val="left" w:pos="7991"/>
        </w:tabs>
        <w:spacing w:after="0" w:line="299" w:lineRule="exact"/>
        <w:ind w:left="6000"/>
        <w:rPr>
          <w:b w:val="0"/>
        </w:rPr>
      </w:pPr>
      <w:r w:rsidRPr="002D01DD">
        <w:rPr>
          <w:b w:val="0"/>
        </w:rPr>
        <w:t xml:space="preserve">постановлением мэрии города </w:t>
      </w:r>
    </w:p>
    <w:p w:rsidR="004F7EFE" w:rsidRPr="002D01DD" w:rsidRDefault="00CD6FD4">
      <w:pPr>
        <w:pStyle w:val="20"/>
        <w:framePr w:w="9734" w:h="13456" w:hRule="exact" w:wrap="none" w:vAnchor="page" w:hAnchor="page" w:x="1551" w:y="823"/>
        <w:shd w:val="clear" w:color="auto" w:fill="auto"/>
        <w:tabs>
          <w:tab w:val="left" w:pos="7991"/>
        </w:tabs>
        <w:spacing w:after="0" w:line="299" w:lineRule="exact"/>
        <w:ind w:left="6000"/>
        <w:rPr>
          <w:b w:val="0"/>
        </w:rPr>
      </w:pPr>
      <w:bookmarkStart w:id="3" w:name="_GoBack"/>
      <w:bookmarkEnd w:id="3"/>
      <w:r w:rsidRPr="002D01DD">
        <w:rPr>
          <w:b w:val="0"/>
          <w:iCs/>
        </w:rPr>
        <w:t xml:space="preserve">от </w:t>
      </w:r>
      <w:r w:rsidR="002D01DD" w:rsidRPr="002D01DD">
        <w:rPr>
          <w:b w:val="0"/>
          <w:iCs/>
        </w:rPr>
        <w:t>27.01.2021</w:t>
      </w:r>
      <w:r w:rsidRPr="002D01DD">
        <w:rPr>
          <w:b w:val="0"/>
          <w:bCs w:val="0"/>
        </w:rPr>
        <w:tab/>
        <w:t xml:space="preserve">№ </w:t>
      </w:r>
      <w:r w:rsidR="002D01DD" w:rsidRPr="002D01DD">
        <w:rPr>
          <w:b w:val="0"/>
          <w:iCs/>
        </w:rPr>
        <w:t>255</w:t>
      </w:r>
      <w:r w:rsidRPr="002D01DD">
        <w:rPr>
          <w:b w:val="0"/>
          <w:iCs/>
        </w:rPr>
        <w:t>)</w:t>
      </w:r>
    </w:p>
    <w:p w:rsidR="004F7EFE" w:rsidRPr="002D01DD" w:rsidRDefault="00CD6FD4">
      <w:pPr>
        <w:pStyle w:val="20"/>
        <w:framePr w:w="9734" w:h="13456" w:hRule="exact" w:wrap="none" w:vAnchor="page" w:hAnchor="page" w:x="1551" w:y="823"/>
        <w:shd w:val="clear" w:color="auto" w:fill="auto"/>
        <w:spacing w:after="240" w:line="299" w:lineRule="exact"/>
        <w:ind w:left="6000"/>
        <w:rPr>
          <w:b w:val="0"/>
        </w:rPr>
      </w:pPr>
      <w:r w:rsidRPr="002D01DD">
        <w:rPr>
          <w:b w:val="0"/>
        </w:rPr>
        <w:t>(приложение 3)</w:t>
      </w:r>
    </w:p>
    <w:p w:rsidR="004F7EFE" w:rsidRPr="002D01DD" w:rsidRDefault="00CD6FD4">
      <w:pPr>
        <w:pStyle w:val="20"/>
        <w:framePr w:w="9734" w:h="13456" w:hRule="exact" w:wrap="none" w:vAnchor="page" w:hAnchor="page" w:x="1551" w:y="823"/>
        <w:shd w:val="clear" w:color="auto" w:fill="auto"/>
        <w:spacing w:after="240" w:line="299" w:lineRule="exact"/>
        <w:ind w:firstLine="1020"/>
        <w:rPr>
          <w:b w:val="0"/>
        </w:rPr>
      </w:pPr>
      <w:r w:rsidRPr="002D01DD">
        <w:rPr>
          <w:b w:val="0"/>
        </w:rPr>
        <w:t>Порядок определения при предоставлении муниципальной гарантии мини</w:t>
      </w:r>
      <w:r w:rsidRPr="002D01DD">
        <w:rPr>
          <w:b w:val="0"/>
        </w:rPr>
        <w:softHyphen/>
        <w:t>мального объема (суммы) обеспечения исполнения обязательств принципала по удо</w:t>
      </w:r>
      <w:r w:rsidRPr="002D01DD">
        <w:rPr>
          <w:b w:val="0"/>
        </w:rPr>
        <w:softHyphen/>
        <w:t>влетворению регрессного требования гаранта к принципалу по муниципальной гарантии (далее - Порядок)</w:t>
      </w:r>
    </w:p>
    <w:p w:rsidR="004F7EFE" w:rsidRPr="002D01DD" w:rsidRDefault="00CD6FD4">
      <w:pPr>
        <w:pStyle w:val="20"/>
        <w:framePr w:w="9734" w:h="13456" w:hRule="exact" w:wrap="none" w:vAnchor="page" w:hAnchor="page" w:x="1551" w:y="823"/>
        <w:numPr>
          <w:ilvl w:val="0"/>
          <w:numId w:val="12"/>
        </w:numPr>
        <w:shd w:val="clear" w:color="auto" w:fill="auto"/>
        <w:tabs>
          <w:tab w:val="left" w:pos="1036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Настоящий Порядок устанавливает правила определения минимального объ</w:t>
      </w:r>
      <w:r w:rsidRPr="002D01DD">
        <w:rPr>
          <w:b w:val="0"/>
        </w:rPr>
        <w:softHyphen/>
        <w:t>ема (суммы) обеспечения исполнения обязательств принципала по удовлетворению регрессного требования гаранта к принципалу по муниципальной гарантии муници</w:t>
      </w:r>
      <w:r w:rsidRPr="002D01DD">
        <w:rPr>
          <w:b w:val="0"/>
        </w:rPr>
        <w:softHyphen/>
        <w:t>пального образования «Город Череповец» в зависимости от степени удовлетвори</w:t>
      </w:r>
      <w:r w:rsidRPr="002D01DD">
        <w:rPr>
          <w:b w:val="0"/>
        </w:rPr>
        <w:softHyphen/>
        <w:t>тельности финансового состояния принципала.</w:t>
      </w:r>
    </w:p>
    <w:p w:rsidR="004F7EFE" w:rsidRPr="002D01DD" w:rsidRDefault="00CD6FD4">
      <w:pPr>
        <w:pStyle w:val="20"/>
        <w:framePr w:w="9734" w:h="13456" w:hRule="exact" w:wrap="none" w:vAnchor="page" w:hAnchor="page" w:x="1551" w:y="823"/>
        <w:numPr>
          <w:ilvl w:val="0"/>
          <w:numId w:val="12"/>
        </w:numPr>
        <w:shd w:val="clear" w:color="auto" w:fill="auto"/>
        <w:tabs>
          <w:tab w:val="left" w:pos="1044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Определение минимального объема (суммы) обеспечения исполнения обяза</w:t>
      </w:r>
      <w:r w:rsidRPr="002D01DD">
        <w:rPr>
          <w:b w:val="0"/>
        </w:rPr>
        <w:softHyphen/>
        <w:t>тельств принципала по удовлетворению регрессного требования гаранта к принципа</w:t>
      </w:r>
      <w:r w:rsidRPr="002D01DD">
        <w:rPr>
          <w:b w:val="0"/>
        </w:rPr>
        <w:softHyphen/>
        <w:t>лу по муниципальной гарантии муниципального образования «Город Череповец» (да</w:t>
      </w:r>
      <w:r w:rsidRPr="002D01DD">
        <w:rPr>
          <w:b w:val="0"/>
        </w:rPr>
        <w:softHyphen/>
        <w:t>лее - муниципальная гарантия) осуществляется исходя из:</w:t>
      </w:r>
    </w:p>
    <w:p w:rsidR="004F7EFE" w:rsidRPr="002D01DD" w:rsidRDefault="00CD6FD4">
      <w:pPr>
        <w:pStyle w:val="20"/>
        <w:framePr w:w="9734" w:h="13456" w:hRule="exact" w:wrap="none" w:vAnchor="page" w:hAnchor="page" w:x="1551" w:y="823"/>
        <w:numPr>
          <w:ilvl w:val="0"/>
          <w:numId w:val="4"/>
        </w:numPr>
        <w:shd w:val="clear" w:color="auto" w:fill="auto"/>
        <w:tabs>
          <w:tab w:val="left" w:pos="972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финансового состояния принципала;</w:t>
      </w:r>
    </w:p>
    <w:p w:rsidR="004F7EFE" w:rsidRPr="002D01DD" w:rsidRDefault="00CD6FD4">
      <w:pPr>
        <w:pStyle w:val="20"/>
        <w:framePr w:w="9734" w:h="13456" w:hRule="exact" w:wrap="none" w:vAnchor="page" w:hAnchor="page" w:x="1551" w:y="823"/>
        <w:numPr>
          <w:ilvl w:val="0"/>
          <w:numId w:val="4"/>
        </w:numPr>
        <w:shd w:val="clear" w:color="auto" w:fill="auto"/>
        <w:tabs>
          <w:tab w:val="left" w:pos="961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формы предоставленного обеспечения (залог имущества, и (или) банковская гарантия, и (или) поручительство) и (или) государственная (муниципальная) гарантия и (или) государственная гарантия иностранного государства;</w:t>
      </w:r>
    </w:p>
    <w:p w:rsidR="004F7EFE" w:rsidRPr="002D01DD" w:rsidRDefault="00CD6FD4">
      <w:pPr>
        <w:pStyle w:val="20"/>
        <w:framePr w:w="9734" w:h="13456" w:hRule="exact" w:wrap="none" w:vAnchor="page" w:hAnchor="page" w:x="1551" w:y="823"/>
        <w:numPr>
          <w:ilvl w:val="0"/>
          <w:numId w:val="4"/>
        </w:numPr>
        <w:shd w:val="clear" w:color="auto" w:fill="auto"/>
        <w:tabs>
          <w:tab w:val="left" w:pos="972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объема муниципальной гарантии.</w:t>
      </w:r>
    </w:p>
    <w:p w:rsidR="004F7EFE" w:rsidRPr="002D01DD" w:rsidRDefault="00CD6FD4">
      <w:pPr>
        <w:pStyle w:val="20"/>
        <w:framePr w:w="9734" w:h="13456" w:hRule="exact" w:wrap="none" w:vAnchor="page" w:hAnchor="page" w:x="1551" w:y="82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Финансовое состояние принципала определяется в соответствии с Порядком проведения анализа финансового состояния принципала при предоставлении муни</w:t>
      </w:r>
      <w:r w:rsidRPr="002D01DD">
        <w:rPr>
          <w:b w:val="0"/>
        </w:rPr>
        <w:softHyphen/>
        <w:t>ципальной гарантии, а также мониторинга финансового состояния принципала после предоставления муниципальной гарантии, утвержденным настоящим постановлени</w:t>
      </w:r>
      <w:r w:rsidRPr="002D01DD">
        <w:rPr>
          <w:b w:val="0"/>
        </w:rPr>
        <w:softHyphen/>
        <w:t>ем.</w:t>
      </w:r>
    </w:p>
    <w:p w:rsidR="004F7EFE" w:rsidRPr="002D01DD" w:rsidRDefault="00CD6FD4">
      <w:pPr>
        <w:pStyle w:val="20"/>
        <w:framePr w:w="9734" w:h="13456" w:hRule="exact" w:wrap="none" w:vAnchor="page" w:hAnchor="page" w:x="1551" w:y="823"/>
        <w:numPr>
          <w:ilvl w:val="0"/>
          <w:numId w:val="12"/>
        </w:numPr>
        <w:shd w:val="clear" w:color="auto" w:fill="auto"/>
        <w:tabs>
          <w:tab w:val="left" w:pos="1084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Минимальный объем (сумма) обеспечения соответствует:</w:t>
      </w:r>
    </w:p>
    <w:p w:rsidR="004F7EFE" w:rsidRPr="002D01DD" w:rsidRDefault="00CD6FD4">
      <w:pPr>
        <w:pStyle w:val="20"/>
        <w:framePr w:w="9734" w:h="13456" w:hRule="exact" w:wrap="none" w:vAnchor="page" w:hAnchor="page" w:x="1551" w:y="82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уровню 100 процентов от суммы муниципальной гарантии, если по результатам анализа (мониторинга) финансового состояния принципала признано хорошим.</w:t>
      </w:r>
    </w:p>
    <w:p w:rsidR="004F7EFE" w:rsidRPr="002D01DD" w:rsidRDefault="00CD6FD4">
      <w:pPr>
        <w:pStyle w:val="20"/>
        <w:framePr w:w="9734" w:h="13456" w:hRule="exact" w:wrap="none" w:vAnchor="page" w:hAnchor="page" w:x="1551" w:y="82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уровню 120 процентов от суммы муниципальной гарантии, если по результатам анализа (мониторинга) финансового состояния принципала признано удовлетвори</w:t>
      </w:r>
      <w:r w:rsidRPr="002D01DD">
        <w:rPr>
          <w:b w:val="0"/>
        </w:rPr>
        <w:softHyphen/>
        <w:t>тельным.</w:t>
      </w:r>
    </w:p>
    <w:p w:rsidR="004F7EFE" w:rsidRPr="002D01DD" w:rsidRDefault="00CD6FD4">
      <w:pPr>
        <w:pStyle w:val="20"/>
        <w:framePr w:w="9734" w:h="13456" w:hRule="exact" w:wrap="none" w:vAnchor="page" w:hAnchor="page" w:x="1551" w:y="823"/>
        <w:numPr>
          <w:ilvl w:val="0"/>
          <w:numId w:val="12"/>
        </w:numPr>
        <w:shd w:val="clear" w:color="auto" w:fill="auto"/>
        <w:tabs>
          <w:tab w:val="left" w:pos="1036"/>
        </w:tabs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Минимальный объем (сумма) обеспечения с учетом размера, указанного в пункте 2 настоящего Порядка, должен соответствовать:</w:t>
      </w:r>
    </w:p>
    <w:p w:rsidR="004F7EFE" w:rsidRPr="002D01DD" w:rsidRDefault="00CD6FD4">
      <w:pPr>
        <w:pStyle w:val="20"/>
        <w:framePr w:w="9734" w:h="13456" w:hRule="exact" w:wrap="none" w:vAnchor="page" w:hAnchor="page" w:x="1551" w:y="82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при предоставлении поручительства юридических лиц, банковских гарантий, государственных (муниципальных) гарантий, государственной гарантии иностранно</w:t>
      </w:r>
      <w:r w:rsidRPr="002D01DD">
        <w:rPr>
          <w:b w:val="0"/>
        </w:rPr>
        <w:softHyphen/>
        <w:t>го государства - сумме, на которую они предоставлены;</w:t>
      </w:r>
    </w:p>
    <w:p w:rsidR="004F7EFE" w:rsidRPr="002D01DD" w:rsidRDefault="00CD6FD4">
      <w:pPr>
        <w:pStyle w:val="20"/>
        <w:framePr w:w="9734" w:h="13456" w:hRule="exact" w:wrap="none" w:vAnchor="page" w:hAnchor="page" w:x="1551" w:y="823"/>
        <w:shd w:val="clear" w:color="auto" w:fill="auto"/>
        <w:spacing w:after="0" w:line="299" w:lineRule="exact"/>
        <w:ind w:firstLine="760"/>
        <w:jc w:val="both"/>
        <w:rPr>
          <w:b w:val="0"/>
        </w:rPr>
      </w:pPr>
      <w:r w:rsidRPr="002D01DD">
        <w:rPr>
          <w:b w:val="0"/>
        </w:rPr>
        <w:t>при предоставлении в залог имущества - рыночной стоимости, передаваемого (переданного) в залог, оценка которой осуществляется в соответствии с абзацем седьмым пункта 3 статьи 93.2 Бюджетного кодекса Российской Федерации, с учетом использования коэффициента 0,7.</w:t>
      </w:r>
    </w:p>
    <w:p w:rsidR="004F7EFE" w:rsidRPr="002D01DD" w:rsidRDefault="004F7EFE">
      <w:pPr>
        <w:rPr>
          <w:sz w:val="2"/>
          <w:szCs w:val="2"/>
        </w:rPr>
      </w:pPr>
    </w:p>
    <w:sectPr w:rsidR="004F7EFE" w:rsidRPr="002D01D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5AF" w:rsidRDefault="00DD25AF">
      <w:r>
        <w:separator/>
      </w:r>
    </w:p>
  </w:endnote>
  <w:endnote w:type="continuationSeparator" w:id="0">
    <w:p w:rsidR="00DD25AF" w:rsidRDefault="00D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5AF" w:rsidRDefault="00DD25AF">
      <w:r>
        <w:separator/>
      </w:r>
    </w:p>
  </w:footnote>
  <w:footnote w:type="continuationSeparator" w:id="0">
    <w:p w:rsidR="00DD25AF" w:rsidRDefault="00DD2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2535"/>
    <w:multiLevelType w:val="multilevel"/>
    <w:tmpl w:val="2A241A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DB7727"/>
    <w:multiLevelType w:val="multilevel"/>
    <w:tmpl w:val="D9AAD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0D3994"/>
    <w:multiLevelType w:val="multilevel"/>
    <w:tmpl w:val="3AFE840A"/>
    <w:lvl w:ilvl="0">
      <w:start w:val="6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DA2C15"/>
    <w:multiLevelType w:val="multilevel"/>
    <w:tmpl w:val="C95EA0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3B7453"/>
    <w:multiLevelType w:val="multilevel"/>
    <w:tmpl w:val="B2AC21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6B5E01"/>
    <w:multiLevelType w:val="multilevel"/>
    <w:tmpl w:val="4AD42BC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F2778B"/>
    <w:multiLevelType w:val="multilevel"/>
    <w:tmpl w:val="D91458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DE6B6D"/>
    <w:multiLevelType w:val="multilevel"/>
    <w:tmpl w:val="E836E17E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286309"/>
    <w:multiLevelType w:val="multilevel"/>
    <w:tmpl w:val="1D1899E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DA733E"/>
    <w:multiLevelType w:val="multilevel"/>
    <w:tmpl w:val="A1DE3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9D153E"/>
    <w:multiLevelType w:val="multilevel"/>
    <w:tmpl w:val="28F6CE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930753"/>
    <w:multiLevelType w:val="multilevel"/>
    <w:tmpl w:val="54B2B02E"/>
    <w:lvl w:ilvl="0">
      <w:start w:val="3"/>
      <w:numFmt w:val="decimal"/>
      <w:lvlText w:val="2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9"/>
  </w:num>
  <w:num w:numId="7">
    <w:abstractNumId w:val="11"/>
  </w:num>
  <w:num w:numId="8">
    <w:abstractNumId w:val="7"/>
  </w:num>
  <w:num w:numId="9">
    <w:abstractNumId w:val="2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EFE"/>
    <w:rsid w:val="002D01DD"/>
    <w:rsid w:val="004F7EFE"/>
    <w:rsid w:val="005B680C"/>
    <w:rsid w:val="00CD6FD4"/>
    <w:rsid w:val="00DD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91B4A"/>
  <w15:docId w15:val="{9388B4BC-B33A-4DE0-9FFE-90D4149C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">
    <w:name w:val="Основной текст (5) + Не полужирный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65pt">
    <w:name w:val="Основной текст (2) + Arial Narrow;6;5 pt;Не полужирный"/>
    <w:basedOn w:val="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614pt">
    <w:name w:val="Основной текст (6) + 14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Constantia" w:eastAsia="Constantia" w:hAnsi="Constantia" w:cs="Constantia"/>
      <w:b w:val="0"/>
      <w:bCs w:val="0"/>
      <w:i/>
      <w:iCs/>
      <w:smallCaps w:val="0"/>
      <w:strike w:val="0"/>
      <w:spacing w:val="-20"/>
      <w:sz w:val="36"/>
      <w:szCs w:val="36"/>
      <w:u w:val="none"/>
    </w:rPr>
  </w:style>
  <w:style w:type="character" w:customStyle="1" w:styleId="3TimesNewRoman19pt0pt">
    <w:name w:val="Заголовок №3 + Times New Roman;19 pt;Не курсив;Интервал 0 pt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61pt">
    <w:name w:val="Основной текст (6) + Интервал 1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Constantia" w:eastAsia="Constantia" w:hAnsi="Constantia" w:cs="Constantia"/>
      <w:b w:val="0"/>
      <w:bCs w:val="0"/>
      <w:i/>
      <w:iCs/>
      <w:smallCaps w:val="0"/>
      <w:strike w:val="0"/>
      <w:spacing w:val="-20"/>
      <w:sz w:val="36"/>
      <w:szCs w:val="36"/>
      <w:u w:val="none"/>
    </w:rPr>
  </w:style>
  <w:style w:type="character" w:customStyle="1" w:styleId="a9">
    <w:name w:val="Друго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ab">
    <w:name w:val="Подпись к таблице_"/>
    <w:basedOn w:val="a0"/>
    <w:link w:val="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0pt">
    <w:name w:val="Основной текст (2) + 9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nstantia105pt">
    <w:name w:val="Основной текст (2) + Constantia;10;5 pt;Не полужирный"/>
    <w:basedOn w:val="2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;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6">
    <w:name w:val="Колонтитул (2)_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">
    <w:name w:val="Основной текст (2) + 13 pt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">
    <w:name w:val="Основной текст (2) + Tahoma;Не полужирный"/>
    <w:basedOn w:val="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302" w:lineRule="exact"/>
      <w:ind w:hanging="54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outlineLvl w:val="0"/>
    </w:pPr>
    <w:rPr>
      <w:rFonts w:ascii="Times New Roman" w:eastAsia="Times New Roman" w:hAnsi="Times New Roman" w:cs="Times New Roman"/>
      <w:b/>
      <w:bCs/>
      <w:spacing w:val="50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Сноска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299" w:lineRule="exact"/>
      <w:jc w:val="center"/>
      <w:outlineLvl w:val="2"/>
    </w:pPr>
    <w:rPr>
      <w:rFonts w:ascii="Constantia" w:eastAsia="Constantia" w:hAnsi="Constantia" w:cs="Constantia"/>
      <w:i/>
      <w:iCs/>
      <w:spacing w:val="-20"/>
      <w:sz w:val="36"/>
      <w:szCs w:val="3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120" w:line="299" w:lineRule="exact"/>
      <w:outlineLvl w:val="1"/>
    </w:pPr>
    <w:rPr>
      <w:rFonts w:ascii="Constantia" w:eastAsia="Constantia" w:hAnsi="Constantia" w:cs="Constantia"/>
      <w:i/>
      <w:iCs/>
      <w:spacing w:val="-20"/>
      <w:sz w:val="36"/>
      <w:szCs w:val="36"/>
    </w:rPr>
  </w:style>
  <w:style w:type="paragraph" w:customStyle="1" w:styleId="aa">
    <w:name w:val="Другое"/>
    <w:basedOn w:val="a"/>
    <w:link w:val="a9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after="18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line="299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27">
    <w:name w:val="Колонтитул (2)"/>
    <w:basedOn w:val="a"/>
    <w:link w:val="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7114</Words>
  <Characters>40555</Characters>
  <Application>Microsoft Office Word</Application>
  <DocSecurity>0</DocSecurity>
  <Lines>337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ПОСТАНОВЛЕНИЕ</vt:lpstr>
      <vt:lpstr>        2 ко</vt:lpstr>
      <vt:lpstr>    ко</vt:lpstr>
    </vt:vector>
  </TitlesOfParts>
  <Company/>
  <LinksUpToDate>false</LinksUpToDate>
  <CharactersWithSpaces>47574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Байнина Карина Юрьевна</dc:creator>
  <cp:lastModifiedBy>Байнина Карина Юрьевна</cp:lastModifiedBy>
  <cp:revision>2</cp:revision>
  <dcterms:created xsi:type="dcterms:W3CDTF">2021-11-18T11:14:00Z</dcterms:created>
  <dcterms:modified xsi:type="dcterms:W3CDTF">2021-11-18T11:21:00Z</dcterms:modified>
</cp:coreProperties>
</file>