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9" w:type="dxa"/>
        <w:tblInd w:w="45" w:type="dxa"/>
        <w:tblLook w:val="04A0" w:firstRow="1" w:lastRow="0" w:firstColumn="1" w:lastColumn="0" w:noHBand="0" w:noVBand="1"/>
      </w:tblPr>
      <w:tblGrid>
        <w:gridCol w:w="640"/>
        <w:gridCol w:w="4464"/>
        <w:gridCol w:w="5245"/>
        <w:gridCol w:w="4820"/>
      </w:tblGrid>
      <w:tr w:rsidR="009F79F9" w:rsidRPr="009F79F9" w:rsidTr="005F6450">
        <w:trPr>
          <w:trHeight w:val="255"/>
        </w:trPr>
        <w:tc>
          <w:tcPr>
            <w:tcW w:w="15169" w:type="dxa"/>
            <w:gridSpan w:val="4"/>
            <w:tcBorders>
              <w:top w:val="nil"/>
              <w:left w:val="nil"/>
              <w:bottom w:val="nil"/>
              <w:right w:val="nil"/>
            </w:tcBorders>
            <w:shd w:val="clear" w:color="auto" w:fill="auto"/>
            <w:noWrap/>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Доклад о виде государственного контроля (надзора), муниципального контроля</w:t>
            </w:r>
          </w:p>
        </w:tc>
      </w:tr>
      <w:tr w:rsidR="009F79F9" w:rsidRPr="009F79F9" w:rsidTr="005F6450">
        <w:trPr>
          <w:trHeight w:val="255"/>
        </w:trPr>
        <w:tc>
          <w:tcPr>
            <w:tcW w:w="640"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p>
        </w:tc>
        <w:tc>
          <w:tcPr>
            <w:tcW w:w="4464"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p>
        </w:tc>
        <w:tc>
          <w:tcPr>
            <w:tcW w:w="5245"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p>
        </w:tc>
      </w:tr>
      <w:tr w:rsidR="009F79F9" w:rsidRPr="009F79F9" w:rsidTr="005F6450">
        <w:trPr>
          <w:trHeight w:val="255"/>
        </w:trPr>
        <w:tc>
          <w:tcPr>
            <w:tcW w:w="15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4A8" w:rsidRDefault="009F79F9" w:rsidP="00B974A8">
            <w:pPr>
              <w:spacing w:after="0" w:line="240" w:lineRule="auto"/>
              <w:jc w:val="center"/>
              <w:rPr>
                <w:rFonts w:ascii="Times New Roman" w:eastAsia="Times New Roman" w:hAnsi="Times New Roman" w:cs="Times New Roman"/>
                <w:b/>
                <w:bCs/>
                <w:sz w:val="20"/>
                <w:szCs w:val="20"/>
                <w:lang w:eastAsia="ru-RU"/>
              </w:rPr>
            </w:pPr>
            <w:r w:rsidRPr="009F79F9">
              <w:rPr>
                <w:rFonts w:ascii="Times New Roman" w:eastAsia="Times New Roman" w:hAnsi="Times New Roman" w:cs="Times New Roman"/>
                <w:b/>
                <w:bCs/>
                <w:sz w:val="20"/>
                <w:szCs w:val="20"/>
                <w:lang w:eastAsia="ru-RU"/>
              </w:rPr>
              <w:t xml:space="preserve">Наименование вида государственного контроля (надзора), муниципального контроля: </w:t>
            </w:r>
          </w:p>
          <w:p w:rsidR="009F79F9" w:rsidRPr="009F79F9" w:rsidRDefault="00B974A8" w:rsidP="00B974A8">
            <w:pPr>
              <w:spacing w:after="0" w:line="240" w:lineRule="auto"/>
              <w:jc w:val="center"/>
              <w:rPr>
                <w:rFonts w:ascii="Times New Roman" w:eastAsia="Times New Roman" w:hAnsi="Times New Roman" w:cs="Times New Roman"/>
                <w:b/>
                <w:bCs/>
                <w:sz w:val="20"/>
                <w:szCs w:val="20"/>
                <w:lang w:eastAsia="ru-RU"/>
              </w:rPr>
            </w:pPr>
            <w:r w:rsidRPr="00B974A8">
              <w:rPr>
                <w:rFonts w:ascii="Times New Roman" w:eastAsia="Times New Roman" w:hAnsi="Times New Roman" w:cs="Times New Roman"/>
                <w:b/>
                <w:bCs/>
                <w:sz w:val="20"/>
                <w:szCs w:val="20"/>
                <w:lang w:eastAsia="ru-RU"/>
              </w:rPr>
              <w:t>переданны</w:t>
            </w:r>
            <w:r>
              <w:rPr>
                <w:rFonts w:ascii="Times New Roman" w:eastAsia="Times New Roman" w:hAnsi="Times New Roman" w:cs="Times New Roman"/>
                <w:b/>
                <w:bCs/>
                <w:sz w:val="20"/>
                <w:szCs w:val="20"/>
                <w:lang w:eastAsia="ru-RU"/>
              </w:rPr>
              <w:t xml:space="preserve">е </w:t>
            </w:r>
            <w:r w:rsidRPr="00B974A8">
              <w:rPr>
                <w:rFonts w:ascii="Times New Roman" w:eastAsia="Times New Roman" w:hAnsi="Times New Roman" w:cs="Times New Roman"/>
                <w:b/>
                <w:bCs/>
                <w:sz w:val="20"/>
                <w:szCs w:val="20"/>
                <w:lang w:eastAsia="ru-RU"/>
              </w:rPr>
              <w:t>государственны</w:t>
            </w:r>
            <w:r>
              <w:rPr>
                <w:rFonts w:ascii="Times New Roman" w:eastAsia="Times New Roman" w:hAnsi="Times New Roman" w:cs="Times New Roman"/>
                <w:b/>
                <w:bCs/>
                <w:sz w:val="20"/>
                <w:szCs w:val="20"/>
                <w:lang w:eastAsia="ru-RU"/>
              </w:rPr>
              <w:t>е</w:t>
            </w:r>
            <w:r w:rsidRPr="00B974A8">
              <w:rPr>
                <w:rFonts w:ascii="Times New Roman" w:eastAsia="Times New Roman" w:hAnsi="Times New Roman" w:cs="Times New Roman"/>
                <w:b/>
                <w:bCs/>
                <w:sz w:val="20"/>
                <w:szCs w:val="20"/>
                <w:lang w:eastAsia="ru-RU"/>
              </w:rPr>
              <w:t xml:space="preserve"> полномочи</w:t>
            </w:r>
            <w:r>
              <w:rPr>
                <w:rFonts w:ascii="Times New Roman" w:eastAsia="Times New Roman" w:hAnsi="Times New Roman" w:cs="Times New Roman"/>
                <w:b/>
                <w:bCs/>
                <w:sz w:val="20"/>
                <w:szCs w:val="20"/>
                <w:lang w:eastAsia="ru-RU"/>
              </w:rPr>
              <w:t>я</w:t>
            </w:r>
            <w:r w:rsidRPr="00B974A8">
              <w:rPr>
                <w:rFonts w:ascii="Times New Roman" w:eastAsia="Times New Roman" w:hAnsi="Times New Roman" w:cs="Times New Roman"/>
                <w:b/>
                <w:bCs/>
                <w:sz w:val="20"/>
                <w:szCs w:val="20"/>
                <w:lang w:eastAsia="ru-RU"/>
              </w:rPr>
              <w:t xml:space="preserve"> области в сфере лицензионного контроля</w:t>
            </w:r>
          </w:p>
        </w:tc>
      </w:tr>
      <w:tr w:rsidR="009F79F9" w:rsidRPr="009F79F9" w:rsidTr="005F6450">
        <w:trPr>
          <w:trHeight w:val="255"/>
        </w:trPr>
        <w:tc>
          <w:tcPr>
            <w:tcW w:w="151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9F9" w:rsidRDefault="009F79F9" w:rsidP="009F79F9">
            <w:pPr>
              <w:spacing w:after="0" w:line="240" w:lineRule="auto"/>
              <w:jc w:val="center"/>
              <w:rPr>
                <w:rFonts w:ascii="Times New Roman" w:eastAsia="Times New Roman" w:hAnsi="Times New Roman" w:cs="Times New Roman"/>
                <w:b/>
                <w:bCs/>
                <w:sz w:val="20"/>
                <w:szCs w:val="20"/>
                <w:lang w:eastAsia="ru-RU"/>
              </w:rPr>
            </w:pPr>
            <w:r w:rsidRPr="009F79F9">
              <w:rPr>
                <w:rFonts w:ascii="Times New Roman" w:eastAsia="Times New Roman" w:hAnsi="Times New Roman" w:cs="Times New Roman"/>
                <w:b/>
                <w:bCs/>
                <w:sz w:val="20"/>
                <w:szCs w:val="20"/>
                <w:lang w:eastAsia="ru-RU"/>
              </w:rPr>
              <w:t xml:space="preserve">Наименование органа исполнительной власти: </w:t>
            </w:r>
          </w:p>
          <w:p w:rsidR="00B80114" w:rsidRPr="009F79F9" w:rsidRDefault="00B80114" w:rsidP="009F79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Отдел муниципального жилищного контроля контрольно-правового управления мэрии</w:t>
            </w:r>
          </w:p>
        </w:tc>
      </w:tr>
      <w:tr w:rsidR="009F79F9" w:rsidRPr="009F79F9" w:rsidTr="005F6450">
        <w:trPr>
          <w:trHeight w:val="255"/>
        </w:trPr>
        <w:tc>
          <w:tcPr>
            <w:tcW w:w="151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9F9" w:rsidRPr="009F79F9" w:rsidRDefault="009F79F9" w:rsidP="009F79F9">
            <w:pPr>
              <w:spacing w:after="0" w:line="240" w:lineRule="auto"/>
              <w:jc w:val="center"/>
              <w:rPr>
                <w:rFonts w:ascii="Times New Roman" w:eastAsia="Times New Roman" w:hAnsi="Times New Roman" w:cs="Times New Roman"/>
                <w:b/>
                <w:bCs/>
                <w:sz w:val="20"/>
                <w:szCs w:val="20"/>
                <w:lang w:eastAsia="ru-RU"/>
              </w:rPr>
            </w:pPr>
            <w:r w:rsidRPr="009F79F9">
              <w:rPr>
                <w:rFonts w:ascii="Times New Roman" w:eastAsia="Times New Roman" w:hAnsi="Times New Roman" w:cs="Times New Roman"/>
                <w:b/>
                <w:bCs/>
                <w:sz w:val="20"/>
                <w:szCs w:val="20"/>
                <w:lang w:eastAsia="ru-RU"/>
              </w:rPr>
              <w:t>Субъект Российской Федерации: Вологодская область</w:t>
            </w:r>
          </w:p>
        </w:tc>
      </w:tr>
      <w:tr w:rsidR="009F79F9" w:rsidRPr="009F79F9" w:rsidTr="005F6450">
        <w:trPr>
          <w:trHeight w:val="25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c>
          <w:tcPr>
            <w:tcW w:w="5245"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Закон № 248-ФЗ</w:t>
            </w:r>
          </w:p>
        </w:tc>
        <w:tc>
          <w:tcPr>
            <w:tcW w:w="4820"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Закон № 294-ФЗ</w:t>
            </w:r>
          </w:p>
        </w:tc>
      </w:tr>
      <w:tr w:rsidR="009F79F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F79F9" w:rsidRPr="009F79F9" w:rsidRDefault="009F79F9" w:rsidP="009F79F9">
            <w:pPr>
              <w:spacing w:after="0" w:line="240" w:lineRule="auto"/>
              <w:ind w:firstLineChars="100" w:firstLine="201"/>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I</w:t>
            </w:r>
          </w:p>
        </w:tc>
        <w:tc>
          <w:tcPr>
            <w:tcW w:w="14529" w:type="dxa"/>
            <w:gridSpan w:val="3"/>
            <w:tcBorders>
              <w:top w:val="single" w:sz="4" w:space="0" w:color="auto"/>
              <w:left w:val="nil"/>
              <w:bottom w:val="single" w:sz="4" w:space="0" w:color="auto"/>
              <w:right w:val="single" w:sz="4" w:space="0" w:color="auto"/>
            </w:tcBorders>
            <w:shd w:val="clear" w:color="auto" w:fill="auto"/>
            <w:noWrap/>
            <w:vAlign w:val="bottom"/>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Общие сведения о виде и организации осуществления государственного контроля (надзора), муниципального контроля</w:t>
            </w:r>
          </w:p>
        </w:tc>
      </w:tr>
      <w:tr w:rsidR="009F79F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9F79F9" w:rsidRPr="009F79F9" w:rsidRDefault="009F79F9" w:rsidP="00CA7166">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w:t>
            </w:r>
          </w:p>
        </w:tc>
        <w:tc>
          <w:tcPr>
            <w:tcW w:w="4464"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Наименование вида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vAlign w:val="center"/>
            <w:hideMark/>
          </w:tcPr>
          <w:p w:rsidR="009F79F9" w:rsidRPr="009F79F9" w:rsidRDefault="00B974A8" w:rsidP="00FC6CB9">
            <w:pPr>
              <w:spacing w:after="0" w:line="240" w:lineRule="auto"/>
              <w:rPr>
                <w:rFonts w:ascii="Times New Roman" w:eastAsia="Times New Roman" w:hAnsi="Times New Roman" w:cs="Times New Roman"/>
                <w:sz w:val="20"/>
                <w:szCs w:val="20"/>
                <w:lang w:eastAsia="ru-RU"/>
              </w:rPr>
            </w:pPr>
            <w:r w:rsidRPr="00B974A8">
              <w:rPr>
                <w:rFonts w:ascii="Times New Roman" w:eastAsia="Times New Roman" w:hAnsi="Times New Roman" w:cs="Times New Roman"/>
                <w:sz w:val="20"/>
                <w:szCs w:val="20"/>
                <w:lang w:eastAsia="ru-RU"/>
              </w:rPr>
              <w:t>переданные государственные полномочия области в сфере лицензионного контроля</w:t>
            </w:r>
            <w:r>
              <w:rPr>
                <w:rFonts w:ascii="Times New Roman" w:eastAsia="Times New Roman" w:hAnsi="Times New Roman" w:cs="Times New Roman"/>
                <w:sz w:val="20"/>
                <w:szCs w:val="20"/>
                <w:lang w:eastAsia="ru-RU"/>
              </w:rPr>
              <w:t xml:space="preserve"> </w:t>
            </w:r>
            <w:r w:rsidRPr="00B974A8">
              <w:rPr>
                <w:rFonts w:ascii="Times New Roman" w:eastAsia="Times New Roman" w:hAnsi="Times New Roman" w:cs="Times New Roman"/>
                <w:sz w:val="20"/>
                <w:szCs w:val="20"/>
                <w:lang w:eastAsia="ru-RU"/>
              </w:rPr>
              <w:t>(далее – лицензионный контроль)</w:t>
            </w:r>
          </w:p>
        </w:tc>
        <w:tc>
          <w:tcPr>
            <w:tcW w:w="4820" w:type="dxa"/>
            <w:tcBorders>
              <w:top w:val="nil"/>
              <w:left w:val="nil"/>
              <w:bottom w:val="single" w:sz="4" w:space="0" w:color="auto"/>
              <w:right w:val="single" w:sz="4" w:space="0" w:color="auto"/>
            </w:tcBorders>
            <w:shd w:val="clear" w:color="auto" w:fill="auto"/>
            <w:noWrap/>
            <w:vAlign w:val="center"/>
            <w:hideMark/>
          </w:tcPr>
          <w:p w:rsidR="009F79F9" w:rsidRPr="009F79F9" w:rsidRDefault="00B974A8" w:rsidP="009F79F9">
            <w:pPr>
              <w:spacing w:after="0" w:line="240" w:lineRule="auto"/>
              <w:rPr>
                <w:rFonts w:ascii="Times New Roman" w:eastAsia="Times New Roman" w:hAnsi="Times New Roman" w:cs="Times New Roman"/>
                <w:sz w:val="20"/>
                <w:szCs w:val="20"/>
                <w:lang w:eastAsia="ru-RU"/>
              </w:rPr>
            </w:pPr>
            <w:r w:rsidRPr="00B974A8">
              <w:rPr>
                <w:rFonts w:ascii="Times New Roman" w:eastAsia="Times New Roman" w:hAnsi="Times New Roman" w:cs="Times New Roman"/>
                <w:sz w:val="20"/>
                <w:szCs w:val="20"/>
                <w:lang w:eastAsia="ru-RU"/>
              </w:rPr>
              <w:t>переданные государственные полномочия области в сфере лицензионного контроля</w:t>
            </w:r>
            <w:r>
              <w:rPr>
                <w:rFonts w:ascii="Times New Roman" w:eastAsia="Times New Roman" w:hAnsi="Times New Roman" w:cs="Times New Roman"/>
                <w:sz w:val="20"/>
                <w:szCs w:val="20"/>
                <w:lang w:eastAsia="ru-RU"/>
              </w:rPr>
              <w:t xml:space="preserve"> (далее – лицензионный контроль)</w:t>
            </w:r>
          </w:p>
        </w:tc>
      </w:tr>
      <w:tr w:rsidR="009F79F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9F79F9" w:rsidRPr="009F79F9" w:rsidRDefault="009F79F9" w:rsidP="00CA7166">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2</w:t>
            </w:r>
          </w:p>
        </w:tc>
        <w:tc>
          <w:tcPr>
            <w:tcW w:w="4464"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Период осуществления вида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9F79F9"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9F79F9" w:rsidRPr="009F79F9" w:rsidRDefault="002431E6" w:rsidP="00B974A8">
            <w:pPr>
              <w:spacing w:after="0" w:line="240" w:lineRule="auto"/>
              <w:ind w:firstLineChars="200" w:firstLine="40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B974A8">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-2021</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tcPr>
          <w:p w:rsidR="00B974A8" w:rsidRPr="00B974A8" w:rsidRDefault="00AA4D05" w:rsidP="00B974A8">
            <w:pPr>
              <w:spacing w:after="0" w:line="240" w:lineRule="auto"/>
              <w:rPr>
                <w:rFonts w:ascii="Times New Roman" w:eastAsia="Times New Roman" w:hAnsi="Times New Roman" w:cs="Times New Roman"/>
                <w:sz w:val="20"/>
                <w:szCs w:val="20"/>
                <w:lang w:eastAsia="ru-RU"/>
              </w:rPr>
            </w:pPr>
            <w:r w:rsidRPr="00FC6CB9">
              <w:rPr>
                <w:rFonts w:ascii="Times New Roman" w:eastAsia="Times New Roman" w:hAnsi="Times New Roman" w:cs="Times New Roman"/>
                <w:sz w:val="20"/>
                <w:szCs w:val="20"/>
                <w:lang w:eastAsia="ru-RU"/>
              </w:rPr>
              <w:t>Федеральный закон от 29.12.2004 № 188-</w:t>
            </w:r>
            <w:proofErr w:type="gramStart"/>
            <w:r w:rsidRPr="00FC6CB9">
              <w:rPr>
                <w:rFonts w:ascii="Times New Roman" w:eastAsia="Times New Roman" w:hAnsi="Times New Roman" w:cs="Times New Roman"/>
                <w:sz w:val="20"/>
                <w:szCs w:val="20"/>
                <w:lang w:eastAsia="ru-RU"/>
              </w:rPr>
              <w:t>ФЗ  «</w:t>
            </w:r>
            <w:proofErr w:type="gramEnd"/>
            <w:r w:rsidRPr="00FC6CB9">
              <w:rPr>
                <w:rFonts w:ascii="Times New Roman" w:eastAsia="Times New Roman" w:hAnsi="Times New Roman" w:cs="Times New Roman"/>
                <w:sz w:val="20"/>
                <w:szCs w:val="20"/>
                <w:lang w:eastAsia="ru-RU"/>
              </w:rPr>
              <w:t>Жилищный кодекс Российской Федерации»</w:t>
            </w:r>
            <w:r>
              <w:rPr>
                <w:rFonts w:ascii="Times New Roman" w:eastAsia="Times New Roman" w:hAnsi="Times New Roman" w:cs="Times New Roman"/>
                <w:sz w:val="20"/>
                <w:szCs w:val="20"/>
                <w:lang w:eastAsia="ru-RU"/>
              </w:rPr>
              <w:t xml:space="preserve">, </w:t>
            </w:r>
            <w:r w:rsidRPr="00FC6CB9">
              <w:rPr>
                <w:rFonts w:ascii="Times New Roman" w:eastAsia="Times New Roman" w:hAnsi="Times New Roman" w:cs="Times New Roman"/>
                <w:sz w:val="20"/>
                <w:szCs w:val="20"/>
                <w:lang w:eastAsia="ru-RU"/>
              </w:rPr>
              <w:t xml:space="preserve">Федеральный закон от 26 декабря 2008 г. </w:t>
            </w:r>
            <w:r>
              <w:rPr>
                <w:rFonts w:ascii="Times New Roman" w:eastAsia="Times New Roman" w:hAnsi="Times New Roman" w:cs="Times New Roman"/>
                <w:sz w:val="20"/>
                <w:szCs w:val="20"/>
                <w:lang w:eastAsia="ru-RU"/>
              </w:rPr>
              <w:t>№</w:t>
            </w:r>
            <w:r w:rsidRPr="00FC6CB9">
              <w:rPr>
                <w:rFonts w:ascii="Times New Roman" w:eastAsia="Times New Roman" w:hAnsi="Times New Roman" w:cs="Times New Roman"/>
                <w:sz w:val="20"/>
                <w:szCs w:val="20"/>
                <w:lang w:eastAsia="ru-RU"/>
              </w:rPr>
              <w:t> 294-ФЗ</w:t>
            </w:r>
            <w:r w:rsidRPr="00FC6CB9">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w:t>
            </w:r>
            <w:r w:rsidRPr="00FC6CB9">
              <w:rPr>
                <w:rFonts w:ascii="Times New Roman" w:eastAsia="Times New Roman" w:hAnsi="Times New Roman" w:cs="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0"/>
                <w:szCs w:val="20"/>
                <w:lang w:eastAsia="ru-RU"/>
              </w:rPr>
              <w:t xml:space="preserve">», </w:t>
            </w:r>
            <w:r w:rsidR="00B974A8" w:rsidRPr="00B974A8">
              <w:rPr>
                <w:rFonts w:ascii="Times New Roman" w:eastAsia="Times New Roman" w:hAnsi="Times New Roman" w:cs="Times New Roman"/>
                <w:sz w:val="20"/>
                <w:szCs w:val="20"/>
                <w:lang w:eastAsia="ru-RU"/>
              </w:rPr>
              <w:t>постановлени</w:t>
            </w:r>
            <w:r w:rsidR="00B974A8">
              <w:rPr>
                <w:rFonts w:ascii="Times New Roman" w:eastAsia="Times New Roman" w:hAnsi="Times New Roman" w:cs="Times New Roman"/>
                <w:sz w:val="20"/>
                <w:szCs w:val="20"/>
                <w:lang w:eastAsia="ru-RU"/>
              </w:rPr>
              <w:t>е</w:t>
            </w:r>
            <w:r w:rsidR="00B974A8" w:rsidRPr="00B974A8">
              <w:rPr>
                <w:rFonts w:ascii="Times New Roman" w:eastAsia="Times New Roman" w:hAnsi="Times New Roman" w:cs="Times New Roman"/>
                <w:sz w:val="20"/>
                <w:szCs w:val="20"/>
                <w:lang w:eastAsia="ru-RU"/>
              </w:rPr>
              <w:t xml:space="preserve"> мэрии города от 30.06.2020 г. № 2552 «Об утверждении административного регламента осуществления лицензионного контроля за предпринимательской </w:t>
            </w:r>
          </w:p>
          <w:p w:rsidR="00B974A8" w:rsidRPr="00B974A8" w:rsidRDefault="00B974A8" w:rsidP="00B974A8">
            <w:pPr>
              <w:spacing w:after="0" w:line="240" w:lineRule="auto"/>
              <w:rPr>
                <w:rFonts w:ascii="Times New Roman" w:eastAsia="Times New Roman" w:hAnsi="Times New Roman" w:cs="Times New Roman"/>
                <w:sz w:val="20"/>
                <w:szCs w:val="20"/>
                <w:lang w:eastAsia="ru-RU"/>
              </w:rPr>
            </w:pPr>
            <w:r w:rsidRPr="00B974A8">
              <w:rPr>
                <w:rFonts w:ascii="Times New Roman" w:eastAsia="Times New Roman" w:hAnsi="Times New Roman" w:cs="Times New Roman"/>
                <w:sz w:val="20"/>
                <w:szCs w:val="20"/>
                <w:lang w:eastAsia="ru-RU"/>
              </w:rPr>
              <w:t>деятельностью по управлению многоквартирными домами на территории города Череповца»</w:t>
            </w:r>
            <w:r>
              <w:rPr>
                <w:rFonts w:ascii="Times New Roman" w:eastAsia="Times New Roman" w:hAnsi="Times New Roman" w:cs="Times New Roman"/>
                <w:sz w:val="20"/>
                <w:szCs w:val="20"/>
                <w:lang w:eastAsia="ru-RU"/>
              </w:rPr>
              <w:t xml:space="preserve">, </w:t>
            </w:r>
            <w:r w:rsidRPr="00B974A8">
              <w:rPr>
                <w:rFonts w:ascii="Times New Roman" w:eastAsia="Times New Roman" w:hAnsi="Times New Roman" w:cs="Times New Roman"/>
                <w:sz w:val="20"/>
                <w:szCs w:val="20"/>
                <w:lang w:eastAsia="ru-RU"/>
              </w:rPr>
              <w:t>закон Вологодской области от 15.12.2017 № 4260-ОЗ «О наделении органов местного самоуправления отдельными государственными полномочиями по лицензионному контролю»</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4</w:t>
            </w:r>
          </w:p>
        </w:tc>
        <w:tc>
          <w:tcPr>
            <w:tcW w:w="4464" w:type="dxa"/>
            <w:tcBorders>
              <w:top w:val="nil"/>
              <w:left w:val="nil"/>
              <w:bottom w:val="single" w:sz="4" w:space="0" w:color="auto"/>
              <w:right w:val="single" w:sz="4" w:space="0" w:color="auto"/>
            </w:tcBorders>
            <w:shd w:val="clear" w:color="auto" w:fill="auto"/>
            <w:hideMark/>
          </w:tcPr>
          <w:p w:rsidR="00AA4D05" w:rsidRPr="00EA136E" w:rsidRDefault="00AA4D05" w:rsidP="00AA4D05">
            <w:pPr>
              <w:spacing w:after="0" w:line="240" w:lineRule="auto"/>
              <w:rPr>
                <w:rFonts w:ascii="Times New Roman" w:eastAsia="Times New Roman" w:hAnsi="Times New Roman" w:cs="Times New Roman"/>
                <w:sz w:val="20"/>
                <w:szCs w:val="20"/>
                <w:lang w:eastAsia="ru-RU"/>
              </w:rPr>
            </w:pPr>
            <w:r w:rsidRPr="00EA136E">
              <w:rPr>
                <w:rFonts w:ascii="Times New Roman" w:eastAsia="Times New Roman" w:hAnsi="Times New Roman" w:cs="Times New Roman"/>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416E7F" w:rsidRDefault="00416E7F" w:rsidP="00AA4D05">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Организационная структура:</w:t>
            </w:r>
            <w:r w:rsidR="00AA4D05" w:rsidRPr="00571646">
              <w:rPr>
                <w:rStyle w:val="qowt-font1-timesnewroman"/>
                <w:rFonts w:ascii="Times New Roman" w:hAnsi="Times New Roman" w:cs="Times New Roman"/>
                <w:sz w:val="20"/>
                <w:szCs w:val="20"/>
              </w:rPr>
              <w:t xml:space="preserve"> </w:t>
            </w:r>
          </w:p>
          <w:p w:rsidR="00416E7F" w:rsidRDefault="00B974A8" w:rsidP="00AA4D05">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лицензионный</w:t>
            </w:r>
            <w:r w:rsidR="00AA4D05" w:rsidRPr="00571646">
              <w:rPr>
                <w:rStyle w:val="qowt-font1-timesnewroman"/>
                <w:rFonts w:ascii="Times New Roman" w:hAnsi="Times New Roman" w:cs="Times New Roman"/>
                <w:sz w:val="20"/>
                <w:szCs w:val="20"/>
              </w:rPr>
              <w:t xml:space="preserve"> контроль осуществля</w:t>
            </w:r>
            <w:r w:rsidR="00AA4D05">
              <w:rPr>
                <w:rStyle w:val="qowt-font1-timesnewroman"/>
                <w:rFonts w:ascii="Times New Roman" w:hAnsi="Times New Roman" w:cs="Times New Roman"/>
                <w:sz w:val="20"/>
                <w:szCs w:val="20"/>
              </w:rPr>
              <w:t>ет</w:t>
            </w:r>
            <w:r w:rsidR="00AA4D05" w:rsidRPr="00571646">
              <w:rPr>
                <w:rStyle w:val="qowt-font1-timesnewroman"/>
                <w:rFonts w:ascii="Times New Roman" w:hAnsi="Times New Roman" w:cs="Times New Roman"/>
                <w:sz w:val="20"/>
                <w:szCs w:val="20"/>
              </w:rPr>
              <w:t xml:space="preserve">ся </w:t>
            </w:r>
            <w:r w:rsidR="00AA4D05" w:rsidRPr="00094E23">
              <w:rPr>
                <w:rFonts w:ascii="Times New Roman" w:hAnsi="Times New Roman" w:cs="Times New Roman"/>
                <w:sz w:val="20"/>
                <w:szCs w:val="20"/>
              </w:rPr>
              <w:t>мэрией города через отдел муниципального жилищного контроля контрол</w:t>
            </w:r>
            <w:r w:rsidR="00AA4D05">
              <w:rPr>
                <w:rFonts w:ascii="Times New Roman" w:hAnsi="Times New Roman" w:cs="Times New Roman"/>
                <w:sz w:val="20"/>
                <w:szCs w:val="20"/>
              </w:rPr>
              <w:t>ьно-правового управления мэрии города</w:t>
            </w:r>
            <w:r w:rsidR="00416E7F">
              <w:rPr>
                <w:rFonts w:ascii="Times New Roman" w:hAnsi="Times New Roman" w:cs="Times New Roman"/>
                <w:sz w:val="20"/>
                <w:szCs w:val="20"/>
              </w:rPr>
              <w:t xml:space="preserve">. Отдел муниципального жилищного контроля </w:t>
            </w:r>
            <w:r w:rsidR="00416E7F" w:rsidRPr="00416E7F">
              <w:rPr>
                <w:rFonts w:ascii="Times New Roman" w:hAnsi="Times New Roman" w:cs="Times New Roman"/>
                <w:sz w:val="20"/>
                <w:szCs w:val="20"/>
              </w:rPr>
              <w:t xml:space="preserve">контрольно-правового управления мэрии города </w:t>
            </w:r>
            <w:r w:rsidR="00416E7F">
              <w:rPr>
                <w:rFonts w:ascii="Times New Roman" w:hAnsi="Times New Roman" w:cs="Times New Roman"/>
                <w:sz w:val="20"/>
                <w:szCs w:val="20"/>
              </w:rPr>
              <w:t>н</w:t>
            </w:r>
            <w:r w:rsidR="00EA136E">
              <w:rPr>
                <w:rFonts w:ascii="Times New Roman" w:hAnsi="Times New Roman" w:cs="Times New Roman"/>
                <w:sz w:val="20"/>
                <w:szCs w:val="20"/>
              </w:rPr>
              <w:t>аходится в составе контрольно-правового управления мэрии города</w:t>
            </w:r>
            <w:r w:rsidR="00AA4D05">
              <w:rPr>
                <w:rFonts w:ascii="Times New Roman" w:hAnsi="Times New Roman" w:cs="Times New Roman"/>
                <w:sz w:val="20"/>
                <w:szCs w:val="20"/>
              </w:rPr>
              <w:t>.</w:t>
            </w:r>
            <w:r w:rsidR="00AA4D05" w:rsidRPr="00571646">
              <w:rPr>
                <w:rStyle w:val="qowt-font1-timesnewroman"/>
                <w:rFonts w:ascii="Times New Roman" w:hAnsi="Times New Roman" w:cs="Times New Roman"/>
                <w:sz w:val="20"/>
                <w:szCs w:val="20"/>
              </w:rPr>
              <w:t xml:space="preserve"> </w:t>
            </w:r>
          </w:p>
          <w:p w:rsidR="00416E7F" w:rsidRDefault="00EA136E" w:rsidP="00416E7F">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 xml:space="preserve">Система управления: </w:t>
            </w:r>
          </w:p>
          <w:p w:rsidR="00416E7F" w:rsidRDefault="00EA136E" w:rsidP="00416E7F">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 xml:space="preserve">мэр города, </w:t>
            </w:r>
          </w:p>
          <w:p w:rsidR="00416E7F" w:rsidRDefault="00EA136E" w:rsidP="00416E7F">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 xml:space="preserve">заместитель мэра города, </w:t>
            </w:r>
          </w:p>
          <w:p w:rsidR="00416E7F" w:rsidRDefault="00EA136E" w:rsidP="00416E7F">
            <w:pPr>
              <w:spacing w:after="0" w:line="240" w:lineRule="auto"/>
              <w:rPr>
                <w:rFonts w:ascii="Times New Roman" w:hAnsi="Times New Roman" w:cs="Times New Roman"/>
                <w:sz w:val="20"/>
                <w:szCs w:val="20"/>
              </w:rPr>
            </w:pPr>
            <w:r>
              <w:rPr>
                <w:rStyle w:val="qowt-font1-timesnewroman"/>
                <w:rFonts w:ascii="Times New Roman" w:hAnsi="Times New Roman" w:cs="Times New Roman"/>
                <w:sz w:val="20"/>
                <w:szCs w:val="20"/>
              </w:rPr>
              <w:t xml:space="preserve">начальник </w:t>
            </w:r>
            <w:r w:rsidRPr="00EA136E">
              <w:rPr>
                <w:rFonts w:ascii="Times New Roman" w:hAnsi="Times New Roman" w:cs="Times New Roman"/>
                <w:sz w:val="20"/>
                <w:szCs w:val="20"/>
              </w:rPr>
              <w:t>контрольно-правового управления мэрии</w:t>
            </w:r>
            <w:r>
              <w:rPr>
                <w:rFonts w:ascii="Times New Roman" w:hAnsi="Times New Roman" w:cs="Times New Roman"/>
                <w:sz w:val="20"/>
                <w:szCs w:val="20"/>
              </w:rPr>
              <w:t xml:space="preserve"> города, </w:t>
            </w:r>
          </w:p>
          <w:p w:rsidR="00AA4D05" w:rsidRPr="00094E23" w:rsidRDefault="00EA136E" w:rsidP="00416E7F">
            <w:pPr>
              <w:spacing w:after="0" w:line="240" w:lineRule="auto"/>
              <w:rPr>
                <w:rStyle w:val="qowt-font1-timesnewroman"/>
                <w:rFonts w:ascii="Times New Roman" w:hAnsi="Times New Roman" w:cs="Times New Roman"/>
                <w:sz w:val="20"/>
                <w:szCs w:val="20"/>
              </w:rPr>
            </w:pPr>
            <w:r>
              <w:rPr>
                <w:rFonts w:ascii="Times New Roman" w:hAnsi="Times New Roman" w:cs="Times New Roman"/>
                <w:sz w:val="20"/>
                <w:szCs w:val="20"/>
              </w:rPr>
              <w:lastRenderedPageBreak/>
              <w:t xml:space="preserve">начальник отдела муниципального жилищного контроля </w:t>
            </w:r>
            <w:r w:rsidRPr="00EA136E">
              <w:rPr>
                <w:rFonts w:ascii="Times New Roman" w:hAnsi="Times New Roman" w:cs="Times New Roman"/>
                <w:sz w:val="20"/>
                <w:szCs w:val="20"/>
              </w:rPr>
              <w:t>контрольно-правового управления мэрии города</w:t>
            </w:r>
            <w:r w:rsidR="00416E7F">
              <w:rPr>
                <w:rFonts w:ascii="Times New Roman" w:hAnsi="Times New Roman" w:cs="Times New Roman"/>
                <w:sz w:val="20"/>
                <w:szCs w:val="20"/>
              </w:rPr>
              <w:t>.</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5</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предмете вида контроля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094E23" w:rsidRDefault="00AA4D05" w:rsidP="00AA4D05">
            <w:pPr>
              <w:spacing w:after="0" w:line="240" w:lineRule="auto"/>
              <w:rPr>
                <w:rFonts w:ascii="Times New Roman" w:eastAsia="Times New Roman" w:hAnsi="Times New Roman" w:cs="Times New Roman"/>
                <w:sz w:val="20"/>
                <w:szCs w:val="20"/>
                <w:lang w:eastAsia="ru-RU"/>
              </w:rPr>
            </w:pPr>
            <w:r w:rsidRPr="00094E23">
              <w:rPr>
                <w:rFonts w:ascii="Times New Roman" w:eastAsia="Times New Roman" w:hAnsi="Times New Roman" w:cs="Times New Roman"/>
                <w:sz w:val="20"/>
                <w:szCs w:val="20"/>
                <w:lang w:eastAsia="ru-RU"/>
              </w:rPr>
              <w:t xml:space="preserve">Предметом </w:t>
            </w:r>
            <w:r w:rsidR="00B974A8">
              <w:rPr>
                <w:rFonts w:ascii="Times New Roman" w:eastAsia="Times New Roman" w:hAnsi="Times New Roman" w:cs="Times New Roman"/>
                <w:sz w:val="20"/>
                <w:szCs w:val="20"/>
                <w:lang w:eastAsia="ru-RU"/>
              </w:rPr>
              <w:t xml:space="preserve">лицензионного </w:t>
            </w:r>
            <w:r w:rsidRPr="00094E23">
              <w:rPr>
                <w:rFonts w:ascii="Times New Roman" w:eastAsia="Times New Roman" w:hAnsi="Times New Roman" w:cs="Times New Roman"/>
                <w:sz w:val="20"/>
                <w:szCs w:val="20"/>
                <w:lang w:eastAsia="ru-RU"/>
              </w:rPr>
              <w:t xml:space="preserve">контроля является </w:t>
            </w:r>
            <w:r w:rsidR="00750F6A">
              <w:rPr>
                <w:rFonts w:ascii="Times New Roman" w:eastAsia="Times New Roman" w:hAnsi="Times New Roman" w:cs="Times New Roman"/>
                <w:sz w:val="20"/>
                <w:szCs w:val="20"/>
                <w:lang w:eastAsia="ru-RU"/>
              </w:rPr>
              <w:t>д</w:t>
            </w:r>
            <w:r w:rsidR="00750F6A" w:rsidRPr="00750F6A">
              <w:rPr>
                <w:rFonts w:ascii="Times New Roman" w:eastAsia="Times New Roman" w:hAnsi="Times New Roman" w:cs="Times New Roman"/>
                <w:sz w:val="20"/>
                <w:szCs w:val="20"/>
                <w:lang w:eastAsia="ru-RU"/>
              </w:rPr>
              <w:t>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 осуществляемая юридическими лицами, индивидуальными предпринимателями, а также содержащиеся в документах лицензиата сведения о его деятельности,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AA4D05" w:rsidRPr="009F79F9" w:rsidRDefault="00AA4D05" w:rsidP="00AA4D05">
            <w:pPr>
              <w:spacing w:after="0" w:line="240" w:lineRule="auto"/>
              <w:ind w:firstLineChars="200" w:firstLine="400"/>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6</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объектах вида контроля и организации их учета</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tcPr>
          <w:p w:rsidR="00AA4D05" w:rsidRPr="00094E23" w:rsidRDefault="00AA4D05" w:rsidP="00750F6A">
            <w:pPr>
              <w:spacing w:after="0" w:line="240" w:lineRule="auto"/>
              <w:rPr>
                <w:rStyle w:val="qowt-font1-timesnewroman"/>
                <w:rFonts w:ascii="Times New Roman" w:hAnsi="Times New Roman" w:cs="Times New Roman"/>
                <w:sz w:val="20"/>
                <w:szCs w:val="20"/>
              </w:rPr>
            </w:pPr>
            <w:r w:rsidRPr="00094E23">
              <w:rPr>
                <w:rStyle w:val="qowt-font1-timesnewroman"/>
                <w:rFonts w:ascii="Times New Roman" w:hAnsi="Times New Roman" w:cs="Times New Roman"/>
                <w:sz w:val="20"/>
                <w:szCs w:val="20"/>
              </w:rPr>
              <w:t xml:space="preserve">Объектом </w:t>
            </w:r>
            <w:r w:rsidR="00750F6A">
              <w:rPr>
                <w:rStyle w:val="qowt-font1-timesnewroman"/>
                <w:rFonts w:ascii="Times New Roman" w:hAnsi="Times New Roman" w:cs="Times New Roman"/>
                <w:sz w:val="20"/>
                <w:szCs w:val="20"/>
              </w:rPr>
              <w:t>лицензионного</w:t>
            </w:r>
            <w:r w:rsidRPr="00094E23">
              <w:rPr>
                <w:rStyle w:val="qowt-font1-timesnewroman"/>
                <w:rFonts w:ascii="Times New Roman" w:hAnsi="Times New Roman" w:cs="Times New Roman"/>
                <w:sz w:val="20"/>
                <w:szCs w:val="20"/>
              </w:rPr>
              <w:t xml:space="preserve"> контроля является деятельность </w:t>
            </w:r>
            <w:r w:rsidR="00750F6A" w:rsidRPr="00750F6A">
              <w:rPr>
                <w:rFonts w:ascii="Times New Roman" w:hAnsi="Times New Roman" w:cs="Times New Roman"/>
                <w:sz w:val="20"/>
                <w:szCs w:val="20"/>
              </w:rPr>
              <w:t>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w:t>
            </w:r>
            <w:r w:rsidRPr="00094E23">
              <w:rPr>
                <w:rStyle w:val="qowt-font1-timesnewroman"/>
                <w:rFonts w:ascii="Times New Roman" w:hAnsi="Times New Roman" w:cs="Times New Roman"/>
                <w:sz w:val="20"/>
                <w:szCs w:val="20"/>
              </w:rPr>
              <w:t>.</w:t>
            </w:r>
            <w:r w:rsidR="00750F6A">
              <w:rPr>
                <w:rStyle w:val="qowt-font1-timesnewroman"/>
                <w:rFonts w:ascii="Times New Roman" w:hAnsi="Times New Roman" w:cs="Times New Roman"/>
                <w:sz w:val="20"/>
                <w:szCs w:val="20"/>
              </w:rPr>
              <w:t xml:space="preserve">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7</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ключевых показателях вида контроля и их целевых (плановых) значениях</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val="en-US"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устанавливались.</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8</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-профилактические мероприятия)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Федеральным законом разработка и утверждение данной программы не предусмотрен</w:t>
            </w:r>
            <w:r w:rsidR="002431E6">
              <w:rPr>
                <w:rFonts w:ascii="Times New Roman" w:eastAsia="Times New Roman" w:hAnsi="Times New Roman" w:cs="Times New Roman"/>
                <w:sz w:val="20"/>
                <w:szCs w:val="20"/>
                <w:lang w:eastAsia="ru-RU"/>
              </w:rPr>
              <w:t>а</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9</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проведении информирования и иных видов профилактических мероприятий</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Default="00AA4D05" w:rsidP="00AA4D05">
            <w:pPr>
              <w:spacing w:after="0" w:line="240" w:lineRule="auto"/>
              <w:rPr>
                <w:rFonts w:ascii="Times New Roman" w:eastAsia="Times New Roman" w:hAnsi="Times New Roman" w:cs="Times New Roman"/>
                <w:sz w:val="20"/>
                <w:szCs w:val="20"/>
                <w:lang w:eastAsia="ru-RU"/>
              </w:rPr>
            </w:pPr>
            <w:r w:rsidRPr="007B2E95">
              <w:rPr>
                <w:rFonts w:ascii="Times New Roman" w:eastAsia="Times New Roman" w:hAnsi="Times New Roman" w:cs="Times New Roman"/>
                <w:sz w:val="20"/>
                <w:szCs w:val="20"/>
                <w:lang w:eastAsia="ru-RU"/>
              </w:rPr>
              <w:t xml:space="preserve">В целях профилактики нарушений обязательных требований в рамках </w:t>
            </w:r>
            <w:r w:rsidR="00750F6A">
              <w:rPr>
                <w:rFonts w:ascii="Times New Roman" w:eastAsia="Times New Roman" w:hAnsi="Times New Roman" w:cs="Times New Roman"/>
                <w:sz w:val="20"/>
                <w:szCs w:val="20"/>
                <w:lang w:eastAsia="ru-RU"/>
              </w:rPr>
              <w:t>лицензионного</w:t>
            </w:r>
            <w:r>
              <w:rPr>
                <w:rFonts w:ascii="Times New Roman" w:eastAsia="Times New Roman" w:hAnsi="Times New Roman" w:cs="Times New Roman"/>
                <w:sz w:val="20"/>
                <w:szCs w:val="20"/>
                <w:lang w:eastAsia="ru-RU"/>
              </w:rPr>
              <w:t xml:space="preserve"> </w:t>
            </w:r>
            <w:r w:rsidRPr="007B2E95">
              <w:rPr>
                <w:rFonts w:ascii="Times New Roman" w:eastAsia="Times New Roman" w:hAnsi="Times New Roman" w:cs="Times New Roman"/>
                <w:sz w:val="20"/>
                <w:szCs w:val="20"/>
                <w:lang w:eastAsia="ru-RU"/>
              </w:rPr>
              <w:t xml:space="preserve">контроля </w:t>
            </w:r>
            <w:r>
              <w:rPr>
                <w:rFonts w:ascii="Times New Roman" w:eastAsia="Times New Roman" w:hAnsi="Times New Roman" w:cs="Times New Roman"/>
                <w:sz w:val="20"/>
                <w:szCs w:val="20"/>
                <w:lang w:eastAsia="ru-RU"/>
              </w:rPr>
              <w:t>проводятся следующие профилактические мероприятия:</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w:t>
            </w:r>
            <w:r w:rsidRPr="00AB4E71">
              <w:rPr>
                <w:rFonts w:ascii="Times New Roman" w:eastAsia="Times New Roman" w:hAnsi="Times New Roman" w:cs="Times New Roman"/>
                <w:sz w:val="20"/>
                <w:szCs w:val="20"/>
                <w:lang w:eastAsia="ru-RU"/>
              </w:rPr>
              <w:t>азмещение на официальном сайте мэрии города Череповца на странице контрольно-правового управления мэрии во вкладке «</w:t>
            </w:r>
            <w:proofErr w:type="gramStart"/>
            <w:r w:rsidR="00750F6A">
              <w:rPr>
                <w:rFonts w:ascii="Times New Roman" w:eastAsia="Times New Roman" w:hAnsi="Times New Roman" w:cs="Times New Roman"/>
                <w:sz w:val="20"/>
                <w:szCs w:val="20"/>
                <w:lang w:eastAsia="ru-RU"/>
              </w:rPr>
              <w:t xml:space="preserve">Лицензионный </w:t>
            </w:r>
            <w:r w:rsidRPr="00AB4E71">
              <w:rPr>
                <w:rFonts w:ascii="Times New Roman" w:eastAsia="Times New Roman" w:hAnsi="Times New Roman" w:cs="Times New Roman"/>
                <w:sz w:val="20"/>
                <w:szCs w:val="20"/>
                <w:lang w:eastAsia="ru-RU"/>
              </w:rPr>
              <w:t xml:space="preserve"> контроль</w:t>
            </w:r>
            <w:proofErr w:type="gramEnd"/>
            <w:r w:rsidRPr="00AB4E71">
              <w:rPr>
                <w:rFonts w:ascii="Times New Roman" w:eastAsia="Times New Roman" w:hAnsi="Times New Roman" w:cs="Times New Roman"/>
                <w:sz w:val="20"/>
                <w:szCs w:val="20"/>
                <w:lang w:eastAsia="ru-RU"/>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50F6A">
              <w:rPr>
                <w:rFonts w:ascii="Times New Roman" w:eastAsia="Times New Roman" w:hAnsi="Times New Roman" w:cs="Times New Roman"/>
                <w:sz w:val="20"/>
                <w:szCs w:val="20"/>
                <w:lang w:eastAsia="ru-RU"/>
              </w:rPr>
              <w:t>лицензионного</w:t>
            </w:r>
            <w:r w:rsidRPr="00AB4E71">
              <w:rPr>
                <w:rFonts w:ascii="Times New Roman" w:eastAsia="Times New Roman" w:hAnsi="Times New Roman" w:cs="Times New Roman"/>
                <w:sz w:val="20"/>
                <w:szCs w:val="20"/>
                <w:lang w:eastAsia="ru-RU"/>
              </w:rPr>
              <w:t xml:space="preserve"> контроля, а также текстов соответствующих нормативных правовых актов</w:t>
            </w:r>
            <w:r>
              <w:rPr>
                <w:rFonts w:ascii="Times New Roman" w:eastAsia="Times New Roman" w:hAnsi="Times New Roman" w:cs="Times New Roman"/>
                <w:sz w:val="20"/>
                <w:szCs w:val="20"/>
                <w:lang w:eastAsia="ru-RU"/>
              </w:rPr>
              <w:t xml:space="preserve"> (н</w:t>
            </w:r>
            <w:r w:rsidRPr="00AB4E71">
              <w:rPr>
                <w:rFonts w:ascii="Times New Roman" w:eastAsia="Times New Roman" w:hAnsi="Times New Roman" w:cs="Times New Roman"/>
                <w:sz w:val="20"/>
                <w:szCs w:val="20"/>
                <w:lang w:eastAsia="ru-RU"/>
              </w:rPr>
              <w:t>е позднее 30 дней со дня вступления в силу нормативных правовых актов</w:t>
            </w:r>
            <w:r>
              <w:rPr>
                <w:rFonts w:ascii="Times New Roman" w:eastAsia="Times New Roman" w:hAnsi="Times New Roman" w:cs="Times New Roman"/>
                <w:sz w:val="20"/>
                <w:szCs w:val="20"/>
                <w:lang w:eastAsia="ru-RU"/>
              </w:rPr>
              <w:t>);</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w:t>
            </w:r>
            <w:r w:rsidRPr="00AB4E71">
              <w:rPr>
                <w:rFonts w:ascii="Times New Roman" w:eastAsia="Times New Roman" w:hAnsi="Times New Roman" w:cs="Times New Roman"/>
                <w:sz w:val="20"/>
                <w:szCs w:val="20"/>
                <w:lang w:eastAsia="ru-RU"/>
              </w:rPr>
              <w:t xml:space="preserve">нформирование граждан, юридических лиц и индивидуальных предпринимателей по вопросам соблюдения обязательных требований, о вступлении </w:t>
            </w:r>
            <w:r w:rsidRPr="00AB4E71">
              <w:rPr>
                <w:rFonts w:ascii="Times New Roman" w:eastAsia="Times New Roman" w:hAnsi="Times New Roman" w:cs="Times New Roman"/>
                <w:sz w:val="20"/>
                <w:szCs w:val="20"/>
                <w:lang w:eastAsia="ru-RU"/>
              </w:rPr>
              <w:lastRenderedPageBreak/>
              <w:t>в законную силу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w:t>
            </w:r>
            <w:r>
              <w:rPr>
                <w:rFonts w:ascii="Times New Roman" w:eastAsia="Times New Roman" w:hAnsi="Times New Roman" w:cs="Times New Roman"/>
                <w:sz w:val="20"/>
                <w:szCs w:val="20"/>
                <w:lang w:eastAsia="ru-RU"/>
              </w:rPr>
              <w:t xml:space="preserve"> (срок -п</w:t>
            </w:r>
            <w:r w:rsidRPr="00AB4E71">
              <w:rPr>
                <w:rFonts w:ascii="Times New Roman" w:eastAsia="Times New Roman" w:hAnsi="Times New Roman" w:cs="Times New Roman"/>
                <w:sz w:val="20"/>
                <w:szCs w:val="20"/>
                <w:lang w:eastAsia="ru-RU"/>
              </w:rPr>
              <w:t>о мере принятия нормативных правовых актов, внесения изменений в нормативные правовые акты</w:t>
            </w:r>
            <w:r>
              <w:rPr>
                <w:rFonts w:ascii="Times New Roman" w:eastAsia="Times New Roman" w:hAnsi="Times New Roman" w:cs="Times New Roman"/>
                <w:sz w:val="20"/>
                <w:szCs w:val="20"/>
                <w:lang w:eastAsia="ru-RU"/>
              </w:rPr>
              <w:t>);</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w:t>
            </w:r>
            <w:r w:rsidRPr="00AB4E71">
              <w:rPr>
                <w:rFonts w:ascii="Times New Roman" w:eastAsia="Times New Roman" w:hAnsi="Times New Roman" w:cs="Times New Roman"/>
                <w:sz w:val="20"/>
                <w:szCs w:val="20"/>
                <w:lang w:eastAsia="ru-RU"/>
              </w:rPr>
              <w:t>роведение разъяснительной работы по вопросам соблюдения обязательных требований</w:t>
            </w:r>
            <w:r>
              <w:rPr>
                <w:rFonts w:ascii="Times New Roman" w:eastAsia="Times New Roman" w:hAnsi="Times New Roman" w:cs="Times New Roman"/>
                <w:sz w:val="20"/>
                <w:szCs w:val="20"/>
                <w:lang w:eastAsia="ru-RU"/>
              </w:rPr>
              <w:t xml:space="preserve"> (постоянно);</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w:t>
            </w:r>
            <w:r w:rsidRPr="00AB4E71">
              <w:rPr>
                <w:rFonts w:ascii="Times New Roman" w:eastAsia="Times New Roman" w:hAnsi="Times New Roman" w:cs="Times New Roman"/>
                <w:sz w:val="20"/>
                <w:szCs w:val="20"/>
                <w:lang w:eastAsia="ru-RU"/>
              </w:rPr>
              <w:t>бобщение и размещение на официальном сайте мэрии города Череповца на странице контрольно-правового управления мэрии во вкладке «</w:t>
            </w:r>
            <w:r w:rsidR="00750F6A">
              <w:rPr>
                <w:rFonts w:ascii="Times New Roman" w:eastAsia="Times New Roman" w:hAnsi="Times New Roman" w:cs="Times New Roman"/>
                <w:sz w:val="20"/>
                <w:szCs w:val="20"/>
                <w:lang w:eastAsia="ru-RU"/>
              </w:rPr>
              <w:t xml:space="preserve">Лицензионный </w:t>
            </w:r>
            <w:r w:rsidRPr="00AB4E71">
              <w:rPr>
                <w:rFonts w:ascii="Times New Roman" w:eastAsia="Times New Roman" w:hAnsi="Times New Roman" w:cs="Times New Roman"/>
                <w:sz w:val="20"/>
                <w:szCs w:val="20"/>
                <w:lang w:eastAsia="ru-RU"/>
              </w:rPr>
              <w:t xml:space="preserve">контроль» результатов обобщения практики осуществления </w:t>
            </w:r>
            <w:r w:rsidR="00750F6A">
              <w:rPr>
                <w:rFonts w:ascii="Times New Roman" w:eastAsia="Times New Roman" w:hAnsi="Times New Roman" w:cs="Times New Roman"/>
                <w:sz w:val="20"/>
                <w:szCs w:val="20"/>
                <w:lang w:eastAsia="ru-RU"/>
              </w:rPr>
              <w:t>лицензионного</w:t>
            </w:r>
            <w:r w:rsidRPr="00AB4E71">
              <w:rPr>
                <w:rFonts w:ascii="Times New Roman" w:eastAsia="Times New Roman" w:hAnsi="Times New Roman" w:cs="Times New Roman"/>
                <w:sz w:val="20"/>
                <w:szCs w:val="20"/>
                <w:lang w:eastAsia="ru-RU"/>
              </w:rPr>
              <w:t xml:space="preserve">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Pr>
                <w:rFonts w:ascii="Times New Roman" w:eastAsia="Times New Roman" w:hAnsi="Times New Roman" w:cs="Times New Roman"/>
                <w:sz w:val="20"/>
                <w:szCs w:val="20"/>
                <w:lang w:eastAsia="ru-RU"/>
              </w:rPr>
              <w:t xml:space="preserve"> (ежегодно);</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w:t>
            </w:r>
            <w:r w:rsidRPr="00AB4E71">
              <w:rPr>
                <w:rFonts w:ascii="Times New Roman" w:eastAsia="Times New Roman" w:hAnsi="Times New Roman" w:cs="Times New Roman"/>
                <w:sz w:val="20"/>
                <w:szCs w:val="20"/>
                <w:lang w:eastAsia="ru-RU"/>
              </w:rPr>
              <w:t>азмещение на официальном сайте мэрии города Череповца на странице контрольно-правового управления мэрии во вкладке «</w:t>
            </w:r>
            <w:proofErr w:type="gramStart"/>
            <w:r w:rsidR="00750F6A">
              <w:rPr>
                <w:rFonts w:ascii="Times New Roman" w:eastAsia="Times New Roman" w:hAnsi="Times New Roman" w:cs="Times New Roman"/>
                <w:sz w:val="20"/>
                <w:szCs w:val="20"/>
                <w:lang w:eastAsia="ru-RU"/>
              </w:rPr>
              <w:t xml:space="preserve">Лицензионный </w:t>
            </w:r>
            <w:r w:rsidRPr="00AB4E71">
              <w:rPr>
                <w:rFonts w:ascii="Times New Roman" w:eastAsia="Times New Roman" w:hAnsi="Times New Roman" w:cs="Times New Roman"/>
                <w:sz w:val="20"/>
                <w:szCs w:val="20"/>
                <w:lang w:eastAsia="ru-RU"/>
              </w:rPr>
              <w:t xml:space="preserve"> контроль</w:t>
            </w:r>
            <w:proofErr w:type="gramEnd"/>
            <w:r w:rsidRPr="00AB4E71">
              <w:rPr>
                <w:rFonts w:ascii="Times New Roman" w:eastAsia="Times New Roman" w:hAnsi="Times New Roman" w:cs="Times New Roman"/>
                <w:sz w:val="20"/>
                <w:szCs w:val="20"/>
                <w:lang w:eastAsia="ru-RU"/>
              </w:rPr>
              <w:t>» сведений о проведённых проверках</w:t>
            </w:r>
            <w:r>
              <w:rPr>
                <w:rFonts w:ascii="Times New Roman" w:eastAsia="Times New Roman" w:hAnsi="Times New Roman" w:cs="Times New Roman"/>
                <w:sz w:val="20"/>
                <w:szCs w:val="20"/>
                <w:lang w:eastAsia="ru-RU"/>
              </w:rPr>
              <w:t xml:space="preserve"> (ежемесячно);</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w:t>
            </w:r>
            <w:r w:rsidRPr="00AB4E71">
              <w:rPr>
                <w:rFonts w:ascii="Times New Roman" w:eastAsia="Times New Roman" w:hAnsi="Times New Roman" w:cs="Times New Roman"/>
                <w:sz w:val="20"/>
                <w:szCs w:val="20"/>
                <w:lang w:eastAsia="ru-RU"/>
              </w:rPr>
              <w:t>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Pr>
                <w:rFonts w:ascii="Times New Roman" w:eastAsia="Times New Roman" w:hAnsi="Times New Roman" w:cs="Times New Roman"/>
                <w:sz w:val="20"/>
                <w:szCs w:val="20"/>
                <w:lang w:eastAsia="ru-RU"/>
              </w:rPr>
              <w:t xml:space="preserve"> (п</w:t>
            </w:r>
            <w:r w:rsidRPr="00AB4E71">
              <w:rPr>
                <w:rFonts w:ascii="Times New Roman" w:eastAsia="Times New Roman" w:hAnsi="Times New Roman" w:cs="Times New Roman"/>
                <w:sz w:val="20"/>
                <w:szCs w:val="20"/>
                <w:lang w:eastAsia="ru-RU"/>
              </w:rPr>
              <w:t>о мере получения сведений о признаках нарушений обязательных требований</w:t>
            </w:r>
            <w:r>
              <w:rPr>
                <w:rFonts w:ascii="Times New Roman" w:eastAsia="Times New Roman" w:hAnsi="Times New Roman" w:cs="Times New Roman"/>
                <w:sz w:val="20"/>
                <w:szCs w:val="20"/>
                <w:lang w:eastAsia="ru-RU"/>
              </w:rPr>
              <w:t>)</w:t>
            </w:r>
          </w:p>
          <w:p w:rsidR="00AA4D05" w:rsidRDefault="00AA4D05" w:rsidP="00AA4D05">
            <w:pPr>
              <w:spacing w:after="0" w:line="240" w:lineRule="auto"/>
              <w:rPr>
                <w:rFonts w:ascii="Times New Roman" w:eastAsia="Times New Roman" w:hAnsi="Times New Roman" w:cs="Times New Roman"/>
                <w:sz w:val="20"/>
                <w:szCs w:val="20"/>
                <w:lang w:eastAsia="ru-RU"/>
              </w:rPr>
            </w:pPr>
          </w:p>
          <w:p w:rsidR="00AA4D05" w:rsidRDefault="00AA4D05" w:rsidP="00AA4D05">
            <w:pPr>
              <w:spacing w:after="0" w:line="240" w:lineRule="auto"/>
              <w:rPr>
                <w:rFonts w:ascii="Times New Roman" w:eastAsia="Times New Roman" w:hAnsi="Times New Roman" w:cs="Times New Roman"/>
                <w:sz w:val="20"/>
                <w:szCs w:val="20"/>
                <w:lang w:eastAsia="ru-RU"/>
              </w:rPr>
            </w:pP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10</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применении независимой оценки соблюдения обязательных требований</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2A5D1D">
              <w:rPr>
                <w:rFonts w:ascii="Times New Roman" w:eastAsia="Times New Roman" w:hAnsi="Times New Roman" w:cs="Times New Roman"/>
                <w:sz w:val="20"/>
                <w:szCs w:val="20"/>
                <w:lang w:eastAsia="ru-RU"/>
              </w:rPr>
              <w:t>рименени</w:t>
            </w:r>
            <w:r>
              <w:rPr>
                <w:rFonts w:ascii="Times New Roman" w:eastAsia="Times New Roman" w:hAnsi="Times New Roman" w:cs="Times New Roman"/>
                <w:sz w:val="20"/>
                <w:szCs w:val="20"/>
                <w:lang w:eastAsia="ru-RU"/>
              </w:rPr>
              <w:t>е</w:t>
            </w:r>
            <w:r w:rsidRPr="002A5D1D">
              <w:rPr>
                <w:rFonts w:ascii="Times New Roman" w:eastAsia="Times New Roman" w:hAnsi="Times New Roman" w:cs="Times New Roman"/>
                <w:sz w:val="20"/>
                <w:szCs w:val="20"/>
                <w:lang w:eastAsia="ru-RU"/>
              </w:rPr>
              <w:t xml:space="preserve"> независимой оценки соблюдения обязательных требований</w:t>
            </w:r>
            <w:r>
              <w:rPr>
                <w:rFonts w:ascii="Times New Roman" w:eastAsia="Times New Roman" w:hAnsi="Times New Roman" w:cs="Times New Roman"/>
                <w:sz w:val="20"/>
                <w:szCs w:val="20"/>
                <w:lang w:eastAsia="ru-RU"/>
              </w:rPr>
              <w:t xml:space="preserve"> не предусмотрено</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системе контрольных (надзорных) мероприятий, основаниях их проведения, о контрольных (надзорных) действиях</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4F6742"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контрольных </w:t>
            </w:r>
            <w:r w:rsidRPr="004F6742">
              <w:rPr>
                <w:rFonts w:ascii="Times New Roman" w:eastAsia="Times New Roman" w:hAnsi="Times New Roman" w:cs="Times New Roman"/>
                <w:sz w:val="20"/>
                <w:szCs w:val="20"/>
                <w:lang w:eastAsia="ru-RU"/>
              </w:rPr>
              <w:t>мероприятий:</w:t>
            </w:r>
          </w:p>
          <w:p w:rsidR="00AA4D05" w:rsidRPr="004F6742" w:rsidRDefault="00AA4D05" w:rsidP="00AA4D05">
            <w:pPr>
              <w:spacing w:after="0" w:line="240" w:lineRule="auto"/>
              <w:rPr>
                <w:rFonts w:ascii="Times New Roman" w:eastAsia="Times New Roman" w:hAnsi="Times New Roman" w:cs="Times New Roman"/>
                <w:sz w:val="20"/>
                <w:szCs w:val="20"/>
                <w:lang w:eastAsia="ru-RU"/>
              </w:rPr>
            </w:pPr>
            <w:bookmarkStart w:id="0" w:name="sub_3101"/>
            <w:r w:rsidRPr="004F6742">
              <w:rPr>
                <w:rFonts w:ascii="Times New Roman" w:eastAsia="Times New Roman" w:hAnsi="Times New Roman" w:cs="Times New Roman"/>
                <w:sz w:val="20"/>
                <w:szCs w:val="20"/>
                <w:lang w:eastAsia="ru-RU"/>
              </w:rPr>
              <w:t>плановые и внеплановые проверки в форме документарной и (или) выездной проверки.</w:t>
            </w:r>
          </w:p>
          <w:bookmarkEnd w:id="0"/>
          <w:p w:rsidR="00AA4D05" w:rsidRPr="004F6742" w:rsidRDefault="00AA4D05" w:rsidP="00AA4D05">
            <w:pPr>
              <w:spacing w:after="0" w:line="240" w:lineRule="auto"/>
              <w:rPr>
                <w:rFonts w:ascii="Times New Roman" w:eastAsia="Times New Roman" w:hAnsi="Times New Roman" w:cs="Times New Roman"/>
                <w:sz w:val="20"/>
                <w:szCs w:val="20"/>
                <w:lang w:eastAsia="ru-RU"/>
              </w:rPr>
            </w:pPr>
            <w:r w:rsidRPr="004F6742">
              <w:rPr>
                <w:rFonts w:ascii="Times New Roman" w:eastAsia="Times New Roman" w:hAnsi="Times New Roman" w:cs="Times New Roman"/>
                <w:sz w:val="20"/>
                <w:szCs w:val="20"/>
                <w:lang w:eastAsia="ru-RU"/>
              </w:rPr>
              <w:t xml:space="preserve">Основаниях проведения: </w:t>
            </w:r>
            <w:r w:rsidRPr="00523DF2">
              <w:rPr>
                <w:rFonts w:ascii="Times New Roman" w:eastAsia="Times New Roman" w:hAnsi="Times New Roman" w:cs="Times New Roman"/>
                <w:sz w:val="20"/>
                <w:szCs w:val="20"/>
                <w:lang w:eastAsia="ru-RU"/>
              </w:rPr>
              <w:t>распоряжение мэрии города о проведении проверки</w:t>
            </w:r>
            <w:r>
              <w:rPr>
                <w:rFonts w:ascii="Times New Roman" w:eastAsia="Times New Roman" w:hAnsi="Times New Roman" w:cs="Times New Roman"/>
                <w:sz w:val="20"/>
                <w:szCs w:val="20"/>
                <w:lang w:eastAsia="ru-RU"/>
              </w:rPr>
              <w:t xml:space="preserve"> в случае </w:t>
            </w:r>
            <w:r w:rsidRPr="004F6742">
              <w:rPr>
                <w:rFonts w:ascii="Times New Roman" w:eastAsia="Times New Roman" w:hAnsi="Times New Roman" w:cs="Times New Roman"/>
                <w:sz w:val="20"/>
                <w:szCs w:val="20"/>
                <w:lang w:eastAsia="ru-RU"/>
              </w:rPr>
              <w:t>поступлени</w:t>
            </w:r>
            <w:r>
              <w:rPr>
                <w:rFonts w:ascii="Times New Roman" w:eastAsia="Times New Roman" w:hAnsi="Times New Roman" w:cs="Times New Roman"/>
                <w:sz w:val="20"/>
                <w:szCs w:val="20"/>
                <w:lang w:eastAsia="ru-RU"/>
              </w:rPr>
              <w:t>я</w:t>
            </w:r>
            <w:r w:rsidRPr="004F6742">
              <w:rPr>
                <w:rFonts w:ascii="Times New Roman" w:eastAsia="Times New Roman" w:hAnsi="Times New Roman" w:cs="Times New Roman"/>
                <w:sz w:val="20"/>
                <w:szCs w:val="20"/>
                <w:lang w:eastAsia="ru-RU"/>
              </w:rPr>
              <w:t xml:space="preserve"> в </w:t>
            </w:r>
            <w:r w:rsidRPr="004F6742">
              <w:rPr>
                <w:rFonts w:ascii="Times New Roman" w:eastAsia="Times New Roman" w:hAnsi="Times New Roman" w:cs="Times New Roman"/>
                <w:sz w:val="20"/>
                <w:szCs w:val="20"/>
                <w:lang w:eastAsia="ru-RU"/>
              </w:rPr>
              <w:lastRenderedPageBreak/>
              <w:t>контрольный орган информации о нарушении обязательных требований</w:t>
            </w:r>
            <w:r w:rsidRPr="004F6742">
              <w:rPr>
                <w:rFonts w:ascii="Times New Roman" w:hAnsi="Times New Roman" w:cs="Times New Roman"/>
                <w:sz w:val="20"/>
                <w:szCs w:val="20"/>
              </w:rPr>
              <w:t xml:space="preserve">; </w:t>
            </w:r>
            <w:r w:rsidRPr="004F6742">
              <w:rPr>
                <w:rFonts w:ascii="Times New Roman" w:eastAsia="Times New Roman" w:hAnsi="Times New Roman" w:cs="Times New Roman"/>
                <w:sz w:val="20"/>
                <w:szCs w:val="20"/>
                <w:lang w:eastAsia="ru-RU"/>
              </w:rPr>
              <w:t>истечени</w:t>
            </w:r>
            <w:r>
              <w:rPr>
                <w:rFonts w:ascii="Times New Roman" w:eastAsia="Times New Roman" w:hAnsi="Times New Roman" w:cs="Times New Roman"/>
                <w:sz w:val="20"/>
                <w:szCs w:val="20"/>
                <w:lang w:eastAsia="ru-RU"/>
              </w:rPr>
              <w:t>я</w:t>
            </w:r>
            <w:r w:rsidRPr="004F6742">
              <w:rPr>
                <w:rFonts w:ascii="Times New Roman" w:eastAsia="Times New Roman" w:hAnsi="Times New Roman" w:cs="Times New Roman"/>
                <w:sz w:val="20"/>
                <w:szCs w:val="20"/>
                <w:lang w:eastAsia="ru-RU"/>
              </w:rPr>
              <w:t xml:space="preserve"> срока исполнения ранее выданного предписания об устранении об устранении выявленных нарушений</w:t>
            </w:r>
            <w:r>
              <w:rPr>
                <w:rFonts w:ascii="Times New Roman" w:eastAsia="Times New Roman" w:hAnsi="Times New Roman" w:cs="Times New Roman"/>
                <w:sz w:val="20"/>
                <w:szCs w:val="20"/>
                <w:lang w:eastAsia="ru-RU"/>
              </w:rPr>
              <w:t xml:space="preserve">; </w:t>
            </w:r>
            <w:r w:rsidR="002431E6">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случаях</w:t>
            </w:r>
            <w:r w:rsidRPr="004F674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установленных</w:t>
            </w:r>
            <w:r w:rsidRPr="004F674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п.п</w:t>
            </w:r>
            <w:proofErr w:type="spellEnd"/>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"а" и "б" п</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2, п</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2.1 ч</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2 ст</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10 Федерального закона № 294-ФЗ.</w:t>
            </w:r>
          </w:p>
          <w:p w:rsidR="00AA4D05" w:rsidRDefault="00AA4D05" w:rsidP="00AA4D05">
            <w:pPr>
              <w:spacing w:after="0" w:line="240" w:lineRule="auto"/>
              <w:rPr>
                <w:rFonts w:ascii="Times New Roman" w:eastAsia="Times New Roman" w:hAnsi="Times New Roman" w:cs="Times New Roman"/>
                <w:sz w:val="20"/>
                <w:szCs w:val="20"/>
                <w:lang w:eastAsia="ru-RU"/>
              </w:rPr>
            </w:pPr>
            <w:r w:rsidRPr="004F6742">
              <w:rPr>
                <w:rFonts w:ascii="Times New Roman" w:eastAsia="Times New Roman" w:hAnsi="Times New Roman" w:cs="Times New Roman"/>
                <w:sz w:val="20"/>
                <w:szCs w:val="20"/>
                <w:lang w:eastAsia="ru-RU"/>
              </w:rPr>
              <w:t>Контрольные действия</w:t>
            </w:r>
            <w:r>
              <w:rPr>
                <w:rFonts w:ascii="Times New Roman" w:eastAsia="Times New Roman" w:hAnsi="Times New Roman" w:cs="Times New Roman"/>
                <w:sz w:val="20"/>
                <w:szCs w:val="20"/>
                <w:lang w:eastAsia="ru-RU"/>
              </w:rPr>
              <w:t xml:space="preserve"> при выездной проверке:</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осмотр;</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опрос;</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получение письменных объяснений;</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истребование документов;</w:t>
            </w:r>
          </w:p>
          <w:p w:rsidR="00AA4D05"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инструментальное обследование</w:t>
            </w:r>
            <w:r>
              <w:rPr>
                <w:rFonts w:ascii="Times New Roman" w:eastAsia="Times New Roman" w:hAnsi="Times New Roman" w:cs="Times New Roman"/>
                <w:sz w:val="20"/>
                <w:szCs w:val="20"/>
                <w:lang w:eastAsia="ru-RU"/>
              </w:rPr>
              <w:t>.</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 xml:space="preserve">Контрольные действия при </w:t>
            </w:r>
            <w:r>
              <w:rPr>
                <w:rFonts w:ascii="Times New Roman" w:eastAsia="Times New Roman" w:hAnsi="Times New Roman" w:cs="Times New Roman"/>
                <w:sz w:val="20"/>
                <w:szCs w:val="20"/>
                <w:lang w:eastAsia="ru-RU"/>
              </w:rPr>
              <w:t>документарной</w:t>
            </w:r>
            <w:r w:rsidRPr="00523DF2">
              <w:rPr>
                <w:rFonts w:ascii="Times New Roman" w:eastAsia="Times New Roman" w:hAnsi="Times New Roman" w:cs="Times New Roman"/>
                <w:sz w:val="20"/>
                <w:szCs w:val="20"/>
                <w:lang w:eastAsia="ru-RU"/>
              </w:rPr>
              <w:t xml:space="preserve"> проверке:</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получение письменных объяснений,</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истребование документов.</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12</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осуществлении специальных режимов государственного контроля (надзора)</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применяется.</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xml:space="preserve">о системе оценки и </w:t>
            </w:r>
            <w:r>
              <w:rPr>
                <w:rFonts w:ascii="Times New Roman" w:eastAsia="Times New Roman" w:hAnsi="Times New Roman" w:cs="Times New Roman"/>
                <w:sz w:val="20"/>
                <w:szCs w:val="20"/>
                <w:lang w:eastAsia="ru-RU"/>
              </w:rPr>
              <w:t>уп</w:t>
            </w:r>
            <w:r w:rsidRPr="009F79F9">
              <w:rPr>
                <w:rFonts w:ascii="Times New Roman" w:eastAsia="Times New Roman" w:hAnsi="Times New Roman" w:cs="Times New Roman"/>
                <w:sz w:val="20"/>
                <w:szCs w:val="20"/>
                <w:lang w:eastAsia="ru-RU"/>
              </w:rPr>
              <w:t>равления рисками причинения вреда (ущерба) охраняемым законом ценностям</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Не применяется.</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14</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межведомственном взаимодействии при осуществлении вида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необходимости п</w:t>
            </w:r>
            <w:r w:rsidRPr="00F53ED5">
              <w:rPr>
                <w:rFonts w:ascii="Times New Roman" w:eastAsia="Times New Roman" w:hAnsi="Times New Roman" w:cs="Times New Roman"/>
                <w:sz w:val="20"/>
                <w:szCs w:val="20"/>
                <w:lang w:eastAsia="ru-RU"/>
              </w:rPr>
              <w:t xml:space="preserve">ри организации и проведении проверок </w:t>
            </w:r>
            <w:r w:rsidR="002431E6">
              <w:rPr>
                <w:rFonts w:ascii="Times New Roman" w:eastAsia="Times New Roman" w:hAnsi="Times New Roman" w:cs="Times New Roman"/>
                <w:sz w:val="20"/>
                <w:szCs w:val="20"/>
                <w:lang w:eastAsia="ru-RU"/>
              </w:rPr>
              <w:t xml:space="preserve">осуществляется </w:t>
            </w:r>
            <w:r>
              <w:rPr>
                <w:rFonts w:ascii="Times New Roman" w:eastAsia="Times New Roman" w:hAnsi="Times New Roman" w:cs="Times New Roman"/>
                <w:sz w:val="20"/>
                <w:szCs w:val="20"/>
                <w:lang w:eastAsia="ru-RU"/>
              </w:rPr>
              <w:t>запрос</w:t>
            </w:r>
            <w:r w:rsidRPr="00F53ED5">
              <w:rPr>
                <w:rFonts w:ascii="Times New Roman" w:eastAsia="Times New Roman" w:hAnsi="Times New Roman" w:cs="Times New Roman"/>
                <w:sz w:val="20"/>
                <w:szCs w:val="20"/>
                <w:lang w:eastAsia="ru-RU"/>
              </w:rPr>
              <w:t xml:space="preserve"> документ</w:t>
            </w:r>
            <w:r>
              <w:rPr>
                <w:rFonts w:ascii="Times New Roman" w:eastAsia="Times New Roman" w:hAnsi="Times New Roman" w:cs="Times New Roman"/>
                <w:sz w:val="20"/>
                <w:szCs w:val="20"/>
                <w:lang w:eastAsia="ru-RU"/>
              </w:rPr>
              <w:t>ов</w:t>
            </w:r>
            <w:r w:rsidRPr="00F53ED5">
              <w:rPr>
                <w:rFonts w:ascii="Times New Roman" w:eastAsia="Times New Roman" w:hAnsi="Times New Roman" w:cs="Times New Roman"/>
                <w:sz w:val="20"/>
                <w:szCs w:val="20"/>
                <w:lang w:eastAsia="ru-RU"/>
              </w:rPr>
              <w:t xml:space="preserve"> и (или) информаци</w:t>
            </w:r>
            <w:r>
              <w:rPr>
                <w:rFonts w:ascii="Times New Roman" w:eastAsia="Times New Roman" w:hAnsi="Times New Roman" w:cs="Times New Roman"/>
                <w:sz w:val="20"/>
                <w:szCs w:val="20"/>
                <w:lang w:eastAsia="ru-RU"/>
              </w:rPr>
              <w:t>и</w:t>
            </w:r>
            <w:r w:rsidR="002431E6">
              <w:rPr>
                <w:rFonts w:ascii="Times New Roman" w:eastAsia="Times New Roman" w:hAnsi="Times New Roman" w:cs="Times New Roman"/>
                <w:sz w:val="20"/>
                <w:szCs w:val="20"/>
                <w:lang w:eastAsia="ru-RU"/>
              </w:rPr>
              <w:t xml:space="preserve"> </w:t>
            </w:r>
            <w:r w:rsidRPr="00F53ED5">
              <w:rPr>
                <w:rFonts w:ascii="Times New Roman" w:eastAsia="Times New Roman" w:hAnsi="Times New Roman" w:cs="Times New Roman"/>
                <w:sz w:val="20"/>
                <w:szCs w:val="20"/>
                <w:lang w:eastAsia="ru-RU"/>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431E6">
              <w:rPr>
                <w:rFonts w:ascii="Times New Roman" w:eastAsia="Times New Roman" w:hAnsi="Times New Roman" w:cs="Times New Roman"/>
                <w:sz w:val="20"/>
                <w:szCs w:val="20"/>
                <w:lang w:eastAsia="ru-RU"/>
              </w:rPr>
              <w:t>.</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15</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информационных системах, применяемых при осуществлении вида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2431E6"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Государственная информационная система жилищно-коммунального хозяйства, </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Единый реестр проверок</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16</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предусмотрено</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16.1.</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должностных лиц, осуществляющих рассмотрение жалоб</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Pr="00105B33">
              <w:rPr>
                <w:rFonts w:ascii="Times New Roman" w:eastAsia="Times New Roman" w:hAnsi="Times New Roman" w:cs="Times New Roman"/>
                <w:sz w:val="20"/>
                <w:szCs w:val="20"/>
                <w:lang w:eastAsia="ru-RU"/>
              </w:rPr>
              <w:t>Не предусмотрено</w:t>
            </w:r>
            <w:r>
              <w:rPr>
                <w:rFonts w:ascii="Times New Roman" w:eastAsia="Times New Roman" w:hAnsi="Times New Roman" w:cs="Times New Roman"/>
                <w:sz w:val="20"/>
                <w:szCs w:val="20"/>
                <w:lang w:eastAsia="ru-RU"/>
              </w:rPr>
              <w:t xml:space="preserve">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Отсутствуют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17.1.</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аттестованных граждан</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2431E6">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тсутствуют</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18</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80F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012D5">
              <w:rPr>
                <w:rFonts w:ascii="Times New Roman" w:eastAsia="Times New Roman" w:hAnsi="Times New Roman" w:cs="Times New Roman"/>
                <w:sz w:val="20"/>
                <w:szCs w:val="20"/>
                <w:lang w:eastAsia="ru-RU"/>
              </w:rPr>
              <w:t>абот</w:t>
            </w:r>
            <w:r>
              <w:rPr>
                <w:rFonts w:ascii="Times New Roman" w:eastAsia="Times New Roman" w:hAnsi="Times New Roman" w:cs="Times New Roman"/>
                <w:sz w:val="20"/>
                <w:szCs w:val="20"/>
                <w:lang w:eastAsia="ru-RU"/>
              </w:rPr>
              <w:t xml:space="preserve">а </w:t>
            </w:r>
            <w:r w:rsidRPr="007012D5">
              <w:rPr>
                <w:rFonts w:ascii="Times New Roman" w:eastAsia="Times New Roman" w:hAnsi="Times New Roman" w:cs="Times New Roman"/>
                <w:sz w:val="20"/>
                <w:szCs w:val="20"/>
                <w:lang w:eastAsia="ru-RU"/>
              </w:rPr>
              <w:t xml:space="preserve">по аккредитации юридических лиц в качестве экспертных организаций, привлекаемых при осуществлении </w:t>
            </w:r>
            <w:proofErr w:type="gramStart"/>
            <w:r w:rsidR="00A80FCB">
              <w:rPr>
                <w:rFonts w:ascii="Times New Roman" w:eastAsia="Times New Roman" w:hAnsi="Times New Roman" w:cs="Times New Roman"/>
                <w:sz w:val="20"/>
                <w:szCs w:val="20"/>
                <w:lang w:eastAsia="ru-RU"/>
              </w:rPr>
              <w:t>лицензионного</w:t>
            </w:r>
            <w:r>
              <w:rPr>
                <w:rFonts w:ascii="Times New Roman" w:eastAsia="Times New Roman" w:hAnsi="Times New Roman" w:cs="Times New Roman"/>
                <w:sz w:val="20"/>
                <w:szCs w:val="20"/>
                <w:lang w:eastAsia="ru-RU"/>
              </w:rPr>
              <w:t xml:space="preserve"> </w:t>
            </w:r>
            <w:r w:rsidRPr="007012D5">
              <w:rPr>
                <w:rFonts w:ascii="Times New Roman" w:eastAsia="Times New Roman" w:hAnsi="Times New Roman" w:cs="Times New Roman"/>
                <w:sz w:val="20"/>
                <w:szCs w:val="20"/>
                <w:lang w:eastAsia="ru-RU"/>
              </w:rPr>
              <w:t>контроля</w:t>
            </w:r>
            <w:proofErr w:type="gramEnd"/>
            <w:r>
              <w:rPr>
                <w:rFonts w:ascii="Times New Roman" w:eastAsia="Times New Roman" w:hAnsi="Times New Roman" w:cs="Times New Roman"/>
                <w:sz w:val="20"/>
                <w:szCs w:val="20"/>
                <w:lang w:eastAsia="ru-RU"/>
              </w:rPr>
              <w:t xml:space="preserve"> не проводилась</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bCs/>
                <w:sz w:val="20"/>
                <w:szCs w:val="20"/>
                <w:lang w:eastAsia="ru-RU"/>
              </w:rPr>
            </w:pPr>
            <w:r w:rsidRPr="009F79F9">
              <w:rPr>
                <w:rFonts w:ascii="Times New Roman" w:eastAsia="Times New Roman" w:hAnsi="Times New Roman" w:cs="Times New Roman"/>
                <w:bCs/>
                <w:sz w:val="20"/>
                <w:szCs w:val="20"/>
                <w:lang w:eastAsia="ru-RU"/>
              </w:rPr>
              <w:t>18.1.</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аккредитованных ЮЛ</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имеется</w:t>
            </w:r>
          </w:p>
        </w:tc>
      </w:tr>
      <w:tr w:rsidR="00FC6CB9" w:rsidRPr="009F79F9" w:rsidTr="005F6450">
        <w:trPr>
          <w:trHeight w:val="255"/>
        </w:trPr>
        <w:tc>
          <w:tcPr>
            <w:tcW w:w="640" w:type="dxa"/>
            <w:tcBorders>
              <w:top w:val="nil"/>
              <w:left w:val="nil"/>
              <w:bottom w:val="nil"/>
              <w:right w:val="nil"/>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p>
        </w:tc>
        <w:tc>
          <w:tcPr>
            <w:tcW w:w="4464" w:type="dxa"/>
            <w:tcBorders>
              <w:top w:val="nil"/>
              <w:left w:val="nil"/>
              <w:bottom w:val="nil"/>
              <w:right w:val="nil"/>
            </w:tcBorders>
            <w:shd w:val="clear" w:color="auto" w:fill="auto"/>
            <w:noWrap/>
            <w:hideMark/>
          </w:tcPr>
          <w:p w:rsidR="00FC6CB9" w:rsidRPr="009F79F9" w:rsidRDefault="00FC6CB9" w:rsidP="00FC6CB9">
            <w:pPr>
              <w:spacing w:after="0" w:line="240" w:lineRule="auto"/>
              <w:rPr>
                <w:rFonts w:ascii="Times New Roman" w:eastAsia="Times New Roman" w:hAnsi="Times New Roman" w:cs="Times New Roman"/>
                <w:sz w:val="20"/>
                <w:szCs w:val="20"/>
                <w:lang w:eastAsia="ru-RU"/>
              </w:rPr>
            </w:pPr>
          </w:p>
        </w:tc>
        <w:tc>
          <w:tcPr>
            <w:tcW w:w="5245" w:type="dxa"/>
            <w:tcBorders>
              <w:top w:val="nil"/>
              <w:left w:val="nil"/>
              <w:bottom w:val="nil"/>
              <w:right w:val="nil"/>
            </w:tcBorders>
            <w:shd w:val="clear" w:color="auto" w:fill="auto"/>
            <w:noWrap/>
            <w:vAlign w:val="bottom"/>
            <w:hideMark/>
          </w:tcPr>
          <w:p w:rsidR="00FC6CB9" w:rsidRPr="009F79F9" w:rsidRDefault="00FC6CB9" w:rsidP="00FC6CB9">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rsidR="00FC6CB9" w:rsidRPr="009F79F9" w:rsidRDefault="00FC6CB9" w:rsidP="00FC6CB9">
            <w:pPr>
              <w:spacing w:after="0" w:line="240" w:lineRule="auto"/>
              <w:rPr>
                <w:rFonts w:ascii="Times New Roman" w:eastAsia="Times New Roman" w:hAnsi="Times New Roman" w:cs="Times New Roman"/>
                <w:sz w:val="20"/>
                <w:szCs w:val="20"/>
                <w:lang w:eastAsia="ru-RU"/>
              </w:rPr>
            </w:pPr>
          </w:p>
        </w:tc>
      </w:tr>
      <w:tr w:rsidR="00FC6CB9" w:rsidRPr="009F79F9" w:rsidTr="005F6450">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1"/>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II</w:t>
            </w:r>
          </w:p>
        </w:tc>
        <w:tc>
          <w:tcPr>
            <w:tcW w:w="14529" w:type="dxa"/>
            <w:gridSpan w:val="3"/>
            <w:tcBorders>
              <w:top w:val="single" w:sz="4" w:space="0" w:color="auto"/>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Сведения об осуществлении вида государственного контроля (надзора), муниципального контроля</w:t>
            </w:r>
          </w:p>
        </w:tc>
      </w:tr>
      <w:tr w:rsidR="00FC6CB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0"/>
              <w:jc w:val="center"/>
              <w:rPr>
                <w:rFonts w:ascii="Times New Roman" w:eastAsia="Times New Roman" w:hAnsi="Times New Roman" w:cs="Times New Roman"/>
                <w:sz w:val="20"/>
                <w:szCs w:val="20"/>
                <w:lang w:eastAsia="ru-RU"/>
              </w:rPr>
            </w:pPr>
          </w:p>
        </w:tc>
        <w:tc>
          <w:tcPr>
            <w:tcW w:w="4464" w:type="dxa"/>
            <w:tcBorders>
              <w:top w:val="nil"/>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c>
          <w:tcPr>
            <w:tcW w:w="5245" w:type="dxa"/>
            <w:tcBorders>
              <w:top w:val="nil"/>
              <w:left w:val="nil"/>
              <w:bottom w:val="single" w:sz="4" w:space="0" w:color="auto"/>
              <w:right w:val="single" w:sz="4" w:space="0" w:color="auto"/>
            </w:tcBorders>
            <w:shd w:val="clear" w:color="auto" w:fill="auto"/>
            <w:noWrap/>
            <w:vAlign w:val="bottom"/>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19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В 2021 не предусмотрено</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20</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22</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102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23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2431E6"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юридических лиц: </w:t>
            </w:r>
          </w:p>
          <w:p w:rsidR="00AA4D05" w:rsidRDefault="00472821"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15,92</w:t>
            </w:r>
            <w:r w:rsidR="00AA4D05">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7</w:t>
            </w:r>
            <w:r w:rsidR="00AA4D05">
              <w:rPr>
                <w:rFonts w:ascii="Times New Roman" w:eastAsia="Times New Roman" w:hAnsi="Times New Roman" w:cs="Times New Roman"/>
                <w:sz w:val="20"/>
                <w:szCs w:val="20"/>
                <w:lang w:eastAsia="ru-RU"/>
              </w:rPr>
              <w:t xml:space="preserve">2 </w:t>
            </w:r>
            <w:r w:rsidR="00AA4D05">
              <w:rPr>
                <w:rFonts w:ascii="Times New Roman" w:eastAsia="Times New Roman" w:hAnsi="Times New Roman" w:cs="Times New Roman"/>
                <w:sz w:val="20"/>
                <w:szCs w:val="20"/>
                <w:vertAlign w:val="subscript"/>
                <w:lang w:eastAsia="ru-RU"/>
              </w:rPr>
              <w:t xml:space="preserve">количество </w:t>
            </w:r>
            <w:proofErr w:type="spellStart"/>
            <w:r w:rsidR="00AA4D05">
              <w:rPr>
                <w:rFonts w:ascii="Times New Roman" w:eastAsia="Times New Roman" w:hAnsi="Times New Roman" w:cs="Times New Roman"/>
                <w:sz w:val="20"/>
                <w:szCs w:val="20"/>
                <w:vertAlign w:val="subscript"/>
                <w:lang w:eastAsia="ru-RU"/>
              </w:rPr>
              <w:t>контр.лиц</w:t>
            </w:r>
            <w:proofErr w:type="spellEnd"/>
            <w:r w:rsidR="00AA4D05">
              <w:rPr>
                <w:rFonts w:ascii="Times New Roman" w:eastAsia="Times New Roman" w:hAnsi="Times New Roman" w:cs="Times New Roman"/>
                <w:sz w:val="20"/>
                <w:szCs w:val="20"/>
                <w:lang w:eastAsia="ru-RU"/>
              </w:rPr>
              <w:t xml:space="preserve"> * 100 </w:t>
            </w:r>
            <w:r w:rsidR="00AA4D05" w:rsidRPr="002B3E29">
              <w:rPr>
                <w:rFonts w:ascii="Times New Roman" w:eastAsia="Times New Roman" w:hAnsi="Times New Roman" w:cs="Times New Roman"/>
                <w:sz w:val="20"/>
                <w:szCs w:val="20"/>
                <w:lang w:eastAsia="ru-RU"/>
              </w:rPr>
              <w:t>/</w:t>
            </w:r>
            <w:r w:rsidR="00AA4D05">
              <w:rPr>
                <w:rFonts w:ascii="Times New Roman" w:eastAsia="Times New Roman" w:hAnsi="Times New Roman" w:cs="Times New Roman"/>
                <w:sz w:val="20"/>
                <w:szCs w:val="20"/>
                <w:lang w:eastAsia="ru-RU"/>
              </w:rPr>
              <w:t xml:space="preserve"> 452 </w:t>
            </w:r>
            <w:proofErr w:type="spellStart"/>
            <w:r w:rsidR="00AA4D05">
              <w:rPr>
                <w:rFonts w:ascii="Times New Roman" w:eastAsia="Times New Roman" w:hAnsi="Times New Roman" w:cs="Times New Roman"/>
                <w:sz w:val="20"/>
                <w:szCs w:val="20"/>
                <w:vertAlign w:val="subscript"/>
                <w:lang w:eastAsia="ru-RU"/>
              </w:rPr>
              <w:t>общ.количество</w:t>
            </w:r>
            <w:proofErr w:type="spellEnd"/>
            <w:r w:rsidR="00AA4D05">
              <w:rPr>
                <w:rFonts w:ascii="Times New Roman" w:eastAsia="Times New Roman" w:hAnsi="Times New Roman" w:cs="Times New Roman"/>
                <w:sz w:val="20"/>
                <w:szCs w:val="20"/>
                <w:vertAlign w:val="subscript"/>
                <w:lang w:eastAsia="ru-RU"/>
              </w:rPr>
              <w:t xml:space="preserve"> </w:t>
            </w:r>
            <w:proofErr w:type="spellStart"/>
            <w:r w:rsidR="00AA4D05">
              <w:rPr>
                <w:rFonts w:ascii="Times New Roman" w:eastAsia="Times New Roman" w:hAnsi="Times New Roman" w:cs="Times New Roman"/>
                <w:sz w:val="20"/>
                <w:szCs w:val="20"/>
                <w:vertAlign w:val="subscript"/>
                <w:lang w:eastAsia="ru-RU"/>
              </w:rPr>
              <w:t>контр.лиц</w:t>
            </w:r>
            <w:proofErr w:type="spellEnd"/>
            <w:r w:rsidR="00AA4D05">
              <w:rPr>
                <w:rFonts w:ascii="Times New Roman" w:eastAsia="Times New Roman" w:hAnsi="Times New Roman" w:cs="Times New Roman"/>
                <w:sz w:val="20"/>
                <w:szCs w:val="20"/>
                <w:vertAlign w:val="subscript"/>
                <w:lang w:eastAsia="ru-RU"/>
              </w:rPr>
              <w:t xml:space="preserve"> на </w:t>
            </w:r>
            <w:proofErr w:type="spellStart"/>
            <w:r w:rsidR="00AA4D05">
              <w:rPr>
                <w:rFonts w:ascii="Times New Roman" w:eastAsia="Times New Roman" w:hAnsi="Times New Roman" w:cs="Times New Roman"/>
                <w:sz w:val="20"/>
                <w:szCs w:val="20"/>
                <w:vertAlign w:val="subscript"/>
                <w:lang w:eastAsia="ru-RU"/>
              </w:rPr>
              <w:t>тер.Череповца</w:t>
            </w:r>
            <w:proofErr w:type="spellEnd"/>
            <w:r w:rsidR="00AA4D05">
              <w:rPr>
                <w:rFonts w:ascii="Times New Roman" w:eastAsia="Times New Roman" w:hAnsi="Times New Roman" w:cs="Times New Roman"/>
                <w:sz w:val="20"/>
                <w:szCs w:val="20"/>
                <w:lang w:eastAsia="ru-RU"/>
              </w:rPr>
              <w:t>)</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среднее количество контрольных (надзорных) мероприятий, проведенных в отношении одного контролируемого лица</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2B3E29" w:rsidRDefault="00AA4D05" w:rsidP="00DA715D">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472821">
              <w:rPr>
                <w:rFonts w:ascii="Times New Roman" w:eastAsia="Times New Roman" w:hAnsi="Times New Roman" w:cs="Times New Roman"/>
                <w:sz w:val="20"/>
                <w:szCs w:val="20"/>
                <w:lang w:eastAsia="ru-RU"/>
              </w:rPr>
              <w:t>10</w:t>
            </w:r>
            <w:r w:rsidR="00DA715D">
              <w:rPr>
                <w:rFonts w:ascii="Times New Roman" w:eastAsia="Times New Roman" w:hAnsi="Times New Roman" w:cs="Times New Roman"/>
                <w:sz w:val="20"/>
                <w:szCs w:val="20"/>
                <w:lang w:eastAsia="ru-RU"/>
              </w:rPr>
              <w:t>,38</w:t>
            </w:r>
            <w:r>
              <w:rPr>
                <w:rFonts w:ascii="Times New Roman" w:eastAsia="Times New Roman" w:hAnsi="Times New Roman" w:cs="Times New Roman"/>
                <w:sz w:val="20"/>
                <w:szCs w:val="20"/>
                <w:lang w:eastAsia="ru-RU"/>
              </w:rPr>
              <w:t xml:space="preserve"> (</w:t>
            </w:r>
            <w:r w:rsidR="00472821">
              <w:rPr>
                <w:rFonts w:ascii="Times New Roman" w:eastAsia="Times New Roman" w:hAnsi="Times New Roman" w:cs="Times New Roman"/>
                <w:sz w:val="20"/>
                <w:szCs w:val="20"/>
                <w:lang w:eastAsia="ru-RU"/>
              </w:rPr>
              <w:t>7</w:t>
            </w:r>
            <w:r w:rsidR="00DA715D">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vertAlign w:val="subscript"/>
                <w:lang w:eastAsia="ru-RU"/>
              </w:rPr>
              <w:t>кол.проверок</w:t>
            </w:r>
            <w:r>
              <w:rPr>
                <w:rFonts w:ascii="Times New Roman" w:eastAsia="Times New Roman" w:hAnsi="Times New Roman" w:cs="Times New Roman"/>
                <w:sz w:val="20"/>
                <w:szCs w:val="20"/>
                <w:lang w:eastAsia="ru-RU"/>
              </w:rPr>
              <w:t xml:space="preserve"> </w:t>
            </w:r>
            <w:r w:rsidRPr="002B3E2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472821">
              <w:rPr>
                <w:rFonts w:ascii="Times New Roman" w:eastAsia="Times New Roman" w:hAnsi="Times New Roman" w:cs="Times New Roman"/>
                <w:sz w:val="20"/>
                <w:szCs w:val="20"/>
                <w:lang w:eastAsia="ru-RU"/>
              </w:rPr>
              <w:t>72</w:t>
            </w:r>
            <w:r>
              <w:rPr>
                <w:rFonts w:ascii="Times New Roman" w:eastAsia="Times New Roman" w:hAnsi="Times New Roman" w:cs="Times New Roman"/>
                <w:sz w:val="20"/>
                <w:szCs w:val="20"/>
                <w:vertAlign w:val="subscript"/>
                <w:lang w:eastAsia="ru-RU"/>
              </w:rPr>
              <w:t xml:space="preserve"> </w:t>
            </w:r>
            <w:proofErr w:type="spellStart"/>
            <w:r>
              <w:rPr>
                <w:rFonts w:ascii="Times New Roman" w:eastAsia="Times New Roman" w:hAnsi="Times New Roman" w:cs="Times New Roman"/>
                <w:sz w:val="20"/>
                <w:szCs w:val="20"/>
                <w:vertAlign w:val="subscript"/>
                <w:lang w:eastAsia="ru-RU"/>
              </w:rPr>
              <w:t>кол.контр.лиц</w:t>
            </w:r>
            <w:proofErr w:type="spellEnd"/>
            <w:r>
              <w:rPr>
                <w:rFonts w:ascii="Times New Roman" w:eastAsia="Times New Roman" w:hAnsi="Times New Roman" w:cs="Times New Roman"/>
                <w:sz w:val="20"/>
                <w:szCs w:val="20"/>
                <w:lang w:eastAsia="ru-RU"/>
              </w:rPr>
              <w:t>)</w:t>
            </w:r>
          </w:p>
        </w:tc>
      </w:tr>
      <w:tr w:rsidR="00AA4D05" w:rsidRPr="009F79F9" w:rsidTr="005F6450">
        <w:trPr>
          <w:trHeight w:val="153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25</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A4D05" w:rsidRPr="009F79F9" w:rsidTr="005F6450">
        <w:trPr>
          <w:trHeight w:val="70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26</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w:t>
            </w:r>
            <w:r>
              <w:rPr>
                <w:rFonts w:ascii="Times New Roman" w:eastAsia="Times New Roman" w:hAnsi="Times New Roman" w:cs="Times New Roman"/>
                <w:sz w:val="20"/>
                <w:szCs w:val="20"/>
                <w:lang w:eastAsia="ru-RU"/>
              </w:rPr>
              <w:t>еропри</w:t>
            </w:r>
            <w:r w:rsidRPr="009F79F9">
              <w:rPr>
                <w:rFonts w:ascii="Times New Roman" w:eastAsia="Times New Roman" w:hAnsi="Times New Roman" w:cs="Times New Roman"/>
                <w:sz w:val="20"/>
                <w:szCs w:val="20"/>
                <w:lang w:eastAsia="ru-RU"/>
              </w:rPr>
              <w:t>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27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5E18AB" w:rsidRDefault="00AA4D05" w:rsidP="00DA715D">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DA715D">
              <w:rPr>
                <w:rFonts w:ascii="Times New Roman" w:eastAsia="Times New Roman" w:hAnsi="Times New Roman" w:cs="Times New Roman"/>
                <w:sz w:val="20"/>
                <w:szCs w:val="20"/>
                <w:lang w:eastAsia="ru-RU"/>
              </w:rPr>
              <w:t>57,88</w:t>
            </w:r>
            <w:r w:rsidR="00023A1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w:t>
            </w:r>
            <w:r w:rsidR="00DA715D">
              <w:rPr>
                <w:rFonts w:ascii="Times New Roman" w:eastAsia="Times New Roman" w:hAnsi="Times New Roman" w:cs="Times New Roman"/>
                <w:sz w:val="20"/>
                <w:szCs w:val="20"/>
                <w:lang w:eastAsia="ru-RU"/>
              </w:rPr>
              <w:t>433</w:t>
            </w:r>
            <w:r>
              <w:rPr>
                <w:rFonts w:ascii="Times New Roman" w:eastAsia="Times New Roman" w:hAnsi="Times New Roman" w:cs="Times New Roman"/>
                <w:sz w:val="20"/>
                <w:szCs w:val="20"/>
                <w:lang w:eastAsia="ru-RU"/>
              </w:rPr>
              <w:t xml:space="preserve">*100 </w:t>
            </w:r>
            <w:r>
              <w:rPr>
                <w:rFonts w:ascii="Times New Roman" w:eastAsia="Times New Roman" w:hAnsi="Times New Roman" w:cs="Times New Roman"/>
                <w:sz w:val="20"/>
                <w:szCs w:val="20"/>
                <w:lang w:val="en-US" w:eastAsia="ru-RU"/>
              </w:rPr>
              <w:t>/</w:t>
            </w:r>
            <w:r w:rsidR="000B2EBC">
              <w:rPr>
                <w:rFonts w:ascii="Times New Roman" w:eastAsia="Times New Roman" w:hAnsi="Times New Roman" w:cs="Times New Roman"/>
                <w:sz w:val="20"/>
                <w:szCs w:val="20"/>
                <w:lang w:eastAsia="ru-RU"/>
              </w:rPr>
              <w:t>7</w:t>
            </w:r>
            <w:r w:rsidR="00DA715D">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28</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5E18AB" w:rsidRDefault="00AA4D05" w:rsidP="00DA715D">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DA715D">
              <w:rPr>
                <w:rFonts w:ascii="Times New Roman" w:eastAsia="Times New Roman" w:hAnsi="Times New Roman" w:cs="Times New Roman"/>
                <w:sz w:val="20"/>
                <w:szCs w:val="20"/>
                <w:lang w:eastAsia="ru-RU"/>
              </w:rPr>
              <w:t>14,78</w:t>
            </w:r>
            <w:r>
              <w:rPr>
                <w:rFonts w:ascii="Times New Roman" w:eastAsia="Times New Roman" w:hAnsi="Times New Roman" w:cs="Times New Roman"/>
                <w:sz w:val="20"/>
                <w:szCs w:val="20"/>
                <w:lang w:eastAsia="ru-RU"/>
              </w:rPr>
              <w:t xml:space="preserve"> % (</w:t>
            </w:r>
            <w:r w:rsidR="00794F19">
              <w:rPr>
                <w:rFonts w:ascii="Times New Roman" w:eastAsia="Times New Roman" w:hAnsi="Times New Roman" w:cs="Times New Roman"/>
                <w:sz w:val="20"/>
                <w:szCs w:val="20"/>
                <w:lang w:eastAsia="ru-RU"/>
              </w:rPr>
              <w:t>6</w:t>
            </w:r>
            <w:r w:rsidR="00023A18">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val="en-US" w:eastAsia="ru-RU"/>
              </w:rPr>
              <w:t xml:space="preserve"> * 100 / </w:t>
            </w:r>
            <w:r w:rsidR="00DA715D">
              <w:rPr>
                <w:rFonts w:ascii="Times New Roman" w:eastAsia="Times New Roman" w:hAnsi="Times New Roman" w:cs="Times New Roman"/>
                <w:sz w:val="20"/>
                <w:szCs w:val="20"/>
                <w:lang w:eastAsia="ru-RU"/>
              </w:rPr>
              <w:t>433</w:t>
            </w:r>
            <w:r>
              <w:rPr>
                <w:rFonts w:ascii="Times New Roman" w:eastAsia="Times New Roman" w:hAnsi="Times New Roman" w:cs="Times New Roman"/>
                <w:sz w:val="20"/>
                <w:szCs w:val="20"/>
                <w:lang w:eastAsia="ru-RU"/>
              </w:rPr>
              <w:t>)</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794F19" w:rsidRDefault="00AA4D05" w:rsidP="00794F19">
            <w:pPr>
              <w:spacing w:after="0" w:line="240" w:lineRule="auto"/>
              <w:rPr>
                <w:rFonts w:ascii="Times New Roman" w:eastAsia="Times New Roman" w:hAnsi="Times New Roman" w:cs="Times New Roman"/>
                <w:sz w:val="20"/>
                <w:szCs w:val="20"/>
                <w:lang w:eastAsia="ru-RU"/>
              </w:rPr>
            </w:pPr>
            <w:r w:rsidRPr="00794F19">
              <w:rPr>
                <w:rFonts w:ascii="Times New Roman" w:eastAsia="Times New Roman" w:hAnsi="Times New Roman" w:cs="Times New Roman"/>
                <w:sz w:val="20"/>
                <w:szCs w:val="20"/>
                <w:lang w:eastAsia="ru-RU"/>
              </w:rPr>
              <w:t> </w:t>
            </w:r>
            <w:r w:rsidR="00794F19" w:rsidRPr="00794F19">
              <w:rPr>
                <w:rFonts w:ascii="Times New Roman" w:eastAsia="Times New Roman" w:hAnsi="Times New Roman" w:cs="Times New Roman"/>
                <w:sz w:val="20"/>
                <w:szCs w:val="20"/>
                <w:lang w:eastAsia="ru-RU"/>
              </w:rPr>
              <w:t>92,18</w:t>
            </w:r>
            <w:r w:rsidRPr="00794F19">
              <w:rPr>
                <w:rFonts w:ascii="Times New Roman" w:eastAsia="Times New Roman" w:hAnsi="Times New Roman" w:cs="Times New Roman"/>
                <w:sz w:val="20"/>
                <w:szCs w:val="20"/>
                <w:lang w:eastAsia="ru-RU"/>
              </w:rPr>
              <w:t xml:space="preserve"> % (5</w:t>
            </w:r>
            <w:r w:rsidR="00794F19" w:rsidRPr="00794F19">
              <w:rPr>
                <w:rFonts w:ascii="Times New Roman" w:eastAsia="Times New Roman" w:hAnsi="Times New Roman" w:cs="Times New Roman"/>
                <w:sz w:val="20"/>
                <w:szCs w:val="20"/>
                <w:lang w:eastAsia="ru-RU"/>
              </w:rPr>
              <w:t>9</w:t>
            </w:r>
            <w:r w:rsidRPr="00794F19">
              <w:rPr>
                <w:rFonts w:ascii="Times New Roman" w:eastAsia="Times New Roman" w:hAnsi="Times New Roman" w:cs="Times New Roman"/>
                <w:sz w:val="20"/>
                <w:szCs w:val="20"/>
                <w:lang w:eastAsia="ru-RU"/>
              </w:rPr>
              <w:t xml:space="preserve"> * 100 / </w:t>
            </w:r>
            <w:r w:rsidR="00794F19" w:rsidRPr="00794F19">
              <w:rPr>
                <w:rFonts w:ascii="Times New Roman" w:eastAsia="Times New Roman" w:hAnsi="Times New Roman" w:cs="Times New Roman"/>
                <w:sz w:val="20"/>
                <w:szCs w:val="20"/>
                <w:lang w:eastAsia="ru-RU"/>
              </w:rPr>
              <w:t>6</w:t>
            </w:r>
            <w:r w:rsidR="00023A18" w:rsidRPr="00794F19">
              <w:rPr>
                <w:rFonts w:ascii="Times New Roman" w:eastAsia="Times New Roman" w:hAnsi="Times New Roman" w:cs="Times New Roman"/>
                <w:sz w:val="20"/>
                <w:szCs w:val="20"/>
                <w:lang w:eastAsia="ru-RU"/>
              </w:rPr>
              <w:t>4</w:t>
            </w:r>
            <w:r w:rsidRPr="00794F19">
              <w:rPr>
                <w:rFonts w:ascii="Times New Roman" w:eastAsia="Times New Roman" w:hAnsi="Times New Roman" w:cs="Times New Roman"/>
                <w:sz w:val="20"/>
                <w:szCs w:val="20"/>
                <w:lang w:eastAsia="ru-RU"/>
              </w:rPr>
              <w:t>)</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30</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w:t>
            </w:r>
            <w:r>
              <w:rPr>
                <w:rFonts w:ascii="Times New Roman" w:eastAsia="Times New Roman" w:hAnsi="Times New Roman" w:cs="Times New Roman"/>
                <w:sz w:val="20"/>
                <w:szCs w:val="20"/>
                <w:lang w:eastAsia="ru-RU"/>
              </w:rPr>
              <w:t>о и техногенного характера (в пр</w:t>
            </w:r>
            <w:r w:rsidRPr="009F79F9">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ц</w:t>
            </w:r>
            <w:r w:rsidRPr="009F79F9">
              <w:rPr>
                <w:rFonts w:ascii="Times New Roman" w:eastAsia="Times New Roman" w:hAnsi="Times New Roman" w:cs="Times New Roman"/>
                <w:sz w:val="20"/>
                <w:szCs w:val="20"/>
                <w:lang w:eastAsia="ru-RU"/>
              </w:rPr>
              <w:t>ентах об</w:t>
            </w:r>
            <w:r>
              <w:rPr>
                <w:rFonts w:ascii="Times New Roman" w:eastAsia="Times New Roman" w:hAnsi="Times New Roman" w:cs="Times New Roman"/>
                <w:sz w:val="20"/>
                <w:szCs w:val="20"/>
                <w:lang w:eastAsia="ru-RU"/>
              </w:rPr>
              <w:t>щ</w:t>
            </w:r>
            <w:r w:rsidRPr="009F79F9">
              <w:rPr>
                <w:rFonts w:ascii="Times New Roman" w:eastAsia="Times New Roman" w:hAnsi="Times New Roman" w:cs="Times New Roman"/>
                <w:sz w:val="20"/>
                <w:szCs w:val="20"/>
                <w:lang w:eastAsia="ru-RU"/>
              </w:rPr>
              <w:t>его числа п</w:t>
            </w:r>
            <w:r>
              <w:rPr>
                <w:rFonts w:ascii="Times New Roman" w:eastAsia="Times New Roman" w:hAnsi="Times New Roman" w:cs="Times New Roman"/>
                <w:sz w:val="20"/>
                <w:szCs w:val="20"/>
                <w:lang w:eastAsia="ru-RU"/>
              </w:rPr>
              <w:t>роверенных контр</w:t>
            </w:r>
            <w:r w:rsidRPr="009F79F9">
              <w:rPr>
                <w:rFonts w:ascii="Times New Roman" w:eastAsia="Times New Roman" w:hAnsi="Times New Roman" w:cs="Times New Roman"/>
                <w:sz w:val="20"/>
                <w:szCs w:val="20"/>
                <w:lang w:eastAsia="ru-RU"/>
              </w:rPr>
              <w:t>оли</w:t>
            </w:r>
            <w:r>
              <w:rPr>
                <w:rFonts w:ascii="Times New Roman" w:eastAsia="Times New Roman" w:hAnsi="Times New Roman" w:cs="Times New Roman"/>
                <w:sz w:val="20"/>
                <w:szCs w:val="20"/>
                <w:lang w:eastAsia="ru-RU"/>
              </w:rPr>
              <w:t>р</w:t>
            </w:r>
            <w:r w:rsidRPr="009F79F9">
              <w:rPr>
                <w:rFonts w:ascii="Times New Roman" w:eastAsia="Times New Roman" w:hAnsi="Times New Roman" w:cs="Times New Roman"/>
                <w:sz w:val="20"/>
                <w:szCs w:val="20"/>
                <w:lang w:eastAsia="ru-RU"/>
              </w:rPr>
              <w:t>уемых лип)</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контролиру</w:t>
            </w:r>
            <w:r>
              <w:rPr>
                <w:rFonts w:ascii="Times New Roman" w:eastAsia="Times New Roman" w:hAnsi="Times New Roman" w:cs="Times New Roman"/>
                <w:sz w:val="20"/>
                <w:szCs w:val="20"/>
                <w:lang w:eastAsia="ru-RU"/>
              </w:rPr>
              <w:t>е</w:t>
            </w:r>
            <w:r w:rsidRPr="009F79F9">
              <w:rPr>
                <w:rFonts w:ascii="Times New Roman" w:eastAsia="Times New Roman" w:hAnsi="Times New Roman" w:cs="Times New Roman"/>
                <w:sz w:val="20"/>
                <w:szCs w:val="20"/>
                <w:lang w:eastAsia="ru-RU"/>
              </w:rPr>
              <w:t xml:space="preserve">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w:t>
            </w:r>
            <w:r w:rsidRPr="009F79F9">
              <w:rPr>
                <w:rFonts w:ascii="Times New Roman" w:eastAsia="Times New Roman" w:hAnsi="Times New Roman" w:cs="Times New Roman"/>
                <w:sz w:val="20"/>
                <w:szCs w:val="20"/>
                <w:lang w:eastAsia="ru-RU"/>
              </w:rPr>
              <w:lastRenderedPageBreak/>
              <w:t>природного и техногенного характера (в процентах об</w:t>
            </w:r>
            <w:r>
              <w:rPr>
                <w:rFonts w:ascii="Times New Roman" w:eastAsia="Times New Roman" w:hAnsi="Times New Roman" w:cs="Times New Roman"/>
                <w:sz w:val="20"/>
                <w:szCs w:val="20"/>
                <w:lang w:eastAsia="ru-RU"/>
              </w:rPr>
              <w:t>щего числа пр</w:t>
            </w:r>
            <w:r w:rsidRPr="009F79F9">
              <w:rPr>
                <w:rFonts w:ascii="Times New Roman" w:eastAsia="Times New Roman" w:hAnsi="Times New Roman" w:cs="Times New Roman"/>
                <w:sz w:val="20"/>
                <w:szCs w:val="20"/>
                <w:lang w:eastAsia="ru-RU"/>
              </w:rPr>
              <w:t>ове</w:t>
            </w:r>
            <w:r>
              <w:rPr>
                <w:rFonts w:ascii="Times New Roman" w:eastAsia="Times New Roman" w:hAnsi="Times New Roman" w:cs="Times New Roman"/>
                <w:sz w:val="20"/>
                <w:szCs w:val="20"/>
                <w:lang w:eastAsia="ru-RU"/>
              </w:rPr>
              <w:t>ренных контролир</w:t>
            </w:r>
            <w:r w:rsidRPr="009F79F9">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е</w:t>
            </w:r>
            <w:r w:rsidRPr="009F79F9">
              <w:rPr>
                <w:rFonts w:ascii="Times New Roman" w:eastAsia="Times New Roman" w:hAnsi="Times New Roman" w:cs="Times New Roman"/>
                <w:sz w:val="20"/>
                <w:szCs w:val="20"/>
                <w:lang w:eastAsia="ru-RU"/>
              </w:rPr>
              <w:t>мых лип)</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0% </w:t>
            </w:r>
          </w:p>
        </w:tc>
      </w:tr>
      <w:tr w:rsidR="00AA4D05" w:rsidRPr="009F79F9" w:rsidTr="005F6450">
        <w:trPr>
          <w:trHeight w:val="102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32</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w:t>
            </w:r>
            <w:r>
              <w:rPr>
                <w:rFonts w:ascii="Times New Roman" w:eastAsia="Times New Roman" w:hAnsi="Times New Roman" w:cs="Times New Roman"/>
                <w:sz w:val="20"/>
                <w:szCs w:val="20"/>
                <w:lang w:eastAsia="ru-RU"/>
              </w:rPr>
              <w:t>го характера (по видам ущер</w:t>
            </w:r>
            <w:r w:rsidRPr="009F79F9">
              <w:rPr>
                <w:rFonts w:ascii="Times New Roman" w:eastAsia="Times New Roman" w:hAnsi="Times New Roman" w:cs="Times New Roman"/>
                <w:sz w:val="20"/>
                <w:szCs w:val="20"/>
                <w:lang w:eastAsia="ru-RU"/>
              </w:rPr>
              <w:t>ба)</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401386"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33</w:t>
            </w:r>
          </w:p>
        </w:tc>
        <w:tc>
          <w:tcPr>
            <w:tcW w:w="4464" w:type="dxa"/>
            <w:tcBorders>
              <w:top w:val="nil"/>
              <w:left w:val="nil"/>
              <w:bottom w:val="single" w:sz="4" w:space="0" w:color="auto"/>
              <w:right w:val="single" w:sz="4" w:space="0" w:color="auto"/>
            </w:tcBorders>
            <w:shd w:val="clear" w:color="auto" w:fill="auto"/>
            <w:hideMark/>
          </w:tcPr>
          <w:p w:rsidR="00AA4D05" w:rsidRPr="00401386" w:rsidRDefault="00AA4D05" w:rsidP="00AA4D05">
            <w:pPr>
              <w:spacing w:after="0" w:line="240" w:lineRule="auto"/>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5245" w:type="dxa"/>
            <w:tcBorders>
              <w:top w:val="nil"/>
              <w:left w:val="nil"/>
              <w:bottom w:val="single" w:sz="4" w:space="0" w:color="auto"/>
              <w:right w:val="single" w:sz="4" w:space="0" w:color="auto"/>
            </w:tcBorders>
            <w:shd w:val="clear" w:color="auto" w:fill="auto"/>
            <w:noWrap/>
            <w:hideMark/>
          </w:tcPr>
          <w:p w:rsidR="00AA4D05" w:rsidRPr="00401386" w:rsidRDefault="00AA4D05" w:rsidP="00AA4D05">
            <w:pPr>
              <w:spacing w:after="0" w:line="240" w:lineRule="auto"/>
              <w:jc w:val="both"/>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401386" w:rsidRDefault="00AA4D05" w:rsidP="00DA715D">
            <w:pPr>
              <w:spacing w:after="0" w:line="240" w:lineRule="auto"/>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 </w:t>
            </w:r>
            <w:r w:rsidR="00DA715D">
              <w:rPr>
                <w:rFonts w:ascii="Times New Roman" w:eastAsia="Times New Roman" w:hAnsi="Times New Roman" w:cs="Times New Roman"/>
                <w:sz w:val="20"/>
                <w:szCs w:val="20"/>
                <w:lang w:eastAsia="ru-RU"/>
              </w:rPr>
              <w:t>8,54</w:t>
            </w:r>
            <w:r w:rsidRPr="00401386">
              <w:rPr>
                <w:rFonts w:ascii="Times New Roman" w:eastAsia="Times New Roman" w:hAnsi="Times New Roman" w:cs="Times New Roman"/>
                <w:sz w:val="20"/>
                <w:szCs w:val="20"/>
                <w:lang w:eastAsia="ru-RU"/>
              </w:rPr>
              <w:t>% (</w:t>
            </w:r>
            <w:r w:rsidR="005130E9">
              <w:rPr>
                <w:rFonts w:ascii="Times New Roman" w:eastAsia="Times New Roman" w:hAnsi="Times New Roman" w:cs="Times New Roman"/>
                <w:sz w:val="20"/>
                <w:szCs w:val="20"/>
                <w:lang w:eastAsia="ru-RU"/>
              </w:rPr>
              <w:t>3</w:t>
            </w:r>
            <w:r w:rsidRPr="00401386">
              <w:rPr>
                <w:rFonts w:ascii="Times New Roman" w:eastAsia="Times New Roman" w:hAnsi="Times New Roman" w:cs="Times New Roman"/>
                <w:sz w:val="20"/>
                <w:szCs w:val="20"/>
                <w:lang w:eastAsia="ru-RU"/>
              </w:rPr>
              <w:t>7*100</w:t>
            </w:r>
            <w:r w:rsidRPr="00401386">
              <w:rPr>
                <w:rFonts w:ascii="Times New Roman" w:eastAsia="Times New Roman" w:hAnsi="Times New Roman" w:cs="Times New Roman"/>
                <w:sz w:val="20"/>
                <w:szCs w:val="20"/>
                <w:lang w:val="en-US" w:eastAsia="ru-RU"/>
              </w:rPr>
              <w:t>/</w:t>
            </w:r>
            <w:r w:rsidR="00DA715D">
              <w:rPr>
                <w:rFonts w:ascii="Times New Roman" w:eastAsia="Times New Roman" w:hAnsi="Times New Roman" w:cs="Times New Roman"/>
                <w:sz w:val="20"/>
                <w:szCs w:val="20"/>
                <w:lang w:eastAsia="ru-RU"/>
              </w:rPr>
              <w:t>433</w:t>
            </w:r>
            <w:r w:rsidRPr="00401386">
              <w:rPr>
                <w:rFonts w:ascii="Times New Roman" w:eastAsia="Times New Roman" w:hAnsi="Times New Roman" w:cs="Times New Roman"/>
                <w:sz w:val="20"/>
                <w:szCs w:val="20"/>
                <w:lang w:eastAsia="ru-RU"/>
              </w:rPr>
              <w:t>)</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bookmarkStart w:id="1" w:name="_GoBack"/>
            <w:bookmarkEnd w:id="1"/>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35</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средний размер наложенного административного штрафа в том числе на должностных лиц и юридических лиц (в тыс. рублей)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33469" w:rsidRDefault="00AA4D05" w:rsidP="00383D04">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383D04">
              <w:rPr>
                <w:rFonts w:ascii="Times New Roman" w:eastAsia="Times New Roman" w:hAnsi="Times New Roman" w:cs="Times New Roman"/>
                <w:sz w:val="20"/>
                <w:szCs w:val="20"/>
                <w:lang w:eastAsia="ru-RU"/>
              </w:rPr>
              <w:t>62,84</w:t>
            </w:r>
            <w:r>
              <w:rPr>
                <w:rFonts w:ascii="Times New Roman" w:eastAsia="Times New Roman" w:hAnsi="Times New Roman" w:cs="Times New Roman"/>
                <w:sz w:val="20"/>
                <w:szCs w:val="20"/>
                <w:lang w:eastAsia="ru-RU"/>
              </w:rPr>
              <w:t xml:space="preserve"> (</w:t>
            </w:r>
            <w:r w:rsidR="00A6136D">
              <w:rPr>
                <w:rFonts w:ascii="Times New Roman" w:eastAsia="Times New Roman" w:hAnsi="Times New Roman" w:cs="Times New Roman"/>
                <w:sz w:val="20"/>
                <w:szCs w:val="20"/>
                <w:lang w:eastAsia="ru-RU"/>
              </w:rPr>
              <w:t>5530</w:t>
            </w:r>
            <w:r>
              <w:rPr>
                <w:rFonts w:ascii="Times New Roman" w:eastAsia="Times New Roman" w:hAnsi="Times New Roman" w:cs="Times New Roman"/>
                <w:sz w:val="20"/>
                <w:szCs w:val="20"/>
                <w:lang w:val="en-US" w:eastAsia="ru-RU"/>
              </w:rPr>
              <w:t>/</w:t>
            </w:r>
            <w:r w:rsidR="00383D04">
              <w:rPr>
                <w:rFonts w:ascii="Times New Roman" w:eastAsia="Times New Roman" w:hAnsi="Times New Roman" w:cs="Times New Roman"/>
                <w:sz w:val="20"/>
                <w:szCs w:val="20"/>
                <w:lang w:eastAsia="ru-RU"/>
              </w:rPr>
              <w:t>88</w:t>
            </w:r>
            <w:r>
              <w:rPr>
                <w:rFonts w:ascii="Times New Roman" w:eastAsia="Times New Roman" w:hAnsi="Times New Roman" w:cs="Times New Roman"/>
                <w:sz w:val="20"/>
                <w:szCs w:val="20"/>
                <w:lang w:eastAsia="ru-RU"/>
              </w:rPr>
              <w:t>)</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36</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0 %</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Отсутствуют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38</w:t>
            </w:r>
          </w:p>
        </w:tc>
        <w:tc>
          <w:tcPr>
            <w:tcW w:w="4464" w:type="dxa"/>
            <w:tcBorders>
              <w:top w:val="nil"/>
              <w:left w:val="nil"/>
              <w:bottom w:val="single" w:sz="4" w:space="0" w:color="auto"/>
              <w:right w:val="single" w:sz="4" w:space="0" w:color="auto"/>
            </w:tcBorders>
            <w:shd w:val="clear" w:color="auto" w:fill="auto"/>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 xml:space="preserve">сведения, характеризующие выполненную в отчетный период работу по осуществлению государственного контроля (надзора) и </w:t>
            </w:r>
            <w:r w:rsidRPr="005F6450">
              <w:rPr>
                <w:rFonts w:ascii="Times New Roman" w:eastAsia="Times New Roman" w:hAnsi="Times New Roman" w:cs="Times New Roman"/>
                <w:sz w:val="20"/>
                <w:szCs w:val="20"/>
                <w:lang w:eastAsia="ru-RU"/>
              </w:rPr>
              <w:lastRenderedPageBreak/>
              <w:t>муниципального контроля по соответствующим сферам деятельности, в том числе в динамике (по полугодиям)</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5F6450" w:rsidRDefault="005F6450" w:rsidP="005F64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контрольных мероприятий, </w:t>
            </w:r>
          </w:p>
          <w:p w:rsidR="005F6450" w:rsidRDefault="005F6450" w:rsidP="005F64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выдача предписаний об устранении выявленных нарушений, </w:t>
            </w:r>
          </w:p>
          <w:p w:rsidR="00AA4D05" w:rsidRPr="009F79F9" w:rsidRDefault="005F6450" w:rsidP="005F64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составление протоколов об административных правонарушениях</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39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имеется</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40</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Отсутствуют </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Выдача предостережений </w:t>
            </w:r>
            <w:r w:rsidRPr="00933469">
              <w:rPr>
                <w:rFonts w:ascii="Times New Roman" w:eastAsia="Times New Roman" w:hAnsi="Times New Roman" w:cs="Times New Roman"/>
                <w:sz w:val="20"/>
                <w:szCs w:val="20"/>
                <w:lang w:eastAsia="ru-RU"/>
              </w:rPr>
              <w:t>о недопустимости нарушения обязательных требований</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E73621"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42</w:t>
            </w:r>
          </w:p>
        </w:tc>
        <w:tc>
          <w:tcPr>
            <w:tcW w:w="4464" w:type="dxa"/>
            <w:tcBorders>
              <w:top w:val="nil"/>
              <w:left w:val="nil"/>
              <w:bottom w:val="single" w:sz="4" w:space="0" w:color="auto"/>
              <w:right w:val="single" w:sz="4" w:space="0" w:color="auto"/>
            </w:tcBorders>
            <w:shd w:val="clear" w:color="auto" w:fill="auto"/>
            <w:hideMark/>
          </w:tcPr>
          <w:p w:rsidR="00AA4D05" w:rsidRPr="00E73621" w:rsidRDefault="00AA4D05" w:rsidP="00AA4D05">
            <w:pPr>
              <w:spacing w:after="0" w:line="240" w:lineRule="auto"/>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сведения о количестве проведенных в отчетном периоде контрольных (надзорных) мероприятий (проверок) в отношении субъектов малого предпринимательства</w:t>
            </w:r>
          </w:p>
        </w:tc>
        <w:tc>
          <w:tcPr>
            <w:tcW w:w="5245" w:type="dxa"/>
            <w:tcBorders>
              <w:top w:val="nil"/>
              <w:left w:val="nil"/>
              <w:bottom w:val="single" w:sz="4" w:space="0" w:color="auto"/>
              <w:right w:val="single" w:sz="4" w:space="0" w:color="auto"/>
            </w:tcBorders>
            <w:shd w:val="clear" w:color="auto" w:fill="auto"/>
            <w:noWrap/>
            <w:hideMark/>
          </w:tcPr>
          <w:p w:rsidR="00AA4D05" w:rsidRPr="00E73621" w:rsidRDefault="00AA4D05" w:rsidP="00AA4D05">
            <w:pPr>
              <w:spacing w:after="0" w:line="240" w:lineRule="auto"/>
              <w:jc w:val="both"/>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E73621" w:rsidRDefault="00E73621" w:rsidP="00AA4D05">
            <w:pPr>
              <w:spacing w:after="0" w:line="240" w:lineRule="auto"/>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результатах досудебного и судебного обжалования решений контрольных (надзорных) органов, действий (бездействия) их должностных лиц</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9A28E6">
              <w:rPr>
                <w:rFonts w:ascii="Times New Roman" w:eastAsia="Times New Roman" w:hAnsi="Times New Roman" w:cs="Times New Roman"/>
                <w:sz w:val="20"/>
                <w:szCs w:val="20"/>
                <w:lang w:eastAsia="ru-RU"/>
              </w:rPr>
              <w:t>ешени</w:t>
            </w:r>
            <w:r>
              <w:rPr>
                <w:rFonts w:ascii="Times New Roman" w:eastAsia="Times New Roman" w:hAnsi="Times New Roman" w:cs="Times New Roman"/>
                <w:sz w:val="20"/>
                <w:szCs w:val="20"/>
                <w:lang w:eastAsia="ru-RU"/>
              </w:rPr>
              <w:t>я</w:t>
            </w:r>
            <w:r w:rsidRPr="009A28E6">
              <w:rPr>
                <w:rFonts w:ascii="Times New Roman" w:eastAsia="Times New Roman" w:hAnsi="Times New Roman" w:cs="Times New Roman"/>
                <w:sz w:val="20"/>
                <w:szCs w:val="20"/>
                <w:lang w:eastAsia="ru-RU"/>
              </w:rPr>
              <w:t xml:space="preserve"> контрольных (надзорных) органов, действий (бездействия) их должностных лиц </w:t>
            </w:r>
            <w:r>
              <w:rPr>
                <w:rFonts w:ascii="Times New Roman" w:eastAsia="Times New Roman" w:hAnsi="Times New Roman" w:cs="Times New Roman"/>
                <w:sz w:val="20"/>
                <w:szCs w:val="20"/>
                <w:lang w:eastAsia="ru-RU"/>
              </w:rPr>
              <w:t>ее обжаловались</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Выдача предписаний об устранении выявленных нарушений</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45</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решениях контрольных (надзорных) органов</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Выдано </w:t>
            </w:r>
            <w:r w:rsidR="009163FF">
              <w:rPr>
                <w:rFonts w:ascii="Times New Roman" w:eastAsia="Times New Roman" w:hAnsi="Times New Roman" w:cs="Times New Roman"/>
                <w:sz w:val="20"/>
                <w:szCs w:val="20"/>
                <w:lang w:eastAsia="ru-RU"/>
              </w:rPr>
              <w:t>3</w:t>
            </w:r>
            <w:r w:rsidR="00DA715D">
              <w:rPr>
                <w:rFonts w:ascii="Times New Roman" w:eastAsia="Times New Roman" w:hAnsi="Times New Roman" w:cs="Times New Roman"/>
                <w:sz w:val="20"/>
                <w:szCs w:val="20"/>
                <w:lang w:eastAsia="ru-RU"/>
              </w:rPr>
              <w:t xml:space="preserve">88 </w:t>
            </w:r>
            <w:r>
              <w:rPr>
                <w:rFonts w:ascii="Times New Roman" w:eastAsia="Times New Roman" w:hAnsi="Times New Roman" w:cs="Times New Roman"/>
                <w:sz w:val="20"/>
                <w:szCs w:val="20"/>
                <w:lang w:eastAsia="ru-RU"/>
              </w:rPr>
              <w:t xml:space="preserve">предписаний об устранении выявленных нарушений, из них </w:t>
            </w:r>
            <w:r w:rsidR="009163FF">
              <w:rPr>
                <w:rFonts w:ascii="Times New Roman" w:eastAsia="Times New Roman" w:hAnsi="Times New Roman" w:cs="Times New Roman"/>
                <w:sz w:val="20"/>
                <w:szCs w:val="20"/>
                <w:lang w:eastAsia="ru-RU"/>
              </w:rPr>
              <w:t>8</w:t>
            </w:r>
            <w:r w:rsidR="00DA715D">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предписаний выдано повторно </w:t>
            </w:r>
          </w:p>
          <w:p w:rsidR="00A1308A" w:rsidRDefault="00A1308A" w:rsidP="00A130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отношении юридических и должностных лиц с</w:t>
            </w:r>
            <w:r w:rsidR="00AA4D05">
              <w:rPr>
                <w:rFonts w:ascii="Times New Roman" w:eastAsia="Times New Roman" w:hAnsi="Times New Roman" w:cs="Times New Roman"/>
                <w:sz w:val="20"/>
                <w:szCs w:val="20"/>
                <w:lang w:eastAsia="ru-RU"/>
              </w:rPr>
              <w:t>оставлено</w:t>
            </w:r>
            <w:r>
              <w:rPr>
                <w:rFonts w:ascii="Times New Roman" w:eastAsia="Times New Roman" w:hAnsi="Times New Roman" w:cs="Times New Roman"/>
                <w:sz w:val="20"/>
                <w:szCs w:val="20"/>
                <w:lang w:eastAsia="ru-RU"/>
              </w:rPr>
              <w:t>:</w:t>
            </w:r>
          </w:p>
          <w:p w:rsidR="00AA4D05" w:rsidRPr="009F79F9" w:rsidRDefault="009163FF" w:rsidP="009163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r w:rsidR="00AA4D05">
              <w:rPr>
                <w:rFonts w:ascii="Times New Roman" w:eastAsia="Times New Roman" w:hAnsi="Times New Roman" w:cs="Times New Roman"/>
                <w:sz w:val="20"/>
                <w:szCs w:val="20"/>
                <w:lang w:eastAsia="ru-RU"/>
              </w:rPr>
              <w:t xml:space="preserve"> протоколов об </w:t>
            </w:r>
            <w:proofErr w:type="spellStart"/>
            <w:r w:rsidR="00AA4D05">
              <w:rPr>
                <w:rFonts w:ascii="Times New Roman" w:eastAsia="Times New Roman" w:hAnsi="Times New Roman" w:cs="Times New Roman"/>
                <w:sz w:val="20"/>
                <w:szCs w:val="20"/>
                <w:lang w:eastAsia="ru-RU"/>
              </w:rPr>
              <w:t>адм.правонарушении</w:t>
            </w:r>
            <w:proofErr w:type="spellEnd"/>
            <w:r w:rsidR="00A1308A">
              <w:rPr>
                <w:rFonts w:ascii="Times New Roman" w:eastAsia="Times New Roman" w:hAnsi="Times New Roman" w:cs="Times New Roman"/>
                <w:sz w:val="20"/>
                <w:szCs w:val="20"/>
                <w:lang w:eastAsia="ru-RU"/>
              </w:rPr>
              <w:t xml:space="preserve"> в связи с неисполнением предписаний контрольного органа</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и </w:t>
            </w:r>
            <w:r w:rsidR="00A1308A">
              <w:rPr>
                <w:rFonts w:ascii="Times New Roman" w:eastAsia="Times New Roman" w:hAnsi="Times New Roman" w:cs="Times New Roman"/>
                <w:sz w:val="20"/>
                <w:szCs w:val="20"/>
                <w:lang w:eastAsia="ru-RU"/>
              </w:rPr>
              <w:t xml:space="preserve"> воспрепятствованием</w:t>
            </w:r>
            <w:proofErr w:type="gramEnd"/>
            <w:r w:rsidR="00A1308A">
              <w:rPr>
                <w:rFonts w:ascii="Times New Roman" w:eastAsia="Times New Roman" w:hAnsi="Times New Roman" w:cs="Times New Roman"/>
                <w:sz w:val="20"/>
                <w:szCs w:val="20"/>
                <w:lang w:eastAsia="ru-RU"/>
              </w:rPr>
              <w:t xml:space="preserve"> деятельности должностного лица, проводившего проверку</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46</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исполнении решений контрольных (надзорных) органов</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DA71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Исполнено </w:t>
            </w:r>
            <w:r w:rsidR="00DA715D">
              <w:rPr>
                <w:rFonts w:ascii="Times New Roman" w:eastAsia="Times New Roman" w:hAnsi="Times New Roman" w:cs="Times New Roman"/>
                <w:sz w:val="20"/>
                <w:szCs w:val="20"/>
                <w:lang w:eastAsia="ru-RU"/>
              </w:rPr>
              <w:t>141</w:t>
            </w:r>
            <w:r>
              <w:rPr>
                <w:rFonts w:ascii="Times New Roman" w:eastAsia="Times New Roman" w:hAnsi="Times New Roman" w:cs="Times New Roman"/>
                <w:sz w:val="20"/>
                <w:szCs w:val="20"/>
                <w:lang w:eastAsia="ru-RU"/>
              </w:rPr>
              <w:t xml:space="preserve"> предписани</w:t>
            </w:r>
            <w:r w:rsidR="00DA715D">
              <w:rPr>
                <w:rFonts w:ascii="Times New Roman" w:eastAsia="Times New Roman" w:hAnsi="Times New Roman" w:cs="Times New Roman"/>
                <w:sz w:val="20"/>
                <w:szCs w:val="20"/>
                <w:lang w:eastAsia="ru-RU"/>
              </w:rPr>
              <w:t>е</w:t>
            </w:r>
          </w:p>
        </w:tc>
      </w:tr>
      <w:tr w:rsidR="00AA4D05" w:rsidRPr="009F79F9" w:rsidTr="005F6450">
        <w:trPr>
          <w:trHeight w:val="102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w:t>
            </w:r>
            <w:r>
              <w:rPr>
                <w:rFonts w:ascii="Times New Roman" w:eastAsia="Times New Roman" w:hAnsi="Times New Roman" w:cs="Times New Roman"/>
                <w:sz w:val="20"/>
                <w:szCs w:val="20"/>
                <w:lang w:eastAsia="ru-RU"/>
              </w:rPr>
              <w:t>р</w:t>
            </w:r>
            <w:r w:rsidRPr="009F79F9">
              <w:rPr>
                <w:rFonts w:ascii="Times New Roman" w:eastAsia="Times New Roman" w:hAnsi="Times New Roman" w:cs="Times New Roman"/>
                <w:sz w:val="20"/>
                <w:szCs w:val="20"/>
                <w:lang w:eastAsia="ru-RU"/>
              </w:rPr>
              <w:t>а). муниципального конт</w:t>
            </w:r>
            <w:r>
              <w:rPr>
                <w:rFonts w:ascii="Times New Roman" w:eastAsia="Times New Roman" w:hAnsi="Times New Roman" w:cs="Times New Roman"/>
                <w:sz w:val="20"/>
                <w:szCs w:val="20"/>
                <w:lang w:eastAsia="ru-RU"/>
              </w:rPr>
              <w:t>ро</w:t>
            </w:r>
            <w:r w:rsidRPr="009F79F9">
              <w:rPr>
                <w:rFonts w:ascii="Times New Roman" w:eastAsia="Times New Roman" w:hAnsi="Times New Roman" w:cs="Times New Roman"/>
                <w:sz w:val="20"/>
                <w:szCs w:val="20"/>
                <w:lang w:eastAsia="ru-RU"/>
              </w:rPr>
              <w:t>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13387E" w:rsidP="001338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13387E">
              <w:rPr>
                <w:rFonts w:ascii="Times New Roman" w:eastAsia="Times New Roman" w:hAnsi="Times New Roman" w:cs="Times New Roman"/>
                <w:sz w:val="20"/>
                <w:szCs w:val="20"/>
                <w:lang w:eastAsia="ru-RU"/>
              </w:rPr>
              <w:t xml:space="preserve"> законную силу </w:t>
            </w:r>
            <w:r>
              <w:rPr>
                <w:rFonts w:ascii="Times New Roman" w:eastAsia="Times New Roman" w:hAnsi="Times New Roman" w:cs="Times New Roman"/>
                <w:sz w:val="20"/>
                <w:szCs w:val="20"/>
                <w:lang w:eastAsia="ru-RU"/>
              </w:rPr>
              <w:t>вступило 3 судебных решения</w:t>
            </w:r>
            <w:r w:rsidRPr="0013387E">
              <w:rPr>
                <w:rFonts w:ascii="Times New Roman" w:eastAsia="Times New Roman" w:hAnsi="Times New Roman" w:cs="Times New Roman"/>
                <w:sz w:val="20"/>
                <w:szCs w:val="20"/>
                <w:lang w:eastAsia="ru-RU"/>
              </w:rPr>
              <w:t xml:space="preserve"> по результатам рассмотрения заявлений управляющих организаций об оспаривании результатов проверок, проведенных в ходе осуществления лицензионного</w:t>
            </w:r>
            <w:r>
              <w:rPr>
                <w:rFonts w:ascii="Times New Roman" w:eastAsia="Times New Roman" w:hAnsi="Times New Roman" w:cs="Times New Roman"/>
                <w:sz w:val="20"/>
                <w:szCs w:val="20"/>
                <w:lang w:eastAsia="ru-RU"/>
              </w:rPr>
              <w:t xml:space="preserve"> контроля</w:t>
            </w:r>
          </w:p>
        </w:tc>
      </w:tr>
      <w:tr w:rsidR="00FC6CB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1"/>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IV</w:t>
            </w:r>
          </w:p>
        </w:tc>
        <w:tc>
          <w:tcPr>
            <w:tcW w:w="14529" w:type="dxa"/>
            <w:gridSpan w:val="3"/>
            <w:tcBorders>
              <w:top w:val="single" w:sz="4" w:space="0" w:color="auto"/>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Сведения о результативности и эффективности</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48</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об индикативных показателях вида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510545">
              <w:rPr>
                <w:rFonts w:ascii="Times New Roman" w:eastAsia="Times New Roman" w:hAnsi="Times New Roman" w:cs="Times New Roman"/>
                <w:sz w:val="20"/>
                <w:szCs w:val="20"/>
                <w:lang w:eastAsia="ru-RU"/>
              </w:rPr>
              <w:t xml:space="preserve">Федеральным законом разработка и утверждение </w:t>
            </w:r>
            <w:r>
              <w:rPr>
                <w:rFonts w:ascii="Times New Roman" w:eastAsia="Times New Roman" w:hAnsi="Times New Roman" w:cs="Times New Roman"/>
                <w:sz w:val="20"/>
                <w:szCs w:val="20"/>
                <w:lang w:eastAsia="ru-RU"/>
              </w:rPr>
              <w:t xml:space="preserve">индикативных показателей </w:t>
            </w:r>
            <w:r w:rsidRPr="00510545">
              <w:rPr>
                <w:rFonts w:ascii="Times New Roman" w:eastAsia="Times New Roman" w:hAnsi="Times New Roman" w:cs="Times New Roman"/>
                <w:sz w:val="20"/>
                <w:szCs w:val="20"/>
                <w:lang w:eastAsia="ru-RU"/>
              </w:rPr>
              <w:t>не предусмотрен</w:t>
            </w:r>
            <w:r>
              <w:rPr>
                <w:rFonts w:ascii="Times New Roman" w:eastAsia="Times New Roman" w:hAnsi="Times New Roman" w:cs="Times New Roman"/>
                <w:sz w:val="20"/>
                <w:szCs w:val="20"/>
                <w:lang w:eastAsia="ru-RU"/>
              </w:rPr>
              <w:t>а</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Pr="00510545">
              <w:rPr>
                <w:rFonts w:ascii="Times New Roman" w:eastAsia="Times New Roman" w:hAnsi="Times New Roman" w:cs="Times New Roman"/>
                <w:sz w:val="20"/>
                <w:szCs w:val="20"/>
                <w:lang w:eastAsia="ru-RU"/>
              </w:rPr>
              <w:t xml:space="preserve">Федеральным законом разработка и утверждение </w:t>
            </w:r>
            <w:r>
              <w:rPr>
                <w:rFonts w:ascii="Times New Roman" w:eastAsia="Times New Roman" w:hAnsi="Times New Roman" w:cs="Times New Roman"/>
                <w:sz w:val="20"/>
                <w:szCs w:val="20"/>
                <w:lang w:eastAsia="ru-RU"/>
              </w:rPr>
              <w:t>ключевых</w:t>
            </w:r>
            <w:r w:rsidRPr="00510545">
              <w:rPr>
                <w:rFonts w:ascii="Times New Roman" w:eastAsia="Times New Roman" w:hAnsi="Times New Roman" w:cs="Times New Roman"/>
                <w:sz w:val="20"/>
                <w:szCs w:val="20"/>
                <w:lang w:eastAsia="ru-RU"/>
              </w:rPr>
              <w:t xml:space="preserve"> показателей не предусмотрена</w:t>
            </w:r>
          </w:p>
        </w:tc>
      </w:tr>
      <w:tr w:rsidR="00FC6CB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V</w:t>
            </w:r>
          </w:p>
        </w:tc>
        <w:tc>
          <w:tcPr>
            <w:tcW w:w="14529" w:type="dxa"/>
            <w:gridSpan w:val="3"/>
            <w:tcBorders>
              <w:top w:val="nil"/>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Финансовое и кадровое обеспечение государственного контроля (надзора), муниципального контроля</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50</w:t>
            </w:r>
          </w:p>
        </w:tc>
        <w:tc>
          <w:tcPr>
            <w:tcW w:w="4464" w:type="dxa"/>
            <w:tcBorders>
              <w:top w:val="nil"/>
              <w:left w:val="nil"/>
              <w:bottom w:val="single" w:sz="4" w:space="0" w:color="auto"/>
              <w:right w:val="single" w:sz="4" w:space="0" w:color="auto"/>
            </w:tcBorders>
            <w:shd w:val="clear" w:color="auto" w:fill="auto"/>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7346C8" w:rsidRPr="007346C8" w:rsidRDefault="00973055" w:rsidP="00973055">
            <w:pPr>
              <w:spacing w:after="0" w:line="240" w:lineRule="auto"/>
              <w:rPr>
                <w:rFonts w:ascii="Times New Roman" w:eastAsia="Times New Roman" w:hAnsi="Times New Roman" w:cs="Times New Roman"/>
                <w:sz w:val="20"/>
                <w:szCs w:val="20"/>
                <w:lang w:eastAsia="ru-RU"/>
              </w:rPr>
            </w:pPr>
            <w:r w:rsidRPr="007346C8">
              <w:rPr>
                <w:rFonts w:ascii="Times New Roman" w:eastAsia="Times New Roman" w:hAnsi="Times New Roman" w:cs="Times New Roman"/>
                <w:sz w:val="20"/>
                <w:szCs w:val="20"/>
                <w:lang w:eastAsia="ru-RU"/>
              </w:rPr>
              <w:t xml:space="preserve">Планируемое </w:t>
            </w:r>
            <w:r w:rsidR="007346C8" w:rsidRPr="007346C8">
              <w:rPr>
                <w:rFonts w:ascii="Times New Roman" w:eastAsia="Times New Roman" w:hAnsi="Times New Roman" w:cs="Times New Roman"/>
                <w:sz w:val="20"/>
                <w:szCs w:val="20"/>
                <w:lang w:eastAsia="ru-RU"/>
              </w:rPr>
              <w:t xml:space="preserve">и фактическое выделение </w:t>
            </w:r>
            <w:r w:rsidR="007346C8" w:rsidRPr="007346C8">
              <w:rPr>
                <w:rFonts w:ascii="Times New Roman" w:eastAsia="Times New Roman" w:hAnsi="Times New Roman" w:cs="Times New Roman"/>
                <w:sz w:val="20"/>
                <w:szCs w:val="20"/>
                <w:lang w:eastAsia="ru-RU"/>
              </w:rPr>
              <w:t>бюджетных средств (субвенция) составляет 569 тыс. руб.</w:t>
            </w:r>
          </w:p>
          <w:p w:rsidR="007346C8" w:rsidRPr="007346C8" w:rsidRDefault="007346C8" w:rsidP="00973055">
            <w:pPr>
              <w:spacing w:after="0" w:line="240" w:lineRule="auto"/>
              <w:rPr>
                <w:rFonts w:ascii="Times New Roman" w:eastAsia="Times New Roman" w:hAnsi="Times New Roman" w:cs="Times New Roman"/>
                <w:sz w:val="20"/>
                <w:szCs w:val="20"/>
                <w:lang w:eastAsia="ru-RU"/>
              </w:rPr>
            </w:pPr>
          </w:p>
          <w:p w:rsidR="007346C8" w:rsidRPr="007346C8" w:rsidRDefault="007346C8" w:rsidP="00973055">
            <w:pPr>
              <w:spacing w:after="0" w:line="240" w:lineRule="auto"/>
              <w:rPr>
                <w:rFonts w:ascii="Times New Roman" w:eastAsia="Times New Roman" w:hAnsi="Times New Roman" w:cs="Times New Roman"/>
                <w:sz w:val="20"/>
                <w:szCs w:val="20"/>
                <w:lang w:eastAsia="ru-RU"/>
              </w:rPr>
            </w:pPr>
            <w:r w:rsidRPr="007346C8">
              <w:rPr>
                <w:rFonts w:ascii="Times New Roman" w:eastAsia="Times New Roman" w:hAnsi="Times New Roman" w:cs="Times New Roman"/>
                <w:sz w:val="20"/>
                <w:szCs w:val="20"/>
                <w:lang w:eastAsia="ru-RU"/>
              </w:rPr>
              <w:t>Расходование бюджетных средств (субвенция) составляет 545,667 тыс. руб.</w:t>
            </w:r>
          </w:p>
          <w:p w:rsidR="00973055" w:rsidRPr="007346C8" w:rsidRDefault="00973055" w:rsidP="00973055">
            <w:pPr>
              <w:rPr>
                <w:rFonts w:ascii="Times New Roman" w:eastAsia="Times New Roman" w:hAnsi="Times New Roman" w:cs="Times New Roman"/>
                <w:sz w:val="20"/>
                <w:szCs w:val="20"/>
                <w:lang w:eastAsia="ru-RU"/>
              </w:rPr>
            </w:pPr>
          </w:p>
          <w:p w:rsidR="00973055" w:rsidRPr="007346C8" w:rsidRDefault="00973055" w:rsidP="0013387E">
            <w:pPr>
              <w:rPr>
                <w:rFonts w:ascii="Times New Roman" w:eastAsia="Times New Roman" w:hAnsi="Times New Roman" w:cs="Times New Roman"/>
                <w:sz w:val="20"/>
                <w:szCs w:val="20"/>
                <w:lang w:eastAsia="ru-RU"/>
              </w:rPr>
            </w:pP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973055" w:rsidRPr="0013387E" w:rsidRDefault="00AA4D05" w:rsidP="00973055">
            <w:pPr>
              <w:spacing w:after="0" w:line="240" w:lineRule="auto"/>
              <w:rPr>
                <w:rFonts w:ascii="Times New Roman" w:eastAsia="Times New Roman" w:hAnsi="Times New Roman" w:cs="Times New Roman"/>
                <w:sz w:val="20"/>
                <w:szCs w:val="20"/>
                <w:lang w:eastAsia="ru-RU"/>
              </w:rPr>
            </w:pPr>
            <w:r w:rsidRPr="0013387E">
              <w:rPr>
                <w:rFonts w:ascii="Times New Roman" w:eastAsia="Times New Roman" w:hAnsi="Times New Roman" w:cs="Times New Roman"/>
                <w:sz w:val="20"/>
                <w:szCs w:val="20"/>
                <w:lang w:eastAsia="ru-RU"/>
              </w:rPr>
              <w:t xml:space="preserve">Предусмотрено </w:t>
            </w:r>
            <w:r w:rsidR="0013387E" w:rsidRPr="0013387E">
              <w:rPr>
                <w:rFonts w:ascii="Times New Roman" w:eastAsia="Times New Roman" w:hAnsi="Times New Roman" w:cs="Times New Roman"/>
                <w:sz w:val="20"/>
                <w:szCs w:val="20"/>
                <w:lang w:eastAsia="ru-RU"/>
              </w:rPr>
              <w:t>0,6</w:t>
            </w:r>
            <w:r w:rsidR="00973055" w:rsidRPr="0013387E">
              <w:rPr>
                <w:rFonts w:ascii="Times New Roman" w:eastAsia="Times New Roman" w:hAnsi="Times New Roman" w:cs="Times New Roman"/>
                <w:sz w:val="20"/>
                <w:szCs w:val="20"/>
                <w:lang w:eastAsia="ru-RU"/>
              </w:rPr>
              <w:t xml:space="preserve"> </w:t>
            </w:r>
            <w:r w:rsidRPr="0013387E">
              <w:rPr>
                <w:rFonts w:ascii="Times New Roman" w:eastAsia="Times New Roman" w:hAnsi="Times New Roman" w:cs="Times New Roman"/>
                <w:sz w:val="20"/>
                <w:szCs w:val="20"/>
                <w:lang w:eastAsia="ru-RU"/>
              </w:rPr>
              <w:t>штатн</w:t>
            </w:r>
            <w:r w:rsidR="0013387E" w:rsidRPr="0013387E">
              <w:rPr>
                <w:rFonts w:ascii="Times New Roman" w:eastAsia="Times New Roman" w:hAnsi="Times New Roman" w:cs="Times New Roman"/>
                <w:sz w:val="20"/>
                <w:szCs w:val="20"/>
                <w:lang w:eastAsia="ru-RU"/>
              </w:rPr>
              <w:t>ая</w:t>
            </w:r>
            <w:r w:rsidRPr="0013387E">
              <w:rPr>
                <w:rFonts w:ascii="Times New Roman" w:eastAsia="Times New Roman" w:hAnsi="Times New Roman" w:cs="Times New Roman"/>
                <w:sz w:val="20"/>
                <w:szCs w:val="20"/>
                <w:lang w:eastAsia="ru-RU"/>
              </w:rPr>
              <w:t xml:space="preserve"> единиц</w:t>
            </w:r>
            <w:r w:rsidR="0013387E" w:rsidRPr="0013387E">
              <w:rPr>
                <w:rFonts w:ascii="Times New Roman" w:eastAsia="Times New Roman" w:hAnsi="Times New Roman" w:cs="Times New Roman"/>
                <w:sz w:val="20"/>
                <w:szCs w:val="20"/>
                <w:lang w:eastAsia="ru-RU"/>
              </w:rPr>
              <w:t xml:space="preserve">а </w:t>
            </w:r>
          </w:p>
          <w:p w:rsidR="0013387E" w:rsidRPr="0013387E" w:rsidRDefault="0013387E" w:rsidP="00973055">
            <w:pPr>
              <w:spacing w:after="0" w:line="240" w:lineRule="auto"/>
              <w:rPr>
                <w:rFonts w:ascii="Times New Roman" w:eastAsia="Times New Roman" w:hAnsi="Times New Roman" w:cs="Times New Roman"/>
                <w:sz w:val="20"/>
                <w:szCs w:val="20"/>
                <w:highlight w:val="yellow"/>
                <w:lang w:eastAsia="ru-RU"/>
              </w:rPr>
            </w:pPr>
          </w:p>
          <w:p w:rsidR="00973055" w:rsidRPr="0013387E" w:rsidRDefault="00973055" w:rsidP="0013387E">
            <w:pPr>
              <w:spacing w:after="0" w:line="240" w:lineRule="auto"/>
              <w:rPr>
                <w:rFonts w:ascii="Times New Roman" w:eastAsia="Times New Roman" w:hAnsi="Times New Roman" w:cs="Times New Roman"/>
                <w:sz w:val="20"/>
                <w:szCs w:val="20"/>
                <w:highlight w:val="yellow"/>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52</w:t>
            </w:r>
          </w:p>
        </w:tc>
        <w:tc>
          <w:tcPr>
            <w:tcW w:w="4464" w:type="dxa"/>
            <w:tcBorders>
              <w:top w:val="nil"/>
              <w:left w:val="nil"/>
              <w:bottom w:val="single" w:sz="4" w:space="0" w:color="auto"/>
              <w:right w:val="single" w:sz="4" w:space="0" w:color="auto"/>
            </w:tcBorders>
            <w:shd w:val="clear" w:color="auto" w:fill="auto"/>
            <w:noWrap/>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сведения о квалификации работников, о мероприятиях по повышению их квалификации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9730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Специалисты </w:t>
            </w:r>
            <w:r w:rsidR="00973055">
              <w:rPr>
                <w:rFonts w:ascii="Times New Roman" w:eastAsia="Times New Roman" w:hAnsi="Times New Roman" w:cs="Times New Roman"/>
                <w:sz w:val="20"/>
                <w:szCs w:val="20"/>
                <w:lang w:eastAsia="ru-RU"/>
              </w:rPr>
              <w:t xml:space="preserve">отдела имеют высшее образование, мероприятия по повышению квалификации -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53</w:t>
            </w:r>
          </w:p>
        </w:tc>
        <w:tc>
          <w:tcPr>
            <w:tcW w:w="4464" w:type="dxa"/>
            <w:tcBorders>
              <w:top w:val="nil"/>
              <w:left w:val="nil"/>
              <w:bottom w:val="single" w:sz="4" w:space="0" w:color="auto"/>
              <w:right w:val="single" w:sz="4" w:space="0" w:color="auto"/>
            </w:tcBorders>
            <w:shd w:val="clear" w:color="auto" w:fill="auto"/>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C40827" w:rsidRPr="00C40827" w:rsidRDefault="00AA4D05" w:rsidP="00C40827">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C40827" w:rsidRPr="00C40827">
              <w:rPr>
                <w:rFonts w:ascii="Times New Roman" w:eastAsia="Times New Roman" w:hAnsi="Times New Roman" w:cs="Times New Roman"/>
                <w:sz w:val="20"/>
                <w:szCs w:val="20"/>
                <w:lang w:eastAsia="ru-RU"/>
              </w:rPr>
              <w:t>Средняя нагрузка на 1 работника по фактически выполненному в 2021 году объему функций по муниципальному жилищному контролю:</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xml:space="preserve">– </w:t>
            </w:r>
            <w:r w:rsidR="00DA715D">
              <w:rPr>
                <w:rFonts w:ascii="Times New Roman" w:eastAsia="Times New Roman" w:hAnsi="Times New Roman" w:cs="Times New Roman"/>
                <w:sz w:val="20"/>
                <w:szCs w:val="20"/>
                <w:lang w:eastAsia="ru-RU"/>
              </w:rPr>
              <w:t>1246,6</w:t>
            </w:r>
            <w:r w:rsidRPr="00C40827">
              <w:rPr>
                <w:rFonts w:ascii="Times New Roman" w:eastAsia="Times New Roman" w:hAnsi="Times New Roman" w:cs="Times New Roman"/>
                <w:sz w:val="20"/>
                <w:szCs w:val="20"/>
                <w:lang w:eastAsia="ru-RU"/>
              </w:rPr>
              <w:t xml:space="preserve"> проверок,</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xml:space="preserve">- выданных предписаний – </w:t>
            </w:r>
            <w:r w:rsidR="00DA715D">
              <w:rPr>
                <w:rFonts w:ascii="Times New Roman" w:eastAsia="Times New Roman" w:hAnsi="Times New Roman" w:cs="Times New Roman"/>
                <w:sz w:val="20"/>
                <w:szCs w:val="20"/>
                <w:lang w:eastAsia="ru-RU"/>
              </w:rPr>
              <w:t>646,6</w:t>
            </w:r>
            <w:r w:rsidRPr="00C40827">
              <w:rPr>
                <w:rFonts w:ascii="Times New Roman" w:eastAsia="Times New Roman" w:hAnsi="Times New Roman" w:cs="Times New Roman"/>
                <w:sz w:val="20"/>
                <w:szCs w:val="20"/>
                <w:lang w:eastAsia="ru-RU"/>
              </w:rPr>
              <w:t>,</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xml:space="preserve">- составленных протоколов – </w:t>
            </w:r>
            <w:r w:rsidR="00B80114">
              <w:rPr>
                <w:rFonts w:ascii="Times New Roman" w:eastAsia="Times New Roman" w:hAnsi="Times New Roman" w:cs="Times New Roman"/>
                <w:sz w:val="20"/>
                <w:szCs w:val="20"/>
                <w:lang w:eastAsia="ru-RU"/>
              </w:rPr>
              <w:t>146,66</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привлекались</w:t>
            </w:r>
          </w:p>
        </w:tc>
      </w:tr>
      <w:tr w:rsidR="00FC6CB9" w:rsidRPr="009F79F9" w:rsidTr="005F6450">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1"/>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VI</w:t>
            </w:r>
          </w:p>
        </w:tc>
        <w:tc>
          <w:tcPr>
            <w:tcW w:w="14529" w:type="dxa"/>
            <w:gridSpan w:val="3"/>
            <w:tcBorders>
              <w:top w:val="single" w:sz="4" w:space="0" w:color="auto"/>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Выводы и предложения по итогам организации и осуществления вида контроля</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5F6450">
              <w:rPr>
                <w:rFonts w:ascii="Times New Roman" w:eastAsia="Times New Roman" w:hAnsi="Times New Roman" w:cs="Times New Roman"/>
                <w:sz w:val="20"/>
                <w:szCs w:val="20"/>
                <w:lang w:eastAsia="ru-RU"/>
              </w:rPr>
              <w:t xml:space="preserve">Не имеется </w:t>
            </w:r>
          </w:p>
        </w:tc>
      </w:tr>
      <w:tr w:rsidR="005F6450"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5F6450" w:rsidRPr="009F79F9" w:rsidRDefault="005F6450" w:rsidP="005F6450">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52</w:t>
            </w:r>
          </w:p>
        </w:tc>
        <w:tc>
          <w:tcPr>
            <w:tcW w:w="4464" w:type="dxa"/>
            <w:tcBorders>
              <w:top w:val="nil"/>
              <w:left w:val="nil"/>
              <w:bottom w:val="single" w:sz="4" w:space="0" w:color="auto"/>
              <w:right w:val="single" w:sz="4" w:space="0" w:color="auto"/>
            </w:tcBorders>
            <w:shd w:val="clear" w:color="auto" w:fill="auto"/>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5245"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Не имеется </w:t>
            </w:r>
          </w:p>
        </w:tc>
      </w:tr>
      <w:tr w:rsidR="005F6450"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5F6450" w:rsidRPr="009F79F9" w:rsidRDefault="005F6450" w:rsidP="005F6450">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53</w:t>
            </w:r>
          </w:p>
        </w:tc>
        <w:tc>
          <w:tcPr>
            <w:tcW w:w="4464" w:type="dxa"/>
            <w:tcBorders>
              <w:top w:val="nil"/>
              <w:left w:val="nil"/>
              <w:bottom w:val="single" w:sz="4" w:space="0" w:color="auto"/>
              <w:right w:val="single" w:sz="4" w:space="0" w:color="auto"/>
            </w:tcBorders>
            <w:shd w:val="clear" w:color="auto" w:fill="auto"/>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5245"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Не имеется </w:t>
            </w:r>
          </w:p>
        </w:tc>
      </w:tr>
    </w:tbl>
    <w:p w:rsidR="00684418" w:rsidRDefault="00684418"/>
    <w:sectPr w:rsidR="00684418" w:rsidSect="009F79F9">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F9"/>
    <w:rsid w:val="0002079F"/>
    <w:rsid w:val="00023A18"/>
    <w:rsid w:val="00055ADB"/>
    <w:rsid w:val="00094E23"/>
    <w:rsid w:val="000B2EBC"/>
    <w:rsid w:val="00105B33"/>
    <w:rsid w:val="0013387E"/>
    <w:rsid w:val="002431E6"/>
    <w:rsid w:val="0029297D"/>
    <w:rsid w:val="002A5D1D"/>
    <w:rsid w:val="002B3E29"/>
    <w:rsid w:val="00333A61"/>
    <w:rsid w:val="00383D04"/>
    <w:rsid w:val="003D4487"/>
    <w:rsid w:val="00401386"/>
    <w:rsid w:val="00416E7F"/>
    <w:rsid w:val="00422C01"/>
    <w:rsid w:val="00451250"/>
    <w:rsid w:val="00464F58"/>
    <w:rsid w:val="00472821"/>
    <w:rsid w:val="00493428"/>
    <w:rsid w:val="004F6742"/>
    <w:rsid w:val="00510545"/>
    <w:rsid w:val="005130E9"/>
    <w:rsid w:val="00523DF2"/>
    <w:rsid w:val="00571646"/>
    <w:rsid w:val="005E18AB"/>
    <w:rsid w:val="005F6450"/>
    <w:rsid w:val="00666E3B"/>
    <w:rsid w:val="00684418"/>
    <w:rsid w:val="006B53E6"/>
    <w:rsid w:val="007012D5"/>
    <w:rsid w:val="007346C8"/>
    <w:rsid w:val="00746589"/>
    <w:rsid w:val="00750F6A"/>
    <w:rsid w:val="00794F19"/>
    <w:rsid w:val="007B2E95"/>
    <w:rsid w:val="00817C98"/>
    <w:rsid w:val="009163FF"/>
    <w:rsid w:val="00932CEF"/>
    <w:rsid w:val="00933469"/>
    <w:rsid w:val="00973055"/>
    <w:rsid w:val="00997DFC"/>
    <w:rsid w:val="009A28E6"/>
    <w:rsid w:val="009F79F9"/>
    <w:rsid w:val="00A1308A"/>
    <w:rsid w:val="00A146AC"/>
    <w:rsid w:val="00A6136D"/>
    <w:rsid w:val="00A6763E"/>
    <w:rsid w:val="00A80FCB"/>
    <w:rsid w:val="00AA4D05"/>
    <w:rsid w:val="00AB4E71"/>
    <w:rsid w:val="00AC2824"/>
    <w:rsid w:val="00B80114"/>
    <w:rsid w:val="00B95F5D"/>
    <w:rsid w:val="00B974A8"/>
    <w:rsid w:val="00BF7ECB"/>
    <w:rsid w:val="00C40827"/>
    <w:rsid w:val="00C4541C"/>
    <w:rsid w:val="00CA7166"/>
    <w:rsid w:val="00CE3D35"/>
    <w:rsid w:val="00D5709C"/>
    <w:rsid w:val="00DA715D"/>
    <w:rsid w:val="00E73621"/>
    <w:rsid w:val="00EA136E"/>
    <w:rsid w:val="00F10DE3"/>
    <w:rsid w:val="00F53ED5"/>
    <w:rsid w:val="00F7602F"/>
    <w:rsid w:val="00FC6CB9"/>
    <w:rsid w:val="00FE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E82B5-F233-4EF3-9711-7843C39F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146AC"/>
    <w:pPr>
      <w:keepNext/>
      <w:spacing w:after="0" w:line="240" w:lineRule="auto"/>
      <w:jc w:val="center"/>
      <w:outlineLvl w:val="0"/>
    </w:pPr>
    <w:rPr>
      <w:rFonts w:ascii="Times New Roman" w:eastAsia="Times New Roman" w:hAnsi="Times New Roman"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1-timesnewroman">
    <w:name w:val="qowt-font1-timesnewroman"/>
    <w:rsid w:val="00666E3B"/>
  </w:style>
  <w:style w:type="character" w:styleId="a3">
    <w:name w:val="Hyperlink"/>
    <w:basedOn w:val="a0"/>
    <w:uiPriority w:val="99"/>
    <w:semiHidden/>
    <w:unhideWhenUsed/>
    <w:rsid w:val="00571646"/>
    <w:rPr>
      <w:color w:val="0000FF"/>
      <w:u w:val="single"/>
    </w:rPr>
  </w:style>
  <w:style w:type="paragraph" w:customStyle="1" w:styleId="s1">
    <w:name w:val="s_1"/>
    <w:basedOn w:val="a"/>
    <w:rsid w:val="005716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F7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46AC"/>
    <w:rPr>
      <w:rFonts w:ascii="Times New Roman" w:eastAsia="Times New Roman" w:hAnsi="Times New Roman" w:cs="Times New Roman"/>
      <w:b/>
      <w:bCs/>
      <w:sz w:val="26"/>
      <w:szCs w:val="28"/>
      <w:lang w:eastAsia="ru-RU"/>
    </w:rPr>
  </w:style>
  <w:style w:type="character" w:styleId="a5">
    <w:name w:val="annotation reference"/>
    <w:basedOn w:val="a0"/>
    <w:uiPriority w:val="99"/>
    <w:semiHidden/>
    <w:unhideWhenUsed/>
    <w:rsid w:val="00CE3D35"/>
    <w:rPr>
      <w:sz w:val="16"/>
      <w:szCs w:val="16"/>
    </w:rPr>
  </w:style>
  <w:style w:type="paragraph" w:styleId="a6">
    <w:name w:val="annotation text"/>
    <w:basedOn w:val="a"/>
    <w:link w:val="a7"/>
    <w:uiPriority w:val="99"/>
    <w:semiHidden/>
    <w:unhideWhenUsed/>
    <w:rsid w:val="00CE3D35"/>
    <w:pPr>
      <w:spacing w:line="240" w:lineRule="auto"/>
    </w:pPr>
    <w:rPr>
      <w:sz w:val="20"/>
      <w:szCs w:val="20"/>
    </w:rPr>
  </w:style>
  <w:style w:type="character" w:customStyle="1" w:styleId="a7">
    <w:name w:val="Текст примечания Знак"/>
    <w:basedOn w:val="a0"/>
    <w:link w:val="a6"/>
    <w:uiPriority w:val="99"/>
    <w:semiHidden/>
    <w:rsid w:val="00CE3D35"/>
    <w:rPr>
      <w:sz w:val="20"/>
      <w:szCs w:val="20"/>
    </w:rPr>
  </w:style>
  <w:style w:type="paragraph" w:styleId="a8">
    <w:name w:val="annotation subject"/>
    <w:basedOn w:val="a6"/>
    <w:next w:val="a6"/>
    <w:link w:val="a9"/>
    <w:uiPriority w:val="99"/>
    <w:semiHidden/>
    <w:unhideWhenUsed/>
    <w:rsid w:val="00CE3D35"/>
    <w:rPr>
      <w:b/>
      <w:bCs/>
    </w:rPr>
  </w:style>
  <w:style w:type="character" w:customStyle="1" w:styleId="a9">
    <w:name w:val="Тема примечания Знак"/>
    <w:basedOn w:val="a7"/>
    <w:link w:val="a8"/>
    <w:uiPriority w:val="99"/>
    <w:semiHidden/>
    <w:rsid w:val="00CE3D35"/>
    <w:rPr>
      <w:b/>
      <w:bCs/>
      <w:sz w:val="20"/>
      <w:szCs w:val="20"/>
    </w:rPr>
  </w:style>
  <w:style w:type="paragraph" w:styleId="aa">
    <w:name w:val="Balloon Text"/>
    <w:basedOn w:val="a"/>
    <w:link w:val="ab"/>
    <w:uiPriority w:val="99"/>
    <w:semiHidden/>
    <w:unhideWhenUsed/>
    <w:rsid w:val="00CE3D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E3D35"/>
    <w:rPr>
      <w:rFonts w:ascii="Segoe UI" w:hAnsi="Segoe UI" w:cs="Segoe UI"/>
      <w:sz w:val="18"/>
      <w:szCs w:val="18"/>
    </w:rPr>
  </w:style>
  <w:style w:type="paragraph" w:styleId="ac">
    <w:name w:val="Body Text Indent"/>
    <w:basedOn w:val="a"/>
    <w:link w:val="ad"/>
    <w:semiHidden/>
    <w:rsid w:val="00451250"/>
    <w:pPr>
      <w:spacing w:after="0" w:line="240" w:lineRule="auto"/>
      <w:ind w:firstLine="360"/>
      <w:jc w:val="both"/>
    </w:pPr>
    <w:rPr>
      <w:rFonts w:ascii="Times New Roman" w:eastAsia="Times New Roman" w:hAnsi="Times New Roman" w:cs="Times New Roman"/>
      <w:sz w:val="26"/>
      <w:szCs w:val="28"/>
      <w:lang w:eastAsia="ru-RU"/>
    </w:rPr>
  </w:style>
  <w:style w:type="character" w:customStyle="1" w:styleId="ad">
    <w:name w:val="Основной текст с отступом Знак"/>
    <w:basedOn w:val="a0"/>
    <w:link w:val="ac"/>
    <w:semiHidden/>
    <w:rsid w:val="00451250"/>
    <w:rPr>
      <w:rFonts w:ascii="Times New Roman" w:eastAsia="Times New Roman" w:hAnsi="Times New Roman" w:cs="Times New Roman"/>
      <w:sz w:val="2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8709">
      <w:bodyDiv w:val="1"/>
      <w:marLeft w:val="0"/>
      <w:marRight w:val="0"/>
      <w:marTop w:val="0"/>
      <w:marBottom w:val="0"/>
      <w:divBdr>
        <w:top w:val="none" w:sz="0" w:space="0" w:color="auto"/>
        <w:left w:val="none" w:sz="0" w:space="0" w:color="auto"/>
        <w:bottom w:val="none" w:sz="0" w:space="0" w:color="auto"/>
        <w:right w:val="none" w:sz="0" w:space="0" w:color="auto"/>
      </w:divBdr>
    </w:div>
    <w:div w:id="366688334">
      <w:bodyDiv w:val="1"/>
      <w:marLeft w:val="0"/>
      <w:marRight w:val="0"/>
      <w:marTop w:val="0"/>
      <w:marBottom w:val="0"/>
      <w:divBdr>
        <w:top w:val="none" w:sz="0" w:space="0" w:color="auto"/>
        <w:left w:val="none" w:sz="0" w:space="0" w:color="auto"/>
        <w:bottom w:val="none" w:sz="0" w:space="0" w:color="auto"/>
        <w:right w:val="none" w:sz="0" w:space="0" w:color="auto"/>
      </w:divBdr>
    </w:div>
    <w:div w:id="16599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11</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Соколова Раиса Ивановна</cp:lastModifiedBy>
  <cp:revision>35</cp:revision>
  <dcterms:created xsi:type="dcterms:W3CDTF">2022-02-08T12:33:00Z</dcterms:created>
  <dcterms:modified xsi:type="dcterms:W3CDTF">2022-03-01T12:17:00Z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-1652548718</vt:i4>
  </property>
  <property fmtid="{D5CDD505-2E9C-101B-9397-08002B2CF9AE}" pid="3" name="_NewReviewCycle">
    <vt:lpwstr/>
  </property>
  <property fmtid="{D5CDD505-2E9C-101B-9397-08002B2CF9AE}" pid="4" name="_EmailSubject">
    <vt:lpwstr>о размещении информации на сайте</vt:lpwstr>
  </property>
  <property fmtid="{D5CDD505-2E9C-101B-9397-08002B2CF9AE}" pid="5" name="_AuthorEmail">
    <vt:lpwstr>sokolova.ri@cherepovetscity.ru</vt:lpwstr>
  </property>
  <property fmtid="{D5CDD505-2E9C-101B-9397-08002B2CF9AE}" pid="6" name="_AuthorEmailDisplayName">
    <vt:lpwstr>Соколова Раиса Ивановна</vt:lpwstr>
  </property>
</Properties>
</file>