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38" w:rsidRDefault="00CC7B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C7B38" w:rsidRDefault="00CC7B38">
      <w:pPr>
        <w:pStyle w:val="ConsPlusNormal"/>
        <w:jc w:val="both"/>
        <w:outlineLvl w:val="0"/>
      </w:pPr>
    </w:p>
    <w:p w:rsidR="00CC7B38" w:rsidRDefault="00CC7B38">
      <w:pPr>
        <w:pStyle w:val="ConsPlusTitle"/>
        <w:jc w:val="center"/>
        <w:outlineLvl w:val="0"/>
      </w:pPr>
      <w:r>
        <w:t>ВОЛОГОДСКАЯ ОБЛАСТЬ</w:t>
      </w:r>
      <w:bookmarkStart w:id="0" w:name="_GoBack"/>
      <w:bookmarkEnd w:id="0"/>
    </w:p>
    <w:p w:rsidR="00CC7B38" w:rsidRDefault="00CC7B38">
      <w:pPr>
        <w:pStyle w:val="ConsPlusTitle"/>
        <w:jc w:val="center"/>
      </w:pPr>
      <w:r>
        <w:t>ГОРОД ЧЕРЕПОВЕЦ</w:t>
      </w:r>
    </w:p>
    <w:p w:rsidR="00CC7B38" w:rsidRDefault="00CC7B38">
      <w:pPr>
        <w:pStyle w:val="ConsPlusTitle"/>
        <w:jc w:val="center"/>
      </w:pPr>
      <w:r>
        <w:t>МЭРИЯ</w:t>
      </w:r>
    </w:p>
    <w:p w:rsidR="00CC7B38" w:rsidRDefault="00CC7B38">
      <w:pPr>
        <w:pStyle w:val="ConsPlusTitle"/>
        <w:jc w:val="center"/>
      </w:pPr>
    </w:p>
    <w:p w:rsidR="00CC7B38" w:rsidRDefault="00CC7B38">
      <w:pPr>
        <w:pStyle w:val="ConsPlusTitle"/>
        <w:jc w:val="center"/>
      </w:pPr>
      <w:r>
        <w:t>ПОСТАНОВЛЕНИЕ</w:t>
      </w:r>
    </w:p>
    <w:p w:rsidR="00CC7B38" w:rsidRDefault="00CC7B38">
      <w:pPr>
        <w:pStyle w:val="ConsPlusTitle"/>
        <w:jc w:val="center"/>
      </w:pPr>
      <w:r>
        <w:t>от 11 октября 2022 г. N 2955</w:t>
      </w:r>
    </w:p>
    <w:p w:rsidR="00CC7B38" w:rsidRDefault="00CC7B38">
      <w:pPr>
        <w:pStyle w:val="ConsPlusTitle"/>
        <w:jc w:val="center"/>
      </w:pPr>
    </w:p>
    <w:p w:rsidR="00CC7B38" w:rsidRDefault="00CC7B38">
      <w:pPr>
        <w:pStyle w:val="ConsPlusTitle"/>
        <w:jc w:val="center"/>
      </w:pPr>
      <w:r>
        <w:t>ОБ УТВЕРЖДЕНИИ АДМИНИСТРАТИВНОГО РЕГЛАМЕНТА</w:t>
      </w:r>
    </w:p>
    <w:p w:rsidR="00CC7B38" w:rsidRDefault="00CC7B38">
      <w:pPr>
        <w:pStyle w:val="ConsPlusTitle"/>
        <w:jc w:val="center"/>
      </w:pPr>
      <w:r>
        <w:t>ПРЕДОСТАВЛЕНИЯ МУНИЦИПАЛЬНОЙ УСЛУГИ ПО НАПРАВЛЕНИЮ</w:t>
      </w:r>
    </w:p>
    <w:p w:rsidR="00CC7B38" w:rsidRDefault="00CC7B38">
      <w:pPr>
        <w:pStyle w:val="ConsPlusTitle"/>
        <w:jc w:val="center"/>
      </w:pPr>
      <w:r>
        <w:t>УВЕДОМЛЕНИЯ О ПЛАНИРУЕМОМ СНОСЕ ОБЪЕКТА КАПИТАЛЬНОГО</w:t>
      </w:r>
    </w:p>
    <w:p w:rsidR="00CC7B38" w:rsidRDefault="00CC7B38">
      <w:pPr>
        <w:pStyle w:val="ConsPlusTitle"/>
        <w:jc w:val="center"/>
      </w:pPr>
      <w:r>
        <w:t>СТРОИТЕЛЬСТВА И УВЕДОМЛЕНИЯ О ЗАВЕРШЕНИИ СНОСА</w:t>
      </w:r>
    </w:p>
    <w:p w:rsidR="00CC7B38" w:rsidRDefault="00CC7B38">
      <w:pPr>
        <w:pStyle w:val="ConsPlusTitle"/>
        <w:jc w:val="center"/>
      </w:pPr>
      <w:r>
        <w:t>ОБЪЕКТА КАПИТАЛЬНОГО СТРОИТЕЛЬСТВА</w:t>
      </w:r>
    </w:p>
    <w:p w:rsidR="00CC7B38" w:rsidRDefault="00CC7B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7B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B38" w:rsidRDefault="00CC7B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B38" w:rsidRDefault="00CC7B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CC7B38" w:rsidRDefault="00CC7B38">
            <w:pPr>
              <w:pStyle w:val="ConsPlusNormal"/>
              <w:jc w:val="center"/>
            </w:pPr>
            <w:r>
              <w:rPr>
                <w:color w:val="392C69"/>
              </w:rPr>
              <w:t>от 01.02.2024 N 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</w:tr>
    </w:tbl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(прилагается).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 Положения вышеуказанного административного регламента, касающиеся предоставления муниципальной услуги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вступают в силу при реализации технической возможности.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интернет-портале правовой информации г. Череповца.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right"/>
      </w:pPr>
      <w:r>
        <w:t>Мэр города</w:t>
      </w:r>
    </w:p>
    <w:p w:rsidR="00CC7B38" w:rsidRDefault="00CC7B38">
      <w:pPr>
        <w:pStyle w:val="ConsPlusNormal"/>
        <w:jc w:val="right"/>
      </w:pPr>
      <w:r>
        <w:t>В.Е.ГЕРМАНОВ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right"/>
        <w:outlineLvl w:val="0"/>
      </w:pPr>
      <w:r>
        <w:t>Утвержден</w:t>
      </w:r>
    </w:p>
    <w:p w:rsidR="00CC7B38" w:rsidRDefault="00CC7B38">
      <w:pPr>
        <w:pStyle w:val="ConsPlusNormal"/>
        <w:jc w:val="right"/>
      </w:pPr>
      <w:r>
        <w:t>Постановлением</w:t>
      </w:r>
    </w:p>
    <w:p w:rsidR="00CC7B38" w:rsidRDefault="00CC7B38">
      <w:pPr>
        <w:pStyle w:val="ConsPlusNormal"/>
        <w:jc w:val="right"/>
      </w:pPr>
      <w:r>
        <w:t>Мэрии г. Череповца</w:t>
      </w:r>
    </w:p>
    <w:p w:rsidR="00CC7B38" w:rsidRDefault="00CC7B38">
      <w:pPr>
        <w:pStyle w:val="ConsPlusNormal"/>
        <w:jc w:val="right"/>
      </w:pPr>
      <w:r>
        <w:t>от 11 октября 2022 г. N 2955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CC7B38" w:rsidRDefault="00CC7B38">
      <w:pPr>
        <w:pStyle w:val="ConsPlusTitle"/>
        <w:jc w:val="center"/>
      </w:pPr>
      <w:r>
        <w:t>ПРЕДОСТАВЛЕНИЯ МУНИЦИПАЛЬНОЙ УСЛУГИ ПО НАПРАВЛЕНИЮ</w:t>
      </w:r>
    </w:p>
    <w:p w:rsidR="00CC7B38" w:rsidRDefault="00CC7B38">
      <w:pPr>
        <w:pStyle w:val="ConsPlusTitle"/>
        <w:jc w:val="center"/>
      </w:pPr>
      <w:r>
        <w:t>УВЕДОМЛЕНИЯ О ПЛАНИРУЕМОМ СНОСЕ ОБЪЕКТА КАПИТАЛЬНОГО</w:t>
      </w:r>
    </w:p>
    <w:p w:rsidR="00CC7B38" w:rsidRDefault="00CC7B38">
      <w:pPr>
        <w:pStyle w:val="ConsPlusTitle"/>
        <w:jc w:val="center"/>
      </w:pPr>
      <w:r>
        <w:lastRenderedPageBreak/>
        <w:t>СТРОИТЕЛЬСТВА И УВЕДОМЛЕНИЯ О ЗАВЕРШЕНИИ СНОСА</w:t>
      </w:r>
    </w:p>
    <w:p w:rsidR="00CC7B38" w:rsidRDefault="00CC7B38">
      <w:pPr>
        <w:pStyle w:val="ConsPlusTitle"/>
        <w:jc w:val="center"/>
      </w:pPr>
      <w:r>
        <w:t>ОБЪЕКТА КАПИТАЛЬНОГО СТРОИТЕЛЬСТВА</w:t>
      </w:r>
    </w:p>
    <w:p w:rsidR="00CC7B38" w:rsidRDefault="00CC7B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7B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B38" w:rsidRDefault="00CC7B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B38" w:rsidRDefault="00CC7B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CC7B38" w:rsidRDefault="00CC7B38">
            <w:pPr>
              <w:pStyle w:val="ConsPlusNormal"/>
              <w:jc w:val="center"/>
            </w:pPr>
            <w:r>
              <w:rPr>
                <w:color w:val="392C69"/>
              </w:rPr>
              <w:t>от 01.02.2024 N 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</w:tr>
    </w:tbl>
    <w:p w:rsidR="00CC7B38" w:rsidRDefault="00CC7B38">
      <w:pPr>
        <w:pStyle w:val="ConsPlusNormal"/>
        <w:jc w:val="both"/>
      </w:pPr>
    </w:p>
    <w:p w:rsidR="00CC7B38" w:rsidRDefault="00CC7B38">
      <w:pPr>
        <w:pStyle w:val="ConsPlusTitle"/>
        <w:jc w:val="center"/>
        <w:outlineLvl w:val="1"/>
      </w:pPr>
      <w:r>
        <w:t>1. Общие положения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Муниципальная услуга включает 2 подуслуги: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направление уведомления о планируемом сносе объекта капитального строительства;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направление уведомления о завершении сноса объекта капитального строительства.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или техническими заказчиками (за исключением государственных органов и их территориальных органов, органов местного самоуправления), либо их уполномоченные представители, направившие в управление архитектуры и градостроительства мэрии (далее - Уполномоченный орган) или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уведомление о планируемом сносе объекта капитального строительства либо уведомление о завершении сноса объекта капитального строительства (далее - заявитель).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1.3. Информация о местах нахождения, графиках работы, справочных телефонах, адресах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CC7B38" w:rsidRDefault="00CC7B3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Мэрии г. Череповца от 01.02.2024 N 181)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https://35cherepovets.gosuslugi.ru.</w:t>
      </w:r>
    </w:p>
    <w:p w:rsidR="00CC7B38" w:rsidRDefault="00CC7B3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Мэрии г. Череповца от 01.02.2024 N 181)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">
        <w:r>
          <w:rPr>
            <w:color w:val="0000FF"/>
          </w:rPr>
          <w:t>Постановление</w:t>
        </w:r>
      </w:hyperlink>
      <w:r>
        <w:t xml:space="preserve"> Мэрии г. Череповца от 01.02.2024 N 181.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Адрес официального сайта МФЦ: http://www.cherepovets.mfc35.ru.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https://www.gosuslugi.ru.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https://gosuslugi35.ru.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1.4. Способы и порядок получения информации о правилах предоставления муниципальной </w:t>
      </w:r>
      <w:r>
        <w:lastRenderedPageBreak/>
        <w:t>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лично;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Череповца,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13">
        <w:r>
          <w:rPr>
            <w:color w:val="0000FF"/>
          </w:rPr>
          <w:t>Постановление</w:t>
        </w:r>
      </w:hyperlink>
      <w:r>
        <w:t xml:space="preserve"> Мэрии г. Череповца от 01.02.2024 N 181.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местонахождение Уполномоченного органа,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графики работы Уполномоченного органа,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адреса официального сайта мэрии города Череповца,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lastRenderedPageBreak/>
        <w:t>- ход предоставления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Время ожидания заинтересованного лица при личном обращении за консультацией не может </w:t>
      </w:r>
      <w:r>
        <w:lastRenderedPageBreak/>
        <w:t>превышать 15 минут.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Череповца,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2.2. Муниципальная услуга предоставляется: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2.2.1. Уполномоченным органом - в части приема документов, рассмотрения представленных документов, размещения уведомления о планируемом сносе объекта капитального строительства либо уведомления о завершении сноса объекта капитального строительства и документов в информационной системе обеспечения градостроительной деятельности (далее - ИСОГД), уведомления органа исполнительной власти Вологодской области, осуществляющего государственный строительный надзор;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Результатом предоставления муниципальной услуги является размещение уведомления о </w:t>
      </w:r>
      <w:r>
        <w:lastRenderedPageBreak/>
        <w:t>планируемом сносе объекта капитального строительства либо уведомления о завершении сноса объекта капитального строительства (далее - Уведомления) и документов в ИСОГД, а также уведомление органа исполнительной власти Вологодской области, осуществляющего государственный строительный надзор, о таком размещении либо отказ в предоставлении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не более 7 рабочих дней со дня поступления Уведомлений в Уполномоченный орган.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случае подачи Уведомлений через МФЦ срок регистрации Уведомлений и передачи их в Уполномоченный орган - 2 рабочих дня.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CC7B38" w:rsidRDefault="00CC7B3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Мэрии г. Череповца от 01.02.2024 N 181)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CC7B38" w:rsidRDefault="00CC7B38">
      <w:pPr>
        <w:pStyle w:val="ConsPlusNormal"/>
        <w:spacing w:before="220"/>
        <w:ind w:firstLine="540"/>
        <w:jc w:val="both"/>
      </w:pPr>
      <w:bookmarkStart w:id="2" w:name="P126"/>
      <w:bookmarkEnd w:id="2"/>
      <w:r>
        <w:t>2.6.1. В целях получения муниципальной услуги в части направления уведомления о планируемом сносе объекта капитального строительства заявитель не позднее чем за семь рабочих дней до начала выполнения работ по сносу объекта капитального строительства представляет (направляет) следующие документы: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2.6.1.1. </w:t>
      </w:r>
      <w:hyperlink r:id="rId16">
        <w:r>
          <w:rPr>
            <w:color w:val="0000FF"/>
          </w:rPr>
          <w:t>Уведомление</w:t>
        </w:r>
      </w:hyperlink>
      <w:r>
        <w:t xml:space="preserve"> о планируемом сносе объекта капитального строительства по форме, утвержденной приказом Министерства строительства и жилищно-коммунального хозяйства Российской Федерации от 24.01.2019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</w:t>
      </w:r>
      <w:hyperlink w:anchor="P373">
        <w:r>
          <w:rPr>
            <w:color w:val="0000FF"/>
          </w:rPr>
          <w:t>приложение 1</w:t>
        </w:r>
      </w:hyperlink>
      <w:r>
        <w:t xml:space="preserve"> к Административному регламенту).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Уведомление о планируемом сносе объекта капитального строительства должно содержать следующие сведения: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а) 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в) кадастровый номер земельного участка (при наличии), адрес или описание местоположения земельного участка;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lastRenderedPageBreak/>
        <w:t>д)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е)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ж) почтовый адрес и (или) адрес электронной почты для связи с застройщиком или техническим заказчиком.</w:t>
      </w:r>
    </w:p>
    <w:p w:rsidR="00CC7B38" w:rsidRDefault="00CC7B38">
      <w:pPr>
        <w:pStyle w:val="ConsPlusNormal"/>
        <w:spacing w:before="220"/>
        <w:ind w:firstLine="540"/>
        <w:jc w:val="both"/>
      </w:pPr>
      <w:bookmarkStart w:id="3" w:name="P136"/>
      <w:bookmarkEnd w:id="3"/>
      <w:r>
        <w:t>2.6.1.2. Результаты и материалы обследования объекта капитального строительства.</w:t>
      </w:r>
    </w:p>
    <w:p w:rsidR="00CC7B38" w:rsidRDefault="00CC7B38">
      <w:pPr>
        <w:pStyle w:val="ConsPlusNormal"/>
        <w:spacing w:before="220"/>
        <w:ind w:firstLine="540"/>
        <w:jc w:val="both"/>
      </w:pPr>
      <w:bookmarkStart w:id="4" w:name="P137"/>
      <w:bookmarkEnd w:id="4"/>
      <w:r>
        <w:t xml:space="preserve">2.6.1.3. Проект организации работ по сносу объекта капитального строительства, </w:t>
      </w:r>
      <w:hyperlink r:id="rId17">
        <w:r>
          <w:rPr>
            <w:color w:val="0000FF"/>
          </w:rPr>
          <w:t>требования</w:t>
        </w:r>
      </w:hyperlink>
      <w:r>
        <w:t xml:space="preserve"> к составу и содержанию которого утверждены постановлением Правительства Российской Федерации от 26.04.2019 N 509 "Об утверждении требований к составу и содержанию проекта организации работ по сносу объекта капитального строительства".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2.6.2. Документы, указанные в </w:t>
      </w:r>
      <w:hyperlink w:anchor="P136">
        <w:r>
          <w:rPr>
            <w:color w:val="0000FF"/>
          </w:rPr>
          <w:t>пунктах 2.6.1.2</w:t>
        </w:r>
      </w:hyperlink>
      <w:r>
        <w:t xml:space="preserve">, </w:t>
      </w:r>
      <w:hyperlink w:anchor="P137">
        <w:r>
          <w:rPr>
            <w:color w:val="0000FF"/>
          </w:rPr>
          <w:t>2.6.1.3</w:t>
        </w:r>
      </w:hyperlink>
      <w:r>
        <w:t xml:space="preserve"> настоящего Административного регламента, прикладываются к уведомлению о планируемом сносе объекта капитального строительства, за исключением объектов, указанных в </w:t>
      </w:r>
      <w:hyperlink r:id="rId18">
        <w:r>
          <w:rPr>
            <w:color w:val="0000FF"/>
          </w:rPr>
          <w:t>пунктах 1</w:t>
        </w:r>
      </w:hyperlink>
      <w:r>
        <w:t xml:space="preserve"> - </w:t>
      </w:r>
      <w:hyperlink r:id="rId19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Российской Федерации.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В случае непредставления документов, указанных в </w:t>
      </w:r>
      <w:hyperlink w:anchor="P136">
        <w:r>
          <w:rPr>
            <w:color w:val="0000FF"/>
          </w:rPr>
          <w:t>пунктах 2.6.1.2</w:t>
        </w:r>
      </w:hyperlink>
      <w:r>
        <w:t xml:space="preserve">, </w:t>
      </w:r>
      <w:hyperlink w:anchor="P137">
        <w:r>
          <w:rPr>
            <w:color w:val="0000FF"/>
          </w:rPr>
          <w:t>2.6.1.3</w:t>
        </w:r>
      </w:hyperlink>
      <w:r>
        <w:t xml:space="preserve"> настоящего Административного регламента, Уполномоченный орган запрашивает данные документы у заявителя.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2.6.3. В целях получения муниципальной услуги в части направления </w:t>
      </w:r>
      <w:hyperlink r:id="rId20">
        <w:r>
          <w:rPr>
            <w:color w:val="0000FF"/>
          </w:rPr>
          <w:t>уведомления</w:t>
        </w:r>
      </w:hyperlink>
      <w:r>
        <w:t xml:space="preserve"> о завершении сноса объекта капитального строительства заявитель не позднее семи рабочих дней после завершения сноса объекта капитального строительства представляет (направляет) уведомление о завершении сноса объекта капитального строительства по форме, утвержденной приказом Министерства строительства и жилищно-коммунального хозяйства Российской Федерации от 24.01.2019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</w:t>
      </w:r>
      <w:hyperlink w:anchor="P393">
        <w:r>
          <w:rPr>
            <w:color w:val="0000FF"/>
          </w:rPr>
          <w:t>приложение 2</w:t>
        </w:r>
      </w:hyperlink>
      <w:r>
        <w:t xml:space="preserve"> к Административному регламенту).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2.6.4. Уведомления и прилагаемые документы могут быть представлены следующими способами: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путем обращения в Уполномоченный орган или в МФЦ лично либо через своих представителей;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посредством Портала.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2.6.5. Уведомления и документы, представляемые в форме электронного документа, подписываются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22">
        <w:r>
          <w:rPr>
            <w:color w:val="0000FF"/>
          </w:rPr>
          <w:t>статей 21.1</w:t>
        </w:r>
      </w:hyperlink>
      <w:r>
        <w:t xml:space="preserve"> и </w:t>
      </w:r>
      <w:hyperlink r:id="rId23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lastRenderedPageBreak/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2.6.6.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2.6.7. Уведомления заполняются разборчиво в машинописном виде или от руки.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Уведомления от имени юридического лица подписываются руководителем юридического лица либо уполномоченным представителем юридического лица и заверяются печатью (при наличии).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Уведомления по просьбе заявителя могут быть заполнены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При заполнении Уведомлений не допускается использование сокращений слов и аббревиатур.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Мэрии г. Череповца от 01.02.2024 N 181.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представителя физического лица, в том числе индивидуального предпринимателя, представляется доверенность, заверенная нотариально.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должна быть нотариально удостоверены.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2.7.1. Документы, необходимые в соответствии с нормативными правовыми актами для </w:t>
      </w:r>
      <w:r>
        <w:lastRenderedPageBreak/>
        <w:t>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отсутствуют.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C7B38" w:rsidRDefault="00CC7B38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lastRenderedPageBreak/>
        <w:t xml:space="preserve">Основанием для отказа в приеме к рассмотрению уведомления является выявление несоблюдения установленных </w:t>
      </w:r>
      <w:hyperlink r:id="rId25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Уведомлений и прилагаемых документов в форме электронных документов).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2.9.1. Основания для приостановления предоставления муниципальной услуги законодательством не предусмотрены.</w:t>
      </w:r>
    </w:p>
    <w:p w:rsidR="00CC7B38" w:rsidRDefault="00CC7B38">
      <w:pPr>
        <w:pStyle w:val="ConsPlusNormal"/>
        <w:spacing w:before="220"/>
        <w:ind w:firstLine="540"/>
        <w:jc w:val="both"/>
      </w:pPr>
      <w:bookmarkStart w:id="6" w:name="P175"/>
      <w:bookmarkEnd w:id="6"/>
      <w:r>
        <w:t>2.9.2. Основания для отказа в предоставлении муниципальной услуги в части планируемого сноса объекта капитального строительства: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1) уведомление о планируемом сносе объекта капитального строительства и документы не соответствуют требованиям Градостроительного </w:t>
      </w:r>
      <w:hyperlink r:id="rId26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2) уведомление о планируемом сносе объекта капитального строительства подано неуполномоченным лицом;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3) заявитель не представил документы, предусмотренные </w:t>
      </w:r>
      <w:hyperlink w:anchor="P126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по требованию Уполномоченного органа.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2.9.3. Оснований для отказа в предоставлении муниципальной услуги в части завершения сноса объекта капитального строительства не имеется.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Время ожидания в очереди при подаче Уведомления и при получении результата предоставления муниципальной услуги не должно превышать 15 минут.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2.13. Срок регистрации запроса заявителя о предоставлении муниципальной услуги, в том числе в электронной форме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и регистрацию документов, регистрирует Уведомления в день поступления в Уполномоченный орган, МФЦ (при поступлении в электронном виде в нерабочее время - в ближайший рабочий день, следующий за днем поступления указанных </w:t>
      </w:r>
      <w:r>
        <w:lastRenderedPageBreak/>
        <w:t>документов).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документов, в течение 3 рабочих дней со дня поступления Уведомлений проводит проверку электронной подписи, которой подписаны Уведомления и прилагаемые документы.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мультимедийную информацию о правилах предоставления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режимы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почтовые и электронные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Уведомлений; образец заполнения Уведомлений; перечень оснований для отказа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lastRenderedPageBreak/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формы Уведомлений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Уведомлений и иных документов;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органа, МФЦ (структурного подразделения Уполномоченного органа, МФЦ - при наличии).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2.14.5.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и (или) государственных услуг </w:t>
      </w:r>
      <w:r>
        <w:lastRenderedPageBreak/>
        <w:t xml:space="preserve">в многофункциональном центре предоставления государственных и муниципальных услуг, предусмотренного </w:t>
      </w:r>
      <w:hyperlink r:id="rId27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предоставления муниципальной услуги в электронной форме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обеспечиваются: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2.17.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2.17.1. С учетом </w:t>
      </w:r>
      <w:hyperlink r:id="rId28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2.17.2. 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29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C7B38" w:rsidRDefault="00CC7B38">
      <w:pPr>
        <w:pStyle w:val="ConsPlusTitle"/>
        <w:jc w:val="center"/>
      </w:pPr>
      <w:r>
        <w:t>административных процедур (действий), требования</w:t>
      </w:r>
    </w:p>
    <w:p w:rsidR="00CC7B38" w:rsidRDefault="00CC7B38">
      <w:pPr>
        <w:pStyle w:val="ConsPlusTitle"/>
        <w:jc w:val="center"/>
      </w:pPr>
      <w:r>
        <w:t>к порядку их выполнения, в том числе особенности</w:t>
      </w:r>
    </w:p>
    <w:p w:rsidR="00CC7B38" w:rsidRDefault="00CC7B38">
      <w:pPr>
        <w:pStyle w:val="ConsPlusTitle"/>
        <w:jc w:val="center"/>
      </w:pPr>
      <w:r>
        <w:t>выполнения административных процедур в электронной форме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ind w:firstLine="540"/>
        <w:jc w:val="both"/>
      </w:pPr>
      <w:r>
        <w:t>3.1. Предоставление муниципальной услуги включает выполнение следующих административных процедур: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1) прием и регистрация Уведомлений и прилагаемых документов;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lastRenderedPageBreak/>
        <w:t>2) рассмотрение Уведомлений, размещение Уведомлений и прилагаемых документов в ИСОГД, уведомление о размещении органа исполнительной власти Вологодской области, осуществляющего государственный строительный надзор.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3.2. Прием и регистрация уведомления и прилагаемых документов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3.2.1. Основанием для начала исполнения административной процедуры является поступление в Уполномоченный орган Уведомлений с прилагаемыми документами.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3.2.2. При поступлении Уведомлений в Уполномоченный орган посредством личного обращения специалист контрольно-правового отдела в день поступления: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регистрирует уведомление и прилагаемые документы в соответствии с </w:t>
      </w:r>
      <w:hyperlink r:id="rId30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выдает расписку в получении представленных документов с указанием их перечня;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передает Уведомления и поступившие документы руководителю (заместителю руководителя) Уполномоченного органа для наложения резолюции.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3.2.3. При поступлении Уведомлений в Уполномоченный орган посредством почтового отправления специалист контрольно-правового отдела в день поступления: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вскрывает конверт;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регистрирует уведомление и прилагаемые документы в соответствии с </w:t>
      </w:r>
      <w:hyperlink r:id="rId31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передает Уведомления и поступившие документы руководителю (заместителю руководителя) Уполномоченного органа для наложения резолюции.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3.2.4. При поступлении Уведомлений посредством Портала,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специалист контрольно-правового отдела в день поступления: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знакомится с направленными Уведомлениями и документами;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меняет статус обращений на Портале;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распечатывает Уведомление и приложенный к нему пакет документов;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- осуществляет регистрацию документов в соответствии с </w:t>
      </w:r>
      <w:hyperlink r:id="rId32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передает Уведомления и поступившие документы руководителю (заместителю руководителя) Уполномоченного органа для наложения резолюции.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3.2.5. При поступлении в ячейку на участке документационного обеспечения МАУ "Центр комплексного обслуживания", пр-т Строителей, 2, каб. 101 (далее - ячейка), Уведомлений и прилагаемых документов, переданных из МФЦ в соответствии с </w:t>
      </w:r>
      <w:hyperlink w:anchor="P350">
        <w:r>
          <w:rPr>
            <w:color w:val="0000FF"/>
          </w:rPr>
          <w:t>пунктом 6.4</w:t>
        </w:r>
      </w:hyperlink>
      <w:r>
        <w:t xml:space="preserve"> настоящего Административного регламента, специалист контрольно-правового отдела Уполномоченного органа: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не позднее 09.00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</w:t>
      </w:r>
      <w:r>
        <w:lastRenderedPageBreak/>
        <w:t>отметку в акте приема-передачи;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регистрирует Уведомления и прилагаемые документы в соответствии с </w:t>
      </w:r>
      <w:hyperlink r:id="rId33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передает Уведомления и поступившие документы руководителю (заместителю руководителя) Уполномоченного органа для наложения резолюции.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3.2.6. Руководитель (заместитель руководителя) Уполномоченного органа в этот же день рассматривает и визирует Уведомления.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3.2.7. Зарегистрированные и завизированные руководителем (заместителем руководителя) Уполномоченного органа Уведомления и прилагаемые к ним документы передаются специалистом контрольно-правового отдела Уполномоченного органа начальнику отдела архитектурно-строительного контроля Уполномоченного органа, осуществляющего предоставление муниципальной услуги (далее - начальник Отдела).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3.2.8. Результатом выполнения административной процедуры является передача зарегистрированных и завизированных Уведомлений с прилагаемыми документами начальнику Отдела.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 момента поступления Уведомлений в Уполномоченный орган.</w:t>
      </w:r>
    </w:p>
    <w:p w:rsidR="00CC7B38" w:rsidRDefault="00CC7B38">
      <w:pPr>
        <w:pStyle w:val="ConsPlusNormal"/>
        <w:spacing w:before="220"/>
        <w:ind w:firstLine="540"/>
        <w:jc w:val="both"/>
      </w:pPr>
      <w:bookmarkStart w:id="7" w:name="P261"/>
      <w:bookmarkEnd w:id="7"/>
      <w:r>
        <w:t>3.3. Рассмотрение Уведомлений, размещение Уведомлений и прилагаемых документов в ИСОГД, уведомление о размещении органа исполнительной власти Вологодской области, осуществляющего государственный строительный надзор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являются зарегистрированные и завизированные руководителем (заместителем руководителя) Уполномоченного органа Уведомления с прилагаемыми документами, переданные начальнику Отдела.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3.3.2. Начальник Отдела не позднее 1 рабочего дня со дня поступления к нему Уведомлений назначает исполнителя - специалиста отдела архитектурно-строительного контроля (далее - специалист Отдела) и передает ему документы на исполнение.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3.3.3. При поступлении Уведомлений и прилагаемых документов в электронной форме через Портал специалист Отдела в течение 3 рабочих дней со дня регистрации Уведомлений и документов проводит проверку усиленной квалифицированной электронной подписи, которой подписаны Уведомления и прилагаемые документы, на наличие оснований, предусмотренных </w:t>
      </w:r>
      <w:hyperlink w:anchor="P171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3.3.4. Если в случае проверки усиленной квалифицированной электронной подписи </w:t>
      </w:r>
      <w:r>
        <w:lastRenderedPageBreak/>
        <w:t>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готовит уведомление об отказе в приеме Уведомления и прилагаемых документов с указанием причин за подписью руководителя (заместителя руководителя) Уполномоченного органа;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органа, в его личный кабинет на Портале.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направить Уведомления повторно, устранив нарушения, которые послужили основанием для отказа в приеме к рассмотрению первичного обращения.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3.3.5. Специалист Отдела в день передачи ему уведомления о завершении сноса объекта капитального строительства и прилагаемых документов: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осуществляет размещение уведомления о завершении сноса объекта капитального строительства и прилагаемых документов в ИСОГД;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готовит письмо в орган исполнительной власти Вологодской области, осуществляющий государственный строительный надзор.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3.3.6. Специалист Отдела в день передачи ему уведомления о планируемом сносе объекта капитального строительства и прилагаемых документов проводит проверку на наличие приложенных к уведомлению документов, предусмотренных </w:t>
      </w:r>
      <w:hyperlink w:anchor="P126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3.3.7. В случае отсутствия документов, указанных в </w:t>
      </w:r>
      <w:hyperlink w:anchor="P12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специалист Отдела не позднее дня, следующего за днем передачи ему в работу уведомления о планируемом сносе объекта капитального строительства, направляет запрос в адрес заявителя о представлении необходимых документов, а также направляет межведомственные запросы о сведениях, указанных в уведомлении, о планируемом сносе объекта капитального строительства.</w:t>
      </w:r>
    </w:p>
    <w:p w:rsidR="00CC7B38" w:rsidRDefault="00CC7B3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Череповца от 01.02.2024 N 181)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3.3.8. После получения необходимых документов специалист Отдела и при отсутствии оснований для отказа в предоставлении муниципальной услуги, указанных в </w:t>
      </w:r>
      <w:hyperlink w:anchor="P175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осуществляет размещение уведомления о планируемом сносе объекта капитального строительства и прилагаемых документов в ИСОГД;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готовит письмо в орган исполнительной власти Вологодской области, осуществляющий государственный строительный надзор, и передает руководителю Уполномоченного органа на подпись.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3.3.9. При наличии оснований для отказа в предоставлении муниципальной услуги, указанных в </w:t>
      </w:r>
      <w:hyperlink w:anchor="P175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специалист Отдела готовит отказ в предоставлении муниципальной услуги в форме письма за подписью руководителя Уполномоченного органа.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3.3.10. Руководитель Уполномоченного органа в этот же день подписывает письмо в орган исполнительной власти Вологодской области, осуществляющий государственный строительный надзор, или письмо об отказе в предоставлении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lastRenderedPageBreak/>
        <w:t>3.3.11. Подписанное руководителем Уполномоченного органа письмо незамедлительно направляется в орган исполнительной власти Вологодской области, осуществляющий государственный строительный надзор, по электронной почте.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3.3.12. Результатом выполнения административной процедуры являются размещение в ИСОГД Уведомлений и направление письма о таком размещении в орган исполнительной власти Вологодской области, осуществляющий государственный строительный надзор, либо отказ в предоставлении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7 рабочих дней со дня поступления Уведомлений в Уполномоченный орган.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Отдела, руководитель структурного подразделения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осуществляют руководитель (заместитель руководителя) Уполномоченного органа, директор (заместитель директора)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C7B38" w:rsidRDefault="00CC7B38">
      <w:pPr>
        <w:pStyle w:val="ConsPlusTitle"/>
        <w:jc w:val="center"/>
      </w:pPr>
      <w:r>
        <w:t>и действий (бездействия) органа, предоставляющего</w:t>
      </w:r>
    </w:p>
    <w:p w:rsidR="00CC7B38" w:rsidRDefault="00CC7B38">
      <w:pPr>
        <w:pStyle w:val="ConsPlusTitle"/>
        <w:jc w:val="center"/>
      </w:pPr>
      <w:r>
        <w:t>муниципальную услугу, а также должностных лиц,</w:t>
      </w:r>
    </w:p>
    <w:p w:rsidR="00CC7B38" w:rsidRDefault="00CC7B38">
      <w:pPr>
        <w:pStyle w:val="ConsPlusTitle"/>
        <w:jc w:val="center"/>
      </w:pPr>
      <w:r>
        <w:lastRenderedPageBreak/>
        <w:t>муниципальных служащих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7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CC7B38" w:rsidRDefault="00CC7B38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CC7B38" w:rsidRDefault="00CC7B38">
      <w:pPr>
        <w:pStyle w:val="ConsPlusTitle"/>
        <w:jc w:val="center"/>
      </w:pPr>
      <w:r>
        <w:t>государственных и муниципальных услуг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лично;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местонахождение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lastRenderedPageBreak/>
        <w:t>график работы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6.2. Предоставление муниципальной услуги в МФЦ включает следующие административные процедуры: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прием и регистрация Уведомлений и прилагаемых документов;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передача Уведомлений и прилагаемых документов в Уполномоченный орган.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6.3. Прием и регистрация Уведомлений и прилагаемых документов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Уведомлений и документов заявителем в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6.3.2. Специалист МФЦ в день поступления Уведомлений и прилагаемых документов: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проверяет надлежащее оформление Уведомлений;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информирует заявителя о дате и времени подготовки результата предоставления муниципальной услуги;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регистрирует представленные заявителем Уведомления в программно-техническом комплексе АИС МФЦ;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готовит расписку о принятии документов с указанием их перечня и выдает ее заявителю;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lastRenderedPageBreak/>
        <w:t>6.3.3. Результатом выполнения административной процедуры являются Уведомления и приложенные к ним документы, поступившие специалисту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Уведомлений в МФЦ.</w:t>
      </w:r>
    </w:p>
    <w:p w:rsidR="00CC7B38" w:rsidRDefault="00CC7B38">
      <w:pPr>
        <w:pStyle w:val="ConsPlusNormal"/>
        <w:spacing w:before="220"/>
        <w:ind w:firstLine="540"/>
        <w:jc w:val="both"/>
      </w:pPr>
      <w:bookmarkStart w:id="8" w:name="P350"/>
      <w:bookmarkEnd w:id="8"/>
      <w:r>
        <w:t>6.4. Передача Уведомлений и прилагаемых документов в Уполномоченный орган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являются Уведомления и прилагаемые к ним документы, поступившие специалисту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6.4.2. Специалист МФЦ, ответственный за прием-передачу документов в Уполномоченный орган: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Уведомлений.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6.4.3. Результатом выполнения административной процедуры является передача Уведомлений и приложенных к ним документов в ячейку.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поступления Уведомлений и прилагаемых документов в МФЦ.</w:t>
      </w:r>
    </w:p>
    <w:p w:rsidR="00CC7B38" w:rsidRDefault="00CC7B38">
      <w:pPr>
        <w:pStyle w:val="ConsPlusNormal"/>
        <w:spacing w:before="220"/>
        <w:ind w:firstLine="540"/>
        <w:jc w:val="both"/>
      </w:pPr>
      <w:r>
        <w:t xml:space="preserve">6.5. Рассмотрение Уведомлений, размещение Уведомлений и прилагаемых документов в ИСОГД, уведомление о размещении органа исполнительной власти Вологодской области, осуществляющего государственный строительный надзор, осуществляются в соответствии с </w:t>
      </w:r>
      <w:hyperlink w:anchor="P261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right"/>
        <w:outlineLvl w:val="1"/>
      </w:pPr>
      <w:r>
        <w:t>Приложение 1</w:t>
      </w:r>
    </w:p>
    <w:p w:rsidR="00CC7B38" w:rsidRDefault="00CC7B38">
      <w:pPr>
        <w:pStyle w:val="ConsPlusNormal"/>
        <w:jc w:val="right"/>
      </w:pPr>
      <w:r>
        <w:t>к Административному регламенту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right"/>
      </w:pPr>
      <w:r>
        <w:t>Форма</w:t>
      </w:r>
    </w:p>
    <w:p w:rsidR="00CC7B38" w:rsidRDefault="00CC7B38">
      <w:pPr>
        <w:pStyle w:val="ConsPlusNormal"/>
        <w:jc w:val="right"/>
      </w:pPr>
      <w:r>
        <w:t>к Приказу</w:t>
      </w:r>
    </w:p>
    <w:p w:rsidR="00CC7B38" w:rsidRDefault="00CC7B38">
      <w:pPr>
        <w:pStyle w:val="ConsPlusNormal"/>
        <w:jc w:val="right"/>
      </w:pPr>
      <w:r>
        <w:t>Министерства строительства</w:t>
      </w:r>
    </w:p>
    <w:p w:rsidR="00CC7B38" w:rsidRDefault="00CC7B38">
      <w:pPr>
        <w:pStyle w:val="ConsPlusNormal"/>
        <w:jc w:val="right"/>
      </w:pPr>
      <w:r>
        <w:t>и жилищно-коммунального хозяйства</w:t>
      </w:r>
    </w:p>
    <w:p w:rsidR="00CC7B38" w:rsidRDefault="00CC7B38">
      <w:pPr>
        <w:pStyle w:val="ConsPlusNormal"/>
        <w:jc w:val="right"/>
      </w:pPr>
      <w:r>
        <w:t>Российской Федерации</w:t>
      </w:r>
    </w:p>
    <w:p w:rsidR="00CC7B38" w:rsidRDefault="00CC7B38">
      <w:pPr>
        <w:pStyle w:val="ConsPlusNormal"/>
        <w:jc w:val="right"/>
      </w:pPr>
      <w:r>
        <w:t>от 24 января 2019 г. N 34/пр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center"/>
      </w:pPr>
      <w:bookmarkStart w:id="9" w:name="P373"/>
      <w:bookmarkEnd w:id="9"/>
      <w:r>
        <w:t>УВЕДОМЛЕНИЕ</w:t>
      </w:r>
    </w:p>
    <w:p w:rsidR="00CC7B38" w:rsidRDefault="00CC7B38">
      <w:pPr>
        <w:pStyle w:val="ConsPlusNormal"/>
        <w:jc w:val="center"/>
      </w:pPr>
      <w:r>
        <w:t>о планируемом сносе объекта капитального строительства</w:t>
      </w:r>
    </w:p>
    <w:p w:rsidR="00CC7B38" w:rsidRDefault="00CC7B3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7B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B38" w:rsidRDefault="00CC7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7B38" w:rsidRDefault="00CC7B38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и жилищно-коммунального хозяйства Российской Федерации от 24.01.2019 N 34/пр вместе с формой Уведомления о планируемом сносе объекта капитального строительства включен в ИБ КонсультантПлюс:ВерсияПроф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</w:tr>
    </w:tbl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right"/>
        <w:outlineLvl w:val="1"/>
      </w:pPr>
      <w:r>
        <w:t>Приложение 2</w:t>
      </w:r>
    </w:p>
    <w:p w:rsidR="00CC7B38" w:rsidRDefault="00CC7B38">
      <w:pPr>
        <w:pStyle w:val="ConsPlusNormal"/>
        <w:jc w:val="right"/>
      </w:pPr>
      <w:r>
        <w:t>к Административному регламенту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right"/>
      </w:pPr>
      <w:r>
        <w:t>Форма</w:t>
      </w:r>
    </w:p>
    <w:p w:rsidR="00CC7B38" w:rsidRDefault="00CC7B38">
      <w:pPr>
        <w:pStyle w:val="ConsPlusNormal"/>
        <w:jc w:val="right"/>
      </w:pPr>
      <w:r>
        <w:t>к Приказу</w:t>
      </w:r>
    </w:p>
    <w:p w:rsidR="00CC7B38" w:rsidRDefault="00CC7B38">
      <w:pPr>
        <w:pStyle w:val="ConsPlusNormal"/>
        <w:jc w:val="right"/>
      </w:pPr>
      <w:r>
        <w:t>Министерства строительства</w:t>
      </w:r>
    </w:p>
    <w:p w:rsidR="00CC7B38" w:rsidRDefault="00CC7B38">
      <w:pPr>
        <w:pStyle w:val="ConsPlusNormal"/>
        <w:jc w:val="right"/>
      </w:pPr>
      <w:r>
        <w:t>и жилищно-коммунального хозяйства</w:t>
      </w:r>
    </w:p>
    <w:p w:rsidR="00CC7B38" w:rsidRDefault="00CC7B38">
      <w:pPr>
        <w:pStyle w:val="ConsPlusNormal"/>
        <w:jc w:val="right"/>
      </w:pPr>
      <w:r>
        <w:t>Российской Федерации</w:t>
      </w:r>
    </w:p>
    <w:p w:rsidR="00CC7B38" w:rsidRDefault="00CC7B38">
      <w:pPr>
        <w:pStyle w:val="ConsPlusNormal"/>
        <w:jc w:val="right"/>
      </w:pPr>
      <w:r>
        <w:t>от 24 января 2019 г. N 34/пр</w:t>
      </w: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center"/>
      </w:pPr>
      <w:bookmarkStart w:id="10" w:name="P393"/>
      <w:bookmarkEnd w:id="10"/>
      <w:r>
        <w:t>УВЕДОМЛЕНИЕ</w:t>
      </w:r>
    </w:p>
    <w:p w:rsidR="00CC7B38" w:rsidRDefault="00CC7B38">
      <w:pPr>
        <w:pStyle w:val="ConsPlusNormal"/>
        <w:jc w:val="center"/>
      </w:pPr>
      <w:r>
        <w:t>о завершении сноса объекта капитального строительства</w:t>
      </w:r>
    </w:p>
    <w:p w:rsidR="00CC7B38" w:rsidRDefault="00CC7B3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7B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B38" w:rsidRDefault="00CC7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7B38" w:rsidRDefault="00CC7B38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и жилищно-коммунального хозяйства Российской Федерации от 24.01.2019 N 34/пр вместе с формой Уведомления о завершении сноса объекта капитального строительства включен в ИБ КонсультантПлюс:ВерсияПроф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B38" w:rsidRDefault="00CC7B38">
            <w:pPr>
              <w:pStyle w:val="ConsPlusNormal"/>
            </w:pPr>
          </w:p>
        </w:tc>
      </w:tr>
    </w:tbl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jc w:val="both"/>
      </w:pPr>
    </w:p>
    <w:p w:rsidR="00CC7B38" w:rsidRDefault="00CC7B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005E" w:rsidRDefault="00E6005E"/>
    <w:sectPr w:rsidR="00E6005E" w:rsidSect="006D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38"/>
    <w:rsid w:val="00CC7B38"/>
    <w:rsid w:val="00E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5068C-FFFB-4BD5-9518-BA73142C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7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29553&amp;dst=100011" TargetMode="External"/><Relationship Id="rId18" Type="http://schemas.openxmlformats.org/officeDocument/2006/relationships/hyperlink" Target="https://login.consultant.ru/link/?req=doc&amp;base=LAW&amp;n=454388&amp;dst=2917" TargetMode="External"/><Relationship Id="rId26" Type="http://schemas.openxmlformats.org/officeDocument/2006/relationships/hyperlink" Target="https://login.consultant.ru/link/?req=doc&amp;base=LAW&amp;n=454388" TargetMode="External"/><Relationship Id="rId39" Type="http://schemas.openxmlformats.org/officeDocument/2006/relationships/hyperlink" Target="https://login.consultant.ru/link/?req=doc&amp;base=LAW&amp;n=462689&amp;dst=100057" TargetMode="External"/><Relationship Id="rId21" Type="http://schemas.openxmlformats.org/officeDocument/2006/relationships/hyperlink" Target="https://login.consultant.ru/link/?req=doc&amp;base=LAW&amp;n=454305" TargetMode="External"/><Relationship Id="rId34" Type="http://schemas.openxmlformats.org/officeDocument/2006/relationships/hyperlink" Target="https://login.consultant.ru/link/?req=doc&amp;base=RLAW095&amp;n=229553&amp;dst=100014" TargetMode="External"/><Relationship Id="rId7" Type="http://schemas.openxmlformats.org/officeDocument/2006/relationships/hyperlink" Target="https://login.consultant.ru/link/?req=doc&amp;base=LAW&amp;n=453313&amp;dst=1000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2689&amp;dst=100012" TargetMode="External"/><Relationship Id="rId20" Type="http://schemas.openxmlformats.org/officeDocument/2006/relationships/hyperlink" Target="https://login.consultant.ru/link/?req=doc&amp;base=LAW&amp;n=462689&amp;dst=100057" TargetMode="External"/><Relationship Id="rId29" Type="http://schemas.openxmlformats.org/officeDocument/2006/relationships/hyperlink" Target="https://login.consultant.ru/link/?req=doc&amp;base=LAW&amp;n=442096&amp;dst=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&amp;dst=101356" TargetMode="External"/><Relationship Id="rId11" Type="http://schemas.openxmlformats.org/officeDocument/2006/relationships/hyperlink" Target="https://login.consultant.ru/link/?req=doc&amp;base=RLAW095&amp;n=229553&amp;dst=100008" TargetMode="External"/><Relationship Id="rId24" Type="http://schemas.openxmlformats.org/officeDocument/2006/relationships/hyperlink" Target="https://login.consultant.ru/link/?req=doc&amp;base=RLAW095&amp;n=229553&amp;dst=100013" TargetMode="External"/><Relationship Id="rId32" Type="http://schemas.openxmlformats.org/officeDocument/2006/relationships/hyperlink" Target="https://login.consultant.ru/link/?req=doc&amp;base=RLAW095&amp;n=180872&amp;dst=101913" TargetMode="External"/><Relationship Id="rId37" Type="http://schemas.openxmlformats.org/officeDocument/2006/relationships/hyperlink" Target="https://login.consultant.ru/link/?req=doc&amp;base=RLAW095&amp;n=163375&amp;dst=10015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29553&amp;dst=100005" TargetMode="External"/><Relationship Id="rId15" Type="http://schemas.openxmlformats.org/officeDocument/2006/relationships/hyperlink" Target="https://login.consultant.ru/link/?req=doc&amp;base=RLAW095&amp;n=229553&amp;dst=100012" TargetMode="External"/><Relationship Id="rId23" Type="http://schemas.openxmlformats.org/officeDocument/2006/relationships/hyperlink" Target="https://login.consultant.ru/link/?req=doc&amp;base=LAW&amp;n=453313&amp;dst=4" TargetMode="External"/><Relationship Id="rId28" Type="http://schemas.openxmlformats.org/officeDocument/2006/relationships/hyperlink" Target="https://login.consultant.ru/link/?req=doc&amp;base=LAW&amp;n=416646&amp;dst=100013" TargetMode="External"/><Relationship Id="rId36" Type="http://schemas.openxmlformats.org/officeDocument/2006/relationships/hyperlink" Target="https://login.consultant.ru/link/?req=doc&amp;base=LAW&amp;n=453313&amp;dst=218" TargetMode="External"/><Relationship Id="rId10" Type="http://schemas.openxmlformats.org/officeDocument/2006/relationships/hyperlink" Target="https://login.consultant.ru/link/?req=doc&amp;base=RLAW095&amp;n=229553&amp;dst=100007" TargetMode="External"/><Relationship Id="rId19" Type="http://schemas.openxmlformats.org/officeDocument/2006/relationships/hyperlink" Target="https://login.consultant.ru/link/?req=doc&amp;base=LAW&amp;n=454388&amp;dst=4002" TargetMode="External"/><Relationship Id="rId31" Type="http://schemas.openxmlformats.org/officeDocument/2006/relationships/hyperlink" Target="https://login.consultant.ru/link/?req=doc&amp;base=RLAW095&amp;n=180872&amp;dst=1019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29553&amp;dst=100005" TargetMode="External"/><Relationship Id="rId14" Type="http://schemas.openxmlformats.org/officeDocument/2006/relationships/hyperlink" Target="https://login.consultant.ru/link/?req=doc&amp;base=LAW&amp;n=422007" TargetMode="External"/><Relationship Id="rId22" Type="http://schemas.openxmlformats.org/officeDocument/2006/relationships/hyperlink" Target="https://login.consultant.ru/link/?req=doc&amp;base=LAW&amp;n=453313&amp;dst=1" TargetMode="External"/><Relationship Id="rId27" Type="http://schemas.openxmlformats.org/officeDocument/2006/relationships/hyperlink" Target="https://login.consultant.ru/link/?req=doc&amp;base=LAW&amp;n=453313&amp;dst=244" TargetMode="External"/><Relationship Id="rId30" Type="http://schemas.openxmlformats.org/officeDocument/2006/relationships/hyperlink" Target="https://login.consultant.ru/link/?req=doc&amp;base=RLAW095&amp;n=180872&amp;dst=101913" TargetMode="External"/><Relationship Id="rId35" Type="http://schemas.openxmlformats.org/officeDocument/2006/relationships/hyperlink" Target="https://login.consultant.ru/link/?req=doc&amp;base=LAW&amp;n=314836" TargetMode="External"/><Relationship Id="rId8" Type="http://schemas.openxmlformats.org/officeDocument/2006/relationships/hyperlink" Target="https://login.consultant.ru/link/?req=doc&amp;base=RLAW095&amp;n=209140&amp;dst=1005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29553&amp;dst=100010" TargetMode="External"/><Relationship Id="rId17" Type="http://schemas.openxmlformats.org/officeDocument/2006/relationships/hyperlink" Target="https://login.consultant.ru/link/?req=doc&amp;base=LAW&amp;n=323757&amp;dst=100008" TargetMode="External"/><Relationship Id="rId25" Type="http://schemas.openxmlformats.org/officeDocument/2006/relationships/hyperlink" Target="https://login.consultant.ru/link/?req=doc&amp;base=LAW&amp;n=454305&amp;dst=100088" TargetMode="External"/><Relationship Id="rId33" Type="http://schemas.openxmlformats.org/officeDocument/2006/relationships/hyperlink" Target="https://login.consultant.ru/link/?req=doc&amp;base=RLAW095&amp;n=180872&amp;dst=101913" TargetMode="External"/><Relationship Id="rId38" Type="http://schemas.openxmlformats.org/officeDocument/2006/relationships/hyperlink" Target="https://login.consultant.ru/link/?req=doc&amp;base=LAW&amp;n=46268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8693</Words>
  <Characters>49552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2024-02-06T06:24:00Z</dcterms:created>
  <dcterms:modified xsi:type="dcterms:W3CDTF">2024-02-06T06:25:00Z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2101562581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