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184EDB" w:rsidRDefault="00184EDB" w:rsidP="00184EDB">
      <w:r>
        <w:t>— </w:t>
      </w:r>
      <w:hyperlink r:id="rId4" w:anchor="/document/12138258/paragraph/2291703:0" w:tgtFrame="_blank" w:history="1">
        <w:r>
          <w:rPr>
            <w:rStyle w:val="a3"/>
          </w:rPr>
          <w:t>Градостроительный кодекс Российской Федерации</w:t>
        </w:r>
      </w:hyperlink>
      <w:r>
        <w:t>;</w:t>
      </w:r>
      <w:r>
        <w:br/>
        <w:t>— </w:t>
      </w:r>
      <w:hyperlink r:id="rId5" w:anchor="/document/71362988/paragraph/1:4" w:tgtFrame="_blank" w:history="1">
        <w:r>
          <w:rPr>
            <w:rStyle w:val="a3"/>
          </w:rPr>
          <w:t>Постановление Правительства Российской Федерации от 26.03.2016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236</w:t>
        </w:r>
      </w:hyperlink>
      <w:r>
        <w:t xml:space="preserve"> «О требованиях к предоставлению в электронной форме государственных и муниципальных услуг»;</w:t>
      </w:r>
      <w:r>
        <w:br/>
        <w:t>— </w:t>
      </w:r>
      <w:hyperlink r:id="rId6" w:tgtFrame="_blank" w:history="1">
        <w:r>
          <w:rPr>
            <w:rStyle w:val="a3"/>
          </w:rPr>
          <w:t>Постановление Правительства Российской Федерации от 25.06.2012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634</w:t>
        </w:r>
      </w:hyperlink>
      <w:r>
        <w:t xml:space="preserve"> «О видах электронной подписи, использование которых допускается при обращении за получением государственных и муниципальных услуг»;</w:t>
      </w:r>
      <w:r>
        <w:br/>
        <w:t>— </w:t>
      </w:r>
      <w:hyperlink r:id="rId7" w:tgtFrame="_blank" w:history="1">
        <w:r>
          <w:rPr>
            <w:rStyle w:val="a3"/>
          </w:rPr>
          <w:t>Постановление Правительства Вологодской области от 30.10.2017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960</w:t>
        </w:r>
      </w:hyperlink>
      <w:r>
        <w:t xml:space="preserve"> «Об утверждении предмета охраны, границ территории и требований к градостроительным регламентам в границах территории исторического поселения регионального значения город Череповец»;</w:t>
      </w:r>
      <w:r>
        <w:br/>
        <w:t xml:space="preserve">— Решение Череповецкой городской Думы от </w:t>
      </w:r>
      <w:hyperlink r:id="rId8" w:tgtFrame="_blank" w:history="1">
        <w:r>
          <w:rPr>
            <w:rStyle w:val="a3"/>
          </w:rPr>
          <w:t>01.12.2009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144</w:t>
        </w:r>
      </w:hyperlink>
      <w:r>
        <w:t xml:space="preserve"> «О Положении об управлении архитектуры и градостроительства мэрии города Череповца» (с изменениями);</w:t>
      </w:r>
      <w:r>
        <w:br/>
        <w:t xml:space="preserve">— Решение Череповецкой городской Думы от </w:t>
      </w:r>
      <w:hyperlink r:id="rId9" w:tgtFrame="_blank" w:history="1">
        <w:r>
          <w:rPr>
            <w:rStyle w:val="a3"/>
          </w:rPr>
          <w:t>29.06.2010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132</w:t>
        </w:r>
      </w:hyperlink>
      <w:r>
        <w:t xml:space="preserve"> «О Правилах землепользования и застройки города Череповца»</w:t>
      </w:r>
      <w:r>
        <w:br/>
        <w:t xml:space="preserve">— Решение Череповецкой городской Думы от </w:t>
      </w:r>
      <w:hyperlink r:id="rId10" w:tgtFrame="_blank" w:history="1">
        <w:r>
          <w:rPr>
            <w:rStyle w:val="a3"/>
          </w:rPr>
          <w:t>02.07.2018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124</w:t>
        </w:r>
      </w:hyperlink>
      <w:r>
        <w:t xml:space="preserve"> «О Положении о публичных слушаниях и общественных обсуждениях в городе Череповце»;</w:t>
      </w:r>
      <w:r>
        <w:br/>
        <w:t xml:space="preserve">— Постановление мэрии г. Череповца от </w:t>
      </w:r>
      <w:hyperlink r:id="rId11" w:tgtFrame="_blank" w:history="1">
        <w:r>
          <w:rPr>
            <w:rStyle w:val="a3"/>
          </w:rPr>
          <w:t>17.01.2012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129</w:t>
        </w:r>
      </w:hyperlink>
      <w:r>
        <w:t xml:space="preserve"> «О комиссии по подготовке проекта правил землепользования и застройки города Череповца»;</w:t>
      </w:r>
      <w:r>
        <w:br/>
        <w:t>— </w:t>
      </w:r>
      <w:hyperlink r:id="rId12" w:tgtFrame="_blank" w:history="1">
        <w:r>
          <w:rPr>
            <w:rStyle w:val="a3"/>
          </w:rPr>
          <w:t>Постановление мэрии города Череповца 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органа мэрии, предоставляющего муниципальную услугу, многофункционального центра, а также их должностных лиц либо муниципальных служащих, работников» (с изменениями и дополнениями).</w:t>
      </w:r>
      <w:bookmarkStart w:id="0" w:name="_GoBack"/>
      <w:bookmarkEnd w:id="0"/>
    </w:p>
    <w:sectPr w:rsidR="0079418F" w:rsidRPr="0018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F0"/>
    <w:rsid w:val="00047AAB"/>
    <w:rsid w:val="000E6894"/>
    <w:rsid w:val="00184EDB"/>
    <w:rsid w:val="001E03D3"/>
    <w:rsid w:val="00211BDF"/>
    <w:rsid w:val="00221272"/>
    <w:rsid w:val="00427055"/>
    <w:rsid w:val="0054671D"/>
    <w:rsid w:val="00753BDD"/>
    <w:rsid w:val="0079418F"/>
    <w:rsid w:val="008428AC"/>
    <w:rsid w:val="00A37036"/>
    <w:rsid w:val="00AB5834"/>
    <w:rsid w:val="00AC435F"/>
    <w:rsid w:val="00D40FE8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993A3-08E2-4F08-A6E3-69D60D9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BDD"/>
    <w:rPr>
      <w:color w:val="0000FF"/>
      <w:u w:val="single"/>
    </w:rPr>
  </w:style>
  <w:style w:type="paragraph" w:customStyle="1" w:styleId="div-fade">
    <w:name w:val="div-fade"/>
    <w:basedOn w:val="a"/>
    <w:rsid w:val="002212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2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info.ru/resolution/2671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46328802/" TargetMode="External"/><Relationship Id="rId12" Type="http://schemas.openxmlformats.org/officeDocument/2006/relationships/hyperlink" Target="https://mayor.cherinfo.ru/decree/48425-postanovlenie-merii-goroda-cerepovca-ot-29052012-no-3030-ob-utverzdenii-poradka-podaci-i-rassmotrenia-zalob-na-resenia-i-dejstv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193794/" TargetMode="External"/><Relationship Id="rId11" Type="http://schemas.openxmlformats.org/officeDocument/2006/relationships/hyperlink" Target="https://mayor.cherinfo.ru/decree/44102-postanovlenie-merii-goroda-cerepovca-ot-17012012-no-129-o-komissii-po-podgotovke-proekta-pravil-zemlepolzovania-i-zastrojki-goro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s://duma.cherinfo.ru/resolution/95461-resenie-cerepoveckoj-gorodskoj-dumy-ot-02072018-no-124-o-polozenii-o-publicnyh-slusaniah-i-obsestvennyh-obsuzdeniah-v-gorode-cer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s://duma.cherinfo.ru/resolution/317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2023-04-13T13:27:00Z</dcterms:created>
  <dcterms:modified xsi:type="dcterms:W3CDTF">2023-04-13T13:27:00Z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1203385607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 УАиГ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