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81" w:rsidRDefault="00CB0F8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0F81" w:rsidRDefault="00CB0F81">
      <w:pPr>
        <w:pStyle w:val="ConsPlusNormal"/>
        <w:jc w:val="both"/>
        <w:outlineLvl w:val="0"/>
      </w:pPr>
    </w:p>
    <w:p w:rsidR="00CB0F81" w:rsidRDefault="00CB0F81">
      <w:pPr>
        <w:pStyle w:val="ConsPlusTitle"/>
        <w:jc w:val="center"/>
        <w:outlineLvl w:val="0"/>
      </w:pPr>
      <w:r>
        <w:t>ВОЛОГОДСКАЯ ОБЛАСТЬ</w:t>
      </w:r>
    </w:p>
    <w:p w:rsidR="00CB0F81" w:rsidRDefault="00CB0F81">
      <w:pPr>
        <w:pStyle w:val="ConsPlusTitle"/>
        <w:jc w:val="center"/>
      </w:pPr>
      <w:r>
        <w:t>ГОРОД ЧЕРЕПОВЕЦ</w:t>
      </w:r>
    </w:p>
    <w:p w:rsidR="00CB0F81" w:rsidRDefault="00CB0F81">
      <w:pPr>
        <w:pStyle w:val="ConsPlusTitle"/>
        <w:jc w:val="center"/>
      </w:pPr>
      <w:r>
        <w:t>МЭРИЯ</w:t>
      </w:r>
    </w:p>
    <w:p w:rsidR="00CB0F81" w:rsidRDefault="00CB0F81">
      <w:pPr>
        <w:pStyle w:val="ConsPlusTitle"/>
        <w:jc w:val="center"/>
      </w:pPr>
    </w:p>
    <w:p w:rsidR="00CB0F81" w:rsidRDefault="00CB0F81">
      <w:pPr>
        <w:pStyle w:val="ConsPlusTitle"/>
        <w:jc w:val="center"/>
      </w:pPr>
      <w:r>
        <w:t>ПОСТАНОВЛЕНИЕ</w:t>
      </w:r>
    </w:p>
    <w:p w:rsidR="00CB0F81" w:rsidRDefault="00CB0F81">
      <w:pPr>
        <w:pStyle w:val="ConsPlusTitle"/>
        <w:jc w:val="center"/>
      </w:pPr>
      <w:r>
        <w:t>от 16 февраля 2024 г. N 378</w:t>
      </w:r>
    </w:p>
    <w:p w:rsidR="00CB0F81" w:rsidRDefault="00CB0F81">
      <w:pPr>
        <w:pStyle w:val="ConsPlusTitle"/>
        <w:jc w:val="center"/>
      </w:pPr>
    </w:p>
    <w:p w:rsidR="00CB0F81" w:rsidRDefault="00CB0F81">
      <w:pPr>
        <w:pStyle w:val="ConsPlusTitle"/>
        <w:jc w:val="center"/>
      </w:pPr>
      <w:r>
        <w:t>О ВНЕСЕНИИ ИЗМЕНЕНИЙ В ПОСТАНОВЛЕНИЕ</w:t>
      </w:r>
    </w:p>
    <w:p w:rsidR="00CB0F81" w:rsidRDefault="00CB0F81">
      <w:pPr>
        <w:pStyle w:val="ConsPlusTitle"/>
        <w:jc w:val="center"/>
      </w:pPr>
      <w:r>
        <w:t>МЭРИИ ГОРОДА ОТ 04.05.2017 N 2067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27.07.2010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мэрии города от 16.06.2017 N 2811 "О Порядке разработки и утверждения административных регламентов предоставления муниципальных услуг мэрией города" постановляю: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мэрии города от 04.05.2017 N 2067 "Об утверждении административного регламента предоставления муниципальной услуги по выдаче градостроительного плана земельного участка", следующие изменения: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административный </w:t>
      </w:r>
      <w:hyperlink r:id="rId9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выдаче градостроительного плана земельного участка, утвержденный вышеуказанным постановлением, изложить в новой редакции </w:t>
      </w:r>
      <w:hyperlink w:anchor="P36">
        <w:r>
          <w:rPr>
            <w:color w:val="0000FF"/>
          </w:rPr>
          <w:t>(прилагается)</w:t>
        </w:r>
      </w:hyperlink>
      <w:r>
        <w:t>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от: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10.08.2020 </w:t>
      </w:r>
      <w:hyperlink r:id="rId10">
        <w:r>
          <w:rPr>
            <w:color w:val="0000FF"/>
          </w:rPr>
          <w:t>N 3229</w:t>
        </w:r>
      </w:hyperlink>
      <w:r>
        <w:t xml:space="preserve"> "О внесении изменений в постановление мэрии города от 04.05.2017 N 2067";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29.10.2021 </w:t>
      </w:r>
      <w:hyperlink r:id="rId11">
        <w:r>
          <w:rPr>
            <w:color w:val="0000FF"/>
          </w:rPr>
          <w:t>N 4209</w:t>
        </w:r>
      </w:hyperlink>
      <w:r>
        <w:t xml:space="preserve"> "О внесении изменений в постановление мэрии города от 04.05.2017 N 2067";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08.08.2022 </w:t>
      </w:r>
      <w:hyperlink r:id="rId12">
        <w:r>
          <w:rPr>
            <w:color w:val="0000FF"/>
          </w:rPr>
          <w:t>N 2354</w:t>
        </w:r>
      </w:hyperlink>
      <w:r>
        <w:t xml:space="preserve"> "О внесении изменений в постановление мэрии города от 04.05.2017 N 2067".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 Постановление подлежит опубликованию и размещению на официальном интернет-портале правовой информации г. Череповца.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jc w:val="right"/>
      </w:pPr>
      <w:r>
        <w:t>Мэр города</w:t>
      </w:r>
    </w:p>
    <w:p w:rsidR="00CB0F81" w:rsidRDefault="00CB0F81">
      <w:pPr>
        <w:pStyle w:val="ConsPlusNormal"/>
        <w:jc w:val="right"/>
      </w:pPr>
      <w:r>
        <w:t>В.Е.ГЕРМАНОВ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jc w:val="right"/>
        <w:outlineLvl w:val="0"/>
      </w:pPr>
      <w:r>
        <w:t>Утвержден</w:t>
      </w:r>
    </w:p>
    <w:p w:rsidR="00CB0F81" w:rsidRDefault="00CB0F81">
      <w:pPr>
        <w:pStyle w:val="ConsPlusNormal"/>
        <w:jc w:val="right"/>
      </w:pPr>
      <w:r>
        <w:t>Постановлением</w:t>
      </w:r>
    </w:p>
    <w:p w:rsidR="00CB0F81" w:rsidRDefault="00CB0F81">
      <w:pPr>
        <w:pStyle w:val="ConsPlusNormal"/>
        <w:jc w:val="right"/>
      </w:pPr>
      <w:r>
        <w:t>Мэрии г. Череповца</w:t>
      </w:r>
    </w:p>
    <w:p w:rsidR="00CB0F81" w:rsidRDefault="00CB0F81">
      <w:pPr>
        <w:pStyle w:val="ConsPlusNormal"/>
        <w:jc w:val="right"/>
      </w:pPr>
      <w:r>
        <w:t>от 4 мая 2017 г. N 2067</w:t>
      </w:r>
    </w:p>
    <w:p w:rsidR="00CB0F81" w:rsidRDefault="00CB0F81">
      <w:pPr>
        <w:pStyle w:val="ConsPlusNormal"/>
        <w:jc w:val="right"/>
      </w:pPr>
      <w:r>
        <w:t>(в редакции</w:t>
      </w:r>
    </w:p>
    <w:p w:rsidR="00CB0F81" w:rsidRDefault="00CB0F81">
      <w:pPr>
        <w:pStyle w:val="ConsPlusNormal"/>
        <w:jc w:val="right"/>
      </w:pPr>
      <w:r>
        <w:t>Постановления</w:t>
      </w:r>
    </w:p>
    <w:p w:rsidR="00CB0F81" w:rsidRDefault="00CB0F81">
      <w:pPr>
        <w:pStyle w:val="ConsPlusNormal"/>
        <w:jc w:val="right"/>
      </w:pPr>
      <w:r>
        <w:t>Мэрии г. Череповца</w:t>
      </w:r>
    </w:p>
    <w:p w:rsidR="00CB0F81" w:rsidRDefault="00CB0F81">
      <w:pPr>
        <w:pStyle w:val="ConsPlusNormal"/>
        <w:jc w:val="right"/>
      </w:pPr>
      <w:r>
        <w:lastRenderedPageBreak/>
        <w:t>от 16 февраля 2024 г. N 378)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CB0F81" w:rsidRDefault="00CB0F81">
      <w:pPr>
        <w:pStyle w:val="ConsPlusTitle"/>
        <w:jc w:val="center"/>
      </w:pPr>
      <w:r>
        <w:t>ПРЕДОСТАВЛЕНИЯ МУНИЦИПАЛЬНОЙ УСЛУГИ ПО ВЫДАЧЕ</w:t>
      </w:r>
    </w:p>
    <w:p w:rsidR="00CB0F81" w:rsidRDefault="00CB0F81">
      <w:pPr>
        <w:pStyle w:val="ConsPlusTitle"/>
        <w:jc w:val="center"/>
      </w:pPr>
      <w:r>
        <w:t>ГРАДОСТРОИТЕЛЬНОГО ПЛАНА ЗЕМЕЛЬНОГО УЧАСТКА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Title"/>
        <w:jc w:val="center"/>
        <w:outlineLvl w:val="1"/>
      </w:pPr>
      <w:r>
        <w:t>1. Общие положения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выдаче градостроительного плана земельного участка (далее - административный регламент) устанавливает порядок и стандарт предоставления муниципальной услуги.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доступности муниципальной услуги по выдаче градостроительного плана земельного участка (далее - муниципальная услуга), создания комфортных условий для лиц, обратившихся за предоставлением муниципальной услуги.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1.2. Заявителями при предоставлении муниципальной услуги являются физические или юридические лица, являющиеся правообладателями расположенного на территории города Череповца земельного участка, в отношении которого требуется получение градостроительного плана земельного участка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управление архитектуры и градостроительства мэрии или муниципальное бюджетное учреждение "Многофункциональный центр организации предоставления государственных и муниципальных услуг в г. Череповце" с заявлением о предоставлении муниципальной услуги (далее - заявитель).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1.3. Порядок информирования о предоставлении муниципальной услуги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Муниципальную услугу предоставляют: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управление архитектуры и градостроительства мэрии (далее - Уполномоченный орган);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муниципальное бюджетное учреждение "Многофункциональный центр организации предоставления государственных и муниципальных услуг в г. Череповце" (далее - МФЦ, многофункциональный центр).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Место нахождения, график работы, справочные телефоны, адрес электронной почты Уполномоченного органа, МФЦ, а также формы обратной связи размещаются на официальном сайте мэрии города Череповца, на официальном сайте МФЦ, на Едином портале государственных и муниципальных услуг (функций), на Портале государственных и муниципальных услуг (функций) Вологодской области, на информационных стендах в помещении Уполномоченного органа, МФЦ, где предоставляется муниципальная услуга.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Адрес официального сайта мэрии города Череповца (далее - официальный сайт мэрии города): https://35cherepovets.gosuslugi.ru.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Адрес официального сайта МФЦ: http://cherepovets.mfc35.ru.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Адрес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 (функций), Портал): https://www.gosuslugi.ru.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Адрес государственной информационной системы "Портал государственных и муниципальных услуг (функций) Вологодской области" (далее - Портал государственных и муниципальных услуг (функций) Вологодской области): https://gosuslugi35.ru.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lastRenderedPageBreak/>
        <w:t>1.4. Способы получения информации о правилах предоставления муниципальной услуги: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лично;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 информационных стендах в помещениях Уполномоченного органа, МФЦ;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 официальном сайте МФЦ;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1.5. Порядок информирования о предоставлении муниципальной услуги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1.5.1. Информирование о предоставлении муниципальной услуги осуществляется по следующим вопросам: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местонахождение Уполномоченного органа, его структурных подразделений, МФЦ;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должностные лица и муниципальные служащие Уполномоченного органа, уполномоченные предоставлять муниципальную услугу, и номера контактных телефонов;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графики работы Уполномоченного органа, МФЦ;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адреса официального сайта мэрии города, МФЦ;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адреса электронной почты Уполномоченного органа, МФЦ;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иная информация о деятельности Уполномоченного органа,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</w:t>
      </w:r>
      <w:r>
        <w:lastRenderedPageBreak/>
        <w:t>государственных органов и органов местного самоуправления".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Информирование проводится на русском языке в форме индивидуального и публичного информирования.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 (МФЦ).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Время ожидания заинтересованного лица при личном обращении за консультацией не может превышать 15 минут.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1.5.5.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lastRenderedPageBreak/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 его утверждении: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 средствах массовой информации;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 официальном сайте мэрии города;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 Портале;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 информационных стендах Уполномоченного органа, МФЦ.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Выдача градостроительного плана земельного участка.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2.2.1. Муниципальная услуга предоставляется: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Уполномоченным органом - в части приема документов, рассмотрения представленных документов, принятия решения и направления (выдачи) документов;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МФЦ - в части приема, обработки и передачи документов в Уполномоченный орган, выдачи документов.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2.3. Результат предоставления муниципальной услуги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Результатом предоставления услуги является направление (вручение) заявителю зарегистрированного градостроительного плана земельного участка либо решения об отказе в выдаче градостроительного плана земельного участка с указанием причин отказа.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Срок предоставления муниципальной услуги составляет 14 рабочих дней после получения заявления и прилагаемых документов Уполномоченным органом.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мэрии города,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lastRenderedPageBreak/>
        <w:t>2.6.1. Для предоставления муниципальной услуги заявитель представляет (направляет):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а) </w:t>
      </w:r>
      <w:hyperlink w:anchor="P379">
        <w:r>
          <w:rPr>
            <w:color w:val="0000FF"/>
          </w:rPr>
          <w:t>заявление</w:t>
        </w:r>
      </w:hyperlink>
      <w:r>
        <w:t xml:space="preserve"> о выдаче градостроительного плана земельного участка (далее - заявление) по форме согласно приложению к настоящему административному регламенту.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Заявление составляется в единственном экземпляре - оригинале.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б) правоустанавливающие документы на земельный участок, если право на него не зарегистрировано в Едином государственном реестре недвижимости (далее - ЕГРН);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в) документ, удостоверяющий личность заявителя (представителя заявителя);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г)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2.6.2. Заявление и прилагаемые документы могут быть представлены следующими способами: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путем обращения в МФЦ лично либо через своих представителей;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с использованием государственных информационных систем обеспечения градостроительной деятельности;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посредством Портала.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простой электронной подписью заявителя (представителя заявителя);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Заявление от имени юридического лица заверяется по выбору заявителя </w:t>
      </w:r>
      <w:proofErr w:type="gramStart"/>
      <w:r>
        <w:t>простой электронной подписью</w:t>
      </w:r>
      <w:proofErr w:type="gramEnd"/>
      <w:r>
        <w:t xml:space="preserve"> либо усиленной квалифицированной электронной подписью (если заявителем является юридическое лицо):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лица, действующего от имени юридического лица без доверенности;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2.6.3. В случае представления копий документов, необходимых для предоставления муниципальной 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заявителем является физическое лицо).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lastRenderedPageBreak/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2.6.5.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CB0F81" w:rsidRDefault="00CB0F81">
      <w:pPr>
        <w:pStyle w:val="ConsPlusNormal"/>
        <w:spacing w:before="220"/>
        <w:ind w:firstLine="540"/>
        <w:jc w:val="both"/>
      </w:pPr>
      <w:bookmarkStart w:id="1" w:name="P142"/>
      <w:bookmarkEnd w:id="1"/>
      <w:r>
        <w:t>2.7.1. Заявитель вправе представить в Уполномоченный орган следующие документы: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выписку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выписку из ЕГРН о правах на земельный участок;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о юридическом лице, являющемся заявителем, либо выписку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42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lastRenderedPageBreak/>
        <w:t xml:space="preserve">2.7.3. Документы, указанные в </w:t>
      </w:r>
      <w:hyperlink w:anchor="P142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 (их копии, сведения, содержащиеся в них), запрашиваются Уполномоченным органом в государственных органах и (или) подведомственных государственным органам организациям, в распоряжении которых находятся указанные документы.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2.7.4. Запрещено требовать от заявителя: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муниципальной услуги, за исключением следующих случаев: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Основанием для отказа в приеме к рассмотрению заявления является выявление несоблюдения установленных </w:t>
      </w:r>
      <w:hyperlink r:id="rId14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</w:t>
      </w:r>
      <w:r>
        <w:lastRenderedPageBreak/>
        <w:t>электронной подписи"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2.9.1. Оснований для приостановления предоставления муниципальной услуги не имеется.</w:t>
      </w:r>
    </w:p>
    <w:p w:rsidR="00CB0F81" w:rsidRDefault="00CB0F81">
      <w:pPr>
        <w:pStyle w:val="ConsPlusNormal"/>
        <w:spacing w:before="220"/>
        <w:ind w:firstLine="540"/>
        <w:jc w:val="both"/>
      </w:pPr>
      <w:bookmarkStart w:id="2" w:name="P162"/>
      <w:bookmarkEnd w:id="2"/>
      <w:r>
        <w:t>2.9.2. Основаниями для отказа в выдаче градостроительного плана земельного участка являются: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а) обращение с заявлением о выдаче градостроительного плана земельного участка лица, не являющегося его правообладателем;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б) несоблюдение условий, предусмотренных </w:t>
      </w:r>
      <w:hyperlink r:id="rId15">
        <w:r>
          <w:rPr>
            <w:color w:val="0000FF"/>
          </w:rPr>
          <w:t>частью 4 статьи 57.3</w:t>
        </w:r>
      </w:hyperlink>
      <w:r>
        <w:t xml:space="preserve"> Градостроительного кодекса Российской Федерации.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Услуг, которые являются необходимыми и обязательными для предоставления муниципальной услуги, не имеется.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2.13. Срок регистрации запроса заявителя о предоставлении муниципальной услуги, в том числе в электронной форме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Специалист, ответственный за прием и регистрацию документов, регистрирует заявление в день поступления в Уполномоченный орган, МФЦ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2.14. Требования к помещениям, в которых предоставляется муниципальная услуга, к месту ожидания и приема заявителей, размещению и оформлению текстовой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2.14.1. Центральный вход в здание Уполномоченного органа, МФЦ,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2.14.2. Помещения, предназначенные для предоставления муниципальной услуги, соответствуют санитарным правилам и нормам.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lastRenderedPageBreak/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2.14.3. Места информирования, предназначенные для ознакомления заявителя с информационными материалами, оборудуются информационным стендом, содержащим текстовую информацию о правилах предоставления муниципальной услуги.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 информационных стендах размещается следующая информация: режим работы Уполномоченного органа, МФЦ, включая график приема заявителей; условия и порядок получения информации от Уполномоченного органа, МФЦ; номера кабинетов Уполномоченного органа, МФЦ, где проводятся прием и информирование заявителей; номера телефонов, почтовый и электронный адреса Уполномоченного органа, МФЦ;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образец заполнения заявления о предоставлении муниципальной услуги; перечень оснований для отказа в предоставлении муниципальной услуги. Уполномоченный орган, МФЦ размещает в занимаемых им помещениях иную информацию, необходимую для оперативного информирования о порядке предоставления муниципальной услуги.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перечень документов, необходимых для получения муниципальной услуги, форма заявления доступны для ознакомления на бумажных носителях, а также в электронном виде (информационно-телекоммуникационная сеть Интернет).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Кабинеты ответственных должностных лиц оборудуются информационными табличками (вывесками) с указанием номера кабинета и наименования Уполномоченного органа (структурного подразделения Уполномоченного органа - при наличии), МФЦ.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2.14.5. Вход в здание оборудуется в соответствии с требованиями, обеспечивающими беспрепятственный доступ лиц с ограниченными возможностями здоровья, инвалидов (включая инвалидов, использующих кресла-коляски и собак-проводников) (пандусы, поручни, другие специальные приспособления).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 автомобильных стоянках у зданий, в которых предоставляется муниципальная услуга, предусматриваются места для бесплатной парковки автомобилей инвалидов.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инвалидов, включая обеспечение допуска на объект сурдопереводчика, тифлосурдопереводчика.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2.15. Показатели доступности и качества муниципальной услуги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lastRenderedPageBreak/>
        <w:t>Показателями доступности муниципальной услуги являются: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- соблюдение стандарта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 посредством использования различных каналов, в том числе получения информации с использованием информационно-телекоммуникационной сети Интернет;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- возможность получения муниципальной услуги в многофункциональном центре (в том числе в полном объеме) посредством запроса о предоставлении нескольких муниципальных и (или) государственных услуг, предусмотренного </w:t>
      </w:r>
      <w:hyperlink r:id="rId16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- возможность использования межведомственного взаимодействия при предоставлении муниципальной услуги, в том числе с использованием информационно-телекоммуникационных технологий;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- соблюдение сроков подготовки документов, запрашиваемых заявителями;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- отсутствие обоснованных жалоб заявителей.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2.16. Иные требования, учитывающие особенности представления муниципальной услуги в электронной форме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2.16.1. Для предоставления муниципальной услуги в электронной форме обеспечивается: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- доступность заявителям сведений о муниципальной услуге через различные каналы связи, в том числе с использованием информационно-телекоммуникационной сети Интернет;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- возможность заполнения заявления в электронной форме;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- возможность подачи заявления в электронной форме через Портал;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- возможность получения заявителем сведений о ходе выполнения запроса о предоставлении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- возможность получения результата предоставления муниципальной услуги.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2.16.2.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С учетом </w:t>
      </w:r>
      <w:hyperlink r:id="rId17">
        <w:r>
          <w:rPr>
            <w:color w:val="0000FF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27.12.2011 N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Заявитель - физическое лицо вправе использовать простую электронную подпись при обращении в электронной форме за муниципальной услугой в случае, предусмотренном </w:t>
      </w:r>
      <w:hyperlink r:id="rId18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CB0F81" w:rsidRDefault="00CB0F81">
      <w:pPr>
        <w:pStyle w:val="ConsPlusTitle"/>
        <w:jc w:val="center"/>
      </w:pPr>
      <w:r>
        <w:lastRenderedPageBreak/>
        <w:t>административных процедур (действий), требования к порядку</w:t>
      </w:r>
    </w:p>
    <w:p w:rsidR="00CB0F81" w:rsidRDefault="00CB0F81">
      <w:pPr>
        <w:pStyle w:val="ConsPlusTitle"/>
        <w:jc w:val="center"/>
      </w:pPr>
      <w:r>
        <w:t>их выполнения, в том числе особенности выполнения</w:t>
      </w:r>
    </w:p>
    <w:p w:rsidR="00CB0F81" w:rsidRDefault="00CB0F81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ind w:firstLine="540"/>
        <w:jc w:val="both"/>
      </w:pPr>
      <w:r>
        <w:t>3.1. Исчерпывающий перечень административных процедур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Предоставление муниципальной услуги по выдаче градостроительного плана земельного участка включает выполнение следующих административных процедур: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1) прием и регистрация заявления о выдаче градостроительного плана земельного участка и прилагаемых документов;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2) рассмотрение заявления и прилагаемых документов, принятие решения по предоставлению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3) выдача градостроительного плана земельного участка либо решения об отказе в выдаче градостроительного плана земельного участка.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 Последовательность административных процедур при предоставлении муниципальной услуги в Уполномоченном органе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3.2.1. Прием и регистрация заявления и прилагаемых документов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3.2.1.1. Основанием для начала исполнения административной процедуры является поступление в Уполномоченный орган заявления о предоставлении муниципальной услуги с приложенными документами в электронной форме посредством Портала, государственных информационных систем обеспечения градостроительной деятельности либо из МФЦ.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3.2.1.2. При поступлении заявления и документов в электронной форме специалист Уполномоченного органа, ответственный за делопроизводство (далее - специалист, ответственный за делопроизводство), в день поступления (при поступлении в нерабочее время - в ближайший рабочий день, следующий за днем поступления):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знакомится с направленными документами и заявлением;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направляет заявителю уведомление о смене статуса заявления;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распечатывает пакет документов, осуществляет регистрацию заявления в соответствии с </w:t>
      </w:r>
      <w:hyperlink r:id="rId19">
        <w:r>
          <w:rPr>
            <w:color w:val="0000FF"/>
          </w:rPr>
          <w:t>инструкцией</w:t>
        </w:r>
      </w:hyperlink>
      <w:r>
        <w:t xml:space="preserve"> по делопроизводству в органах мэрии города;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передает заявление руководителю (заместителю руководителя) Уполномоченного органа для рассмотрения и наложения резолюции по исполнению документа.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3.2.1.3. При поступлении в Уполномоченный орган заявления и приложенных документов, принятых через МФЦ в соответствии с положениями </w:t>
      </w:r>
      <w:hyperlink w:anchor="P338">
        <w:r>
          <w:rPr>
            <w:color w:val="0000FF"/>
          </w:rPr>
          <w:t>пункта 6.3</w:t>
        </w:r>
      </w:hyperlink>
      <w:r>
        <w:t xml:space="preserve"> административного регламента, специалист, ответственный за делопроизводство, в день поступления заявления и документов в ячейку для документов, расположенную на участке документационного обеспечения МАУ "Центр комплексного обслуживания", пр-кт Строителей, 2, каб. 101 (далее - ячейка):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забирает документы вместе с актом приема-передачи;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осуществляет сверку документов на соответствие акту приема-передачи, после чего делает об этом отметку в акте приема-передачи;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кладет в ячейку один экземпляр акта приема-передачи с отметками для получения работником МФЦ;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lastRenderedPageBreak/>
        <w:t>доставляет документы и один экземпляр акта приема-передачи в Уполномоченный орган;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регистрирует полученные из МФЦ по акту приема-передачи заявление и документы;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передает заявление руководителю (заместителю руководителя) Уполномоченного органа для рассмотрения и наложения резолюции по исполнению документа.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3.2.1.4. Руководитель (заместитель руководителя) Уполномоченного органа в течение 1 рабочего дня с момента регистрации заявления рассматривает заявление, проставляет резолюцию по исполнению и передает для исполнения начальнику отдела подготовки исходно-разрешительной документации, осуществляющему предоставление муниципальной услуги (далее - начальник отдела).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3.2.1.5. Результатом административной процедуры является зарегистрированное, завизированное руководителем (заместителем руководителя) Уполномоченного органа заявление о предоставлении муниципальной услуги, переданное для исполнения начальнику отдела.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- 1 рабочий день со дня поступления заявления и прилагаемых документов в Уполномоченный орган.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3.2.2. Рассмотрение заявления и прилагаемых документов, принятие решения по предоставлению муниципальной услуги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3.2.2.1. Основанием для начала административной процедуры является зарегистрированное, завизированное руководителем (заместителем руководителя) Уполномоченного органа заявление, переданное для исполнения начальнику отдела.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3.2.2.2. Начальник отдела не позднее 1 рабочего дня со дня поступления к нему заявления назначает исполнителя - специалиста отдела подготовки исходно-разрешительной документации, ответственного за предоставление муниципальной услуги (далее - специалист отдела), о чем делает отметку в регистрационной карточке и передает специалисту отдела для исполнения.</w:t>
      </w:r>
    </w:p>
    <w:p w:rsidR="00CB0F81" w:rsidRDefault="00CB0F81">
      <w:pPr>
        <w:pStyle w:val="ConsPlusNormal"/>
        <w:spacing w:before="220"/>
        <w:ind w:firstLine="540"/>
        <w:jc w:val="both"/>
      </w:pPr>
      <w:bookmarkStart w:id="3" w:name="P238"/>
      <w:bookmarkEnd w:id="3"/>
      <w:r>
        <w:t>3.2.2.3. В случае поступления заявления и прилагаемых документов в электронной форме специалист отдела в течение 3 рабочих дней со дня регистрации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B0F81" w:rsidRDefault="00CB0F81">
      <w:pPr>
        <w:pStyle w:val="ConsPlusNormal"/>
        <w:spacing w:before="220"/>
        <w:ind w:firstLine="540"/>
        <w:jc w:val="both"/>
      </w:pPr>
      <w:bookmarkStart w:id="4" w:name="P240"/>
      <w:bookmarkEnd w:id="4"/>
      <w:r>
        <w:t>3.2.2.4. Если в случае проверки усиленной квалифицированной электронной подписи установлено несоблюдение условий признания ее действительности, специалист отдела в течение 1 рабочего дня со дня окончания указанной проверки: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готовит уведомление об отказе в приеме заявления и прилагаемых документов с указанием причин их возврата за подписью руководителя (заместителя руководителя) Уполномоченного органа;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направляет заявителю указанное уведомление в электронной форме, подписанное усиленной квалифицированной электронной подписью руководителя (заместителя руководителя) Уполномоченного органа.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lastRenderedPageBreak/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3.2.2.5. В случае если заявитель по своему усмотрению не представил документы, указанные в </w:t>
      </w:r>
      <w:hyperlink w:anchor="P142">
        <w:r>
          <w:rPr>
            <w:color w:val="0000FF"/>
          </w:rPr>
          <w:t>пункте 2.7.1</w:t>
        </w:r>
      </w:hyperlink>
      <w:r>
        <w:t xml:space="preserve"> настоящего административного регламента, специалист отдела в установленном порядке направляет межведомственные запросы для получения: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выписки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участка, - в публично-правовую компанию "Роскадастр";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выписки из ЕГРН о правах на земельный участок - в публично-правовую компанию "Роскадастр";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объектов культурного наследия (памятников истории и культуры) народов Российской Федерации - в орган исполнительной власти Вологодской области, уполномоченный в области охраны объектов культурного наследия;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юридических лиц о юридическом лице, являющемся заявителем, либо выписки из Единого государственного реестра индивидуальных предпринимателей об индивидуальном предпринимателе, являющемся заявителем, - в Федеральную налоговую службу.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3.2.2.6. Специалист отдела в течение 2 рабочих дней с даты поступления заявления в Уполномоченный орган направляет правообладателям сетей инженерно-технического обеспечения (за исключением сетей электроснабжения) запрос о предоставлении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определяемой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Указанная информация подлежит предоставлению в Уполномоченный орган в течение пяти рабочих дней со дня, следующего за днем получения такого запроса.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3.2.2.7. Специалист отдела в течение 3 рабочих дней со дня поступления ответов на межведомственные запросы проверяет заявление и все представленные документы на наличие оснований для отказа в выдаче градостроительного плана земельного участка, предусмотренных </w:t>
      </w:r>
      <w:hyperlink w:anchor="P162">
        <w:r>
          <w:rPr>
            <w:color w:val="0000FF"/>
          </w:rPr>
          <w:t>пунктом 2.9.2</w:t>
        </w:r>
      </w:hyperlink>
      <w:r>
        <w:t xml:space="preserve"> настоящего административного регламента, и в случае: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наличия оснований для отказа в выдаче градостроительного плана земельного участка, указанных в </w:t>
      </w:r>
      <w:hyperlink w:anchor="P162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готовит проект уведомления об отказе в выдаче градостроительного плана земельного участка с указанием причин отказа;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отсутствия оснований для отказа в выдаче градостроительного плана земельного участка, указанных в </w:t>
      </w:r>
      <w:hyperlink w:anchor="P162">
        <w:r>
          <w:rPr>
            <w:color w:val="0000FF"/>
          </w:rPr>
          <w:t>пункте 2.9.2</w:t>
        </w:r>
      </w:hyperlink>
      <w:r>
        <w:t xml:space="preserve"> настоящего административного регламента, осуществляет подготовку и регистрацию градостроительного плана земельного участка.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3.2.2.8. Специалист отдела в день подготовки результата предоставления муниципальной услуги в зависимости от принятого решения: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- согласовывает уведомление об отказе в выдаче градостроительного плана с начальником отдела. Мотивированное уведомление об отказе в выдаче градостроительного плана земельного </w:t>
      </w:r>
      <w:r>
        <w:lastRenderedPageBreak/>
        <w:t>участка направляет руководителю (заместителю руководителя) Уполномоченного органа для подписания;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- передает проект градостроительного плана земельного участка для рассмотрения в структурные подразделения Уполномоченного органа.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Общий срок выполнения действий по согласованию проекта градостроительного плана структурными подразделениями Уполномоченного органа составляет не более 2 рабочих дней.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После согласования со структурными подразделениями проект градостроительного плана земельного участка незамедлительно поступает специалисту отдела.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3.2.2.9. Специалист отдела в течение 1 рабочего дня передает подготовленный и согласованный проект градостроительного плана земельного участка начальнику отдела для согласования.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Начальник отдела согласовывает проект градостроительного плана земельного участка в течение 1 рабочего дня.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3.2.2.10. После согласования и подписания проекта градостроительного плана земельного участка начальником отдела специалист отдела передает проект градостроительного плана земельного участка на подпись руководителю (заместителю руководителя) Уполномоченного органа.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Руководитель (заместитель руководителя) Уполномоченного органа в течение 2 рабочих дней с момента получения документов рассматривает, подписывает проект градостроительного плана земельного участка.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3.2.2.11. Специалист отдела в течение 1 рабочего дня со дня подписания руководителем (заместителем руководителя) Уполномоченного органа градостроительного плана земельного участка производит в установленном порядке регистрацию.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3.2.2.12. Форма градостроительного плана земельного участка заполняется в трех экземплярах на бумажном носителе. Градостроительный план земельного участка выдается в форме электронного документа, подписанного электронной подписью, если это указано в заявлении. Два экземпляра передаются (направляются) заявителю. Третий экземпляр остается на хранении в отделе информационного обеспечения градостроительной деятельности Уполномоченного органа.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3.2.2.13. Результатом административной процедуры является зарегистрированный градостроительный план земельного участка либо подписанное руководителем (заместителем руководителя) Уполномоченного органа уведомление об отказе в выдаче градостроительного плана земельного участка с указанием причин отказа.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при подготовке градостроительного плана земельного участка - 12 рабочих дней со дня поступления заявления о предоставлении муниципальной услуги в Уполномоченный орган.</w:t>
      </w:r>
    </w:p>
    <w:p w:rsidR="00CB0F81" w:rsidRDefault="00CB0F81">
      <w:pPr>
        <w:pStyle w:val="ConsPlusNormal"/>
        <w:spacing w:before="220"/>
        <w:ind w:firstLine="540"/>
        <w:jc w:val="both"/>
      </w:pPr>
      <w:bookmarkStart w:id="5" w:name="P267"/>
      <w:bookmarkEnd w:id="5"/>
      <w:r>
        <w:t>3.2.3. Выдача градостроительного плана земельного участка либо решения об отказе в выдаче градостроительного плана земельного участка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3.2.3.1. Основанием для начала выполнения административной процедуры является поступление специалисту, ответственному за делопроизводство, зарегистрированного градостроительного плана земельного участка либо уведомления об отказе в выдаче градостроительного плана земельного участка с указанием причин отказа (далее - результат предоставления муниципальной услуги).</w:t>
      </w:r>
    </w:p>
    <w:p w:rsidR="00CB0F81" w:rsidRDefault="00CB0F81">
      <w:pPr>
        <w:pStyle w:val="ConsPlusNormal"/>
        <w:spacing w:before="220"/>
        <w:ind w:firstLine="540"/>
        <w:jc w:val="both"/>
      </w:pPr>
      <w:bookmarkStart w:id="6" w:name="P269"/>
      <w:bookmarkEnd w:id="6"/>
      <w:r>
        <w:lastRenderedPageBreak/>
        <w:t>3.2.3.2. Специалист, ответственный за делопроизводство, в день поступления документов, являющихся результатом предоставления муниципальной услуги, в случае подачи заявления через МФЦ: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- направляет заявителю результат предоставления муниципальной услуги на указанный в заявлении адрес электронной почты;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- оформляет акт приема-передачи в двух экземплярах;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- передает через ячейку документы и акт приема-передачи документов в МФЦ для выдачи заявителю.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Срок передачи через ячейку документов, являющихся результатом предоставления муниципальной услуги, из Уполномоченного органа в МФЦ не позднее 09.00 часов рабочего дня, следующего за днем их получения специалистом, ответственным за делопроизводство.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Выдача заявителю результата предоставления муниципальной услуги в МФЦ осуществляется в соответствии с положениями </w:t>
      </w:r>
      <w:hyperlink w:anchor="P358">
        <w:r>
          <w:rPr>
            <w:color w:val="0000FF"/>
          </w:rPr>
          <w:t>пункта 6.6</w:t>
        </w:r>
      </w:hyperlink>
      <w:r>
        <w:t xml:space="preserve"> настоящего административного регламента.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3.2.3.3. Специалист, ответственный за делопроизводство, в случае подачи заявления в электронной форме меняет статус заявления.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Результат предоставления муниципальной услуги в случае подачи заявления в электронной форме направляется заявителю в электронной форме, подписанной усиленной квалифицированной электронной подписью руководителя (заместителя руководителя) Уполномоченного органа.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3.2.3.4. В случае указания заявителя о желании получить результат предоставления муниципальной услуги лично в бумажном виде специалист, ответственный за делопроизводство, выдает результат предоставления муниципальной услуги заявителю при обращении заявителя в Уполномоченный орган при предъявлении документа, удостоверяющего личность (в случае получения документов представителем заявителя - документа, удостоверяющего полномочия представителя). В случае неявки заявителя в установленные сроки специалист, ответственный за делопроизводство, направляет результат предоставления муниципальной услуги в электронном виде на адрес электронной почты, указанной в заявлении. В случае если адрес электронной почты в заявлении не указан, специалист, ответственный за делопроизводство, направляет результат муниципальной услуги на почтовый адрес заказным письмом с уведомлением.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При получении лично результата муниципальной услуги заявитель ставит в журнале регистрации обращений дату и подпись, подтверждающую получение документов.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3.2.3.5. Результатом выполнения данной административной процедуры является выдача (направление) заявителю (представителю заявителя) двух экземпляров зарегистрированного градостроительного плана земельного участка либо уведомления об отказе в выдаче градостроительного плана земельного участка с указанием причин отказа.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в течение 1 рабочего дня со дня поступления документов специалисту, ответственному за делопроизводство.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Title"/>
        <w:jc w:val="center"/>
        <w:outlineLvl w:val="1"/>
      </w:pPr>
      <w:r>
        <w:t>4. Формы контроля за исполнением</w:t>
      </w:r>
    </w:p>
    <w:p w:rsidR="00CB0F81" w:rsidRDefault="00CB0F81">
      <w:pPr>
        <w:pStyle w:val="ConsPlusTitle"/>
        <w:jc w:val="center"/>
      </w:pPr>
      <w:r>
        <w:t>административного регламента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ind w:firstLine="540"/>
        <w:jc w:val="both"/>
      </w:pPr>
      <w:r>
        <w:t>4.1. Текущий контроль за принятием решения, соблюдением и исполнением положений настоящего административного регламента и нормативных правовых актов, устанавливающих требования к предоставлению муниципальной услуги, осуществляет начальник отдела, руководитель структурного подразделения МФЦ.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lastRenderedPageBreak/>
        <w:t>4.2. Контроль за полнотой и качеством предоставления муниципальной услуги осуществляет руководитель (заместитель руководителя) Уполномоченного органа, директор (заместитель директора) МФЦ.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Оценка качества предоставляемой муниципальной услуги включает в себя проведение следующих мероприятий: проверки, выявление и устранение нарушений прав заинтересованных лиц, оформление заключений по результатам проверок, подготовка предложений по повышению качества предоставления муниципальной услуги и недопущению аналогичных нарушений.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Мероприятия, направленные на оценку качества предоставляемой муниципальной услуги, осуществляются путем проведения плановых и внеплановых проверок.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Плановые проверки проводятся 1 раз в год на основании приказа руководителя (заместителя руководителя) Уполномоченного органа, директора (заместителя директора) МФЦ.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Внеплановые проверки проводятся по конкретному обращению заявителя, инициативе органов, уполномоченных на осуществление контроля.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Результаты проверок оформляются в виде заключения, в котором отмечаются выявленные недостатки, нарушения и предложения по их устранению. Заключение подписывается руководителем (заместителем руководителя) Уполномоченного органа, директором (заместителем директора) МФЦ.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4.3. Контроль за предоставлением муниципальной услуги со стороны граждан, их объединений и организаций осуществляется в порядке и формах, предусмотренных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21.07.2014 N 212-ФЗ "Об основах общественного контроля в Российской Федерации", другими федеральными законами, законами и иными нормативными правовыми актами Вологодской области, муниципальными правовыми актами.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4.4. Ответственность за ненадлежащее исполнение возложенных обязанностей по предоставлению муниципальной услуги,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Федерации.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CB0F81" w:rsidRDefault="00CB0F81">
      <w:pPr>
        <w:pStyle w:val="ConsPlusTitle"/>
        <w:jc w:val="center"/>
      </w:pPr>
      <w:r>
        <w:t>и действий (бездействия) органа, предоставляющего</w:t>
      </w:r>
    </w:p>
    <w:p w:rsidR="00CB0F81" w:rsidRDefault="00CB0F81">
      <w:pPr>
        <w:pStyle w:val="ConsPlusTitle"/>
        <w:jc w:val="center"/>
      </w:pPr>
      <w:r>
        <w:t>муниципальную услугу, его должностных</w:t>
      </w:r>
    </w:p>
    <w:p w:rsidR="00CB0F81" w:rsidRDefault="00CB0F81">
      <w:pPr>
        <w:pStyle w:val="ConsPlusTitle"/>
        <w:jc w:val="center"/>
      </w:pPr>
      <w:r>
        <w:t>лиц либо муниципальных служащих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5.2. Досудебное (внесудебное) обжалование действий (бездействия) и решений, принятых (осуществленных) в ходе предоставления муниципальной услуги, осуществляется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</w:t>
      </w:r>
      <w:hyperlink r:id="rId22">
        <w:r>
          <w:rPr>
            <w:color w:val="0000FF"/>
          </w:rPr>
          <w:t>Порядком</w:t>
        </w:r>
      </w:hyperlink>
      <w:r>
        <w:t xml:space="preserve"> подачи и рассмотрения жалоб на решения и действия (бездействие) органа мэрии, предоставляющего муниципальную услугу, многофункционального центра, а также их должностных лиц либо муниципальных служащих, работников, утвержденным постановлением мэрии города от 29.05.2012 N 3030.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5.3. Информация о порядке досудебного (внесудебного) обжалования действий (бездействия) и решений, принятых (осуществленных) в ходе предоставления муниципальной услуги, размещается на Едином портале государственных и муниципальных услуг (функций), на Портале государственных и муниципальных услуг (функций) Вологодской области.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lastRenderedPageBreak/>
        <w:t>5.4. Заявитель вправе оспорить действия (бездействие) и решения, осуществляемые (принятые) в ходе предоставления муниципальной услуги, в судебном порядке в соответствии с законодательством Российской Федерации.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Title"/>
        <w:jc w:val="center"/>
        <w:outlineLvl w:val="1"/>
      </w:pPr>
      <w:r>
        <w:t>6. Особенности выполнения административных процедур</w:t>
      </w:r>
    </w:p>
    <w:p w:rsidR="00CB0F81" w:rsidRDefault="00CB0F81">
      <w:pPr>
        <w:pStyle w:val="ConsPlusTitle"/>
        <w:jc w:val="center"/>
      </w:pPr>
      <w:r>
        <w:t>(действий) в многофункциональном центре предоставления</w:t>
      </w:r>
    </w:p>
    <w:p w:rsidR="00CB0F81" w:rsidRDefault="00CB0F81">
      <w:pPr>
        <w:pStyle w:val="ConsPlusTitle"/>
        <w:jc w:val="center"/>
      </w:pPr>
      <w:r>
        <w:t>государственных и муниципальных услуг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ind w:firstLine="540"/>
        <w:jc w:val="both"/>
      </w:pPr>
      <w:r>
        <w:t>6.1. Информирование заявителей о порядке предоставления муниципальной услуги в МФЦ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6.1.1. Информацию о правилах предоставления муниципальной услуги в МФЦ заявитель может получить следующими способами: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лично;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посредством телефонной связи;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посредством почтовой связи;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 информационных стендах МФЦ;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 информационно-телекоммуникационной сети Интернет: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 официальном сайте МФЦ;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6.1.2. Информирование по вопросам предоставления муниципальной услуги осуществляется специалистами МФЦ, ответственными за информирование.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6.1.3. Информирование о правилах предоставления муниципальной услуги осуществляется по следующим вопросам: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местонахождение МФЦ;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график работы МФЦ;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адрес официального сайта МФЦ;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адрес электронной почты МФЦ;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 нормативного правового акта);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ход предоставления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срок предоставления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lastRenderedPageBreak/>
        <w:t>досудебный и судебный порядок обжалования действий (бездействия) работников МФЦ, ответственных за предоставление муниципальной услуги, а также решений, принятых в ходе предоставления муниципальной услуги в МФЦ.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6.2. Административные процедуры при поступлении заявления о предоставлении муниципальной услуги в МФЦ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Предоставление муниципальной услуги в МФЦ включает следующие административные процедуры: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прием и регистрация заявления и прилагаемых документов;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передача заявления и прилагаемых документов в Уполномоченный орган;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 в МФЦ.</w:t>
      </w:r>
    </w:p>
    <w:p w:rsidR="00CB0F81" w:rsidRDefault="00CB0F81">
      <w:pPr>
        <w:pStyle w:val="ConsPlusNormal"/>
        <w:spacing w:before="220"/>
        <w:ind w:firstLine="540"/>
        <w:jc w:val="both"/>
      </w:pPr>
      <w:bookmarkStart w:id="7" w:name="P338"/>
      <w:bookmarkEnd w:id="7"/>
      <w:r>
        <w:t>6.3. Прием и регистрация заявления и прилагаемых документов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6.3.1. Основанием для начала административной процедуры является представление заявления и документов заявителем в МФЦ.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6.3.2. Специалист МФЦ в день поступления заявления и прилагаемых документов: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проверяет надлежащее оформление заявления;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заверяет копии документов на основании представленных оригиналов. При представлении оригиналов делает копии, проставляет на копии отметку о ее соответствии оригиналу и возвращает оригиналы заявителю;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устно информирует заявителя о дате и времени подготовки результата предоставления муниципальной услуги;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регистрирует представленное заявителем заявление в программно-техническом комплексе АИС МФЦ;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готовит расписку о принятии документов и выдает ее заявителю;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формирует пакет документов и передает его в порядке делопроизводства специалисту МФЦ, ответственному за прием, передачу документов в Уполномоченный орган.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6.3.3. Результатом выполнения административной процедуры является зарегистрированное заявление и приложенные к нему документы, поступившие специалисту МФЦ.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не более 1 рабочего дня со дня поступления заявления в МФЦ.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6.4. Передача заявления и прилагаемых документов в Уполномоченный орган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6.4.1. Основанием для начала данной административной процедуры является зарегистрированное заявление и прилагаемые к нему документы, поступившие специалисту МФЦ, ответственному за прием, передачу документов в Уполномоченный орган.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6.4.2. Специалист МФЦ, ответственный за прием, передачу документов в Уполномоченный орган: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lastRenderedPageBreak/>
        <w:t>готовит принятый от заявителя пакет документов, акт приема-передачи документов в двух экземплярах для передачи на рассмотрение в Уполномоченный орган;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передает документы через ячейку в Уполномоченный орган в порядке, установленном Соглашением о взаимодействии между Уполномоченным органом и МФЦ при предоставлении муниципальных услуг, не позднее 16.00 часов рабочего дня, следующего за днем поступления в МФЦ заявления.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6.4.3. Результатом выполнения административной процедуры является направленное заявление и приложенные к нему документы в Уполномоченный орган.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при поступлении заявления не позднее рабочего дня, следующего за днем поступления заявления и прилагаемых документов в МФЦ.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6.5. Рассмотрение заявления и прилагаемых документов и принятие решения о выдаче градостроительного плана земельного участка либо об отказе в предоставлении муниципальной услуги осуществляется Уполномоченным органом в соответствии с </w:t>
      </w:r>
      <w:hyperlink w:anchor="P267">
        <w:r>
          <w:rPr>
            <w:color w:val="0000FF"/>
          </w:rPr>
          <w:t>пунктом 3.2.3</w:t>
        </w:r>
      </w:hyperlink>
      <w:r>
        <w:t xml:space="preserve"> настоящего административного регламента, за исключением </w:t>
      </w:r>
      <w:hyperlink w:anchor="P238">
        <w:r>
          <w:rPr>
            <w:color w:val="0000FF"/>
          </w:rPr>
          <w:t>подпунктов 3.2.2.3</w:t>
        </w:r>
      </w:hyperlink>
      <w:r>
        <w:t xml:space="preserve">, </w:t>
      </w:r>
      <w:hyperlink w:anchor="P240">
        <w:r>
          <w:rPr>
            <w:color w:val="0000FF"/>
          </w:rPr>
          <w:t>3.2.2.4</w:t>
        </w:r>
      </w:hyperlink>
      <w:r>
        <w:t>.</w:t>
      </w:r>
    </w:p>
    <w:p w:rsidR="00CB0F81" w:rsidRDefault="00CB0F81">
      <w:pPr>
        <w:pStyle w:val="ConsPlusNormal"/>
        <w:spacing w:before="220"/>
        <w:ind w:firstLine="540"/>
        <w:jc w:val="both"/>
      </w:pPr>
      <w:bookmarkStart w:id="8" w:name="P358"/>
      <w:bookmarkEnd w:id="8"/>
      <w:r>
        <w:t>6.6. Выдача результата предоставления муниципальной услуги в МФЦ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6.6.1. Основанием для начала административной процедуры является поступление в ячейку результата предоставления муниципальной услуги, переданного из Уполномоченного органа в соответствии с </w:t>
      </w:r>
      <w:hyperlink w:anchor="P269">
        <w:r>
          <w:rPr>
            <w:color w:val="0000FF"/>
          </w:rPr>
          <w:t>пунктом 3.2.3.2</w:t>
        </w:r>
      </w:hyperlink>
      <w:r>
        <w:t xml:space="preserve"> настоящего административного регламента.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6.6.2. Специалист МФЦ: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на участке документационного обеспечения МАУ "Центр комплексного обслуживания", пр-кт Строителей, 2, каб. 101, не позднее 16.00 часов дня поступления документов в ячейку осуществляет сверку документов на соответствие акту приема-передачи, после чего делает отметку в акте приема-передачи;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незамедлительно передает через ячейку в Уполномоченный орган один экземпляр акта приема-передачи с отметками о получении;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доставляет документы и один экземпляр акта приема-передачи в МФЦ.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6.6.3. Специалист МФЦ не позднее рабочего дня, следующего за днем поступления документов из Уполномоченного органа, информирует заявителя о подготовке результата предоставления муниципальной услуги и возможности его получения в МФЦ.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6.6.4. Специалист МФЦ выдает результат предоставления муниципальной услуги лично заявителю, при предъявлении документа, удостоверяющего личность, либо его законному представителю при предъявлении документа, удостоверяющего личность, документа, удостоверяющего полномочия представителя.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подпись, подтверждающую получение документов.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6.6.5. Результатом выполнения данной административной процедуры является выдача заявителю (представителю заявителя) результата предоставления муниципальной услуги.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2 рабочих дня со дня подписания документов руководителем (заместителем руководителя) Уполномоченного органа.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 xml:space="preserve">6.6.6. В случае если заявитель или законный представитель не явились для получения </w:t>
      </w:r>
      <w:r>
        <w:lastRenderedPageBreak/>
        <w:t>результата предоставления муниципальной услуги, подготовленные документы хранятся в МФЦ в течение 60 календарных дней и выдаются заявителю (представителю заявителя) по его первому требованию. По истечении указанного срока документы возвращаются в Уполномоченный орган.</w:t>
      </w:r>
    </w:p>
    <w:p w:rsidR="00CB0F81" w:rsidRDefault="00CB0F81">
      <w:pPr>
        <w:pStyle w:val="ConsPlusNormal"/>
        <w:spacing w:before="220"/>
        <w:ind w:firstLine="540"/>
        <w:jc w:val="both"/>
      </w:pPr>
      <w:r>
        <w:t>6.7.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орган, МФЦ для их исправления. Исправление опечаток и ошибок осуществляется в срок, не превышающий 3 рабочих дня со дня обращения заявителя об их устранении.</w:t>
      </w: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jc w:val="right"/>
        <w:outlineLvl w:val="1"/>
      </w:pPr>
      <w:r>
        <w:t>Приложение</w:t>
      </w:r>
    </w:p>
    <w:p w:rsidR="00CB0F81" w:rsidRDefault="00CB0F81">
      <w:pPr>
        <w:pStyle w:val="ConsPlusNormal"/>
        <w:jc w:val="right"/>
      </w:pPr>
      <w:r>
        <w:t>к Административному регламенту</w:t>
      </w:r>
    </w:p>
    <w:p w:rsidR="00CB0F81" w:rsidRDefault="00CB0F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67"/>
        <w:gridCol w:w="2804"/>
      </w:tblGrid>
      <w:tr w:rsidR="00CB0F8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  <w:jc w:val="center"/>
            </w:pPr>
            <w:bookmarkStart w:id="9" w:name="P379"/>
            <w:bookmarkEnd w:id="9"/>
            <w:r>
              <w:t>ЗАЯВЛЕНИЕ</w:t>
            </w:r>
          </w:p>
          <w:p w:rsidR="00CB0F81" w:rsidRDefault="00CB0F81">
            <w:pPr>
              <w:pStyle w:val="ConsPlusNormal"/>
              <w:jc w:val="center"/>
            </w:pPr>
            <w:r>
              <w:t>о выдаче градостроительного плана земельного участка</w:t>
            </w:r>
          </w:p>
        </w:tc>
      </w:tr>
      <w:tr w:rsidR="00CB0F8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  <w:jc w:val="center"/>
            </w:pPr>
            <w:r>
              <w:t>"__"__________ 20__ г.</w:t>
            </w:r>
          </w:p>
        </w:tc>
      </w:tr>
      <w:tr w:rsidR="00CB0F8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81" w:rsidRDefault="00CB0F81">
            <w:pPr>
              <w:pStyle w:val="ConsPlusNormal"/>
            </w:pPr>
          </w:p>
        </w:tc>
      </w:tr>
      <w:tr w:rsidR="00CB0F81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  <w:jc w:val="center"/>
            </w:pPr>
            <w:r>
              <w:t>(наименование уполномоченного органа местного самоуправления)</w:t>
            </w:r>
          </w:p>
        </w:tc>
      </w:tr>
      <w:tr w:rsidR="00CB0F8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  <w:ind w:firstLine="283"/>
              <w:jc w:val="both"/>
              <w:outlineLvl w:val="2"/>
            </w:pPr>
            <w:r>
              <w:t xml:space="preserve">1. Сведения о заявителе </w:t>
            </w:r>
            <w:hyperlink w:anchor="P456">
              <w:r>
                <w:rPr>
                  <w:color w:val="0000FF"/>
                </w:rPr>
                <w:t>&lt;1&gt;</w:t>
              </w:r>
            </w:hyperlink>
          </w:p>
        </w:tc>
      </w:tr>
    </w:tbl>
    <w:p w:rsidR="00CB0F81" w:rsidRDefault="00CB0F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060"/>
        <w:gridCol w:w="4195"/>
      </w:tblGrid>
      <w:tr w:rsidR="00CB0F81">
        <w:tc>
          <w:tcPr>
            <w:tcW w:w="794" w:type="dxa"/>
          </w:tcPr>
          <w:p w:rsidR="00CB0F81" w:rsidRDefault="00CB0F81">
            <w:pPr>
              <w:pStyle w:val="ConsPlusNormal"/>
            </w:pPr>
            <w:r>
              <w:t>1.1</w:t>
            </w:r>
          </w:p>
        </w:tc>
        <w:tc>
          <w:tcPr>
            <w:tcW w:w="4060" w:type="dxa"/>
          </w:tcPr>
          <w:p w:rsidR="00CB0F81" w:rsidRDefault="00CB0F81">
            <w:pPr>
              <w:pStyle w:val="ConsPlusNormal"/>
            </w:pPr>
            <w: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195" w:type="dxa"/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794" w:type="dxa"/>
          </w:tcPr>
          <w:p w:rsidR="00CB0F81" w:rsidRDefault="00CB0F81">
            <w:pPr>
              <w:pStyle w:val="ConsPlusNormal"/>
            </w:pPr>
            <w:r>
              <w:t>1.1.1</w:t>
            </w:r>
          </w:p>
        </w:tc>
        <w:tc>
          <w:tcPr>
            <w:tcW w:w="4060" w:type="dxa"/>
          </w:tcPr>
          <w:p w:rsidR="00CB0F81" w:rsidRDefault="00CB0F81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4195" w:type="dxa"/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794" w:type="dxa"/>
          </w:tcPr>
          <w:p w:rsidR="00CB0F81" w:rsidRDefault="00CB0F81">
            <w:pPr>
              <w:pStyle w:val="ConsPlusNormal"/>
            </w:pPr>
            <w:r>
              <w:t>1.1.2</w:t>
            </w:r>
          </w:p>
        </w:tc>
        <w:tc>
          <w:tcPr>
            <w:tcW w:w="4060" w:type="dxa"/>
          </w:tcPr>
          <w:p w:rsidR="00CB0F81" w:rsidRDefault="00CB0F81">
            <w:pPr>
              <w:pStyle w:val="ConsPlusNormal"/>
            </w:pPr>
            <w: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195" w:type="dxa"/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794" w:type="dxa"/>
          </w:tcPr>
          <w:p w:rsidR="00CB0F81" w:rsidRDefault="00CB0F81">
            <w:pPr>
              <w:pStyle w:val="ConsPlusNormal"/>
            </w:pPr>
            <w:r>
              <w:t>1.1.3</w:t>
            </w:r>
          </w:p>
        </w:tc>
        <w:tc>
          <w:tcPr>
            <w:tcW w:w="4060" w:type="dxa"/>
          </w:tcPr>
          <w:p w:rsidR="00CB0F81" w:rsidRDefault="00CB0F81">
            <w:pPr>
              <w:pStyle w:val="ConsPlusNormal"/>
            </w:pPr>
            <w: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195" w:type="dxa"/>
          </w:tcPr>
          <w:p w:rsidR="00CB0F81" w:rsidRDefault="00CB0F81">
            <w:pPr>
              <w:pStyle w:val="ConsPlusNormal"/>
            </w:pPr>
          </w:p>
        </w:tc>
        <w:bookmarkStart w:id="10" w:name="_GoBack"/>
        <w:bookmarkEnd w:id="10"/>
      </w:tr>
      <w:tr w:rsidR="00CB0F81">
        <w:tc>
          <w:tcPr>
            <w:tcW w:w="794" w:type="dxa"/>
          </w:tcPr>
          <w:p w:rsidR="00CB0F81" w:rsidRDefault="00CB0F81">
            <w:pPr>
              <w:pStyle w:val="ConsPlusNormal"/>
            </w:pPr>
            <w:r>
              <w:t>1.2</w:t>
            </w:r>
          </w:p>
        </w:tc>
        <w:tc>
          <w:tcPr>
            <w:tcW w:w="4060" w:type="dxa"/>
          </w:tcPr>
          <w:p w:rsidR="00CB0F81" w:rsidRDefault="00CB0F81">
            <w:pPr>
              <w:pStyle w:val="ConsPlusNormal"/>
            </w:pPr>
            <w: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195" w:type="dxa"/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794" w:type="dxa"/>
          </w:tcPr>
          <w:p w:rsidR="00CB0F81" w:rsidRDefault="00CB0F81">
            <w:pPr>
              <w:pStyle w:val="ConsPlusNormal"/>
            </w:pPr>
            <w:r>
              <w:lastRenderedPageBreak/>
              <w:t>1.2.1</w:t>
            </w:r>
          </w:p>
        </w:tc>
        <w:tc>
          <w:tcPr>
            <w:tcW w:w="4060" w:type="dxa"/>
          </w:tcPr>
          <w:p w:rsidR="00CB0F81" w:rsidRDefault="00CB0F81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195" w:type="dxa"/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794" w:type="dxa"/>
          </w:tcPr>
          <w:p w:rsidR="00CB0F81" w:rsidRDefault="00CB0F81">
            <w:pPr>
              <w:pStyle w:val="ConsPlusNormal"/>
            </w:pPr>
            <w:r>
              <w:t>1.2.2</w:t>
            </w:r>
          </w:p>
        </w:tc>
        <w:tc>
          <w:tcPr>
            <w:tcW w:w="4060" w:type="dxa"/>
          </w:tcPr>
          <w:p w:rsidR="00CB0F81" w:rsidRDefault="00CB0F81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  <w:tc>
          <w:tcPr>
            <w:tcW w:w="4195" w:type="dxa"/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794" w:type="dxa"/>
          </w:tcPr>
          <w:p w:rsidR="00CB0F81" w:rsidRDefault="00CB0F81">
            <w:pPr>
              <w:pStyle w:val="ConsPlusNormal"/>
            </w:pPr>
            <w:r>
              <w:t>1.2.3</w:t>
            </w:r>
          </w:p>
        </w:tc>
        <w:tc>
          <w:tcPr>
            <w:tcW w:w="4060" w:type="dxa"/>
          </w:tcPr>
          <w:p w:rsidR="00CB0F81" w:rsidRDefault="00CB0F81">
            <w:pPr>
              <w:pStyle w:val="ConsPlusNormal"/>
            </w:pPr>
            <w:r>
              <w:t>Идентификационный номер налогоплательщика - юридического лица</w:t>
            </w:r>
          </w:p>
        </w:tc>
        <w:tc>
          <w:tcPr>
            <w:tcW w:w="4195" w:type="dxa"/>
          </w:tcPr>
          <w:p w:rsidR="00CB0F81" w:rsidRDefault="00CB0F81">
            <w:pPr>
              <w:pStyle w:val="ConsPlusNormal"/>
            </w:pPr>
          </w:p>
        </w:tc>
      </w:tr>
    </w:tbl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ind w:firstLine="540"/>
        <w:jc w:val="both"/>
        <w:outlineLvl w:val="2"/>
      </w:pPr>
      <w:r>
        <w:t>2. Сведения о земельном участке</w:t>
      </w:r>
    </w:p>
    <w:p w:rsidR="00CB0F81" w:rsidRDefault="00CB0F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060"/>
        <w:gridCol w:w="4195"/>
      </w:tblGrid>
      <w:tr w:rsidR="00CB0F81">
        <w:tc>
          <w:tcPr>
            <w:tcW w:w="794" w:type="dxa"/>
          </w:tcPr>
          <w:p w:rsidR="00CB0F81" w:rsidRDefault="00CB0F81">
            <w:pPr>
              <w:pStyle w:val="ConsPlusNormal"/>
            </w:pPr>
            <w:r>
              <w:t>2.1</w:t>
            </w:r>
          </w:p>
        </w:tc>
        <w:tc>
          <w:tcPr>
            <w:tcW w:w="4060" w:type="dxa"/>
          </w:tcPr>
          <w:p w:rsidR="00CB0F81" w:rsidRDefault="00CB0F81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4195" w:type="dxa"/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794" w:type="dxa"/>
          </w:tcPr>
          <w:p w:rsidR="00CB0F81" w:rsidRDefault="00CB0F81">
            <w:pPr>
              <w:pStyle w:val="ConsPlusNormal"/>
            </w:pPr>
            <w:r>
              <w:t>2.2</w:t>
            </w:r>
          </w:p>
        </w:tc>
        <w:tc>
          <w:tcPr>
            <w:tcW w:w="4060" w:type="dxa"/>
          </w:tcPr>
          <w:p w:rsidR="00CB0F81" w:rsidRDefault="00CB0F81">
            <w:pPr>
              <w:pStyle w:val="ConsPlusNormal"/>
            </w:pPr>
            <w: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(указываются в случае, предусмотренном </w:t>
            </w:r>
            <w:hyperlink r:id="rId23">
              <w:r>
                <w:rPr>
                  <w:color w:val="0000FF"/>
                </w:rPr>
                <w:t>частью 1.1 статьи 57.3</w:t>
              </w:r>
            </w:hyperlink>
            <w:r>
              <w:t xml:space="preserve"> Градостроительного кодекса Российской Федерации)</w:t>
            </w:r>
          </w:p>
        </w:tc>
        <w:tc>
          <w:tcPr>
            <w:tcW w:w="4195" w:type="dxa"/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794" w:type="dxa"/>
          </w:tcPr>
          <w:p w:rsidR="00CB0F81" w:rsidRDefault="00CB0F81">
            <w:pPr>
              <w:pStyle w:val="ConsPlusNormal"/>
            </w:pPr>
            <w:r>
              <w:t>2.3</w:t>
            </w:r>
          </w:p>
        </w:tc>
        <w:tc>
          <w:tcPr>
            <w:tcW w:w="4060" w:type="dxa"/>
          </w:tcPr>
          <w:p w:rsidR="00CB0F81" w:rsidRDefault="00CB0F81">
            <w:pPr>
              <w:pStyle w:val="ConsPlusNormal"/>
            </w:pPr>
            <w:r>
              <w:t>Цель использования земельного участка</w:t>
            </w:r>
          </w:p>
        </w:tc>
        <w:tc>
          <w:tcPr>
            <w:tcW w:w="4195" w:type="dxa"/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794" w:type="dxa"/>
          </w:tcPr>
          <w:p w:rsidR="00CB0F81" w:rsidRDefault="00CB0F81">
            <w:pPr>
              <w:pStyle w:val="ConsPlusNormal"/>
            </w:pPr>
            <w:r>
              <w:t>2.4</w:t>
            </w:r>
          </w:p>
        </w:tc>
        <w:tc>
          <w:tcPr>
            <w:tcW w:w="4060" w:type="dxa"/>
          </w:tcPr>
          <w:p w:rsidR="00CB0F81" w:rsidRDefault="00CB0F81">
            <w:pPr>
              <w:pStyle w:val="ConsPlusNormal"/>
            </w:pPr>
            <w:r>
              <w:t xml:space="preserve">Адрес или описание местоположения земельного участка (указываются в случае, предусмотренном </w:t>
            </w:r>
            <w:hyperlink r:id="rId24">
              <w:r>
                <w:rPr>
                  <w:color w:val="0000FF"/>
                </w:rPr>
                <w:t>частью 1.1 статьи 57.3</w:t>
              </w:r>
            </w:hyperlink>
            <w:r>
              <w:t xml:space="preserve"> Градостроительного кодекса Российской Федерации)</w:t>
            </w:r>
          </w:p>
        </w:tc>
        <w:tc>
          <w:tcPr>
            <w:tcW w:w="4195" w:type="dxa"/>
          </w:tcPr>
          <w:p w:rsidR="00CB0F81" w:rsidRDefault="00CB0F81">
            <w:pPr>
              <w:pStyle w:val="ConsPlusNormal"/>
            </w:pPr>
          </w:p>
        </w:tc>
      </w:tr>
    </w:tbl>
    <w:p w:rsidR="00CB0F81" w:rsidRDefault="00CB0F8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B0F8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  <w:ind w:firstLine="283"/>
              <w:jc w:val="both"/>
            </w:pPr>
            <w:r>
              <w:t>Прошу выдать градостроительный план земельного участка.</w:t>
            </w:r>
          </w:p>
          <w:p w:rsidR="00CB0F81" w:rsidRDefault="00CB0F81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</w:tr>
      <w:tr w:rsidR="00CB0F8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  <w:ind w:firstLine="283"/>
              <w:jc w:val="both"/>
            </w:pPr>
            <w:r>
              <w:t>Номер телефона и адрес электронной почты для связи:</w:t>
            </w:r>
          </w:p>
        </w:tc>
      </w:tr>
      <w:tr w:rsidR="00CB0F81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  <w:ind w:firstLine="283"/>
              <w:jc w:val="both"/>
            </w:pPr>
            <w:r>
              <w:t>Результат предоставления услуги прошу:</w:t>
            </w:r>
          </w:p>
        </w:tc>
      </w:tr>
    </w:tbl>
    <w:p w:rsidR="00CB0F81" w:rsidRDefault="00CB0F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CB0F81">
        <w:tc>
          <w:tcPr>
            <w:tcW w:w="8731" w:type="dxa"/>
          </w:tcPr>
          <w:p w:rsidR="00CB0F81" w:rsidRDefault="00CB0F81">
            <w:pPr>
              <w:pStyle w:val="ConsPlusNormal"/>
            </w:pPr>
            <w: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340" w:type="dxa"/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8731" w:type="dxa"/>
          </w:tcPr>
          <w:p w:rsidR="00CB0F81" w:rsidRDefault="00CB0F81">
            <w:pPr>
              <w:pStyle w:val="ConsPlusNormal"/>
            </w:pPr>
            <w:r>
              <w:t xml:space="preserve"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r>
              <w:lastRenderedPageBreak/>
              <w:t>адресу:</w:t>
            </w:r>
          </w:p>
        </w:tc>
        <w:tc>
          <w:tcPr>
            <w:tcW w:w="340" w:type="dxa"/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8731" w:type="dxa"/>
          </w:tcPr>
          <w:p w:rsidR="00CB0F81" w:rsidRDefault="00CB0F81">
            <w:pPr>
              <w:pStyle w:val="ConsPlusNormal"/>
            </w:pPr>
            <w:r>
              <w:t>направить на бумажном носителе на почтовый адрес:</w:t>
            </w:r>
          </w:p>
        </w:tc>
        <w:tc>
          <w:tcPr>
            <w:tcW w:w="340" w:type="dxa"/>
          </w:tcPr>
          <w:p w:rsidR="00CB0F81" w:rsidRDefault="00CB0F81">
            <w:pPr>
              <w:pStyle w:val="ConsPlusNormal"/>
            </w:pPr>
          </w:p>
        </w:tc>
      </w:tr>
      <w:tr w:rsidR="00CB0F81">
        <w:tc>
          <w:tcPr>
            <w:tcW w:w="9071" w:type="dxa"/>
            <w:gridSpan w:val="2"/>
          </w:tcPr>
          <w:p w:rsidR="00CB0F81" w:rsidRDefault="00CB0F81">
            <w:pPr>
              <w:pStyle w:val="ConsPlusNormal"/>
              <w:jc w:val="center"/>
            </w:pPr>
            <w:r>
              <w:t>Указывается один из перечисленных способов</w:t>
            </w:r>
          </w:p>
        </w:tc>
      </w:tr>
    </w:tbl>
    <w:p w:rsidR="00CB0F81" w:rsidRDefault="00CB0F81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4"/>
        <w:gridCol w:w="359"/>
        <w:gridCol w:w="4498"/>
        <w:gridCol w:w="2190"/>
      </w:tblGrid>
      <w:tr w:rsidR="00CB0F81"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81" w:rsidRDefault="00CB0F81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</w:pPr>
          </w:p>
        </w:tc>
        <w:tc>
          <w:tcPr>
            <w:tcW w:w="4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F81" w:rsidRDefault="00CB0F81">
            <w:pPr>
              <w:pStyle w:val="ConsPlusNormal"/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</w:pPr>
          </w:p>
        </w:tc>
      </w:tr>
      <w:tr w:rsidR="00CB0F81">
        <w:tblPrEx>
          <w:tblBorders>
            <w:insideH w:val="none" w:sz="0" w:space="0" w:color="auto"/>
          </w:tblBorders>
        </w:tblPrEx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</w:pPr>
          </w:p>
        </w:tc>
        <w:tc>
          <w:tcPr>
            <w:tcW w:w="4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</w:pPr>
          </w:p>
        </w:tc>
      </w:tr>
      <w:tr w:rsidR="00CB0F81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0F81" w:rsidRDefault="00CB0F81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B0F81" w:rsidRDefault="00CB0F81">
            <w:pPr>
              <w:pStyle w:val="ConsPlusNormal"/>
              <w:ind w:firstLine="283"/>
              <w:jc w:val="both"/>
            </w:pPr>
            <w:bookmarkStart w:id="11" w:name="P456"/>
            <w:bookmarkEnd w:id="11"/>
            <w:r>
              <w:t xml:space="preserve">&lt;1&gt; Заявителями являются правообладатели земельных участков, а также иные лица, указанные в </w:t>
            </w:r>
            <w:hyperlink r:id="rId25">
              <w:r>
                <w:rPr>
                  <w:color w:val="0000FF"/>
                </w:rPr>
                <w:t>части 1.1 статьи 57.3</w:t>
              </w:r>
            </w:hyperlink>
            <w:r>
              <w:t xml:space="preserve"> Градостроительного кодекса Российской Федерации.</w:t>
            </w:r>
          </w:p>
        </w:tc>
      </w:tr>
    </w:tbl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jc w:val="both"/>
      </w:pPr>
    </w:p>
    <w:p w:rsidR="00CB0F81" w:rsidRDefault="00CB0F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47FB" w:rsidRDefault="001B47FB"/>
    <w:sectPr w:rsidR="001B47FB" w:rsidSect="0090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81"/>
    <w:rsid w:val="001B47FB"/>
    <w:rsid w:val="00CB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6C621-CF6D-4D6A-92CE-700011BD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F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0F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0F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09303" TargetMode="External"/><Relationship Id="rId13" Type="http://schemas.openxmlformats.org/officeDocument/2006/relationships/hyperlink" Target="https://login.consultant.ru/link/?req=doc&amp;base=LAW&amp;n=422007" TargetMode="External"/><Relationship Id="rId18" Type="http://schemas.openxmlformats.org/officeDocument/2006/relationships/hyperlink" Target="https://login.consultant.ru/link/?req=doc&amp;base=LAW&amp;n=442096&amp;dst=10003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3313&amp;dst=218" TargetMode="External"/><Relationship Id="rId7" Type="http://schemas.openxmlformats.org/officeDocument/2006/relationships/hyperlink" Target="https://login.consultant.ru/link/?req=doc&amp;base=RLAW095&amp;n=209140&amp;dst=100554" TargetMode="External"/><Relationship Id="rId12" Type="http://schemas.openxmlformats.org/officeDocument/2006/relationships/hyperlink" Target="https://login.consultant.ru/link/?req=doc&amp;base=RLAW095&amp;n=209257" TargetMode="External"/><Relationship Id="rId17" Type="http://schemas.openxmlformats.org/officeDocument/2006/relationships/hyperlink" Target="https://login.consultant.ru/link/?req=doc&amp;base=LAW&amp;n=416646&amp;dst=100013" TargetMode="External"/><Relationship Id="rId25" Type="http://schemas.openxmlformats.org/officeDocument/2006/relationships/hyperlink" Target="https://login.consultant.ru/link/?req=doc&amp;base=LAW&amp;n=454388&amp;dst=31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13&amp;dst=244" TargetMode="External"/><Relationship Id="rId20" Type="http://schemas.openxmlformats.org/officeDocument/2006/relationships/hyperlink" Target="https://login.consultant.ru/link/?req=doc&amp;base=LAW&amp;n=3148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313&amp;dst=100094" TargetMode="External"/><Relationship Id="rId11" Type="http://schemas.openxmlformats.org/officeDocument/2006/relationships/hyperlink" Target="https://login.consultant.ru/link/?req=doc&amp;base=RLAW095&amp;n=199013" TargetMode="External"/><Relationship Id="rId24" Type="http://schemas.openxmlformats.org/officeDocument/2006/relationships/hyperlink" Target="https://login.consultant.ru/link/?req=doc&amp;base=LAW&amp;n=454388&amp;dst=3192" TargetMode="External"/><Relationship Id="rId5" Type="http://schemas.openxmlformats.org/officeDocument/2006/relationships/hyperlink" Target="https://login.consultant.ru/link/?req=doc&amp;base=LAW&amp;n=469798&amp;dst=892" TargetMode="External"/><Relationship Id="rId15" Type="http://schemas.openxmlformats.org/officeDocument/2006/relationships/hyperlink" Target="https://login.consultant.ru/link/?req=doc&amp;base=LAW&amp;n=454388&amp;dst=3364" TargetMode="External"/><Relationship Id="rId23" Type="http://schemas.openxmlformats.org/officeDocument/2006/relationships/hyperlink" Target="https://login.consultant.ru/link/?req=doc&amp;base=LAW&amp;n=454388&amp;dst=3192" TargetMode="External"/><Relationship Id="rId10" Type="http://schemas.openxmlformats.org/officeDocument/2006/relationships/hyperlink" Target="https://login.consultant.ru/link/?req=doc&amp;base=RLAW095&amp;n=183605" TargetMode="External"/><Relationship Id="rId19" Type="http://schemas.openxmlformats.org/officeDocument/2006/relationships/hyperlink" Target="https://login.consultant.ru/link/?req=doc&amp;base=RLAW095&amp;n=180872&amp;dst=1019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209303&amp;dst=101053" TargetMode="External"/><Relationship Id="rId14" Type="http://schemas.openxmlformats.org/officeDocument/2006/relationships/hyperlink" Target="https://login.consultant.ru/link/?req=doc&amp;base=LAW&amp;n=454305&amp;dst=100088" TargetMode="External"/><Relationship Id="rId22" Type="http://schemas.openxmlformats.org/officeDocument/2006/relationships/hyperlink" Target="https://login.consultant.ru/link/?req=doc&amp;base=RLAW095&amp;n=163375&amp;dst=10015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9007</Words>
  <Characters>51340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1</cp:revision>
  <dcterms:created xsi:type="dcterms:W3CDTF">2024-03-04T12:08:00Z</dcterms:created>
  <dcterms:modified xsi:type="dcterms:W3CDTF">2024-03-04T12:10:00Z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1602024718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