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Default="00A84D9A">
      <w:r>
        <w:t>— </w:t>
      </w:r>
      <w:hyperlink r:id="rId4" w:anchor="/document/10900200/paragraph/1:1" w:tgtFrame="_blank" w:history="1">
        <w:r>
          <w:rPr>
            <w:rStyle w:val="a3"/>
          </w:rPr>
          <w:t>Налоговый кодекс Российской Федерации</w:t>
        </w:r>
      </w:hyperlink>
      <w:r>
        <w:t>;</w:t>
      </w:r>
      <w:r>
        <w:br/>
        <w:t xml:space="preserve">— Федеральный закон от 13.03.2006 </w:t>
      </w:r>
      <w:hyperlink r:id="rId5" w:anchor="/document/12145525/paragraph/216336:3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38-ФЗ</w:t>
        </w:r>
      </w:hyperlink>
      <w:r>
        <w:t xml:space="preserve"> «О рекламе»;</w:t>
      </w:r>
      <w:r>
        <w:br/>
        <w:t xml:space="preserve">— Решение Череповецкой городской Думы </w:t>
      </w:r>
      <w:hyperlink r:id="rId6" w:tgtFrame="_blank" w:history="1">
        <w:r>
          <w:rPr>
            <w:rStyle w:val="a3"/>
          </w:rPr>
          <w:t>от 24.06.2008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80</w:t>
        </w:r>
      </w:hyperlink>
      <w:r>
        <w:t xml:space="preserve"> «О положении об установке рекламных конструкций на территории города Череповца»;</w:t>
      </w:r>
      <w:r>
        <w:br/>
        <w:t xml:space="preserve">— Решение Череповецкой городской Думы </w:t>
      </w:r>
      <w:hyperlink r:id="rId7" w:tgtFrame="_blank" w:history="1">
        <w:r>
          <w:rPr>
            <w:rStyle w:val="a3"/>
          </w:rPr>
          <w:t>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 xml:space="preserve">— Постановление мэрии города </w:t>
      </w:r>
      <w:hyperlink r:id="rId8" w:tgtFrame="_blank" w:history="1">
        <w:r>
          <w:rPr>
            <w:rStyle w:val="a3"/>
          </w:rPr>
          <w:t>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  <w:bookmarkStart w:id="0" w:name="_GoBack"/>
      <w:bookmarkEnd w:id="0"/>
    </w:p>
    <w:sectPr w:rsidR="007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79418F"/>
    <w:rsid w:val="00A21E7E"/>
    <w:rsid w:val="00A84D9A"/>
    <w:rsid w:val="00A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or.cherinfo.ru/decree/48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rinfo.ru/resolution/395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info.ru/resolution/5021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2023-04-13T12:15:00Z</dcterms:created>
  <dcterms:modified xsi:type="dcterms:W3CDTF">2023-04-13T12:15:00Z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269270403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