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43" w:rsidRDefault="00555A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55A43" w:rsidRDefault="00555A43">
      <w:pPr>
        <w:pStyle w:val="ConsPlusNormal"/>
        <w:jc w:val="both"/>
        <w:outlineLvl w:val="0"/>
      </w:pPr>
    </w:p>
    <w:p w:rsidR="00555A43" w:rsidRDefault="00555A43">
      <w:pPr>
        <w:pStyle w:val="ConsPlusTitle"/>
        <w:jc w:val="center"/>
        <w:outlineLvl w:val="0"/>
      </w:pPr>
      <w:r>
        <w:t>ВОЛОГОДСКАЯ ОБЛАСТЬ</w:t>
      </w:r>
    </w:p>
    <w:p w:rsidR="00555A43" w:rsidRDefault="00555A43">
      <w:pPr>
        <w:pStyle w:val="ConsPlusTitle"/>
        <w:jc w:val="center"/>
      </w:pPr>
      <w:r>
        <w:t>ГОРОД ЧЕРЕПОВЕЦ</w:t>
      </w:r>
    </w:p>
    <w:p w:rsidR="00555A43" w:rsidRDefault="00555A43">
      <w:pPr>
        <w:pStyle w:val="ConsPlusTitle"/>
        <w:jc w:val="center"/>
      </w:pPr>
      <w:r>
        <w:t>МЭРИЯ</w:t>
      </w:r>
    </w:p>
    <w:p w:rsidR="00555A43" w:rsidRDefault="00555A43">
      <w:pPr>
        <w:pStyle w:val="ConsPlusTitle"/>
        <w:jc w:val="both"/>
      </w:pPr>
    </w:p>
    <w:p w:rsidR="00555A43" w:rsidRDefault="00555A43">
      <w:pPr>
        <w:pStyle w:val="ConsPlusTitle"/>
        <w:jc w:val="center"/>
      </w:pPr>
      <w:r>
        <w:t>ПОСТАНОВЛЕНИЕ</w:t>
      </w:r>
    </w:p>
    <w:p w:rsidR="00555A43" w:rsidRDefault="00555A43">
      <w:pPr>
        <w:pStyle w:val="ConsPlusTitle"/>
        <w:jc w:val="center"/>
      </w:pPr>
      <w:r>
        <w:t>от 22 августа 2012 г. N 4521</w:t>
      </w:r>
    </w:p>
    <w:p w:rsidR="00555A43" w:rsidRDefault="00555A43">
      <w:pPr>
        <w:pStyle w:val="ConsPlusTitle"/>
        <w:jc w:val="both"/>
      </w:pPr>
    </w:p>
    <w:p w:rsidR="00555A43" w:rsidRDefault="00555A4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55A43" w:rsidRDefault="00555A43">
      <w:pPr>
        <w:pStyle w:val="ConsPlusTitle"/>
        <w:jc w:val="center"/>
      </w:pPr>
      <w:r>
        <w:t>МУНИЦИПАЛЬНОЙ УСЛУГИ ПО ПРИЕМУ ЗАЯВЛЕНИЙ В ЛАГЕРЯ С ДНЕВНЫМ</w:t>
      </w:r>
    </w:p>
    <w:p w:rsidR="00555A43" w:rsidRDefault="00555A43">
      <w:pPr>
        <w:pStyle w:val="ConsPlusTitle"/>
        <w:jc w:val="center"/>
      </w:pPr>
      <w:r>
        <w:t>ПРЕБЫВАНИЕМ НА БАЗЕ МУНИЦИПАЛЬНЫХ ОБРАЗОВАТЕЛЬНЫХ УЧРЕЖДЕНИЙ</w:t>
      </w:r>
    </w:p>
    <w:p w:rsidR="00555A43" w:rsidRDefault="00555A43">
      <w:pPr>
        <w:pStyle w:val="ConsPlusTitle"/>
        <w:jc w:val="center"/>
      </w:pPr>
      <w:r>
        <w:t>ДЛЯ ОРГАНИЗАЦИИ ОТДЫХА ДЕТЕЙ В КАНИКУЛЯРНОЕ ВРЕМЯ</w:t>
      </w:r>
    </w:p>
    <w:p w:rsidR="00555A43" w:rsidRDefault="00555A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5A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A43" w:rsidRDefault="00555A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A43" w:rsidRDefault="00555A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5A43" w:rsidRDefault="00555A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5A43" w:rsidRDefault="00555A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555A43" w:rsidRDefault="00555A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5">
              <w:r>
                <w:rPr>
                  <w:color w:val="0000FF"/>
                </w:rPr>
                <w:t>N 5560</w:t>
              </w:r>
            </w:hyperlink>
            <w:r>
              <w:rPr>
                <w:color w:val="392C69"/>
              </w:rPr>
              <w:t xml:space="preserve">, от 12.11.2014 </w:t>
            </w:r>
            <w:hyperlink r:id="rId6">
              <w:r>
                <w:rPr>
                  <w:color w:val="0000FF"/>
                </w:rPr>
                <w:t>N 6121</w:t>
              </w:r>
            </w:hyperlink>
            <w:r>
              <w:rPr>
                <w:color w:val="392C69"/>
              </w:rPr>
              <w:t xml:space="preserve">, от 09.11.2017 </w:t>
            </w:r>
            <w:hyperlink r:id="rId7">
              <w:r>
                <w:rPr>
                  <w:color w:val="0000FF"/>
                </w:rPr>
                <w:t>N 5378</w:t>
              </w:r>
            </w:hyperlink>
            <w:r>
              <w:rPr>
                <w:color w:val="392C69"/>
              </w:rPr>
              <w:t>,</w:t>
            </w:r>
          </w:p>
          <w:p w:rsidR="00555A43" w:rsidRDefault="00555A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8">
              <w:r>
                <w:rPr>
                  <w:color w:val="0000FF"/>
                </w:rPr>
                <w:t>N 6478</w:t>
              </w:r>
            </w:hyperlink>
            <w:r>
              <w:rPr>
                <w:color w:val="392C69"/>
              </w:rPr>
              <w:t xml:space="preserve">, от 24.06.2019 </w:t>
            </w:r>
            <w:hyperlink r:id="rId9">
              <w:r>
                <w:rPr>
                  <w:color w:val="0000FF"/>
                </w:rPr>
                <w:t>N 3023</w:t>
              </w:r>
            </w:hyperlink>
            <w:r>
              <w:rPr>
                <w:color w:val="392C69"/>
              </w:rPr>
              <w:t xml:space="preserve">, от 13.08.2020 </w:t>
            </w:r>
            <w:hyperlink r:id="rId10">
              <w:r>
                <w:rPr>
                  <w:color w:val="0000FF"/>
                </w:rPr>
                <w:t>N 3315</w:t>
              </w:r>
            </w:hyperlink>
            <w:r>
              <w:rPr>
                <w:color w:val="392C69"/>
              </w:rPr>
              <w:t>,</w:t>
            </w:r>
          </w:p>
          <w:p w:rsidR="00555A43" w:rsidRDefault="00555A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1">
              <w:r>
                <w:rPr>
                  <w:color w:val="0000FF"/>
                </w:rPr>
                <w:t>N 3793</w:t>
              </w:r>
            </w:hyperlink>
            <w:r>
              <w:rPr>
                <w:color w:val="392C69"/>
              </w:rPr>
              <w:t xml:space="preserve">, от 20.11.2023 </w:t>
            </w:r>
            <w:hyperlink r:id="rId12">
              <w:r>
                <w:rPr>
                  <w:color w:val="0000FF"/>
                </w:rPr>
                <w:t>N 3346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A43" w:rsidRDefault="00555A43">
            <w:pPr>
              <w:pStyle w:val="ConsPlusNormal"/>
            </w:pPr>
          </w:p>
        </w:tc>
      </w:tr>
    </w:tbl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4">
        <w:r>
          <w:rPr>
            <w:color w:val="0000FF"/>
          </w:rPr>
          <w:t>постановлением</w:t>
        </w:r>
      </w:hyperlink>
      <w:r>
        <w:t xml:space="preserve"> мэрии города от 15.11.2011 N 4722 "Об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лица" постановляю: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 (прилагается).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мэра города Н.Е. Самчук.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мэра города, курирующего общие вопросы деятельности мэрии города.</w:t>
      </w:r>
    </w:p>
    <w:p w:rsidR="00555A43" w:rsidRDefault="00555A43">
      <w:pPr>
        <w:pStyle w:val="ConsPlusNormal"/>
        <w:jc w:val="both"/>
      </w:pPr>
      <w:r>
        <w:t xml:space="preserve">(п. 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Мэрии г. Череповца от 24.06.2019 N 3023)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right"/>
      </w:pPr>
      <w:r>
        <w:t>Мэр города</w:t>
      </w:r>
    </w:p>
    <w:p w:rsidR="00555A43" w:rsidRDefault="00555A43">
      <w:pPr>
        <w:pStyle w:val="ConsPlusNormal"/>
        <w:jc w:val="right"/>
      </w:pPr>
      <w:r>
        <w:t>Ю.А.КУЗИН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right"/>
        <w:outlineLvl w:val="0"/>
      </w:pPr>
      <w:r>
        <w:t>Утвержден</w:t>
      </w:r>
    </w:p>
    <w:p w:rsidR="00555A43" w:rsidRDefault="00555A43">
      <w:pPr>
        <w:pStyle w:val="ConsPlusNormal"/>
        <w:jc w:val="right"/>
      </w:pPr>
      <w:r>
        <w:t>Постановлением</w:t>
      </w:r>
    </w:p>
    <w:p w:rsidR="00555A43" w:rsidRDefault="00555A43">
      <w:pPr>
        <w:pStyle w:val="ConsPlusNormal"/>
        <w:jc w:val="right"/>
      </w:pPr>
      <w:r>
        <w:t>Мэрии г. Череповца</w:t>
      </w:r>
    </w:p>
    <w:p w:rsidR="00555A43" w:rsidRDefault="00555A43">
      <w:pPr>
        <w:pStyle w:val="ConsPlusNormal"/>
        <w:jc w:val="right"/>
      </w:pPr>
      <w:r>
        <w:t>от 22 августа 2012 г. N 4521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555A43" w:rsidRDefault="00555A43">
      <w:pPr>
        <w:pStyle w:val="ConsPlusTitle"/>
        <w:jc w:val="center"/>
      </w:pPr>
      <w:r>
        <w:t>ПРЕДОСТАВЛЕНИЯ МУНИЦИПАЛЬНОЙ УСЛУГИ ПО ПРИЕМУ ЗАЯВЛЕНИЙ</w:t>
      </w:r>
    </w:p>
    <w:p w:rsidR="00555A43" w:rsidRDefault="00555A43">
      <w:pPr>
        <w:pStyle w:val="ConsPlusTitle"/>
        <w:jc w:val="center"/>
      </w:pPr>
      <w:r>
        <w:t>В ЛАГЕРЯ С ДНЕВНЫМ ПРЕБЫВАНИЕМ НА БАЗЕ МУНИЦИПАЛЬНЫХ</w:t>
      </w:r>
    </w:p>
    <w:p w:rsidR="00555A43" w:rsidRDefault="00555A43">
      <w:pPr>
        <w:pStyle w:val="ConsPlusTitle"/>
        <w:jc w:val="center"/>
      </w:pPr>
      <w:r>
        <w:t>ОБРАЗОВАТЕЛЬНЫХ УЧРЕЖДЕНИЙ ДЛЯ ОРГАНИЗАЦИИ</w:t>
      </w:r>
    </w:p>
    <w:p w:rsidR="00555A43" w:rsidRDefault="00555A43">
      <w:pPr>
        <w:pStyle w:val="ConsPlusTitle"/>
        <w:jc w:val="center"/>
      </w:pPr>
      <w:r>
        <w:lastRenderedPageBreak/>
        <w:t>ОТДЫХА ДЕТЕЙ В КАНИКУЛЯРНОЕ ВРЕМЯ</w:t>
      </w:r>
    </w:p>
    <w:p w:rsidR="00555A43" w:rsidRDefault="00555A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5A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A43" w:rsidRDefault="00555A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A43" w:rsidRDefault="00555A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5A43" w:rsidRDefault="00555A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5A43" w:rsidRDefault="00555A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555A43" w:rsidRDefault="00555A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24.06.2019 </w:t>
            </w:r>
            <w:hyperlink r:id="rId16">
              <w:r>
                <w:rPr>
                  <w:color w:val="0000FF"/>
                </w:rPr>
                <w:t>N 3023</w:t>
              </w:r>
            </w:hyperlink>
            <w:r>
              <w:rPr>
                <w:color w:val="392C69"/>
              </w:rPr>
              <w:t xml:space="preserve">, от 13.08.2020 </w:t>
            </w:r>
            <w:hyperlink r:id="rId17">
              <w:r>
                <w:rPr>
                  <w:color w:val="0000FF"/>
                </w:rPr>
                <w:t>N 3315</w:t>
              </w:r>
            </w:hyperlink>
            <w:r>
              <w:rPr>
                <w:color w:val="392C69"/>
              </w:rPr>
              <w:t xml:space="preserve">, от 28.12.2022 </w:t>
            </w:r>
            <w:hyperlink r:id="rId18">
              <w:r>
                <w:rPr>
                  <w:color w:val="0000FF"/>
                </w:rPr>
                <w:t>N 3793</w:t>
              </w:r>
            </w:hyperlink>
            <w:r>
              <w:rPr>
                <w:color w:val="392C69"/>
              </w:rPr>
              <w:t>,</w:t>
            </w:r>
          </w:p>
          <w:p w:rsidR="00555A43" w:rsidRDefault="00555A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20.11.2023 </w:t>
            </w:r>
            <w:hyperlink r:id="rId19">
              <w:r>
                <w:rPr>
                  <w:color w:val="0000FF"/>
                </w:rPr>
                <w:t>N 3346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A43" w:rsidRDefault="00555A43">
            <w:pPr>
              <w:pStyle w:val="ConsPlusNormal"/>
            </w:pPr>
          </w:p>
        </w:tc>
      </w:tr>
    </w:tbl>
    <w:p w:rsidR="00555A43" w:rsidRDefault="00555A43">
      <w:pPr>
        <w:pStyle w:val="ConsPlusNormal"/>
        <w:jc w:val="both"/>
      </w:pPr>
    </w:p>
    <w:p w:rsidR="00555A43" w:rsidRDefault="00555A43">
      <w:pPr>
        <w:pStyle w:val="ConsPlusTitle"/>
        <w:jc w:val="center"/>
        <w:outlineLvl w:val="1"/>
      </w:pPr>
      <w:r>
        <w:t>1. Общие положения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 (далее - Административный регламент) устанавливает порядок и стандарт предоставления данной муниципальной услуги.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1.2. Круг заявителей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Заявителями при предоставлении муниципальной услуги являются родители (законные представители), обратившиеся в образовательное учреждение, на базе которого организован лагерь с дневным пребыванием, с запросом о предоставлении муниципальной услуги (далее - заявитель).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Муниципальную услугу предоставляют образовательные учреждения, подведомственные управлению образования мэрии (далее - Учреждение, Управление).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Место нахождения, графики работы, справочные телефоны, адреса электронной почты Управления, Учреждений, а также формы обратной связи размещены на официальном сайте мэрии города Череповца, на сайтах Учреждений,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помещениях Управления, Учреждений, где предоставляется муниципальная услуга.</w:t>
      </w:r>
    </w:p>
    <w:p w:rsidR="00555A43" w:rsidRDefault="00555A4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г. Череповца от 20.11.2023 N 3346)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Череповца: https://35cherepovets.gosuslugi.ru.</w:t>
      </w:r>
    </w:p>
    <w:p w:rsidR="00555A43" w:rsidRDefault="00555A4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Мэрии г. Череповца от 20.11.2023 N 3346)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2">
        <w:r>
          <w:rPr>
            <w:color w:val="0000FF"/>
          </w:rPr>
          <w:t>Постановление</w:t>
        </w:r>
      </w:hyperlink>
      <w:r>
        <w:t xml:space="preserve"> Мэрии г. Череповца от 20.11.2023 N 3346;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Адрес официального сайта Управления: https://cherepovetsuo.edu35.ru/.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Адрес Единого портала государственных и муниципальных услуг (функций): https://www.gosuslugi.ru.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Адрес Портала государственных и муниципальных услуг (функций) Вологодской области: https://gosuslugi35.ru.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1.4. Способы получения информации о правилах предоставления муниципальной услуги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lastRenderedPageBreak/>
        <w:t>Информацию о правилах предоставления муниципальной услуги заявитель может получить следующими способами: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лично;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Управления, Учреждений;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а) на официальном сайте мэрии города Череповца;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б) на Едином портале государственных и муниципальных услуг (функций);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в) на Портале государственных и муниципальных услуг (функций) Вологодской области.</w:t>
      </w:r>
    </w:p>
    <w:p w:rsidR="00555A43" w:rsidRDefault="00555A43">
      <w:pPr>
        <w:pStyle w:val="ConsPlusNormal"/>
        <w:jc w:val="both"/>
      </w:pPr>
      <w:r>
        <w:t xml:space="preserve">(п. 1.4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 от 28.12.2022 N 3793)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информационных стендах Управления, Учреждений;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555A43" w:rsidRDefault="00555A43">
      <w:pPr>
        <w:pStyle w:val="ConsPlusNormal"/>
        <w:jc w:val="both"/>
      </w:pPr>
      <w:r>
        <w:t xml:space="preserve">(п. 1.5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Мэрии г. Череповца от 28.12.2022 N 3793)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1.6. Информирование по вопросам предоставления муниципальной услуги осуществляется должностными лицами/работниками, уполномоченными/назначенными предоставлять муниципальную услугу.</w:t>
      </w:r>
    </w:p>
    <w:p w:rsidR="00555A43" w:rsidRDefault="00555A43">
      <w:pPr>
        <w:pStyle w:val="ConsPlusNormal"/>
        <w:jc w:val="both"/>
      </w:pPr>
      <w:r>
        <w:t xml:space="preserve">(п. 1.6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Мэрии г. Череповца от 28.12.2022 N 3793)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местонахождение Управления, Учреждений;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должностные лица/работники, уполномоченные/назначенные предоставлять муниципальную услугу, и номера контактных телефонов;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графики работы Управления, Учреждений;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адреса официального сайта мэрии города Череповца;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адреса электронной почты Управления, Учреждений;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lastRenderedPageBreak/>
        <w:t>ход предоставления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досудебный порядок обжалования действий (бездействия) должностных лиц/работников, уполномоченных/назначенных на предоставление муниципальной услуги, а также решений, принятых в ходе предоставления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Управления, Учреждений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555A43" w:rsidRDefault="00555A43">
      <w:pPr>
        <w:pStyle w:val="ConsPlusNormal"/>
        <w:jc w:val="both"/>
      </w:pPr>
      <w:r>
        <w:t xml:space="preserve">(п. 1.7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Мэрии г. Череповца от 28.12.2022 N 3793)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1.8. Информирование осуществляется должностными лицами/работниками, уполномоченными/назначенными предоставлять муниципальную услугу, при обращении заявителей за информацией лично, по телефону, посредством почты или электронной почты.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лицами/работниками, уполномоченными/назначенными предоставлять муниципальную услугу, при обращении заявителей за информацией лично или по телефону.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Должностное лицо/работник, уполномоченный/назначенный предоставлять муниципальную услугу,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должностное лицо/работник, уполномоченный/назначенный предоставлять муниципальную услугу,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При ответе на телефонные звонки должностное лицо/работник, уполномоченный/назначенный предоставлять муниципальную услугу, должен назвать фамилию, имя, отчество, занимаемую должность и наименование структурного подразделения Управления, Учреждения.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должностное лицо/работник, уполномоченный/назначенный предоставлять муниципальную услугу, принявший телефонный звонок, разъясняет заявителю право обратиться с письменным обращением в Управление, Учреждения и требования к оформлению обращения.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</w:t>
      </w:r>
      <w:r>
        <w:lastRenderedPageBreak/>
        <w:t>другой аппарат. В конце информирования должностное лицо/работник, уполномоченный/назначенный предоставлять муниципальную услугу, должен кратко подвести итоги и перечислить меры, которые необходимо принять (кто именно, когда и что должен сделать).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Управления, Учреждения и направляется способом, позволяющим подтвердить факт и дату направления.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Управления.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размещения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на информационных стендах Управления, Учреждений.</w:t>
      </w:r>
    </w:p>
    <w:p w:rsidR="00555A43" w:rsidRDefault="00555A43">
      <w:pPr>
        <w:pStyle w:val="ConsPlusNormal"/>
        <w:jc w:val="both"/>
      </w:pPr>
      <w:r>
        <w:t xml:space="preserve">(п. 1.8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Мэрии г. Череповца от 28.12.2022 N 3793)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Прием заявлений в лагеря с дневным пребыванием на базе муниципальных образовательных учреждений для организации отдыха детей в каникулярное время.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2.2. Наименование Учреждения, предоставляющего муниципальную услугу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2.2.1. Муниципальную услугу предоставляют Учреждения, подведомственные Управлению.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2.2.2. Управление, Учреждения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услуги, утвержденный решением Череповецкой городской Думы.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Результатом предоставления муниципальной услуги является принятие решения о зачислении ребенка в лагерь с дневным пребыванием на базе муниципальных образовательных </w:t>
      </w:r>
      <w:r>
        <w:lastRenderedPageBreak/>
        <w:t xml:space="preserve">учреждений (далее - Лагерь) в форме </w:t>
      </w:r>
      <w:hyperlink w:anchor="P374">
        <w:r>
          <w:rPr>
            <w:color w:val="0000FF"/>
          </w:rPr>
          <w:t>уведомления</w:t>
        </w:r>
      </w:hyperlink>
      <w:r>
        <w:t xml:space="preserve"> (приложение 2 к Административному регламенту) либо мотивированный отказ в зачислении ребенка в Лагерь в форме </w:t>
      </w:r>
      <w:hyperlink w:anchor="P400">
        <w:r>
          <w:rPr>
            <w:color w:val="0000FF"/>
          </w:rPr>
          <w:t>уведомления</w:t>
        </w:r>
      </w:hyperlink>
      <w:r>
        <w:t xml:space="preserve"> (приложение 3 к Административному регламенту).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Срок предоставления муниципальной услуги составляет 7 календарных дней со дня поступления заявления о зачислении ребенка в Лагерь.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Заявления о зачислении ребенка в Лагерь принимаются после определения даты открытия Лагеря. Дата открытия Лагеря определяется приказом руководителя Учреждения в соответствии с приказом начальника Управления.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 общий срок предоставления муниципальной услуги включается истечение сроков следующих административных процедур: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прием, регистрация заявления о зачислении ребенка в Лагерь и проверка документов осуществляются в течение 1 календарного дня со дня поступления заявления;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рассмотрение заявления руководителем Учреждения, подготовка уведомления о зачислении ребенка в Лагерь либо мотивированного отказа в зачислении ребенка в Лагерь в форме уведомления. Проверка достоверности предоставленных в заявлении данных выполняется в течение 5 календарных дней со дня регистрации заявления;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выдача заявителю подготовленных документов и уведомления о зачислении ребенка в Лагерь либо мотивированного отказа в зачислении ребенка в Лагерь в форме уведомления осуществляется в течение 1 календарного дня со дня подготовки документов.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предшествующий нерабочему дню.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официальном сайте Управления в разделе "Административные регламенты",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555A43" w:rsidRDefault="00555A4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Череповца от 20.11.2023 N 3346)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555A43" w:rsidRDefault="00555A43">
      <w:pPr>
        <w:pStyle w:val="ConsPlusNormal"/>
        <w:spacing w:before="220"/>
        <w:ind w:firstLine="540"/>
        <w:jc w:val="both"/>
      </w:pPr>
      <w:bookmarkStart w:id="1" w:name="P139"/>
      <w:bookmarkEnd w:id="1"/>
      <w:r>
        <w:t>2.6.1. Для зачисления ребенка в Лагерь заявитель представляет следующие документы: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- </w:t>
      </w:r>
      <w:hyperlink w:anchor="P317">
        <w:r>
          <w:rPr>
            <w:color w:val="0000FF"/>
          </w:rPr>
          <w:t>заявление</w:t>
        </w:r>
      </w:hyperlink>
      <w:r>
        <w:t xml:space="preserve"> по форме согласно приложению 1 к Административному регламенту;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оригинал документа, удостоверяющего личность родителя (законного представителя);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оригинал свидетельства о государственной регистрации акта гражданского состояния - рождения ребенка, выданного компетентным органом иностранного государства, и его нотариально удостоверенный перевод на русский язык (при наличии) или паспорт (в случае достижения несовершеннолетним возраста 14 лет);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медицинскую справку о состоянии здоровья ребенка по форме 079/у.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персональных данных" заявитель дает согласие на обработку персональных данных в целях и объеме, необходимых для предоставления муниципальной услуги.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2.6.2. Прием заявлений осуществляется в очной и заочной форме: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очная форма подачи документов - подача заявления о предоставлении муниципальной услуги и иных документов на бумажном носителе при личном обращении в Учреждение;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заочная форма подачи документов - направление в Учреждение заявления о предоставлении муниципальной услуги через Портал государственных и муниципальных услуг (функций) Вологодской области (далее - Портал).</w:t>
      </w:r>
    </w:p>
    <w:p w:rsidR="00555A43" w:rsidRDefault="00555A4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Мэрии г. Череповца от 13.08.2020 N 3315)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2.6.3. Формы заявлений на предоставление муниципальной услуги размещаются на официальных сайтах Учреждений, Управления в сети Интернет с возможностью их бесплатного копирования.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Заявление заполняется разборчиво в машинописном виде или от руки. Заявление заверяется подписью заявителя. 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 случае представления документов заявителем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55A43" w:rsidRDefault="00555A43">
      <w:pPr>
        <w:pStyle w:val="ConsPlusNormal"/>
        <w:spacing w:before="220"/>
        <w:ind w:firstLine="540"/>
        <w:jc w:val="both"/>
      </w:pPr>
      <w:bookmarkStart w:id="2" w:name="P153"/>
      <w:bookmarkEnd w:id="2"/>
      <w:r>
        <w:t>2.6.4. В случае подачи электронного заявления через Портал оно должно быть заполнено согласно представленной на Портале электронной форме, подлинники документов должны быть представлены в течение трех рабочих дней, следующих за днем подачи заявления, а также лично подтверждена подпись заявителя.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Заявление в форме электронного документа подписывается по выбору заявителя: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простой электронной подписью заявителя;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усиленной квалифицированной электронной подписью заявителя.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Учреждение вправе запрашивать подтверждение достоверности предоставленных сведений в органах и организациях, в распоряжении которых находятся указанные документы и (или) сведения.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Документы, представляемые в электронном виде, должны: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быть читаемыми, в том числе пригодными для передачи и обработки в информационных системах, представляться в общедоступных форматах (PDF, JPG, DOC и др.);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иметь разрешение не ниже оптического (аппаратного) - 150 пикселей на дюйм;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не отличаться от оригинала документа по цветопередаче и содержанию.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</w:t>
      </w:r>
      <w:r>
        <w:lastRenderedPageBreak/>
        <w:t>местного самоуправления, организаций и которые заявитель вправе представить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2.7.1. Заявители вправе по своему усмотрению представить документы, необходимые для предоставления муниципальной услуги, которые находятся в распоряжении органов государственной власти, органов местного самоуправления и подведомственных данным органам учреждениях и организациях: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оригинал свидетельства о рождении ребенка.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2.7.2. В случае если заявитель не представил оригинал свидетельства о рождении ребенка по собственной инициативе, сведения, содержащиеся в нем, запрашиваются в порядке межведомственного информационного взаимодействия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муниципальной автоматизированной информационной системы.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2.7.3. Запрещается требовать от заявителя: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представления документов и информации, которые находятся в распоряжении органов, предоставляющих муниципальную услугу, иных органов мэрии,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и муниципальной услуги, либо в предоставлении муниципальной услуги, за исключением следующих случаев: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- предоставления на бумажном носителе документов и информации, электронные образы </w:t>
      </w:r>
      <w:r>
        <w:lastRenderedPageBreak/>
        <w:t>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55A43" w:rsidRDefault="00555A43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Мэрии г. Череповца от 28.12.2022 N 3793)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Основания для отказа в приеме документов, необходимых для предоставления муниципальной услуги, отсутствуют.</w:t>
      </w:r>
    </w:p>
    <w:p w:rsidR="00555A43" w:rsidRDefault="00555A43">
      <w:pPr>
        <w:pStyle w:val="ConsPlusNormal"/>
        <w:spacing w:before="220"/>
        <w:ind w:firstLine="540"/>
        <w:jc w:val="both"/>
      </w:pPr>
      <w:bookmarkStart w:id="3" w:name="P178"/>
      <w:bookmarkEnd w:id="3"/>
      <w:r>
        <w:t>2.9. Исчерпывающий перечень оснований для приостановления или отказа в предоставлении муниципальной услуги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2.9.2. Основаниями для отказа в предоставлении муниципальной услуги являются: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- непредставление оригиналов документов в сроки, указанные в </w:t>
      </w:r>
      <w:hyperlink w:anchor="P153">
        <w:r>
          <w:rPr>
            <w:color w:val="0000FF"/>
          </w:rPr>
          <w:t>пункте 2.6.4</w:t>
        </w:r>
      </w:hyperlink>
      <w:r>
        <w:t xml:space="preserve"> Административного регламента, в случае подачи заявления в электронном виде через Портал;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- непредставление документов в соответствии с </w:t>
      </w:r>
      <w:hyperlink w:anchor="P139">
        <w:r>
          <w:rPr>
            <w:color w:val="0000FF"/>
          </w:rPr>
          <w:t>пунктом 2.6.1</w:t>
        </w:r>
      </w:hyperlink>
      <w:r>
        <w:t xml:space="preserve"> Административного регламента, обязанность по представлению которых возложена на заявителя;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в заявлении указаны недостоверные и (или) неполные сведения. Неполными сведениями являются незаполненные графы в заявлении, неверными сведениями являются данные, которые не соответствуют данным в документах;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недостижение ребенком возраста 6 лет;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достижение ребенком 18-летнего возраста;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медицинские противопоказания у ребенка;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- отсутствие мест в организации, обеспечивающей отдых и оздоровление детей в предпочитаемый период.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Решение об отказе в предоставлении муниципальной услуги доводится до заявителя в письменной форме в форме уведомления.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Решение об отказе должно быть обоснованным и содержать все основания отказа.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не имеется.</w:t>
      </w:r>
    </w:p>
    <w:p w:rsidR="00555A43" w:rsidRDefault="00555A43">
      <w:pPr>
        <w:pStyle w:val="ConsPlusNormal"/>
        <w:jc w:val="both"/>
      </w:pPr>
      <w:r>
        <w:t xml:space="preserve">(п. 2.10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Мэрии г. Череповца от 28.12.2022 N 3793)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2.11. Порядок, размер и основания взимания государственной пошлины или иной платы, </w:t>
      </w:r>
      <w:r>
        <w:lastRenderedPageBreak/>
        <w:t>взимаемой за предоставление муниципальной услуги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2.14. Срок и порядок регистрации запроса заявителя о предоставлении муниципальной услуги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Регистрация заявления о зачислении ребенка в Лагерь осуществляется в день представления документов заявителем.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При поступлении заявления и документов через Портал по окончании рабочего времени или в нерабочий день датой поступления считается следующий рабочий день.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2.15. Требования к помещениям, в которых предоставляется муниципальная услуга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2.15.1. Помещение, предназначенное для ожидания заявителей, оборудуется в соответствии с санитарными и противопожарными правилами и нормами с соблюдением необходимых мер безопасности, располагается на 1 этаже, оборудуется достаточным количеством стульев, столами для возможности оформления документов, обеспечивается канцелярскими принадлежностями.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На рабочем месте должностного лица/работника, осуществляющего прием заявителей, располагается табличка с указанием фамилии, имени, отчества и должности.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2.15.2.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о режиме работы Учреждения, Управления;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о графиках личного приема руководителями и уполномоченными должностными лицами/работниками Управления/Учреждения;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о порядке и сроках предоставления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о перечне документов, необходимых для предоставления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о перечне нормативных правовых актов, регламентирующих предоставление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текст Административного регламента и постановление мэрии города о его утверждении.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форма и образец заполнения заявления о предоставлении муниципальной услуги.</w:t>
      </w:r>
    </w:p>
    <w:p w:rsidR="00555A43" w:rsidRDefault="00555A43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Мэрии г. Череповца от 28.12.2022 N 3793)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lastRenderedPageBreak/>
        <w:t>Информация должна быть выполнена удобным для чтения шрифтом, быть доступной для лиц с ограниченными возможностями здоровья.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2.15.3. Вход в помещение, предназначенное для приема заявителей, оборудуется пандусом, обеспечивающим беспрепятственный доступ лиц с ограниченными возможностями здоровья, включая лиц, использующих кресла-коляски и собак-проводников (пандусы, поручни, другие специальные приспособления). Возле входа располагается информационная табличка (вывеска), содержащая информацию о наименовании и режиме работы Учреждения, Управления.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На автомобильной стоянке у здания Учреждения, Управления предусматриваются места для парковки автотранспортных средств заявителей, в том числе лиц с ограниченными возможностями здоровья.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2.15.4. В случае если здание, в котором предоставляется муниципальная услуга, невозможно полностью приспособить с учетом потребностей инвалидов, Учреждение должно принять меры для обеспечения доступа инвалидов к месту предоставления услуги или обеспечить предоставление услуги по месту жительства инвалида или в дистанционном режиме.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 этом случае при подаче заявления через Портал заявитель в разделе "Электронные копии документов" прикрепляет текстовый файл формата *.doc с уведомлением о том, что требуется выход специалиста Учреждения на дом для представления оригиналов документов, с указанием контактной информации (адрес и телефон) или в течение 1 рабочего дня со дня подачи заявления информирует Учреждение по телефону.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информационно-телекоммуникационных технологий;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соблюдение сроков предоставления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2.17. Иные требования, учитывающие особенности представления муниципальной услуги в электронной форме через Портал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Для предоставления муниципальной услуги в электронной форме Учреждение обеспечивает: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возможность подачи заявления в электронной форме через Портал;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lastRenderedPageBreak/>
        <w:t>возможность получения результата предоставления муниципальной услуги.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555A43" w:rsidRDefault="00555A43">
      <w:pPr>
        <w:pStyle w:val="ConsPlusTitle"/>
        <w:jc w:val="center"/>
      </w:pPr>
      <w:r>
        <w:t>административных процедур (действий), требований к порядку</w:t>
      </w:r>
    </w:p>
    <w:p w:rsidR="00555A43" w:rsidRDefault="00555A43">
      <w:pPr>
        <w:pStyle w:val="ConsPlusTitle"/>
        <w:jc w:val="center"/>
      </w:pPr>
      <w:r>
        <w:t>их выполнения, в том числе особенности выполнения</w:t>
      </w:r>
    </w:p>
    <w:p w:rsidR="00555A43" w:rsidRDefault="00555A43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прием, регистрация заявления о зачислении ребенка в Лагерь;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рассмотрение заявления и представленных документов, подготовка уведомления о зачислении ребенка в Лагерь либо уведомления об отказе в зачислении ребенка в Лагерь;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3.2. Исключен. - </w:t>
      </w:r>
      <w:hyperlink r:id="rId35">
        <w:r>
          <w:rPr>
            <w:color w:val="0000FF"/>
          </w:rPr>
          <w:t>Постановление</w:t>
        </w:r>
      </w:hyperlink>
      <w:r>
        <w:t xml:space="preserve"> Мэрии г. Череповца от 28.12.2022 N 3793.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3.3. Прием, регистрация заявления о зачислении ребенка в Лагерь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3.3.1. Юридическим фактом, являющимся основанием для начала данной административной процедуры, является поступление в Учреждение заявления с приложением документов, необходимых для предоставления муниципальной услуги.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3.3.2. Работник Учреждения, ответственный за выполнение административной процедуры (далее - работник Учреждения):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проверяет надлежащее оформление заявления о предоставлении муниципальной услуги;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проверяет документы, представленные заявителем;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незамедлительно направляет запрос о представлении документов (сведений, содержащихся в них) в порядке межведомственного информационного взаимодействия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муниципальной автоматизированной информационной системы (в случае, если заявитель самостоятельно не представил документы, необходимые для предоставления муниципальной услуги и подлежащие представлению в рамках межведомственного информационного взаимодействия);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 день обращения осуществляет регистрацию заявления, вносит информацию об обращении в журнал принятых заявлений о зачислении ребенка в Лагерь;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выдает расписку в получении документов, содержащую информацию о регистрационном номере заявления о зачислении ребенка в Лагерь, о перечне представленных документов, заверенную своей подписью и печатью Учреждения;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информирует заявителя о дате подготовки результата предоставления муниципальной услуги.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3.3.3. При поступлении заявления и документов через Портал работник Учреждения: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знакомится с направленными документами и заявлением;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заполняет поле уведомления, где сообщает дату личного приема для представления подлинников документов;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lastRenderedPageBreak/>
        <w:t>направляет заявителю уведомление о смене статуса заявления;</w:t>
      </w:r>
    </w:p>
    <w:p w:rsidR="00555A43" w:rsidRDefault="00555A4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Мэрии г. Череповца от 13.08.2020 N 3315)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осуществляет регистрацию заявления, вносит информацию об обращении в журнал принятых заявлений о зачислении ребенка в Лагерь.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3.3.4. Работник Учреждения незамедлительно после регистрации направляет заявление руководителю Учреждения для рассмотрения и визирования.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3.3.5. Руководитель Учреждения незамедлительно рассматривает и визирует заявление.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3.3.6. Результатом административной процедуры является зарегистрированное и завизированное руководителем Учреждения заявление о предоставлении муниципальной услуги.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в течение 1 календарного дня со дня поступления заявления в Учреждение.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3.4. Рассмотрение заявления и представленных документов, подготовка уведомления о зачислении ребенка в Лагерь либо уведомления об отказе в зачислении ребенка в Лагерь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3.4.1. Юридическим фактом, являющимся основанием для начала данной административной процедуры, является зарегистрированное и завизированное руководителем Учреждения заявление, которое в день визирования руководителем Учреждения передается работнику Учреждения.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3.4.2. Работник Учреждения в срок не позднее четырех календарных дней со дня получения заявления для исполнения: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в случае соответствия представленных документов требованиям действующего законодательства - готовит проект приказа о зачислении ребенка в Лагерь, проект </w:t>
      </w:r>
      <w:hyperlink w:anchor="P374">
        <w:r>
          <w:rPr>
            <w:color w:val="0000FF"/>
          </w:rPr>
          <w:t>уведомления</w:t>
        </w:r>
      </w:hyperlink>
      <w:r>
        <w:t xml:space="preserve"> о зачислении ребенка в Лагерь согласно приложению 2 к Административному регламенту и передает их на подпись руководителю Учреждения;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предоставлении муниципальной услуги, предусмотренных </w:t>
      </w:r>
      <w:hyperlink w:anchor="P178">
        <w:r>
          <w:rPr>
            <w:color w:val="0000FF"/>
          </w:rPr>
          <w:t>пунктом 2.9</w:t>
        </w:r>
      </w:hyperlink>
      <w:r>
        <w:t xml:space="preserve"> Административного регламента, - готовит проект </w:t>
      </w:r>
      <w:hyperlink w:anchor="P400">
        <w:r>
          <w:rPr>
            <w:color w:val="0000FF"/>
          </w:rPr>
          <w:t>уведомления</w:t>
        </w:r>
      </w:hyperlink>
      <w:r>
        <w:t xml:space="preserve"> об отказе в зачислении ребенка в Лагерь с указанием оснований согласно приложению 3 к Административному регламенту и передает на подпись руководителю Учреждения.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3.4.3. Руководитель Учреждения в течение 1 календарного дня со дня получения проекта приказа о зачислении ребенка в Лагерь и уведомления о зачислении ребенка в Лагерь либо уведомления об отказе в зачислении ребенка в Лагерь подписывает их и передает работнику Учреждения для выдачи заявителю.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3.4.4. Результатом административной процедуры является подготовленное уведомление о зачислении ребенка в Лагерь либо уведомление об отказе в зачислении ребенка в Лагерь.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в течение 5 календарных дней со дня поступления заявления.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3.5. Выдача результата предоставления муниципальной услуги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3.5.1. Юридическим фактом, являющимся основанием для начала данной административной процедуры, является получение работником Учреждения подписанного уведомления о зачислении ребенка в Лагерь либо уведомления об отказе в зачислении ребенка в Лагерь.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3.5.2. Работник Учреждения в течение одного календарного дня со дня получения подписанного уведомления о зачислении ребенка в Лагерь либо уведомления об отказе в </w:t>
      </w:r>
      <w:r>
        <w:lastRenderedPageBreak/>
        <w:t>зачислении ребенка в Лагерь: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направляет результат предоставления муниципальной услуги по адресу, указанному заявителем в заявлении;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 случае если в заявлении заявителем была сделана пометка "выдать на руки", - информирует заявителя о подготовке результата предоставления муниципальной услуги по телефону, указанному в заявлении, и выдает результат предоставления муниципальной услуги заявителю лично при предъявлении документа, удостоверяющего личность;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 случае подачи заявления в электронном виде через Портал - меняет статус заявления. О факте подготовки результата муниципальной услуги заявитель автоматически информируется по электронной почте и через личный кабинет на Портале;</w:t>
      </w:r>
    </w:p>
    <w:p w:rsidR="00555A43" w:rsidRDefault="00555A43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Мэрии г. Череповца от 13.08.2020 N 3315)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вносит данные в Реестр зачисленных в Лагерь.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3.5.3. Результатом выполнения административной процедуры является выдача (направление) заявителю уведомления о зачислении ребенка в Лагерь либо уведомления об отказе в зачислении ребенка в Лагерь.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3.6.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Учреждение для их исправления. Исправление опечаток и ошибок осуществляется в срок, не превышающий 3 календарных дня со дня обращения заявителя об их устранении.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Title"/>
        <w:jc w:val="center"/>
        <w:outlineLvl w:val="1"/>
      </w:pPr>
      <w:r>
        <w:t>4. Порядок и формы контроля</w:t>
      </w:r>
    </w:p>
    <w:p w:rsidR="00555A43" w:rsidRDefault="00555A43">
      <w:pPr>
        <w:pStyle w:val="ConsPlusTitle"/>
        <w:jc w:val="center"/>
      </w:pPr>
      <w:r>
        <w:t>за предоставлением муниципальной услуги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Административного регламента и нормативных правовых актов, устанавливающих требования к предоставлению муниципальной услуги, осуществляет руководитель Учреждения непосредственно при предоставлении муниципальной услуги.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услуги, соблюдением и исполнением положений Административного регламента и нормативных правовых актов, устанавливающих требования к предоставлению муниципальной услуги работниками Учреждения, осуществляет руководитель Управления.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Плановые проверки проводятся 1 раз в год.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Управления.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lastRenderedPageBreak/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4.4. По результатам проверок лица, допустившие нарушения настоящего Административного регламента, могут быть привлечены к ответственности в соответствии с действующим законодательством Российской Федерации.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4.5. 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работников Учреждения в соответствии с действующим законодательством Российской Федерации.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555A43" w:rsidRDefault="00555A43">
      <w:pPr>
        <w:pStyle w:val="ConsPlusTitle"/>
        <w:jc w:val="center"/>
      </w:pPr>
      <w:r>
        <w:t>и действий (бездействия) Учреждения, предоставляющего</w:t>
      </w:r>
    </w:p>
    <w:p w:rsidR="00555A43" w:rsidRDefault="00555A43">
      <w:pPr>
        <w:pStyle w:val="ConsPlusTitle"/>
        <w:jc w:val="center"/>
      </w:pPr>
      <w:r>
        <w:t>муниципальную услугу, а также должностных лиц</w:t>
      </w:r>
    </w:p>
    <w:p w:rsidR="00555A43" w:rsidRDefault="00555A43">
      <w:pPr>
        <w:pStyle w:val="ConsPlusTitle"/>
        <w:jc w:val="center"/>
      </w:pPr>
      <w:r>
        <w:t>и работников Учреждения, ответственных</w:t>
      </w:r>
    </w:p>
    <w:p w:rsidR="00555A43" w:rsidRDefault="00555A43">
      <w:pPr>
        <w:pStyle w:val="ConsPlusTitle"/>
        <w:jc w:val="center"/>
      </w:pPr>
      <w:r>
        <w:t>за предоставление муниципальной услуги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40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555A43" w:rsidRDefault="00555A43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right"/>
        <w:outlineLvl w:val="1"/>
      </w:pPr>
      <w:r>
        <w:t>Приложение 1</w:t>
      </w:r>
    </w:p>
    <w:p w:rsidR="00555A43" w:rsidRDefault="00555A43">
      <w:pPr>
        <w:pStyle w:val="ConsPlusNormal"/>
        <w:jc w:val="right"/>
      </w:pPr>
      <w:r>
        <w:t>к Административному регламенту</w:t>
      </w:r>
    </w:p>
    <w:p w:rsidR="00555A43" w:rsidRDefault="00555A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5A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A43" w:rsidRDefault="00555A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A43" w:rsidRDefault="00555A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5A43" w:rsidRDefault="00555A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5A43" w:rsidRDefault="00555A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555A43" w:rsidRDefault="00555A43">
            <w:pPr>
              <w:pStyle w:val="ConsPlusNormal"/>
              <w:jc w:val="center"/>
            </w:pPr>
            <w:r>
              <w:rPr>
                <w:color w:val="392C69"/>
              </w:rPr>
              <w:t>от 20.11.2023 N 3346)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A43" w:rsidRDefault="00555A43">
            <w:pPr>
              <w:pStyle w:val="ConsPlusNormal"/>
            </w:pPr>
          </w:p>
        </w:tc>
      </w:tr>
    </w:tbl>
    <w:p w:rsidR="00555A43" w:rsidRDefault="00555A43">
      <w:pPr>
        <w:pStyle w:val="ConsPlusNormal"/>
        <w:jc w:val="both"/>
      </w:pPr>
    </w:p>
    <w:p w:rsidR="00555A43" w:rsidRDefault="00555A43">
      <w:pPr>
        <w:pStyle w:val="ConsPlusNonformat"/>
        <w:jc w:val="both"/>
      </w:pPr>
      <w:bookmarkStart w:id="4" w:name="P317"/>
      <w:bookmarkEnd w:id="4"/>
      <w:r>
        <w:t xml:space="preserve">                                 ЗАЯВЛЕНИЕ</w:t>
      </w:r>
    </w:p>
    <w:p w:rsidR="00555A43" w:rsidRDefault="00555A43">
      <w:pPr>
        <w:pStyle w:val="ConsPlusNonformat"/>
        <w:jc w:val="both"/>
      </w:pPr>
      <w:r>
        <w:lastRenderedPageBreak/>
        <w:t xml:space="preserve">                  о зачислении ребенка в лагерь с дневным</w:t>
      </w:r>
    </w:p>
    <w:p w:rsidR="00555A43" w:rsidRDefault="00555A43">
      <w:pPr>
        <w:pStyle w:val="ConsPlusNonformat"/>
        <w:jc w:val="both"/>
      </w:pPr>
      <w:r>
        <w:t xml:space="preserve">                    пребыванием на базе муниципального</w:t>
      </w:r>
    </w:p>
    <w:p w:rsidR="00555A43" w:rsidRDefault="00555A43">
      <w:pPr>
        <w:pStyle w:val="ConsPlusNonformat"/>
        <w:jc w:val="both"/>
      </w:pPr>
      <w:r>
        <w:t xml:space="preserve">                        образовательного учреждения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r>
        <w:t xml:space="preserve">                                                                  Директору</w:t>
      </w:r>
    </w:p>
    <w:p w:rsidR="00555A43" w:rsidRDefault="00555A43">
      <w:pPr>
        <w:pStyle w:val="ConsPlusNonformat"/>
        <w:jc w:val="both"/>
      </w:pPr>
      <w:r>
        <w:t xml:space="preserve">                                                ___________________________</w:t>
      </w:r>
    </w:p>
    <w:p w:rsidR="00555A43" w:rsidRDefault="00555A43">
      <w:pPr>
        <w:pStyle w:val="ConsPlusNonformat"/>
        <w:jc w:val="both"/>
      </w:pPr>
      <w:r>
        <w:t xml:space="preserve">                                                 (наименование учреждения)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r>
        <w:t xml:space="preserve">                                заявление.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r>
        <w:t>Прошу принять в лагерь дневного пребывания на смену с "__"_________ 20__ г.</w:t>
      </w:r>
    </w:p>
    <w:p w:rsidR="00555A43" w:rsidRDefault="00555A43">
      <w:pPr>
        <w:pStyle w:val="ConsPlusNonformat"/>
        <w:jc w:val="both"/>
      </w:pPr>
      <w:r>
        <w:t>по "__"______________ 20__ г. моего сына (дочь):</w:t>
      </w:r>
    </w:p>
    <w:p w:rsidR="00555A43" w:rsidRDefault="00555A43">
      <w:pPr>
        <w:pStyle w:val="ConsPlusNonformat"/>
        <w:jc w:val="both"/>
      </w:pPr>
      <w:r>
        <w:t>Фамилия (ребенка) _________________________________________________________</w:t>
      </w:r>
    </w:p>
    <w:p w:rsidR="00555A43" w:rsidRDefault="00555A43">
      <w:pPr>
        <w:pStyle w:val="ConsPlusNonformat"/>
        <w:jc w:val="both"/>
      </w:pPr>
      <w:r>
        <w:t>Имя, отчество ______________ ______________________________________________</w:t>
      </w:r>
    </w:p>
    <w:p w:rsidR="00555A43" w:rsidRDefault="00555A43">
      <w:pPr>
        <w:pStyle w:val="ConsPlusNonformat"/>
        <w:jc w:val="both"/>
      </w:pPr>
      <w:r>
        <w:t>Год, месяц, число рождения ________________________________________________</w:t>
      </w:r>
    </w:p>
    <w:p w:rsidR="00555A43" w:rsidRDefault="00555A43">
      <w:pPr>
        <w:pStyle w:val="ConsPlusNonformat"/>
        <w:jc w:val="both"/>
      </w:pPr>
      <w:r>
        <w:t>Адрес: ____________________________________________________________________</w:t>
      </w:r>
    </w:p>
    <w:p w:rsidR="00555A43" w:rsidRDefault="00555A43">
      <w:pPr>
        <w:pStyle w:val="ConsPlusNonformat"/>
        <w:jc w:val="both"/>
      </w:pPr>
      <w:r>
        <w:t>Адрес электронной почты: __________________________________________________</w:t>
      </w:r>
    </w:p>
    <w:p w:rsidR="00555A43" w:rsidRDefault="00555A43">
      <w:pPr>
        <w:pStyle w:val="ConsPlusNonformat"/>
        <w:jc w:val="both"/>
      </w:pPr>
      <w:r>
        <w:t>Образовательное учреждение _______________________________ класс __________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r>
        <w:t>Сведения о родителях (законных представителях):</w:t>
      </w:r>
    </w:p>
    <w:p w:rsidR="00555A43" w:rsidRDefault="00555A43">
      <w:pPr>
        <w:pStyle w:val="ConsPlusNonformat"/>
        <w:jc w:val="both"/>
      </w:pPr>
      <w:r>
        <w:t>Ф.И.О. ____________________________________________________________________</w:t>
      </w:r>
    </w:p>
    <w:p w:rsidR="00555A43" w:rsidRDefault="00555A43">
      <w:pPr>
        <w:pStyle w:val="ConsPlusNonformat"/>
        <w:jc w:val="both"/>
      </w:pPr>
      <w:r>
        <w:t>Телефон домашний: __________________ служебный: ___________________________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r>
        <w:t xml:space="preserve">С   Положением   об   организации   </w:t>
      </w:r>
      <w:proofErr w:type="gramStart"/>
      <w:r>
        <w:t>лагеря  дневного</w:t>
      </w:r>
      <w:proofErr w:type="gramEnd"/>
      <w:r>
        <w:t xml:space="preserve">  пребывания  (иное)  и</w:t>
      </w:r>
    </w:p>
    <w:p w:rsidR="00555A43" w:rsidRDefault="00555A43">
      <w:pPr>
        <w:pStyle w:val="ConsPlusNonformat"/>
        <w:jc w:val="both"/>
      </w:pPr>
      <w:r>
        <w:t>нормативными актами ознакомлен(а) и согласен(а).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r>
        <w:t>Дата подачи заявления: "__"_______________ 20__ г.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r>
        <w:t>_______________________________                      ______________________</w:t>
      </w:r>
    </w:p>
    <w:p w:rsidR="00555A43" w:rsidRDefault="00555A43">
      <w:pPr>
        <w:pStyle w:val="ConsPlusNonformat"/>
        <w:jc w:val="both"/>
      </w:pPr>
      <w:r>
        <w:t xml:space="preserve">      (Ф.И.О. </w:t>
      </w:r>
      <w:proofErr w:type="gramStart"/>
      <w:r>
        <w:t xml:space="preserve">заявителя)   </w:t>
      </w:r>
      <w:proofErr w:type="gramEnd"/>
      <w:r>
        <w:t xml:space="preserve">                           (подпись заявителя)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r>
        <w:t>Способ получения ответа:</w:t>
      </w:r>
    </w:p>
    <w:p w:rsidR="00555A43" w:rsidRDefault="00555A43">
      <w:pPr>
        <w:pStyle w:val="ConsPlusNonformat"/>
        <w:jc w:val="both"/>
      </w:pPr>
      <w:r>
        <w:t xml:space="preserve">    ┌─┐</w:t>
      </w:r>
    </w:p>
    <w:p w:rsidR="00555A43" w:rsidRDefault="00555A43">
      <w:pPr>
        <w:pStyle w:val="ConsPlusNonformat"/>
        <w:jc w:val="both"/>
      </w:pPr>
      <w:r>
        <w:t xml:space="preserve">    │ │ Почтой</w:t>
      </w:r>
    </w:p>
    <w:p w:rsidR="00555A43" w:rsidRDefault="00555A43">
      <w:pPr>
        <w:pStyle w:val="ConsPlusNonformat"/>
        <w:jc w:val="both"/>
      </w:pPr>
      <w:r>
        <w:t xml:space="preserve">    └─┘</w:t>
      </w:r>
    </w:p>
    <w:p w:rsidR="00555A43" w:rsidRDefault="00555A43">
      <w:pPr>
        <w:pStyle w:val="ConsPlusNonformat"/>
        <w:jc w:val="both"/>
      </w:pPr>
      <w:r>
        <w:t xml:space="preserve">    ┌─┐</w:t>
      </w:r>
    </w:p>
    <w:p w:rsidR="00555A43" w:rsidRDefault="00555A43">
      <w:pPr>
        <w:pStyle w:val="ConsPlusNonformat"/>
        <w:jc w:val="both"/>
      </w:pPr>
      <w:r>
        <w:t xml:space="preserve">    │ │ Лично</w:t>
      </w:r>
    </w:p>
    <w:p w:rsidR="00555A43" w:rsidRDefault="00555A43">
      <w:pPr>
        <w:pStyle w:val="ConsPlusNonformat"/>
        <w:jc w:val="both"/>
      </w:pPr>
      <w:r>
        <w:t xml:space="preserve">    └─┘</w:t>
      </w:r>
    </w:p>
    <w:p w:rsidR="00555A43" w:rsidRDefault="00555A43">
      <w:pPr>
        <w:pStyle w:val="ConsPlusNonformat"/>
        <w:jc w:val="both"/>
      </w:pPr>
      <w:r>
        <w:t xml:space="preserve">    ┌─┐</w:t>
      </w:r>
    </w:p>
    <w:p w:rsidR="00555A43" w:rsidRDefault="00555A43">
      <w:pPr>
        <w:pStyle w:val="ConsPlusNonformat"/>
        <w:jc w:val="both"/>
      </w:pPr>
      <w:r>
        <w:t xml:space="preserve">    │ │ E-mail</w:t>
      </w:r>
    </w:p>
    <w:p w:rsidR="00555A43" w:rsidRDefault="00555A43">
      <w:pPr>
        <w:pStyle w:val="ConsPlusNonformat"/>
        <w:jc w:val="both"/>
      </w:pPr>
      <w:r>
        <w:t xml:space="preserve">    └─┘</w:t>
      </w:r>
    </w:p>
    <w:p w:rsidR="00555A43" w:rsidRDefault="00555A43">
      <w:pPr>
        <w:pStyle w:val="ConsPlusNonformat"/>
        <w:jc w:val="both"/>
      </w:pPr>
      <w:r>
        <w:t xml:space="preserve">    ┌─┐</w:t>
      </w:r>
    </w:p>
    <w:p w:rsidR="00555A43" w:rsidRDefault="00555A43">
      <w:pPr>
        <w:pStyle w:val="ConsPlusNonformat"/>
        <w:jc w:val="both"/>
      </w:pPr>
      <w:r>
        <w:t xml:space="preserve">    │ │Через   </w:t>
      </w:r>
      <w:proofErr w:type="gramStart"/>
      <w:r>
        <w:t>Портал  государственных</w:t>
      </w:r>
      <w:proofErr w:type="gramEnd"/>
      <w:r>
        <w:t xml:space="preserve">  и  муниципальных  услуг  (функций)</w:t>
      </w:r>
    </w:p>
    <w:p w:rsidR="00555A43" w:rsidRDefault="00555A43">
      <w:pPr>
        <w:pStyle w:val="ConsPlusNonformat"/>
        <w:jc w:val="both"/>
      </w:pPr>
      <w:r>
        <w:t xml:space="preserve">    └─┘</w:t>
      </w:r>
    </w:p>
    <w:p w:rsidR="00555A43" w:rsidRDefault="00555A43">
      <w:pPr>
        <w:pStyle w:val="ConsPlusNonformat"/>
        <w:jc w:val="both"/>
      </w:pPr>
      <w:r>
        <w:t>Вологодской области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right"/>
        <w:outlineLvl w:val="1"/>
      </w:pPr>
      <w:r>
        <w:t>Приложение 2</w:t>
      </w:r>
    </w:p>
    <w:p w:rsidR="00555A43" w:rsidRDefault="00555A43">
      <w:pPr>
        <w:pStyle w:val="ConsPlusNormal"/>
        <w:jc w:val="right"/>
      </w:pPr>
      <w:r>
        <w:t>к Административному регламенту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nformat"/>
        <w:jc w:val="both"/>
      </w:pPr>
      <w:r>
        <w:t xml:space="preserve">                                                  _________________________</w:t>
      </w:r>
    </w:p>
    <w:p w:rsidR="00555A43" w:rsidRDefault="00555A43">
      <w:pPr>
        <w:pStyle w:val="ConsPlusNonformat"/>
        <w:jc w:val="both"/>
      </w:pPr>
      <w:r>
        <w:t xml:space="preserve">                                                     (Ф.И.О. заявителя)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bookmarkStart w:id="5" w:name="P374"/>
      <w:bookmarkEnd w:id="5"/>
      <w:r>
        <w:t xml:space="preserve">                                УВЕДОМЛЕНИЕ</w:t>
      </w:r>
    </w:p>
    <w:p w:rsidR="00555A43" w:rsidRDefault="00555A43">
      <w:pPr>
        <w:pStyle w:val="ConsPlusNonformat"/>
        <w:jc w:val="both"/>
      </w:pPr>
      <w:r>
        <w:t xml:space="preserve">                       о зачислении ребенка в лагерь</w:t>
      </w:r>
    </w:p>
    <w:p w:rsidR="00555A43" w:rsidRDefault="00555A43">
      <w:pPr>
        <w:pStyle w:val="ConsPlusNonformat"/>
        <w:jc w:val="both"/>
      </w:pPr>
      <w:r>
        <w:t xml:space="preserve">                           с дневным пребыванием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r>
        <w:t xml:space="preserve">    </w:t>
      </w:r>
      <w:proofErr w:type="gramStart"/>
      <w:r>
        <w:t>Настоящим  уведомляю</w:t>
      </w:r>
      <w:proofErr w:type="gramEnd"/>
      <w:r>
        <w:t>,  что на основании заявления об организации отдыха</w:t>
      </w:r>
    </w:p>
    <w:p w:rsidR="00555A43" w:rsidRDefault="00555A43">
      <w:pPr>
        <w:pStyle w:val="ConsPlusNonformat"/>
        <w:jc w:val="both"/>
      </w:pPr>
      <w:r>
        <w:t>детей в каникулярное время в лагерях с дневным пребыванием на базе ________</w:t>
      </w:r>
    </w:p>
    <w:p w:rsidR="00555A43" w:rsidRDefault="00555A4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55A43" w:rsidRDefault="00555A43">
      <w:pPr>
        <w:pStyle w:val="ConsPlusNonformat"/>
        <w:jc w:val="both"/>
      </w:pPr>
      <w:r>
        <w:t xml:space="preserve">                (наименование образовательного учреждения)</w:t>
      </w:r>
    </w:p>
    <w:p w:rsidR="00555A43" w:rsidRDefault="00555A43">
      <w:pPr>
        <w:pStyle w:val="ConsPlusNonformat"/>
        <w:jc w:val="both"/>
      </w:pPr>
      <w:r>
        <w:t>от ______________________________________ было принято решение о зачислении</w:t>
      </w:r>
    </w:p>
    <w:p w:rsidR="00555A43" w:rsidRDefault="00555A43">
      <w:pPr>
        <w:pStyle w:val="ConsPlusNonformat"/>
        <w:jc w:val="both"/>
      </w:pPr>
      <w:r>
        <w:t>Вашего сына (дочери) _______________________ в лагерь с дневным пребыванием</w:t>
      </w:r>
    </w:p>
    <w:p w:rsidR="00555A43" w:rsidRDefault="00555A43">
      <w:pPr>
        <w:pStyle w:val="ConsPlusNonformat"/>
        <w:jc w:val="both"/>
      </w:pPr>
      <w:r>
        <w:t xml:space="preserve">                     (фамилия, имя ребенка)</w:t>
      </w:r>
    </w:p>
    <w:p w:rsidR="00555A43" w:rsidRDefault="00555A43">
      <w:pPr>
        <w:pStyle w:val="ConsPlusNonformat"/>
        <w:jc w:val="both"/>
      </w:pPr>
      <w:r>
        <w:t>на базе муниципального образовательного учреждения.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r>
        <w:t>__________________________________________________ "__"____________ 20__ г.</w:t>
      </w:r>
    </w:p>
    <w:p w:rsidR="00555A43" w:rsidRDefault="00555A43">
      <w:pPr>
        <w:pStyle w:val="ConsPlusNonformat"/>
        <w:jc w:val="both"/>
      </w:pPr>
      <w:r>
        <w:t>(подпись руководителя образовательного учреждения)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right"/>
        <w:outlineLvl w:val="1"/>
      </w:pPr>
      <w:r>
        <w:t>Приложение 3</w:t>
      </w:r>
    </w:p>
    <w:p w:rsidR="00555A43" w:rsidRDefault="00555A43">
      <w:pPr>
        <w:pStyle w:val="ConsPlusNormal"/>
        <w:jc w:val="right"/>
      </w:pPr>
      <w:r>
        <w:t>к Административному регламенту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nformat"/>
        <w:jc w:val="both"/>
      </w:pPr>
      <w:r>
        <w:t xml:space="preserve">                                                  _________________________</w:t>
      </w:r>
    </w:p>
    <w:p w:rsidR="00555A43" w:rsidRDefault="00555A43">
      <w:pPr>
        <w:pStyle w:val="ConsPlusNonformat"/>
        <w:jc w:val="both"/>
      </w:pPr>
      <w:r>
        <w:t xml:space="preserve">                                                     (Ф.И.О. заявителя)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bookmarkStart w:id="6" w:name="P400"/>
      <w:bookmarkEnd w:id="6"/>
      <w:r>
        <w:t xml:space="preserve">                                УВЕДОМЛЕНИЕ</w:t>
      </w:r>
    </w:p>
    <w:p w:rsidR="00555A43" w:rsidRDefault="00555A43">
      <w:pPr>
        <w:pStyle w:val="ConsPlusNonformat"/>
        <w:jc w:val="both"/>
      </w:pPr>
      <w:r>
        <w:t xml:space="preserve">                   о мотивированном отказе в зачислении</w:t>
      </w:r>
    </w:p>
    <w:p w:rsidR="00555A43" w:rsidRDefault="00555A43">
      <w:pPr>
        <w:pStyle w:val="ConsPlusNonformat"/>
        <w:jc w:val="both"/>
      </w:pPr>
      <w:r>
        <w:t xml:space="preserve">                  ребенка в лагерь с дневным пребыванием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r>
        <w:t xml:space="preserve">    </w:t>
      </w:r>
      <w:proofErr w:type="gramStart"/>
      <w:r>
        <w:t>Настоящим  уведомляю</w:t>
      </w:r>
      <w:proofErr w:type="gramEnd"/>
      <w:r>
        <w:t>,  что на основании заявления об организации отдыха</w:t>
      </w:r>
    </w:p>
    <w:p w:rsidR="00555A43" w:rsidRDefault="00555A43">
      <w:pPr>
        <w:pStyle w:val="ConsPlusNonformat"/>
        <w:jc w:val="both"/>
      </w:pPr>
      <w:proofErr w:type="gramStart"/>
      <w:r>
        <w:t>детей  в</w:t>
      </w:r>
      <w:proofErr w:type="gramEnd"/>
      <w:r>
        <w:t xml:space="preserve">  каникулярное  время  в  лагерях  с  дневным  пребыванием  на базе</w:t>
      </w:r>
    </w:p>
    <w:p w:rsidR="00555A43" w:rsidRDefault="00555A43">
      <w:pPr>
        <w:pStyle w:val="ConsPlusNonformat"/>
        <w:jc w:val="both"/>
      </w:pPr>
      <w:r>
        <w:t>___________________________________________________________________________</w:t>
      </w:r>
    </w:p>
    <w:p w:rsidR="00555A43" w:rsidRDefault="00555A43">
      <w:pPr>
        <w:pStyle w:val="ConsPlusNonformat"/>
        <w:jc w:val="both"/>
      </w:pPr>
      <w:r>
        <w:t>___________________________________________________________________________</w:t>
      </w:r>
    </w:p>
    <w:p w:rsidR="00555A43" w:rsidRDefault="00555A43">
      <w:pPr>
        <w:pStyle w:val="ConsPlusNonformat"/>
        <w:jc w:val="both"/>
      </w:pPr>
      <w:r>
        <w:t xml:space="preserve">                (наименование образовательного учреждения)</w:t>
      </w:r>
    </w:p>
    <w:p w:rsidR="00555A43" w:rsidRDefault="00555A43">
      <w:pPr>
        <w:pStyle w:val="ConsPlusNonformat"/>
        <w:jc w:val="both"/>
      </w:pPr>
      <w:r>
        <w:t>от _________________ было принято решение об отказе в зачислении в лагерь с</w:t>
      </w:r>
    </w:p>
    <w:p w:rsidR="00555A43" w:rsidRDefault="00555A43">
      <w:pPr>
        <w:pStyle w:val="ConsPlusNonformat"/>
        <w:jc w:val="both"/>
      </w:pPr>
      <w:proofErr w:type="gramStart"/>
      <w:r>
        <w:t>дневным  пребыванием</w:t>
      </w:r>
      <w:proofErr w:type="gramEnd"/>
      <w:r>
        <w:t xml:space="preserve">  на  базе муниципального образовательного учреждения в</w:t>
      </w:r>
    </w:p>
    <w:p w:rsidR="00555A43" w:rsidRDefault="00555A43">
      <w:pPr>
        <w:pStyle w:val="ConsPlusNonformat"/>
        <w:jc w:val="both"/>
      </w:pPr>
      <w:r>
        <w:t>связи с ___________________________________________________________________</w:t>
      </w:r>
    </w:p>
    <w:p w:rsidR="00555A43" w:rsidRDefault="00555A43">
      <w:pPr>
        <w:pStyle w:val="ConsPlusNonformat"/>
        <w:jc w:val="both"/>
      </w:pPr>
      <w:r>
        <w:t xml:space="preserve">                             (указать причины отказа)</w:t>
      </w:r>
    </w:p>
    <w:p w:rsidR="00555A43" w:rsidRDefault="00555A43">
      <w:pPr>
        <w:pStyle w:val="ConsPlusNonformat"/>
        <w:jc w:val="both"/>
      </w:pPr>
    </w:p>
    <w:p w:rsidR="00555A43" w:rsidRDefault="00555A43">
      <w:pPr>
        <w:pStyle w:val="ConsPlusNonformat"/>
        <w:jc w:val="both"/>
      </w:pPr>
      <w:r>
        <w:t>__________________________________________________   "__"__________ 20__ г.</w:t>
      </w:r>
    </w:p>
    <w:p w:rsidR="00555A43" w:rsidRDefault="00555A43">
      <w:pPr>
        <w:pStyle w:val="ConsPlusNonformat"/>
        <w:jc w:val="both"/>
      </w:pPr>
      <w:r>
        <w:t>(подпись руководителя образовательного учреждения)</w:t>
      </w: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jc w:val="both"/>
      </w:pPr>
    </w:p>
    <w:p w:rsidR="00555A43" w:rsidRDefault="00555A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5862" w:rsidRDefault="001D5862">
      <w:bookmarkStart w:id="7" w:name="_GoBack"/>
      <w:bookmarkEnd w:id="7"/>
    </w:p>
    <w:sectPr w:rsidR="001D5862" w:rsidSect="0008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43"/>
    <w:rsid w:val="001D5862"/>
    <w:rsid w:val="0055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59DF7-FD06-4F20-AD69-5B194A2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A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5A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5A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5A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7BDD124C89D0DCF4310DCDEE00B32AC215A729ACDAD2CC50E6F9BD48FF5F8C56FBB99C3E6B4F950003B1ECDC4EF8D08F5E76750054812D27eAG" TargetMode="External"/><Relationship Id="rId18" Type="http://schemas.openxmlformats.org/officeDocument/2006/relationships/hyperlink" Target="consultantplus://offline/ref=AF7BDD124C89D0DCF43113C0F86CED2EC31BFA27AFD8DC9E08B4FFEA17AF59D916BBBFC97D2F429D0408E5BD9D10A183CC157A761948802E67F97A2F25eBG" TargetMode="External"/><Relationship Id="rId26" Type="http://schemas.openxmlformats.org/officeDocument/2006/relationships/hyperlink" Target="consultantplus://offline/ref=AF7BDD124C89D0DCF4310DCDEE00B32AC212A62AADDED2CC50E6F9BD48FF5F8C44FBE1903C6C519D0516E7BD9A21e8G" TargetMode="External"/><Relationship Id="rId39" Type="http://schemas.openxmlformats.org/officeDocument/2006/relationships/hyperlink" Target="consultantplus://offline/ref=AF7BDD124C89D0DCF4310DCDEE00B32AC215A729ACDAD2CC50E6F9BD48FF5F8C56FBB99F3F6344C8554CB0B09A1CEBD3895E75741C25e5G" TargetMode="External"/><Relationship Id="rId21" Type="http://schemas.openxmlformats.org/officeDocument/2006/relationships/hyperlink" Target="consultantplus://offline/ref=AF7BDD124C89D0DCF43113C0F86CED2EC31BFA27AFDBDF9E0EB1FFEA17AF59D916BBBFC97D2F429D0408E5BD9010A183CC157A761948802E67F97A2F25eBG" TargetMode="External"/><Relationship Id="rId34" Type="http://schemas.openxmlformats.org/officeDocument/2006/relationships/hyperlink" Target="consultantplus://offline/ref=AF7BDD124C89D0DCF43113C0F86CED2EC31BFA27AFD8DC9E08B4FFEA17AF59D916BBBFC97D2F429D0408E5BB9B10A183CC157A761948802E67F97A2F25eB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F7BDD124C89D0DCF43113C0F86CED2EC31BFA27ACDFD09A04B1FFEA17AF59D916BBBFC97D2F429D0408E5BD9D10A183CC157A761948802E67F97A2F25e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7BDD124C89D0DCF43113C0F86CED2EC31BFA27ACDFD19309B2FFEA17AF59D916BBBFC97D2F429D0408E5BD9010A183CC157A761948802E67F97A2F25eBG" TargetMode="External"/><Relationship Id="rId20" Type="http://schemas.openxmlformats.org/officeDocument/2006/relationships/hyperlink" Target="consultantplus://offline/ref=AF7BDD124C89D0DCF43113C0F86CED2EC31BFA27AFDBDF9E0EB1FFEA17AF59D916BBBFC97D2F429D0408E5BD9F10A183CC157A761948802E67F97A2F25eBG" TargetMode="External"/><Relationship Id="rId29" Type="http://schemas.openxmlformats.org/officeDocument/2006/relationships/hyperlink" Target="consultantplus://offline/ref=AF7BDD124C89D0DCF43113C0F86CED2EC31BFA27AFDBDF9E0EB1FFEA17AF59D916BBBFC97D2F429D0408E5BC9910A183CC157A761948802E67F97A2F25eBG" TargetMode="External"/><Relationship Id="rId41" Type="http://schemas.openxmlformats.org/officeDocument/2006/relationships/hyperlink" Target="consultantplus://offline/ref=AF7BDD124C89D0DCF43113C0F86CED2EC31BFA27AFDBDF9E0EB1FFEA17AF59D916BBBFC97D2F429D0408E5BC9A10A183CC157A761948802E67F97A2F25e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7BDD124C89D0DCF43113C0F86CED2EC31BFA27ACD9DE9B0AB6FFEA17AF59D916BBBFC97D2F429D0408E5BD9D10A183CC157A761948802E67F97A2F25eBG" TargetMode="External"/><Relationship Id="rId11" Type="http://schemas.openxmlformats.org/officeDocument/2006/relationships/hyperlink" Target="consultantplus://offline/ref=AF7BDD124C89D0DCF43113C0F86CED2EC31BFA27AFD8DC9E08B4FFEA17AF59D916BBBFC97D2F429D0408E5BD9D10A183CC157A761948802E67F97A2F25eBG" TargetMode="External"/><Relationship Id="rId24" Type="http://schemas.openxmlformats.org/officeDocument/2006/relationships/hyperlink" Target="consultantplus://offline/ref=AF7BDD124C89D0DCF43113C0F86CED2EC31BFA27AFD8DC9E08B4FFEA17AF59D916BBBFC97D2F429D0408E5BC9010A183CC157A761948802E67F97A2F25eBG" TargetMode="External"/><Relationship Id="rId32" Type="http://schemas.openxmlformats.org/officeDocument/2006/relationships/hyperlink" Target="consultantplus://offline/ref=AF7BDD124C89D0DCF43113C0F86CED2EC31BFA27AFD8DC9E08B4FFEA17AF59D916BBBFC97D2F429D0408E5B89010A183CC157A761948802E67F97A2F25eBG" TargetMode="External"/><Relationship Id="rId37" Type="http://schemas.openxmlformats.org/officeDocument/2006/relationships/hyperlink" Target="consultantplus://offline/ref=AF7BDD124C89D0DCF43113C0F86CED2EC31BFA27ACD1DA9205B4FFEA17AF59D916BBBFC97D2F429D0408E5BD9010A183CC157A761948802E67F97A2F25eBG" TargetMode="External"/><Relationship Id="rId40" Type="http://schemas.openxmlformats.org/officeDocument/2006/relationships/hyperlink" Target="consultantplus://offline/ref=AF7BDD124C89D0DCF43113C0F86CED2EC31BFA27ACDFDA990BB7FFEA17AF59D916BBBFC97D2F429D0408E4B89B10A183CC157A761948802E67F97A2F25eBG" TargetMode="External"/><Relationship Id="rId5" Type="http://schemas.openxmlformats.org/officeDocument/2006/relationships/hyperlink" Target="consultantplus://offline/ref=AF7BDD124C89D0DCF43113C0F86CED2EC31BFA27A4DEDC9905B9A2E01FF655DB11B4E0DE7A664E9C0408E5B8934FA496DD4D7573005780317BFB7822eEG" TargetMode="External"/><Relationship Id="rId15" Type="http://schemas.openxmlformats.org/officeDocument/2006/relationships/hyperlink" Target="consultantplus://offline/ref=AF7BDD124C89D0DCF43113C0F86CED2EC31BFA27ACDFD19309B2FFEA17AF59D916BBBFC97D2F429D0408E5BD9E10A183CC157A761948802E67F97A2F25eBG" TargetMode="External"/><Relationship Id="rId23" Type="http://schemas.openxmlformats.org/officeDocument/2006/relationships/hyperlink" Target="consultantplus://offline/ref=AF7BDD124C89D0DCF43113C0F86CED2EC31BFA27AFD8DC9E08B4FFEA17AF59D916BBBFC97D2F429D0408E5BD9E10A183CC157A761948802E67F97A2F25eBG" TargetMode="External"/><Relationship Id="rId28" Type="http://schemas.openxmlformats.org/officeDocument/2006/relationships/hyperlink" Target="consultantplus://offline/ref=AF7BDD124C89D0DCF43113C0F86CED2EC31BFA27AFD8DC9E08B4FFEA17AF59D916BBBFC97D2F429D0408E5B99810A183CC157A761948802E67F97A2F25eBG" TargetMode="External"/><Relationship Id="rId36" Type="http://schemas.openxmlformats.org/officeDocument/2006/relationships/hyperlink" Target="consultantplus://offline/ref=AF7BDD124C89D0DCF43113C0F86CED2EC31BFA27ACD1DA9205B4FFEA17AF59D916BBBFC97D2F429D0408E5BD9F10A183CC157A761948802E67F97A2F25eBG" TargetMode="External"/><Relationship Id="rId10" Type="http://schemas.openxmlformats.org/officeDocument/2006/relationships/hyperlink" Target="consultantplus://offline/ref=AF7BDD124C89D0DCF43113C0F86CED2EC31BFA27ACD1DA9205B4FFEA17AF59D916BBBFC97D2F429D0408E5BD9D10A183CC157A761948802E67F97A2F25eBG" TargetMode="External"/><Relationship Id="rId19" Type="http://schemas.openxmlformats.org/officeDocument/2006/relationships/hyperlink" Target="consultantplus://offline/ref=AF7BDD124C89D0DCF43113C0F86CED2EC31BFA27AFDBDF9E0EB1FFEA17AF59D916BBBFC97D2F429D0408E5BD9D10A183CC157A761948802E67F97A2F25eBG" TargetMode="External"/><Relationship Id="rId31" Type="http://schemas.openxmlformats.org/officeDocument/2006/relationships/hyperlink" Target="consultantplus://offline/ref=AF7BDD124C89D0DCF43113C0F86CED2EC31BFA27ACD1DA9205B4FFEA17AF59D916BBBFC97D2F429D0408E5BD9E10A183CC157A761948802E67F97A2F25e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F7BDD124C89D0DCF43113C0F86CED2EC31BFA27ACDFD19309B2FFEA17AF59D916BBBFC97D2F429D0408E5BD9D10A183CC157A761948802E67F97A2F25eBG" TargetMode="External"/><Relationship Id="rId14" Type="http://schemas.openxmlformats.org/officeDocument/2006/relationships/hyperlink" Target="consultantplus://offline/ref=AF7BDD124C89D0DCF43113C0F86CED2EC31BFA27ACD9DB9F04B2FFEA17AF59D916BBBFC97D2F429D0408E5BC9A10A183CC157A761948802E67F97A2F25eBG" TargetMode="External"/><Relationship Id="rId22" Type="http://schemas.openxmlformats.org/officeDocument/2006/relationships/hyperlink" Target="consultantplus://offline/ref=AF7BDD124C89D0DCF43113C0F86CED2EC31BFA27AFDBDF9E0EB1FFEA17AF59D916BBBFC97D2F429D0408E5BC9810A183CC157A761948802E67F97A2F25eBG" TargetMode="External"/><Relationship Id="rId27" Type="http://schemas.openxmlformats.org/officeDocument/2006/relationships/hyperlink" Target="consultantplus://offline/ref=AF7BDD124C89D0DCF43113C0F86CED2EC31BFA27AFD8DC9E08B4FFEA17AF59D916BBBFC97D2F429D0408E5BF9E10A183CC157A761948802E67F97A2F25eBG" TargetMode="External"/><Relationship Id="rId30" Type="http://schemas.openxmlformats.org/officeDocument/2006/relationships/hyperlink" Target="consultantplus://offline/ref=AF7BDD124C89D0DCF4310DCDEE00B32AC213AD28ADD8D2CC50E6F9BD48FF5F8C56FBB99C3E6B4D9B0C03B1ECDC4EF8D08F5E76750054812D27eAG" TargetMode="External"/><Relationship Id="rId35" Type="http://schemas.openxmlformats.org/officeDocument/2006/relationships/hyperlink" Target="consultantplus://offline/ref=AF7BDD124C89D0DCF43113C0F86CED2EC31BFA27AFD8DC9E08B4FFEA17AF59D916BBBFC97D2F429D0408E5BB9D10A183CC157A761948802E67F97A2F25eBG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AF7BDD124C89D0DCF43113C0F86CED2EC31BFA27ACDDD09D0DBBFFEA17AF59D916BBBFC97D2F429D0408E5BD9D10A183CC157A761948802E67F97A2F25eB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7BDD124C89D0DCF43113C0F86CED2EC31BFA27AFDBDF9E0EB1FFEA17AF59D916BBBFC97D2F429D0408E5BD9D10A183CC157A761948802E67F97A2F25eBG" TargetMode="External"/><Relationship Id="rId17" Type="http://schemas.openxmlformats.org/officeDocument/2006/relationships/hyperlink" Target="consultantplus://offline/ref=AF7BDD124C89D0DCF43113C0F86CED2EC31BFA27ACD1DA9205B4FFEA17AF59D916BBBFC97D2F429D0408E5BD9D10A183CC157A761948802E67F97A2F25eBG" TargetMode="External"/><Relationship Id="rId25" Type="http://schemas.openxmlformats.org/officeDocument/2006/relationships/hyperlink" Target="consultantplus://offline/ref=AF7BDD124C89D0DCF43113C0F86CED2EC31BFA27AFD8DC9E08B4FFEA17AF59D916BBBFC97D2F429D0408E5BF9D10A183CC157A761948802E67F97A2F25eBG" TargetMode="External"/><Relationship Id="rId33" Type="http://schemas.openxmlformats.org/officeDocument/2006/relationships/hyperlink" Target="consultantplus://offline/ref=AF7BDD124C89D0DCF43113C0F86CED2EC31BFA27AFD8DC9E08B4FFEA17AF59D916BBBFC97D2F429D0408E5BB9810A183CC157A761948802E67F97A2F25eBG" TargetMode="External"/><Relationship Id="rId38" Type="http://schemas.openxmlformats.org/officeDocument/2006/relationships/hyperlink" Target="consultantplus://offline/ref=AF7BDD124C89D0DCF4310DCDEE00B32AC511A022AEDFD2CC50E6F9BD48FF5F8C44FBE1903C6C519D0516E7BD9A21e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7493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2023-11-27T06:30:00Z</dcterms:created>
  <dcterms:modified xsi:type="dcterms:W3CDTF">2023-11-27T06:31:00Z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474115794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