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12B1" w14:textId="40F97C23" w:rsidR="00344BF0" w:rsidRDefault="000B40CD"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noProof/>
          <w:sz w:val="26"/>
          <w:szCs w:val="26"/>
        </w:rPr>
        <w:drawing>
          <wp:anchor distT="0" distB="0" distL="114300" distR="114300" simplePos="0" relativeHeight="251658240" behindDoc="0" locked="0" layoutInCell="1" allowOverlap="1" wp14:anchorId="2AD5257B" wp14:editId="1D287826">
            <wp:simplePos x="0" y="0"/>
            <wp:positionH relativeFrom="column">
              <wp:posOffset>3241</wp:posOffset>
            </wp:positionH>
            <wp:positionV relativeFrom="paragraph">
              <wp:posOffset>-556792</wp:posOffset>
            </wp:positionV>
            <wp:extent cx="6769290" cy="9581678"/>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2961" cy="9586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BF0">
        <w:rPr>
          <w:rFonts w:ascii="Times New Roman" w:hAnsi="Times New Roman"/>
          <w:sz w:val="26"/>
          <w:szCs w:val="26"/>
        </w:rPr>
        <w:t xml:space="preserve">                                                                                  Заместитель мэра города,</w:t>
      </w:r>
    </w:p>
    <w:p w14:paraId="12B8171A" w14:textId="77777777" w:rsidR="00344BF0" w:rsidRDefault="00344BF0"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начальник департамента</w:t>
      </w:r>
    </w:p>
    <w:p w14:paraId="3B5B0228" w14:textId="77777777" w:rsidR="00344BF0" w:rsidRDefault="00344BF0"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жилищно-коммунального хозяйства</w:t>
      </w:r>
    </w:p>
    <w:p w14:paraId="2D6E9DD6" w14:textId="77777777" w:rsidR="00344BF0" w:rsidRDefault="00344BF0" w:rsidP="00344BF0">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14:paraId="07A9E467" w14:textId="1E766308" w:rsidR="00344BF0" w:rsidRDefault="00344BF0" w:rsidP="00344BF0">
      <w:pPr>
        <w:tabs>
          <w:tab w:val="left" w:pos="1800"/>
        </w:tabs>
        <w:rPr>
          <w:rFonts w:ascii="Times New Roman" w:hAnsi="Times New Roman"/>
          <w:sz w:val="26"/>
          <w:szCs w:val="26"/>
        </w:rPr>
      </w:pPr>
      <w:r>
        <w:tab/>
      </w:r>
      <w:r w:rsidRPr="008E3C5F">
        <w:t xml:space="preserve">                                                                </w:t>
      </w:r>
      <w:r>
        <w:rPr>
          <w:rFonts w:ascii="Times New Roman" w:hAnsi="Times New Roman"/>
          <w:sz w:val="26"/>
          <w:szCs w:val="26"/>
        </w:rPr>
        <w:tab/>
        <w:t xml:space="preserve"> ________________/</w:t>
      </w:r>
      <w:r w:rsidR="009515E0">
        <w:rPr>
          <w:rFonts w:ascii="Times New Roman" w:hAnsi="Times New Roman"/>
          <w:sz w:val="26"/>
          <w:szCs w:val="26"/>
        </w:rPr>
        <w:t>С</w:t>
      </w:r>
      <w:r>
        <w:rPr>
          <w:rFonts w:ascii="Times New Roman" w:hAnsi="Times New Roman"/>
          <w:sz w:val="26"/>
          <w:szCs w:val="26"/>
        </w:rPr>
        <w:t>.</w:t>
      </w:r>
      <w:r w:rsidR="00E343B3">
        <w:rPr>
          <w:rFonts w:ascii="Times New Roman" w:hAnsi="Times New Roman"/>
          <w:sz w:val="26"/>
          <w:szCs w:val="26"/>
        </w:rPr>
        <w:t>В.</w:t>
      </w:r>
      <w:r>
        <w:rPr>
          <w:rFonts w:ascii="Times New Roman" w:hAnsi="Times New Roman"/>
          <w:sz w:val="26"/>
          <w:szCs w:val="26"/>
        </w:rPr>
        <w:t xml:space="preserve"> </w:t>
      </w:r>
      <w:r w:rsidR="009515E0">
        <w:rPr>
          <w:rFonts w:ascii="Times New Roman" w:hAnsi="Times New Roman"/>
          <w:sz w:val="26"/>
          <w:szCs w:val="26"/>
        </w:rPr>
        <w:t>Чижков</w:t>
      </w:r>
      <w:r>
        <w:rPr>
          <w:rFonts w:ascii="Times New Roman" w:hAnsi="Times New Roman"/>
          <w:sz w:val="26"/>
          <w:szCs w:val="26"/>
        </w:rPr>
        <w:t>/</w:t>
      </w:r>
    </w:p>
    <w:p w14:paraId="1BABE5BD" w14:textId="77777777" w:rsidR="00344BF0" w:rsidRDefault="00344BF0" w:rsidP="00344BF0">
      <w:pPr>
        <w:spacing w:after="0" w:line="240" w:lineRule="auto"/>
        <w:ind w:left="851"/>
        <w:jc w:val="both"/>
        <w:rPr>
          <w:rFonts w:ascii="Times New Roman" w:hAnsi="Times New Roman"/>
          <w:b/>
          <w:sz w:val="26"/>
          <w:szCs w:val="26"/>
        </w:rPr>
      </w:pPr>
    </w:p>
    <w:p w14:paraId="2C993E7B" w14:textId="77777777" w:rsidR="00344BF0" w:rsidRDefault="00344BF0" w:rsidP="00344BF0">
      <w:pPr>
        <w:spacing w:after="0" w:line="240" w:lineRule="auto"/>
        <w:ind w:left="851"/>
        <w:jc w:val="both"/>
        <w:rPr>
          <w:rFonts w:ascii="Times New Roman" w:hAnsi="Times New Roman"/>
          <w:b/>
          <w:sz w:val="26"/>
          <w:szCs w:val="26"/>
        </w:rPr>
      </w:pPr>
    </w:p>
    <w:p w14:paraId="0DFEBEB7" w14:textId="77777777" w:rsidR="00344BF0" w:rsidRDefault="00344BF0" w:rsidP="00344BF0">
      <w:pPr>
        <w:spacing w:after="0" w:line="240" w:lineRule="auto"/>
        <w:ind w:left="851"/>
        <w:jc w:val="both"/>
        <w:rPr>
          <w:rFonts w:ascii="Times New Roman" w:hAnsi="Times New Roman"/>
          <w:b/>
          <w:sz w:val="26"/>
          <w:szCs w:val="26"/>
        </w:rPr>
      </w:pPr>
    </w:p>
    <w:p w14:paraId="00E737A5" w14:textId="77777777" w:rsidR="00344BF0" w:rsidRDefault="00344BF0" w:rsidP="00344BF0">
      <w:pPr>
        <w:spacing w:after="0" w:line="240" w:lineRule="auto"/>
        <w:ind w:left="851"/>
        <w:jc w:val="both"/>
        <w:rPr>
          <w:rFonts w:ascii="Times New Roman" w:hAnsi="Times New Roman"/>
          <w:b/>
          <w:sz w:val="26"/>
          <w:szCs w:val="26"/>
        </w:rPr>
      </w:pPr>
    </w:p>
    <w:p w14:paraId="414E5B28" w14:textId="77777777" w:rsidR="00344BF0" w:rsidRDefault="00344BF0" w:rsidP="00344BF0">
      <w:pPr>
        <w:spacing w:after="0" w:line="240" w:lineRule="auto"/>
        <w:ind w:left="851"/>
        <w:jc w:val="both"/>
        <w:rPr>
          <w:rFonts w:ascii="Times New Roman" w:hAnsi="Times New Roman"/>
          <w:b/>
          <w:sz w:val="26"/>
          <w:szCs w:val="26"/>
        </w:rPr>
      </w:pPr>
    </w:p>
    <w:p w14:paraId="760BD96F" w14:textId="77777777" w:rsidR="00344BF0" w:rsidRDefault="00344BF0" w:rsidP="00344BF0">
      <w:pPr>
        <w:spacing w:after="0" w:line="240" w:lineRule="auto"/>
        <w:ind w:left="851"/>
        <w:jc w:val="both"/>
        <w:rPr>
          <w:rFonts w:ascii="Times New Roman" w:hAnsi="Times New Roman"/>
          <w:b/>
          <w:sz w:val="26"/>
          <w:szCs w:val="26"/>
        </w:rPr>
      </w:pPr>
    </w:p>
    <w:p w14:paraId="3FA15CB4" w14:textId="77777777" w:rsidR="00344BF0" w:rsidRDefault="00344BF0" w:rsidP="00344BF0">
      <w:pPr>
        <w:spacing w:after="0" w:line="240" w:lineRule="auto"/>
        <w:ind w:left="851"/>
        <w:jc w:val="both"/>
        <w:rPr>
          <w:rFonts w:ascii="Times New Roman" w:hAnsi="Times New Roman"/>
          <w:b/>
          <w:sz w:val="26"/>
          <w:szCs w:val="26"/>
        </w:rPr>
      </w:pPr>
    </w:p>
    <w:p w14:paraId="63894A89" w14:textId="77777777" w:rsidR="00344BF0" w:rsidRDefault="00344BF0" w:rsidP="00344BF0">
      <w:pPr>
        <w:spacing w:after="0" w:line="240" w:lineRule="auto"/>
        <w:ind w:left="851"/>
        <w:jc w:val="both"/>
        <w:rPr>
          <w:rFonts w:ascii="Times New Roman" w:hAnsi="Times New Roman"/>
          <w:b/>
          <w:sz w:val="26"/>
          <w:szCs w:val="26"/>
        </w:rPr>
      </w:pPr>
    </w:p>
    <w:p w14:paraId="24FD5704" w14:textId="77777777" w:rsidR="00344BF0" w:rsidRDefault="00344BF0" w:rsidP="00344BF0">
      <w:pPr>
        <w:spacing w:after="0" w:line="240" w:lineRule="auto"/>
        <w:ind w:left="851"/>
        <w:jc w:val="both"/>
        <w:rPr>
          <w:rFonts w:ascii="Times New Roman" w:hAnsi="Times New Roman"/>
          <w:b/>
          <w:sz w:val="26"/>
          <w:szCs w:val="26"/>
        </w:rPr>
      </w:pPr>
    </w:p>
    <w:p w14:paraId="260007DA" w14:textId="77777777" w:rsidR="00344BF0" w:rsidRDefault="00344BF0" w:rsidP="00344BF0">
      <w:pPr>
        <w:spacing w:after="0" w:line="240" w:lineRule="auto"/>
        <w:ind w:left="851"/>
        <w:jc w:val="both"/>
        <w:rPr>
          <w:rFonts w:ascii="Times New Roman" w:hAnsi="Times New Roman"/>
          <w:b/>
          <w:sz w:val="26"/>
          <w:szCs w:val="26"/>
        </w:rPr>
      </w:pPr>
    </w:p>
    <w:p w14:paraId="6A39F00A"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Отчет о ходе реализации муниципальной программы</w:t>
      </w:r>
    </w:p>
    <w:p w14:paraId="4BBA922A"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 xml:space="preserve">«Развитие жилищно-коммунального хозяйства города Череповца» </w:t>
      </w:r>
    </w:p>
    <w:p w14:paraId="4F8629A0"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на 2022-2024 годы</w:t>
      </w:r>
    </w:p>
    <w:p w14:paraId="68F7CD31" w14:textId="77777777" w:rsidR="00344BF0" w:rsidRDefault="00344BF0" w:rsidP="00344BF0">
      <w:pPr>
        <w:spacing w:after="0" w:line="240" w:lineRule="auto"/>
        <w:ind w:left="851"/>
        <w:jc w:val="center"/>
        <w:rPr>
          <w:rFonts w:ascii="Times New Roman" w:hAnsi="Times New Roman"/>
          <w:sz w:val="26"/>
          <w:szCs w:val="26"/>
        </w:rPr>
      </w:pPr>
    </w:p>
    <w:p w14:paraId="0587CA7D" w14:textId="77777777" w:rsidR="00344BF0" w:rsidRDefault="00344BF0" w:rsidP="00344BF0">
      <w:pPr>
        <w:spacing w:after="0" w:line="240" w:lineRule="auto"/>
        <w:ind w:left="851"/>
        <w:jc w:val="center"/>
        <w:rPr>
          <w:rFonts w:ascii="Times New Roman" w:hAnsi="Times New Roman"/>
          <w:sz w:val="26"/>
          <w:szCs w:val="26"/>
        </w:rPr>
      </w:pPr>
    </w:p>
    <w:p w14:paraId="456FD049" w14:textId="77777777" w:rsidR="00344BF0" w:rsidRDefault="00344BF0" w:rsidP="00344BF0">
      <w:pPr>
        <w:spacing w:after="0" w:line="240" w:lineRule="auto"/>
        <w:ind w:left="851"/>
        <w:jc w:val="center"/>
        <w:rPr>
          <w:rFonts w:ascii="Times New Roman" w:hAnsi="Times New Roman"/>
          <w:sz w:val="26"/>
          <w:szCs w:val="26"/>
        </w:rPr>
      </w:pPr>
    </w:p>
    <w:p w14:paraId="6D96672B" w14:textId="77777777" w:rsidR="00344BF0" w:rsidRDefault="00344BF0" w:rsidP="00344BF0">
      <w:pPr>
        <w:spacing w:after="0" w:line="240" w:lineRule="auto"/>
        <w:ind w:left="851"/>
        <w:jc w:val="center"/>
        <w:rPr>
          <w:rFonts w:ascii="Times New Roman" w:hAnsi="Times New Roman"/>
          <w:sz w:val="26"/>
          <w:szCs w:val="26"/>
        </w:rPr>
      </w:pPr>
    </w:p>
    <w:p w14:paraId="3E00D6FB" w14:textId="77777777" w:rsidR="00344BF0" w:rsidRDefault="00344BF0" w:rsidP="00344BF0">
      <w:pPr>
        <w:spacing w:after="0" w:line="240" w:lineRule="auto"/>
        <w:ind w:left="851"/>
        <w:jc w:val="center"/>
        <w:rPr>
          <w:rFonts w:ascii="Times New Roman" w:hAnsi="Times New Roman"/>
          <w:sz w:val="26"/>
          <w:szCs w:val="26"/>
        </w:rPr>
      </w:pPr>
    </w:p>
    <w:p w14:paraId="4144267D" w14:textId="77777777" w:rsidR="00344BF0" w:rsidRDefault="00344BF0" w:rsidP="00344BF0">
      <w:pPr>
        <w:spacing w:after="0" w:line="240" w:lineRule="auto"/>
        <w:ind w:left="851"/>
        <w:jc w:val="center"/>
        <w:rPr>
          <w:rFonts w:ascii="Times New Roman" w:hAnsi="Times New Roman"/>
          <w:sz w:val="26"/>
          <w:szCs w:val="26"/>
        </w:rPr>
      </w:pPr>
    </w:p>
    <w:p w14:paraId="6E8551F0" w14:textId="77777777" w:rsidR="00344BF0" w:rsidRDefault="00344BF0" w:rsidP="00344BF0">
      <w:pPr>
        <w:spacing w:after="0" w:line="240" w:lineRule="auto"/>
        <w:ind w:left="851"/>
        <w:jc w:val="center"/>
        <w:rPr>
          <w:rFonts w:ascii="Times New Roman" w:hAnsi="Times New Roman"/>
          <w:sz w:val="26"/>
          <w:szCs w:val="26"/>
        </w:rPr>
      </w:pPr>
    </w:p>
    <w:p w14:paraId="0BA55DCD" w14:textId="77777777" w:rsidR="00344BF0" w:rsidRDefault="00344BF0" w:rsidP="00344BF0">
      <w:pPr>
        <w:spacing w:after="0" w:line="240" w:lineRule="auto"/>
        <w:ind w:left="851"/>
        <w:jc w:val="center"/>
        <w:rPr>
          <w:rFonts w:ascii="Times New Roman" w:hAnsi="Times New Roman"/>
          <w:sz w:val="26"/>
          <w:szCs w:val="26"/>
        </w:rPr>
      </w:pPr>
    </w:p>
    <w:p w14:paraId="620C2D74" w14:textId="77777777" w:rsidR="00344BF0" w:rsidRDefault="00344BF0" w:rsidP="00344BF0">
      <w:pPr>
        <w:spacing w:after="0" w:line="240" w:lineRule="auto"/>
        <w:ind w:left="851"/>
        <w:jc w:val="center"/>
        <w:rPr>
          <w:rFonts w:ascii="Times New Roman" w:hAnsi="Times New Roman"/>
          <w:sz w:val="26"/>
          <w:szCs w:val="26"/>
        </w:rPr>
      </w:pPr>
    </w:p>
    <w:p w14:paraId="5EA52D2F" w14:textId="77777777" w:rsidR="00344BF0" w:rsidRDefault="00344BF0" w:rsidP="00344BF0">
      <w:pPr>
        <w:spacing w:after="0" w:line="240" w:lineRule="auto"/>
        <w:ind w:left="851"/>
        <w:jc w:val="center"/>
        <w:rPr>
          <w:rFonts w:ascii="Times New Roman" w:hAnsi="Times New Roman"/>
          <w:sz w:val="26"/>
          <w:szCs w:val="26"/>
        </w:rPr>
      </w:pPr>
    </w:p>
    <w:p w14:paraId="01C356D5"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Ответственный исполнитель:</w:t>
      </w:r>
    </w:p>
    <w:p w14:paraId="3DE6D0A4"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 xml:space="preserve">департамент жилищно-коммунального хозяйства </w:t>
      </w:r>
    </w:p>
    <w:p w14:paraId="5ADF0450" w14:textId="77777777" w:rsidR="00344BF0" w:rsidRDefault="00344BF0" w:rsidP="00344BF0">
      <w:pPr>
        <w:spacing w:after="0" w:line="240" w:lineRule="auto"/>
        <w:rPr>
          <w:rFonts w:ascii="Times New Roman" w:hAnsi="Times New Roman"/>
          <w:sz w:val="26"/>
          <w:szCs w:val="26"/>
        </w:rPr>
      </w:pPr>
    </w:p>
    <w:p w14:paraId="38B54EA6" w14:textId="742F6416"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Отчетный период: 202</w:t>
      </w:r>
      <w:r w:rsidR="00E343B3">
        <w:rPr>
          <w:rFonts w:ascii="Times New Roman" w:hAnsi="Times New Roman"/>
          <w:sz w:val="26"/>
          <w:szCs w:val="26"/>
        </w:rPr>
        <w:t>4</w:t>
      </w:r>
      <w:r>
        <w:rPr>
          <w:rFonts w:ascii="Times New Roman" w:hAnsi="Times New Roman"/>
          <w:sz w:val="26"/>
          <w:szCs w:val="26"/>
        </w:rPr>
        <w:t xml:space="preserve"> года</w:t>
      </w:r>
    </w:p>
    <w:p w14:paraId="1E970B20" w14:textId="77777777" w:rsidR="00344BF0" w:rsidRDefault="00344BF0" w:rsidP="00344BF0">
      <w:pPr>
        <w:spacing w:after="0" w:line="240" w:lineRule="auto"/>
        <w:rPr>
          <w:rFonts w:ascii="Times New Roman" w:hAnsi="Times New Roman"/>
          <w:sz w:val="26"/>
          <w:szCs w:val="26"/>
        </w:rPr>
      </w:pPr>
    </w:p>
    <w:p w14:paraId="239295C8" w14:textId="296BFCB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Дата составления отчета: февраль 202</w:t>
      </w:r>
      <w:r w:rsidR="00E343B3">
        <w:rPr>
          <w:rFonts w:ascii="Times New Roman" w:hAnsi="Times New Roman"/>
          <w:sz w:val="26"/>
          <w:szCs w:val="26"/>
        </w:rPr>
        <w:t>5</w:t>
      </w:r>
      <w:r>
        <w:rPr>
          <w:rFonts w:ascii="Times New Roman" w:hAnsi="Times New Roman"/>
          <w:sz w:val="26"/>
          <w:szCs w:val="26"/>
        </w:rPr>
        <w:t xml:space="preserve"> года</w:t>
      </w:r>
    </w:p>
    <w:p w14:paraId="4988D440" w14:textId="77777777" w:rsidR="00344BF0" w:rsidRDefault="00344BF0" w:rsidP="00344BF0">
      <w:pPr>
        <w:spacing w:after="0" w:line="240" w:lineRule="auto"/>
        <w:rPr>
          <w:rFonts w:ascii="Times New Roman" w:hAnsi="Times New Roman"/>
          <w:sz w:val="26"/>
          <w:szCs w:val="26"/>
        </w:rPr>
      </w:pPr>
    </w:p>
    <w:p w14:paraId="0F93FE64" w14:textId="77777777" w:rsidR="00134B34" w:rsidRDefault="00344BF0" w:rsidP="00344BF0">
      <w:pPr>
        <w:spacing w:after="0" w:line="240" w:lineRule="auto"/>
        <w:jc w:val="both"/>
        <w:rPr>
          <w:rFonts w:ascii="Times New Roman" w:hAnsi="Times New Roman"/>
          <w:sz w:val="26"/>
          <w:szCs w:val="26"/>
        </w:rPr>
      </w:pPr>
      <w:r>
        <w:rPr>
          <w:rFonts w:ascii="Times New Roman" w:hAnsi="Times New Roman"/>
          <w:sz w:val="26"/>
          <w:szCs w:val="26"/>
        </w:rPr>
        <w:t xml:space="preserve">Непосредственный исполнитель: </w:t>
      </w:r>
    </w:p>
    <w:p w14:paraId="42733792" w14:textId="77777777" w:rsidR="00134B34" w:rsidRDefault="00134B34" w:rsidP="00344BF0">
      <w:pPr>
        <w:spacing w:after="0" w:line="240" w:lineRule="auto"/>
        <w:jc w:val="both"/>
        <w:rPr>
          <w:rFonts w:ascii="Times New Roman" w:hAnsi="Times New Roman"/>
          <w:sz w:val="26"/>
          <w:szCs w:val="26"/>
        </w:rPr>
      </w:pPr>
      <w:r w:rsidRPr="00134B34">
        <w:rPr>
          <w:rFonts w:ascii="Times New Roman" w:hAnsi="Times New Roman"/>
          <w:sz w:val="26"/>
          <w:szCs w:val="26"/>
        </w:rPr>
        <w:t xml:space="preserve">заместитель начальника департамента, начальник отдела по эксплуатации территорий департамента ЖКХ мэрии Чижков Сергей Васильевич, </w:t>
      </w:r>
    </w:p>
    <w:p w14:paraId="177919EC" w14:textId="6C0622D5" w:rsidR="00134B34" w:rsidRPr="00134B34" w:rsidRDefault="00134B34" w:rsidP="00344BF0">
      <w:pPr>
        <w:spacing w:after="0" w:line="240" w:lineRule="auto"/>
        <w:jc w:val="both"/>
        <w:rPr>
          <w:rFonts w:ascii="Times New Roman" w:hAnsi="Times New Roman"/>
          <w:sz w:val="26"/>
          <w:szCs w:val="26"/>
        </w:rPr>
      </w:pPr>
      <w:r w:rsidRPr="00134B34">
        <w:rPr>
          <w:rFonts w:ascii="Times New Roman" w:hAnsi="Times New Roman"/>
          <w:sz w:val="26"/>
          <w:szCs w:val="26"/>
        </w:rPr>
        <w:t xml:space="preserve">77-11-08, </w:t>
      </w:r>
      <w:hyperlink r:id="rId9" w:history="1">
        <w:r w:rsidRPr="00134B34">
          <w:rPr>
            <w:rFonts w:ascii="Times New Roman" w:hAnsi="Times New Roman"/>
            <w:sz w:val="26"/>
            <w:szCs w:val="26"/>
          </w:rPr>
          <w:t>сhizhkov.sv@cherepovetscity.ru</w:t>
        </w:r>
      </w:hyperlink>
      <w:r w:rsidRPr="00134B34">
        <w:rPr>
          <w:rFonts w:ascii="Times New Roman" w:hAnsi="Times New Roman"/>
          <w:sz w:val="26"/>
          <w:szCs w:val="26"/>
        </w:rPr>
        <w:t>,</w:t>
      </w:r>
    </w:p>
    <w:p w14:paraId="6270D64E" w14:textId="77777777" w:rsidR="00134B34" w:rsidRDefault="00134B34" w:rsidP="00344BF0">
      <w:pPr>
        <w:spacing w:after="0" w:line="240" w:lineRule="auto"/>
        <w:jc w:val="both"/>
        <w:rPr>
          <w:rFonts w:ascii="Times New Roman" w:hAnsi="Times New Roman"/>
          <w:sz w:val="26"/>
          <w:szCs w:val="26"/>
        </w:rPr>
      </w:pPr>
      <w:r w:rsidRPr="00134B34">
        <w:rPr>
          <w:rFonts w:ascii="Times New Roman" w:hAnsi="Times New Roman"/>
          <w:sz w:val="26"/>
          <w:szCs w:val="26"/>
        </w:rPr>
        <w:t xml:space="preserve">заместитель начальника департамента, начальник отдела управления жилищным фондом департамента ЖКХ мэрии Наумова Елена Владимировна, </w:t>
      </w:r>
    </w:p>
    <w:p w14:paraId="1176AC7B" w14:textId="5927AEFC" w:rsidR="00134B34" w:rsidRPr="00134B34" w:rsidRDefault="00134B34" w:rsidP="00344BF0">
      <w:pPr>
        <w:spacing w:after="0" w:line="240" w:lineRule="auto"/>
        <w:jc w:val="both"/>
        <w:rPr>
          <w:rFonts w:ascii="Times New Roman" w:hAnsi="Times New Roman"/>
          <w:sz w:val="26"/>
          <w:szCs w:val="26"/>
        </w:rPr>
      </w:pPr>
      <w:r w:rsidRPr="00134B34">
        <w:rPr>
          <w:rFonts w:ascii="Times New Roman" w:hAnsi="Times New Roman"/>
          <w:sz w:val="26"/>
          <w:szCs w:val="26"/>
        </w:rPr>
        <w:t>77-11-21, naumova.ev@cherepovetscity.ru</w:t>
      </w:r>
    </w:p>
    <w:p w14:paraId="342F022F" w14:textId="50EE963A" w:rsidR="00344BF0" w:rsidRPr="00134B34" w:rsidRDefault="00344BF0" w:rsidP="00344BF0">
      <w:pPr>
        <w:spacing w:after="0" w:line="240" w:lineRule="auto"/>
        <w:jc w:val="both"/>
        <w:rPr>
          <w:rFonts w:ascii="Times New Roman" w:hAnsi="Times New Roman"/>
          <w:sz w:val="26"/>
          <w:szCs w:val="26"/>
        </w:rPr>
      </w:pPr>
      <w:r w:rsidRPr="00134B34">
        <w:rPr>
          <w:rFonts w:ascii="Times New Roman" w:hAnsi="Times New Roman"/>
          <w:sz w:val="26"/>
          <w:szCs w:val="26"/>
        </w:rPr>
        <w:t>начальник отдела планирования и исполнения</w:t>
      </w:r>
      <w:r w:rsidR="00134B34">
        <w:rPr>
          <w:rFonts w:ascii="Times New Roman" w:hAnsi="Times New Roman"/>
          <w:sz w:val="26"/>
          <w:szCs w:val="26"/>
        </w:rPr>
        <w:t xml:space="preserve"> </w:t>
      </w:r>
      <w:r w:rsidRPr="00134B34">
        <w:rPr>
          <w:rFonts w:ascii="Times New Roman" w:hAnsi="Times New Roman"/>
          <w:sz w:val="26"/>
          <w:szCs w:val="26"/>
        </w:rPr>
        <w:t xml:space="preserve">расходов и доходов департамента ЖКХ мэрии Романова Виктория Викторовна, </w:t>
      </w:r>
    </w:p>
    <w:p w14:paraId="0A739088" w14:textId="5F426251" w:rsidR="0039317D" w:rsidRDefault="00344BF0" w:rsidP="00344BF0">
      <w:pPr>
        <w:spacing w:after="0" w:line="240" w:lineRule="auto"/>
        <w:jc w:val="both"/>
        <w:rPr>
          <w:rFonts w:ascii="Times New Roman" w:hAnsi="Times New Roman"/>
          <w:sz w:val="26"/>
          <w:szCs w:val="26"/>
        </w:rPr>
      </w:pPr>
      <w:r w:rsidRPr="00134B34">
        <w:rPr>
          <w:rFonts w:ascii="Times New Roman" w:hAnsi="Times New Roman"/>
          <w:sz w:val="26"/>
          <w:szCs w:val="26"/>
        </w:rPr>
        <w:t xml:space="preserve">77-11-44, </w:t>
      </w:r>
      <w:r w:rsidRPr="00134B34">
        <w:rPr>
          <w:rFonts w:ascii="Times New Roman" w:hAnsi="Times New Roman"/>
          <w:sz w:val="26"/>
          <w:szCs w:val="26"/>
          <w:lang w:val="en-US"/>
        </w:rPr>
        <w:t>romanova</w:t>
      </w:r>
      <w:r w:rsidRPr="00134B34">
        <w:rPr>
          <w:rFonts w:ascii="Times New Roman" w:hAnsi="Times New Roman"/>
          <w:sz w:val="26"/>
          <w:szCs w:val="26"/>
        </w:rPr>
        <w:t>.</w:t>
      </w:r>
      <w:r w:rsidRPr="00134B34">
        <w:rPr>
          <w:rFonts w:ascii="Times New Roman" w:hAnsi="Times New Roman"/>
          <w:sz w:val="26"/>
          <w:szCs w:val="26"/>
          <w:lang w:val="en-US"/>
        </w:rPr>
        <w:t>vv</w:t>
      </w:r>
      <w:r w:rsidRPr="00134B34">
        <w:rPr>
          <w:rFonts w:ascii="Times New Roman" w:hAnsi="Times New Roman"/>
          <w:sz w:val="26"/>
          <w:szCs w:val="26"/>
        </w:rPr>
        <w:t>@</w:t>
      </w:r>
      <w:r w:rsidRPr="00134B34">
        <w:rPr>
          <w:rFonts w:ascii="Times New Roman" w:hAnsi="Times New Roman"/>
          <w:sz w:val="26"/>
          <w:szCs w:val="26"/>
          <w:lang w:val="en-US"/>
        </w:rPr>
        <w:t>cherepovetscity</w:t>
      </w:r>
      <w:r w:rsidRPr="00134B34">
        <w:rPr>
          <w:rFonts w:ascii="Times New Roman" w:hAnsi="Times New Roman"/>
          <w:sz w:val="26"/>
          <w:szCs w:val="26"/>
        </w:rPr>
        <w:t>.</w:t>
      </w:r>
      <w:r w:rsidRPr="00134B34">
        <w:rPr>
          <w:rFonts w:ascii="Times New Roman" w:hAnsi="Times New Roman"/>
          <w:sz w:val="26"/>
          <w:szCs w:val="26"/>
          <w:lang w:val="en-US"/>
        </w:rPr>
        <w:t>ru</w:t>
      </w:r>
      <w:r w:rsidRPr="00134B34">
        <w:rPr>
          <w:rFonts w:ascii="Times New Roman" w:hAnsi="Times New Roman"/>
          <w:sz w:val="26"/>
          <w:szCs w:val="26"/>
        </w:rPr>
        <w:t>.</w:t>
      </w:r>
      <w:r w:rsidR="0039317D">
        <w:rPr>
          <w:rFonts w:ascii="Times New Roman" w:hAnsi="Times New Roman"/>
          <w:sz w:val="26"/>
          <w:szCs w:val="26"/>
        </w:rPr>
        <w:br w:type="page"/>
      </w:r>
    </w:p>
    <w:p w14:paraId="10C2B70A" w14:textId="77777777" w:rsidR="00344BF0" w:rsidRPr="00134B34" w:rsidRDefault="00344BF0" w:rsidP="00344BF0">
      <w:pPr>
        <w:spacing w:after="0" w:line="240" w:lineRule="auto"/>
        <w:jc w:val="both"/>
        <w:rPr>
          <w:rFonts w:ascii="Times New Roman" w:hAnsi="Times New Roman"/>
          <w:sz w:val="26"/>
          <w:szCs w:val="26"/>
        </w:rPr>
      </w:pPr>
    </w:p>
    <w:p w14:paraId="0E7C6183" w14:textId="77777777"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14:paraId="7747AAE3" w14:textId="77777777" w:rsidR="006D0D09" w:rsidRPr="00381165" w:rsidRDefault="006D0D09" w:rsidP="006D0D09">
      <w:pPr>
        <w:pStyle w:val="s16"/>
        <w:shd w:val="clear" w:color="auto" w:fill="FFFFFF"/>
        <w:spacing w:before="0" w:beforeAutospacing="0" w:after="0" w:afterAutospacing="0"/>
        <w:jc w:val="center"/>
        <w:rPr>
          <w:sz w:val="26"/>
          <w:szCs w:val="26"/>
        </w:rPr>
      </w:pPr>
      <w:r w:rsidRPr="00381165">
        <w:rPr>
          <w:sz w:val="26"/>
          <w:szCs w:val="26"/>
        </w:rPr>
        <w:t>Конкретные результаты реализации муниципальной программы,</w:t>
      </w:r>
    </w:p>
    <w:p w14:paraId="1373BD9B" w14:textId="76C3DA63" w:rsidR="006D0D09" w:rsidRPr="00381165" w:rsidRDefault="006D0D09" w:rsidP="006D0D09">
      <w:pPr>
        <w:pStyle w:val="s16"/>
        <w:shd w:val="clear" w:color="auto" w:fill="FFFFFF"/>
        <w:spacing w:before="0" w:beforeAutospacing="0" w:after="0" w:afterAutospacing="0"/>
        <w:jc w:val="center"/>
        <w:rPr>
          <w:sz w:val="26"/>
          <w:szCs w:val="26"/>
        </w:rPr>
      </w:pPr>
      <w:r w:rsidRPr="00381165">
        <w:rPr>
          <w:sz w:val="26"/>
          <w:szCs w:val="26"/>
        </w:rPr>
        <w:t>достигнутые за 202</w:t>
      </w:r>
      <w:r w:rsidR="00D40BB1">
        <w:rPr>
          <w:sz w:val="26"/>
          <w:szCs w:val="26"/>
        </w:rPr>
        <w:t>4</w:t>
      </w:r>
      <w:r w:rsidRPr="00381165">
        <w:rPr>
          <w:sz w:val="26"/>
          <w:szCs w:val="26"/>
        </w:rPr>
        <w:t xml:space="preserve"> год, сведения о достижении значений целевых показателей</w:t>
      </w:r>
    </w:p>
    <w:p w14:paraId="5A3D8F97" w14:textId="77777777" w:rsidR="0062553A" w:rsidRDefault="006D0D09" w:rsidP="006D0D09">
      <w:pPr>
        <w:tabs>
          <w:tab w:val="center" w:pos="4677"/>
          <w:tab w:val="left" w:pos="5205"/>
          <w:tab w:val="right" w:pos="9354"/>
        </w:tabs>
        <w:spacing w:after="0" w:line="240" w:lineRule="auto"/>
        <w:jc w:val="center"/>
        <w:rPr>
          <w:rFonts w:ascii="Times New Roman" w:hAnsi="Times New Roman"/>
          <w:sz w:val="26"/>
          <w:szCs w:val="26"/>
        </w:rPr>
      </w:pPr>
      <w:r w:rsidRPr="00381165">
        <w:rPr>
          <w:rFonts w:ascii="Times New Roman" w:hAnsi="Times New Roman"/>
          <w:sz w:val="26"/>
          <w:szCs w:val="26"/>
        </w:rPr>
        <w:t>(индикаторов) Программы</w:t>
      </w:r>
    </w:p>
    <w:p w14:paraId="06BA7B1C" w14:textId="77777777" w:rsidR="006D0D09" w:rsidRDefault="006D0D09" w:rsidP="006D0D09">
      <w:pPr>
        <w:tabs>
          <w:tab w:val="center" w:pos="4677"/>
          <w:tab w:val="left" w:pos="5205"/>
          <w:tab w:val="right" w:pos="9354"/>
        </w:tabs>
        <w:spacing w:after="0" w:line="240" w:lineRule="auto"/>
        <w:jc w:val="center"/>
        <w:rPr>
          <w:rFonts w:ascii="Times New Roman" w:eastAsia="Calibri" w:hAnsi="Times New Roman" w:cs="Arial"/>
          <w:strike/>
          <w:sz w:val="26"/>
          <w:szCs w:val="26"/>
          <w:highlight w:val="yellow"/>
        </w:rPr>
      </w:pPr>
    </w:p>
    <w:p w14:paraId="3B11A030" w14:textId="3C00746D" w:rsidR="00D473BA" w:rsidRDefault="00EF0992" w:rsidP="00EF0992">
      <w:pPr>
        <w:tabs>
          <w:tab w:val="left" w:pos="4120"/>
        </w:tabs>
        <w:spacing w:after="0" w:line="240" w:lineRule="auto"/>
        <w:ind w:firstLine="709"/>
        <w:jc w:val="both"/>
        <w:rPr>
          <w:rFonts w:ascii="Times New Roman" w:hAnsi="Times New Roman"/>
          <w:sz w:val="26"/>
          <w:szCs w:val="26"/>
        </w:rPr>
      </w:pPr>
      <w:r>
        <w:rPr>
          <w:rFonts w:ascii="Times New Roman" w:hAnsi="Times New Roman"/>
          <w:sz w:val="26"/>
          <w:szCs w:val="26"/>
        </w:rPr>
        <w:t>Муниципальная программа «</w:t>
      </w:r>
      <w:r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w:t>
      </w:r>
      <w:r w:rsidRPr="00D473BA">
        <w:rPr>
          <w:rFonts w:ascii="Times New Roman" w:hAnsi="Times New Roman"/>
          <w:sz w:val="26"/>
          <w:szCs w:val="26"/>
        </w:rPr>
        <w:t xml:space="preserve"> на 2022 - 2024 годы</w:t>
      </w:r>
      <w:r>
        <w:rPr>
          <w:rFonts w:ascii="Times New Roman" w:hAnsi="Times New Roman"/>
          <w:sz w:val="26"/>
          <w:szCs w:val="26"/>
        </w:rPr>
        <w:t xml:space="preserve"> (далее – Программа), утверждена</w:t>
      </w:r>
      <w:r w:rsidRPr="00D473BA">
        <w:rPr>
          <w:rFonts w:ascii="Times New Roman" w:hAnsi="Times New Roman"/>
          <w:sz w:val="26"/>
          <w:szCs w:val="26"/>
        </w:rPr>
        <w:t xml:space="preserve"> </w:t>
      </w:r>
      <w:r>
        <w:rPr>
          <w:rFonts w:ascii="Times New Roman" w:hAnsi="Times New Roman"/>
          <w:sz w:val="26"/>
          <w:szCs w:val="26"/>
        </w:rPr>
        <w:t>п</w:t>
      </w:r>
      <w:r w:rsidR="00D473BA" w:rsidRPr="00D473BA">
        <w:rPr>
          <w:rFonts w:ascii="Times New Roman" w:hAnsi="Times New Roman"/>
          <w:sz w:val="26"/>
          <w:szCs w:val="26"/>
        </w:rPr>
        <w:t>остановление</w:t>
      </w:r>
      <w:r>
        <w:rPr>
          <w:rFonts w:ascii="Times New Roman" w:hAnsi="Times New Roman"/>
          <w:sz w:val="26"/>
          <w:szCs w:val="26"/>
        </w:rPr>
        <w:t>м</w:t>
      </w:r>
      <w:r w:rsidR="00D473BA" w:rsidRPr="00D473BA">
        <w:rPr>
          <w:rFonts w:ascii="Times New Roman" w:hAnsi="Times New Roman"/>
          <w:sz w:val="26"/>
          <w:szCs w:val="26"/>
        </w:rPr>
        <w:t xml:space="preserve"> мэрии </w:t>
      </w:r>
      <w:r>
        <w:rPr>
          <w:rFonts w:ascii="Times New Roman" w:hAnsi="Times New Roman"/>
          <w:sz w:val="26"/>
          <w:szCs w:val="26"/>
        </w:rPr>
        <w:t>города</w:t>
      </w:r>
      <w:r w:rsidR="00D473BA" w:rsidRPr="00D473BA">
        <w:rPr>
          <w:rFonts w:ascii="Times New Roman" w:hAnsi="Times New Roman"/>
          <w:sz w:val="26"/>
          <w:szCs w:val="26"/>
        </w:rPr>
        <w:t xml:space="preserve"> от 28</w:t>
      </w:r>
      <w:r>
        <w:rPr>
          <w:rFonts w:ascii="Times New Roman" w:hAnsi="Times New Roman"/>
          <w:sz w:val="26"/>
          <w:szCs w:val="26"/>
        </w:rPr>
        <w:t>.10.</w:t>
      </w:r>
      <w:r w:rsidR="00D473BA" w:rsidRPr="00D473BA">
        <w:rPr>
          <w:rFonts w:ascii="Times New Roman" w:hAnsi="Times New Roman"/>
          <w:sz w:val="26"/>
          <w:szCs w:val="26"/>
        </w:rPr>
        <w:t xml:space="preserve">2021 </w:t>
      </w:r>
      <w:r>
        <w:rPr>
          <w:rFonts w:ascii="Times New Roman" w:hAnsi="Times New Roman"/>
          <w:sz w:val="26"/>
          <w:szCs w:val="26"/>
        </w:rPr>
        <w:t>№</w:t>
      </w:r>
      <w:r w:rsidR="00D473BA" w:rsidRPr="00D473BA">
        <w:rPr>
          <w:rFonts w:ascii="Times New Roman" w:hAnsi="Times New Roman"/>
          <w:sz w:val="26"/>
          <w:szCs w:val="26"/>
        </w:rPr>
        <w:t xml:space="preserve"> 4149</w:t>
      </w:r>
      <w:r w:rsidR="00D473BA">
        <w:rPr>
          <w:rFonts w:ascii="Times New Roman" w:hAnsi="Times New Roman"/>
          <w:sz w:val="26"/>
          <w:szCs w:val="26"/>
        </w:rPr>
        <w:t xml:space="preserve"> </w:t>
      </w:r>
      <w:r>
        <w:rPr>
          <w:rFonts w:ascii="Times New Roman" w:hAnsi="Times New Roman"/>
          <w:sz w:val="26"/>
          <w:szCs w:val="26"/>
        </w:rPr>
        <w:t>«</w:t>
      </w:r>
      <w:r w:rsidR="00D473BA" w:rsidRPr="00D473BA">
        <w:rPr>
          <w:rFonts w:ascii="Times New Roman" w:hAnsi="Times New Roman"/>
          <w:sz w:val="26"/>
          <w:szCs w:val="26"/>
        </w:rPr>
        <w:t>Об утвер</w:t>
      </w:r>
      <w:r>
        <w:rPr>
          <w:rFonts w:ascii="Times New Roman" w:hAnsi="Times New Roman"/>
          <w:sz w:val="26"/>
          <w:szCs w:val="26"/>
        </w:rPr>
        <w:t>ждении муниципальной программы «</w:t>
      </w:r>
      <w:r w:rsidR="00D473BA"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 на 2022 - 2024 годы»</w:t>
      </w:r>
      <w:r w:rsidR="00D473BA">
        <w:rPr>
          <w:rFonts w:ascii="Times New Roman" w:hAnsi="Times New Roman"/>
          <w:sz w:val="26"/>
          <w:szCs w:val="26"/>
        </w:rPr>
        <w:t xml:space="preserve"> </w:t>
      </w:r>
      <w:r>
        <w:rPr>
          <w:rFonts w:ascii="Times New Roman" w:hAnsi="Times New Roman"/>
          <w:sz w:val="26"/>
          <w:szCs w:val="26"/>
        </w:rPr>
        <w:t>(</w:t>
      </w:r>
      <w:r w:rsidR="00D473BA">
        <w:rPr>
          <w:rFonts w:ascii="Times New Roman" w:hAnsi="Times New Roman"/>
          <w:sz w:val="26"/>
          <w:szCs w:val="26"/>
        </w:rPr>
        <w:t>в редакции постановления</w:t>
      </w:r>
      <w:r w:rsidR="000548D5">
        <w:rPr>
          <w:rFonts w:ascii="Times New Roman" w:hAnsi="Times New Roman"/>
          <w:sz w:val="26"/>
          <w:szCs w:val="26"/>
        </w:rPr>
        <w:t xml:space="preserve"> мэрии города </w:t>
      </w:r>
      <w:r w:rsidR="00D473BA">
        <w:rPr>
          <w:rFonts w:ascii="Times New Roman" w:hAnsi="Times New Roman"/>
          <w:sz w:val="26"/>
          <w:szCs w:val="26"/>
        </w:rPr>
        <w:t>от 2</w:t>
      </w:r>
      <w:r w:rsidR="0074673F">
        <w:rPr>
          <w:rFonts w:ascii="Times New Roman" w:hAnsi="Times New Roman"/>
          <w:sz w:val="26"/>
          <w:szCs w:val="26"/>
        </w:rPr>
        <w:t>8</w:t>
      </w:r>
      <w:r w:rsidR="00D473BA">
        <w:rPr>
          <w:rFonts w:ascii="Times New Roman" w:hAnsi="Times New Roman"/>
          <w:sz w:val="26"/>
          <w:szCs w:val="26"/>
        </w:rPr>
        <w:t>.12.202</w:t>
      </w:r>
      <w:r w:rsidR="0074673F">
        <w:rPr>
          <w:rFonts w:ascii="Times New Roman" w:hAnsi="Times New Roman"/>
          <w:sz w:val="26"/>
          <w:szCs w:val="26"/>
        </w:rPr>
        <w:t>4</w:t>
      </w:r>
      <w:r w:rsidR="00D473BA">
        <w:rPr>
          <w:rFonts w:ascii="Times New Roman" w:hAnsi="Times New Roman"/>
          <w:sz w:val="26"/>
          <w:szCs w:val="26"/>
        </w:rPr>
        <w:t xml:space="preserve"> № </w:t>
      </w:r>
      <w:r w:rsidR="000548D5">
        <w:rPr>
          <w:rFonts w:ascii="Times New Roman" w:hAnsi="Times New Roman"/>
          <w:sz w:val="26"/>
          <w:szCs w:val="26"/>
        </w:rPr>
        <w:t>3</w:t>
      </w:r>
      <w:r w:rsidR="0074673F">
        <w:rPr>
          <w:rFonts w:ascii="Times New Roman" w:hAnsi="Times New Roman"/>
          <w:sz w:val="26"/>
          <w:szCs w:val="26"/>
        </w:rPr>
        <w:t>718</w:t>
      </w:r>
      <w:r>
        <w:rPr>
          <w:rFonts w:ascii="Times New Roman" w:hAnsi="Times New Roman"/>
          <w:sz w:val="26"/>
          <w:szCs w:val="26"/>
        </w:rPr>
        <w:t>)</w:t>
      </w:r>
      <w:r w:rsidR="00D473BA">
        <w:rPr>
          <w:rFonts w:ascii="Times New Roman" w:hAnsi="Times New Roman"/>
          <w:sz w:val="26"/>
          <w:szCs w:val="26"/>
        </w:rPr>
        <w:t>.</w:t>
      </w:r>
    </w:p>
    <w:p w14:paraId="2E3B2210" w14:textId="77777777" w:rsidR="00522ADD" w:rsidRDefault="00522ADD" w:rsidP="00EF0992">
      <w:pPr>
        <w:keepNext/>
        <w:tabs>
          <w:tab w:val="left" w:pos="567"/>
        </w:tabs>
        <w:spacing w:after="0" w:line="240" w:lineRule="auto"/>
        <w:ind w:firstLine="709"/>
        <w:jc w:val="both"/>
        <w:outlineLvl w:val="0"/>
        <w:rPr>
          <w:rFonts w:ascii="Times New Roman" w:hAnsi="Times New Roman"/>
          <w:sz w:val="26"/>
          <w:szCs w:val="26"/>
        </w:rPr>
      </w:pPr>
      <w:r>
        <w:rPr>
          <w:rFonts w:ascii="Times New Roman" w:hAnsi="Times New Roman"/>
          <w:sz w:val="26"/>
          <w:szCs w:val="26"/>
        </w:rPr>
        <w:t>Ответственный исполнитель Программы – департамент жилищно-коммунального хозяйства мэрии.</w:t>
      </w:r>
    </w:p>
    <w:p w14:paraId="2D968460" w14:textId="77777777" w:rsidR="00522ADD" w:rsidRDefault="00522ADD" w:rsidP="00EF0992">
      <w:pPr>
        <w:spacing w:after="0" w:line="240" w:lineRule="auto"/>
        <w:ind w:firstLine="709"/>
        <w:jc w:val="both"/>
        <w:rPr>
          <w:rFonts w:ascii="Times New Roman" w:hAnsi="Times New Roman"/>
          <w:sz w:val="26"/>
          <w:szCs w:val="26"/>
        </w:rPr>
      </w:pPr>
      <w:r>
        <w:rPr>
          <w:rFonts w:ascii="Times New Roman" w:hAnsi="Times New Roman"/>
          <w:sz w:val="26"/>
          <w:szCs w:val="26"/>
        </w:rPr>
        <w:t>Цели Программы:</w:t>
      </w:r>
    </w:p>
    <w:p w14:paraId="02611213"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Повышение уровня благоустройства города.</w:t>
      </w:r>
    </w:p>
    <w:p w14:paraId="60FF030B"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Сохранение и улучшение транспортно-эксплуатационных и потребительских характеристик улично-дорожной сети города.</w:t>
      </w:r>
    </w:p>
    <w:p w14:paraId="3224BA48"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Создание благоприятных условий проживания граждан в многоквартирных домах города.</w:t>
      </w:r>
    </w:p>
    <w:p w14:paraId="460B1B3F" w14:textId="0C95623A"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Обеспечение эффективного использования муниципального жилищного фонда.</w:t>
      </w:r>
    </w:p>
    <w:p w14:paraId="59E5F195" w14:textId="6E0621C3" w:rsidR="0047090B" w:rsidRDefault="0047090B" w:rsidP="00EF0992">
      <w:pPr>
        <w:numPr>
          <w:ilvl w:val="0"/>
          <w:numId w:val="4"/>
        </w:numPr>
        <w:spacing w:after="0" w:line="240" w:lineRule="auto"/>
        <w:ind w:left="0" w:firstLine="709"/>
        <w:jc w:val="both"/>
        <w:rPr>
          <w:rFonts w:ascii="Times New Roman" w:hAnsi="Times New Roman"/>
          <w:sz w:val="26"/>
          <w:szCs w:val="26"/>
        </w:rPr>
      </w:pPr>
      <w:r w:rsidRPr="0047090B">
        <w:rPr>
          <w:rFonts w:ascii="Times New Roman" w:hAnsi="Times New Roman"/>
          <w:sz w:val="26"/>
          <w:szCs w:val="26"/>
        </w:rPr>
        <w:t>Организация теплоснабжения населения.</w:t>
      </w:r>
    </w:p>
    <w:p w14:paraId="3321177B" w14:textId="77777777" w:rsidR="00D473BA" w:rsidRPr="005A79AD" w:rsidRDefault="00FF7DEE" w:rsidP="00450F0E">
      <w:pPr>
        <w:spacing w:after="0" w:line="240" w:lineRule="auto"/>
        <w:ind w:firstLine="709"/>
        <w:jc w:val="both"/>
        <w:rPr>
          <w:rFonts w:ascii="Times New Roman" w:hAnsi="Times New Roman"/>
          <w:sz w:val="26"/>
          <w:szCs w:val="26"/>
        </w:rPr>
      </w:pPr>
      <w:r w:rsidRPr="005A79AD">
        <w:rPr>
          <w:rFonts w:ascii="Times New Roman" w:hAnsi="Times New Roman"/>
          <w:sz w:val="26"/>
          <w:szCs w:val="26"/>
        </w:rPr>
        <w:t xml:space="preserve">В рамках </w:t>
      </w:r>
      <w:r w:rsidR="00450F0E">
        <w:rPr>
          <w:rFonts w:ascii="Times New Roman" w:hAnsi="Times New Roman"/>
          <w:sz w:val="26"/>
          <w:szCs w:val="26"/>
        </w:rPr>
        <w:t>П</w:t>
      </w:r>
      <w:r w:rsidRPr="005A79AD">
        <w:rPr>
          <w:rFonts w:ascii="Times New Roman" w:hAnsi="Times New Roman"/>
          <w:sz w:val="26"/>
          <w:szCs w:val="26"/>
        </w:rPr>
        <w:t xml:space="preserve">рограммы реализуются следующие подпрограммы: </w:t>
      </w:r>
    </w:p>
    <w:p w14:paraId="178E8A20" w14:textId="77777777" w:rsidR="005A79AD"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1. </w:t>
      </w:r>
      <w:r w:rsidR="00FF7DEE" w:rsidRPr="005A79AD">
        <w:rPr>
          <w:rFonts w:ascii="Times New Roman" w:hAnsi="Times New Roman"/>
          <w:sz w:val="26"/>
          <w:szCs w:val="26"/>
        </w:rPr>
        <w:t>Подпрограмма 1. Развитие благоустройства города</w:t>
      </w:r>
      <w:r>
        <w:rPr>
          <w:rFonts w:ascii="Times New Roman" w:hAnsi="Times New Roman"/>
          <w:sz w:val="26"/>
          <w:szCs w:val="26"/>
        </w:rPr>
        <w:t>;</w:t>
      </w:r>
    </w:p>
    <w:p w14:paraId="5255A931" w14:textId="77777777" w:rsidR="00FF7DEE"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2. </w:t>
      </w:r>
      <w:r w:rsidR="00FF7DEE" w:rsidRPr="004F41C4">
        <w:rPr>
          <w:rFonts w:ascii="Times New Roman" w:hAnsi="Times New Roman"/>
          <w:sz w:val="26"/>
          <w:szCs w:val="26"/>
        </w:rPr>
        <w:t>Подпрограмма 2. Содержание и ремонт улично-дорожной сети города</w:t>
      </w:r>
      <w:r w:rsidR="005A79AD" w:rsidRPr="004F41C4">
        <w:rPr>
          <w:rFonts w:ascii="Times New Roman" w:hAnsi="Times New Roman"/>
          <w:sz w:val="26"/>
          <w:szCs w:val="26"/>
        </w:rPr>
        <w:t>, включает в себя мероприятия</w:t>
      </w:r>
      <w:r>
        <w:rPr>
          <w:rFonts w:ascii="Times New Roman" w:hAnsi="Times New Roman"/>
          <w:sz w:val="26"/>
          <w:szCs w:val="26"/>
        </w:rPr>
        <w:t>;</w:t>
      </w:r>
    </w:p>
    <w:p w14:paraId="3B48A627" w14:textId="77777777" w:rsidR="009F7B8B"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3. </w:t>
      </w:r>
      <w:r w:rsidR="009F7B8B" w:rsidRPr="004F41C4">
        <w:rPr>
          <w:rFonts w:ascii="Times New Roman" w:hAnsi="Times New Roman"/>
          <w:sz w:val="26"/>
          <w:szCs w:val="26"/>
        </w:rPr>
        <w:t>Подпрограмма 3. Содержание и ремонт жилищного фонда</w:t>
      </w:r>
      <w:r>
        <w:rPr>
          <w:rFonts w:ascii="Times New Roman" w:hAnsi="Times New Roman"/>
          <w:sz w:val="26"/>
          <w:szCs w:val="26"/>
        </w:rPr>
        <w:t>.</w:t>
      </w:r>
    </w:p>
    <w:p w14:paraId="6D1AE87A" w14:textId="150ADB98" w:rsidR="003A6A09" w:rsidRDefault="00522ADD" w:rsidP="003A6A09">
      <w:pPr>
        <w:spacing w:after="0" w:line="240" w:lineRule="auto"/>
        <w:ind w:firstLine="567"/>
        <w:jc w:val="both"/>
        <w:rPr>
          <w:rFonts w:ascii="Times New Roman" w:eastAsia="Calibri" w:hAnsi="Times New Roman" w:cs="Arial"/>
          <w:sz w:val="26"/>
          <w:szCs w:val="26"/>
        </w:rPr>
      </w:pPr>
      <w:r>
        <w:rPr>
          <w:rFonts w:ascii="Times New Roman" w:eastAsia="Calibri" w:hAnsi="Times New Roman" w:cs="Arial"/>
          <w:sz w:val="26"/>
          <w:szCs w:val="26"/>
        </w:rPr>
        <w:t>В 202</w:t>
      </w:r>
      <w:r w:rsidR="00D40BB1">
        <w:rPr>
          <w:rFonts w:ascii="Times New Roman" w:eastAsia="Calibri" w:hAnsi="Times New Roman" w:cs="Arial"/>
          <w:sz w:val="26"/>
          <w:szCs w:val="26"/>
        </w:rPr>
        <w:t>4</w:t>
      </w:r>
      <w:r>
        <w:rPr>
          <w:rFonts w:ascii="Times New Roman" w:eastAsia="Calibri" w:hAnsi="Times New Roman" w:cs="Arial"/>
          <w:sz w:val="26"/>
          <w:szCs w:val="26"/>
        </w:rPr>
        <w:t xml:space="preserve"> году реализация мероприятий Программы позволила достичь следующих результатов:</w:t>
      </w:r>
    </w:p>
    <w:p w14:paraId="3C558702" w14:textId="581DC90A" w:rsidR="00C24F62" w:rsidRPr="00000164" w:rsidRDefault="00450F0E" w:rsidP="00C24F62">
      <w:pPr>
        <w:spacing w:after="0" w:line="240" w:lineRule="auto"/>
        <w:ind w:firstLine="709"/>
        <w:jc w:val="both"/>
        <w:rPr>
          <w:rFonts w:ascii="Times New Roman" w:hAnsi="Times New Roman"/>
          <w:sz w:val="26"/>
          <w:szCs w:val="26"/>
        </w:rPr>
      </w:pPr>
      <w:r>
        <w:rPr>
          <w:rFonts w:ascii="Times New Roman" w:hAnsi="Times New Roman"/>
          <w:sz w:val="26"/>
          <w:szCs w:val="26"/>
        </w:rPr>
        <w:t>1. </w:t>
      </w:r>
      <w:r w:rsidR="00B46985">
        <w:rPr>
          <w:rFonts w:ascii="Times New Roman" w:hAnsi="Times New Roman"/>
          <w:sz w:val="26"/>
          <w:szCs w:val="26"/>
        </w:rPr>
        <w:t xml:space="preserve">В </w:t>
      </w:r>
      <w:r w:rsidR="009A3B75">
        <w:rPr>
          <w:rFonts w:ascii="Times New Roman" w:hAnsi="Times New Roman"/>
          <w:sz w:val="26"/>
          <w:szCs w:val="26"/>
        </w:rPr>
        <w:t>рамках решения задачи по</w:t>
      </w:r>
      <w:r w:rsidR="00B46985">
        <w:rPr>
          <w:rFonts w:ascii="Times New Roman" w:hAnsi="Times New Roman"/>
          <w:sz w:val="26"/>
          <w:szCs w:val="26"/>
        </w:rPr>
        <w:t xml:space="preserve"> о</w:t>
      </w:r>
      <w:r w:rsidR="00B46985" w:rsidRPr="003A183C">
        <w:rPr>
          <w:rFonts w:ascii="Times New Roman" w:hAnsi="Times New Roman"/>
          <w:sz w:val="26"/>
          <w:szCs w:val="26"/>
        </w:rPr>
        <w:t>рганизаци</w:t>
      </w:r>
      <w:r w:rsidR="00B46985">
        <w:rPr>
          <w:rFonts w:ascii="Times New Roman" w:hAnsi="Times New Roman"/>
          <w:sz w:val="26"/>
          <w:szCs w:val="26"/>
        </w:rPr>
        <w:t>и</w:t>
      </w:r>
      <w:r w:rsidR="009A3B75">
        <w:rPr>
          <w:rFonts w:ascii="Times New Roman" w:hAnsi="Times New Roman"/>
          <w:sz w:val="26"/>
          <w:szCs w:val="26"/>
        </w:rPr>
        <w:t xml:space="preserve"> содержания и благоустройства</w:t>
      </w:r>
      <w:r w:rsidR="00B46985" w:rsidRPr="003A183C">
        <w:rPr>
          <w:rFonts w:ascii="Times New Roman" w:hAnsi="Times New Roman"/>
          <w:sz w:val="26"/>
          <w:szCs w:val="26"/>
        </w:rPr>
        <w:t xml:space="preserve"> территорий общего пользования</w:t>
      </w:r>
      <w:r w:rsidR="003A6A09">
        <w:rPr>
          <w:rFonts w:ascii="Times New Roman" w:hAnsi="Times New Roman"/>
          <w:sz w:val="26"/>
          <w:szCs w:val="26"/>
        </w:rPr>
        <w:t xml:space="preserve"> достигнута </w:t>
      </w:r>
      <w:r w:rsidR="003A6A09" w:rsidRPr="003A183C">
        <w:rPr>
          <w:rFonts w:ascii="Times New Roman" w:hAnsi="Times New Roman"/>
          <w:sz w:val="26"/>
          <w:szCs w:val="26"/>
        </w:rPr>
        <w:t>оценк</w:t>
      </w:r>
      <w:r w:rsidR="003A6A09">
        <w:rPr>
          <w:rFonts w:ascii="Times New Roman" w:hAnsi="Times New Roman"/>
          <w:sz w:val="26"/>
          <w:szCs w:val="26"/>
        </w:rPr>
        <w:t>а</w:t>
      </w:r>
      <w:r w:rsidR="003A6A09" w:rsidRPr="003A183C">
        <w:rPr>
          <w:rFonts w:ascii="Times New Roman" w:hAnsi="Times New Roman"/>
          <w:sz w:val="26"/>
          <w:szCs w:val="26"/>
        </w:rPr>
        <w:t xml:space="preserve"> горожанами благоустроенности территорий города</w:t>
      </w:r>
      <w:r w:rsidR="003A6A09">
        <w:rPr>
          <w:rFonts w:ascii="Times New Roman" w:hAnsi="Times New Roman"/>
          <w:sz w:val="26"/>
          <w:szCs w:val="26"/>
        </w:rPr>
        <w:t xml:space="preserve"> в 202</w:t>
      </w:r>
      <w:r w:rsidR="0074673F">
        <w:rPr>
          <w:rFonts w:ascii="Times New Roman" w:hAnsi="Times New Roman"/>
          <w:sz w:val="26"/>
          <w:szCs w:val="26"/>
        </w:rPr>
        <w:t>4</w:t>
      </w:r>
      <w:r w:rsidR="003A6A09">
        <w:rPr>
          <w:rFonts w:ascii="Times New Roman" w:hAnsi="Times New Roman"/>
          <w:sz w:val="26"/>
          <w:szCs w:val="26"/>
        </w:rPr>
        <w:t xml:space="preserve"> </w:t>
      </w:r>
      <w:r w:rsidR="003A6A09" w:rsidRPr="001724EF">
        <w:rPr>
          <w:rFonts w:ascii="Times New Roman" w:hAnsi="Times New Roman"/>
          <w:sz w:val="26"/>
          <w:szCs w:val="26"/>
        </w:rPr>
        <w:t xml:space="preserve">году </w:t>
      </w:r>
      <w:r w:rsidR="00C24F62" w:rsidRPr="001724EF">
        <w:rPr>
          <w:rFonts w:ascii="Times New Roman" w:hAnsi="Times New Roman"/>
          <w:color w:val="000000" w:themeColor="text1"/>
          <w:sz w:val="26"/>
          <w:szCs w:val="26"/>
        </w:rPr>
        <w:t xml:space="preserve">– </w:t>
      </w:r>
      <w:r w:rsidR="001B012F">
        <w:rPr>
          <w:rFonts w:ascii="Times New Roman" w:hAnsi="Times New Roman"/>
          <w:color w:val="000000" w:themeColor="text1"/>
          <w:sz w:val="26"/>
          <w:szCs w:val="26"/>
        </w:rPr>
        <w:t>55</w:t>
      </w:r>
      <w:r w:rsidR="001B012F" w:rsidRPr="001B012F">
        <w:rPr>
          <w:rFonts w:ascii="Times New Roman" w:hAnsi="Times New Roman"/>
          <w:color w:val="000000" w:themeColor="text1"/>
          <w:sz w:val="26"/>
          <w:szCs w:val="26"/>
        </w:rPr>
        <w:t>,4</w:t>
      </w:r>
      <w:r w:rsidR="00C24F62" w:rsidRPr="001B012F">
        <w:rPr>
          <w:rFonts w:ascii="Times New Roman" w:hAnsi="Times New Roman"/>
          <w:color w:val="000000" w:themeColor="text1"/>
          <w:sz w:val="26"/>
          <w:szCs w:val="26"/>
        </w:rPr>
        <w:t xml:space="preserve"> баллов</w:t>
      </w:r>
      <w:r w:rsidR="001724EF" w:rsidRPr="001B012F">
        <w:rPr>
          <w:rFonts w:ascii="Times New Roman" w:hAnsi="Times New Roman"/>
          <w:color w:val="000000" w:themeColor="text1"/>
          <w:sz w:val="26"/>
          <w:szCs w:val="26"/>
        </w:rPr>
        <w:t>, при плане – 8</w:t>
      </w:r>
      <w:r w:rsidR="001B012F" w:rsidRPr="001B012F">
        <w:rPr>
          <w:rFonts w:ascii="Times New Roman" w:hAnsi="Times New Roman"/>
          <w:color w:val="000000" w:themeColor="text1"/>
          <w:sz w:val="26"/>
          <w:szCs w:val="26"/>
        </w:rPr>
        <w:t>4</w:t>
      </w:r>
      <w:r w:rsidR="001724EF" w:rsidRPr="001B012F">
        <w:rPr>
          <w:rFonts w:ascii="Times New Roman" w:hAnsi="Times New Roman"/>
          <w:color w:val="000000" w:themeColor="text1"/>
          <w:sz w:val="26"/>
          <w:szCs w:val="26"/>
        </w:rPr>
        <w:t xml:space="preserve"> </w:t>
      </w:r>
      <w:r w:rsidR="001724EF" w:rsidRPr="00000164">
        <w:rPr>
          <w:rFonts w:ascii="Times New Roman" w:hAnsi="Times New Roman"/>
          <w:sz w:val="26"/>
          <w:szCs w:val="26"/>
        </w:rPr>
        <w:t>балла</w:t>
      </w:r>
      <w:r w:rsidR="00C24F62" w:rsidRPr="00000164">
        <w:rPr>
          <w:rFonts w:ascii="Times New Roman" w:hAnsi="Times New Roman"/>
          <w:sz w:val="26"/>
          <w:szCs w:val="26"/>
        </w:rPr>
        <w:t>.</w:t>
      </w:r>
      <w:r w:rsidR="00000164" w:rsidRPr="00000164">
        <w:rPr>
          <w:rFonts w:ascii="Times New Roman" w:hAnsi="Times New Roman"/>
          <w:sz w:val="26"/>
          <w:szCs w:val="26"/>
        </w:rPr>
        <w:t xml:space="preserve"> Отклонение обусловлено тем, что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p w14:paraId="382926C7" w14:textId="50D27DB5" w:rsidR="003A6A09" w:rsidRPr="001B012F" w:rsidRDefault="003A6A09" w:rsidP="009A3B75">
      <w:pPr>
        <w:widowControl w:val="0"/>
        <w:tabs>
          <w:tab w:val="left" w:pos="168"/>
          <w:tab w:val="left" w:pos="356"/>
        </w:tabs>
        <w:spacing w:after="0" w:line="240" w:lineRule="auto"/>
        <w:ind w:left="26" w:firstLine="709"/>
        <w:jc w:val="both"/>
        <w:rPr>
          <w:rFonts w:ascii="Times New Roman" w:hAnsi="Times New Roman"/>
          <w:color w:val="000000" w:themeColor="text1"/>
          <w:sz w:val="26"/>
          <w:szCs w:val="26"/>
        </w:rPr>
      </w:pPr>
      <w:r w:rsidRPr="003A6A09">
        <w:rPr>
          <w:rFonts w:ascii="Times New Roman" w:hAnsi="Times New Roman"/>
          <w:sz w:val="26"/>
          <w:szCs w:val="26"/>
        </w:rPr>
        <w:t xml:space="preserve">В </w:t>
      </w:r>
      <w:r w:rsidR="009A3B75">
        <w:rPr>
          <w:rFonts w:ascii="Times New Roman" w:hAnsi="Times New Roman"/>
          <w:sz w:val="26"/>
          <w:szCs w:val="26"/>
        </w:rPr>
        <w:t xml:space="preserve">рамках решения задачи по </w:t>
      </w:r>
      <w:r w:rsidRPr="003A6A09">
        <w:rPr>
          <w:rFonts w:ascii="Times New Roman" w:hAnsi="Times New Roman"/>
          <w:sz w:val="26"/>
          <w:szCs w:val="26"/>
        </w:rPr>
        <w:t>с</w:t>
      </w:r>
      <w:r w:rsidR="00B46985" w:rsidRPr="003A183C">
        <w:rPr>
          <w:rFonts w:ascii="Times New Roman" w:hAnsi="Times New Roman"/>
          <w:sz w:val="26"/>
          <w:szCs w:val="26"/>
        </w:rPr>
        <w:t>оздани</w:t>
      </w:r>
      <w:r w:rsidR="009A3B75">
        <w:rPr>
          <w:rFonts w:ascii="Times New Roman" w:hAnsi="Times New Roman"/>
          <w:sz w:val="26"/>
          <w:szCs w:val="26"/>
        </w:rPr>
        <w:t>ю</w:t>
      </w:r>
      <w:r w:rsidR="00B46985" w:rsidRPr="003A183C">
        <w:rPr>
          <w:rFonts w:ascii="Times New Roman" w:hAnsi="Times New Roman"/>
          <w:sz w:val="26"/>
          <w:szCs w:val="26"/>
        </w:rPr>
        <w:t xml:space="preserve"> условий для безопасности </w:t>
      </w:r>
      <w:r w:rsidR="009A3B75">
        <w:rPr>
          <w:rFonts w:ascii="Times New Roman" w:hAnsi="Times New Roman"/>
          <w:sz w:val="26"/>
          <w:szCs w:val="26"/>
        </w:rPr>
        <w:t>дорожного движения и обеспечения</w:t>
      </w:r>
      <w:r w:rsidR="00B46985" w:rsidRPr="003A183C">
        <w:rPr>
          <w:rFonts w:ascii="Times New Roman" w:hAnsi="Times New Roman"/>
          <w:sz w:val="26"/>
          <w:szCs w:val="26"/>
        </w:rPr>
        <w:t xml:space="preserve"> содержания и ремонта улично-дорожной сети</w:t>
      </w:r>
      <w:r w:rsidR="008577A9">
        <w:rPr>
          <w:rFonts w:ascii="Times New Roman" w:hAnsi="Times New Roman"/>
          <w:sz w:val="26"/>
          <w:szCs w:val="26"/>
        </w:rPr>
        <w:t xml:space="preserve"> </w:t>
      </w:r>
      <w:r>
        <w:rPr>
          <w:rFonts w:ascii="Times New Roman" w:hAnsi="Times New Roman"/>
          <w:spacing w:val="-2"/>
          <w:sz w:val="26"/>
          <w:szCs w:val="26"/>
        </w:rPr>
        <w:t>о</w:t>
      </w:r>
      <w:r w:rsidRPr="003A183C">
        <w:rPr>
          <w:rFonts w:ascii="Times New Roman" w:hAnsi="Times New Roman"/>
          <w:spacing w:val="-2"/>
          <w:sz w:val="26"/>
          <w:szCs w:val="26"/>
        </w:rPr>
        <w:t>беспечен</w:t>
      </w:r>
      <w:r w:rsidR="001A08BD">
        <w:rPr>
          <w:rFonts w:ascii="Times New Roman" w:hAnsi="Times New Roman"/>
          <w:spacing w:val="-2"/>
          <w:sz w:val="26"/>
          <w:szCs w:val="26"/>
        </w:rPr>
        <w:t>а</w:t>
      </w:r>
      <w:r w:rsidRPr="003A183C">
        <w:rPr>
          <w:rFonts w:ascii="Times New Roman" w:hAnsi="Times New Roman"/>
          <w:spacing w:val="-2"/>
          <w:sz w:val="26"/>
          <w:szCs w:val="26"/>
        </w:rPr>
        <w:t xml:space="preserve"> д</w:t>
      </w:r>
      <w:r w:rsidR="001A08BD">
        <w:rPr>
          <w:rFonts w:ascii="Times New Roman" w:hAnsi="Times New Roman"/>
          <w:sz w:val="26"/>
          <w:szCs w:val="26"/>
        </w:rPr>
        <w:t>оля</w:t>
      </w:r>
      <w:r w:rsidRPr="003A183C">
        <w:rPr>
          <w:rFonts w:ascii="Times New Roman" w:hAnsi="Times New Roman"/>
          <w:sz w:val="26"/>
          <w:szCs w:val="26"/>
        </w:rPr>
        <w:t xml:space="preserve"> протяженности автомобильных </w:t>
      </w:r>
      <w:r w:rsidRPr="00B867BE">
        <w:rPr>
          <w:rFonts w:ascii="Times New Roman" w:hAnsi="Times New Roman"/>
          <w:sz w:val="26"/>
          <w:szCs w:val="26"/>
        </w:rPr>
        <w:t>дорог</w:t>
      </w:r>
      <w:r w:rsidRPr="003A183C">
        <w:rPr>
          <w:rFonts w:ascii="Times New Roman" w:hAnsi="Times New Roman"/>
          <w:sz w:val="26"/>
          <w:szCs w:val="26"/>
        </w:rPr>
        <w:t xml:space="preserve"> общего пользования местного значения, отвечающих нормативным </w:t>
      </w:r>
      <w:r w:rsidRPr="001B012F">
        <w:rPr>
          <w:rFonts w:ascii="Times New Roman" w:hAnsi="Times New Roman"/>
          <w:color w:val="000000" w:themeColor="text1"/>
          <w:sz w:val="26"/>
          <w:szCs w:val="26"/>
        </w:rPr>
        <w:t>требованиям</w:t>
      </w:r>
      <w:r w:rsidR="003377B1" w:rsidRPr="001B012F">
        <w:rPr>
          <w:rFonts w:ascii="Times New Roman" w:hAnsi="Times New Roman"/>
          <w:color w:val="000000" w:themeColor="text1"/>
          <w:sz w:val="26"/>
          <w:szCs w:val="26"/>
        </w:rPr>
        <w:t>,</w:t>
      </w:r>
      <w:r w:rsidRPr="001B012F">
        <w:rPr>
          <w:rFonts w:ascii="Times New Roman" w:hAnsi="Times New Roman"/>
          <w:color w:val="000000" w:themeColor="text1"/>
          <w:sz w:val="26"/>
          <w:szCs w:val="26"/>
        </w:rPr>
        <w:t xml:space="preserve"> </w:t>
      </w:r>
      <w:r w:rsidR="00C24F62" w:rsidRPr="001B012F">
        <w:rPr>
          <w:rFonts w:ascii="Times New Roman" w:hAnsi="Times New Roman"/>
          <w:color w:val="000000" w:themeColor="text1"/>
          <w:sz w:val="26"/>
          <w:szCs w:val="26"/>
        </w:rPr>
        <w:t xml:space="preserve">на 97,9 </w:t>
      </w:r>
      <w:r w:rsidRPr="001B012F">
        <w:rPr>
          <w:rFonts w:ascii="Times New Roman" w:hAnsi="Times New Roman"/>
          <w:color w:val="000000" w:themeColor="text1"/>
          <w:sz w:val="26"/>
          <w:szCs w:val="26"/>
        </w:rPr>
        <w:t>%</w:t>
      </w:r>
      <w:r w:rsidR="003377B1" w:rsidRPr="001B012F">
        <w:rPr>
          <w:rFonts w:ascii="Times New Roman" w:hAnsi="Times New Roman"/>
          <w:color w:val="000000" w:themeColor="text1"/>
          <w:sz w:val="26"/>
          <w:szCs w:val="26"/>
        </w:rPr>
        <w:t xml:space="preserve">, при плане в </w:t>
      </w:r>
      <w:r w:rsidR="001B012F" w:rsidRPr="001B012F">
        <w:rPr>
          <w:rFonts w:ascii="Times New Roman" w:hAnsi="Times New Roman"/>
          <w:color w:val="000000" w:themeColor="text1"/>
          <w:sz w:val="26"/>
          <w:szCs w:val="26"/>
        </w:rPr>
        <w:t>97,9</w:t>
      </w:r>
      <w:r w:rsidR="003377B1" w:rsidRPr="001B012F">
        <w:rPr>
          <w:rFonts w:ascii="Times New Roman" w:hAnsi="Times New Roman"/>
          <w:color w:val="000000" w:themeColor="text1"/>
          <w:sz w:val="26"/>
          <w:szCs w:val="26"/>
        </w:rPr>
        <w:t>%</w:t>
      </w:r>
      <w:r w:rsidR="001A08BD" w:rsidRPr="001B012F">
        <w:rPr>
          <w:rFonts w:ascii="Times New Roman" w:hAnsi="Times New Roman"/>
          <w:color w:val="000000" w:themeColor="text1"/>
          <w:sz w:val="26"/>
          <w:szCs w:val="26"/>
        </w:rPr>
        <w:t>.</w:t>
      </w:r>
    </w:p>
    <w:p w14:paraId="1DC16BF9" w14:textId="3F8812B6" w:rsidR="008577A9" w:rsidRDefault="003A6A09"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sidRPr="001B012F">
        <w:rPr>
          <w:rFonts w:ascii="Times New Roman" w:hAnsi="Times New Roman"/>
          <w:color w:val="000000" w:themeColor="text1"/>
          <w:sz w:val="26"/>
          <w:szCs w:val="26"/>
        </w:rPr>
        <w:t xml:space="preserve">В </w:t>
      </w:r>
      <w:r w:rsidR="001A08BD" w:rsidRPr="001B012F">
        <w:rPr>
          <w:rFonts w:ascii="Times New Roman" w:hAnsi="Times New Roman"/>
          <w:color w:val="000000" w:themeColor="text1"/>
          <w:sz w:val="26"/>
          <w:szCs w:val="26"/>
        </w:rPr>
        <w:t>рамках решения задачи по</w:t>
      </w:r>
      <w:r w:rsidRPr="001B012F">
        <w:rPr>
          <w:rFonts w:ascii="Times New Roman" w:hAnsi="Times New Roman"/>
          <w:color w:val="000000" w:themeColor="text1"/>
          <w:sz w:val="26"/>
          <w:szCs w:val="26"/>
        </w:rPr>
        <w:t xml:space="preserve"> н</w:t>
      </w:r>
      <w:r w:rsidR="00B46985" w:rsidRPr="001B012F">
        <w:rPr>
          <w:rFonts w:ascii="Times New Roman" w:hAnsi="Times New Roman"/>
          <w:color w:val="000000" w:themeColor="text1"/>
          <w:sz w:val="26"/>
          <w:szCs w:val="26"/>
        </w:rPr>
        <w:t>адлежаще</w:t>
      </w:r>
      <w:r w:rsidR="001A08BD" w:rsidRPr="001B012F">
        <w:rPr>
          <w:rFonts w:ascii="Times New Roman" w:hAnsi="Times New Roman"/>
          <w:color w:val="000000" w:themeColor="text1"/>
          <w:sz w:val="26"/>
          <w:szCs w:val="26"/>
        </w:rPr>
        <w:t>му</w:t>
      </w:r>
      <w:r w:rsidR="00B46985" w:rsidRPr="001B012F">
        <w:rPr>
          <w:rFonts w:ascii="Times New Roman" w:hAnsi="Times New Roman"/>
          <w:color w:val="000000" w:themeColor="text1"/>
          <w:sz w:val="26"/>
          <w:szCs w:val="26"/>
        </w:rPr>
        <w:t xml:space="preserve"> содержани</w:t>
      </w:r>
      <w:r w:rsidR="001A08BD" w:rsidRPr="001B012F">
        <w:rPr>
          <w:rFonts w:ascii="Times New Roman" w:hAnsi="Times New Roman"/>
          <w:color w:val="000000" w:themeColor="text1"/>
          <w:sz w:val="26"/>
          <w:szCs w:val="26"/>
        </w:rPr>
        <w:t>ю</w:t>
      </w:r>
      <w:r w:rsidR="00B46985" w:rsidRPr="001B012F">
        <w:rPr>
          <w:rFonts w:ascii="Times New Roman" w:hAnsi="Times New Roman"/>
          <w:color w:val="000000" w:themeColor="text1"/>
          <w:sz w:val="26"/>
          <w:szCs w:val="26"/>
        </w:rPr>
        <w:t xml:space="preserve"> </w:t>
      </w:r>
      <w:r w:rsidR="00B46985" w:rsidRPr="003A6A09">
        <w:rPr>
          <w:rFonts w:ascii="Times New Roman" w:hAnsi="Times New Roman"/>
          <w:sz w:val="26"/>
          <w:szCs w:val="26"/>
        </w:rPr>
        <w:t>и ремонт</w:t>
      </w:r>
      <w:r w:rsidR="001A08BD">
        <w:rPr>
          <w:rFonts w:ascii="Times New Roman" w:hAnsi="Times New Roman"/>
          <w:sz w:val="26"/>
          <w:szCs w:val="26"/>
        </w:rPr>
        <w:t>у</w:t>
      </w:r>
      <w:r w:rsidR="00B46985" w:rsidRPr="003A6A09">
        <w:rPr>
          <w:rFonts w:ascii="Times New Roman" w:hAnsi="Times New Roman"/>
          <w:sz w:val="26"/>
          <w:szCs w:val="26"/>
        </w:rPr>
        <w:t xml:space="preserve"> временно не заселенных жилых помещений муниципального жилищного фонда, капитальн</w:t>
      </w:r>
      <w:r>
        <w:rPr>
          <w:rFonts w:ascii="Times New Roman" w:hAnsi="Times New Roman"/>
          <w:sz w:val="26"/>
          <w:szCs w:val="26"/>
        </w:rPr>
        <w:t>ого</w:t>
      </w:r>
      <w:r w:rsidR="00B46985" w:rsidRPr="003A6A09">
        <w:rPr>
          <w:rFonts w:ascii="Times New Roman" w:hAnsi="Times New Roman"/>
          <w:sz w:val="26"/>
          <w:szCs w:val="26"/>
        </w:rPr>
        <w:t xml:space="preserve"> ремонт</w:t>
      </w:r>
      <w:r>
        <w:rPr>
          <w:rFonts w:ascii="Times New Roman" w:hAnsi="Times New Roman"/>
          <w:sz w:val="26"/>
          <w:szCs w:val="26"/>
        </w:rPr>
        <w:t>а</w:t>
      </w:r>
      <w:r w:rsidR="00B46985" w:rsidRPr="003A6A09">
        <w:rPr>
          <w:rFonts w:ascii="Times New Roman" w:hAnsi="Times New Roman"/>
          <w:sz w:val="26"/>
          <w:szCs w:val="26"/>
        </w:rPr>
        <w:t xml:space="preserve"> общего имущества многоквартирных домов города</w:t>
      </w:r>
      <w:r>
        <w:rPr>
          <w:rFonts w:ascii="Times New Roman" w:hAnsi="Times New Roman"/>
          <w:sz w:val="26"/>
          <w:szCs w:val="26"/>
        </w:rPr>
        <w:t>, о</w:t>
      </w:r>
      <w:r w:rsidR="00B46985" w:rsidRPr="003A6A09">
        <w:rPr>
          <w:rFonts w:ascii="Times New Roman" w:hAnsi="Times New Roman"/>
          <w:sz w:val="26"/>
          <w:szCs w:val="26"/>
        </w:rPr>
        <w:t>беспечени</w:t>
      </w:r>
      <w:r>
        <w:rPr>
          <w:rFonts w:ascii="Times New Roman" w:hAnsi="Times New Roman"/>
          <w:sz w:val="26"/>
          <w:szCs w:val="26"/>
        </w:rPr>
        <w:t>я</w:t>
      </w:r>
      <w:r w:rsidR="00B46985" w:rsidRPr="003A6A09">
        <w:rPr>
          <w:rFonts w:ascii="Times New Roman" w:hAnsi="Times New Roman"/>
          <w:sz w:val="26"/>
          <w:szCs w:val="26"/>
        </w:rPr>
        <w:t xml:space="preserve"> неналоговых поступлений в бюджет от использования муниципальных жилых помещений в запланированном объеме</w:t>
      </w:r>
      <w:r w:rsidR="001A08BD">
        <w:rPr>
          <w:rFonts w:ascii="Times New Roman" w:hAnsi="Times New Roman"/>
          <w:sz w:val="26"/>
          <w:szCs w:val="26"/>
        </w:rPr>
        <w:t xml:space="preserve"> </w:t>
      </w:r>
      <w:r>
        <w:rPr>
          <w:rFonts w:ascii="Times New Roman" w:hAnsi="Times New Roman"/>
          <w:sz w:val="26"/>
          <w:szCs w:val="26"/>
        </w:rPr>
        <w:t>обесп</w:t>
      </w:r>
      <w:r w:rsidR="001A08BD">
        <w:rPr>
          <w:rFonts w:ascii="Times New Roman" w:hAnsi="Times New Roman"/>
          <w:sz w:val="26"/>
          <w:szCs w:val="26"/>
        </w:rPr>
        <w:t>ечена сохранность жилого фонда. Д</w:t>
      </w:r>
      <w:r w:rsidRPr="003A183C">
        <w:rPr>
          <w:rFonts w:ascii="Times New Roman" w:hAnsi="Times New Roman"/>
          <w:sz w:val="26"/>
          <w:szCs w:val="26"/>
        </w:rPr>
        <w:t xml:space="preserve">оля многоквартирных домов с процентом износа основного </w:t>
      </w:r>
      <w:r w:rsidRPr="003F3F06">
        <w:rPr>
          <w:rFonts w:ascii="Times New Roman" w:hAnsi="Times New Roman"/>
          <w:sz w:val="26"/>
          <w:szCs w:val="26"/>
        </w:rPr>
        <w:t>фонда</w:t>
      </w:r>
      <w:r w:rsidR="008577A9" w:rsidRPr="003F3F06">
        <w:rPr>
          <w:rFonts w:ascii="Times New Roman" w:hAnsi="Times New Roman"/>
          <w:sz w:val="26"/>
          <w:szCs w:val="26"/>
        </w:rPr>
        <w:t xml:space="preserve"> </w:t>
      </w:r>
      <w:r w:rsidR="00C24F62" w:rsidRPr="003F3F06">
        <w:rPr>
          <w:rFonts w:ascii="Times New Roman" w:hAnsi="Times New Roman"/>
          <w:sz w:val="26"/>
          <w:szCs w:val="26"/>
        </w:rPr>
        <w:t xml:space="preserve">0 до 30% составила </w:t>
      </w:r>
      <w:r w:rsidR="00C24F62" w:rsidRPr="001B012F">
        <w:rPr>
          <w:rFonts w:ascii="Times New Roman" w:hAnsi="Times New Roman"/>
          <w:color w:val="000000" w:themeColor="text1"/>
          <w:sz w:val="26"/>
          <w:szCs w:val="26"/>
        </w:rPr>
        <w:t>в 202</w:t>
      </w:r>
      <w:r w:rsidR="0074673F" w:rsidRPr="001B012F">
        <w:rPr>
          <w:rFonts w:ascii="Times New Roman" w:hAnsi="Times New Roman"/>
          <w:color w:val="000000" w:themeColor="text1"/>
          <w:sz w:val="26"/>
          <w:szCs w:val="26"/>
        </w:rPr>
        <w:t>4</w:t>
      </w:r>
      <w:r w:rsidR="00C24F62" w:rsidRPr="001B012F">
        <w:rPr>
          <w:rFonts w:ascii="Times New Roman" w:hAnsi="Times New Roman"/>
          <w:color w:val="000000" w:themeColor="text1"/>
          <w:sz w:val="26"/>
          <w:szCs w:val="26"/>
        </w:rPr>
        <w:t xml:space="preserve"> году 9</w:t>
      </w:r>
      <w:r w:rsidR="001B012F" w:rsidRPr="001B012F">
        <w:rPr>
          <w:rFonts w:ascii="Times New Roman" w:hAnsi="Times New Roman"/>
          <w:color w:val="000000" w:themeColor="text1"/>
          <w:sz w:val="26"/>
          <w:szCs w:val="26"/>
        </w:rPr>
        <w:t>1</w:t>
      </w:r>
      <w:r w:rsidR="008577A9" w:rsidRPr="001B012F">
        <w:rPr>
          <w:rFonts w:ascii="Times New Roman" w:hAnsi="Times New Roman"/>
          <w:color w:val="000000" w:themeColor="text1"/>
          <w:sz w:val="26"/>
          <w:szCs w:val="26"/>
        </w:rPr>
        <w:t>%</w:t>
      </w:r>
      <w:r w:rsidR="003F3F06" w:rsidRPr="001B012F">
        <w:rPr>
          <w:rFonts w:ascii="Times New Roman" w:hAnsi="Times New Roman"/>
          <w:color w:val="000000" w:themeColor="text1"/>
          <w:sz w:val="26"/>
          <w:szCs w:val="26"/>
        </w:rPr>
        <w:t>, при плане 9</w:t>
      </w:r>
      <w:r w:rsidR="001B012F" w:rsidRPr="001B012F">
        <w:rPr>
          <w:rFonts w:ascii="Times New Roman" w:hAnsi="Times New Roman"/>
          <w:color w:val="000000" w:themeColor="text1"/>
          <w:sz w:val="26"/>
          <w:szCs w:val="26"/>
        </w:rPr>
        <w:t>1</w:t>
      </w:r>
      <w:r w:rsidR="003F3F06" w:rsidRPr="001B012F">
        <w:rPr>
          <w:rFonts w:ascii="Times New Roman" w:hAnsi="Times New Roman"/>
          <w:color w:val="000000" w:themeColor="text1"/>
          <w:sz w:val="26"/>
          <w:szCs w:val="26"/>
        </w:rPr>
        <w:t>%</w:t>
      </w:r>
      <w:r w:rsidR="008577A9" w:rsidRPr="001B012F">
        <w:rPr>
          <w:rFonts w:ascii="Times New Roman" w:hAnsi="Times New Roman"/>
          <w:color w:val="000000" w:themeColor="text1"/>
          <w:sz w:val="26"/>
          <w:szCs w:val="26"/>
        </w:rPr>
        <w:t>.</w:t>
      </w:r>
    </w:p>
    <w:p w14:paraId="6242A024" w14:textId="1A6DBBA7" w:rsidR="004C0D6A" w:rsidRDefault="004C0D6A"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рамках решения зада</w:t>
      </w:r>
      <w:r w:rsidR="00000164">
        <w:rPr>
          <w:rFonts w:ascii="Times New Roman" w:hAnsi="Times New Roman"/>
          <w:color w:val="000000" w:themeColor="text1"/>
          <w:sz w:val="26"/>
          <w:szCs w:val="26"/>
        </w:rPr>
        <w:t>чи</w:t>
      </w:r>
      <w:r>
        <w:rPr>
          <w:rFonts w:ascii="Times New Roman" w:hAnsi="Times New Roman"/>
          <w:color w:val="000000" w:themeColor="text1"/>
          <w:sz w:val="26"/>
          <w:szCs w:val="26"/>
        </w:rPr>
        <w:t xml:space="preserve"> по функционированию тепловых сетей обеспечено:</w:t>
      </w:r>
    </w:p>
    <w:p w14:paraId="2273D885" w14:textId="29BEF49A" w:rsidR="004C0D6A" w:rsidRPr="00180440" w:rsidRDefault="004C0D6A"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180440">
        <w:rPr>
          <w:rFonts w:ascii="Times New Roman" w:hAnsi="Times New Roman"/>
          <w:color w:val="000000" w:themeColor="text1"/>
          <w:sz w:val="26"/>
          <w:szCs w:val="26"/>
        </w:rPr>
        <w:t>в</w:t>
      </w:r>
      <w:r w:rsidR="00D13CA3" w:rsidRPr="00180440">
        <w:rPr>
          <w:rFonts w:ascii="Times New Roman" w:hAnsi="Times New Roman"/>
          <w:color w:val="000000" w:themeColor="text1"/>
          <w:sz w:val="26"/>
          <w:szCs w:val="26"/>
        </w:rPr>
        <w:t>ыполнение 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r w:rsidR="007B3BA7" w:rsidRPr="00180440">
        <w:rPr>
          <w:rFonts w:ascii="Times New Roman" w:hAnsi="Times New Roman"/>
          <w:color w:val="000000" w:themeColor="text1"/>
          <w:sz w:val="26"/>
          <w:szCs w:val="26"/>
        </w:rPr>
        <w:t xml:space="preserve"> на 100%</w:t>
      </w:r>
      <w:r w:rsidR="00180440">
        <w:rPr>
          <w:rFonts w:ascii="Times New Roman" w:hAnsi="Times New Roman"/>
          <w:color w:val="000000" w:themeColor="text1"/>
          <w:sz w:val="26"/>
          <w:szCs w:val="26"/>
        </w:rPr>
        <w:t>;</w:t>
      </w:r>
    </w:p>
    <w:p w14:paraId="1A40BF96" w14:textId="418CD3D4" w:rsidR="00D13CA3" w:rsidRPr="00180440" w:rsidRDefault="00D13CA3"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rPr>
        <w:lastRenderedPageBreak/>
        <w:t xml:space="preserve">- </w:t>
      </w:r>
      <w:r w:rsidR="00180440" w:rsidRPr="00180440">
        <w:rPr>
          <w:rFonts w:ascii="Times New Roman" w:hAnsi="Times New Roman"/>
          <w:sz w:val="26"/>
          <w:szCs w:val="26"/>
        </w:rPr>
        <w:t>в</w:t>
      </w:r>
      <w:r w:rsidRPr="00180440">
        <w:rPr>
          <w:rFonts w:ascii="Times New Roman" w:hAnsi="Times New Roman"/>
          <w:sz w:val="26"/>
          <w:szCs w:val="26"/>
        </w:rPr>
        <w:t xml:space="preserve">ыполнение аварийных и ремонтных работ на тепловых сетях города до трех календарных дней и получение паспорта готовности городского округа город Череповец Вологодской области к отопительному периоду </w:t>
      </w:r>
      <w:r w:rsidR="00180440" w:rsidRPr="00180440">
        <w:rPr>
          <w:rFonts w:ascii="Times New Roman" w:hAnsi="Times New Roman"/>
          <w:sz w:val="26"/>
          <w:szCs w:val="26"/>
        </w:rPr>
        <w:t>на 100%;</w:t>
      </w:r>
    </w:p>
    <w:p w14:paraId="75C369A4" w14:textId="3FAD3B03" w:rsidR="00D13CA3" w:rsidRPr="00180440" w:rsidRDefault="00D13CA3" w:rsidP="009A3B75">
      <w:pPr>
        <w:widowControl w:val="0"/>
        <w:tabs>
          <w:tab w:val="left" w:pos="168"/>
          <w:tab w:val="left" w:pos="371"/>
        </w:tabs>
        <w:spacing w:after="0" w:line="240" w:lineRule="auto"/>
        <w:ind w:left="26" w:firstLine="709"/>
        <w:jc w:val="both"/>
        <w:rPr>
          <w:rFonts w:ascii="Times New Roman" w:hAnsi="Times New Roman"/>
          <w:sz w:val="26"/>
          <w:szCs w:val="26"/>
        </w:rPr>
      </w:pPr>
      <w:r w:rsidRPr="00180440">
        <w:rPr>
          <w:rFonts w:ascii="Times New Roman" w:hAnsi="Times New Roman"/>
          <w:sz w:val="26"/>
          <w:szCs w:val="26"/>
        </w:rPr>
        <w:t xml:space="preserve">- </w:t>
      </w:r>
      <w:r w:rsidR="008376E7" w:rsidRPr="00180440">
        <w:rPr>
          <w:rFonts w:ascii="Times New Roman" w:hAnsi="Times New Roman"/>
          <w:sz w:val="26"/>
          <w:szCs w:val="26"/>
        </w:rPr>
        <w:t>исполнен</w:t>
      </w:r>
      <w:r w:rsidR="00180440" w:rsidRPr="00180440">
        <w:rPr>
          <w:rFonts w:ascii="Times New Roman" w:hAnsi="Times New Roman"/>
          <w:sz w:val="26"/>
          <w:szCs w:val="26"/>
        </w:rPr>
        <w:t>ие</w:t>
      </w:r>
      <w:r w:rsidR="008376E7" w:rsidRPr="00180440">
        <w:rPr>
          <w:rFonts w:ascii="Times New Roman" w:hAnsi="Times New Roman"/>
          <w:sz w:val="26"/>
          <w:szCs w:val="26"/>
        </w:rPr>
        <w:t xml:space="preserve"> обязательств МУП "Теплоэнергия" по возмещению фактических затрат ООО «Газпром теплоэнерго Вологда» по капитальному ремонту котла котельной № 2</w:t>
      </w:r>
      <w:r w:rsidR="00180440" w:rsidRPr="00180440">
        <w:rPr>
          <w:rFonts w:ascii="Times New Roman" w:hAnsi="Times New Roman"/>
          <w:sz w:val="26"/>
          <w:szCs w:val="26"/>
        </w:rPr>
        <w:t xml:space="preserve"> на 100%;</w:t>
      </w:r>
    </w:p>
    <w:p w14:paraId="5D1592F0" w14:textId="46CFEBB9" w:rsidR="008376E7" w:rsidRPr="00180440" w:rsidRDefault="008376E7"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rPr>
        <w:t xml:space="preserve">- </w:t>
      </w:r>
      <w:r w:rsidR="00180440" w:rsidRPr="00180440">
        <w:rPr>
          <w:rFonts w:ascii="Times New Roman" w:hAnsi="Times New Roman"/>
          <w:sz w:val="26"/>
          <w:szCs w:val="26"/>
        </w:rPr>
        <w:t xml:space="preserve">исполнение </w:t>
      </w:r>
      <w:r w:rsidRPr="00180440">
        <w:rPr>
          <w:rFonts w:ascii="Times New Roman" w:hAnsi="Times New Roman"/>
          <w:sz w:val="26"/>
          <w:szCs w:val="26"/>
        </w:rPr>
        <w:t>обязательств МУП «Теплоэнергия» по договору купли - продажи имущества для обеспечения объектов теплоснабжения в связи с досрочным расторжением концессионного соглашения</w:t>
      </w:r>
      <w:r w:rsidR="00180440" w:rsidRPr="00180440">
        <w:rPr>
          <w:rFonts w:ascii="Times New Roman" w:hAnsi="Times New Roman"/>
          <w:sz w:val="26"/>
          <w:szCs w:val="26"/>
        </w:rPr>
        <w:t xml:space="preserve"> на 100%;</w:t>
      </w:r>
    </w:p>
    <w:p w14:paraId="6A5EC337" w14:textId="1147AE7C" w:rsidR="008376E7" w:rsidRPr="00180440" w:rsidRDefault="008376E7"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rPr>
        <w:t xml:space="preserve">- </w:t>
      </w:r>
      <w:r w:rsidR="00180440" w:rsidRPr="00180440">
        <w:rPr>
          <w:rFonts w:ascii="Times New Roman" w:hAnsi="Times New Roman"/>
          <w:sz w:val="26"/>
          <w:szCs w:val="26"/>
        </w:rPr>
        <w:t xml:space="preserve">исполнение обязательств </w:t>
      </w:r>
      <w:r w:rsidRPr="00180440">
        <w:rPr>
          <w:rFonts w:ascii="Times New Roman" w:hAnsi="Times New Roman"/>
          <w:sz w:val="26"/>
          <w:szCs w:val="26"/>
        </w:rPr>
        <w:t>МУП «Теплоэнергия» фактически понесенных расходов концессионера на реконструкцию объекта концессионного соглашения в связи с его досрочным расторжением</w:t>
      </w:r>
      <w:r w:rsidR="00180440" w:rsidRPr="00180440">
        <w:rPr>
          <w:rFonts w:ascii="Times New Roman" w:hAnsi="Times New Roman"/>
          <w:sz w:val="26"/>
          <w:szCs w:val="26"/>
        </w:rPr>
        <w:t xml:space="preserve"> на 100%.</w:t>
      </w:r>
    </w:p>
    <w:p w14:paraId="2057F478" w14:textId="77777777" w:rsidR="0039748F" w:rsidRDefault="00450F0E"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2. </w:t>
      </w:r>
      <w:r w:rsidR="00A35D8E">
        <w:rPr>
          <w:rFonts w:ascii="Times New Roman" w:hAnsi="Times New Roman"/>
          <w:sz w:val="26"/>
          <w:szCs w:val="26"/>
        </w:rPr>
        <w:t>По Подпрограмме</w:t>
      </w:r>
      <w:r w:rsidR="009D6C7B" w:rsidRPr="005A79AD">
        <w:rPr>
          <w:rFonts w:ascii="Times New Roman" w:hAnsi="Times New Roman"/>
          <w:sz w:val="26"/>
          <w:szCs w:val="26"/>
        </w:rPr>
        <w:t xml:space="preserve"> 1. Развитие благоустройства города</w:t>
      </w:r>
      <w:r w:rsidR="00A35D8E">
        <w:rPr>
          <w:rFonts w:ascii="Times New Roman" w:hAnsi="Times New Roman"/>
          <w:sz w:val="26"/>
          <w:szCs w:val="26"/>
        </w:rPr>
        <w:t>.</w:t>
      </w:r>
    </w:p>
    <w:p w14:paraId="694A5E3B" w14:textId="0844C39C" w:rsidR="007C77C3" w:rsidRDefault="009D6C7B" w:rsidP="00597BE7">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w:t>
      </w:r>
      <w:r w:rsidRPr="00EA7C43">
        <w:rPr>
          <w:rFonts w:ascii="Times New Roman" w:hAnsi="Times New Roman"/>
          <w:sz w:val="26"/>
          <w:szCs w:val="26"/>
        </w:rPr>
        <w:t xml:space="preserve">рамках решения задачи по </w:t>
      </w:r>
      <w:r w:rsidR="00167A81" w:rsidRPr="00EA7C43">
        <w:rPr>
          <w:rFonts w:ascii="Times New Roman" w:eastAsiaTheme="minorHAnsi" w:hAnsi="Times New Roman"/>
          <w:sz w:val="26"/>
          <w:szCs w:val="26"/>
          <w:lang w:eastAsia="en-US"/>
        </w:rPr>
        <w:t>с</w:t>
      </w:r>
      <w:r w:rsidR="00690B4B" w:rsidRPr="00EA7C43">
        <w:rPr>
          <w:rFonts w:ascii="Times New Roman" w:hAnsi="Times New Roman"/>
          <w:sz w:val="26"/>
          <w:szCs w:val="26"/>
        </w:rPr>
        <w:t>одержани</w:t>
      </w:r>
      <w:r w:rsidRPr="00EA7C43">
        <w:rPr>
          <w:rFonts w:ascii="Times New Roman" w:hAnsi="Times New Roman"/>
          <w:sz w:val="26"/>
          <w:szCs w:val="26"/>
        </w:rPr>
        <w:t>ю</w:t>
      </w:r>
      <w:r w:rsidR="00690B4B" w:rsidRPr="00EA7C43">
        <w:rPr>
          <w:rFonts w:ascii="Times New Roman" w:hAnsi="Times New Roman"/>
          <w:sz w:val="26"/>
          <w:szCs w:val="26"/>
        </w:rPr>
        <w:t xml:space="preserve"> и благоустройств</w:t>
      </w:r>
      <w:r w:rsidRPr="00EA7C43">
        <w:rPr>
          <w:rFonts w:ascii="Times New Roman" w:hAnsi="Times New Roman"/>
          <w:sz w:val="26"/>
          <w:szCs w:val="26"/>
        </w:rPr>
        <w:t>у</w:t>
      </w:r>
      <w:r w:rsidR="00690B4B" w:rsidRPr="00EA7C43">
        <w:rPr>
          <w:rFonts w:ascii="Times New Roman" w:hAnsi="Times New Roman"/>
          <w:sz w:val="26"/>
          <w:szCs w:val="26"/>
        </w:rPr>
        <w:t xml:space="preserve"> территорий общего пользования</w:t>
      </w:r>
      <w:r w:rsidR="00167A81" w:rsidRPr="00EA7C43">
        <w:rPr>
          <w:rFonts w:ascii="Times New Roman" w:hAnsi="Times New Roman"/>
          <w:sz w:val="26"/>
          <w:szCs w:val="26"/>
        </w:rPr>
        <w:t xml:space="preserve"> о</w:t>
      </w:r>
      <w:r w:rsidR="00690B4B" w:rsidRPr="00EA7C43">
        <w:rPr>
          <w:rFonts w:ascii="Times New Roman" w:hAnsi="Times New Roman"/>
          <w:sz w:val="26"/>
          <w:szCs w:val="26"/>
        </w:rPr>
        <w:t>беспечено санитарное благополучие территорий города в 202</w:t>
      </w:r>
      <w:r w:rsidR="0074673F">
        <w:rPr>
          <w:rFonts w:ascii="Times New Roman" w:hAnsi="Times New Roman"/>
          <w:sz w:val="26"/>
          <w:szCs w:val="26"/>
        </w:rPr>
        <w:t>4</w:t>
      </w:r>
      <w:r w:rsidR="00690B4B" w:rsidRPr="00EA7C43">
        <w:rPr>
          <w:rFonts w:ascii="Times New Roman" w:hAnsi="Times New Roman"/>
          <w:sz w:val="26"/>
          <w:szCs w:val="26"/>
        </w:rPr>
        <w:t xml:space="preserve"> году.</w:t>
      </w:r>
      <w:r w:rsidR="007C77C3" w:rsidRPr="00EA7C43">
        <w:rPr>
          <w:rFonts w:ascii="Times New Roman" w:hAnsi="Times New Roman"/>
          <w:sz w:val="26"/>
          <w:szCs w:val="26"/>
        </w:rPr>
        <w:t xml:space="preserve"> В целях обеспечения санитарного благополучия территории города </w:t>
      </w:r>
      <w:r w:rsidR="001729A2" w:rsidRPr="00EA7C43">
        <w:rPr>
          <w:rFonts w:ascii="Times New Roman" w:hAnsi="Times New Roman"/>
          <w:sz w:val="26"/>
          <w:szCs w:val="26"/>
        </w:rPr>
        <w:t>реализовывались мероприятия</w:t>
      </w:r>
      <w:r w:rsidR="00EA7C43" w:rsidRPr="00EA7C43">
        <w:rPr>
          <w:rFonts w:ascii="Times New Roman" w:hAnsi="Times New Roman"/>
          <w:sz w:val="26"/>
          <w:szCs w:val="26"/>
        </w:rPr>
        <w:t xml:space="preserve"> по</w:t>
      </w:r>
      <w:r w:rsidR="001729A2" w:rsidRPr="00EA7C43">
        <w:rPr>
          <w:rFonts w:ascii="Times New Roman" w:hAnsi="Times New Roman"/>
          <w:sz w:val="26"/>
          <w:szCs w:val="26"/>
        </w:rPr>
        <w:t xml:space="preserve"> благоустройству и содержанию кладбищ, организации текущего ремонта хлораторных станций и дренажной системы, </w:t>
      </w:r>
      <w:r w:rsidR="00EA7C43" w:rsidRPr="00EA7C43">
        <w:rPr>
          <w:rFonts w:ascii="Times New Roman" w:hAnsi="Times New Roman"/>
          <w:sz w:val="26"/>
          <w:szCs w:val="26"/>
        </w:rPr>
        <w:t xml:space="preserve">текущему содержанию парков, скверов, газонов, содержанию сетей дождевой канализации, </w:t>
      </w:r>
      <w:r w:rsidR="001729A2" w:rsidRPr="00EA7C43">
        <w:rPr>
          <w:rFonts w:ascii="Times New Roman" w:hAnsi="Times New Roman"/>
          <w:sz w:val="26"/>
          <w:szCs w:val="26"/>
        </w:rPr>
        <w:t>благоустройству и содержанию пляжей</w:t>
      </w:r>
      <w:r w:rsidR="00EA7C43" w:rsidRPr="00EA7C43">
        <w:rPr>
          <w:rFonts w:ascii="Times New Roman" w:hAnsi="Times New Roman"/>
          <w:sz w:val="26"/>
          <w:szCs w:val="26"/>
        </w:rPr>
        <w:t>,</w:t>
      </w:r>
      <w:r w:rsidR="001729A2" w:rsidRPr="00EA7C43">
        <w:rPr>
          <w:rFonts w:ascii="Times New Roman" w:hAnsi="Times New Roman"/>
          <w:sz w:val="26"/>
          <w:szCs w:val="26"/>
        </w:rPr>
        <w:t xml:space="preserve"> </w:t>
      </w:r>
      <w:r w:rsidR="00B52B5F" w:rsidRPr="00EA7C43">
        <w:rPr>
          <w:rFonts w:ascii="Times New Roman" w:hAnsi="Times New Roman"/>
          <w:sz w:val="26"/>
          <w:szCs w:val="26"/>
        </w:rPr>
        <w:t xml:space="preserve">на период проведения праздничных и общественных мероприятий на территориях общего пользования устанавливались мобильные туалетные кабины, </w:t>
      </w:r>
      <w:r w:rsidR="007C77C3" w:rsidRPr="00EA7C43">
        <w:rPr>
          <w:rFonts w:ascii="Times New Roman" w:hAnsi="Times New Roman"/>
          <w:sz w:val="26"/>
          <w:szCs w:val="26"/>
        </w:rPr>
        <w:t>осуществля</w:t>
      </w:r>
      <w:r w:rsidR="00597BE7" w:rsidRPr="00EA7C43">
        <w:rPr>
          <w:rFonts w:ascii="Times New Roman" w:hAnsi="Times New Roman"/>
          <w:sz w:val="26"/>
          <w:szCs w:val="26"/>
        </w:rPr>
        <w:t>лась</w:t>
      </w:r>
      <w:r w:rsidR="007C77C3" w:rsidRPr="00EA7C43">
        <w:rPr>
          <w:rFonts w:ascii="Times New Roman" w:hAnsi="Times New Roman"/>
          <w:sz w:val="26"/>
          <w:szCs w:val="26"/>
        </w:rPr>
        <w:t xml:space="preserve"> транспортировка тел умерших на территории города людей</w:t>
      </w:r>
      <w:r w:rsidR="00000164">
        <w:rPr>
          <w:rFonts w:ascii="Times New Roman" w:hAnsi="Times New Roman"/>
          <w:sz w:val="26"/>
          <w:szCs w:val="26"/>
        </w:rPr>
        <w:t>, обеспечено оформление фасадов двух зданий, путем нанесения художественных изображений</w:t>
      </w:r>
      <w:r w:rsidR="007C77C3" w:rsidRPr="00EA7C43">
        <w:rPr>
          <w:rFonts w:ascii="Times New Roman" w:hAnsi="Times New Roman"/>
          <w:sz w:val="26"/>
          <w:szCs w:val="26"/>
        </w:rPr>
        <w:t>.</w:t>
      </w:r>
    </w:p>
    <w:p w14:paraId="650DF7F0" w14:textId="057E6872" w:rsidR="007A3C73" w:rsidRPr="00DE0F8E" w:rsidRDefault="007A3C73"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Pr>
          <w:rFonts w:ascii="Times New Roman" w:hAnsi="Times New Roman"/>
          <w:sz w:val="26"/>
          <w:szCs w:val="26"/>
        </w:rPr>
        <w:t>В рамках решения задачи по о</w:t>
      </w:r>
      <w:r w:rsidRPr="003A183C">
        <w:rPr>
          <w:rFonts w:ascii="Times New Roman" w:hAnsi="Times New Roman"/>
          <w:sz w:val="26"/>
          <w:szCs w:val="26"/>
        </w:rPr>
        <w:t>беспечени</w:t>
      </w:r>
      <w:r>
        <w:rPr>
          <w:rFonts w:ascii="Times New Roman" w:hAnsi="Times New Roman"/>
          <w:sz w:val="26"/>
          <w:szCs w:val="26"/>
        </w:rPr>
        <w:t>ю</w:t>
      </w:r>
      <w:r w:rsidRPr="003A183C">
        <w:rPr>
          <w:rFonts w:ascii="Times New Roman" w:hAnsi="Times New Roman"/>
          <w:sz w:val="26"/>
          <w:szCs w:val="26"/>
        </w:rPr>
        <w:t xml:space="preserve"> озеленения территорий общего пользования</w:t>
      </w:r>
      <w:r>
        <w:rPr>
          <w:rFonts w:ascii="Times New Roman" w:hAnsi="Times New Roman"/>
          <w:sz w:val="26"/>
          <w:szCs w:val="26"/>
        </w:rPr>
        <w:t xml:space="preserve"> о</w:t>
      </w:r>
      <w:r w:rsidRPr="003A183C">
        <w:rPr>
          <w:rFonts w:ascii="Times New Roman" w:hAnsi="Times New Roman"/>
          <w:sz w:val="26"/>
          <w:szCs w:val="26"/>
        </w:rPr>
        <w:t xml:space="preserve">беспеченность территорий города озелененными местами общего пользования </w:t>
      </w:r>
      <w:r>
        <w:rPr>
          <w:rFonts w:ascii="Times New Roman" w:hAnsi="Times New Roman"/>
          <w:sz w:val="26"/>
          <w:szCs w:val="26"/>
        </w:rPr>
        <w:t>в 202</w:t>
      </w:r>
      <w:r w:rsidR="0074673F">
        <w:rPr>
          <w:rFonts w:ascii="Times New Roman" w:hAnsi="Times New Roman"/>
          <w:sz w:val="26"/>
          <w:szCs w:val="26"/>
        </w:rPr>
        <w:t>4</w:t>
      </w:r>
      <w:r>
        <w:rPr>
          <w:rFonts w:ascii="Times New Roman" w:hAnsi="Times New Roman"/>
          <w:sz w:val="26"/>
          <w:szCs w:val="26"/>
        </w:rPr>
        <w:t xml:space="preserve"> году </w:t>
      </w:r>
      <w:r w:rsidRPr="00DE0F8E">
        <w:rPr>
          <w:rFonts w:ascii="Times New Roman" w:hAnsi="Times New Roman"/>
          <w:color w:val="000000" w:themeColor="text1"/>
          <w:sz w:val="26"/>
          <w:szCs w:val="26"/>
        </w:rPr>
        <w:t xml:space="preserve">составила </w:t>
      </w:r>
      <w:r w:rsidR="00DE3527" w:rsidRPr="00DE0F8E">
        <w:rPr>
          <w:rFonts w:ascii="Times New Roman" w:hAnsi="Times New Roman"/>
          <w:color w:val="000000" w:themeColor="text1"/>
          <w:sz w:val="26"/>
          <w:szCs w:val="26"/>
        </w:rPr>
        <w:t>39,4</w:t>
      </w:r>
      <w:r w:rsidRPr="00DE0F8E">
        <w:rPr>
          <w:rFonts w:ascii="Times New Roman" w:hAnsi="Times New Roman"/>
          <w:color w:val="000000" w:themeColor="text1"/>
          <w:sz w:val="26"/>
          <w:szCs w:val="26"/>
        </w:rPr>
        <w:t xml:space="preserve"> кв. м/чел. В </w:t>
      </w:r>
      <w:r w:rsidR="002C16A9" w:rsidRPr="00DE0F8E">
        <w:rPr>
          <w:rFonts w:ascii="Times New Roman" w:hAnsi="Times New Roman"/>
          <w:color w:val="000000" w:themeColor="text1"/>
          <w:sz w:val="26"/>
          <w:szCs w:val="26"/>
        </w:rPr>
        <w:t>целях</w:t>
      </w:r>
      <w:r w:rsidRPr="00DE0F8E">
        <w:rPr>
          <w:rFonts w:ascii="Times New Roman" w:hAnsi="Times New Roman"/>
          <w:color w:val="000000" w:themeColor="text1"/>
          <w:sz w:val="26"/>
          <w:szCs w:val="26"/>
        </w:rPr>
        <w:t xml:space="preserve"> озеленения городских территорий проводятся мероприятия по посадке цветов и уходу за ними, установке вертикальных цветочных композиций и цветочных каркасных фигур, по омолаживанию, обрезке деревьев, валке, посадке деревьев и кустарников.</w:t>
      </w:r>
    </w:p>
    <w:p w14:paraId="63EDB1B7" w14:textId="7EC4BE7F" w:rsidR="0039748F" w:rsidRDefault="002C16A9"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sidRPr="00DE0F8E">
        <w:rPr>
          <w:rFonts w:ascii="Times New Roman" w:hAnsi="Times New Roman"/>
          <w:color w:val="000000" w:themeColor="text1"/>
          <w:sz w:val="26"/>
          <w:szCs w:val="26"/>
        </w:rPr>
        <w:t xml:space="preserve">В рамках решения задачи по </w:t>
      </w:r>
      <w:r w:rsidR="0039748F" w:rsidRPr="00DE0F8E">
        <w:rPr>
          <w:rFonts w:ascii="Times New Roman" w:hAnsi="Times New Roman"/>
          <w:color w:val="000000" w:themeColor="text1"/>
          <w:sz w:val="26"/>
          <w:szCs w:val="26"/>
        </w:rPr>
        <w:t>о</w:t>
      </w:r>
      <w:r w:rsidRPr="00DE0F8E">
        <w:rPr>
          <w:rFonts w:ascii="Times New Roman" w:hAnsi="Times New Roman"/>
          <w:color w:val="000000" w:themeColor="text1"/>
          <w:sz w:val="26"/>
          <w:szCs w:val="26"/>
        </w:rPr>
        <w:t>беспечению</w:t>
      </w:r>
      <w:r w:rsidR="0039748F" w:rsidRPr="00DE0F8E">
        <w:rPr>
          <w:rFonts w:ascii="Times New Roman" w:hAnsi="Times New Roman"/>
          <w:color w:val="000000" w:themeColor="text1"/>
          <w:sz w:val="26"/>
          <w:szCs w:val="26"/>
        </w:rPr>
        <w:t xml:space="preserve"> наружного освещения процент горения светильников наружного осве</w:t>
      </w:r>
      <w:r w:rsidRPr="00DE0F8E">
        <w:rPr>
          <w:rFonts w:ascii="Times New Roman" w:hAnsi="Times New Roman"/>
          <w:color w:val="000000" w:themeColor="text1"/>
          <w:sz w:val="26"/>
          <w:szCs w:val="26"/>
        </w:rPr>
        <w:t>щения в 202</w:t>
      </w:r>
      <w:r w:rsidR="0074673F" w:rsidRPr="00DE0F8E">
        <w:rPr>
          <w:rFonts w:ascii="Times New Roman" w:hAnsi="Times New Roman"/>
          <w:color w:val="000000" w:themeColor="text1"/>
          <w:sz w:val="26"/>
          <w:szCs w:val="26"/>
        </w:rPr>
        <w:t>4</w:t>
      </w:r>
      <w:r w:rsidRPr="00DE0F8E">
        <w:rPr>
          <w:rFonts w:ascii="Times New Roman" w:hAnsi="Times New Roman"/>
          <w:color w:val="000000" w:themeColor="text1"/>
          <w:sz w:val="26"/>
          <w:szCs w:val="26"/>
        </w:rPr>
        <w:t xml:space="preserve"> году </w:t>
      </w:r>
      <w:r w:rsidR="00E26A8D" w:rsidRPr="00DE0F8E">
        <w:rPr>
          <w:rFonts w:ascii="Times New Roman" w:hAnsi="Times New Roman"/>
          <w:color w:val="000000" w:themeColor="text1"/>
          <w:sz w:val="26"/>
          <w:szCs w:val="26"/>
        </w:rPr>
        <w:t>составил 9</w:t>
      </w:r>
      <w:r w:rsidR="00DE0F8E" w:rsidRPr="00DE0F8E">
        <w:rPr>
          <w:rFonts w:ascii="Times New Roman" w:hAnsi="Times New Roman"/>
          <w:color w:val="000000" w:themeColor="text1"/>
          <w:sz w:val="26"/>
          <w:szCs w:val="26"/>
        </w:rPr>
        <w:t>8</w:t>
      </w:r>
      <w:r w:rsidR="00E26A8D" w:rsidRPr="00DE0F8E">
        <w:rPr>
          <w:rFonts w:ascii="Times New Roman" w:hAnsi="Times New Roman"/>
          <w:color w:val="000000" w:themeColor="text1"/>
          <w:sz w:val="26"/>
          <w:szCs w:val="26"/>
        </w:rPr>
        <w:t>,</w:t>
      </w:r>
      <w:r w:rsidR="00DE0F8E" w:rsidRPr="00DE0F8E">
        <w:rPr>
          <w:rFonts w:ascii="Times New Roman" w:hAnsi="Times New Roman"/>
          <w:color w:val="000000" w:themeColor="text1"/>
          <w:sz w:val="26"/>
          <w:szCs w:val="26"/>
        </w:rPr>
        <w:t>88</w:t>
      </w:r>
      <w:r w:rsidR="00E26A8D" w:rsidRPr="00DE0F8E">
        <w:rPr>
          <w:rFonts w:ascii="Times New Roman" w:hAnsi="Times New Roman"/>
          <w:color w:val="000000" w:themeColor="text1"/>
          <w:sz w:val="26"/>
          <w:szCs w:val="26"/>
        </w:rPr>
        <w:t>%</w:t>
      </w:r>
      <w:r w:rsidR="003F3F06" w:rsidRPr="00DE0F8E">
        <w:rPr>
          <w:rFonts w:ascii="Times New Roman" w:hAnsi="Times New Roman"/>
          <w:color w:val="000000" w:themeColor="text1"/>
          <w:sz w:val="26"/>
          <w:szCs w:val="26"/>
        </w:rPr>
        <w:t>, при плановом значении 98,5%</w:t>
      </w:r>
      <w:r w:rsidR="00E26A8D" w:rsidRPr="00DE0F8E">
        <w:rPr>
          <w:rFonts w:ascii="Times New Roman" w:hAnsi="Times New Roman"/>
          <w:color w:val="000000" w:themeColor="text1"/>
          <w:sz w:val="26"/>
          <w:szCs w:val="26"/>
        </w:rPr>
        <w:t>.</w:t>
      </w:r>
    </w:p>
    <w:p w14:paraId="30C7992A" w14:textId="6D055D35" w:rsidR="008577A9" w:rsidRDefault="002C16A9" w:rsidP="002C16A9">
      <w:pPr>
        <w:tabs>
          <w:tab w:val="left" w:pos="364"/>
        </w:tabs>
        <w:spacing w:after="0" w:line="240" w:lineRule="auto"/>
        <w:ind w:left="34" w:firstLine="675"/>
        <w:jc w:val="both"/>
        <w:rPr>
          <w:rFonts w:ascii="Times New Roman" w:hAnsi="Times New Roman"/>
          <w:sz w:val="26"/>
          <w:szCs w:val="26"/>
        </w:rPr>
      </w:pPr>
      <w:r>
        <w:rPr>
          <w:rFonts w:ascii="Times New Roman" w:hAnsi="Times New Roman"/>
          <w:sz w:val="26"/>
          <w:szCs w:val="26"/>
        </w:rPr>
        <w:t xml:space="preserve">В рамках решения задачи </w:t>
      </w:r>
      <w:r w:rsidR="007C77C3">
        <w:rPr>
          <w:rFonts w:ascii="Times New Roman" w:hAnsi="Times New Roman"/>
          <w:sz w:val="26"/>
          <w:szCs w:val="26"/>
        </w:rPr>
        <w:t xml:space="preserve">части </w:t>
      </w:r>
      <w:r w:rsidR="0069778C">
        <w:rPr>
          <w:rFonts w:ascii="Times New Roman" w:hAnsi="Times New Roman"/>
          <w:sz w:val="26"/>
          <w:szCs w:val="26"/>
        </w:rPr>
        <w:t>о</w:t>
      </w:r>
      <w:r>
        <w:rPr>
          <w:rFonts w:ascii="Times New Roman" w:hAnsi="Times New Roman"/>
          <w:sz w:val="26"/>
          <w:szCs w:val="26"/>
        </w:rPr>
        <w:t>беспечения</w:t>
      </w:r>
      <w:r w:rsidR="007C77C3" w:rsidRPr="00D473BA">
        <w:rPr>
          <w:rFonts w:ascii="Times New Roman" w:hAnsi="Times New Roman"/>
          <w:sz w:val="26"/>
          <w:szCs w:val="26"/>
        </w:rPr>
        <w:t xml:space="preserve"> украшения города при проведении праздничных и </w:t>
      </w:r>
      <w:r w:rsidR="007C77C3" w:rsidRPr="00864EA4">
        <w:rPr>
          <w:rFonts w:ascii="Times New Roman" w:hAnsi="Times New Roman"/>
          <w:color w:val="000000" w:themeColor="text1"/>
          <w:sz w:val="26"/>
          <w:szCs w:val="26"/>
        </w:rPr>
        <w:t>общественных мероприятий</w:t>
      </w:r>
      <w:r w:rsidR="0069778C" w:rsidRPr="00864EA4">
        <w:rPr>
          <w:rFonts w:ascii="Times New Roman" w:hAnsi="Times New Roman"/>
          <w:color w:val="000000" w:themeColor="text1"/>
          <w:sz w:val="26"/>
          <w:szCs w:val="26"/>
        </w:rPr>
        <w:t xml:space="preserve"> в 202</w:t>
      </w:r>
      <w:r w:rsidR="0074673F">
        <w:rPr>
          <w:rFonts w:ascii="Times New Roman" w:hAnsi="Times New Roman"/>
          <w:color w:val="000000" w:themeColor="text1"/>
          <w:sz w:val="26"/>
          <w:szCs w:val="26"/>
        </w:rPr>
        <w:t>4</w:t>
      </w:r>
      <w:r w:rsidR="0069778C" w:rsidRPr="00864EA4">
        <w:rPr>
          <w:rFonts w:ascii="Times New Roman" w:hAnsi="Times New Roman"/>
          <w:color w:val="000000" w:themeColor="text1"/>
          <w:sz w:val="26"/>
          <w:szCs w:val="26"/>
        </w:rPr>
        <w:t xml:space="preserve"> году </w:t>
      </w:r>
      <w:r w:rsidRPr="00864EA4">
        <w:rPr>
          <w:rFonts w:ascii="Times New Roman" w:hAnsi="Times New Roman"/>
          <w:color w:val="000000" w:themeColor="text1"/>
          <w:sz w:val="26"/>
          <w:szCs w:val="26"/>
        </w:rPr>
        <w:t xml:space="preserve">было </w:t>
      </w:r>
      <w:r w:rsidR="0069778C" w:rsidRPr="00864EA4">
        <w:rPr>
          <w:rFonts w:ascii="Times New Roman" w:hAnsi="Times New Roman"/>
          <w:color w:val="000000" w:themeColor="text1"/>
          <w:sz w:val="26"/>
          <w:szCs w:val="26"/>
        </w:rPr>
        <w:t>организовано праз</w:t>
      </w:r>
      <w:r w:rsidRPr="00864EA4">
        <w:rPr>
          <w:rFonts w:ascii="Times New Roman" w:hAnsi="Times New Roman"/>
          <w:color w:val="000000" w:themeColor="text1"/>
          <w:sz w:val="26"/>
          <w:szCs w:val="26"/>
        </w:rPr>
        <w:t>дничное украшение города к 2</w:t>
      </w:r>
      <w:r w:rsidR="00864EA4" w:rsidRPr="00864EA4">
        <w:rPr>
          <w:rFonts w:ascii="Times New Roman" w:hAnsi="Times New Roman"/>
          <w:color w:val="000000" w:themeColor="text1"/>
          <w:sz w:val="26"/>
          <w:szCs w:val="26"/>
        </w:rPr>
        <w:t>73</w:t>
      </w:r>
      <w:r w:rsidRPr="00864EA4">
        <w:rPr>
          <w:rFonts w:ascii="Times New Roman" w:hAnsi="Times New Roman"/>
          <w:color w:val="000000" w:themeColor="text1"/>
          <w:sz w:val="26"/>
          <w:szCs w:val="26"/>
        </w:rPr>
        <w:t xml:space="preserve"> </w:t>
      </w:r>
      <w:r w:rsidR="0069778C" w:rsidRPr="00864EA4">
        <w:rPr>
          <w:rFonts w:ascii="Times New Roman" w:hAnsi="Times New Roman"/>
          <w:color w:val="000000" w:themeColor="text1"/>
          <w:sz w:val="26"/>
          <w:szCs w:val="26"/>
        </w:rPr>
        <w:t>мероприятиям</w:t>
      </w:r>
      <w:r w:rsidR="00CE44FE" w:rsidRPr="00864EA4">
        <w:rPr>
          <w:rFonts w:ascii="Times New Roman" w:hAnsi="Times New Roman"/>
          <w:color w:val="000000" w:themeColor="text1"/>
          <w:sz w:val="26"/>
          <w:szCs w:val="26"/>
        </w:rPr>
        <w:t xml:space="preserve">, что составило </w:t>
      </w:r>
      <w:r w:rsidR="00864EA4" w:rsidRPr="00864EA4">
        <w:rPr>
          <w:rFonts w:ascii="Times New Roman" w:hAnsi="Times New Roman"/>
          <w:color w:val="000000" w:themeColor="text1"/>
          <w:sz w:val="26"/>
          <w:szCs w:val="26"/>
        </w:rPr>
        <w:t>100</w:t>
      </w:r>
      <w:r w:rsidR="00CE44FE" w:rsidRPr="00864EA4">
        <w:rPr>
          <w:rFonts w:ascii="Times New Roman" w:hAnsi="Times New Roman"/>
          <w:color w:val="000000" w:themeColor="text1"/>
          <w:sz w:val="26"/>
          <w:szCs w:val="26"/>
        </w:rPr>
        <w:t>%</w:t>
      </w:r>
      <w:r w:rsidRPr="00864EA4">
        <w:rPr>
          <w:rFonts w:ascii="Times New Roman" w:hAnsi="Times New Roman"/>
          <w:color w:val="000000" w:themeColor="text1"/>
          <w:sz w:val="26"/>
          <w:szCs w:val="26"/>
        </w:rPr>
        <w:t xml:space="preserve"> от плана</w:t>
      </w:r>
      <w:r w:rsidR="00CE44FE" w:rsidRPr="00864EA4">
        <w:rPr>
          <w:rFonts w:ascii="Times New Roman" w:hAnsi="Times New Roman"/>
          <w:color w:val="000000" w:themeColor="text1"/>
          <w:sz w:val="26"/>
          <w:szCs w:val="26"/>
        </w:rPr>
        <w:t xml:space="preserve">. </w:t>
      </w:r>
    </w:p>
    <w:p w14:paraId="744BB85F" w14:textId="77777777" w:rsidR="00266324" w:rsidRDefault="008577A9" w:rsidP="002C16A9">
      <w:pPr>
        <w:pStyle w:val="s16"/>
        <w:shd w:val="clear" w:color="auto" w:fill="FFFFFF"/>
        <w:spacing w:before="0" w:beforeAutospacing="0" w:after="0" w:afterAutospacing="0"/>
        <w:rPr>
          <w:sz w:val="26"/>
          <w:szCs w:val="26"/>
        </w:rPr>
      </w:pPr>
      <w:r>
        <w:rPr>
          <w:sz w:val="26"/>
          <w:szCs w:val="26"/>
        </w:rPr>
        <w:tab/>
      </w:r>
      <w:r w:rsidR="00F81243">
        <w:rPr>
          <w:sz w:val="26"/>
          <w:szCs w:val="26"/>
        </w:rPr>
        <w:t>3</w:t>
      </w:r>
      <w:r w:rsidR="00A35D8E">
        <w:rPr>
          <w:sz w:val="26"/>
          <w:szCs w:val="26"/>
        </w:rPr>
        <w:t>. По п</w:t>
      </w:r>
      <w:r w:rsidR="00266324" w:rsidRPr="004F41C4">
        <w:rPr>
          <w:sz w:val="26"/>
          <w:szCs w:val="26"/>
        </w:rPr>
        <w:t>одпрограмм</w:t>
      </w:r>
      <w:r w:rsidR="00A35D8E">
        <w:rPr>
          <w:sz w:val="26"/>
          <w:szCs w:val="26"/>
        </w:rPr>
        <w:t>е</w:t>
      </w:r>
      <w:r w:rsidR="00266324" w:rsidRPr="004F41C4">
        <w:rPr>
          <w:sz w:val="26"/>
          <w:szCs w:val="26"/>
        </w:rPr>
        <w:t xml:space="preserve"> 2. Содержание и ремонт улично-дорожной сети города</w:t>
      </w:r>
      <w:r w:rsidR="00A35D8E">
        <w:rPr>
          <w:sz w:val="26"/>
          <w:szCs w:val="26"/>
        </w:rPr>
        <w:t>.</w:t>
      </w:r>
    </w:p>
    <w:p w14:paraId="17ED05BB" w14:textId="6FFE6701" w:rsidR="008577A9" w:rsidRPr="003A183C" w:rsidRDefault="002C16A9" w:rsidP="00B52B5F">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рамках решения </w:t>
      </w:r>
      <w:r w:rsidRPr="00864EA4">
        <w:rPr>
          <w:rFonts w:ascii="Times New Roman" w:hAnsi="Times New Roman"/>
          <w:color w:val="000000" w:themeColor="text1"/>
          <w:sz w:val="26"/>
          <w:szCs w:val="26"/>
        </w:rPr>
        <w:t xml:space="preserve">задачи по </w:t>
      </w:r>
      <w:r w:rsidR="008577A9" w:rsidRPr="00852E04">
        <w:rPr>
          <w:rFonts w:ascii="Times New Roman" w:hAnsi="Times New Roman"/>
          <w:color w:val="000000" w:themeColor="text1"/>
          <w:sz w:val="26"/>
          <w:szCs w:val="26"/>
        </w:rPr>
        <w:t>обеспечени</w:t>
      </w:r>
      <w:r w:rsidRPr="00852E04">
        <w:rPr>
          <w:rFonts w:ascii="Times New Roman" w:hAnsi="Times New Roman"/>
          <w:color w:val="000000" w:themeColor="text1"/>
          <w:sz w:val="26"/>
          <w:szCs w:val="26"/>
        </w:rPr>
        <w:t>ю</w:t>
      </w:r>
      <w:r w:rsidR="008577A9" w:rsidRPr="00852E04">
        <w:rPr>
          <w:rFonts w:ascii="Times New Roman" w:hAnsi="Times New Roman"/>
          <w:color w:val="000000" w:themeColor="text1"/>
          <w:sz w:val="26"/>
          <w:szCs w:val="26"/>
        </w:rPr>
        <w:t xml:space="preserve"> содержания и ремонта улично-дорожной сети города в 202</w:t>
      </w:r>
      <w:r w:rsidR="0074673F" w:rsidRPr="00852E04">
        <w:rPr>
          <w:rFonts w:ascii="Times New Roman" w:hAnsi="Times New Roman"/>
          <w:color w:val="000000" w:themeColor="text1"/>
          <w:sz w:val="26"/>
          <w:szCs w:val="26"/>
        </w:rPr>
        <w:t>4</w:t>
      </w:r>
      <w:r w:rsidR="008577A9" w:rsidRPr="00852E04">
        <w:rPr>
          <w:rFonts w:ascii="Times New Roman" w:hAnsi="Times New Roman"/>
          <w:color w:val="000000" w:themeColor="text1"/>
          <w:sz w:val="26"/>
          <w:szCs w:val="26"/>
        </w:rPr>
        <w:t xml:space="preserve"> году процент уборки и содержания территории города составил 8</w:t>
      </w:r>
      <w:r w:rsidR="00852E04" w:rsidRPr="00852E04">
        <w:rPr>
          <w:rFonts w:ascii="Times New Roman" w:hAnsi="Times New Roman"/>
          <w:color w:val="000000" w:themeColor="text1"/>
          <w:sz w:val="26"/>
          <w:szCs w:val="26"/>
        </w:rPr>
        <w:t>0</w:t>
      </w:r>
      <w:r w:rsidR="008577A9" w:rsidRPr="00852E04">
        <w:rPr>
          <w:rFonts w:ascii="Times New Roman" w:hAnsi="Times New Roman"/>
          <w:color w:val="000000" w:themeColor="text1"/>
          <w:sz w:val="26"/>
          <w:szCs w:val="26"/>
        </w:rPr>
        <w:t>%</w:t>
      </w:r>
      <w:r w:rsidRPr="00852E04">
        <w:rPr>
          <w:rFonts w:ascii="Times New Roman" w:hAnsi="Times New Roman"/>
          <w:color w:val="000000" w:themeColor="text1"/>
          <w:sz w:val="26"/>
          <w:szCs w:val="26"/>
        </w:rPr>
        <w:t xml:space="preserve"> при плановом </w:t>
      </w:r>
      <w:r w:rsidR="00E26A8D" w:rsidRPr="00852E04">
        <w:rPr>
          <w:rFonts w:ascii="Times New Roman" w:hAnsi="Times New Roman"/>
          <w:color w:val="000000" w:themeColor="text1"/>
          <w:sz w:val="26"/>
          <w:szCs w:val="26"/>
        </w:rPr>
        <w:t xml:space="preserve">значении </w:t>
      </w:r>
      <w:r w:rsidR="00852E04" w:rsidRPr="00852E04">
        <w:rPr>
          <w:rFonts w:ascii="Times New Roman" w:hAnsi="Times New Roman"/>
          <w:color w:val="000000" w:themeColor="text1"/>
          <w:sz w:val="26"/>
          <w:szCs w:val="26"/>
        </w:rPr>
        <w:t xml:space="preserve">не менее </w:t>
      </w:r>
      <w:r w:rsidR="00E26A8D" w:rsidRPr="00852E04">
        <w:rPr>
          <w:rFonts w:ascii="Times New Roman" w:hAnsi="Times New Roman"/>
          <w:color w:val="000000" w:themeColor="text1"/>
          <w:sz w:val="26"/>
          <w:szCs w:val="26"/>
        </w:rPr>
        <w:t>80</w:t>
      </w:r>
      <w:r w:rsidRPr="00852E04">
        <w:rPr>
          <w:rFonts w:ascii="Times New Roman" w:hAnsi="Times New Roman"/>
          <w:color w:val="000000" w:themeColor="text1"/>
          <w:sz w:val="26"/>
          <w:szCs w:val="26"/>
        </w:rPr>
        <w:t xml:space="preserve">%. </w:t>
      </w:r>
      <w:r w:rsidRPr="00E25495">
        <w:rPr>
          <w:rFonts w:ascii="Times New Roman" w:hAnsi="Times New Roman"/>
          <w:color w:val="000000" w:themeColor="text1"/>
          <w:sz w:val="26"/>
          <w:szCs w:val="26"/>
        </w:rPr>
        <w:t>О</w:t>
      </w:r>
      <w:r w:rsidR="009906DE" w:rsidRPr="00E25495">
        <w:rPr>
          <w:rFonts w:ascii="Times New Roman" w:hAnsi="Times New Roman"/>
          <w:color w:val="000000" w:themeColor="text1"/>
          <w:sz w:val="26"/>
          <w:szCs w:val="26"/>
        </w:rPr>
        <w:t>тсутствуют</w:t>
      </w:r>
      <w:r w:rsidR="008577A9" w:rsidRPr="00E25495">
        <w:rPr>
          <w:rFonts w:ascii="Times New Roman" w:hAnsi="Times New Roman"/>
          <w:color w:val="000000" w:themeColor="text1"/>
          <w:sz w:val="26"/>
          <w:szCs w:val="26"/>
        </w:rPr>
        <w:t xml:space="preserve"> </w:t>
      </w:r>
      <w:r w:rsidR="008577A9" w:rsidRPr="00E25495">
        <w:rPr>
          <w:rFonts w:ascii="Times New Roman" w:hAnsi="Times New Roman"/>
          <w:sz w:val="26"/>
          <w:szCs w:val="26"/>
        </w:rPr>
        <w:t>решени</w:t>
      </w:r>
      <w:r w:rsidR="009906DE" w:rsidRPr="00E25495">
        <w:rPr>
          <w:rFonts w:ascii="Times New Roman" w:hAnsi="Times New Roman"/>
          <w:sz w:val="26"/>
          <w:szCs w:val="26"/>
        </w:rPr>
        <w:t>я</w:t>
      </w:r>
      <w:r w:rsidR="008577A9" w:rsidRPr="00E25495">
        <w:rPr>
          <w:rFonts w:ascii="Times New Roman" w:hAnsi="Times New Roman"/>
          <w:sz w:val="26"/>
          <w:szCs w:val="26"/>
        </w:rPr>
        <w:t xml:space="preserve"> суда по предъявленным искам в адрес департамента вследствие ненадлежащего</w:t>
      </w:r>
      <w:r w:rsidR="008577A9" w:rsidRPr="003A183C">
        <w:rPr>
          <w:rFonts w:ascii="Times New Roman" w:hAnsi="Times New Roman"/>
          <w:sz w:val="26"/>
          <w:szCs w:val="26"/>
        </w:rPr>
        <w:t xml:space="preserve"> состояния дорожного покрытия</w:t>
      </w:r>
      <w:r w:rsidR="009906DE">
        <w:rPr>
          <w:rFonts w:ascii="Times New Roman" w:hAnsi="Times New Roman"/>
          <w:sz w:val="26"/>
          <w:szCs w:val="26"/>
        </w:rPr>
        <w:t>.</w:t>
      </w:r>
    </w:p>
    <w:p w14:paraId="1D2ABFB0" w14:textId="5A59A499" w:rsidR="00380D5D" w:rsidRDefault="008577A9" w:rsidP="004972CD">
      <w:pPr>
        <w:spacing w:after="0" w:line="240" w:lineRule="auto"/>
        <w:jc w:val="both"/>
        <w:rPr>
          <w:rFonts w:ascii="Times New Roman" w:hAnsi="Times New Roman"/>
          <w:color w:val="000000" w:themeColor="text1"/>
          <w:sz w:val="26"/>
          <w:szCs w:val="26"/>
        </w:rPr>
      </w:pPr>
      <w:r>
        <w:rPr>
          <w:rFonts w:ascii="Times New Roman" w:hAnsi="Times New Roman"/>
          <w:sz w:val="26"/>
          <w:szCs w:val="26"/>
        </w:rPr>
        <w:tab/>
      </w:r>
      <w:r w:rsidR="00D43532">
        <w:rPr>
          <w:rFonts w:ascii="Times New Roman" w:hAnsi="Times New Roman"/>
          <w:sz w:val="26"/>
          <w:szCs w:val="26"/>
        </w:rPr>
        <w:t xml:space="preserve">В рамках </w:t>
      </w:r>
      <w:r w:rsidR="00D43532" w:rsidRPr="004972CD">
        <w:rPr>
          <w:rFonts w:ascii="Times New Roman" w:hAnsi="Times New Roman"/>
          <w:color w:val="000000" w:themeColor="text1"/>
          <w:sz w:val="26"/>
          <w:szCs w:val="26"/>
        </w:rPr>
        <w:t xml:space="preserve">решения задачи по </w:t>
      </w:r>
      <w:r w:rsidRPr="004972CD">
        <w:rPr>
          <w:rFonts w:ascii="Times New Roman" w:hAnsi="Times New Roman"/>
          <w:color w:val="000000" w:themeColor="text1"/>
          <w:sz w:val="26"/>
          <w:szCs w:val="26"/>
        </w:rPr>
        <w:t>обеспечени</w:t>
      </w:r>
      <w:r w:rsidR="00D43532" w:rsidRPr="004972CD">
        <w:rPr>
          <w:rFonts w:ascii="Times New Roman" w:hAnsi="Times New Roman"/>
          <w:color w:val="000000" w:themeColor="text1"/>
          <w:sz w:val="26"/>
          <w:szCs w:val="26"/>
        </w:rPr>
        <w:t>ю</w:t>
      </w:r>
      <w:r w:rsidRPr="004972CD">
        <w:rPr>
          <w:rFonts w:ascii="Times New Roman" w:hAnsi="Times New Roman"/>
          <w:color w:val="000000" w:themeColor="text1"/>
          <w:sz w:val="26"/>
          <w:szCs w:val="26"/>
        </w:rPr>
        <w:t xml:space="preserve"> безопасности дорожного движения в 202</w:t>
      </w:r>
      <w:r w:rsidR="00EA2160" w:rsidRPr="004972CD">
        <w:rPr>
          <w:rFonts w:ascii="Times New Roman" w:hAnsi="Times New Roman"/>
          <w:color w:val="000000" w:themeColor="text1"/>
          <w:sz w:val="26"/>
          <w:szCs w:val="26"/>
        </w:rPr>
        <w:t>4</w:t>
      </w:r>
      <w:r w:rsidRPr="004972CD">
        <w:rPr>
          <w:rFonts w:ascii="Times New Roman" w:hAnsi="Times New Roman"/>
          <w:color w:val="000000" w:themeColor="text1"/>
          <w:sz w:val="26"/>
          <w:szCs w:val="26"/>
        </w:rPr>
        <w:t xml:space="preserve"> году </w:t>
      </w:r>
      <w:r w:rsidR="003D5C74" w:rsidRPr="004972CD">
        <w:rPr>
          <w:rFonts w:ascii="Times New Roman" w:hAnsi="Times New Roman"/>
          <w:color w:val="000000" w:themeColor="text1"/>
          <w:sz w:val="26"/>
          <w:szCs w:val="26"/>
        </w:rPr>
        <w:t>доля</w:t>
      </w:r>
      <w:r w:rsidRPr="004972CD">
        <w:rPr>
          <w:rFonts w:ascii="Times New Roman" w:hAnsi="Times New Roman"/>
          <w:color w:val="000000" w:themeColor="text1"/>
          <w:sz w:val="26"/>
          <w:szCs w:val="26"/>
        </w:rPr>
        <w:t xml:space="preserve"> дорожной сети Череповецкой городской агломерации, отвечающей нормативным требованиям</w:t>
      </w:r>
      <w:r w:rsidR="003D5C74" w:rsidRPr="004972CD">
        <w:rPr>
          <w:rFonts w:ascii="Times New Roman" w:hAnsi="Times New Roman"/>
          <w:color w:val="000000" w:themeColor="text1"/>
          <w:sz w:val="26"/>
          <w:szCs w:val="26"/>
        </w:rPr>
        <w:t>, составила</w:t>
      </w:r>
      <w:r w:rsidR="009906DE" w:rsidRPr="004972CD">
        <w:rPr>
          <w:rFonts w:ascii="Times New Roman" w:hAnsi="Times New Roman"/>
          <w:color w:val="000000" w:themeColor="text1"/>
          <w:sz w:val="26"/>
          <w:szCs w:val="26"/>
        </w:rPr>
        <w:t xml:space="preserve"> </w:t>
      </w:r>
      <w:r w:rsidR="004972CD" w:rsidRPr="004972CD">
        <w:rPr>
          <w:rFonts w:ascii="Times New Roman" w:hAnsi="Times New Roman"/>
          <w:color w:val="000000" w:themeColor="text1"/>
          <w:sz w:val="26"/>
          <w:szCs w:val="26"/>
        </w:rPr>
        <w:t>85,0</w:t>
      </w:r>
      <w:r w:rsidR="009906DE" w:rsidRPr="004972CD">
        <w:rPr>
          <w:rFonts w:ascii="Times New Roman" w:hAnsi="Times New Roman"/>
          <w:color w:val="000000" w:themeColor="text1"/>
          <w:sz w:val="26"/>
          <w:szCs w:val="26"/>
        </w:rPr>
        <w:t>%</w:t>
      </w:r>
      <w:r w:rsidR="00E25495" w:rsidRPr="004972CD">
        <w:rPr>
          <w:rFonts w:ascii="Times New Roman" w:hAnsi="Times New Roman"/>
          <w:color w:val="000000" w:themeColor="text1"/>
          <w:sz w:val="26"/>
          <w:szCs w:val="26"/>
        </w:rPr>
        <w:t xml:space="preserve">, при плане </w:t>
      </w:r>
      <w:r w:rsidR="004972CD" w:rsidRPr="004972CD">
        <w:rPr>
          <w:rFonts w:ascii="Times New Roman" w:hAnsi="Times New Roman"/>
          <w:color w:val="000000" w:themeColor="text1"/>
          <w:sz w:val="26"/>
          <w:szCs w:val="26"/>
        </w:rPr>
        <w:t>85,0</w:t>
      </w:r>
      <w:r w:rsidR="00E25495" w:rsidRPr="004972CD">
        <w:rPr>
          <w:rFonts w:ascii="Times New Roman" w:hAnsi="Times New Roman"/>
          <w:color w:val="000000" w:themeColor="text1"/>
          <w:sz w:val="26"/>
          <w:szCs w:val="26"/>
        </w:rPr>
        <w:t>%;</w:t>
      </w:r>
      <w:r w:rsidR="009906DE" w:rsidRPr="004972CD">
        <w:rPr>
          <w:rFonts w:ascii="Times New Roman" w:hAnsi="Times New Roman"/>
          <w:color w:val="000000" w:themeColor="text1"/>
          <w:sz w:val="26"/>
          <w:szCs w:val="26"/>
        </w:rPr>
        <w:t xml:space="preserve"> </w:t>
      </w:r>
      <w:r w:rsidRPr="004972CD">
        <w:rPr>
          <w:rFonts w:ascii="Times New Roman" w:hAnsi="Times New Roman"/>
          <w:color w:val="000000" w:themeColor="text1"/>
          <w:sz w:val="26"/>
          <w:szCs w:val="26"/>
        </w:rPr>
        <w:t>количеств</w:t>
      </w:r>
      <w:r w:rsidR="009906DE" w:rsidRPr="004972CD">
        <w:rPr>
          <w:rFonts w:ascii="Times New Roman" w:hAnsi="Times New Roman"/>
          <w:color w:val="000000" w:themeColor="text1"/>
          <w:sz w:val="26"/>
          <w:szCs w:val="26"/>
        </w:rPr>
        <w:t>о</w:t>
      </w:r>
      <w:r w:rsidRPr="004972CD">
        <w:rPr>
          <w:rFonts w:ascii="Times New Roman" w:hAnsi="Times New Roman"/>
          <w:color w:val="000000" w:themeColor="text1"/>
          <w:sz w:val="26"/>
          <w:szCs w:val="26"/>
        </w:rPr>
        <w:t xml:space="preserve"> дорожно-транспортных происшествий с пострадавшими </w:t>
      </w:r>
      <w:r w:rsidR="009906DE" w:rsidRPr="004972CD">
        <w:rPr>
          <w:rFonts w:ascii="Times New Roman" w:hAnsi="Times New Roman"/>
          <w:color w:val="000000" w:themeColor="text1"/>
          <w:sz w:val="26"/>
          <w:szCs w:val="26"/>
        </w:rPr>
        <w:t xml:space="preserve">– </w:t>
      </w:r>
      <w:r w:rsidR="00E26A8D" w:rsidRPr="004972CD">
        <w:rPr>
          <w:rFonts w:ascii="Times New Roman" w:hAnsi="Times New Roman"/>
          <w:color w:val="000000" w:themeColor="text1"/>
          <w:sz w:val="26"/>
          <w:szCs w:val="26"/>
        </w:rPr>
        <w:t>2</w:t>
      </w:r>
      <w:r w:rsidR="004972CD" w:rsidRPr="004972CD">
        <w:rPr>
          <w:rFonts w:ascii="Times New Roman" w:hAnsi="Times New Roman"/>
          <w:color w:val="000000" w:themeColor="text1"/>
          <w:sz w:val="26"/>
          <w:szCs w:val="26"/>
        </w:rPr>
        <w:t>86</w:t>
      </w:r>
      <w:r w:rsidR="00E25495" w:rsidRPr="004972CD">
        <w:rPr>
          <w:rFonts w:ascii="Times New Roman" w:hAnsi="Times New Roman"/>
          <w:color w:val="000000" w:themeColor="text1"/>
          <w:sz w:val="26"/>
          <w:szCs w:val="26"/>
        </w:rPr>
        <w:t>, при плане 2</w:t>
      </w:r>
      <w:r w:rsidR="004972CD" w:rsidRPr="004972CD">
        <w:rPr>
          <w:rFonts w:ascii="Times New Roman" w:hAnsi="Times New Roman"/>
          <w:color w:val="000000" w:themeColor="text1"/>
          <w:sz w:val="26"/>
          <w:szCs w:val="26"/>
        </w:rPr>
        <w:t>04</w:t>
      </w:r>
      <w:r w:rsidR="00E25495" w:rsidRPr="004972CD">
        <w:rPr>
          <w:rFonts w:ascii="Times New Roman" w:hAnsi="Times New Roman"/>
          <w:color w:val="000000" w:themeColor="text1"/>
          <w:sz w:val="26"/>
          <w:szCs w:val="26"/>
        </w:rPr>
        <w:t>, данный показатель не достигнут</w:t>
      </w:r>
      <w:r w:rsidR="00380D5D">
        <w:rPr>
          <w:rFonts w:ascii="Times New Roman" w:hAnsi="Times New Roman"/>
          <w:color w:val="000000" w:themeColor="text1"/>
          <w:sz w:val="26"/>
          <w:szCs w:val="26"/>
        </w:rPr>
        <w:t>; количество погибших в дорожно-транспортных происшествиях на 100 тысяч населения в 2024 году составило 2,6 чел, при плане 1,3 чел</w:t>
      </w:r>
      <w:r w:rsidR="009906DE" w:rsidRPr="004972CD">
        <w:rPr>
          <w:rFonts w:ascii="Times New Roman" w:hAnsi="Times New Roman"/>
          <w:color w:val="000000" w:themeColor="text1"/>
          <w:sz w:val="26"/>
          <w:szCs w:val="26"/>
        </w:rPr>
        <w:t>.</w:t>
      </w:r>
      <w:r w:rsidR="00380D5D">
        <w:rPr>
          <w:rFonts w:ascii="Times New Roman" w:hAnsi="Times New Roman"/>
          <w:color w:val="000000" w:themeColor="text1"/>
          <w:sz w:val="26"/>
          <w:szCs w:val="26"/>
        </w:rPr>
        <w:t xml:space="preserve">; в связи с отказом приемки выполненных работ в виду ненадлежащего их исполнения не выполнен показатель «количество полученных проектных работ, направленных на разработку программы развития регулярных пассажирских перевозок». </w:t>
      </w:r>
    </w:p>
    <w:p w14:paraId="07CE114D" w14:textId="1CFF87B3" w:rsidR="00266324" w:rsidRPr="00F81243" w:rsidRDefault="00380D5D" w:rsidP="004972CD">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F81243">
        <w:rPr>
          <w:rFonts w:ascii="Times New Roman" w:hAnsi="Times New Roman"/>
          <w:sz w:val="26"/>
          <w:szCs w:val="26"/>
        </w:rPr>
        <w:t>5. </w:t>
      </w:r>
      <w:r w:rsidR="00A35D8E" w:rsidRPr="00F81243">
        <w:rPr>
          <w:rFonts w:ascii="Times New Roman" w:hAnsi="Times New Roman"/>
          <w:sz w:val="26"/>
          <w:szCs w:val="26"/>
        </w:rPr>
        <w:t>По подпрограмме</w:t>
      </w:r>
      <w:r w:rsidR="00266324" w:rsidRPr="00F81243">
        <w:rPr>
          <w:rFonts w:ascii="Times New Roman" w:hAnsi="Times New Roman"/>
          <w:sz w:val="26"/>
          <w:szCs w:val="26"/>
        </w:rPr>
        <w:t xml:space="preserve"> 3. Содержание и ремонт жилищного фонда</w:t>
      </w:r>
      <w:r w:rsidR="00A35D8E" w:rsidRPr="00F81243">
        <w:rPr>
          <w:rFonts w:ascii="Times New Roman" w:hAnsi="Times New Roman"/>
          <w:sz w:val="26"/>
          <w:szCs w:val="26"/>
        </w:rPr>
        <w:t>.</w:t>
      </w:r>
    </w:p>
    <w:p w14:paraId="077A5CAA" w14:textId="71B84236" w:rsidR="009B15C9" w:rsidRDefault="00167A81" w:rsidP="009B15C9">
      <w:pPr>
        <w:tabs>
          <w:tab w:val="left" w:pos="364"/>
        </w:tabs>
        <w:spacing w:after="0" w:line="240" w:lineRule="auto"/>
        <w:ind w:left="34" w:firstLine="675"/>
        <w:jc w:val="both"/>
        <w:rPr>
          <w:rFonts w:ascii="Times New Roman" w:hAnsi="Times New Roman"/>
          <w:color w:val="000000" w:themeColor="text1"/>
          <w:sz w:val="26"/>
          <w:szCs w:val="26"/>
        </w:rPr>
      </w:pPr>
      <w:r w:rsidRPr="008577A9">
        <w:rPr>
          <w:rFonts w:ascii="Times New Roman" w:hAnsi="Times New Roman"/>
          <w:sz w:val="26"/>
          <w:szCs w:val="26"/>
        </w:rPr>
        <w:t xml:space="preserve">В </w:t>
      </w:r>
      <w:r w:rsidR="00266324">
        <w:rPr>
          <w:rFonts w:ascii="Times New Roman" w:hAnsi="Times New Roman"/>
          <w:sz w:val="26"/>
          <w:szCs w:val="26"/>
        </w:rPr>
        <w:t xml:space="preserve">рамках решения </w:t>
      </w:r>
      <w:r w:rsidR="00266324" w:rsidRPr="00373AE4">
        <w:rPr>
          <w:rFonts w:ascii="Times New Roman" w:hAnsi="Times New Roman"/>
          <w:color w:val="000000" w:themeColor="text1"/>
          <w:sz w:val="26"/>
          <w:szCs w:val="26"/>
        </w:rPr>
        <w:t>задачи по улучшению</w:t>
      </w:r>
      <w:r w:rsidRPr="00373AE4">
        <w:rPr>
          <w:rFonts w:ascii="Times New Roman" w:hAnsi="Times New Roman"/>
          <w:color w:val="000000" w:themeColor="text1"/>
          <w:sz w:val="26"/>
          <w:szCs w:val="26"/>
        </w:rPr>
        <w:t xml:space="preserve"> технического состояния общего имущества многоквартирных домов в 202</w:t>
      </w:r>
      <w:r w:rsidR="00EA2160">
        <w:rPr>
          <w:rFonts w:ascii="Times New Roman" w:hAnsi="Times New Roman"/>
          <w:color w:val="000000" w:themeColor="text1"/>
          <w:sz w:val="26"/>
          <w:szCs w:val="26"/>
        </w:rPr>
        <w:t>4</w:t>
      </w:r>
      <w:r w:rsidRPr="00373AE4">
        <w:rPr>
          <w:rFonts w:ascii="Times New Roman" w:hAnsi="Times New Roman"/>
          <w:color w:val="000000" w:themeColor="text1"/>
          <w:sz w:val="26"/>
          <w:szCs w:val="26"/>
        </w:rPr>
        <w:t xml:space="preserve"> году </w:t>
      </w:r>
      <w:r w:rsidRPr="00E81A4D">
        <w:rPr>
          <w:rFonts w:ascii="Times New Roman" w:hAnsi="Times New Roman"/>
          <w:color w:val="000000" w:themeColor="text1"/>
          <w:sz w:val="26"/>
          <w:szCs w:val="26"/>
        </w:rPr>
        <w:t xml:space="preserve">работы по капитальному ремонту </w:t>
      </w:r>
      <w:r w:rsidR="009B15C9" w:rsidRPr="00E81A4D">
        <w:rPr>
          <w:rFonts w:ascii="Times New Roman" w:hAnsi="Times New Roman"/>
          <w:color w:val="000000" w:themeColor="text1"/>
          <w:sz w:val="26"/>
          <w:szCs w:val="26"/>
        </w:rPr>
        <w:t>за счет дополнительных средств собственников проводились</w:t>
      </w:r>
      <w:r w:rsidR="00E81A4D" w:rsidRPr="00E81A4D">
        <w:rPr>
          <w:rFonts w:ascii="Times New Roman" w:hAnsi="Times New Roman"/>
          <w:color w:val="000000" w:themeColor="text1"/>
          <w:sz w:val="26"/>
          <w:szCs w:val="26"/>
        </w:rPr>
        <w:t xml:space="preserve"> на 3 МКД</w:t>
      </w:r>
      <w:r w:rsidR="009B15C9" w:rsidRPr="00E81A4D">
        <w:rPr>
          <w:rFonts w:ascii="Times New Roman" w:hAnsi="Times New Roman"/>
          <w:color w:val="000000" w:themeColor="text1"/>
          <w:sz w:val="26"/>
          <w:szCs w:val="26"/>
        </w:rPr>
        <w:t>.</w:t>
      </w:r>
    </w:p>
    <w:p w14:paraId="44D11019" w14:textId="78FE962F" w:rsidR="00F7179C" w:rsidRPr="00E81A4D" w:rsidRDefault="00F7179C" w:rsidP="009B15C9">
      <w:pPr>
        <w:tabs>
          <w:tab w:val="left" w:pos="364"/>
        </w:tabs>
        <w:spacing w:after="0" w:line="240" w:lineRule="auto"/>
        <w:ind w:left="34" w:firstLine="675"/>
        <w:jc w:val="both"/>
        <w:rPr>
          <w:rFonts w:ascii="Times New Roman" w:hAnsi="Times New Roman"/>
          <w:color w:val="000000" w:themeColor="text1"/>
          <w:sz w:val="26"/>
          <w:szCs w:val="26"/>
        </w:rPr>
      </w:pPr>
      <w:r>
        <w:rPr>
          <w:rFonts w:ascii="Times New Roman" w:hAnsi="Times New Roman"/>
          <w:sz w:val="26"/>
          <w:szCs w:val="26"/>
        </w:rPr>
        <w:t xml:space="preserve"> В рамках решения задач по надлежащему содержанию и ремонту временно незаселенных жилых помещений муниципального жилищного фонда в 2024 году уровень возмещения затрат на содержание временно не заселенных жилых помещений муниципального жилищного фонда и коммунальные услуги составил 87,84% при плане в 100%. </w:t>
      </w:r>
    </w:p>
    <w:p w14:paraId="7DB9EC48" w14:textId="59D4842E" w:rsidR="00167A81" w:rsidRDefault="00266324" w:rsidP="00266324">
      <w:pPr>
        <w:tabs>
          <w:tab w:val="left" w:pos="364"/>
        </w:tabs>
        <w:spacing w:after="0" w:line="240" w:lineRule="auto"/>
        <w:ind w:left="34" w:firstLine="675"/>
        <w:jc w:val="both"/>
        <w:rPr>
          <w:rFonts w:ascii="Times New Roman" w:hAnsi="Times New Roman"/>
          <w:color w:val="000000" w:themeColor="text1"/>
          <w:sz w:val="26"/>
          <w:szCs w:val="26"/>
        </w:rPr>
      </w:pPr>
      <w:r w:rsidRPr="008577A9">
        <w:rPr>
          <w:rFonts w:ascii="Times New Roman" w:hAnsi="Times New Roman"/>
          <w:sz w:val="26"/>
          <w:szCs w:val="26"/>
        </w:rPr>
        <w:t xml:space="preserve">В </w:t>
      </w:r>
      <w:r>
        <w:rPr>
          <w:rFonts w:ascii="Times New Roman" w:hAnsi="Times New Roman"/>
          <w:sz w:val="26"/>
          <w:szCs w:val="26"/>
        </w:rPr>
        <w:t>рамках решения задачи по обеспечению</w:t>
      </w:r>
      <w:r w:rsidR="00167A81" w:rsidRPr="00F617EB">
        <w:rPr>
          <w:rFonts w:ascii="Times New Roman" w:hAnsi="Times New Roman"/>
          <w:sz w:val="26"/>
          <w:szCs w:val="26"/>
        </w:rPr>
        <w:t xml:space="preserve"> неналоговых поступлений в бюджет от использования муниципальных жилых помещений получен </w:t>
      </w:r>
      <w:r>
        <w:rPr>
          <w:rFonts w:ascii="Times New Roman" w:hAnsi="Times New Roman"/>
          <w:sz w:val="26"/>
          <w:szCs w:val="26"/>
        </w:rPr>
        <w:t>в 202</w:t>
      </w:r>
      <w:r w:rsidR="00EA2160">
        <w:rPr>
          <w:rFonts w:ascii="Times New Roman" w:hAnsi="Times New Roman"/>
          <w:sz w:val="26"/>
          <w:szCs w:val="26"/>
        </w:rPr>
        <w:t>4</w:t>
      </w:r>
      <w:r>
        <w:rPr>
          <w:rFonts w:ascii="Times New Roman" w:hAnsi="Times New Roman"/>
          <w:sz w:val="26"/>
          <w:szCs w:val="26"/>
        </w:rPr>
        <w:t xml:space="preserve"> году </w:t>
      </w:r>
      <w:r w:rsidR="00167A81" w:rsidRPr="00F617EB">
        <w:rPr>
          <w:rFonts w:ascii="Times New Roman" w:hAnsi="Times New Roman"/>
          <w:sz w:val="26"/>
          <w:szCs w:val="26"/>
        </w:rPr>
        <w:t xml:space="preserve">доход в </w:t>
      </w:r>
      <w:r>
        <w:rPr>
          <w:rFonts w:ascii="Times New Roman" w:hAnsi="Times New Roman"/>
          <w:sz w:val="26"/>
          <w:szCs w:val="26"/>
        </w:rPr>
        <w:t xml:space="preserve">городской </w:t>
      </w:r>
      <w:r w:rsidR="00167A81" w:rsidRPr="00F617EB">
        <w:rPr>
          <w:rFonts w:ascii="Times New Roman" w:hAnsi="Times New Roman"/>
          <w:sz w:val="26"/>
          <w:szCs w:val="26"/>
        </w:rPr>
        <w:t xml:space="preserve">бюджет (плата за наем </w:t>
      </w:r>
      <w:r>
        <w:rPr>
          <w:rFonts w:ascii="Times New Roman" w:hAnsi="Times New Roman"/>
          <w:sz w:val="26"/>
          <w:szCs w:val="26"/>
        </w:rPr>
        <w:t xml:space="preserve">муниципальных жилых </w:t>
      </w:r>
      <w:r w:rsidRPr="00E81A4D">
        <w:rPr>
          <w:rFonts w:ascii="Times New Roman" w:hAnsi="Times New Roman"/>
          <w:color w:val="000000" w:themeColor="text1"/>
          <w:sz w:val="26"/>
          <w:szCs w:val="26"/>
        </w:rPr>
        <w:t xml:space="preserve">помещений) </w:t>
      </w:r>
      <w:r w:rsidR="00167A81" w:rsidRPr="00E81A4D">
        <w:rPr>
          <w:rFonts w:ascii="Times New Roman" w:hAnsi="Times New Roman"/>
          <w:color w:val="000000" w:themeColor="text1"/>
          <w:sz w:val="26"/>
          <w:szCs w:val="26"/>
        </w:rPr>
        <w:t xml:space="preserve">в размере </w:t>
      </w:r>
      <w:r w:rsidR="004228C6" w:rsidRPr="00E81A4D">
        <w:rPr>
          <w:rFonts w:ascii="Times New Roman" w:hAnsi="Times New Roman"/>
          <w:color w:val="000000" w:themeColor="text1"/>
          <w:sz w:val="26"/>
          <w:szCs w:val="26"/>
        </w:rPr>
        <w:t>3</w:t>
      </w:r>
      <w:r w:rsidR="00E81A4D" w:rsidRPr="00E81A4D">
        <w:rPr>
          <w:rFonts w:ascii="Times New Roman" w:hAnsi="Times New Roman"/>
          <w:color w:val="000000" w:themeColor="text1"/>
          <w:sz w:val="26"/>
          <w:szCs w:val="26"/>
        </w:rPr>
        <w:t>6 618,7</w:t>
      </w:r>
      <w:r w:rsidR="004228C6" w:rsidRPr="00E81A4D">
        <w:rPr>
          <w:rFonts w:ascii="Times New Roman" w:hAnsi="Times New Roman"/>
          <w:color w:val="000000" w:themeColor="text1"/>
          <w:sz w:val="26"/>
          <w:szCs w:val="26"/>
        </w:rPr>
        <w:t xml:space="preserve"> </w:t>
      </w:r>
      <w:r w:rsidR="00167A81" w:rsidRPr="00E81A4D">
        <w:rPr>
          <w:rFonts w:ascii="Times New Roman" w:hAnsi="Times New Roman"/>
          <w:color w:val="000000" w:themeColor="text1"/>
          <w:sz w:val="26"/>
          <w:szCs w:val="26"/>
        </w:rPr>
        <w:t xml:space="preserve">тыс. руб. </w:t>
      </w:r>
    </w:p>
    <w:p w14:paraId="48DFC355" w14:textId="79816C6F" w:rsidR="00F7179C" w:rsidRPr="00F617EB" w:rsidRDefault="00F7179C" w:rsidP="00266324">
      <w:pPr>
        <w:tabs>
          <w:tab w:val="left" w:pos="364"/>
        </w:tabs>
        <w:spacing w:after="0" w:line="240" w:lineRule="auto"/>
        <w:ind w:left="34" w:firstLine="675"/>
        <w:jc w:val="both"/>
        <w:rPr>
          <w:rFonts w:ascii="Times New Roman" w:hAnsi="Times New Roman"/>
          <w:sz w:val="26"/>
          <w:szCs w:val="26"/>
        </w:rPr>
      </w:pPr>
      <w:r>
        <w:rPr>
          <w:rFonts w:ascii="Times New Roman" w:hAnsi="Times New Roman"/>
          <w:sz w:val="26"/>
          <w:szCs w:val="26"/>
        </w:rPr>
        <w:t>В рамках решения задач по улучшению технического состояния общего имущества многоквартирных домов города путем проведения его капитального ремонта в 2024 году осуществлена замена 78 лифтов, отремонтированы многоквартирные дома (в части фасадов и крыш) в количестве 10 единиц.</w:t>
      </w:r>
    </w:p>
    <w:p w14:paraId="60AA829C" w14:textId="2BE42E34" w:rsidR="005F527E" w:rsidRDefault="005F527E" w:rsidP="005F527E">
      <w:pPr>
        <w:pStyle w:val="s16"/>
        <w:shd w:val="clear" w:color="auto" w:fill="FFFFFF"/>
        <w:spacing w:before="0" w:beforeAutospacing="0" w:after="0" w:afterAutospacing="0"/>
        <w:ind w:firstLine="708"/>
        <w:jc w:val="both"/>
        <w:rPr>
          <w:rFonts w:eastAsia="Calibri" w:cs="Arial"/>
          <w:bCs/>
          <w:sz w:val="26"/>
          <w:szCs w:val="26"/>
        </w:rPr>
      </w:pPr>
      <w:r w:rsidRPr="005F5F2D">
        <w:rPr>
          <w:rFonts w:eastAsia="Calibri" w:cs="Arial"/>
          <w:bCs/>
          <w:sz w:val="26"/>
          <w:szCs w:val="26"/>
        </w:rPr>
        <w:t xml:space="preserve">Сведения о достижении значений целевых показателей (индикаторов), </w:t>
      </w:r>
      <w:r>
        <w:rPr>
          <w:rFonts w:eastAsia="Calibri" w:cs="Arial"/>
          <w:bCs/>
          <w:sz w:val="26"/>
          <w:szCs w:val="26"/>
        </w:rPr>
        <w:t>достигнутых в 202</w:t>
      </w:r>
      <w:r w:rsidR="00EA2160">
        <w:rPr>
          <w:rFonts w:eastAsia="Calibri" w:cs="Arial"/>
          <w:bCs/>
          <w:sz w:val="26"/>
          <w:szCs w:val="26"/>
        </w:rPr>
        <w:t>4</w:t>
      </w:r>
      <w:r>
        <w:rPr>
          <w:rFonts w:eastAsia="Calibri" w:cs="Arial"/>
          <w:bCs/>
          <w:sz w:val="26"/>
          <w:szCs w:val="26"/>
        </w:rPr>
        <w:t xml:space="preserve"> году </w:t>
      </w:r>
      <w:r w:rsidRPr="005F5F2D">
        <w:rPr>
          <w:rFonts w:eastAsia="Calibri" w:cs="Arial"/>
          <w:bCs/>
          <w:sz w:val="26"/>
          <w:szCs w:val="26"/>
        </w:rPr>
        <w:t>отражены в таблице 1.</w:t>
      </w:r>
    </w:p>
    <w:p w14:paraId="08618FA3" w14:textId="77777777" w:rsidR="005F527E" w:rsidRDefault="005F527E" w:rsidP="005F527E">
      <w:pPr>
        <w:pStyle w:val="s16"/>
        <w:shd w:val="clear" w:color="auto" w:fill="FFFFFF"/>
        <w:spacing w:before="0" w:beforeAutospacing="0" w:after="0" w:afterAutospacing="0"/>
        <w:ind w:firstLine="708"/>
        <w:jc w:val="both"/>
        <w:rPr>
          <w:rFonts w:eastAsia="Calibri" w:cs="Arial"/>
          <w:bCs/>
          <w:sz w:val="26"/>
          <w:szCs w:val="26"/>
        </w:rPr>
      </w:pPr>
    </w:p>
    <w:p w14:paraId="21D02873" w14:textId="77777777" w:rsidR="005F527E" w:rsidRPr="00381165" w:rsidRDefault="005F527E" w:rsidP="005F527E">
      <w:pPr>
        <w:spacing w:after="0" w:line="240" w:lineRule="auto"/>
        <w:jc w:val="center"/>
        <w:rPr>
          <w:rFonts w:ascii="Times New Roman" w:hAnsi="Times New Roman"/>
          <w:sz w:val="26"/>
          <w:szCs w:val="26"/>
        </w:rPr>
      </w:pPr>
      <w:r w:rsidRPr="00381165">
        <w:rPr>
          <w:rFonts w:ascii="Times New Roman" w:hAnsi="Times New Roman"/>
          <w:sz w:val="26"/>
          <w:szCs w:val="26"/>
        </w:rPr>
        <w:t>Непосредственные результаты реализации основных мероприятий</w:t>
      </w:r>
    </w:p>
    <w:p w14:paraId="49AC7B26" w14:textId="4021697A" w:rsidR="005F527E" w:rsidRDefault="005F527E" w:rsidP="005F527E">
      <w:pPr>
        <w:spacing w:after="0" w:line="240" w:lineRule="auto"/>
        <w:ind w:firstLine="567"/>
        <w:jc w:val="center"/>
        <w:rPr>
          <w:rFonts w:ascii="Times New Roman" w:hAnsi="Times New Roman"/>
          <w:sz w:val="26"/>
          <w:szCs w:val="26"/>
        </w:rPr>
      </w:pPr>
      <w:r>
        <w:rPr>
          <w:rFonts w:ascii="Times New Roman" w:hAnsi="Times New Roman"/>
          <w:sz w:val="26"/>
          <w:szCs w:val="26"/>
        </w:rPr>
        <w:t>П</w:t>
      </w:r>
      <w:r w:rsidRPr="00381165">
        <w:rPr>
          <w:rFonts w:ascii="Times New Roman" w:hAnsi="Times New Roman"/>
          <w:sz w:val="26"/>
          <w:szCs w:val="26"/>
        </w:rPr>
        <w:t>рограммы, достигнутые за 202</w:t>
      </w:r>
      <w:r w:rsidR="00EA2160">
        <w:rPr>
          <w:rFonts w:ascii="Times New Roman" w:hAnsi="Times New Roman"/>
          <w:sz w:val="26"/>
          <w:szCs w:val="26"/>
        </w:rPr>
        <w:t>4</w:t>
      </w:r>
      <w:r w:rsidRPr="00381165">
        <w:rPr>
          <w:rFonts w:ascii="Times New Roman" w:hAnsi="Times New Roman"/>
          <w:sz w:val="26"/>
          <w:szCs w:val="26"/>
        </w:rPr>
        <w:t xml:space="preserve"> год.</w:t>
      </w:r>
    </w:p>
    <w:p w14:paraId="78FD438F" w14:textId="77777777" w:rsidR="005F527E" w:rsidRDefault="005F527E" w:rsidP="005F527E">
      <w:pPr>
        <w:spacing w:after="0" w:line="240" w:lineRule="auto"/>
        <w:ind w:firstLine="567"/>
        <w:jc w:val="both"/>
        <w:rPr>
          <w:rFonts w:ascii="Times New Roman" w:eastAsia="Calibri" w:hAnsi="Times New Roman" w:cs="Arial"/>
          <w:bCs/>
          <w:sz w:val="26"/>
          <w:szCs w:val="26"/>
        </w:rPr>
      </w:pPr>
    </w:p>
    <w:p w14:paraId="2715AE3A" w14:textId="77777777" w:rsidR="005F527E" w:rsidRPr="005F5F2D" w:rsidRDefault="005F527E" w:rsidP="005F527E">
      <w:pPr>
        <w:spacing w:after="0" w:line="240" w:lineRule="auto"/>
        <w:ind w:firstLine="567"/>
        <w:jc w:val="both"/>
        <w:rPr>
          <w:rFonts w:ascii="Times New Roman" w:eastAsia="Calibri" w:hAnsi="Times New Roman" w:cs="Arial"/>
          <w:bCs/>
          <w:sz w:val="26"/>
          <w:szCs w:val="26"/>
        </w:rPr>
      </w:pPr>
      <w:r w:rsidRPr="005F5F2D">
        <w:rPr>
          <w:rFonts w:ascii="Times New Roman" w:eastAsia="Calibri" w:hAnsi="Times New Roman" w:cs="Arial"/>
          <w:bCs/>
          <w:sz w:val="26"/>
          <w:szCs w:val="26"/>
        </w:rPr>
        <w:t xml:space="preserve">Сведения о степени выполнения основных мероприятий </w:t>
      </w:r>
      <w:r>
        <w:rPr>
          <w:rFonts w:ascii="Times New Roman" w:eastAsia="Calibri" w:hAnsi="Times New Roman" w:cs="Arial"/>
          <w:bCs/>
          <w:sz w:val="26"/>
          <w:szCs w:val="26"/>
        </w:rPr>
        <w:t>П</w:t>
      </w:r>
      <w:r w:rsidRPr="005F5F2D">
        <w:rPr>
          <w:rFonts w:ascii="Times New Roman" w:eastAsia="Calibri" w:hAnsi="Times New Roman" w:cs="Arial"/>
          <w:bCs/>
          <w:sz w:val="26"/>
          <w:szCs w:val="26"/>
        </w:rPr>
        <w:t xml:space="preserve">рограммы отражены в таблице </w:t>
      </w:r>
      <w:r w:rsidRPr="00471757">
        <w:rPr>
          <w:rFonts w:ascii="Times New Roman" w:eastAsia="Calibri" w:hAnsi="Times New Roman" w:cs="Arial"/>
          <w:bCs/>
          <w:sz w:val="26"/>
          <w:szCs w:val="26"/>
        </w:rPr>
        <w:t>2</w:t>
      </w:r>
      <w:r w:rsidRPr="005F5F2D">
        <w:rPr>
          <w:rFonts w:ascii="Times New Roman" w:eastAsia="Calibri" w:hAnsi="Times New Roman" w:cs="Arial"/>
          <w:bCs/>
          <w:sz w:val="26"/>
          <w:szCs w:val="26"/>
        </w:rPr>
        <w:t xml:space="preserve">. </w:t>
      </w:r>
    </w:p>
    <w:p w14:paraId="05C9A27E" w14:textId="77777777" w:rsidR="00FE29A6" w:rsidRDefault="00FE29A6" w:rsidP="006776B1">
      <w:pPr>
        <w:spacing w:after="0" w:line="240" w:lineRule="auto"/>
        <w:ind w:firstLine="709"/>
        <w:jc w:val="both"/>
        <w:rPr>
          <w:rFonts w:ascii="Times New Roman" w:hAnsi="Times New Roman"/>
          <w:sz w:val="26"/>
          <w:szCs w:val="26"/>
        </w:rPr>
      </w:pPr>
    </w:p>
    <w:p w14:paraId="236B70D3"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 xml:space="preserve">  Сведения об использовании бюджетных ассигнований городского бюджета и </w:t>
      </w:r>
    </w:p>
    <w:p w14:paraId="6BD41934" w14:textId="6F824953"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иных средств на реализацию Программы за 202</w:t>
      </w:r>
      <w:r w:rsidR="00EA2160">
        <w:rPr>
          <w:rFonts w:ascii="Times New Roman" w:hAnsi="Times New Roman"/>
          <w:sz w:val="26"/>
          <w:szCs w:val="26"/>
        </w:rPr>
        <w:t>4</w:t>
      </w:r>
      <w:r w:rsidRPr="005F5F2D">
        <w:rPr>
          <w:rFonts w:ascii="Times New Roman" w:hAnsi="Times New Roman"/>
          <w:sz w:val="26"/>
          <w:szCs w:val="26"/>
        </w:rPr>
        <w:t xml:space="preserve"> год</w:t>
      </w:r>
    </w:p>
    <w:p w14:paraId="42D7D5D4" w14:textId="77777777" w:rsidR="000B034F" w:rsidRDefault="000B034F" w:rsidP="000B034F">
      <w:pPr>
        <w:autoSpaceDE w:val="0"/>
        <w:autoSpaceDN w:val="0"/>
        <w:spacing w:after="0" w:line="240" w:lineRule="auto"/>
        <w:ind w:firstLine="720"/>
        <w:jc w:val="both"/>
        <w:rPr>
          <w:rFonts w:ascii="Times New Roman" w:eastAsia="Calibri" w:hAnsi="Times New Roman"/>
          <w:sz w:val="26"/>
          <w:szCs w:val="26"/>
          <w:lang w:eastAsia="en-US"/>
        </w:rPr>
      </w:pPr>
    </w:p>
    <w:p w14:paraId="6D32FC41" w14:textId="6AE6DB4F" w:rsidR="005F527E" w:rsidRPr="005F5F2D" w:rsidRDefault="005F527E" w:rsidP="005F527E">
      <w:pPr>
        <w:widowControl w:val="0"/>
        <w:autoSpaceDE w:val="0"/>
        <w:autoSpaceDN w:val="0"/>
        <w:adjustRightInd w:val="0"/>
        <w:spacing w:after="0" w:line="240" w:lineRule="auto"/>
        <w:ind w:firstLine="720"/>
        <w:jc w:val="both"/>
        <w:rPr>
          <w:rFonts w:ascii="Times New Roman" w:hAnsi="Times New Roman"/>
          <w:sz w:val="26"/>
          <w:szCs w:val="26"/>
        </w:rPr>
      </w:pPr>
      <w:r w:rsidRPr="005F5F2D">
        <w:rPr>
          <w:rFonts w:ascii="Times New Roman" w:hAnsi="Times New Roman"/>
          <w:sz w:val="26"/>
          <w:szCs w:val="26"/>
        </w:rPr>
        <w:t>Отчет об использовании бюджетных ассигнований городского бюджета и информация о расходах городского, федерального, областного бюджетов на реализацию Программы по итогам 202</w:t>
      </w:r>
      <w:r w:rsidR="00EA2160">
        <w:rPr>
          <w:rFonts w:ascii="Times New Roman" w:hAnsi="Times New Roman"/>
          <w:sz w:val="26"/>
          <w:szCs w:val="26"/>
        </w:rPr>
        <w:t>4</w:t>
      </w:r>
      <w:r w:rsidRPr="005F5F2D">
        <w:rPr>
          <w:rFonts w:ascii="Times New Roman" w:hAnsi="Times New Roman"/>
          <w:sz w:val="26"/>
          <w:szCs w:val="26"/>
        </w:rPr>
        <w:t xml:space="preserve"> года </w:t>
      </w:r>
      <w:r w:rsidRPr="00622005">
        <w:rPr>
          <w:rFonts w:ascii="Times New Roman" w:hAnsi="Times New Roman"/>
          <w:sz w:val="26"/>
          <w:szCs w:val="26"/>
        </w:rPr>
        <w:t>отражены в таблицах 3,4 к н</w:t>
      </w:r>
      <w:r w:rsidRPr="005F5F2D">
        <w:rPr>
          <w:rFonts w:ascii="Times New Roman" w:hAnsi="Times New Roman"/>
          <w:sz w:val="26"/>
          <w:szCs w:val="26"/>
        </w:rPr>
        <w:t>астоящему отчету.</w:t>
      </w:r>
    </w:p>
    <w:p w14:paraId="58044C70" w14:textId="77777777" w:rsidR="000B034F" w:rsidRDefault="000B034F" w:rsidP="000B034F">
      <w:pPr>
        <w:spacing w:after="0" w:line="240" w:lineRule="auto"/>
        <w:jc w:val="both"/>
        <w:rPr>
          <w:rFonts w:ascii="Times New Roman" w:hAnsi="Times New Roman"/>
          <w:sz w:val="26"/>
          <w:szCs w:val="26"/>
        </w:rPr>
      </w:pPr>
      <w:r w:rsidRPr="00A81321">
        <w:rPr>
          <w:rFonts w:ascii="Times New Roman" w:hAnsi="Times New Roman"/>
          <w:sz w:val="26"/>
          <w:szCs w:val="26"/>
        </w:rPr>
        <w:tab/>
      </w:r>
    </w:p>
    <w:p w14:paraId="37F54439"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 xml:space="preserve">Анализ факторов, повлиявших на ход реализации </w:t>
      </w:r>
      <w:r>
        <w:rPr>
          <w:rFonts w:ascii="Times New Roman" w:hAnsi="Times New Roman"/>
          <w:sz w:val="26"/>
          <w:szCs w:val="26"/>
        </w:rPr>
        <w:t>П</w:t>
      </w:r>
      <w:r w:rsidRPr="005F5F2D">
        <w:rPr>
          <w:rFonts w:ascii="Times New Roman" w:hAnsi="Times New Roman"/>
          <w:sz w:val="26"/>
          <w:szCs w:val="26"/>
        </w:rPr>
        <w:t>рограммы,</w:t>
      </w:r>
    </w:p>
    <w:p w14:paraId="574708E3" w14:textId="63078D69"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и информацию о внесенных ответственным исполнителем в 202</w:t>
      </w:r>
      <w:r w:rsidR="00EA2160">
        <w:rPr>
          <w:rFonts w:ascii="Times New Roman" w:hAnsi="Times New Roman"/>
          <w:sz w:val="26"/>
          <w:szCs w:val="26"/>
        </w:rPr>
        <w:t>4</w:t>
      </w:r>
      <w:r w:rsidRPr="005F5F2D">
        <w:rPr>
          <w:rFonts w:ascii="Times New Roman" w:hAnsi="Times New Roman"/>
          <w:sz w:val="26"/>
          <w:szCs w:val="26"/>
        </w:rPr>
        <w:t xml:space="preserve"> году изменениях</w:t>
      </w:r>
    </w:p>
    <w:p w14:paraId="5B2CBF8F" w14:textId="77777777" w:rsidR="00866B3A" w:rsidRDefault="005F527E" w:rsidP="005F527E">
      <w:pPr>
        <w:widowControl w:val="0"/>
        <w:tabs>
          <w:tab w:val="left" w:pos="993"/>
        </w:tabs>
        <w:autoSpaceDE w:val="0"/>
        <w:autoSpaceDN w:val="0"/>
        <w:adjustRightInd w:val="0"/>
        <w:spacing w:after="0" w:line="240" w:lineRule="auto"/>
        <w:ind w:firstLine="992"/>
        <w:jc w:val="center"/>
        <w:rPr>
          <w:rFonts w:ascii="Times New Roman" w:hAnsi="Times New Roman"/>
          <w:sz w:val="26"/>
          <w:szCs w:val="26"/>
        </w:rPr>
      </w:pPr>
      <w:r w:rsidRPr="005F5F2D">
        <w:rPr>
          <w:rFonts w:ascii="Times New Roman" w:hAnsi="Times New Roman"/>
          <w:sz w:val="26"/>
          <w:szCs w:val="26"/>
        </w:rPr>
        <w:t xml:space="preserve">в </w:t>
      </w:r>
      <w:r>
        <w:rPr>
          <w:rFonts w:ascii="Times New Roman" w:hAnsi="Times New Roman"/>
          <w:sz w:val="26"/>
          <w:szCs w:val="26"/>
        </w:rPr>
        <w:t>П</w:t>
      </w:r>
      <w:r w:rsidRPr="005F5F2D">
        <w:rPr>
          <w:rFonts w:ascii="Times New Roman" w:hAnsi="Times New Roman"/>
          <w:sz w:val="26"/>
          <w:szCs w:val="26"/>
        </w:rPr>
        <w:t>рограмму</w:t>
      </w:r>
    </w:p>
    <w:p w14:paraId="5EBDBBA5" w14:textId="77777777" w:rsidR="005F527E" w:rsidRDefault="005F527E" w:rsidP="005F527E">
      <w:pPr>
        <w:widowControl w:val="0"/>
        <w:tabs>
          <w:tab w:val="left" w:pos="993"/>
        </w:tabs>
        <w:autoSpaceDE w:val="0"/>
        <w:autoSpaceDN w:val="0"/>
        <w:adjustRightInd w:val="0"/>
        <w:spacing w:after="0" w:line="240" w:lineRule="auto"/>
        <w:ind w:firstLine="992"/>
        <w:jc w:val="center"/>
        <w:rPr>
          <w:rFonts w:ascii="Times New Roman" w:hAnsi="Times New Roman"/>
          <w:sz w:val="26"/>
          <w:szCs w:val="26"/>
        </w:rPr>
      </w:pPr>
    </w:p>
    <w:p w14:paraId="2FD49BF5" w14:textId="3BAAB4D9" w:rsidR="002701CF" w:rsidRPr="001C3F82" w:rsidRDefault="00A35D8E" w:rsidP="002701CF">
      <w:pPr>
        <w:widowControl w:val="0"/>
        <w:tabs>
          <w:tab w:val="left" w:pos="993"/>
        </w:tabs>
        <w:autoSpaceDE w:val="0"/>
        <w:autoSpaceDN w:val="0"/>
        <w:adjustRightInd w:val="0"/>
        <w:spacing w:after="0" w:line="240" w:lineRule="auto"/>
        <w:ind w:firstLine="992"/>
        <w:jc w:val="both"/>
        <w:rPr>
          <w:rFonts w:ascii="Times New Roman" w:hAnsi="Times New Roman"/>
          <w:sz w:val="26"/>
          <w:szCs w:val="26"/>
        </w:rPr>
      </w:pPr>
      <w:r>
        <w:rPr>
          <w:rFonts w:ascii="Times New Roman" w:hAnsi="Times New Roman"/>
          <w:sz w:val="26"/>
          <w:szCs w:val="26"/>
        </w:rPr>
        <w:t>В 202</w:t>
      </w:r>
      <w:r w:rsidR="00EA2160">
        <w:rPr>
          <w:rFonts w:ascii="Times New Roman" w:hAnsi="Times New Roman"/>
          <w:sz w:val="26"/>
          <w:szCs w:val="26"/>
        </w:rPr>
        <w:t>4</w:t>
      </w:r>
      <w:r>
        <w:rPr>
          <w:rFonts w:ascii="Times New Roman" w:hAnsi="Times New Roman"/>
          <w:sz w:val="26"/>
          <w:szCs w:val="26"/>
        </w:rPr>
        <w:t xml:space="preserve"> году в П</w:t>
      </w:r>
      <w:r w:rsidR="002701CF" w:rsidRPr="001C3F82">
        <w:rPr>
          <w:rFonts w:ascii="Times New Roman" w:hAnsi="Times New Roman"/>
          <w:sz w:val="26"/>
          <w:szCs w:val="26"/>
        </w:rPr>
        <w:t>рограмму ответственным исполнителем были внесены изменения:</w:t>
      </w:r>
    </w:p>
    <w:p w14:paraId="0A6FD8E1" w14:textId="5E8B21ED" w:rsidR="000548D5" w:rsidRPr="00EA2160" w:rsidRDefault="002701CF" w:rsidP="00986CA6">
      <w:pPr>
        <w:widowControl w:val="0"/>
        <w:tabs>
          <w:tab w:val="left" w:pos="993"/>
        </w:tabs>
        <w:autoSpaceDE w:val="0"/>
        <w:autoSpaceDN w:val="0"/>
        <w:adjustRightInd w:val="0"/>
        <w:spacing w:after="0" w:line="240" w:lineRule="auto"/>
        <w:ind w:firstLine="709"/>
        <w:jc w:val="both"/>
        <w:rPr>
          <w:rFonts w:ascii="Times New Roman" w:hAnsi="Times New Roman"/>
          <w:color w:val="FF0000"/>
          <w:sz w:val="26"/>
          <w:szCs w:val="26"/>
        </w:rPr>
      </w:pPr>
      <w:r w:rsidRPr="000548D5">
        <w:rPr>
          <w:rFonts w:ascii="Times New Roman" w:hAnsi="Times New Roman"/>
          <w:sz w:val="26"/>
          <w:szCs w:val="26"/>
        </w:rPr>
        <w:t xml:space="preserve">1. </w:t>
      </w:r>
      <w:bookmarkStart w:id="0" w:name="_Hlk103674551"/>
      <w:r w:rsidR="000548D5" w:rsidRPr="00064E9C">
        <w:rPr>
          <w:rFonts w:ascii="Times New Roman" w:hAnsi="Times New Roman"/>
          <w:color w:val="000000" w:themeColor="text1"/>
          <w:sz w:val="26"/>
          <w:szCs w:val="26"/>
        </w:rPr>
        <w:t xml:space="preserve">Постановлением мэрии города от </w:t>
      </w:r>
      <w:r w:rsidR="00064E9C" w:rsidRPr="00064E9C">
        <w:rPr>
          <w:rFonts w:ascii="Times New Roman" w:hAnsi="Times New Roman"/>
          <w:color w:val="000000" w:themeColor="text1"/>
          <w:sz w:val="26"/>
          <w:szCs w:val="26"/>
        </w:rPr>
        <w:t>01</w:t>
      </w:r>
      <w:r w:rsidR="000548D5" w:rsidRPr="00064E9C">
        <w:rPr>
          <w:rFonts w:ascii="Times New Roman" w:hAnsi="Times New Roman"/>
          <w:color w:val="000000" w:themeColor="text1"/>
          <w:sz w:val="26"/>
          <w:szCs w:val="26"/>
        </w:rPr>
        <w:t>.03.202</w:t>
      </w:r>
      <w:r w:rsidR="00064E9C" w:rsidRPr="00064E9C">
        <w:rPr>
          <w:rFonts w:ascii="Times New Roman" w:hAnsi="Times New Roman"/>
          <w:color w:val="000000" w:themeColor="text1"/>
          <w:sz w:val="26"/>
          <w:szCs w:val="26"/>
        </w:rPr>
        <w:t>4</w:t>
      </w:r>
      <w:r w:rsidR="000548D5" w:rsidRPr="00064E9C">
        <w:rPr>
          <w:rFonts w:ascii="Times New Roman" w:hAnsi="Times New Roman"/>
          <w:color w:val="000000" w:themeColor="text1"/>
          <w:sz w:val="26"/>
          <w:szCs w:val="26"/>
        </w:rPr>
        <w:t xml:space="preserve"> № 5</w:t>
      </w:r>
      <w:r w:rsidR="00064E9C" w:rsidRPr="00064E9C">
        <w:rPr>
          <w:rFonts w:ascii="Times New Roman" w:hAnsi="Times New Roman"/>
          <w:color w:val="000000" w:themeColor="text1"/>
          <w:sz w:val="26"/>
          <w:szCs w:val="26"/>
        </w:rPr>
        <w:t>11</w:t>
      </w:r>
      <w:r w:rsidR="000548D5" w:rsidRPr="00064E9C">
        <w:rPr>
          <w:rFonts w:ascii="Times New Roman" w:hAnsi="Times New Roman"/>
          <w:color w:val="000000" w:themeColor="text1"/>
          <w:sz w:val="26"/>
          <w:szCs w:val="26"/>
        </w:rPr>
        <w:t xml:space="preserve"> внесены изменения в части:</w:t>
      </w:r>
    </w:p>
    <w:p w14:paraId="7FDFDF2A" w14:textId="109F5353" w:rsidR="000548D5" w:rsidRPr="005117AE" w:rsidRDefault="000548D5" w:rsidP="000548D5">
      <w:pPr>
        <w:spacing w:after="0" w:line="240" w:lineRule="auto"/>
        <w:ind w:firstLine="709"/>
        <w:jc w:val="both"/>
        <w:rPr>
          <w:rFonts w:ascii="Times New Roman" w:hAnsi="Times New Roman"/>
          <w:color w:val="000000" w:themeColor="text1"/>
          <w:sz w:val="26"/>
          <w:szCs w:val="26"/>
        </w:rPr>
      </w:pPr>
      <w:r w:rsidRPr="00C3293C">
        <w:rPr>
          <w:rFonts w:ascii="Times New Roman" w:hAnsi="Times New Roman"/>
          <w:color w:val="000000" w:themeColor="text1"/>
          <w:sz w:val="26"/>
          <w:szCs w:val="26"/>
        </w:rPr>
        <w:t xml:space="preserve">- уточнения </w:t>
      </w:r>
      <w:r w:rsidRPr="005117AE">
        <w:rPr>
          <w:rFonts w:ascii="Times New Roman" w:hAnsi="Times New Roman"/>
          <w:color w:val="000000" w:themeColor="text1"/>
          <w:sz w:val="26"/>
          <w:szCs w:val="26"/>
        </w:rPr>
        <w:t xml:space="preserve">финансовых показателей </w:t>
      </w:r>
      <w:r w:rsidR="005117AE" w:rsidRPr="005117AE">
        <w:rPr>
          <w:rFonts w:ascii="Times New Roman" w:hAnsi="Times New Roman"/>
          <w:color w:val="000000" w:themeColor="text1"/>
          <w:sz w:val="26"/>
          <w:szCs w:val="26"/>
        </w:rPr>
        <w:t>на 2024 год скорректированы на основании протокола заседания экспертного совета по бюджету и экономической политике в городе от 07.02.24 № 1</w:t>
      </w:r>
      <w:r w:rsidRPr="005117AE">
        <w:rPr>
          <w:rFonts w:ascii="Times New Roman" w:hAnsi="Times New Roman"/>
          <w:color w:val="000000" w:themeColor="text1"/>
          <w:sz w:val="26"/>
          <w:szCs w:val="26"/>
        </w:rPr>
        <w:t xml:space="preserve">; </w:t>
      </w:r>
    </w:p>
    <w:p w14:paraId="5D8C37F6" w14:textId="192074D5" w:rsidR="000548D5" w:rsidRPr="00E54972" w:rsidRDefault="000548D5" w:rsidP="000548D5">
      <w:pPr>
        <w:spacing w:after="0" w:line="240" w:lineRule="auto"/>
        <w:ind w:firstLine="708"/>
        <w:jc w:val="both"/>
        <w:rPr>
          <w:rFonts w:ascii="Times New Roman" w:hAnsi="Times New Roman"/>
          <w:color w:val="000000" w:themeColor="text1"/>
          <w:sz w:val="26"/>
          <w:szCs w:val="26"/>
        </w:rPr>
      </w:pPr>
      <w:r w:rsidRPr="00E54972">
        <w:rPr>
          <w:rFonts w:ascii="Times New Roman" w:hAnsi="Times New Roman"/>
          <w:color w:val="000000" w:themeColor="text1"/>
          <w:sz w:val="26"/>
          <w:szCs w:val="26"/>
        </w:rPr>
        <w:t xml:space="preserve">- </w:t>
      </w:r>
      <w:r w:rsidR="00E54972" w:rsidRPr="00E54972">
        <w:rPr>
          <w:rFonts w:ascii="Times New Roman" w:hAnsi="Times New Roman"/>
          <w:color w:val="000000" w:themeColor="text1"/>
          <w:sz w:val="26"/>
          <w:szCs w:val="26"/>
        </w:rPr>
        <w:t xml:space="preserve">уточнения </w:t>
      </w:r>
      <w:r w:rsidRPr="00E54972">
        <w:rPr>
          <w:rFonts w:ascii="Times New Roman" w:hAnsi="Times New Roman"/>
          <w:color w:val="000000" w:themeColor="text1"/>
          <w:sz w:val="26"/>
          <w:szCs w:val="26"/>
        </w:rPr>
        <w:t>целевого показателя (индикатор)</w:t>
      </w:r>
      <w:r w:rsidR="00E54972" w:rsidRPr="00E54972">
        <w:rPr>
          <w:rFonts w:ascii="Times New Roman" w:hAnsi="Times New Roman"/>
          <w:color w:val="000000" w:themeColor="text1"/>
          <w:sz w:val="26"/>
          <w:szCs w:val="26"/>
        </w:rPr>
        <w:t xml:space="preserve"> на 2024 </w:t>
      </w:r>
      <w:r w:rsidR="00790D93" w:rsidRPr="00E54972">
        <w:rPr>
          <w:rFonts w:ascii="Times New Roman" w:hAnsi="Times New Roman"/>
          <w:color w:val="000000" w:themeColor="text1"/>
          <w:sz w:val="26"/>
          <w:szCs w:val="26"/>
        </w:rPr>
        <w:t>год «</w:t>
      </w:r>
      <w:r w:rsidR="00E54972" w:rsidRPr="00E54972">
        <w:rPr>
          <w:rFonts w:ascii="Times New Roman" w:hAnsi="Times New Roman"/>
          <w:color w:val="000000" w:themeColor="text1"/>
          <w:sz w:val="26"/>
          <w:szCs w:val="26"/>
        </w:rPr>
        <w:t>Количество временно незаселенных жилых помещений муниципального жилищного фонда, отремонтированных за соответствующий период»; внесены правки в алгоритм формирования (формула) и методологические пояснения к целевому показателю (индикатору) показателя «Количество решений суда по предъявленным искам в адрес департамента вследствие ненадлежащего состояния дорожного покрытия»</w:t>
      </w:r>
      <w:r w:rsidR="00E63E56">
        <w:rPr>
          <w:rFonts w:ascii="Times New Roman" w:hAnsi="Times New Roman"/>
          <w:color w:val="000000" w:themeColor="text1"/>
          <w:sz w:val="26"/>
          <w:szCs w:val="26"/>
        </w:rPr>
        <w:t>.</w:t>
      </w:r>
    </w:p>
    <w:p w14:paraId="7A7F6046" w14:textId="4B421035" w:rsidR="00986CA6" w:rsidRDefault="00986CA6" w:rsidP="000548D5">
      <w:pPr>
        <w:spacing w:after="0" w:line="240" w:lineRule="auto"/>
        <w:ind w:firstLine="708"/>
        <w:jc w:val="both"/>
        <w:rPr>
          <w:rFonts w:ascii="Times New Roman" w:hAnsi="Times New Roman"/>
          <w:color w:val="000000" w:themeColor="text1"/>
          <w:sz w:val="26"/>
          <w:szCs w:val="26"/>
        </w:rPr>
      </w:pPr>
      <w:r w:rsidRPr="00064E9C">
        <w:rPr>
          <w:rFonts w:ascii="Times New Roman" w:hAnsi="Times New Roman"/>
          <w:color w:val="000000" w:themeColor="text1"/>
          <w:sz w:val="26"/>
          <w:szCs w:val="26"/>
        </w:rPr>
        <w:t>2. Постановлением мэрии города от 2</w:t>
      </w:r>
      <w:r w:rsidR="00064E9C" w:rsidRPr="00064E9C">
        <w:rPr>
          <w:rFonts w:ascii="Times New Roman" w:hAnsi="Times New Roman"/>
          <w:color w:val="000000" w:themeColor="text1"/>
          <w:sz w:val="26"/>
          <w:szCs w:val="26"/>
        </w:rPr>
        <w:t>7</w:t>
      </w:r>
      <w:r w:rsidRPr="00064E9C">
        <w:rPr>
          <w:rFonts w:ascii="Times New Roman" w:hAnsi="Times New Roman"/>
          <w:color w:val="000000" w:themeColor="text1"/>
          <w:sz w:val="26"/>
          <w:szCs w:val="26"/>
        </w:rPr>
        <w:t>.0</w:t>
      </w:r>
      <w:r w:rsidR="00064E9C" w:rsidRPr="00064E9C">
        <w:rPr>
          <w:rFonts w:ascii="Times New Roman" w:hAnsi="Times New Roman"/>
          <w:color w:val="000000" w:themeColor="text1"/>
          <w:sz w:val="26"/>
          <w:szCs w:val="26"/>
        </w:rPr>
        <w:t>4</w:t>
      </w:r>
      <w:r w:rsidRPr="00064E9C">
        <w:rPr>
          <w:rFonts w:ascii="Times New Roman" w:hAnsi="Times New Roman"/>
          <w:color w:val="000000" w:themeColor="text1"/>
          <w:sz w:val="26"/>
          <w:szCs w:val="26"/>
        </w:rPr>
        <w:t>.202</w:t>
      </w:r>
      <w:r w:rsidR="00064E9C" w:rsidRPr="00064E9C">
        <w:rPr>
          <w:rFonts w:ascii="Times New Roman" w:hAnsi="Times New Roman"/>
          <w:color w:val="000000" w:themeColor="text1"/>
          <w:sz w:val="26"/>
          <w:szCs w:val="26"/>
        </w:rPr>
        <w:t>4</w:t>
      </w:r>
      <w:r w:rsidRPr="00064E9C">
        <w:rPr>
          <w:rFonts w:ascii="Times New Roman" w:hAnsi="Times New Roman"/>
          <w:color w:val="000000" w:themeColor="text1"/>
          <w:sz w:val="26"/>
          <w:szCs w:val="26"/>
        </w:rPr>
        <w:t xml:space="preserve"> № </w:t>
      </w:r>
      <w:r w:rsidR="00064E9C" w:rsidRPr="00064E9C">
        <w:rPr>
          <w:rFonts w:ascii="Times New Roman" w:hAnsi="Times New Roman"/>
          <w:color w:val="000000" w:themeColor="text1"/>
          <w:sz w:val="26"/>
          <w:szCs w:val="26"/>
        </w:rPr>
        <w:t>1168</w:t>
      </w:r>
      <w:r w:rsidRPr="00064E9C">
        <w:rPr>
          <w:rFonts w:ascii="Times New Roman" w:hAnsi="Times New Roman"/>
          <w:color w:val="000000" w:themeColor="text1"/>
          <w:sz w:val="26"/>
          <w:szCs w:val="26"/>
        </w:rPr>
        <w:t xml:space="preserve"> внесены изменения в части:</w:t>
      </w:r>
    </w:p>
    <w:p w14:paraId="3E1D6C66" w14:textId="2BD48C1C" w:rsidR="00A11FDE" w:rsidRPr="005117AE" w:rsidRDefault="00A11FDE" w:rsidP="00A11FDE">
      <w:pPr>
        <w:spacing w:after="0" w:line="240" w:lineRule="auto"/>
        <w:ind w:firstLine="709"/>
        <w:jc w:val="both"/>
        <w:rPr>
          <w:rFonts w:ascii="Times New Roman" w:hAnsi="Times New Roman"/>
          <w:color w:val="000000" w:themeColor="text1"/>
          <w:sz w:val="26"/>
          <w:szCs w:val="26"/>
        </w:rPr>
      </w:pPr>
      <w:r w:rsidRPr="00C3293C">
        <w:rPr>
          <w:rFonts w:ascii="Times New Roman" w:hAnsi="Times New Roman"/>
          <w:color w:val="000000" w:themeColor="text1"/>
          <w:sz w:val="26"/>
          <w:szCs w:val="26"/>
        </w:rPr>
        <w:lastRenderedPageBreak/>
        <w:t xml:space="preserve">- уточнения </w:t>
      </w:r>
      <w:r w:rsidRPr="005117AE">
        <w:rPr>
          <w:rFonts w:ascii="Times New Roman" w:hAnsi="Times New Roman"/>
          <w:color w:val="000000" w:themeColor="text1"/>
          <w:sz w:val="26"/>
          <w:szCs w:val="26"/>
        </w:rPr>
        <w:t>финансовых показателей на 2024 год скорректированы на основании протокола заседания экспертного совета по бюджету и экономической политике в городе от 0</w:t>
      </w:r>
      <w:r>
        <w:rPr>
          <w:rFonts w:ascii="Times New Roman" w:hAnsi="Times New Roman"/>
          <w:color w:val="000000" w:themeColor="text1"/>
          <w:sz w:val="26"/>
          <w:szCs w:val="26"/>
        </w:rPr>
        <w:t>3</w:t>
      </w:r>
      <w:r w:rsidRPr="005117AE">
        <w:rPr>
          <w:rFonts w:ascii="Times New Roman" w:hAnsi="Times New Roman"/>
          <w:color w:val="000000" w:themeColor="text1"/>
          <w:sz w:val="26"/>
          <w:szCs w:val="26"/>
        </w:rPr>
        <w:t>.0</w:t>
      </w:r>
      <w:r>
        <w:rPr>
          <w:rFonts w:ascii="Times New Roman" w:hAnsi="Times New Roman"/>
          <w:color w:val="000000" w:themeColor="text1"/>
          <w:sz w:val="26"/>
          <w:szCs w:val="26"/>
        </w:rPr>
        <w:t>4</w:t>
      </w:r>
      <w:r w:rsidRPr="005117AE">
        <w:rPr>
          <w:rFonts w:ascii="Times New Roman" w:hAnsi="Times New Roman"/>
          <w:color w:val="000000" w:themeColor="text1"/>
          <w:sz w:val="26"/>
          <w:szCs w:val="26"/>
        </w:rPr>
        <w:t xml:space="preserve">.24; </w:t>
      </w:r>
    </w:p>
    <w:p w14:paraId="40749E8A" w14:textId="19DD03B6" w:rsidR="00A11FDE" w:rsidRDefault="00A11FDE" w:rsidP="000548D5">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1C5C13">
        <w:rPr>
          <w:rFonts w:ascii="Times New Roman" w:hAnsi="Times New Roman"/>
          <w:color w:val="000000" w:themeColor="text1"/>
          <w:sz w:val="26"/>
          <w:szCs w:val="26"/>
        </w:rPr>
        <w:t xml:space="preserve">добавления </w:t>
      </w:r>
      <w:r w:rsidR="001C5C13" w:rsidRPr="001C5C13">
        <w:rPr>
          <w:rFonts w:ascii="Times New Roman" w:hAnsi="Times New Roman"/>
          <w:color w:val="000000" w:themeColor="text1"/>
          <w:sz w:val="26"/>
          <w:szCs w:val="26"/>
        </w:rPr>
        <w:t>мероприятий: «Мероприятие 2.3.7. «Умные остановки», «Основное мероприятие 3.7. Финансовое обеспечение затрат на проведение капитального ремонта фасадов и крыш многоквартирных домов»</w:t>
      </w:r>
      <w:r w:rsidR="001C5C13">
        <w:rPr>
          <w:rFonts w:ascii="Times New Roman" w:hAnsi="Times New Roman"/>
          <w:color w:val="000000" w:themeColor="text1"/>
          <w:sz w:val="26"/>
          <w:szCs w:val="26"/>
        </w:rPr>
        <w:t>;</w:t>
      </w:r>
    </w:p>
    <w:p w14:paraId="4EE4250C" w14:textId="6B65B5AE" w:rsidR="009E500F" w:rsidRDefault="009E500F" w:rsidP="000548D5">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корректировки целевого показателя (индикатора) «Количество приобретенной специализированной техники»;</w:t>
      </w:r>
    </w:p>
    <w:p w14:paraId="37F7CB6C" w14:textId="07673030" w:rsidR="009E500F" w:rsidRPr="00064E9C" w:rsidRDefault="009E500F" w:rsidP="000548D5">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добавлени</w:t>
      </w:r>
      <w:r w:rsidR="00746FA6">
        <w:rPr>
          <w:rFonts w:ascii="Times New Roman" w:hAnsi="Times New Roman"/>
          <w:color w:val="000000" w:themeColor="text1"/>
          <w:sz w:val="26"/>
          <w:szCs w:val="26"/>
        </w:rPr>
        <w:t>я</w:t>
      </w:r>
      <w:r>
        <w:rPr>
          <w:rFonts w:ascii="Times New Roman" w:hAnsi="Times New Roman"/>
          <w:color w:val="000000" w:themeColor="text1"/>
          <w:sz w:val="26"/>
          <w:szCs w:val="26"/>
        </w:rPr>
        <w:t xml:space="preserve"> целевых показателей (индикаторов): «Количество установленных «умных» остановочных павильонов», «Количество отремонтированных многоквартирных домов», «Количество погибших в дорожно-транспортных происшествиях, человек на 100 тысяч населения».</w:t>
      </w:r>
    </w:p>
    <w:p w14:paraId="22E15691" w14:textId="3263F18C" w:rsidR="00986CA6" w:rsidRPr="00AE1928" w:rsidRDefault="00986CA6" w:rsidP="009C6247">
      <w:pPr>
        <w:spacing w:after="0" w:line="240" w:lineRule="auto"/>
        <w:ind w:firstLine="708"/>
        <w:jc w:val="both"/>
        <w:rPr>
          <w:rFonts w:ascii="Times New Roman" w:hAnsi="Times New Roman"/>
          <w:color w:val="000000" w:themeColor="text1"/>
          <w:sz w:val="26"/>
          <w:szCs w:val="26"/>
        </w:rPr>
      </w:pPr>
      <w:r w:rsidRPr="00AE1928">
        <w:rPr>
          <w:rFonts w:ascii="Times New Roman" w:hAnsi="Times New Roman"/>
          <w:color w:val="000000" w:themeColor="text1"/>
          <w:sz w:val="26"/>
          <w:szCs w:val="26"/>
        </w:rPr>
        <w:t xml:space="preserve">3. Постановлением мэрии города от </w:t>
      </w:r>
      <w:r w:rsidR="00010A40">
        <w:rPr>
          <w:rFonts w:ascii="Times New Roman" w:hAnsi="Times New Roman"/>
          <w:color w:val="000000" w:themeColor="text1"/>
          <w:sz w:val="26"/>
          <w:szCs w:val="26"/>
        </w:rPr>
        <w:t>23</w:t>
      </w:r>
      <w:r w:rsidRPr="00AE1928">
        <w:rPr>
          <w:rFonts w:ascii="Times New Roman" w:hAnsi="Times New Roman"/>
          <w:color w:val="000000" w:themeColor="text1"/>
          <w:sz w:val="26"/>
          <w:szCs w:val="26"/>
        </w:rPr>
        <w:t>.0</w:t>
      </w:r>
      <w:r w:rsidR="00010A40">
        <w:rPr>
          <w:rFonts w:ascii="Times New Roman" w:hAnsi="Times New Roman"/>
          <w:color w:val="000000" w:themeColor="text1"/>
          <w:sz w:val="26"/>
          <w:szCs w:val="26"/>
        </w:rPr>
        <w:t>5</w:t>
      </w:r>
      <w:r w:rsidRPr="00AE1928">
        <w:rPr>
          <w:rFonts w:ascii="Times New Roman" w:hAnsi="Times New Roman"/>
          <w:color w:val="000000" w:themeColor="text1"/>
          <w:sz w:val="26"/>
          <w:szCs w:val="26"/>
        </w:rPr>
        <w:t>.202</w:t>
      </w:r>
      <w:r w:rsidR="00010A40">
        <w:rPr>
          <w:rFonts w:ascii="Times New Roman" w:hAnsi="Times New Roman"/>
          <w:color w:val="000000" w:themeColor="text1"/>
          <w:sz w:val="26"/>
          <w:szCs w:val="26"/>
        </w:rPr>
        <w:t>4</w:t>
      </w:r>
      <w:r w:rsidRPr="00AE1928">
        <w:rPr>
          <w:rFonts w:ascii="Times New Roman" w:hAnsi="Times New Roman"/>
          <w:color w:val="000000" w:themeColor="text1"/>
          <w:sz w:val="26"/>
          <w:szCs w:val="26"/>
        </w:rPr>
        <w:t xml:space="preserve"> № </w:t>
      </w:r>
      <w:r w:rsidR="00010A40">
        <w:rPr>
          <w:rFonts w:ascii="Times New Roman" w:hAnsi="Times New Roman"/>
          <w:color w:val="000000" w:themeColor="text1"/>
          <w:sz w:val="26"/>
          <w:szCs w:val="26"/>
        </w:rPr>
        <w:t>1368</w:t>
      </w:r>
      <w:r w:rsidRPr="00AE1928">
        <w:rPr>
          <w:rFonts w:ascii="Times New Roman" w:hAnsi="Times New Roman"/>
          <w:color w:val="000000" w:themeColor="text1"/>
          <w:sz w:val="26"/>
          <w:szCs w:val="26"/>
        </w:rPr>
        <w:t xml:space="preserve"> внесены изменения в части:</w:t>
      </w:r>
    </w:p>
    <w:p w14:paraId="7FCE3DBF" w14:textId="79BD200C" w:rsidR="009C6247" w:rsidRPr="00AD3E86" w:rsidRDefault="009C6247" w:rsidP="009C6247">
      <w:pPr>
        <w:spacing w:after="0" w:line="240" w:lineRule="auto"/>
        <w:ind w:firstLine="709"/>
        <w:jc w:val="both"/>
        <w:rPr>
          <w:rFonts w:ascii="Times New Roman" w:hAnsi="Times New Roman"/>
          <w:sz w:val="26"/>
          <w:szCs w:val="26"/>
        </w:rPr>
      </w:pPr>
      <w:r w:rsidRPr="00AD3E86">
        <w:rPr>
          <w:rFonts w:ascii="Times New Roman" w:hAnsi="Times New Roman"/>
          <w:sz w:val="26"/>
          <w:szCs w:val="26"/>
        </w:rPr>
        <w:t>- уточнен</w:t>
      </w:r>
      <w:r w:rsidR="00B34D3F" w:rsidRPr="00AD3E86">
        <w:rPr>
          <w:rFonts w:ascii="Times New Roman" w:hAnsi="Times New Roman"/>
          <w:sz w:val="26"/>
          <w:szCs w:val="26"/>
        </w:rPr>
        <w:t>ия</w:t>
      </w:r>
      <w:r w:rsidRPr="00AD3E86">
        <w:rPr>
          <w:rFonts w:ascii="Times New Roman" w:hAnsi="Times New Roman"/>
          <w:sz w:val="26"/>
          <w:szCs w:val="26"/>
        </w:rPr>
        <w:t xml:space="preserve"> финансовы</w:t>
      </w:r>
      <w:r w:rsidR="00B34D3F" w:rsidRPr="00AD3E86">
        <w:rPr>
          <w:rFonts w:ascii="Times New Roman" w:hAnsi="Times New Roman"/>
          <w:sz w:val="26"/>
          <w:szCs w:val="26"/>
        </w:rPr>
        <w:t>х</w:t>
      </w:r>
      <w:r w:rsidRPr="00AD3E86">
        <w:rPr>
          <w:rFonts w:ascii="Times New Roman" w:hAnsi="Times New Roman"/>
          <w:sz w:val="26"/>
          <w:szCs w:val="26"/>
        </w:rPr>
        <w:t xml:space="preserve"> показател</w:t>
      </w:r>
      <w:r w:rsidR="00B34D3F" w:rsidRPr="00AD3E86">
        <w:rPr>
          <w:rFonts w:ascii="Times New Roman" w:hAnsi="Times New Roman"/>
          <w:sz w:val="26"/>
          <w:szCs w:val="26"/>
        </w:rPr>
        <w:t>ей</w:t>
      </w:r>
      <w:r w:rsidRPr="00AD3E86">
        <w:rPr>
          <w:rFonts w:ascii="Times New Roman" w:hAnsi="Times New Roman"/>
          <w:sz w:val="26"/>
          <w:szCs w:val="26"/>
        </w:rPr>
        <w:t xml:space="preserve"> на 202</w:t>
      </w:r>
      <w:r w:rsidR="00AD3E86" w:rsidRPr="00AD3E86">
        <w:rPr>
          <w:rFonts w:ascii="Times New Roman" w:hAnsi="Times New Roman"/>
          <w:sz w:val="26"/>
          <w:szCs w:val="26"/>
        </w:rPr>
        <w:t>4</w:t>
      </w:r>
      <w:r w:rsidRPr="00AD3E86">
        <w:rPr>
          <w:rFonts w:ascii="Times New Roman" w:hAnsi="Times New Roman"/>
          <w:sz w:val="26"/>
          <w:szCs w:val="26"/>
        </w:rPr>
        <w:t xml:space="preserve"> год, </w:t>
      </w:r>
      <w:r w:rsidR="00AD3E86" w:rsidRPr="00AD3E86">
        <w:rPr>
          <w:rFonts w:ascii="Times New Roman" w:hAnsi="Times New Roman"/>
          <w:sz w:val="26"/>
          <w:szCs w:val="26"/>
        </w:rPr>
        <w:t>согласно уведомлению</w:t>
      </w:r>
      <w:r w:rsidRPr="00AD3E86">
        <w:rPr>
          <w:rFonts w:ascii="Times New Roman" w:hAnsi="Times New Roman"/>
          <w:sz w:val="26"/>
          <w:szCs w:val="26"/>
        </w:rPr>
        <w:t xml:space="preserve"> об изменении лимитов бюджетных обязательств на 202</w:t>
      </w:r>
      <w:r w:rsidR="00AD3E86" w:rsidRPr="00AD3E86">
        <w:rPr>
          <w:rFonts w:ascii="Times New Roman" w:hAnsi="Times New Roman"/>
          <w:sz w:val="26"/>
          <w:szCs w:val="26"/>
        </w:rPr>
        <w:t>4</w:t>
      </w:r>
      <w:r w:rsidRPr="00AD3E86">
        <w:rPr>
          <w:rFonts w:ascii="Times New Roman" w:hAnsi="Times New Roman"/>
          <w:sz w:val="26"/>
          <w:szCs w:val="26"/>
        </w:rPr>
        <w:t xml:space="preserve"> год </w:t>
      </w:r>
      <w:r w:rsidR="00AD3E86" w:rsidRPr="00AD3E86">
        <w:rPr>
          <w:rFonts w:ascii="Times New Roman" w:hAnsi="Times New Roman"/>
          <w:sz w:val="26"/>
          <w:szCs w:val="26"/>
        </w:rPr>
        <w:t>от 26.04.2024 № 205-р</w:t>
      </w:r>
      <w:r w:rsidRPr="00AD3E86">
        <w:rPr>
          <w:rFonts w:ascii="Times New Roman" w:hAnsi="Times New Roman"/>
          <w:sz w:val="26"/>
          <w:szCs w:val="26"/>
        </w:rPr>
        <w:t xml:space="preserve">; </w:t>
      </w:r>
    </w:p>
    <w:p w14:paraId="44072F4B" w14:textId="7DB5F907" w:rsidR="009C6247" w:rsidRPr="00AD3E86" w:rsidRDefault="009C6247" w:rsidP="00AD3E86">
      <w:pPr>
        <w:spacing w:after="0" w:line="240" w:lineRule="auto"/>
        <w:ind w:firstLine="709"/>
        <w:jc w:val="both"/>
        <w:rPr>
          <w:rFonts w:ascii="Times New Roman" w:hAnsi="Times New Roman"/>
          <w:sz w:val="26"/>
          <w:szCs w:val="26"/>
        </w:rPr>
      </w:pPr>
      <w:r w:rsidRPr="00AD3E86">
        <w:rPr>
          <w:rFonts w:ascii="Times New Roman" w:hAnsi="Times New Roman"/>
          <w:sz w:val="26"/>
          <w:szCs w:val="26"/>
        </w:rPr>
        <w:t xml:space="preserve">- </w:t>
      </w:r>
      <w:r w:rsidR="00AD3E86" w:rsidRPr="00AD3E86">
        <w:rPr>
          <w:rFonts w:ascii="Times New Roman" w:hAnsi="Times New Roman"/>
          <w:sz w:val="26"/>
          <w:szCs w:val="26"/>
        </w:rPr>
        <w:t>корректировки целево</w:t>
      </w:r>
      <w:r w:rsidR="00402426">
        <w:rPr>
          <w:rFonts w:ascii="Times New Roman" w:hAnsi="Times New Roman"/>
          <w:sz w:val="26"/>
          <w:szCs w:val="26"/>
        </w:rPr>
        <w:t>го</w:t>
      </w:r>
      <w:r w:rsidR="00AD3E86" w:rsidRPr="00AD3E86">
        <w:rPr>
          <w:rFonts w:ascii="Times New Roman" w:hAnsi="Times New Roman"/>
          <w:sz w:val="26"/>
          <w:szCs w:val="26"/>
        </w:rPr>
        <w:t xml:space="preserve"> показател</w:t>
      </w:r>
      <w:r w:rsidR="00402426">
        <w:rPr>
          <w:rFonts w:ascii="Times New Roman" w:hAnsi="Times New Roman"/>
          <w:sz w:val="26"/>
          <w:szCs w:val="26"/>
        </w:rPr>
        <w:t>я</w:t>
      </w:r>
      <w:r w:rsidR="00AD3E86" w:rsidRPr="00AD3E86">
        <w:rPr>
          <w:rFonts w:ascii="Times New Roman" w:hAnsi="Times New Roman"/>
          <w:sz w:val="26"/>
          <w:szCs w:val="26"/>
        </w:rPr>
        <w:t xml:space="preserve"> (индикатор</w:t>
      </w:r>
      <w:r w:rsidR="00402426">
        <w:rPr>
          <w:rFonts w:ascii="Times New Roman" w:hAnsi="Times New Roman"/>
          <w:sz w:val="26"/>
          <w:szCs w:val="26"/>
        </w:rPr>
        <w:t>а</w:t>
      </w:r>
      <w:r w:rsidR="00AD3E86" w:rsidRPr="00AD3E86">
        <w:rPr>
          <w:rFonts w:ascii="Times New Roman" w:hAnsi="Times New Roman"/>
          <w:sz w:val="26"/>
          <w:szCs w:val="26"/>
        </w:rPr>
        <w:t>) «Количество установленных «умных» остановочных павильонов».</w:t>
      </w:r>
    </w:p>
    <w:p w14:paraId="62AE37CC" w14:textId="4F8B4BB0" w:rsidR="00B20616" w:rsidRPr="00EF5C6E" w:rsidRDefault="00B20616" w:rsidP="009C6247">
      <w:pPr>
        <w:spacing w:after="0" w:line="240" w:lineRule="auto"/>
        <w:ind w:firstLine="709"/>
        <w:jc w:val="both"/>
        <w:rPr>
          <w:rFonts w:ascii="Times New Roman" w:hAnsi="Times New Roman"/>
          <w:color w:val="000000" w:themeColor="text1"/>
          <w:sz w:val="26"/>
          <w:szCs w:val="26"/>
        </w:rPr>
      </w:pPr>
      <w:r w:rsidRPr="00EF5C6E">
        <w:rPr>
          <w:rFonts w:ascii="Times New Roman" w:hAnsi="Times New Roman"/>
          <w:color w:val="000000" w:themeColor="text1"/>
          <w:sz w:val="26"/>
          <w:szCs w:val="26"/>
        </w:rPr>
        <w:t xml:space="preserve">4. Постановлением мэрии города от </w:t>
      </w:r>
      <w:r w:rsidR="00EF5C6E">
        <w:rPr>
          <w:rFonts w:ascii="Times New Roman" w:hAnsi="Times New Roman"/>
          <w:color w:val="000000" w:themeColor="text1"/>
          <w:sz w:val="26"/>
          <w:szCs w:val="26"/>
        </w:rPr>
        <w:t>17</w:t>
      </w:r>
      <w:r w:rsidRPr="00EF5C6E">
        <w:rPr>
          <w:rFonts w:ascii="Times New Roman" w:hAnsi="Times New Roman"/>
          <w:color w:val="000000" w:themeColor="text1"/>
          <w:sz w:val="26"/>
          <w:szCs w:val="26"/>
        </w:rPr>
        <w:t>.</w:t>
      </w:r>
      <w:r w:rsidR="00EF5C6E">
        <w:rPr>
          <w:rFonts w:ascii="Times New Roman" w:hAnsi="Times New Roman"/>
          <w:color w:val="000000" w:themeColor="text1"/>
          <w:sz w:val="26"/>
          <w:szCs w:val="26"/>
        </w:rPr>
        <w:t>07</w:t>
      </w:r>
      <w:r w:rsidRPr="00EF5C6E">
        <w:rPr>
          <w:rFonts w:ascii="Times New Roman" w:hAnsi="Times New Roman"/>
          <w:color w:val="000000" w:themeColor="text1"/>
          <w:sz w:val="26"/>
          <w:szCs w:val="26"/>
        </w:rPr>
        <w:t>.202</w:t>
      </w:r>
      <w:r w:rsidR="00EF5C6E">
        <w:rPr>
          <w:rFonts w:ascii="Times New Roman" w:hAnsi="Times New Roman"/>
          <w:color w:val="000000" w:themeColor="text1"/>
          <w:sz w:val="26"/>
          <w:szCs w:val="26"/>
        </w:rPr>
        <w:t>4</w:t>
      </w:r>
      <w:r w:rsidRPr="00EF5C6E">
        <w:rPr>
          <w:rFonts w:ascii="Times New Roman" w:hAnsi="Times New Roman"/>
          <w:color w:val="000000" w:themeColor="text1"/>
          <w:sz w:val="26"/>
          <w:szCs w:val="26"/>
        </w:rPr>
        <w:t xml:space="preserve"> № </w:t>
      </w:r>
      <w:r w:rsidR="00EF5C6E">
        <w:rPr>
          <w:rFonts w:ascii="Times New Roman" w:hAnsi="Times New Roman"/>
          <w:color w:val="000000" w:themeColor="text1"/>
          <w:sz w:val="26"/>
          <w:szCs w:val="26"/>
        </w:rPr>
        <w:t>1911</w:t>
      </w:r>
      <w:r w:rsidRPr="00EF5C6E">
        <w:rPr>
          <w:rFonts w:ascii="Times New Roman" w:hAnsi="Times New Roman"/>
          <w:color w:val="000000" w:themeColor="text1"/>
          <w:sz w:val="26"/>
          <w:szCs w:val="26"/>
        </w:rPr>
        <w:t xml:space="preserve"> внесены изменения в части:</w:t>
      </w:r>
    </w:p>
    <w:p w14:paraId="509F67FF" w14:textId="6DDF1FF4" w:rsidR="00B34D3F" w:rsidRPr="00746FA6" w:rsidRDefault="00B34D3F" w:rsidP="00B34D3F">
      <w:pPr>
        <w:spacing w:after="0" w:line="240" w:lineRule="auto"/>
        <w:ind w:firstLine="709"/>
        <w:jc w:val="both"/>
        <w:rPr>
          <w:rFonts w:ascii="Times New Roman" w:hAnsi="Times New Roman"/>
          <w:sz w:val="26"/>
          <w:szCs w:val="26"/>
        </w:rPr>
      </w:pPr>
      <w:r w:rsidRPr="00746FA6">
        <w:rPr>
          <w:rFonts w:ascii="Times New Roman" w:hAnsi="Times New Roman"/>
          <w:sz w:val="26"/>
          <w:szCs w:val="26"/>
        </w:rPr>
        <w:t xml:space="preserve">- уточнения </w:t>
      </w:r>
      <w:r w:rsidR="00746FA6" w:rsidRPr="00746FA6">
        <w:rPr>
          <w:rFonts w:ascii="Times New Roman" w:hAnsi="Times New Roman"/>
          <w:sz w:val="26"/>
          <w:szCs w:val="26"/>
        </w:rPr>
        <w:t>финансовы</w:t>
      </w:r>
      <w:r w:rsidR="00402426">
        <w:rPr>
          <w:rFonts w:ascii="Times New Roman" w:hAnsi="Times New Roman"/>
          <w:sz w:val="26"/>
          <w:szCs w:val="26"/>
        </w:rPr>
        <w:t>х</w:t>
      </w:r>
      <w:r w:rsidR="00746FA6" w:rsidRPr="00746FA6">
        <w:rPr>
          <w:rFonts w:ascii="Times New Roman" w:hAnsi="Times New Roman"/>
          <w:sz w:val="26"/>
          <w:szCs w:val="26"/>
        </w:rPr>
        <w:t xml:space="preserve"> показател</w:t>
      </w:r>
      <w:r w:rsidR="00402426">
        <w:rPr>
          <w:rFonts w:ascii="Times New Roman" w:hAnsi="Times New Roman"/>
          <w:sz w:val="26"/>
          <w:szCs w:val="26"/>
        </w:rPr>
        <w:t>ей</w:t>
      </w:r>
      <w:r w:rsidR="00746FA6" w:rsidRPr="00746FA6">
        <w:rPr>
          <w:rFonts w:ascii="Times New Roman" w:hAnsi="Times New Roman"/>
          <w:sz w:val="26"/>
          <w:szCs w:val="26"/>
        </w:rPr>
        <w:t xml:space="preserve"> на 2024 год в соответствии с решением Череповецкой городской Думы от 26.06.2024 № 65 «О внесении изменений в решение Череповецкой городской Думы от 19.12.2023 № 158 «О городском бюджете на 2024 год и плановый период 2025 и 2026 годов»</w:t>
      </w:r>
      <w:r w:rsidRPr="00746FA6">
        <w:rPr>
          <w:rFonts w:ascii="Times New Roman" w:hAnsi="Times New Roman"/>
          <w:sz w:val="26"/>
          <w:szCs w:val="26"/>
        </w:rPr>
        <w:t>;</w:t>
      </w:r>
    </w:p>
    <w:p w14:paraId="0E658824" w14:textId="550740F6" w:rsidR="00B34D3F" w:rsidRPr="00746FA6" w:rsidRDefault="00B34D3F" w:rsidP="00746FA6">
      <w:pPr>
        <w:spacing w:after="0" w:line="240" w:lineRule="auto"/>
        <w:ind w:firstLine="709"/>
        <w:jc w:val="both"/>
        <w:rPr>
          <w:rFonts w:ascii="Times New Roman" w:hAnsi="Times New Roman"/>
          <w:sz w:val="26"/>
          <w:szCs w:val="26"/>
        </w:rPr>
      </w:pPr>
      <w:r w:rsidRPr="00746FA6">
        <w:rPr>
          <w:rFonts w:ascii="Times New Roman" w:hAnsi="Times New Roman"/>
          <w:sz w:val="26"/>
          <w:szCs w:val="26"/>
        </w:rPr>
        <w:t xml:space="preserve">- </w:t>
      </w:r>
      <w:r w:rsidR="00746FA6" w:rsidRPr="00746FA6">
        <w:rPr>
          <w:rFonts w:ascii="Times New Roman" w:hAnsi="Times New Roman"/>
          <w:sz w:val="26"/>
          <w:szCs w:val="26"/>
        </w:rPr>
        <w:t>добавления мероприятий: Основное мероприятие 3. Возмещение затрат МУП «Теплоэнергия» по контролю и диагностике в части полномочий по исполнению обязательств концессионного соглашения в сфере теплоснабжения населения;</w:t>
      </w:r>
      <w:r w:rsidR="00746FA6">
        <w:rPr>
          <w:rFonts w:ascii="Times New Roman" w:hAnsi="Times New Roman"/>
          <w:sz w:val="26"/>
          <w:szCs w:val="26"/>
        </w:rPr>
        <w:t xml:space="preserve"> </w:t>
      </w:r>
      <w:r w:rsidR="00746FA6" w:rsidRPr="00746FA6">
        <w:rPr>
          <w:rFonts w:ascii="Times New Roman" w:hAnsi="Times New Roman"/>
          <w:sz w:val="26"/>
          <w:szCs w:val="26"/>
        </w:rPr>
        <w:t>Мероприятие 1.1.21. Оформление территории города к памятным датам путем нанесения художественных изображений на фасады зданий;</w:t>
      </w:r>
      <w:r w:rsidR="00746FA6">
        <w:rPr>
          <w:rFonts w:ascii="Times New Roman" w:hAnsi="Times New Roman"/>
          <w:sz w:val="26"/>
          <w:szCs w:val="26"/>
        </w:rPr>
        <w:t xml:space="preserve"> </w:t>
      </w:r>
      <w:r w:rsidR="00746FA6" w:rsidRPr="00746FA6">
        <w:rPr>
          <w:rFonts w:ascii="Times New Roman" w:hAnsi="Times New Roman"/>
          <w:sz w:val="26"/>
          <w:szCs w:val="26"/>
        </w:rPr>
        <w:t>Мероприятие 2.7. Развитие системы пассажирского общественного транспорта</w:t>
      </w:r>
      <w:r w:rsidR="00746FA6">
        <w:rPr>
          <w:rFonts w:ascii="Times New Roman" w:hAnsi="Times New Roman"/>
          <w:sz w:val="26"/>
          <w:szCs w:val="26"/>
        </w:rPr>
        <w:t>;</w:t>
      </w:r>
    </w:p>
    <w:p w14:paraId="46CF0B5F" w14:textId="544DB19D" w:rsidR="00623A5A" w:rsidRDefault="00623A5A" w:rsidP="00623A5A">
      <w:pPr>
        <w:spacing w:after="0" w:line="240" w:lineRule="auto"/>
        <w:ind w:firstLine="709"/>
        <w:jc w:val="both"/>
        <w:rPr>
          <w:rFonts w:ascii="Times New Roman" w:hAnsi="Times New Roman"/>
          <w:color w:val="000000" w:themeColor="text1"/>
          <w:sz w:val="26"/>
          <w:szCs w:val="26"/>
        </w:rPr>
      </w:pPr>
      <w:r w:rsidRPr="00623A5A">
        <w:rPr>
          <w:rFonts w:ascii="Times New Roman" w:hAnsi="Times New Roman"/>
          <w:sz w:val="26"/>
          <w:szCs w:val="26"/>
        </w:rPr>
        <w:t>- добавления целевых показателей (индикаторов): «Количество проведенных мероприятий по контролю и диагностике», «Количество оформленных фасадов»,  «Выполнение плана 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r>
        <w:rPr>
          <w:rFonts w:ascii="Times New Roman" w:hAnsi="Times New Roman"/>
          <w:sz w:val="26"/>
          <w:szCs w:val="26"/>
        </w:rPr>
        <w:t>.</w:t>
      </w:r>
    </w:p>
    <w:p w14:paraId="324A60A9" w14:textId="40E5B149" w:rsidR="009C6247" w:rsidRPr="00EF5C6E" w:rsidRDefault="00E12B73" w:rsidP="00986CA6">
      <w:pPr>
        <w:spacing w:after="0" w:line="240" w:lineRule="auto"/>
        <w:ind w:firstLine="708"/>
        <w:jc w:val="both"/>
        <w:rPr>
          <w:rFonts w:ascii="Times New Roman" w:hAnsi="Times New Roman"/>
          <w:color w:val="000000" w:themeColor="text1"/>
          <w:sz w:val="26"/>
          <w:szCs w:val="26"/>
        </w:rPr>
      </w:pPr>
      <w:r w:rsidRPr="00EF5C6E">
        <w:rPr>
          <w:rFonts w:ascii="Times New Roman" w:hAnsi="Times New Roman"/>
          <w:color w:val="000000" w:themeColor="text1"/>
          <w:sz w:val="26"/>
          <w:szCs w:val="26"/>
        </w:rPr>
        <w:t xml:space="preserve">5. Постановлением мэрии города от </w:t>
      </w:r>
      <w:r w:rsidR="00EF5C6E">
        <w:rPr>
          <w:rFonts w:ascii="Times New Roman" w:hAnsi="Times New Roman"/>
          <w:color w:val="000000" w:themeColor="text1"/>
          <w:sz w:val="26"/>
          <w:szCs w:val="26"/>
        </w:rPr>
        <w:t>19</w:t>
      </w:r>
      <w:r w:rsidRPr="00EF5C6E">
        <w:rPr>
          <w:rFonts w:ascii="Times New Roman" w:hAnsi="Times New Roman"/>
          <w:color w:val="000000" w:themeColor="text1"/>
          <w:sz w:val="26"/>
          <w:szCs w:val="26"/>
        </w:rPr>
        <w:t>.</w:t>
      </w:r>
      <w:r w:rsidR="00EF5C6E">
        <w:rPr>
          <w:rFonts w:ascii="Times New Roman" w:hAnsi="Times New Roman"/>
          <w:color w:val="000000" w:themeColor="text1"/>
          <w:sz w:val="26"/>
          <w:szCs w:val="26"/>
        </w:rPr>
        <w:t>08</w:t>
      </w:r>
      <w:r w:rsidRPr="00EF5C6E">
        <w:rPr>
          <w:rFonts w:ascii="Times New Roman" w:hAnsi="Times New Roman"/>
          <w:color w:val="000000" w:themeColor="text1"/>
          <w:sz w:val="26"/>
          <w:szCs w:val="26"/>
        </w:rPr>
        <w:t>.202</w:t>
      </w:r>
      <w:r w:rsidR="00EF5C6E">
        <w:rPr>
          <w:rFonts w:ascii="Times New Roman" w:hAnsi="Times New Roman"/>
          <w:color w:val="000000" w:themeColor="text1"/>
          <w:sz w:val="26"/>
          <w:szCs w:val="26"/>
        </w:rPr>
        <w:t>4</w:t>
      </w:r>
      <w:r w:rsidRPr="00EF5C6E">
        <w:rPr>
          <w:rFonts w:ascii="Times New Roman" w:hAnsi="Times New Roman"/>
          <w:color w:val="000000" w:themeColor="text1"/>
          <w:sz w:val="26"/>
          <w:szCs w:val="26"/>
        </w:rPr>
        <w:t xml:space="preserve"> № </w:t>
      </w:r>
      <w:r w:rsidR="00EF5C6E">
        <w:rPr>
          <w:rFonts w:ascii="Times New Roman" w:hAnsi="Times New Roman"/>
          <w:color w:val="000000" w:themeColor="text1"/>
          <w:sz w:val="26"/>
          <w:szCs w:val="26"/>
        </w:rPr>
        <w:t>2243</w:t>
      </w:r>
      <w:r w:rsidRPr="00EF5C6E">
        <w:rPr>
          <w:rFonts w:ascii="Times New Roman" w:hAnsi="Times New Roman"/>
          <w:color w:val="000000" w:themeColor="text1"/>
          <w:sz w:val="26"/>
          <w:szCs w:val="26"/>
        </w:rPr>
        <w:t xml:space="preserve"> внесены изменения в части:</w:t>
      </w:r>
    </w:p>
    <w:p w14:paraId="6A6B0823" w14:textId="49A658C8" w:rsidR="00A53EF0" w:rsidRDefault="00A53EF0" w:rsidP="00A53EF0">
      <w:pPr>
        <w:spacing w:after="0" w:line="240" w:lineRule="auto"/>
        <w:ind w:firstLine="709"/>
        <w:jc w:val="both"/>
        <w:rPr>
          <w:rFonts w:ascii="Times New Roman" w:hAnsi="Times New Roman"/>
          <w:sz w:val="26"/>
          <w:szCs w:val="26"/>
        </w:rPr>
      </w:pPr>
      <w:r w:rsidRPr="00402426">
        <w:rPr>
          <w:rFonts w:ascii="Times New Roman" w:hAnsi="Times New Roman"/>
          <w:sz w:val="26"/>
          <w:szCs w:val="26"/>
        </w:rPr>
        <w:t xml:space="preserve">- </w:t>
      </w:r>
      <w:r w:rsidR="00402426" w:rsidRPr="00402426">
        <w:rPr>
          <w:rFonts w:ascii="Times New Roman" w:hAnsi="Times New Roman"/>
          <w:sz w:val="26"/>
          <w:szCs w:val="26"/>
        </w:rPr>
        <w:t>добавления</w:t>
      </w:r>
      <w:r w:rsidRPr="00402426">
        <w:rPr>
          <w:rFonts w:ascii="Times New Roman" w:hAnsi="Times New Roman"/>
          <w:sz w:val="26"/>
          <w:szCs w:val="26"/>
        </w:rPr>
        <w:t xml:space="preserve"> финансовых показателей </w:t>
      </w:r>
      <w:r w:rsidR="00402426" w:rsidRPr="00402426">
        <w:rPr>
          <w:rFonts w:ascii="Times New Roman" w:hAnsi="Times New Roman"/>
          <w:sz w:val="26"/>
          <w:szCs w:val="26"/>
        </w:rPr>
        <w:t>на 2024 год в соответствии с решением Череповецкой городской Думы от 29.07.2024 № 88 «О внесении изменений в решение Череповецкой городской Думы от 19.12.2023 № 158 «О городском бюджете на 2024 год и плановый период 2025 и 2026 годов»</w:t>
      </w:r>
      <w:r w:rsidRPr="00402426">
        <w:rPr>
          <w:rFonts w:ascii="Times New Roman" w:hAnsi="Times New Roman"/>
          <w:sz w:val="26"/>
          <w:szCs w:val="26"/>
        </w:rPr>
        <w:t>;</w:t>
      </w:r>
    </w:p>
    <w:p w14:paraId="095C13E7" w14:textId="77777777" w:rsidR="00780BD1" w:rsidRDefault="00402426" w:rsidP="00A53EF0">
      <w:pPr>
        <w:spacing w:after="0" w:line="240" w:lineRule="auto"/>
        <w:ind w:firstLine="709"/>
        <w:jc w:val="both"/>
        <w:rPr>
          <w:rFonts w:ascii="Times New Roman" w:hAnsi="Times New Roman"/>
          <w:sz w:val="26"/>
          <w:szCs w:val="26"/>
        </w:rPr>
      </w:pPr>
      <w:r>
        <w:rPr>
          <w:rFonts w:ascii="Times New Roman" w:hAnsi="Times New Roman"/>
          <w:sz w:val="26"/>
          <w:szCs w:val="26"/>
        </w:rPr>
        <w:t xml:space="preserve">- уточнения </w:t>
      </w:r>
      <w:r w:rsidRPr="00402426">
        <w:rPr>
          <w:rFonts w:ascii="Times New Roman" w:hAnsi="Times New Roman"/>
          <w:sz w:val="26"/>
          <w:szCs w:val="26"/>
        </w:rPr>
        <w:t>финансовых показателей на 2024 год по мероприятиям «Мероприятие 1.1.3. Содержание и обслуживание кладбищ через МКУ «САТ», «Мероприятие 1.1.12.</w:t>
      </w:r>
      <w:r w:rsidRPr="00402426">
        <w:rPr>
          <w:rFonts w:ascii="Times New Roman" w:hAnsi="Times New Roman"/>
          <w:sz w:val="26"/>
          <w:szCs w:val="26"/>
        </w:rPr>
        <w:br/>
        <w:t>Оказание услуг по установке и обслуживанию мобильных туалетных кабин и общественных туалетов» на основании уведомления финансового управления мэрии от 06.08.2024 № 344</w:t>
      </w:r>
      <w:r>
        <w:rPr>
          <w:rFonts w:ascii="Times New Roman" w:hAnsi="Times New Roman"/>
          <w:sz w:val="26"/>
          <w:szCs w:val="26"/>
        </w:rPr>
        <w:t>;</w:t>
      </w:r>
    </w:p>
    <w:p w14:paraId="27241144" w14:textId="7D62F89E" w:rsidR="00A53EF0" w:rsidRPr="00EA2160" w:rsidRDefault="00A53EF0" w:rsidP="00780BD1">
      <w:pPr>
        <w:spacing w:after="0" w:line="240" w:lineRule="auto"/>
        <w:ind w:firstLine="708"/>
        <w:jc w:val="both"/>
        <w:rPr>
          <w:rFonts w:ascii="Times New Roman" w:hAnsi="Times New Roman"/>
          <w:color w:val="FF0000"/>
          <w:sz w:val="26"/>
          <w:szCs w:val="26"/>
        </w:rPr>
      </w:pPr>
      <w:r w:rsidRPr="00780BD1">
        <w:rPr>
          <w:rFonts w:ascii="Times New Roman" w:hAnsi="Times New Roman"/>
          <w:color w:val="000000" w:themeColor="text1"/>
          <w:sz w:val="26"/>
          <w:szCs w:val="26"/>
        </w:rPr>
        <w:t>-</w:t>
      </w:r>
      <w:r w:rsidR="00780BD1" w:rsidRPr="00780BD1">
        <w:rPr>
          <w:rFonts w:ascii="Times New Roman" w:hAnsi="Times New Roman"/>
          <w:color w:val="000000" w:themeColor="text1"/>
          <w:sz w:val="26"/>
          <w:szCs w:val="26"/>
        </w:rPr>
        <w:t xml:space="preserve"> добавления мероприятий: Основное мероприятие 4. Финансовое обеспечение затрат «МУП «Теплоэнергия» для обеспечения теплоснабжения населения в связи с расторжением концессионного соглашения по тепловым сетям с ООО «Газпром теплоэнерго Вологда» для проведения ремонтных и аварийных работ», Основное мероприятие 5. Финан</w:t>
      </w:r>
      <w:r w:rsidR="00780BD1" w:rsidRPr="00780BD1">
        <w:rPr>
          <w:rFonts w:ascii="Times New Roman" w:hAnsi="Times New Roman"/>
          <w:color w:val="000000" w:themeColor="text1"/>
          <w:sz w:val="26"/>
          <w:szCs w:val="26"/>
        </w:rPr>
        <w:lastRenderedPageBreak/>
        <w:t>совое обеспечение затрат «МУП «Теплоэнергия» для выполнения обязательств на возмещение фактических затрат по капитальному ремонту котла котельной № 2 в рамках договора аренды с ООО «Газпром теплоэнерго Вологда»;</w:t>
      </w:r>
    </w:p>
    <w:p w14:paraId="555FC067" w14:textId="77777777" w:rsidR="00137323" w:rsidRDefault="00A53EF0" w:rsidP="00137323">
      <w:pPr>
        <w:spacing w:after="0" w:line="240" w:lineRule="auto"/>
        <w:ind w:firstLine="567"/>
        <w:jc w:val="both"/>
        <w:rPr>
          <w:rFonts w:ascii="Times New Roman" w:hAnsi="Times New Roman"/>
          <w:color w:val="000000" w:themeColor="text1"/>
          <w:sz w:val="26"/>
          <w:szCs w:val="26"/>
        </w:rPr>
      </w:pPr>
      <w:r w:rsidRPr="00780BD1">
        <w:rPr>
          <w:rFonts w:ascii="Times New Roman" w:hAnsi="Times New Roman"/>
          <w:color w:val="000000" w:themeColor="text1"/>
          <w:sz w:val="26"/>
          <w:szCs w:val="26"/>
        </w:rPr>
        <w:t>-</w:t>
      </w:r>
      <w:r w:rsidR="00780BD1">
        <w:rPr>
          <w:rFonts w:ascii="Times New Roman" w:hAnsi="Times New Roman"/>
          <w:color w:val="000000" w:themeColor="text1"/>
          <w:sz w:val="26"/>
          <w:szCs w:val="26"/>
        </w:rPr>
        <w:t xml:space="preserve"> </w:t>
      </w:r>
      <w:r w:rsidR="00780BD1" w:rsidRPr="00780BD1">
        <w:rPr>
          <w:rFonts w:ascii="Times New Roman" w:hAnsi="Times New Roman"/>
          <w:color w:val="000000" w:themeColor="text1"/>
          <w:sz w:val="26"/>
          <w:szCs w:val="26"/>
        </w:rPr>
        <w:t>добавления целевых показателей (индикаторов): «Выполнение аварийных и ремонтных работ на тепловых сетях города до трех календарных дней и получение паспорта готовности Муниципального образования «Городской округ город Череповец Вологодской области» на 2024-2025 г. до 15 ноября текущего года», «Полное исполненное обязательство МУП «Теплоэнергия» по возмещению фактических затрат ООО «Газпром теплоэнерго Вологда» по капитальному ремонту котла котельной №2».</w:t>
      </w:r>
    </w:p>
    <w:p w14:paraId="64CA0FFB" w14:textId="703FA9BE" w:rsidR="002958DE" w:rsidRPr="00EF5C6E" w:rsidRDefault="005A46B8" w:rsidP="00137323">
      <w:pPr>
        <w:spacing w:after="0" w:line="240" w:lineRule="auto"/>
        <w:ind w:firstLine="567"/>
        <w:jc w:val="both"/>
        <w:rPr>
          <w:rFonts w:ascii="Times New Roman" w:hAnsi="Times New Roman"/>
          <w:color w:val="000000" w:themeColor="text1"/>
          <w:sz w:val="26"/>
          <w:szCs w:val="26"/>
        </w:rPr>
      </w:pPr>
      <w:r w:rsidRPr="00EF5C6E">
        <w:rPr>
          <w:rFonts w:ascii="Times New Roman" w:hAnsi="Times New Roman"/>
          <w:color w:val="000000" w:themeColor="text1"/>
          <w:sz w:val="26"/>
          <w:szCs w:val="26"/>
        </w:rPr>
        <w:t xml:space="preserve">6. Постановлением мэрии города от </w:t>
      </w:r>
      <w:r w:rsidR="00EF5C6E">
        <w:rPr>
          <w:rFonts w:ascii="Times New Roman" w:hAnsi="Times New Roman"/>
          <w:color w:val="000000" w:themeColor="text1"/>
          <w:sz w:val="26"/>
          <w:szCs w:val="26"/>
        </w:rPr>
        <w:t>18</w:t>
      </w:r>
      <w:r w:rsidRPr="00EF5C6E">
        <w:rPr>
          <w:rFonts w:ascii="Times New Roman" w:hAnsi="Times New Roman"/>
          <w:color w:val="000000" w:themeColor="text1"/>
          <w:sz w:val="26"/>
          <w:szCs w:val="26"/>
        </w:rPr>
        <w:t>.</w:t>
      </w:r>
      <w:r w:rsidR="00EF5C6E">
        <w:rPr>
          <w:rFonts w:ascii="Times New Roman" w:hAnsi="Times New Roman"/>
          <w:color w:val="000000" w:themeColor="text1"/>
          <w:sz w:val="26"/>
          <w:szCs w:val="26"/>
        </w:rPr>
        <w:t>09</w:t>
      </w:r>
      <w:r w:rsidRPr="00EF5C6E">
        <w:rPr>
          <w:rFonts w:ascii="Times New Roman" w:hAnsi="Times New Roman"/>
          <w:color w:val="000000" w:themeColor="text1"/>
          <w:sz w:val="26"/>
          <w:szCs w:val="26"/>
        </w:rPr>
        <w:t>.202</w:t>
      </w:r>
      <w:r w:rsidR="00EF5C6E">
        <w:rPr>
          <w:rFonts w:ascii="Times New Roman" w:hAnsi="Times New Roman"/>
          <w:color w:val="000000" w:themeColor="text1"/>
          <w:sz w:val="26"/>
          <w:szCs w:val="26"/>
        </w:rPr>
        <w:t>4</w:t>
      </w:r>
      <w:r w:rsidRPr="00EF5C6E">
        <w:rPr>
          <w:rFonts w:ascii="Times New Roman" w:hAnsi="Times New Roman"/>
          <w:color w:val="000000" w:themeColor="text1"/>
          <w:sz w:val="26"/>
          <w:szCs w:val="26"/>
        </w:rPr>
        <w:t xml:space="preserve"> № </w:t>
      </w:r>
      <w:r w:rsidR="00EF5C6E">
        <w:rPr>
          <w:rFonts w:ascii="Times New Roman" w:hAnsi="Times New Roman"/>
          <w:color w:val="000000" w:themeColor="text1"/>
          <w:sz w:val="26"/>
          <w:szCs w:val="26"/>
        </w:rPr>
        <w:t>2483</w:t>
      </w:r>
      <w:r w:rsidRPr="00EF5C6E">
        <w:rPr>
          <w:rFonts w:ascii="Times New Roman" w:hAnsi="Times New Roman"/>
          <w:color w:val="000000" w:themeColor="text1"/>
          <w:sz w:val="26"/>
          <w:szCs w:val="26"/>
        </w:rPr>
        <w:t xml:space="preserve"> внесены изменения в части:</w:t>
      </w:r>
    </w:p>
    <w:bookmarkEnd w:id="0"/>
    <w:p w14:paraId="67A3D8A1" w14:textId="38F494EA" w:rsidR="008E7A69" w:rsidRPr="001923E9" w:rsidRDefault="008E7A69" w:rsidP="001923E9">
      <w:pPr>
        <w:spacing w:after="0" w:line="240" w:lineRule="auto"/>
        <w:ind w:firstLine="709"/>
        <w:jc w:val="both"/>
        <w:rPr>
          <w:rFonts w:ascii="Times New Roman" w:hAnsi="Times New Roman"/>
          <w:color w:val="000000" w:themeColor="text1"/>
          <w:sz w:val="26"/>
          <w:szCs w:val="26"/>
        </w:rPr>
      </w:pPr>
      <w:r w:rsidRPr="001923E9">
        <w:rPr>
          <w:rFonts w:ascii="Times New Roman" w:hAnsi="Times New Roman"/>
          <w:color w:val="000000" w:themeColor="text1"/>
          <w:sz w:val="26"/>
          <w:szCs w:val="26"/>
        </w:rPr>
        <w:t xml:space="preserve">- </w:t>
      </w:r>
      <w:r w:rsidR="001923E9" w:rsidRPr="001923E9">
        <w:rPr>
          <w:rFonts w:ascii="Times New Roman" w:hAnsi="Times New Roman"/>
          <w:color w:val="000000" w:themeColor="text1"/>
          <w:sz w:val="26"/>
          <w:szCs w:val="26"/>
        </w:rPr>
        <w:t>корректировки показателей Таблицы № 5 «Перечень объектов содержания и ремонта улично-дорожной сети с финансовым обеспечением за счет Дорожного фонда Вологодской области и доли города на 2024 год, тыс. руб.», № 6 «Перечень объектов улично-дорожной сети, которые подлежат ремонту, тыс. руб.» в соответствии с дополнительным соглашением к Соглашением с департаментом дорожного хозяйства и транспорта Вологодской области.</w:t>
      </w:r>
    </w:p>
    <w:p w14:paraId="4176ADEE" w14:textId="08DF22A4" w:rsidR="00EF5C6E" w:rsidRDefault="00EF5C6E" w:rsidP="00EF5C6E">
      <w:pPr>
        <w:pStyle w:val="af"/>
        <w:spacing w:after="0" w:line="240" w:lineRule="auto"/>
        <w:ind w:firstLine="709"/>
        <w:jc w:val="both"/>
        <w:rPr>
          <w:rFonts w:ascii="Times New Roman" w:hAnsi="Times New Roman"/>
          <w:color w:val="000000" w:themeColor="text1"/>
          <w:sz w:val="26"/>
          <w:szCs w:val="26"/>
        </w:rPr>
      </w:pPr>
      <w:r w:rsidRPr="00EF5C6E">
        <w:rPr>
          <w:rFonts w:ascii="Times New Roman" w:hAnsi="Times New Roman"/>
          <w:color w:val="000000" w:themeColor="text1"/>
          <w:sz w:val="26"/>
          <w:szCs w:val="26"/>
        </w:rPr>
        <w:t>7. Постановлением мэрии города от 21.11.2024 № 3206 внесены изменения в части:</w:t>
      </w:r>
    </w:p>
    <w:p w14:paraId="7340AE17" w14:textId="52F87CE9" w:rsidR="00665F89" w:rsidRDefault="00AB32F6" w:rsidP="00AB32F6">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уточнения финансовых показателей на 2024 год на основании </w:t>
      </w:r>
      <w:r w:rsidRPr="00AB32F6">
        <w:rPr>
          <w:rFonts w:ascii="Times New Roman" w:hAnsi="Times New Roman"/>
          <w:color w:val="000000" w:themeColor="text1"/>
          <w:sz w:val="26"/>
          <w:szCs w:val="26"/>
        </w:rPr>
        <w:t>решени</w:t>
      </w:r>
      <w:r>
        <w:rPr>
          <w:rFonts w:ascii="Times New Roman" w:hAnsi="Times New Roman"/>
          <w:color w:val="000000" w:themeColor="text1"/>
          <w:sz w:val="26"/>
          <w:szCs w:val="26"/>
        </w:rPr>
        <w:t>я</w:t>
      </w:r>
      <w:r w:rsidRPr="00AB32F6">
        <w:rPr>
          <w:rFonts w:ascii="Times New Roman" w:hAnsi="Times New Roman"/>
          <w:color w:val="000000" w:themeColor="text1"/>
          <w:sz w:val="26"/>
          <w:szCs w:val="26"/>
        </w:rPr>
        <w:t xml:space="preserve"> Череповецкой городской Думы от 31.10.2024 № 131 «О внесении изменений в решение Череповецкой городской Думы от 19.12.2023 № 158 «О городском бюджете на 2024 год и плановый период 2025 и 2026 годов»</w:t>
      </w:r>
      <w:r>
        <w:rPr>
          <w:rFonts w:ascii="Times New Roman" w:hAnsi="Times New Roman"/>
          <w:color w:val="000000" w:themeColor="text1"/>
          <w:sz w:val="26"/>
          <w:szCs w:val="26"/>
        </w:rPr>
        <w:t>;</w:t>
      </w:r>
    </w:p>
    <w:p w14:paraId="21DCCFE3" w14:textId="75A22003" w:rsidR="00AB32F6" w:rsidRDefault="00AB32F6" w:rsidP="00AB32F6">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добавления участника программы – МАУ «Горзеленстрой» на основании </w:t>
      </w:r>
      <w:r w:rsidRPr="00AB32F6">
        <w:rPr>
          <w:rFonts w:ascii="Times New Roman" w:hAnsi="Times New Roman"/>
          <w:color w:val="000000" w:themeColor="text1"/>
          <w:sz w:val="26"/>
          <w:szCs w:val="26"/>
        </w:rPr>
        <w:t>постановления мэрии города от 29.10.2024 № 2966 «О создании муниципального автономного учреждения «Горзеленстрой»</w:t>
      </w:r>
      <w:r>
        <w:rPr>
          <w:rFonts w:ascii="Times New Roman" w:hAnsi="Times New Roman"/>
          <w:color w:val="000000" w:themeColor="text1"/>
          <w:sz w:val="26"/>
          <w:szCs w:val="26"/>
        </w:rPr>
        <w:t>;</w:t>
      </w:r>
    </w:p>
    <w:p w14:paraId="67B3020E" w14:textId="41561413" w:rsidR="00AB32F6" w:rsidRPr="00AB32F6" w:rsidRDefault="00AB32F6" w:rsidP="00AB32F6">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добавления мероприятий: </w:t>
      </w:r>
      <w:r w:rsidRPr="00AB32F6">
        <w:rPr>
          <w:rFonts w:ascii="Times New Roman" w:hAnsi="Times New Roman"/>
          <w:color w:val="000000" w:themeColor="text1"/>
          <w:sz w:val="26"/>
          <w:szCs w:val="26"/>
        </w:rPr>
        <w:t>основного мероприятия 1.6. «Мероприятия по обслуживанию зеленых насаждений»</w:t>
      </w:r>
      <w:r>
        <w:rPr>
          <w:rFonts w:ascii="Times New Roman" w:hAnsi="Times New Roman"/>
          <w:color w:val="000000" w:themeColor="text1"/>
          <w:sz w:val="26"/>
          <w:szCs w:val="26"/>
        </w:rPr>
        <w:t xml:space="preserve">, </w:t>
      </w:r>
      <w:r w:rsidRPr="00AB32F6">
        <w:rPr>
          <w:rFonts w:ascii="Times New Roman" w:hAnsi="Times New Roman"/>
          <w:color w:val="000000" w:themeColor="text1"/>
          <w:sz w:val="26"/>
          <w:szCs w:val="26"/>
        </w:rPr>
        <w:t>основное мероприятие 6. Финансовое обеспечение затрат МУП «Теплоэнергия» на исполнение обязательств по договору купли-продажи имущества для обеспечения объектов теплоснабжения в связи с досрочным расторжением концессионного соглашения, основное мероприятие 7. Финансовое обеспечение затрат МУП «Теплоэнергия» фактически понесенных расходов концессионера на реконструкцию объекта концессионного соглашения в связи с его досрочным расторжением</w:t>
      </w:r>
      <w:r>
        <w:rPr>
          <w:rFonts w:ascii="Times New Roman" w:hAnsi="Times New Roman"/>
          <w:color w:val="000000" w:themeColor="text1"/>
          <w:sz w:val="26"/>
          <w:szCs w:val="26"/>
        </w:rPr>
        <w:t xml:space="preserve">, </w:t>
      </w:r>
      <w:r w:rsidRPr="00AB32F6">
        <w:rPr>
          <w:rFonts w:ascii="Times New Roman" w:hAnsi="Times New Roman"/>
          <w:color w:val="000000" w:themeColor="text1"/>
          <w:sz w:val="26"/>
          <w:szCs w:val="26"/>
        </w:rPr>
        <w:t>мероприятие 1.1.22. «Разработка проектно-сметной документации подсветки объекта «Первомайский мост», через МКУ «САТ»</w:t>
      </w:r>
      <w:r>
        <w:rPr>
          <w:rFonts w:ascii="Times New Roman" w:hAnsi="Times New Roman"/>
          <w:color w:val="000000" w:themeColor="text1"/>
          <w:sz w:val="26"/>
          <w:szCs w:val="26"/>
        </w:rPr>
        <w:t>;</w:t>
      </w:r>
    </w:p>
    <w:p w14:paraId="10BB19C7" w14:textId="72CDBED9" w:rsidR="00AB32F6" w:rsidRDefault="00AB32F6" w:rsidP="00AB32F6">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добавления целевых показателей (индикаторов):  </w:t>
      </w:r>
      <w:r w:rsidRPr="00AB32F6">
        <w:rPr>
          <w:rFonts w:ascii="Times New Roman" w:hAnsi="Times New Roman"/>
          <w:color w:val="000000" w:themeColor="text1"/>
          <w:sz w:val="26"/>
          <w:szCs w:val="26"/>
        </w:rPr>
        <w:t>«Процент озеленения активных зон отдыха»</w:t>
      </w:r>
      <w:r>
        <w:rPr>
          <w:rFonts w:ascii="Times New Roman" w:hAnsi="Times New Roman"/>
          <w:color w:val="000000" w:themeColor="text1"/>
          <w:sz w:val="26"/>
          <w:szCs w:val="26"/>
        </w:rPr>
        <w:t>, «</w:t>
      </w:r>
      <w:r w:rsidRPr="00AB32F6">
        <w:rPr>
          <w:rFonts w:ascii="Times New Roman" w:hAnsi="Times New Roman"/>
          <w:color w:val="000000" w:themeColor="text1"/>
          <w:sz w:val="26"/>
          <w:szCs w:val="26"/>
        </w:rPr>
        <w:t>полное исполненное обязательство МУП «Теплоэнергия» по договору купли – продажи имущества для обеспечения объектов теплоснабжения в связи с досрочным расторжением концессионного соглашения», «полное исполненное обязательство МУП «Теплоэнергия» за фактически понесенные расходы концессионера на реконструкцию объекта концессионного соглашения в связи с его досрочным расторжением», «количество объектов, по которым завершена разработка проектно-сметной документации»</w:t>
      </w:r>
      <w:r w:rsidR="00D42D6D">
        <w:rPr>
          <w:rFonts w:ascii="Times New Roman" w:hAnsi="Times New Roman"/>
          <w:color w:val="000000" w:themeColor="text1"/>
          <w:sz w:val="26"/>
          <w:szCs w:val="26"/>
        </w:rPr>
        <w:t>;</w:t>
      </w:r>
    </w:p>
    <w:p w14:paraId="5A1F92E7" w14:textId="7ACC622C" w:rsidR="00D42D6D" w:rsidRPr="00EF5C6E" w:rsidRDefault="00D42D6D" w:rsidP="00AB32F6">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корректировки показателей </w:t>
      </w:r>
      <w:r w:rsidRPr="00D42D6D">
        <w:rPr>
          <w:rFonts w:ascii="Times New Roman" w:hAnsi="Times New Roman"/>
          <w:color w:val="000000" w:themeColor="text1"/>
          <w:sz w:val="26"/>
          <w:szCs w:val="26"/>
        </w:rPr>
        <w:t>Таблицы № 5 «Перечень объектов содержания и ремонта улично-дорожной сети с финансовым обеспечением за счет Дорожного фонда Вологодской области и доли города на 2024 год, тыс. руб.», № 6 «Перечень объектов улично-дорожной сети, которые подлежат ремонту, тыс. руб.» в соответствии с дополнительным соглашением к Соглашением с департаментом дорожного хозяйства и транспорта Вологодской области.</w:t>
      </w:r>
    </w:p>
    <w:p w14:paraId="5A9672E0" w14:textId="7C8CBCC0" w:rsidR="00EF5C6E" w:rsidRDefault="00EF5C6E" w:rsidP="00EF5C6E">
      <w:pPr>
        <w:pStyle w:val="af"/>
        <w:spacing w:after="0" w:line="240" w:lineRule="auto"/>
        <w:ind w:firstLine="709"/>
        <w:jc w:val="both"/>
        <w:rPr>
          <w:rFonts w:ascii="Times New Roman" w:hAnsi="Times New Roman"/>
          <w:color w:val="000000" w:themeColor="text1"/>
          <w:sz w:val="26"/>
          <w:szCs w:val="26"/>
        </w:rPr>
      </w:pPr>
      <w:r w:rsidRPr="00EF5C6E">
        <w:rPr>
          <w:rFonts w:ascii="Times New Roman" w:hAnsi="Times New Roman"/>
          <w:color w:val="000000" w:themeColor="text1"/>
          <w:sz w:val="26"/>
          <w:szCs w:val="26"/>
        </w:rPr>
        <w:t>8. Постановлением мэрии города от 16.12.2024 № 3469 внесены изменения в части:</w:t>
      </w:r>
    </w:p>
    <w:p w14:paraId="3E32195F" w14:textId="0E5D35CF" w:rsidR="00A71605" w:rsidRDefault="00A71605" w:rsidP="00A71605">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уточнения финансовых </w:t>
      </w:r>
      <w:r w:rsidRPr="00A71605">
        <w:rPr>
          <w:rFonts w:ascii="Times New Roman" w:hAnsi="Times New Roman"/>
          <w:color w:val="000000" w:themeColor="text1"/>
          <w:sz w:val="26"/>
          <w:szCs w:val="26"/>
        </w:rPr>
        <w:t xml:space="preserve">показателей на 2024 год на основании решения Череповецкой городской Думы от 03.12.2024 № 153 «О внесении изменений в решение Череповецкой </w:t>
      </w:r>
      <w:r w:rsidRPr="00A71605">
        <w:rPr>
          <w:rFonts w:ascii="Times New Roman" w:hAnsi="Times New Roman"/>
          <w:color w:val="000000" w:themeColor="text1"/>
          <w:sz w:val="26"/>
          <w:szCs w:val="26"/>
        </w:rPr>
        <w:lastRenderedPageBreak/>
        <w:t>городской Думы от 19.12.2023 № 158 «О городском бюджете на 2024 год и плановый период 2025 и 2026 годов»</w:t>
      </w:r>
      <w:r>
        <w:rPr>
          <w:rFonts w:ascii="Times New Roman" w:hAnsi="Times New Roman"/>
          <w:color w:val="000000" w:themeColor="text1"/>
          <w:sz w:val="26"/>
          <w:szCs w:val="26"/>
        </w:rPr>
        <w:t>;</w:t>
      </w:r>
    </w:p>
    <w:p w14:paraId="28E60F1B" w14:textId="0C99CF2B" w:rsidR="00A71605" w:rsidRDefault="00A71605" w:rsidP="00A71605">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уточнения </w:t>
      </w:r>
      <w:r w:rsidRPr="00A71605">
        <w:rPr>
          <w:rFonts w:ascii="Times New Roman" w:hAnsi="Times New Roman"/>
          <w:color w:val="000000" w:themeColor="text1"/>
          <w:sz w:val="26"/>
          <w:szCs w:val="26"/>
        </w:rPr>
        <w:t>ожидаемого непосредственного результата в приложении 2 к программе   по основному мероприятию 6 и основному мероприятию 7.</w:t>
      </w:r>
    </w:p>
    <w:p w14:paraId="03AD6E21" w14:textId="281284D8" w:rsidR="00E233CA" w:rsidRDefault="00E233CA" w:rsidP="00A71605">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9.  </w:t>
      </w:r>
      <w:r w:rsidRPr="00EF5C6E">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27</w:t>
      </w:r>
      <w:r w:rsidRPr="00EF5C6E">
        <w:rPr>
          <w:rFonts w:ascii="Times New Roman" w:hAnsi="Times New Roman"/>
          <w:color w:val="000000" w:themeColor="text1"/>
          <w:sz w:val="26"/>
          <w:szCs w:val="26"/>
        </w:rPr>
        <w:t>.</w:t>
      </w:r>
      <w:r>
        <w:rPr>
          <w:rFonts w:ascii="Times New Roman" w:hAnsi="Times New Roman"/>
          <w:color w:val="000000" w:themeColor="text1"/>
          <w:sz w:val="26"/>
          <w:szCs w:val="26"/>
        </w:rPr>
        <w:t>12</w:t>
      </w:r>
      <w:r w:rsidRPr="00EF5C6E">
        <w:rPr>
          <w:rFonts w:ascii="Times New Roman" w:hAnsi="Times New Roman"/>
          <w:color w:val="000000" w:themeColor="text1"/>
          <w:sz w:val="26"/>
          <w:szCs w:val="26"/>
        </w:rPr>
        <w:t>.202</w:t>
      </w:r>
      <w:r>
        <w:rPr>
          <w:rFonts w:ascii="Times New Roman" w:hAnsi="Times New Roman"/>
          <w:color w:val="000000" w:themeColor="text1"/>
          <w:sz w:val="26"/>
          <w:szCs w:val="26"/>
        </w:rPr>
        <w:t>4</w:t>
      </w:r>
      <w:r w:rsidRPr="00EF5C6E">
        <w:rPr>
          <w:rFonts w:ascii="Times New Roman" w:hAnsi="Times New Roman"/>
          <w:color w:val="000000" w:themeColor="text1"/>
          <w:sz w:val="26"/>
          <w:szCs w:val="26"/>
        </w:rPr>
        <w:t xml:space="preserve"> № </w:t>
      </w:r>
      <w:r>
        <w:rPr>
          <w:rFonts w:ascii="Times New Roman" w:hAnsi="Times New Roman"/>
          <w:color w:val="000000" w:themeColor="text1"/>
          <w:sz w:val="26"/>
          <w:szCs w:val="26"/>
        </w:rPr>
        <w:t>3675</w:t>
      </w:r>
      <w:r w:rsidRPr="00EF5C6E">
        <w:rPr>
          <w:rFonts w:ascii="Times New Roman" w:hAnsi="Times New Roman"/>
          <w:color w:val="000000" w:themeColor="text1"/>
          <w:sz w:val="26"/>
          <w:szCs w:val="26"/>
        </w:rPr>
        <w:t xml:space="preserve"> внесены изменения в части:</w:t>
      </w:r>
    </w:p>
    <w:p w14:paraId="697F0BC9" w14:textId="6E33F25A" w:rsidR="00E233CA" w:rsidRDefault="00E233CA" w:rsidP="00A71605">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уточнены финансовые показатели на 2024 г на основании уведомления финансового управления от 18.12.2024 № 562;</w:t>
      </w:r>
    </w:p>
    <w:p w14:paraId="59E55224" w14:textId="55E20977" w:rsidR="00E233CA" w:rsidRPr="00A71605" w:rsidRDefault="00E233CA" w:rsidP="00A71605">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уточнено наименование целевого показателя (индикатора) </w:t>
      </w:r>
      <w:r w:rsidRPr="00E233CA">
        <w:rPr>
          <w:rFonts w:ascii="Times New Roman" w:hAnsi="Times New Roman"/>
          <w:color w:val="000000" w:themeColor="text1"/>
          <w:sz w:val="26"/>
          <w:szCs w:val="26"/>
        </w:rPr>
        <w:t>«процент озеленения активных зон отдыха» на «доля выполненных работ по текущему содержанию, ремонту, благоустройству и озеленению активных зон отдыха».</w:t>
      </w:r>
    </w:p>
    <w:p w14:paraId="4868F057" w14:textId="3DA8B7A3" w:rsidR="00EF5C6E" w:rsidRPr="00EF5C6E" w:rsidRDefault="00E233CA" w:rsidP="00EF5C6E">
      <w:pPr>
        <w:pStyle w:val="af"/>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10</w:t>
      </w:r>
      <w:r w:rsidR="00EF5C6E" w:rsidRPr="00EF5C6E">
        <w:rPr>
          <w:rFonts w:ascii="Times New Roman" w:hAnsi="Times New Roman"/>
          <w:color w:val="000000" w:themeColor="text1"/>
          <w:sz w:val="26"/>
          <w:szCs w:val="26"/>
        </w:rPr>
        <w:t xml:space="preserve">. Постановлением мэрии города от </w:t>
      </w:r>
      <w:r w:rsidR="00EF5C6E">
        <w:rPr>
          <w:rFonts w:ascii="Times New Roman" w:hAnsi="Times New Roman"/>
          <w:color w:val="000000" w:themeColor="text1"/>
          <w:sz w:val="26"/>
          <w:szCs w:val="26"/>
        </w:rPr>
        <w:t>28</w:t>
      </w:r>
      <w:r w:rsidR="00EF5C6E" w:rsidRPr="00EF5C6E">
        <w:rPr>
          <w:rFonts w:ascii="Times New Roman" w:hAnsi="Times New Roman"/>
          <w:color w:val="000000" w:themeColor="text1"/>
          <w:sz w:val="26"/>
          <w:szCs w:val="26"/>
        </w:rPr>
        <w:t>.</w:t>
      </w:r>
      <w:r w:rsidR="00EF5C6E">
        <w:rPr>
          <w:rFonts w:ascii="Times New Roman" w:hAnsi="Times New Roman"/>
          <w:color w:val="000000" w:themeColor="text1"/>
          <w:sz w:val="26"/>
          <w:szCs w:val="26"/>
        </w:rPr>
        <w:t>12</w:t>
      </w:r>
      <w:r w:rsidR="00EF5C6E" w:rsidRPr="00EF5C6E">
        <w:rPr>
          <w:rFonts w:ascii="Times New Roman" w:hAnsi="Times New Roman"/>
          <w:color w:val="000000" w:themeColor="text1"/>
          <w:sz w:val="26"/>
          <w:szCs w:val="26"/>
        </w:rPr>
        <w:t>.202</w:t>
      </w:r>
      <w:r w:rsidR="00EF5C6E">
        <w:rPr>
          <w:rFonts w:ascii="Times New Roman" w:hAnsi="Times New Roman"/>
          <w:color w:val="000000" w:themeColor="text1"/>
          <w:sz w:val="26"/>
          <w:szCs w:val="26"/>
        </w:rPr>
        <w:t>4</w:t>
      </w:r>
      <w:r w:rsidR="00EF5C6E" w:rsidRPr="00EF5C6E">
        <w:rPr>
          <w:rFonts w:ascii="Times New Roman" w:hAnsi="Times New Roman"/>
          <w:color w:val="000000" w:themeColor="text1"/>
          <w:sz w:val="26"/>
          <w:szCs w:val="26"/>
        </w:rPr>
        <w:t xml:space="preserve"> № </w:t>
      </w:r>
      <w:r w:rsidR="00EF5C6E">
        <w:rPr>
          <w:rFonts w:ascii="Times New Roman" w:hAnsi="Times New Roman"/>
          <w:color w:val="000000" w:themeColor="text1"/>
          <w:sz w:val="26"/>
          <w:szCs w:val="26"/>
        </w:rPr>
        <w:t>3718</w:t>
      </w:r>
      <w:r w:rsidR="00EF5C6E" w:rsidRPr="00EF5C6E">
        <w:rPr>
          <w:rFonts w:ascii="Times New Roman" w:hAnsi="Times New Roman"/>
          <w:color w:val="000000" w:themeColor="text1"/>
          <w:sz w:val="26"/>
          <w:szCs w:val="26"/>
        </w:rPr>
        <w:t xml:space="preserve"> внесены изменения в части:</w:t>
      </w:r>
    </w:p>
    <w:p w14:paraId="74D132B4" w14:textId="3CCC4A01" w:rsidR="00EF5C6E" w:rsidRPr="00AE7641" w:rsidRDefault="00AE7641" w:rsidP="008E7A69">
      <w:pPr>
        <w:spacing w:after="0" w:line="240" w:lineRule="auto"/>
        <w:ind w:firstLine="709"/>
        <w:jc w:val="both"/>
        <w:rPr>
          <w:rFonts w:ascii="Times New Roman" w:hAnsi="Times New Roman"/>
          <w:color w:val="000000" w:themeColor="text1"/>
          <w:sz w:val="26"/>
          <w:szCs w:val="26"/>
        </w:rPr>
      </w:pPr>
      <w:r w:rsidRPr="00AE7641">
        <w:rPr>
          <w:rFonts w:ascii="Times New Roman" w:hAnsi="Times New Roman"/>
          <w:sz w:val="26"/>
          <w:szCs w:val="26"/>
        </w:rPr>
        <w:t xml:space="preserve">- </w:t>
      </w:r>
      <w:r>
        <w:rPr>
          <w:rFonts w:ascii="Times New Roman" w:hAnsi="Times New Roman"/>
          <w:sz w:val="26"/>
          <w:szCs w:val="26"/>
        </w:rPr>
        <w:t xml:space="preserve">уточнения </w:t>
      </w:r>
      <w:r w:rsidRPr="00AE7641">
        <w:rPr>
          <w:rFonts w:ascii="Times New Roman" w:hAnsi="Times New Roman"/>
          <w:color w:val="000000" w:themeColor="text1"/>
          <w:sz w:val="26"/>
          <w:szCs w:val="26"/>
        </w:rPr>
        <w:t xml:space="preserve">показателей </w:t>
      </w:r>
      <w:r>
        <w:rPr>
          <w:rFonts w:ascii="Times New Roman" w:hAnsi="Times New Roman"/>
          <w:color w:val="000000" w:themeColor="text1"/>
          <w:sz w:val="26"/>
          <w:szCs w:val="26"/>
        </w:rPr>
        <w:t>таблицы</w:t>
      </w:r>
      <w:r w:rsidRPr="00AE7641">
        <w:rPr>
          <w:rFonts w:ascii="Times New Roman" w:hAnsi="Times New Roman"/>
          <w:color w:val="000000" w:themeColor="text1"/>
          <w:sz w:val="26"/>
          <w:szCs w:val="26"/>
        </w:rPr>
        <w:t xml:space="preserve"> 5 «Перечень объектов содержания и ремонта улично-дорожной сети с финансовым обеспечением за счет Дорожного фонда Вологодской области и доли города на 2024 год» и </w:t>
      </w:r>
      <w:r>
        <w:rPr>
          <w:rFonts w:ascii="Times New Roman" w:hAnsi="Times New Roman"/>
          <w:color w:val="000000" w:themeColor="text1"/>
          <w:sz w:val="26"/>
          <w:szCs w:val="26"/>
        </w:rPr>
        <w:t>таблицы</w:t>
      </w:r>
      <w:r w:rsidRPr="00AE7641">
        <w:rPr>
          <w:rFonts w:ascii="Times New Roman" w:hAnsi="Times New Roman"/>
          <w:color w:val="000000" w:themeColor="text1"/>
          <w:sz w:val="26"/>
          <w:szCs w:val="26"/>
        </w:rPr>
        <w:t xml:space="preserve"> 6 «Перечень объектов улично-дорожной сети, которые подлежат ремонту» в части корректировки сумм между объектами.</w:t>
      </w:r>
    </w:p>
    <w:p w14:paraId="13BA8CC8" w14:textId="77777777" w:rsidR="00F81243" w:rsidRDefault="00F81243" w:rsidP="005B6CBD">
      <w:pPr>
        <w:spacing w:after="0" w:line="240" w:lineRule="auto"/>
        <w:jc w:val="center"/>
        <w:rPr>
          <w:rFonts w:ascii="Times New Roman" w:hAnsi="Times New Roman"/>
          <w:sz w:val="26"/>
          <w:szCs w:val="26"/>
        </w:rPr>
      </w:pPr>
    </w:p>
    <w:p w14:paraId="76B78488" w14:textId="77777777" w:rsidR="00F81243" w:rsidRDefault="00F81243" w:rsidP="005B6CBD">
      <w:pPr>
        <w:spacing w:after="0" w:line="240" w:lineRule="auto"/>
        <w:jc w:val="center"/>
        <w:rPr>
          <w:rFonts w:ascii="Times New Roman" w:hAnsi="Times New Roman"/>
          <w:sz w:val="26"/>
          <w:szCs w:val="26"/>
        </w:rPr>
      </w:pPr>
    </w:p>
    <w:p w14:paraId="7964583A" w14:textId="77777777" w:rsidR="005F527E" w:rsidRPr="005F5F2D" w:rsidRDefault="005F527E" w:rsidP="005F527E">
      <w:pPr>
        <w:pStyle w:val="af3"/>
        <w:spacing w:after="0" w:line="240" w:lineRule="auto"/>
        <w:ind w:left="709"/>
        <w:jc w:val="center"/>
        <w:rPr>
          <w:rFonts w:ascii="Times New Roman" w:eastAsia="Calibri" w:hAnsi="Times New Roman"/>
          <w:sz w:val="26"/>
          <w:szCs w:val="26"/>
          <w:lang w:val="ru-RU" w:eastAsia="en-US"/>
        </w:rPr>
      </w:pPr>
      <w:r w:rsidRPr="005F5F2D">
        <w:rPr>
          <w:rFonts w:ascii="Times New Roman" w:eastAsia="Calibri" w:hAnsi="Times New Roman"/>
          <w:sz w:val="26"/>
          <w:szCs w:val="26"/>
          <w:lang w:eastAsia="en-US"/>
        </w:rPr>
        <w:t xml:space="preserve">Предложения об изменении форм и методов управления реализацией </w:t>
      </w:r>
      <w:r>
        <w:rPr>
          <w:rFonts w:ascii="Times New Roman" w:eastAsia="Calibri" w:hAnsi="Times New Roman"/>
          <w:sz w:val="26"/>
          <w:szCs w:val="26"/>
          <w:lang w:val="ru-RU" w:eastAsia="en-US"/>
        </w:rPr>
        <w:t>П</w:t>
      </w:r>
      <w:r w:rsidRPr="005F5F2D">
        <w:rPr>
          <w:rFonts w:ascii="Times New Roman" w:eastAsia="Calibri" w:hAnsi="Times New Roman"/>
          <w:sz w:val="26"/>
          <w:szCs w:val="26"/>
          <w:lang w:eastAsia="en-US"/>
        </w:rPr>
        <w:t>рограммы</w:t>
      </w:r>
      <w:r w:rsidRPr="005F5F2D">
        <w:rPr>
          <w:rFonts w:ascii="Times New Roman" w:eastAsia="Calibri" w:hAnsi="Times New Roman"/>
          <w:sz w:val="26"/>
          <w:szCs w:val="26"/>
          <w:lang w:val="ru-RU" w:eastAsia="en-US"/>
        </w:rPr>
        <w:t xml:space="preserve"> о сокращении (увеличении) финансирования и (или) досрочном прекращении основных мероприятий или </w:t>
      </w:r>
      <w:r>
        <w:rPr>
          <w:rFonts w:ascii="Times New Roman" w:eastAsia="Calibri" w:hAnsi="Times New Roman"/>
          <w:sz w:val="26"/>
          <w:szCs w:val="26"/>
          <w:lang w:val="ru-RU" w:eastAsia="en-US"/>
        </w:rPr>
        <w:t>П</w:t>
      </w:r>
      <w:r w:rsidRPr="005F5F2D">
        <w:rPr>
          <w:rFonts w:ascii="Times New Roman" w:eastAsia="Calibri" w:hAnsi="Times New Roman"/>
          <w:sz w:val="26"/>
          <w:szCs w:val="26"/>
          <w:lang w:val="ru-RU" w:eastAsia="en-US"/>
        </w:rPr>
        <w:t>рограммы</w:t>
      </w:r>
    </w:p>
    <w:p w14:paraId="1999AEF8" w14:textId="77777777" w:rsidR="005F527E" w:rsidRPr="005F5F2D" w:rsidRDefault="005F527E" w:rsidP="005F527E">
      <w:pPr>
        <w:pStyle w:val="af3"/>
        <w:spacing w:after="0" w:line="240" w:lineRule="auto"/>
        <w:ind w:left="709"/>
        <w:rPr>
          <w:rFonts w:ascii="Times New Roman" w:eastAsia="Calibri" w:hAnsi="Times New Roman"/>
          <w:sz w:val="26"/>
          <w:szCs w:val="26"/>
          <w:lang w:val="ru-RU" w:eastAsia="en-US"/>
        </w:rPr>
      </w:pPr>
    </w:p>
    <w:p w14:paraId="37DA2A59" w14:textId="77777777" w:rsidR="005F527E" w:rsidRPr="005F5F2D" w:rsidRDefault="005F527E" w:rsidP="005223C8">
      <w:pPr>
        <w:spacing w:after="0" w:line="240" w:lineRule="auto"/>
        <w:ind w:firstLine="709"/>
        <w:jc w:val="both"/>
        <w:rPr>
          <w:rFonts w:ascii="Times New Roman" w:hAnsi="Times New Roman"/>
          <w:sz w:val="26"/>
          <w:szCs w:val="26"/>
        </w:rPr>
      </w:pPr>
      <w:r w:rsidRPr="005F5F2D">
        <w:rPr>
          <w:rFonts w:ascii="Times New Roman" w:eastAsia="Calibri" w:hAnsi="Times New Roman"/>
          <w:sz w:val="26"/>
          <w:szCs w:val="26"/>
          <w:lang w:eastAsia="en-US"/>
        </w:rPr>
        <w:t xml:space="preserve">Предложений об изменении форм и методов управления реализации </w:t>
      </w:r>
      <w:r>
        <w:rPr>
          <w:rFonts w:ascii="Times New Roman" w:eastAsia="Calibri" w:hAnsi="Times New Roman"/>
          <w:sz w:val="26"/>
          <w:szCs w:val="26"/>
          <w:lang w:eastAsia="en-US"/>
        </w:rPr>
        <w:t>П</w:t>
      </w:r>
      <w:r w:rsidRPr="005F5F2D">
        <w:rPr>
          <w:rFonts w:ascii="Times New Roman" w:eastAsia="Calibri" w:hAnsi="Times New Roman"/>
          <w:sz w:val="26"/>
          <w:szCs w:val="26"/>
          <w:lang w:eastAsia="en-US"/>
        </w:rPr>
        <w:t xml:space="preserve">рограммы от соисполнителей </w:t>
      </w:r>
      <w:r>
        <w:rPr>
          <w:rFonts w:ascii="Times New Roman" w:eastAsia="Calibri" w:hAnsi="Times New Roman"/>
          <w:sz w:val="26"/>
          <w:szCs w:val="26"/>
          <w:lang w:eastAsia="en-US"/>
        </w:rPr>
        <w:t>П</w:t>
      </w:r>
      <w:r w:rsidRPr="005F5F2D">
        <w:rPr>
          <w:rFonts w:ascii="Times New Roman" w:eastAsia="Calibri" w:hAnsi="Times New Roman"/>
          <w:sz w:val="26"/>
          <w:szCs w:val="26"/>
          <w:lang w:eastAsia="en-US"/>
        </w:rPr>
        <w:t xml:space="preserve">рограммы не поступали. </w:t>
      </w:r>
    </w:p>
    <w:p w14:paraId="341526FE" w14:textId="77777777" w:rsidR="006B3E8E" w:rsidRDefault="00204418" w:rsidP="006B3E8E">
      <w:pPr>
        <w:spacing w:after="0" w:line="240" w:lineRule="auto"/>
        <w:ind w:firstLine="709"/>
        <w:jc w:val="both"/>
        <w:rPr>
          <w:rFonts w:ascii="Times New Roman" w:hAnsi="Times New Roman"/>
          <w:color w:val="000000" w:themeColor="text1"/>
          <w:sz w:val="26"/>
          <w:szCs w:val="26"/>
        </w:rPr>
      </w:pPr>
      <w:r w:rsidRPr="00A41F31">
        <w:rPr>
          <w:rFonts w:ascii="Times New Roman" w:hAnsi="Times New Roman"/>
          <w:color w:val="000000" w:themeColor="text1"/>
          <w:sz w:val="26"/>
          <w:szCs w:val="26"/>
        </w:rPr>
        <w:t>С 31.12.2024 года прекращено действие настоящей муниципальной программы в связи</w:t>
      </w:r>
      <w:r w:rsidR="006B3E8E">
        <w:rPr>
          <w:rFonts w:ascii="Times New Roman" w:hAnsi="Times New Roman"/>
          <w:color w:val="000000" w:themeColor="text1"/>
          <w:sz w:val="26"/>
          <w:szCs w:val="26"/>
        </w:rPr>
        <w:t xml:space="preserve"> с окончанием срока реализации. </w:t>
      </w:r>
    </w:p>
    <w:p w14:paraId="3B6A4495" w14:textId="77777777" w:rsidR="00162B9D" w:rsidRDefault="00162B9D" w:rsidP="006B3E8E">
      <w:pPr>
        <w:pStyle w:val="a3"/>
        <w:ind w:left="786"/>
        <w:jc w:val="center"/>
        <w:rPr>
          <w:rFonts w:ascii="Times New Roman" w:eastAsia="Times New Roman" w:hAnsi="Times New Roman" w:cs="Times New Roman"/>
          <w:sz w:val="26"/>
          <w:szCs w:val="26"/>
        </w:rPr>
      </w:pPr>
    </w:p>
    <w:p w14:paraId="30AEEB18" w14:textId="5DE1D30B" w:rsidR="005F527E" w:rsidRPr="005F5F2D" w:rsidRDefault="005F527E" w:rsidP="006B3E8E">
      <w:pPr>
        <w:pStyle w:val="a3"/>
        <w:ind w:left="786"/>
        <w:jc w:val="center"/>
        <w:rPr>
          <w:rFonts w:ascii="Times New Roman" w:eastAsia="Times New Roman" w:hAnsi="Times New Roman" w:cs="Times New Roman"/>
          <w:sz w:val="26"/>
          <w:szCs w:val="26"/>
        </w:rPr>
      </w:pPr>
      <w:r w:rsidRPr="005F5F2D">
        <w:rPr>
          <w:rFonts w:ascii="Times New Roman" w:eastAsia="Times New Roman" w:hAnsi="Times New Roman" w:cs="Times New Roman"/>
          <w:sz w:val="26"/>
          <w:szCs w:val="26"/>
        </w:rPr>
        <w:t>Сведения о результатах мероприятий внутреннего и внешнего муниципального финансового контроля</w:t>
      </w:r>
    </w:p>
    <w:p w14:paraId="417DC711" w14:textId="77777777" w:rsidR="005F527E" w:rsidRPr="005F5F2D" w:rsidRDefault="005F527E" w:rsidP="006B3E8E">
      <w:pPr>
        <w:spacing w:after="0" w:line="240" w:lineRule="auto"/>
      </w:pPr>
    </w:p>
    <w:p w14:paraId="114ABEBB" w14:textId="3DCC8A42" w:rsidR="005F527E" w:rsidRPr="005F5F2D" w:rsidRDefault="005F527E" w:rsidP="006B3E8E">
      <w:pPr>
        <w:spacing w:after="0" w:line="240" w:lineRule="auto"/>
        <w:ind w:firstLine="708"/>
        <w:jc w:val="both"/>
        <w:rPr>
          <w:rFonts w:ascii="Times New Roman" w:hAnsi="Times New Roman"/>
          <w:sz w:val="20"/>
          <w:szCs w:val="20"/>
        </w:rPr>
      </w:pPr>
      <w:r w:rsidRPr="005F5F2D">
        <w:rPr>
          <w:rFonts w:ascii="Times New Roman" w:hAnsi="Times New Roman"/>
          <w:sz w:val="26"/>
          <w:szCs w:val="26"/>
        </w:rPr>
        <w:t xml:space="preserve">Мероприятия внутреннего и внешнего муниципального финансового контроля в отношении </w:t>
      </w:r>
      <w:r>
        <w:rPr>
          <w:rFonts w:ascii="Times New Roman" w:hAnsi="Times New Roman"/>
          <w:sz w:val="26"/>
          <w:szCs w:val="26"/>
        </w:rPr>
        <w:t>П</w:t>
      </w:r>
      <w:r w:rsidRPr="005F5F2D">
        <w:rPr>
          <w:rFonts w:ascii="Times New Roman" w:hAnsi="Times New Roman"/>
          <w:sz w:val="26"/>
          <w:szCs w:val="26"/>
        </w:rPr>
        <w:t>рограммы в 202</w:t>
      </w:r>
      <w:r w:rsidR="00EA2160">
        <w:rPr>
          <w:rFonts w:ascii="Times New Roman" w:hAnsi="Times New Roman"/>
          <w:sz w:val="26"/>
          <w:szCs w:val="26"/>
        </w:rPr>
        <w:t>4</w:t>
      </w:r>
      <w:r w:rsidRPr="005F5F2D">
        <w:rPr>
          <w:rFonts w:ascii="Times New Roman" w:hAnsi="Times New Roman"/>
          <w:sz w:val="26"/>
          <w:szCs w:val="26"/>
        </w:rPr>
        <w:t xml:space="preserve"> году не проводились.</w:t>
      </w:r>
    </w:p>
    <w:p w14:paraId="7B83C074" w14:textId="77777777" w:rsidR="00282F92" w:rsidRDefault="00282F92" w:rsidP="006B3E8E">
      <w:pPr>
        <w:pStyle w:val="ConsPlusNormal"/>
        <w:widowControl/>
        <w:ind w:firstLine="0"/>
        <w:rPr>
          <w:rFonts w:ascii="Times New Roman" w:hAnsi="Times New Roman" w:cs="Times New Roman"/>
          <w:sz w:val="26"/>
          <w:szCs w:val="26"/>
        </w:rPr>
      </w:pPr>
    </w:p>
    <w:p w14:paraId="087B2F02" w14:textId="61C03B42"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Сведения об участии в сфере реализации Программы субъекта</w:t>
      </w:r>
    </w:p>
    <w:p w14:paraId="78C725C8" w14:textId="50D75C82"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бюджетного планирования в 202</w:t>
      </w:r>
      <w:r w:rsidR="00EA2160">
        <w:rPr>
          <w:rFonts w:ascii="Times New Roman" w:hAnsi="Times New Roman" w:cs="Times New Roman"/>
          <w:sz w:val="26"/>
          <w:szCs w:val="26"/>
        </w:rPr>
        <w:t>4</w:t>
      </w:r>
      <w:r w:rsidRPr="005F527E">
        <w:rPr>
          <w:rFonts w:ascii="Times New Roman" w:hAnsi="Times New Roman" w:cs="Times New Roman"/>
          <w:sz w:val="26"/>
          <w:szCs w:val="26"/>
        </w:rPr>
        <w:t xml:space="preserve"> году в федеральных целевых,</w:t>
      </w:r>
    </w:p>
    <w:p w14:paraId="0B01637E"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программах, государственных программах Российской Федерации,</w:t>
      </w:r>
    </w:p>
    <w:p w14:paraId="4F5299BC"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Вологодской области, а также в конкурсах, проектах, программах,</w:t>
      </w:r>
    </w:p>
    <w:p w14:paraId="2EE0ADA5"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мероприятиях и иных специальных механизмах отбора с целью</w:t>
      </w:r>
    </w:p>
    <w:p w14:paraId="7C725F71" w14:textId="77777777" w:rsidR="00036B1D"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привлечения дополнительных средств</w:t>
      </w:r>
    </w:p>
    <w:p w14:paraId="4AC45D59" w14:textId="77777777" w:rsidR="00036B1D" w:rsidRPr="005F527E" w:rsidRDefault="00036B1D" w:rsidP="00282F92">
      <w:pPr>
        <w:pStyle w:val="ConsPlusNormal"/>
        <w:spacing w:before="200"/>
        <w:ind w:firstLine="0"/>
        <w:jc w:val="center"/>
        <w:rPr>
          <w:sz w:val="26"/>
          <w:szCs w:val="26"/>
        </w:rPr>
      </w:pPr>
    </w:p>
    <w:p w14:paraId="6A3DFD5D" w14:textId="61F0527F" w:rsidR="00FB3B1A" w:rsidRDefault="00036B1D" w:rsidP="00BA1E17">
      <w:pPr>
        <w:widowControl w:val="0"/>
        <w:spacing w:after="0" w:line="240" w:lineRule="auto"/>
        <w:ind w:firstLine="708"/>
        <w:jc w:val="both"/>
        <w:rPr>
          <w:rFonts w:ascii="Times New Roman" w:hAnsi="Times New Roman"/>
          <w:sz w:val="26"/>
          <w:szCs w:val="26"/>
        </w:rPr>
      </w:pPr>
      <w:r w:rsidRPr="005F527E">
        <w:rPr>
          <w:rFonts w:ascii="Times New Roman" w:hAnsi="Times New Roman"/>
          <w:sz w:val="26"/>
          <w:szCs w:val="26"/>
        </w:rPr>
        <w:t>В рамках реализации Программы в 202</w:t>
      </w:r>
      <w:r w:rsidR="00EA2160">
        <w:rPr>
          <w:rFonts w:ascii="Times New Roman" w:hAnsi="Times New Roman"/>
          <w:sz w:val="26"/>
          <w:szCs w:val="26"/>
        </w:rPr>
        <w:t>4</w:t>
      </w:r>
      <w:r w:rsidRPr="005F527E">
        <w:rPr>
          <w:rFonts w:ascii="Times New Roman" w:hAnsi="Times New Roman"/>
          <w:sz w:val="26"/>
          <w:szCs w:val="26"/>
        </w:rPr>
        <w:t xml:space="preserve"> году</w:t>
      </w:r>
      <w:r w:rsidR="003353AC" w:rsidRPr="005F527E">
        <w:rPr>
          <w:rFonts w:ascii="Times New Roman" w:hAnsi="Times New Roman"/>
          <w:sz w:val="26"/>
          <w:szCs w:val="26"/>
        </w:rPr>
        <w:t xml:space="preserve"> принималось участие </w:t>
      </w:r>
      <w:r w:rsidR="009906DE" w:rsidRPr="005F527E">
        <w:rPr>
          <w:rFonts w:ascii="Times New Roman" w:hAnsi="Times New Roman"/>
          <w:sz w:val="26"/>
          <w:szCs w:val="26"/>
        </w:rPr>
        <w:t xml:space="preserve">в </w:t>
      </w:r>
      <w:r w:rsidR="00AC0D13" w:rsidRPr="005F527E">
        <w:rPr>
          <w:rFonts w:ascii="Times New Roman" w:hAnsi="Times New Roman"/>
          <w:sz w:val="26"/>
          <w:szCs w:val="26"/>
        </w:rPr>
        <w:t>национальном проекте</w:t>
      </w:r>
      <w:r w:rsidR="009906DE" w:rsidRPr="005F527E">
        <w:rPr>
          <w:rFonts w:ascii="Times New Roman" w:hAnsi="Times New Roman"/>
          <w:sz w:val="26"/>
          <w:szCs w:val="26"/>
        </w:rPr>
        <w:t xml:space="preserve"> «Безопасные и </w:t>
      </w:r>
      <w:r w:rsidR="00BA1E17" w:rsidRPr="005F527E">
        <w:rPr>
          <w:rFonts w:ascii="Times New Roman" w:hAnsi="Times New Roman"/>
          <w:sz w:val="26"/>
          <w:szCs w:val="26"/>
        </w:rPr>
        <w:t>качественные дороги», региональном проекте «Региональная и местная дорожная сеть Вологодской области» (Федеральный проект «Региональная и местная дорожная сеть)</w:t>
      </w:r>
      <w:r w:rsidR="00FB3B1A" w:rsidRPr="005F527E">
        <w:rPr>
          <w:rFonts w:ascii="Times New Roman" w:hAnsi="Times New Roman"/>
          <w:sz w:val="26"/>
          <w:szCs w:val="26"/>
        </w:rPr>
        <w:t xml:space="preserve">(повышение безопасности дорожного движения, приведение в нормативное транспортно-эксплуатационное состояние дорожной сети городских агломераций), в </w:t>
      </w:r>
      <w:hyperlink r:id="rId10" w:anchor="/document/46355782/entry/1000" w:history="1">
        <w:r w:rsidR="00FB3B1A" w:rsidRPr="005F527E">
          <w:rPr>
            <w:rFonts w:ascii="Times New Roman" w:hAnsi="Times New Roman"/>
            <w:sz w:val="26"/>
            <w:szCs w:val="26"/>
          </w:rPr>
          <w:t>государственной программ</w:t>
        </w:r>
      </w:hyperlink>
      <w:r w:rsidR="006D2E7A" w:rsidRPr="005F527E">
        <w:rPr>
          <w:rFonts w:ascii="Times New Roman" w:hAnsi="Times New Roman"/>
          <w:sz w:val="26"/>
          <w:szCs w:val="26"/>
        </w:rPr>
        <w:t>е</w:t>
      </w:r>
      <w:r w:rsidR="00FB3B1A" w:rsidRPr="005F527E">
        <w:rPr>
          <w:rFonts w:ascii="Times New Roman" w:hAnsi="Times New Roman"/>
          <w:sz w:val="26"/>
          <w:szCs w:val="26"/>
        </w:rPr>
        <w:t xml:space="preserve"> Вологодской области «Дорожная сеть и транспортное обслуживание в 2021 - 2025 годах» (осуществление дорожной деятельности в отношении автомобильных дорог общего пользования местного значения, в том числе для обеспечения подъездов к земельным участкам, предоставляемым отдельным категориям граждан), </w:t>
      </w:r>
      <w:r w:rsidR="00FB3B1A" w:rsidRPr="005F527E">
        <w:rPr>
          <w:rFonts w:ascii="Times New Roman" w:hAnsi="Times New Roman"/>
          <w:sz w:val="26"/>
          <w:szCs w:val="26"/>
        </w:rPr>
        <w:lastRenderedPageBreak/>
        <w:t xml:space="preserve">в </w:t>
      </w:r>
      <w:hyperlink r:id="rId11" w:anchor="/document/74843267/entry/1000" w:history="1">
        <w:r w:rsidR="00FB3B1A" w:rsidRPr="005F527E">
          <w:rPr>
            <w:rFonts w:ascii="Times New Roman" w:hAnsi="Times New Roman"/>
            <w:sz w:val="26"/>
            <w:szCs w:val="26"/>
          </w:rPr>
          <w:t>государственной</w:t>
        </w:r>
        <w:r w:rsidR="00AC0D13" w:rsidRPr="005F527E">
          <w:rPr>
            <w:rFonts w:ascii="Times New Roman" w:hAnsi="Times New Roman"/>
            <w:sz w:val="26"/>
            <w:szCs w:val="26"/>
          </w:rPr>
          <w:t xml:space="preserve"> программ</w:t>
        </w:r>
      </w:hyperlink>
      <w:r w:rsidR="00FB3B1A" w:rsidRPr="005F527E">
        <w:rPr>
          <w:rFonts w:ascii="Times New Roman" w:hAnsi="Times New Roman"/>
          <w:sz w:val="26"/>
          <w:szCs w:val="26"/>
        </w:rPr>
        <w:t>е Вологодской области «</w:t>
      </w:r>
      <w:r w:rsidR="00AC0D13" w:rsidRPr="005F527E">
        <w:rPr>
          <w:rFonts w:ascii="Times New Roman" w:hAnsi="Times New Roman"/>
          <w:sz w:val="26"/>
          <w:szCs w:val="26"/>
        </w:rPr>
        <w:t>Комплексное развитие сельских территорий Вологодс</w:t>
      </w:r>
      <w:r w:rsidR="00FB3B1A" w:rsidRPr="005F527E">
        <w:rPr>
          <w:rFonts w:ascii="Times New Roman" w:hAnsi="Times New Roman"/>
          <w:sz w:val="26"/>
          <w:szCs w:val="26"/>
        </w:rPr>
        <w:t>кой области на 2021 - 2025 годы» (проведение мероприятий по предотвращению распространения сорного растения борщевик Сосновского)</w:t>
      </w:r>
      <w:r w:rsidR="006D2E7A" w:rsidRPr="005F527E">
        <w:rPr>
          <w:rFonts w:ascii="Times New Roman" w:hAnsi="Times New Roman"/>
          <w:sz w:val="26"/>
          <w:szCs w:val="26"/>
        </w:rPr>
        <w:t>.</w:t>
      </w:r>
      <w:r w:rsidR="00FB3B1A">
        <w:rPr>
          <w:rFonts w:ascii="Times New Roman" w:hAnsi="Times New Roman"/>
          <w:sz w:val="26"/>
          <w:szCs w:val="26"/>
        </w:rPr>
        <w:t xml:space="preserve"> </w:t>
      </w:r>
    </w:p>
    <w:p w14:paraId="672DD769" w14:textId="77777777" w:rsidR="00282F92" w:rsidRDefault="00282F92" w:rsidP="00282F92">
      <w:pPr>
        <w:spacing w:after="0" w:line="240" w:lineRule="auto"/>
        <w:ind w:firstLine="708"/>
        <w:jc w:val="both"/>
        <w:rPr>
          <w:rFonts w:ascii="Times New Roman" w:hAnsi="Times New Roman"/>
          <w:sz w:val="26"/>
          <w:szCs w:val="26"/>
        </w:rPr>
      </w:pPr>
    </w:p>
    <w:p w14:paraId="64ADD64C" w14:textId="3424C7F0" w:rsidR="00D34832" w:rsidRPr="00282F92" w:rsidRDefault="002701CF" w:rsidP="004C6219">
      <w:pPr>
        <w:jc w:val="center"/>
        <w:rPr>
          <w:rFonts w:ascii="Times New Roman" w:hAnsi="Times New Roman"/>
          <w:sz w:val="26"/>
        </w:rPr>
      </w:pPr>
      <w:r w:rsidRPr="00282F92">
        <w:rPr>
          <w:rFonts w:ascii="Times New Roman" w:hAnsi="Times New Roman"/>
          <w:sz w:val="26"/>
          <w:szCs w:val="26"/>
        </w:rPr>
        <w:t>Результаты оценки эффективности Программы за 202</w:t>
      </w:r>
      <w:r w:rsidR="00EA2160">
        <w:rPr>
          <w:rFonts w:ascii="Times New Roman" w:hAnsi="Times New Roman"/>
          <w:sz w:val="26"/>
          <w:szCs w:val="26"/>
        </w:rPr>
        <w:t>4</w:t>
      </w:r>
      <w:r w:rsidRPr="00282F92">
        <w:rPr>
          <w:rFonts w:ascii="Times New Roman" w:hAnsi="Times New Roman"/>
          <w:sz w:val="26"/>
          <w:szCs w:val="26"/>
        </w:rPr>
        <w:t xml:space="preserve"> год</w:t>
      </w:r>
    </w:p>
    <w:p w14:paraId="7C0304D0" w14:textId="77777777" w:rsidR="002701CF" w:rsidRDefault="002701CF" w:rsidP="003D0F3B">
      <w:pPr>
        <w:spacing w:after="0" w:line="240" w:lineRule="auto"/>
        <w:ind w:firstLine="540"/>
        <w:jc w:val="both"/>
        <w:rPr>
          <w:rFonts w:ascii="Times New Roman" w:hAnsi="Times New Roman"/>
          <w:sz w:val="26"/>
        </w:rPr>
      </w:pPr>
      <w:r w:rsidRPr="00D34832">
        <w:rPr>
          <w:rFonts w:ascii="Times New Roman" w:hAnsi="Times New Roman"/>
          <w:sz w:val="26"/>
        </w:rPr>
        <w:t xml:space="preserve">Оценка эффективности реализации Программы проводится ежегодно на основе оценки достижения целевых показателей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 </w:t>
      </w:r>
    </w:p>
    <w:p w14:paraId="1ADC8C49" w14:textId="77777777"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Степень достижения i-того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следующим формулам:</w:t>
      </w:r>
    </w:p>
    <w:p w14:paraId="19FE9594" w14:textId="77777777"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 для показателей, желаемой тенденцией развития которых является рост значений:</w:t>
      </w:r>
    </w:p>
    <w:p w14:paraId="56BD0610"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Пфi/Пплi х 100%;</w:t>
      </w:r>
    </w:p>
    <w:p w14:paraId="2C9E6F9A" w14:textId="77777777" w:rsidR="003D0F3B" w:rsidRPr="003D0F3B" w:rsidRDefault="003D0F3B" w:rsidP="003D0F3B">
      <w:pPr>
        <w:pStyle w:val="s1"/>
        <w:shd w:val="clear" w:color="auto" w:fill="FFFFFF"/>
        <w:spacing w:before="0" w:beforeAutospacing="0" w:after="0" w:afterAutospacing="0"/>
        <w:ind w:firstLine="708"/>
        <w:jc w:val="both"/>
        <w:rPr>
          <w:sz w:val="26"/>
          <w:szCs w:val="22"/>
        </w:rPr>
      </w:pPr>
      <w:r w:rsidRPr="003D0F3B">
        <w:rPr>
          <w:sz w:val="26"/>
          <w:szCs w:val="22"/>
        </w:rPr>
        <w:t>- для показателей, желаемой тенденцией развития которых является снижение значений:</w:t>
      </w:r>
    </w:p>
    <w:p w14:paraId="552C2DFA"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Пплi / Пфi х 100%, где</w:t>
      </w:r>
    </w:p>
    <w:p w14:paraId="1AECB128"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Пплi - плановое значение i-того целевого показателя Программы (в соответствующих единицах измерения);</w:t>
      </w:r>
    </w:p>
    <w:p w14:paraId="0554FD23"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Пфi - фактическое значение i-того целевого показателя Программы (в соответствующих единицах измерения).</w:t>
      </w:r>
    </w:p>
    <w:p w14:paraId="287FE4A2"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 xml:space="preserve">Степень достижения i-того целевого показателя Программы оценивается в соответствии со следующими критериями: </w:t>
      </w:r>
    </w:p>
    <w:p w14:paraId="4D72E82D"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до 95 % – неэффективное выполнение i-того целевого показателя Программы;</w:t>
      </w:r>
    </w:p>
    <w:p w14:paraId="4C41F192"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95 % и более – эффективное выполнение i-того целевого показателя Программы.</w:t>
      </w:r>
    </w:p>
    <w:p w14:paraId="18DD451C" w14:textId="77777777" w:rsidR="00611FBE" w:rsidRDefault="00611FBE" w:rsidP="00611FBE">
      <w:pPr>
        <w:pStyle w:val="af"/>
        <w:spacing w:after="0" w:line="240" w:lineRule="auto"/>
        <w:ind w:firstLine="540"/>
        <w:jc w:val="both"/>
        <w:rPr>
          <w:rFonts w:ascii="Times New Roman" w:hAnsi="Times New Roman"/>
          <w:sz w:val="26"/>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851"/>
        <w:gridCol w:w="1417"/>
        <w:gridCol w:w="2085"/>
      </w:tblGrid>
      <w:tr w:rsidR="00264A01" w:rsidRPr="00370BBB" w14:paraId="3DBB2E7F" w14:textId="77777777" w:rsidTr="00611FBE">
        <w:trPr>
          <w:trHeight w:val="1578"/>
          <w:tblHeader/>
        </w:trPr>
        <w:tc>
          <w:tcPr>
            <w:tcW w:w="704" w:type="dxa"/>
            <w:shd w:val="clear" w:color="auto" w:fill="auto"/>
            <w:vAlign w:val="center"/>
            <w:hideMark/>
          </w:tcPr>
          <w:p w14:paraId="7BB0F931" w14:textId="77777777" w:rsidR="00264A01" w:rsidRPr="00370BBB" w:rsidRDefault="00264A01" w:rsidP="002958DE">
            <w:pPr>
              <w:spacing w:after="0" w:line="240" w:lineRule="auto"/>
              <w:jc w:val="center"/>
              <w:rPr>
                <w:rFonts w:ascii="Times New Roman" w:hAnsi="Times New Roman"/>
                <w:color w:val="000000"/>
              </w:rPr>
            </w:pPr>
            <w:bookmarkStart w:id="1" w:name="_Hlk132814074"/>
            <w:r w:rsidRPr="00370BBB">
              <w:rPr>
                <w:rFonts w:ascii="Times New Roman" w:hAnsi="Times New Roman"/>
                <w:color w:val="000000"/>
              </w:rPr>
              <w:t>№ п/п</w:t>
            </w:r>
          </w:p>
        </w:tc>
        <w:tc>
          <w:tcPr>
            <w:tcW w:w="5103" w:type="dxa"/>
            <w:shd w:val="clear" w:color="auto" w:fill="auto"/>
            <w:vAlign w:val="center"/>
            <w:hideMark/>
          </w:tcPr>
          <w:p w14:paraId="4F54CB9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Показатель</w:t>
            </w:r>
          </w:p>
        </w:tc>
        <w:tc>
          <w:tcPr>
            <w:tcW w:w="851" w:type="dxa"/>
            <w:shd w:val="clear" w:color="auto" w:fill="auto"/>
            <w:vAlign w:val="center"/>
            <w:hideMark/>
          </w:tcPr>
          <w:p w14:paraId="0312D37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Ед. изм.</w:t>
            </w:r>
          </w:p>
        </w:tc>
        <w:tc>
          <w:tcPr>
            <w:tcW w:w="1417" w:type="dxa"/>
            <w:shd w:val="clear" w:color="auto" w:fill="auto"/>
            <w:vAlign w:val="center"/>
            <w:hideMark/>
          </w:tcPr>
          <w:p w14:paraId="044863BE" w14:textId="77777777" w:rsidR="00264A01" w:rsidRPr="00370BBB" w:rsidRDefault="00FF0455" w:rsidP="002958DE">
            <w:pPr>
              <w:spacing w:after="0" w:line="240" w:lineRule="auto"/>
              <w:jc w:val="center"/>
              <w:rPr>
                <w:rFonts w:ascii="Times New Roman" w:hAnsi="Times New Roman"/>
                <w:color w:val="000000"/>
              </w:rPr>
            </w:pPr>
            <w:r w:rsidRPr="00FD10A0">
              <w:rPr>
                <w:rFonts w:ascii="Times New Roman" w:hAnsi="Times New Roman"/>
                <w:color w:val="000000"/>
              </w:rPr>
              <w:t>Степень достижения планового значения показателя, %</w:t>
            </w:r>
          </w:p>
        </w:tc>
        <w:tc>
          <w:tcPr>
            <w:tcW w:w="2085" w:type="dxa"/>
            <w:shd w:val="clear" w:color="auto" w:fill="auto"/>
            <w:vAlign w:val="center"/>
            <w:hideMark/>
          </w:tcPr>
          <w:p w14:paraId="682710C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Оценка эффективности выполнения показателя (эффективное/ неэффективное)</w:t>
            </w:r>
            <w:r w:rsidRPr="00370BBB">
              <w:rPr>
                <w:rFonts w:cs="Calibri"/>
                <w:color w:val="000000"/>
              </w:rPr>
              <w:t xml:space="preserve"> </w:t>
            </w:r>
          </w:p>
        </w:tc>
      </w:tr>
      <w:tr w:rsidR="00264A01" w:rsidRPr="00370BBB" w14:paraId="3B253671" w14:textId="77777777" w:rsidTr="00611FBE">
        <w:trPr>
          <w:trHeight w:val="330"/>
          <w:tblHeader/>
        </w:trPr>
        <w:tc>
          <w:tcPr>
            <w:tcW w:w="704" w:type="dxa"/>
            <w:shd w:val="clear" w:color="auto" w:fill="auto"/>
            <w:vAlign w:val="center"/>
            <w:hideMark/>
          </w:tcPr>
          <w:p w14:paraId="50F39FFE"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1</w:t>
            </w:r>
          </w:p>
        </w:tc>
        <w:tc>
          <w:tcPr>
            <w:tcW w:w="5103" w:type="dxa"/>
            <w:shd w:val="clear" w:color="auto" w:fill="auto"/>
            <w:vAlign w:val="center"/>
            <w:hideMark/>
          </w:tcPr>
          <w:p w14:paraId="2D4DB5A8"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2</w:t>
            </w:r>
          </w:p>
        </w:tc>
        <w:tc>
          <w:tcPr>
            <w:tcW w:w="851" w:type="dxa"/>
            <w:shd w:val="clear" w:color="auto" w:fill="auto"/>
            <w:vAlign w:val="center"/>
            <w:hideMark/>
          </w:tcPr>
          <w:p w14:paraId="193EB477"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3</w:t>
            </w:r>
          </w:p>
        </w:tc>
        <w:tc>
          <w:tcPr>
            <w:tcW w:w="1417" w:type="dxa"/>
            <w:shd w:val="clear" w:color="auto" w:fill="auto"/>
            <w:vAlign w:val="center"/>
            <w:hideMark/>
          </w:tcPr>
          <w:p w14:paraId="159E092F" w14:textId="77777777"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85" w:type="dxa"/>
            <w:shd w:val="clear" w:color="auto" w:fill="auto"/>
            <w:vAlign w:val="center"/>
            <w:hideMark/>
          </w:tcPr>
          <w:p w14:paraId="6AD2FC48" w14:textId="77777777"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64A01" w:rsidRPr="00370BBB" w14:paraId="6E4DB856" w14:textId="77777777" w:rsidTr="00611FBE">
        <w:trPr>
          <w:trHeight w:val="615"/>
        </w:trPr>
        <w:tc>
          <w:tcPr>
            <w:tcW w:w="704" w:type="dxa"/>
            <w:shd w:val="clear" w:color="auto" w:fill="auto"/>
            <w:vAlign w:val="center"/>
            <w:hideMark/>
          </w:tcPr>
          <w:p w14:paraId="1DA6504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w:t>
            </w:r>
          </w:p>
        </w:tc>
        <w:tc>
          <w:tcPr>
            <w:tcW w:w="5103" w:type="dxa"/>
            <w:shd w:val="clear" w:color="auto" w:fill="auto"/>
            <w:vAlign w:val="center"/>
            <w:hideMark/>
          </w:tcPr>
          <w:p w14:paraId="1061F18F"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Оценка горожанами благоустроенности территорий города</w:t>
            </w:r>
          </w:p>
        </w:tc>
        <w:tc>
          <w:tcPr>
            <w:tcW w:w="851" w:type="dxa"/>
            <w:shd w:val="clear" w:color="auto" w:fill="auto"/>
            <w:vAlign w:val="center"/>
            <w:hideMark/>
          </w:tcPr>
          <w:p w14:paraId="187CBEE9"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4B4C0D2" w14:textId="4D158435" w:rsidR="00264A01" w:rsidRPr="00765379" w:rsidRDefault="00562497" w:rsidP="002958DE">
            <w:pPr>
              <w:spacing w:after="0" w:line="240" w:lineRule="auto"/>
              <w:jc w:val="center"/>
              <w:rPr>
                <w:rFonts w:ascii="Times New Roman" w:hAnsi="Times New Roman"/>
              </w:rPr>
            </w:pPr>
            <w:r>
              <w:rPr>
                <w:rFonts w:ascii="Times New Roman" w:hAnsi="Times New Roman"/>
              </w:rPr>
              <w:t>66,0</w:t>
            </w:r>
          </w:p>
        </w:tc>
        <w:tc>
          <w:tcPr>
            <w:tcW w:w="2085" w:type="dxa"/>
            <w:shd w:val="clear" w:color="auto" w:fill="auto"/>
            <w:vAlign w:val="center"/>
            <w:hideMark/>
          </w:tcPr>
          <w:p w14:paraId="2555F967" w14:textId="77777777" w:rsidR="00264A01" w:rsidRPr="00765379" w:rsidRDefault="00264A01" w:rsidP="002958DE">
            <w:pPr>
              <w:spacing w:after="0" w:line="240" w:lineRule="auto"/>
              <w:jc w:val="center"/>
              <w:rPr>
                <w:rFonts w:ascii="Times New Roman" w:hAnsi="Times New Roman"/>
              </w:rPr>
            </w:pPr>
            <w:r w:rsidRPr="00765379">
              <w:rPr>
                <w:rFonts w:ascii="Times New Roman" w:hAnsi="Times New Roman"/>
              </w:rPr>
              <w:t>неэффективное</w:t>
            </w:r>
          </w:p>
        </w:tc>
      </w:tr>
      <w:tr w:rsidR="00264A01" w:rsidRPr="00370BBB" w14:paraId="1783C7DC" w14:textId="77777777" w:rsidTr="00611FBE">
        <w:trPr>
          <w:trHeight w:val="915"/>
        </w:trPr>
        <w:tc>
          <w:tcPr>
            <w:tcW w:w="704" w:type="dxa"/>
            <w:shd w:val="clear" w:color="auto" w:fill="auto"/>
            <w:vAlign w:val="center"/>
            <w:hideMark/>
          </w:tcPr>
          <w:p w14:paraId="36A5A5D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w:t>
            </w:r>
          </w:p>
        </w:tc>
        <w:tc>
          <w:tcPr>
            <w:tcW w:w="5103" w:type="dxa"/>
            <w:shd w:val="clear" w:color="auto" w:fill="auto"/>
            <w:vAlign w:val="center"/>
            <w:hideMark/>
          </w:tcPr>
          <w:p w14:paraId="0BD8FB69"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протяженности автомобильных дорог общего пользования местного значения, отвечающих нормативным требованиям</w:t>
            </w:r>
          </w:p>
        </w:tc>
        <w:tc>
          <w:tcPr>
            <w:tcW w:w="851" w:type="dxa"/>
            <w:shd w:val="clear" w:color="auto" w:fill="auto"/>
            <w:vAlign w:val="center"/>
            <w:hideMark/>
          </w:tcPr>
          <w:p w14:paraId="1E31A2B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713D2451" w14:textId="6B38977A" w:rsidR="00264A01" w:rsidRPr="0033605C" w:rsidRDefault="0033605C" w:rsidP="002958DE">
            <w:pPr>
              <w:spacing w:after="0" w:line="240" w:lineRule="auto"/>
              <w:jc w:val="center"/>
              <w:rPr>
                <w:rFonts w:ascii="Times New Roman" w:hAnsi="Times New Roman"/>
              </w:rPr>
            </w:pPr>
            <w:r w:rsidRPr="0033605C">
              <w:rPr>
                <w:rFonts w:ascii="Times New Roman" w:hAnsi="Times New Roman"/>
              </w:rPr>
              <w:t>100</w:t>
            </w:r>
            <w:r w:rsidR="00562497">
              <w:rPr>
                <w:rFonts w:ascii="Times New Roman" w:hAnsi="Times New Roman"/>
              </w:rPr>
              <w:t>,0</w:t>
            </w:r>
          </w:p>
        </w:tc>
        <w:tc>
          <w:tcPr>
            <w:tcW w:w="2085" w:type="dxa"/>
            <w:shd w:val="clear" w:color="auto" w:fill="auto"/>
            <w:vAlign w:val="center"/>
            <w:hideMark/>
          </w:tcPr>
          <w:p w14:paraId="51A73AB3" w14:textId="77777777" w:rsidR="00264A01" w:rsidRPr="0033605C" w:rsidRDefault="00264A01" w:rsidP="002958DE">
            <w:pPr>
              <w:spacing w:after="0" w:line="240" w:lineRule="auto"/>
              <w:jc w:val="center"/>
              <w:rPr>
                <w:rFonts w:ascii="Times New Roman" w:hAnsi="Times New Roman"/>
                <w:sz w:val="24"/>
                <w:szCs w:val="24"/>
              </w:rPr>
            </w:pPr>
            <w:r w:rsidRPr="0033605C">
              <w:rPr>
                <w:rFonts w:ascii="Times New Roman" w:hAnsi="Times New Roman"/>
                <w:sz w:val="24"/>
                <w:szCs w:val="24"/>
              </w:rPr>
              <w:t>эффективное</w:t>
            </w:r>
          </w:p>
        </w:tc>
      </w:tr>
      <w:tr w:rsidR="00264A01" w:rsidRPr="00370BBB" w14:paraId="45D7FE55" w14:textId="77777777" w:rsidTr="00611FBE">
        <w:trPr>
          <w:trHeight w:val="615"/>
        </w:trPr>
        <w:tc>
          <w:tcPr>
            <w:tcW w:w="704" w:type="dxa"/>
            <w:shd w:val="clear" w:color="auto" w:fill="auto"/>
            <w:vAlign w:val="center"/>
            <w:hideMark/>
          </w:tcPr>
          <w:p w14:paraId="35970CCD"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3</w:t>
            </w:r>
          </w:p>
        </w:tc>
        <w:tc>
          <w:tcPr>
            <w:tcW w:w="5103" w:type="dxa"/>
            <w:shd w:val="clear" w:color="auto" w:fill="auto"/>
            <w:vAlign w:val="center"/>
            <w:hideMark/>
          </w:tcPr>
          <w:p w14:paraId="7ED2F20E"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многоквартирных домов с процентом износа основного фонда от 0 до 30%</w:t>
            </w:r>
          </w:p>
        </w:tc>
        <w:tc>
          <w:tcPr>
            <w:tcW w:w="851" w:type="dxa"/>
            <w:shd w:val="clear" w:color="auto" w:fill="auto"/>
            <w:vAlign w:val="center"/>
            <w:hideMark/>
          </w:tcPr>
          <w:p w14:paraId="7D9CFE4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AD36839" w14:textId="77777777" w:rsidR="00264A01" w:rsidRPr="006C2364" w:rsidRDefault="00264A01" w:rsidP="002958DE">
            <w:pPr>
              <w:spacing w:after="0" w:line="240" w:lineRule="auto"/>
              <w:jc w:val="center"/>
              <w:rPr>
                <w:rFonts w:ascii="Times New Roman" w:hAnsi="Times New Roman"/>
              </w:rPr>
            </w:pPr>
            <w:r w:rsidRPr="006C2364">
              <w:rPr>
                <w:rFonts w:ascii="Times New Roman" w:hAnsi="Times New Roman"/>
              </w:rPr>
              <w:t>10</w:t>
            </w:r>
            <w:r w:rsidR="00215104" w:rsidRPr="006C2364">
              <w:rPr>
                <w:rFonts w:ascii="Times New Roman" w:hAnsi="Times New Roman"/>
              </w:rPr>
              <w:t>0</w:t>
            </w:r>
            <w:r w:rsidR="00611FBE" w:rsidRPr="006C2364">
              <w:rPr>
                <w:rFonts w:ascii="Times New Roman" w:hAnsi="Times New Roman"/>
              </w:rPr>
              <w:t>,0</w:t>
            </w:r>
          </w:p>
        </w:tc>
        <w:tc>
          <w:tcPr>
            <w:tcW w:w="2085" w:type="dxa"/>
            <w:shd w:val="clear" w:color="auto" w:fill="auto"/>
            <w:vAlign w:val="center"/>
            <w:hideMark/>
          </w:tcPr>
          <w:p w14:paraId="6B520D60" w14:textId="77777777" w:rsidR="00264A01" w:rsidRPr="006C2364" w:rsidRDefault="00264A01" w:rsidP="002958DE">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6A3B708A" w14:textId="77777777" w:rsidTr="00611FBE">
        <w:trPr>
          <w:trHeight w:val="615"/>
        </w:trPr>
        <w:tc>
          <w:tcPr>
            <w:tcW w:w="704" w:type="dxa"/>
            <w:shd w:val="clear" w:color="auto" w:fill="auto"/>
            <w:vAlign w:val="center"/>
          </w:tcPr>
          <w:p w14:paraId="04375CF1" w14:textId="40FDBC37"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4</w:t>
            </w:r>
          </w:p>
        </w:tc>
        <w:tc>
          <w:tcPr>
            <w:tcW w:w="5103" w:type="dxa"/>
            <w:shd w:val="clear" w:color="auto" w:fill="auto"/>
            <w:vAlign w:val="center"/>
          </w:tcPr>
          <w:p w14:paraId="5AF54019" w14:textId="1C6131D2" w:rsidR="006C2364" w:rsidRPr="00370BBB" w:rsidRDefault="006C2364" w:rsidP="006C2364">
            <w:pPr>
              <w:spacing w:after="0" w:line="240" w:lineRule="auto"/>
              <w:rPr>
                <w:rFonts w:ascii="Times New Roman" w:hAnsi="Times New Roman"/>
                <w:color w:val="000000"/>
              </w:rPr>
            </w:pPr>
            <w:r>
              <w:rPr>
                <w:rFonts w:ascii="Times New Roman" w:hAnsi="Times New Roman"/>
              </w:rPr>
              <w:t>Выполнение плана 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p>
        </w:tc>
        <w:tc>
          <w:tcPr>
            <w:tcW w:w="851" w:type="dxa"/>
            <w:shd w:val="clear" w:color="auto" w:fill="auto"/>
            <w:vAlign w:val="center"/>
          </w:tcPr>
          <w:p w14:paraId="0DA8E1EA" w14:textId="1CD4951E"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22EF97E4" w14:textId="2269570C"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100,0</w:t>
            </w:r>
          </w:p>
        </w:tc>
        <w:tc>
          <w:tcPr>
            <w:tcW w:w="2085" w:type="dxa"/>
            <w:shd w:val="clear" w:color="auto" w:fill="auto"/>
            <w:vAlign w:val="center"/>
          </w:tcPr>
          <w:p w14:paraId="5CA2BD0D" w14:textId="3E3D3536"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5DE0296C" w14:textId="77777777" w:rsidTr="00611FBE">
        <w:trPr>
          <w:trHeight w:val="615"/>
        </w:trPr>
        <w:tc>
          <w:tcPr>
            <w:tcW w:w="704" w:type="dxa"/>
            <w:shd w:val="clear" w:color="auto" w:fill="auto"/>
            <w:vAlign w:val="center"/>
          </w:tcPr>
          <w:p w14:paraId="0F8A92A0" w14:textId="612A514F"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5</w:t>
            </w:r>
          </w:p>
        </w:tc>
        <w:tc>
          <w:tcPr>
            <w:tcW w:w="5103" w:type="dxa"/>
            <w:shd w:val="clear" w:color="auto" w:fill="auto"/>
            <w:vAlign w:val="center"/>
          </w:tcPr>
          <w:p w14:paraId="5227B79A" w14:textId="57C1153D" w:rsidR="006C2364" w:rsidRPr="00370BBB" w:rsidRDefault="006C2364" w:rsidP="006C2364">
            <w:pPr>
              <w:spacing w:after="0" w:line="240" w:lineRule="auto"/>
              <w:rPr>
                <w:rFonts w:ascii="Times New Roman" w:hAnsi="Times New Roman"/>
                <w:color w:val="000000"/>
              </w:rPr>
            </w:pPr>
            <w:r w:rsidRPr="00BE595F">
              <w:rPr>
                <w:rFonts w:ascii="Times New Roman" w:hAnsi="Times New Roman"/>
              </w:rPr>
              <w:t>Выполнение аварийных и ремонтных работ на тепловых сетях города до трех календарных дней и получение паспорта готовности городского округа город Череповец Вологодской области к отопительному периоду до 15 ноября текущего года</w:t>
            </w:r>
          </w:p>
        </w:tc>
        <w:tc>
          <w:tcPr>
            <w:tcW w:w="851" w:type="dxa"/>
            <w:shd w:val="clear" w:color="auto" w:fill="auto"/>
            <w:vAlign w:val="center"/>
          </w:tcPr>
          <w:p w14:paraId="58BB609E" w14:textId="4D2F27E4"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277666CA" w14:textId="251A366A"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100,0</w:t>
            </w:r>
          </w:p>
        </w:tc>
        <w:tc>
          <w:tcPr>
            <w:tcW w:w="2085" w:type="dxa"/>
            <w:shd w:val="clear" w:color="auto" w:fill="auto"/>
            <w:vAlign w:val="center"/>
          </w:tcPr>
          <w:p w14:paraId="0452219D" w14:textId="79A63927"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5FE2C91B" w14:textId="77777777" w:rsidTr="00611FBE">
        <w:trPr>
          <w:trHeight w:val="615"/>
        </w:trPr>
        <w:tc>
          <w:tcPr>
            <w:tcW w:w="704" w:type="dxa"/>
            <w:shd w:val="clear" w:color="auto" w:fill="auto"/>
            <w:vAlign w:val="center"/>
          </w:tcPr>
          <w:p w14:paraId="788838F5" w14:textId="2F7E40E8"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lastRenderedPageBreak/>
              <w:t>6</w:t>
            </w:r>
          </w:p>
        </w:tc>
        <w:tc>
          <w:tcPr>
            <w:tcW w:w="5103" w:type="dxa"/>
            <w:shd w:val="clear" w:color="auto" w:fill="auto"/>
            <w:vAlign w:val="center"/>
          </w:tcPr>
          <w:p w14:paraId="1CFE005F" w14:textId="255897BC" w:rsidR="006C2364" w:rsidRPr="00370BBB" w:rsidRDefault="006C2364" w:rsidP="006C2364">
            <w:pPr>
              <w:spacing w:after="0" w:line="240" w:lineRule="auto"/>
              <w:rPr>
                <w:rFonts w:ascii="Times New Roman" w:hAnsi="Times New Roman"/>
                <w:color w:val="000000"/>
              </w:rPr>
            </w:pPr>
            <w:r w:rsidRPr="00BE595F">
              <w:rPr>
                <w:rFonts w:ascii="Times New Roman" w:hAnsi="Times New Roman"/>
              </w:rPr>
              <w:t>Полное исполненное обязательство МУП "Теплоэнергия" по возмещению фактических затрат ООО «Газпром теплоэнерго Вологда» по капитальному ремонту котла котельной № 2</w:t>
            </w:r>
          </w:p>
        </w:tc>
        <w:tc>
          <w:tcPr>
            <w:tcW w:w="851" w:type="dxa"/>
            <w:shd w:val="clear" w:color="auto" w:fill="auto"/>
            <w:vAlign w:val="center"/>
          </w:tcPr>
          <w:p w14:paraId="57610F9B" w14:textId="78EB734B"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41A09802" w14:textId="7BB2F443"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100,0</w:t>
            </w:r>
          </w:p>
        </w:tc>
        <w:tc>
          <w:tcPr>
            <w:tcW w:w="2085" w:type="dxa"/>
            <w:shd w:val="clear" w:color="auto" w:fill="auto"/>
            <w:vAlign w:val="center"/>
          </w:tcPr>
          <w:p w14:paraId="48F45161" w14:textId="1B519D76"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6D1D57BC" w14:textId="77777777" w:rsidTr="00611FBE">
        <w:trPr>
          <w:trHeight w:val="615"/>
        </w:trPr>
        <w:tc>
          <w:tcPr>
            <w:tcW w:w="704" w:type="dxa"/>
            <w:shd w:val="clear" w:color="auto" w:fill="auto"/>
            <w:vAlign w:val="center"/>
          </w:tcPr>
          <w:p w14:paraId="25E3CBD6" w14:textId="198CCBC4"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7</w:t>
            </w:r>
          </w:p>
        </w:tc>
        <w:tc>
          <w:tcPr>
            <w:tcW w:w="5103" w:type="dxa"/>
            <w:shd w:val="clear" w:color="auto" w:fill="auto"/>
            <w:vAlign w:val="center"/>
          </w:tcPr>
          <w:p w14:paraId="2F0F9933" w14:textId="52C1C137" w:rsidR="006C2364" w:rsidRPr="00370BBB" w:rsidRDefault="006C2364" w:rsidP="006C2364">
            <w:pPr>
              <w:spacing w:after="0" w:line="240" w:lineRule="auto"/>
              <w:rPr>
                <w:rFonts w:ascii="Times New Roman" w:hAnsi="Times New Roman"/>
                <w:color w:val="000000"/>
              </w:rPr>
            </w:pPr>
            <w:r w:rsidRPr="00BE595F">
              <w:rPr>
                <w:rFonts w:ascii="Times New Roman" w:hAnsi="Times New Roman"/>
              </w:rPr>
              <w:t xml:space="preserve">Полное исполненное обязательство МУП </w:t>
            </w:r>
            <w:r>
              <w:rPr>
                <w:rFonts w:ascii="Times New Roman" w:hAnsi="Times New Roman"/>
              </w:rPr>
              <w:t>«</w:t>
            </w:r>
            <w:r w:rsidRPr="00BE595F">
              <w:rPr>
                <w:rFonts w:ascii="Times New Roman" w:hAnsi="Times New Roman"/>
              </w:rPr>
              <w:t>Теплоэнергия</w:t>
            </w:r>
            <w:r>
              <w:rPr>
                <w:rFonts w:ascii="Times New Roman" w:hAnsi="Times New Roman"/>
              </w:rPr>
              <w:t>»</w:t>
            </w:r>
            <w:r w:rsidRPr="00BE595F">
              <w:rPr>
                <w:rFonts w:ascii="Times New Roman" w:hAnsi="Times New Roman"/>
              </w:rPr>
              <w:t xml:space="preserve"> по договору купли - продажи имущества для обеспечения объектов теплоснабжения в связи с досрочным расторжением концессионного соглашения</w:t>
            </w:r>
          </w:p>
        </w:tc>
        <w:tc>
          <w:tcPr>
            <w:tcW w:w="851" w:type="dxa"/>
            <w:shd w:val="clear" w:color="auto" w:fill="auto"/>
            <w:vAlign w:val="center"/>
          </w:tcPr>
          <w:p w14:paraId="047505CF" w14:textId="251279BB"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186C863B" w14:textId="50D4C7CF"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100,0</w:t>
            </w:r>
          </w:p>
        </w:tc>
        <w:tc>
          <w:tcPr>
            <w:tcW w:w="2085" w:type="dxa"/>
            <w:shd w:val="clear" w:color="auto" w:fill="auto"/>
            <w:vAlign w:val="center"/>
          </w:tcPr>
          <w:p w14:paraId="16664979" w14:textId="0E0237FA"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5B2CB643" w14:textId="77777777" w:rsidTr="00611FBE">
        <w:trPr>
          <w:trHeight w:val="615"/>
        </w:trPr>
        <w:tc>
          <w:tcPr>
            <w:tcW w:w="704" w:type="dxa"/>
            <w:shd w:val="clear" w:color="auto" w:fill="auto"/>
            <w:vAlign w:val="center"/>
          </w:tcPr>
          <w:p w14:paraId="19BBAAA8" w14:textId="4971DC9E"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8</w:t>
            </w:r>
          </w:p>
        </w:tc>
        <w:tc>
          <w:tcPr>
            <w:tcW w:w="5103" w:type="dxa"/>
            <w:shd w:val="clear" w:color="auto" w:fill="auto"/>
            <w:vAlign w:val="center"/>
          </w:tcPr>
          <w:p w14:paraId="4F8E9D1D" w14:textId="6E1E447A" w:rsidR="006C2364" w:rsidRPr="00370BBB" w:rsidRDefault="006C2364" w:rsidP="006C2364">
            <w:pPr>
              <w:spacing w:after="0" w:line="240" w:lineRule="auto"/>
              <w:rPr>
                <w:rFonts w:ascii="Times New Roman" w:hAnsi="Times New Roman"/>
                <w:color w:val="000000"/>
              </w:rPr>
            </w:pPr>
            <w:r w:rsidRPr="00643FA9">
              <w:rPr>
                <w:rFonts w:ascii="Times New Roman" w:hAnsi="Times New Roman"/>
              </w:rPr>
              <w:t xml:space="preserve">Полное исполненное обязательство МУП </w:t>
            </w:r>
            <w:r>
              <w:rPr>
                <w:rFonts w:ascii="Times New Roman" w:hAnsi="Times New Roman"/>
              </w:rPr>
              <w:t>«</w:t>
            </w:r>
            <w:r w:rsidRPr="00643FA9">
              <w:rPr>
                <w:rFonts w:ascii="Times New Roman" w:hAnsi="Times New Roman"/>
              </w:rPr>
              <w:t>Теплоэнергия</w:t>
            </w:r>
            <w:r>
              <w:rPr>
                <w:rFonts w:ascii="Times New Roman" w:hAnsi="Times New Roman"/>
              </w:rPr>
              <w:t>»</w:t>
            </w:r>
            <w:r w:rsidRPr="00643FA9">
              <w:rPr>
                <w:rFonts w:ascii="Times New Roman" w:hAnsi="Times New Roman"/>
              </w:rPr>
              <w:t xml:space="preserve"> фактически понесенных расходов концессионера на реконструкцию объекта концессионного соглашения в связи с его досрочным расторжением</w:t>
            </w:r>
          </w:p>
        </w:tc>
        <w:tc>
          <w:tcPr>
            <w:tcW w:w="851" w:type="dxa"/>
            <w:shd w:val="clear" w:color="auto" w:fill="auto"/>
            <w:vAlign w:val="center"/>
          </w:tcPr>
          <w:p w14:paraId="2D2E3036" w14:textId="062A3B41"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5FFC56D1" w14:textId="1D2FE064"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100,0</w:t>
            </w:r>
          </w:p>
        </w:tc>
        <w:tc>
          <w:tcPr>
            <w:tcW w:w="2085" w:type="dxa"/>
            <w:shd w:val="clear" w:color="auto" w:fill="auto"/>
            <w:vAlign w:val="center"/>
          </w:tcPr>
          <w:p w14:paraId="6E9B698A" w14:textId="50C02382" w:rsidR="006C2364" w:rsidRPr="006C2364" w:rsidRDefault="006C2364" w:rsidP="006C2364">
            <w:pPr>
              <w:spacing w:after="0" w:line="240" w:lineRule="auto"/>
              <w:jc w:val="center"/>
              <w:rPr>
                <w:rFonts w:ascii="Times New Roman" w:hAnsi="Times New Roman"/>
              </w:rPr>
            </w:pPr>
            <w:r w:rsidRPr="006C2364">
              <w:rPr>
                <w:rFonts w:ascii="Times New Roman" w:hAnsi="Times New Roman"/>
              </w:rPr>
              <w:t>эффективное</w:t>
            </w:r>
          </w:p>
        </w:tc>
      </w:tr>
      <w:tr w:rsidR="006C2364" w:rsidRPr="00370BBB" w14:paraId="4CC08EB1" w14:textId="77777777" w:rsidTr="00257A0B">
        <w:trPr>
          <w:trHeight w:val="615"/>
        </w:trPr>
        <w:tc>
          <w:tcPr>
            <w:tcW w:w="704" w:type="dxa"/>
            <w:shd w:val="clear" w:color="auto" w:fill="auto"/>
            <w:vAlign w:val="center"/>
          </w:tcPr>
          <w:p w14:paraId="0A44D06F" w14:textId="30297F01"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9</w:t>
            </w:r>
          </w:p>
        </w:tc>
        <w:tc>
          <w:tcPr>
            <w:tcW w:w="5103" w:type="dxa"/>
            <w:shd w:val="clear" w:color="auto" w:fill="auto"/>
            <w:vAlign w:val="center"/>
            <w:hideMark/>
          </w:tcPr>
          <w:p w14:paraId="0CFCE5BA" w14:textId="77777777" w:rsidR="006C2364" w:rsidRPr="00370BBB" w:rsidRDefault="006C2364" w:rsidP="006C2364">
            <w:pPr>
              <w:spacing w:after="0" w:line="240" w:lineRule="auto"/>
              <w:rPr>
                <w:rFonts w:ascii="Times New Roman" w:hAnsi="Times New Roman"/>
                <w:color w:val="000000"/>
              </w:rPr>
            </w:pPr>
            <w:r w:rsidRPr="00370BBB">
              <w:rPr>
                <w:rFonts w:ascii="Times New Roman" w:hAnsi="Times New Roman"/>
                <w:color w:val="000000"/>
              </w:rPr>
              <w:t>Обеспеченность территорий города озелененными местами общего пользования</w:t>
            </w:r>
          </w:p>
        </w:tc>
        <w:tc>
          <w:tcPr>
            <w:tcW w:w="851" w:type="dxa"/>
            <w:shd w:val="clear" w:color="auto" w:fill="auto"/>
            <w:vAlign w:val="center"/>
            <w:hideMark/>
          </w:tcPr>
          <w:p w14:paraId="5D05DB46" w14:textId="77777777"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4B9E9F1" w14:textId="4188F4D6" w:rsidR="006C2364" w:rsidRPr="00AC3C38" w:rsidRDefault="00AC3C38" w:rsidP="006C2364">
            <w:pPr>
              <w:spacing w:after="0" w:line="240" w:lineRule="auto"/>
              <w:jc w:val="center"/>
              <w:rPr>
                <w:rFonts w:ascii="Times New Roman" w:hAnsi="Times New Roman"/>
              </w:rPr>
            </w:pPr>
            <w:r w:rsidRPr="00AC3C38">
              <w:rPr>
                <w:rFonts w:ascii="Times New Roman" w:hAnsi="Times New Roman"/>
              </w:rPr>
              <w:t>130,9</w:t>
            </w:r>
          </w:p>
        </w:tc>
        <w:tc>
          <w:tcPr>
            <w:tcW w:w="2085" w:type="dxa"/>
            <w:shd w:val="clear" w:color="auto" w:fill="auto"/>
            <w:vAlign w:val="center"/>
            <w:hideMark/>
          </w:tcPr>
          <w:p w14:paraId="2B509067" w14:textId="77777777" w:rsidR="006C2364" w:rsidRPr="00AC3C38" w:rsidRDefault="006C2364" w:rsidP="006C2364">
            <w:pPr>
              <w:spacing w:after="0" w:line="240" w:lineRule="auto"/>
              <w:jc w:val="center"/>
              <w:rPr>
                <w:rFonts w:ascii="Times New Roman" w:hAnsi="Times New Roman"/>
                <w:sz w:val="24"/>
                <w:szCs w:val="24"/>
              </w:rPr>
            </w:pPr>
            <w:r w:rsidRPr="00AC3C38">
              <w:rPr>
                <w:rFonts w:ascii="Times New Roman" w:hAnsi="Times New Roman"/>
                <w:sz w:val="24"/>
                <w:szCs w:val="24"/>
              </w:rPr>
              <w:t>эффективное</w:t>
            </w:r>
          </w:p>
        </w:tc>
      </w:tr>
      <w:tr w:rsidR="006C2364" w:rsidRPr="00370BBB" w14:paraId="1403C9EA" w14:textId="77777777" w:rsidTr="00257A0B">
        <w:trPr>
          <w:trHeight w:val="615"/>
        </w:trPr>
        <w:tc>
          <w:tcPr>
            <w:tcW w:w="704" w:type="dxa"/>
            <w:shd w:val="clear" w:color="auto" w:fill="auto"/>
            <w:vAlign w:val="center"/>
          </w:tcPr>
          <w:p w14:paraId="122EFCE3" w14:textId="0D26019B"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10</w:t>
            </w:r>
          </w:p>
        </w:tc>
        <w:tc>
          <w:tcPr>
            <w:tcW w:w="5103" w:type="dxa"/>
            <w:shd w:val="clear" w:color="auto" w:fill="auto"/>
            <w:vAlign w:val="center"/>
            <w:hideMark/>
          </w:tcPr>
          <w:p w14:paraId="2FA8491D" w14:textId="77777777" w:rsidR="006C2364" w:rsidRPr="00370BBB" w:rsidRDefault="006C2364" w:rsidP="006C2364">
            <w:pPr>
              <w:spacing w:after="0" w:line="240" w:lineRule="auto"/>
              <w:rPr>
                <w:rFonts w:ascii="Times New Roman" w:hAnsi="Times New Roman"/>
                <w:color w:val="000000"/>
              </w:rPr>
            </w:pPr>
            <w:r w:rsidRPr="00370BBB">
              <w:rPr>
                <w:rFonts w:ascii="Times New Roman" w:hAnsi="Times New Roman"/>
                <w:color w:val="000000"/>
              </w:rPr>
              <w:t>Процент установки элементов озеленения на территориях общего пользования</w:t>
            </w:r>
            <w:r w:rsidRPr="00370BBB">
              <w:rPr>
                <w:rFonts w:cs="Calibri"/>
                <w:color w:val="000000"/>
                <w:sz w:val="16"/>
                <w:szCs w:val="16"/>
              </w:rPr>
              <w:t> </w:t>
            </w:r>
          </w:p>
        </w:tc>
        <w:tc>
          <w:tcPr>
            <w:tcW w:w="851" w:type="dxa"/>
            <w:shd w:val="clear" w:color="auto" w:fill="auto"/>
            <w:vAlign w:val="center"/>
            <w:hideMark/>
          </w:tcPr>
          <w:p w14:paraId="66099D4C" w14:textId="77777777"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9E45C8E" w14:textId="43E7E2F2" w:rsidR="006C2364" w:rsidRPr="00AC3C38" w:rsidRDefault="006C2364" w:rsidP="006C2364">
            <w:pPr>
              <w:spacing w:after="0" w:line="240" w:lineRule="auto"/>
              <w:jc w:val="center"/>
              <w:rPr>
                <w:rFonts w:ascii="Times New Roman" w:hAnsi="Times New Roman"/>
              </w:rPr>
            </w:pPr>
            <w:r w:rsidRPr="00AC3C38">
              <w:rPr>
                <w:rFonts w:ascii="Times New Roman" w:hAnsi="Times New Roman"/>
              </w:rPr>
              <w:t>10</w:t>
            </w:r>
            <w:r w:rsidR="00AC3C38" w:rsidRPr="00AC3C38">
              <w:rPr>
                <w:rFonts w:ascii="Times New Roman" w:hAnsi="Times New Roman"/>
              </w:rPr>
              <w:t>1</w:t>
            </w:r>
            <w:r w:rsidRPr="00AC3C38">
              <w:rPr>
                <w:rFonts w:ascii="Times New Roman" w:hAnsi="Times New Roman"/>
              </w:rPr>
              <w:t>,0</w:t>
            </w:r>
          </w:p>
        </w:tc>
        <w:tc>
          <w:tcPr>
            <w:tcW w:w="2085" w:type="dxa"/>
            <w:shd w:val="clear" w:color="auto" w:fill="auto"/>
            <w:vAlign w:val="center"/>
            <w:hideMark/>
          </w:tcPr>
          <w:p w14:paraId="68BF754C" w14:textId="77777777" w:rsidR="006C2364" w:rsidRPr="00AC3C38" w:rsidRDefault="006C2364" w:rsidP="006C2364">
            <w:pPr>
              <w:spacing w:after="0" w:line="240" w:lineRule="auto"/>
              <w:jc w:val="center"/>
              <w:rPr>
                <w:rFonts w:ascii="Times New Roman" w:hAnsi="Times New Roman"/>
                <w:sz w:val="24"/>
                <w:szCs w:val="24"/>
              </w:rPr>
            </w:pPr>
            <w:r w:rsidRPr="00AC3C38">
              <w:rPr>
                <w:rFonts w:ascii="Times New Roman" w:hAnsi="Times New Roman"/>
                <w:sz w:val="24"/>
                <w:szCs w:val="24"/>
              </w:rPr>
              <w:t>эффективное</w:t>
            </w:r>
          </w:p>
        </w:tc>
      </w:tr>
      <w:tr w:rsidR="006C2364" w:rsidRPr="00370BBB" w14:paraId="56B24941" w14:textId="77777777" w:rsidTr="00257A0B">
        <w:trPr>
          <w:trHeight w:val="315"/>
        </w:trPr>
        <w:tc>
          <w:tcPr>
            <w:tcW w:w="704" w:type="dxa"/>
            <w:shd w:val="clear" w:color="auto" w:fill="auto"/>
            <w:vAlign w:val="center"/>
          </w:tcPr>
          <w:p w14:paraId="7065DFA9" w14:textId="6E4D036E"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11</w:t>
            </w:r>
          </w:p>
        </w:tc>
        <w:tc>
          <w:tcPr>
            <w:tcW w:w="5103" w:type="dxa"/>
            <w:shd w:val="clear" w:color="auto" w:fill="auto"/>
            <w:vAlign w:val="center"/>
            <w:hideMark/>
          </w:tcPr>
          <w:p w14:paraId="0F424571" w14:textId="77777777" w:rsidR="006C2364" w:rsidRPr="00370BBB" w:rsidRDefault="006C2364" w:rsidP="006C2364">
            <w:pPr>
              <w:spacing w:after="0" w:line="240" w:lineRule="auto"/>
              <w:rPr>
                <w:rFonts w:ascii="Times New Roman" w:hAnsi="Times New Roman"/>
                <w:color w:val="000000"/>
              </w:rPr>
            </w:pPr>
            <w:r w:rsidRPr="00370BBB">
              <w:rPr>
                <w:rFonts w:ascii="Times New Roman" w:hAnsi="Times New Roman"/>
                <w:color w:val="000000"/>
              </w:rPr>
              <w:t>Количество посаженных деревьев, кустарников</w:t>
            </w:r>
          </w:p>
        </w:tc>
        <w:tc>
          <w:tcPr>
            <w:tcW w:w="851" w:type="dxa"/>
            <w:shd w:val="clear" w:color="auto" w:fill="auto"/>
            <w:vAlign w:val="center"/>
            <w:hideMark/>
          </w:tcPr>
          <w:p w14:paraId="7C6EBB04" w14:textId="77777777"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F0986C8" w14:textId="7BECE546" w:rsidR="006C2364" w:rsidRPr="0011335B" w:rsidRDefault="0011335B" w:rsidP="006C2364">
            <w:pPr>
              <w:spacing w:after="0" w:line="240" w:lineRule="auto"/>
              <w:jc w:val="center"/>
              <w:rPr>
                <w:rFonts w:ascii="Times New Roman" w:hAnsi="Times New Roman"/>
              </w:rPr>
            </w:pPr>
            <w:r w:rsidRPr="0011335B">
              <w:rPr>
                <w:rFonts w:ascii="Times New Roman" w:hAnsi="Times New Roman"/>
              </w:rPr>
              <w:t>101,4</w:t>
            </w:r>
          </w:p>
        </w:tc>
        <w:tc>
          <w:tcPr>
            <w:tcW w:w="2085" w:type="dxa"/>
            <w:shd w:val="clear" w:color="auto" w:fill="auto"/>
            <w:vAlign w:val="center"/>
            <w:hideMark/>
          </w:tcPr>
          <w:p w14:paraId="6B848A15" w14:textId="77777777" w:rsidR="006C2364" w:rsidRPr="0011335B" w:rsidRDefault="006C2364" w:rsidP="006C2364">
            <w:pPr>
              <w:spacing w:after="0" w:line="240" w:lineRule="auto"/>
              <w:jc w:val="center"/>
              <w:rPr>
                <w:rFonts w:ascii="Times New Roman" w:hAnsi="Times New Roman"/>
              </w:rPr>
            </w:pPr>
            <w:r w:rsidRPr="0011335B">
              <w:rPr>
                <w:rFonts w:ascii="Times New Roman" w:hAnsi="Times New Roman"/>
              </w:rPr>
              <w:t>эффективное</w:t>
            </w:r>
          </w:p>
        </w:tc>
      </w:tr>
      <w:tr w:rsidR="006C2364" w:rsidRPr="00370BBB" w14:paraId="2CDF4EB0" w14:textId="77777777" w:rsidTr="00257A0B">
        <w:trPr>
          <w:trHeight w:val="615"/>
        </w:trPr>
        <w:tc>
          <w:tcPr>
            <w:tcW w:w="704" w:type="dxa"/>
            <w:shd w:val="clear" w:color="auto" w:fill="auto"/>
            <w:vAlign w:val="center"/>
          </w:tcPr>
          <w:p w14:paraId="10B125BF" w14:textId="03EBB188"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12</w:t>
            </w:r>
          </w:p>
        </w:tc>
        <w:tc>
          <w:tcPr>
            <w:tcW w:w="5103" w:type="dxa"/>
            <w:shd w:val="clear" w:color="auto" w:fill="auto"/>
            <w:vAlign w:val="center"/>
            <w:hideMark/>
          </w:tcPr>
          <w:p w14:paraId="7701CFC6" w14:textId="77777777" w:rsidR="006C2364" w:rsidRPr="00370BBB" w:rsidRDefault="006C2364" w:rsidP="006C2364">
            <w:pPr>
              <w:spacing w:after="0" w:line="240" w:lineRule="auto"/>
              <w:rPr>
                <w:rFonts w:ascii="Times New Roman" w:hAnsi="Times New Roman"/>
                <w:color w:val="000000"/>
              </w:rPr>
            </w:pPr>
            <w:r w:rsidRPr="00370BBB">
              <w:rPr>
                <w:rFonts w:ascii="Times New Roman" w:hAnsi="Times New Roman"/>
                <w:color w:val="000000"/>
              </w:rPr>
              <w:t>Процент горения светильников наружного освещения</w:t>
            </w:r>
          </w:p>
        </w:tc>
        <w:tc>
          <w:tcPr>
            <w:tcW w:w="851" w:type="dxa"/>
            <w:shd w:val="clear" w:color="auto" w:fill="auto"/>
            <w:vAlign w:val="center"/>
            <w:hideMark/>
          </w:tcPr>
          <w:p w14:paraId="1B8CD266" w14:textId="77777777"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4704316" w14:textId="6C0C5B62" w:rsidR="006C2364" w:rsidRPr="0011335B" w:rsidRDefault="0011335B" w:rsidP="006C2364">
            <w:pPr>
              <w:spacing w:after="0" w:line="240" w:lineRule="auto"/>
              <w:jc w:val="center"/>
              <w:rPr>
                <w:rFonts w:ascii="Times New Roman" w:hAnsi="Times New Roman"/>
              </w:rPr>
            </w:pPr>
            <w:r w:rsidRPr="0011335B">
              <w:rPr>
                <w:rFonts w:ascii="Times New Roman" w:hAnsi="Times New Roman"/>
              </w:rPr>
              <w:t>100,4</w:t>
            </w:r>
          </w:p>
        </w:tc>
        <w:tc>
          <w:tcPr>
            <w:tcW w:w="2085" w:type="dxa"/>
            <w:shd w:val="clear" w:color="auto" w:fill="auto"/>
            <w:vAlign w:val="center"/>
            <w:hideMark/>
          </w:tcPr>
          <w:p w14:paraId="61CA6706" w14:textId="77777777" w:rsidR="006C2364" w:rsidRPr="0011335B" w:rsidRDefault="006C2364" w:rsidP="006C2364">
            <w:pPr>
              <w:spacing w:after="0" w:line="240" w:lineRule="auto"/>
              <w:jc w:val="center"/>
              <w:rPr>
                <w:rFonts w:ascii="Times New Roman" w:hAnsi="Times New Roman"/>
                <w:sz w:val="24"/>
                <w:szCs w:val="24"/>
              </w:rPr>
            </w:pPr>
            <w:r w:rsidRPr="0011335B">
              <w:rPr>
                <w:rFonts w:ascii="Times New Roman" w:hAnsi="Times New Roman"/>
                <w:sz w:val="24"/>
                <w:szCs w:val="24"/>
              </w:rPr>
              <w:t>эффективное</w:t>
            </w:r>
          </w:p>
        </w:tc>
      </w:tr>
      <w:tr w:rsidR="006C2364" w:rsidRPr="00370BBB" w14:paraId="10C09542" w14:textId="77777777" w:rsidTr="00257A0B">
        <w:trPr>
          <w:trHeight w:val="915"/>
        </w:trPr>
        <w:tc>
          <w:tcPr>
            <w:tcW w:w="704" w:type="dxa"/>
            <w:shd w:val="clear" w:color="auto" w:fill="auto"/>
            <w:vAlign w:val="center"/>
          </w:tcPr>
          <w:p w14:paraId="0DDA72EF" w14:textId="03CC0DF1" w:rsidR="006C2364" w:rsidRPr="00370BBB" w:rsidRDefault="00257A0B" w:rsidP="006C2364">
            <w:pPr>
              <w:spacing w:after="0" w:line="240" w:lineRule="auto"/>
              <w:jc w:val="center"/>
              <w:rPr>
                <w:rFonts w:ascii="Times New Roman" w:hAnsi="Times New Roman"/>
                <w:color w:val="000000"/>
              </w:rPr>
            </w:pPr>
            <w:r>
              <w:rPr>
                <w:rFonts w:ascii="Times New Roman" w:hAnsi="Times New Roman"/>
                <w:color w:val="000000"/>
              </w:rPr>
              <w:t>13</w:t>
            </w:r>
          </w:p>
        </w:tc>
        <w:tc>
          <w:tcPr>
            <w:tcW w:w="5103" w:type="dxa"/>
            <w:shd w:val="clear" w:color="auto" w:fill="auto"/>
            <w:vAlign w:val="center"/>
            <w:hideMark/>
          </w:tcPr>
          <w:p w14:paraId="1077E8C2" w14:textId="77777777" w:rsidR="006C2364" w:rsidRPr="00370BBB" w:rsidRDefault="006C2364" w:rsidP="006C2364">
            <w:pPr>
              <w:spacing w:after="0" w:line="240" w:lineRule="auto"/>
              <w:rPr>
                <w:rFonts w:ascii="Times New Roman" w:hAnsi="Times New Roman"/>
                <w:color w:val="000000"/>
              </w:rPr>
            </w:pPr>
            <w:r w:rsidRPr="00370BBB">
              <w:rPr>
                <w:rFonts w:ascii="Times New Roman" w:hAnsi="Times New Roman"/>
                <w:color w:val="000000"/>
              </w:rPr>
              <w:t>Количество мероприятий, к проведению которых организовано праздничное украшение города</w:t>
            </w:r>
          </w:p>
        </w:tc>
        <w:tc>
          <w:tcPr>
            <w:tcW w:w="851" w:type="dxa"/>
            <w:shd w:val="clear" w:color="auto" w:fill="auto"/>
            <w:vAlign w:val="center"/>
            <w:hideMark/>
          </w:tcPr>
          <w:p w14:paraId="63291B36" w14:textId="77777777" w:rsidR="006C2364" w:rsidRPr="00370BBB" w:rsidRDefault="006C2364" w:rsidP="006C2364">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B05E46C" w14:textId="77777777" w:rsidR="006C2364" w:rsidRPr="0011335B" w:rsidRDefault="006C2364" w:rsidP="006C2364">
            <w:pPr>
              <w:spacing w:after="0" w:line="240" w:lineRule="auto"/>
              <w:jc w:val="center"/>
              <w:rPr>
                <w:rFonts w:ascii="Times New Roman" w:hAnsi="Times New Roman"/>
              </w:rPr>
            </w:pPr>
            <w:r w:rsidRPr="0011335B">
              <w:rPr>
                <w:rFonts w:ascii="Times New Roman" w:hAnsi="Times New Roman"/>
              </w:rPr>
              <w:t>100,0</w:t>
            </w:r>
          </w:p>
        </w:tc>
        <w:tc>
          <w:tcPr>
            <w:tcW w:w="2085" w:type="dxa"/>
            <w:shd w:val="clear" w:color="auto" w:fill="auto"/>
            <w:vAlign w:val="center"/>
            <w:hideMark/>
          </w:tcPr>
          <w:p w14:paraId="6C18DC19" w14:textId="77777777" w:rsidR="006C2364" w:rsidRPr="0011335B" w:rsidRDefault="006C2364" w:rsidP="006C2364">
            <w:pPr>
              <w:spacing w:after="0" w:line="240" w:lineRule="auto"/>
              <w:jc w:val="center"/>
              <w:rPr>
                <w:rFonts w:ascii="Times New Roman" w:hAnsi="Times New Roman"/>
              </w:rPr>
            </w:pPr>
            <w:r w:rsidRPr="0011335B">
              <w:rPr>
                <w:rFonts w:ascii="Times New Roman" w:hAnsi="Times New Roman"/>
              </w:rPr>
              <w:t>эффективное</w:t>
            </w:r>
          </w:p>
        </w:tc>
      </w:tr>
      <w:tr w:rsidR="0011335B" w:rsidRPr="00370BBB" w14:paraId="5A1AD9CA" w14:textId="77777777" w:rsidTr="006B3E8E">
        <w:trPr>
          <w:trHeight w:val="557"/>
        </w:trPr>
        <w:tc>
          <w:tcPr>
            <w:tcW w:w="704" w:type="dxa"/>
            <w:shd w:val="clear" w:color="auto" w:fill="auto"/>
            <w:vAlign w:val="center"/>
          </w:tcPr>
          <w:p w14:paraId="38DCFFC6" w14:textId="0E5CE331"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14</w:t>
            </w:r>
          </w:p>
        </w:tc>
        <w:tc>
          <w:tcPr>
            <w:tcW w:w="5103" w:type="dxa"/>
            <w:shd w:val="clear" w:color="auto" w:fill="auto"/>
            <w:vAlign w:val="center"/>
          </w:tcPr>
          <w:p w14:paraId="114D1A9C" w14:textId="6F991A04" w:rsidR="0011335B" w:rsidRPr="00370BBB" w:rsidRDefault="0011335B" w:rsidP="0011335B">
            <w:pPr>
              <w:spacing w:after="0" w:line="240" w:lineRule="auto"/>
              <w:rPr>
                <w:rFonts w:ascii="Times New Roman" w:hAnsi="Times New Roman"/>
                <w:color w:val="000000"/>
              </w:rPr>
            </w:pPr>
            <w:r>
              <w:rPr>
                <w:rFonts w:ascii="Times New Roman" w:hAnsi="Times New Roman"/>
              </w:rPr>
              <w:t>Количество оформленных фасадов зданий</w:t>
            </w:r>
          </w:p>
        </w:tc>
        <w:tc>
          <w:tcPr>
            <w:tcW w:w="851" w:type="dxa"/>
            <w:shd w:val="clear" w:color="auto" w:fill="auto"/>
          </w:tcPr>
          <w:p w14:paraId="560297AE" w14:textId="521B9367" w:rsidR="0011335B" w:rsidRPr="00370BBB" w:rsidRDefault="0011335B" w:rsidP="0011335B">
            <w:pPr>
              <w:spacing w:after="0" w:line="240" w:lineRule="auto"/>
              <w:jc w:val="center"/>
              <w:rPr>
                <w:rFonts w:ascii="Times New Roman" w:hAnsi="Times New Roman"/>
                <w:color w:val="000000"/>
              </w:rPr>
            </w:pPr>
            <w:r w:rsidRPr="009E53F1">
              <w:rPr>
                <w:rFonts w:ascii="Times New Roman" w:hAnsi="Times New Roman"/>
                <w:color w:val="000000"/>
              </w:rPr>
              <w:t>%</w:t>
            </w:r>
          </w:p>
        </w:tc>
        <w:tc>
          <w:tcPr>
            <w:tcW w:w="1417" w:type="dxa"/>
            <w:shd w:val="clear" w:color="auto" w:fill="auto"/>
            <w:vAlign w:val="center"/>
          </w:tcPr>
          <w:p w14:paraId="3C81D337" w14:textId="4D8E621A" w:rsidR="0011335B" w:rsidRPr="0011335B" w:rsidRDefault="0011335B" w:rsidP="0011335B">
            <w:pPr>
              <w:spacing w:after="0" w:line="240" w:lineRule="auto"/>
              <w:jc w:val="center"/>
              <w:rPr>
                <w:rFonts w:ascii="Times New Roman" w:hAnsi="Times New Roman"/>
              </w:rPr>
            </w:pPr>
            <w:r>
              <w:rPr>
                <w:rFonts w:ascii="Times New Roman" w:hAnsi="Times New Roman"/>
              </w:rPr>
              <w:t>100,0</w:t>
            </w:r>
          </w:p>
        </w:tc>
        <w:tc>
          <w:tcPr>
            <w:tcW w:w="2085" w:type="dxa"/>
            <w:shd w:val="clear" w:color="auto" w:fill="auto"/>
          </w:tcPr>
          <w:p w14:paraId="5B90B920" w14:textId="1D16B2EA" w:rsidR="0011335B" w:rsidRPr="0011335B" w:rsidRDefault="0011335B" w:rsidP="0011335B">
            <w:pPr>
              <w:spacing w:after="0" w:line="240" w:lineRule="auto"/>
              <w:jc w:val="center"/>
              <w:rPr>
                <w:rFonts w:ascii="Times New Roman" w:hAnsi="Times New Roman"/>
              </w:rPr>
            </w:pPr>
            <w:r w:rsidRPr="004B6AF3">
              <w:rPr>
                <w:rFonts w:ascii="Times New Roman" w:hAnsi="Times New Roman"/>
              </w:rPr>
              <w:t>эффективное</w:t>
            </w:r>
          </w:p>
        </w:tc>
      </w:tr>
      <w:tr w:rsidR="0011335B" w:rsidRPr="00370BBB" w14:paraId="2B45F29A" w14:textId="77777777" w:rsidTr="006B3E8E">
        <w:trPr>
          <w:trHeight w:val="565"/>
        </w:trPr>
        <w:tc>
          <w:tcPr>
            <w:tcW w:w="704" w:type="dxa"/>
            <w:shd w:val="clear" w:color="auto" w:fill="auto"/>
            <w:vAlign w:val="center"/>
          </w:tcPr>
          <w:p w14:paraId="4A0B4C8D" w14:textId="252A3113"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15</w:t>
            </w:r>
          </w:p>
        </w:tc>
        <w:tc>
          <w:tcPr>
            <w:tcW w:w="5103" w:type="dxa"/>
            <w:shd w:val="clear" w:color="auto" w:fill="auto"/>
            <w:vAlign w:val="center"/>
          </w:tcPr>
          <w:p w14:paraId="2E849DBB" w14:textId="5F87F673" w:rsidR="0011335B" w:rsidRPr="00370BBB" w:rsidRDefault="0011335B" w:rsidP="0011335B">
            <w:pPr>
              <w:spacing w:after="0" w:line="240" w:lineRule="auto"/>
              <w:rPr>
                <w:rFonts w:ascii="Times New Roman" w:hAnsi="Times New Roman"/>
                <w:color w:val="000000"/>
              </w:rPr>
            </w:pPr>
            <w:r>
              <w:rPr>
                <w:rFonts w:ascii="Times New Roman" w:hAnsi="Times New Roman"/>
              </w:rPr>
              <w:t>Доля выполненных работ по текущему содержанию, ремонту, благоустройству и озеленению активных зон отдыха</w:t>
            </w:r>
          </w:p>
        </w:tc>
        <w:tc>
          <w:tcPr>
            <w:tcW w:w="851" w:type="dxa"/>
            <w:shd w:val="clear" w:color="auto" w:fill="auto"/>
          </w:tcPr>
          <w:p w14:paraId="30A3E6FA" w14:textId="06F2B3C8" w:rsidR="0011335B" w:rsidRPr="00370BBB" w:rsidRDefault="0011335B" w:rsidP="0011335B">
            <w:pPr>
              <w:spacing w:after="0" w:line="240" w:lineRule="auto"/>
              <w:jc w:val="center"/>
              <w:rPr>
                <w:rFonts w:ascii="Times New Roman" w:hAnsi="Times New Roman"/>
                <w:color w:val="000000"/>
              </w:rPr>
            </w:pPr>
            <w:r w:rsidRPr="009E53F1">
              <w:rPr>
                <w:rFonts w:ascii="Times New Roman" w:hAnsi="Times New Roman"/>
                <w:color w:val="000000"/>
              </w:rPr>
              <w:t>%</w:t>
            </w:r>
          </w:p>
        </w:tc>
        <w:tc>
          <w:tcPr>
            <w:tcW w:w="1417" w:type="dxa"/>
            <w:shd w:val="clear" w:color="auto" w:fill="auto"/>
            <w:vAlign w:val="center"/>
          </w:tcPr>
          <w:p w14:paraId="1AE0C8B5" w14:textId="7BB3D31B" w:rsidR="0011335B" w:rsidRPr="0011335B" w:rsidRDefault="0011335B" w:rsidP="0011335B">
            <w:pPr>
              <w:spacing w:after="0" w:line="240" w:lineRule="auto"/>
              <w:jc w:val="center"/>
              <w:rPr>
                <w:rFonts w:ascii="Times New Roman" w:hAnsi="Times New Roman"/>
              </w:rPr>
            </w:pPr>
            <w:r>
              <w:rPr>
                <w:rFonts w:ascii="Times New Roman" w:hAnsi="Times New Roman"/>
              </w:rPr>
              <w:t>100,0</w:t>
            </w:r>
          </w:p>
        </w:tc>
        <w:tc>
          <w:tcPr>
            <w:tcW w:w="2085" w:type="dxa"/>
            <w:shd w:val="clear" w:color="auto" w:fill="auto"/>
          </w:tcPr>
          <w:p w14:paraId="3C8090F6" w14:textId="0ADA7707" w:rsidR="0011335B" w:rsidRPr="0011335B" w:rsidRDefault="0011335B" w:rsidP="0011335B">
            <w:pPr>
              <w:spacing w:after="0" w:line="240" w:lineRule="auto"/>
              <w:jc w:val="center"/>
              <w:rPr>
                <w:rFonts w:ascii="Times New Roman" w:hAnsi="Times New Roman"/>
              </w:rPr>
            </w:pPr>
            <w:r w:rsidRPr="004B6AF3">
              <w:rPr>
                <w:rFonts w:ascii="Times New Roman" w:hAnsi="Times New Roman"/>
              </w:rPr>
              <w:t>эффективное</w:t>
            </w:r>
          </w:p>
        </w:tc>
      </w:tr>
      <w:tr w:rsidR="0011335B" w:rsidRPr="00370BBB" w14:paraId="5790A8BE" w14:textId="77777777" w:rsidTr="006B3E8E">
        <w:trPr>
          <w:trHeight w:val="565"/>
        </w:trPr>
        <w:tc>
          <w:tcPr>
            <w:tcW w:w="704" w:type="dxa"/>
            <w:shd w:val="clear" w:color="auto" w:fill="auto"/>
            <w:vAlign w:val="center"/>
          </w:tcPr>
          <w:p w14:paraId="1DC997A1" w14:textId="261DDEA4"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16</w:t>
            </w:r>
          </w:p>
        </w:tc>
        <w:tc>
          <w:tcPr>
            <w:tcW w:w="5103" w:type="dxa"/>
            <w:shd w:val="clear" w:color="auto" w:fill="auto"/>
            <w:vAlign w:val="center"/>
          </w:tcPr>
          <w:p w14:paraId="59CABFE6" w14:textId="7E06824D" w:rsidR="0011335B" w:rsidRPr="00370BBB" w:rsidRDefault="0011335B" w:rsidP="0011335B">
            <w:pPr>
              <w:spacing w:after="0" w:line="240" w:lineRule="auto"/>
              <w:rPr>
                <w:rFonts w:ascii="Times New Roman" w:hAnsi="Times New Roman"/>
                <w:color w:val="000000"/>
              </w:rPr>
            </w:pPr>
            <w:r>
              <w:rPr>
                <w:rFonts w:ascii="Times New Roman" w:hAnsi="Times New Roman"/>
              </w:rPr>
              <w:t xml:space="preserve">Количество объектов, по которым завершена разработка проектно-сметной документации </w:t>
            </w:r>
          </w:p>
        </w:tc>
        <w:tc>
          <w:tcPr>
            <w:tcW w:w="851" w:type="dxa"/>
            <w:shd w:val="clear" w:color="auto" w:fill="auto"/>
          </w:tcPr>
          <w:p w14:paraId="5230AE2D" w14:textId="27E7BF92" w:rsidR="0011335B" w:rsidRPr="00370BBB" w:rsidRDefault="0011335B" w:rsidP="0011335B">
            <w:pPr>
              <w:spacing w:after="0" w:line="240" w:lineRule="auto"/>
              <w:jc w:val="center"/>
              <w:rPr>
                <w:rFonts w:ascii="Times New Roman" w:hAnsi="Times New Roman"/>
                <w:color w:val="000000"/>
              </w:rPr>
            </w:pPr>
            <w:r w:rsidRPr="009E53F1">
              <w:rPr>
                <w:rFonts w:ascii="Times New Roman" w:hAnsi="Times New Roman"/>
                <w:color w:val="000000"/>
              </w:rPr>
              <w:t>%</w:t>
            </w:r>
          </w:p>
        </w:tc>
        <w:tc>
          <w:tcPr>
            <w:tcW w:w="1417" w:type="dxa"/>
            <w:shd w:val="clear" w:color="auto" w:fill="auto"/>
            <w:vAlign w:val="center"/>
          </w:tcPr>
          <w:p w14:paraId="3096C319" w14:textId="4EE9A722" w:rsidR="0011335B" w:rsidRPr="0011335B" w:rsidRDefault="0011335B" w:rsidP="0011335B">
            <w:pPr>
              <w:spacing w:after="0" w:line="240" w:lineRule="auto"/>
              <w:jc w:val="center"/>
              <w:rPr>
                <w:rFonts w:ascii="Times New Roman" w:hAnsi="Times New Roman"/>
              </w:rPr>
            </w:pPr>
            <w:r>
              <w:rPr>
                <w:rFonts w:ascii="Times New Roman" w:hAnsi="Times New Roman"/>
              </w:rPr>
              <w:t>0,0</w:t>
            </w:r>
          </w:p>
        </w:tc>
        <w:tc>
          <w:tcPr>
            <w:tcW w:w="2085" w:type="dxa"/>
            <w:shd w:val="clear" w:color="auto" w:fill="auto"/>
            <w:vAlign w:val="center"/>
          </w:tcPr>
          <w:p w14:paraId="22C76C40" w14:textId="0AF1FB37" w:rsidR="0011335B" w:rsidRPr="0011335B" w:rsidRDefault="0011335B" w:rsidP="0011335B">
            <w:pPr>
              <w:spacing w:after="0" w:line="240" w:lineRule="auto"/>
              <w:jc w:val="center"/>
              <w:rPr>
                <w:rFonts w:ascii="Times New Roman" w:hAnsi="Times New Roman"/>
              </w:rPr>
            </w:pPr>
            <w:r>
              <w:rPr>
                <w:rFonts w:ascii="Times New Roman" w:hAnsi="Times New Roman"/>
              </w:rPr>
              <w:t>не</w:t>
            </w:r>
            <w:r w:rsidRPr="0011335B">
              <w:rPr>
                <w:rFonts w:ascii="Times New Roman" w:hAnsi="Times New Roman"/>
              </w:rPr>
              <w:t>эффективное</w:t>
            </w:r>
          </w:p>
        </w:tc>
      </w:tr>
      <w:tr w:rsidR="0011335B" w:rsidRPr="00370BBB" w14:paraId="7153679C" w14:textId="77777777" w:rsidTr="00257A0B">
        <w:trPr>
          <w:trHeight w:val="330"/>
        </w:trPr>
        <w:tc>
          <w:tcPr>
            <w:tcW w:w="704" w:type="dxa"/>
            <w:shd w:val="clear" w:color="auto" w:fill="auto"/>
            <w:vAlign w:val="center"/>
          </w:tcPr>
          <w:p w14:paraId="472AC74A" w14:textId="1CD61FC0"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17</w:t>
            </w:r>
          </w:p>
        </w:tc>
        <w:tc>
          <w:tcPr>
            <w:tcW w:w="5103" w:type="dxa"/>
            <w:shd w:val="clear" w:color="auto" w:fill="auto"/>
            <w:vAlign w:val="center"/>
            <w:hideMark/>
          </w:tcPr>
          <w:p w14:paraId="4F2C3235" w14:textId="77777777" w:rsidR="0011335B" w:rsidRPr="00370BBB" w:rsidRDefault="0011335B" w:rsidP="0011335B">
            <w:pPr>
              <w:spacing w:after="0" w:line="240" w:lineRule="auto"/>
              <w:rPr>
                <w:rFonts w:ascii="Times New Roman" w:hAnsi="Times New Roman"/>
                <w:color w:val="000000"/>
              </w:rPr>
            </w:pPr>
            <w:r w:rsidRPr="00370BBB">
              <w:rPr>
                <w:rFonts w:ascii="Times New Roman" w:hAnsi="Times New Roman"/>
                <w:color w:val="000000"/>
              </w:rPr>
              <w:t>Количество вывезенных автомобилей</w:t>
            </w:r>
          </w:p>
        </w:tc>
        <w:tc>
          <w:tcPr>
            <w:tcW w:w="851" w:type="dxa"/>
            <w:shd w:val="clear" w:color="auto" w:fill="auto"/>
            <w:vAlign w:val="center"/>
            <w:hideMark/>
          </w:tcPr>
          <w:p w14:paraId="6D8EEA4D"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EBF7E04" w14:textId="7A495E31" w:rsidR="0011335B" w:rsidRPr="00E36ACE" w:rsidRDefault="00E36ACE" w:rsidP="0011335B">
            <w:pPr>
              <w:spacing w:after="0" w:line="240" w:lineRule="auto"/>
              <w:jc w:val="center"/>
              <w:rPr>
                <w:rFonts w:ascii="Times New Roman" w:hAnsi="Times New Roman"/>
              </w:rPr>
            </w:pPr>
            <w:r w:rsidRPr="00E36ACE">
              <w:rPr>
                <w:rFonts w:ascii="Times New Roman" w:hAnsi="Times New Roman"/>
              </w:rPr>
              <w:t>68,0</w:t>
            </w:r>
          </w:p>
        </w:tc>
        <w:tc>
          <w:tcPr>
            <w:tcW w:w="2085" w:type="dxa"/>
            <w:shd w:val="clear" w:color="auto" w:fill="auto"/>
            <w:vAlign w:val="center"/>
            <w:hideMark/>
          </w:tcPr>
          <w:p w14:paraId="3352249D" w14:textId="77777777" w:rsidR="0011335B" w:rsidRPr="00E36ACE" w:rsidRDefault="0011335B" w:rsidP="0011335B">
            <w:pPr>
              <w:spacing w:after="0" w:line="240" w:lineRule="auto"/>
              <w:jc w:val="center"/>
              <w:rPr>
                <w:rFonts w:ascii="Times New Roman" w:hAnsi="Times New Roman"/>
                <w:sz w:val="24"/>
                <w:szCs w:val="24"/>
              </w:rPr>
            </w:pPr>
            <w:r w:rsidRPr="00E36ACE">
              <w:rPr>
                <w:rFonts w:ascii="Times New Roman" w:hAnsi="Times New Roman"/>
                <w:sz w:val="24"/>
                <w:szCs w:val="24"/>
              </w:rPr>
              <w:t>неэффективное</w:t>
            </w:r>
          </w:p>
        </w:tc>
      </w:tr>
      <w:tr w:rsidR="0011335B" w:rsidRPr="00370BBB" w14:paraId="31976E27" w14:textId="77777777" w:rsidTr="00257A0B">
        <w:trPr>
          <w:trHeight w:val="615"/>
        </w:trPr>
        <w:tc>
          <w:tcPr>
            <w:tcW w:w="704" w:type="dxa"/>
            <w:shd w:val="clear" w:color="auto" w:fill="auto"/>
            <w:vAlign w:val="center"/>
          </w:tcPr>
          <w:p w14:paraId="27BABDF0" w14:textId="7EE68328"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18</w:t>
            </w:r>
          </w:p>
        </w:tc>
        <w:tc>
          <w:tcPr>
            <w:tcW w:w="5103" w:type="dxa"/>
            <w:shd w:val="clear" w:color="auto" w:fill="auto"/>
            <w:vAlign w:val="center"/>
            <w:hideMark/>
          </w:tcPr>
          <w:p w14:paraId="42157A2D"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Процент уборки и содержания городских территорий</w:t>
            </w:r>
          </w:p>
        </w:tc>
        <w:tc>
          <w:tcPr>
            <w:tcW w:w="851" w:type="dxa"/>
            <w:shd w:val="clear" w:color="auto" w:fill="auto"/>
            <w:vAlign w:val="center"/>
            <w:hideMark/>
          </w:tcPr>
          <w:p w14:paraId="4CFCEFF5"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E8E5B27" w14:textId="15D88724" w:rsidR="0011335B" w:rsidRPr="00E1338F" w:rsidRDefault="00E1338F" w:rsidP="0011335B">
            <w:pPr>
              <w:spacing w:after="0" w:line="240" w:lineRule="auto"/>
              <w:jc w:val="center"/>
              <w:rPr>
                <w:rFonts w:ascii="Times New Roman" w:hAnsi="Times New Roman"/>
              </w:rPr>
            </w:pPr>
            <w:r w:rsidRPr="00E1338F">
              <w:rPr>
                <w:rFonts w:ascii="Times New Roman" w:hAnsi="Times New Roman"/>
              </w:rPr>
              <w:t>100,0</w:t>
            </w:r>
          </w:p>
        </w:tc>
        <w:tc>
          <w:tcPr>
            <w:tcW w:w="2085" w:type="dxa"/>
            <w:shd w:val="clear" w:color="auto" w:fill="auto"/>
            <w:vAlign w:val="center"/>
            <w:hideMark/>
          </w:tcPr>
          <w:p w14:paraId="564BB624" w14:textId="77777777" w:rsidR="0011335B" w:rsidRPr="00E1338F" w:rsidRDefault="0011335B" w:rsidP="0011335B">
            <w:pPr>
              <w:spacing w:after="0" w:line="240" w:lineRule="auto"/>
              <w:jc w:val="center"/>
              <w:rPr>
                <w:rFonts w:ascii="Times New Roman" w:hAnsi="Times New Roman"/>
              </w:rPr>
            </w:pPr>
            <w:r w:rsidRPr="00E1338F">
              <w:rPr>
                <w:rFonts w:ascii="Times New Roman" w:hAnsi="Times New Roman"/>
              </w:rPr>
              <w:t>эффективное</w:t>
            </w:r>
          </w:p>
        </w:tc>
      </w:tr>
      <w:tr w:rsidR="0011335B" w:rsidRPr="00370BBB" w14:paraId="21482705" w14:textId="77777777" w:rsidTr="00257A0B">
        <w:trPr>
          <w:trHeight w:val="315"/>
        </w:trPr>
        <w:tc>
          <w:tcPr>
            <w:tcW w:w="704" w:type="dxa"/>
            <w:shd w:val="clear" w:color="auto" w:fill="auto"/>
            <w:vAlign w:val="center"/>
          </w:tcPr>
          <w:p w14:paraId="1969974D" w14:textId="503DCD37"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19</w:t>
            </w:r>
          </w:p>
        </w:tc>
        <w:tc>
          <w:tcPr>
            <w:tcW w:w="5103" w:type="dxa"/>
            <w:shd w:val="clear" w:color="auto" w:fill="auto"/>
            <w:vAlign w:val="center"/>
            <w:hideMark/>
          </w:tcPr>
          <w:p w14:paraId="02DE233E"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Объем ямочного ремонта</w:t>
            </w:r>
          </w:p>
        </w:tc>
        <w:tc>
          <w:tcPr>
            <w:tcW w:w="851" w:type="dxa"/>
            <w:shd w:val="clear" w:color="auto" w:fill="auto"/>
            <w:vAlign w:val="center"/>
            <w:hideMark/>
          </w:tcPr>
          <w:p w14:paraId="1EFAB2D4"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2AB366D" w14:textId="34C002D9" w:rsidR="0011335B" w:rsidRPr="00E1338F" w:rsidRDefault="00E1338F" w:rsidP="0011335B">
            <w:pPr>
              <w:spacing w:after="0" w:line="240" w:lineRule="auto"/>
              <w:jc w:val="center"/>
              <w:rPr>
                <w:rFonts w:ascii="Times New Roman" w:hAnsi="Times New Roman"/>
              </w:rPr>
            </w:pPr>
            <w:r w:rsidRPr="00E1338F">
              <w:rPr>
                <w:rFonts w:ascii="Times New Roman" w:hAnsi="Times New Roman"/>
              </w:rPr>
              <w:t>86,5</w:t>
            </w:r>
          </w:p>
        </w:tc>
        <w:tc>
          <w:tcPr>
            <w:tcW w:w="2085" w:type="dxa"/>
            <w:shd w:val="clear" w:color="auto" w:fill="auto"/>
            <w:vAlign w:val="center"/>
            <w:hideMark/>
          </w:tcPr>
          <w:p w14:paraId="4D53C20C" w14:textId="7DE6D6F9" w:rsidR="0011335B" w:rsidRPr="00E1338F" w:rsidRDefault="00E1338F" w:rsidP="0011335B">
            <w:pPr>
              <w:spacing w:after="0" w:line="240" w:lineRule="auto"/>
              <w:jc w:val="center"/>
              <w:rPr>
                <w:rFonts w:ascii="Times New Roman" w:hAnsi="Times New Roman"/>
              </w:rPr>
            </w:pPr>
            <w:r w:rsidRPr="00E1338F">
              <w:rPr>
                <w:rFonts w:ascii="Times New Roman" w:hAnsi="Times New Roman"/>
              </w:rPr>
              <w:t>неэффективное</w:t>
            </w:r>
          </w:p>
        </w:tc>
      </w:tr>
      <w:tr w:rsidR="00535DB3" w:rsidRPr="00370BBB" w14:paraId="1330350C" w14:textId="77777777" w:rsidTr="00257A0B">
        <w:trPr>
          <w:trHeight w:val="315"/>
        </w:trPr>
        <w:tc>
          <w:tcPr>
            <w:tcW w:w="704" w:type="dxa"/>
            <w:shd w:val="clear" w:color="auto" w:fill="auto"/>
            <w:vAlign w:val="center"/>
          </w:tcPr>
          <w:p w14:paraId="680DAA6E" w14:textId="277A95D3" w:rsidR="00535DB3" w:rsidRPr="00370BBB" w:rsidRDefault="00257A0B" w:rsidP="00535DB3">
            <w:pPr>
              <w:spacing w:after="0" w:line="240" w:lineRule="auto"/>
              <w:jc w:val="center"/>
              <w:rPr>
                <w:rFonts w:ascii="Times New Roman" w:hAnsi="Times New Roman"/>
                <w:color w:val="000000"/>
              </w:rPr>
            </w:pPr>
            <w:r>
              <w:rPr>
                <w:rFonts w:ascii="Times New Roman" w:hAnsi="Times New Roman"/>
                <w:color w:val="000000"/>
              </w:rPr>
              <w:t>20</w:t>
            </w:r>
          </w:p>
        </w:tc>
        <w:tc>
          <w:tcPr>
            <w:tcW w:w="5103" w:type="dxa"/>
            <w:shd w:val="clear" w:color="auto" w:fill="auto"/>
            <w:vAlign w:val="center"/>
            <w:hideMark/>
          </w:tcPr>
          <w:p w14:paraId="6F501FF7" w14:textId="77777777" w:rsidR="00535DB3" w:rsidRPr="00370BBB" w:rsidRDefault="00535DB3" w:rsidP="00535DB3">
            <w:pPr>
              <w:spacing w:after="0" w:line="240" w:lineRule="auto"/>
              <w:jc w:val="both"/>
              <w:rPr>
                <w:rFonts w:ascii="Times New Roman" w:hAnsi="Times New Roman"/>
                <w:color w:val="000000"/>
              </w:rPr>
            </w:pPr>
            <w:r w:rsidRPr="00370BBB">
              <w:rPr>
                <w:rFonts w:ascii="Times New Roman" w:hAnsi="Times New Roman"/>
                <w:color w:val="000000"/>
              </w:rPr>
              <w:t>Процент выполнения ямочного ремонта</w:t>
            </w:r>
          </w:p>
        </w:tc>
        <w:tc>
          <w:tcPr>
            <w:tcW w:w="851" w:type="dxa"/>
            <w:shd w:val="clear" w:color="auto" w:fill="auto"/>
            <w:vAlign w:val="center"/>
            <w:hideMark/>
          </w:tcPr>
          <w:p w14:paraId="6FE7370C" w14:textId="77777777" w:rsidR="00535DB3" w:rsidRPr="00370BBB" w:rsidRDefault="00535DB3" w:rsidP="00535DB3">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437ABFE" w14:textId="1FAEAA12" w:rsidR="00535DB3" w:rsidRPr="00EA2160" w:rsidRDefault="00535DB3" w:rsidP="00535DB3">
            <w:pPr>
              <w:spacing w:after="0" w:line="240" w:lineRule="auto"/>
              <w:jc w:val="center"/>
              <w:rPr>
                <w:rFonts w:ascii="Times New Roman" w:hAnsi="Times New Roman"/>
                <w:color w:val="FF0000"/>
              </w:rPr>
            </w:pPr>
            <w:r w:rsidRPr="00E1338F">
              <w:rPr>
                <w:rFonts w:ascii="Times New Roman" w:hAnsi="Times New Roman"/>
              </w:rPr>
              <w:t>86,5</w:t>
            </w:r>
          </w:p>
        </w:tc>
        <w:tc>
          <w:tcPr>
            <w:tcW w:w="2085" w:type="dxa"/>
            <w:shd w:val="clear" w:color="auto" w:fill="auto"/>
            <w:vAlign w:val="center"/>
            <w:hideMark/>
          </w:tcPr>
          <w:p w14:paraId="36CDE0A7" w14:textId="62F32D2D" w:rsidR="00535DB3" w:rsidRPr="00EA2160" w:rsidRDefault="00535DB3" w:rsidP="00535DB3">
            <w:pPr>
              <w:spacing w:after="0" w:line="240" w:lineRule="auto"/>
              <w:jc w:val="center"/>
              <w:rPr>
                <w:rFonts w:ascii="Times New Roman" w:hAnsi="Times New Roman"/>
                <w:color w:val="FF0000"/>
              </w:rPr>
            </w:pPr>
            <w:r w:rsidRPr="00E1338F">
              <w:rPr>
                <w:rFonts w:ascii="Times New Roman" w:hAnsi="Times New Roman"/>
              </w:rPr>
              <w:t>неэффективное</w:t>
            </w:r>
          </w:p>
        </w:tc>
      </w:tr>
      <w:tr w:rsidR="0011335B" w:rsidRPr="00370BBB" w14:paraId="4C161D4F" w14:textId="77777777" w:rsidTr="00257A0B">
        <w:trPr>
          <w:trHeight w:val="915"/>
        </w:trPr>
        <w:tc>
          <w:tcPr>
            <w:tcW w:w="704" w:type="dxa"/>
            <w:shd w:val="clear" w:color="auto" w:fill="auto"/>
            <w:vAlign w:val="center"/>
          </w:tcPr>
          <w:p w14:paraId="3B6FC0B0" w14:textId="3BC7E5EF"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21</w:t>
            </w:r>
          </w:p>
        </w:tc>
        <w:tc>
          <w:tcPr>
            <w:tcW w:w="5103" w:type="dxa"/>
            <w:shd w:val="clear" w:color="auto" w:fill="auto"/>
            <w:vAlign w:val="center"/>
            <w:hideMark/>
          </w:tcPr>
          <w:p w14:paraId="493FE3AC"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Количество решений суда по предъявленным искам в адрес департамента вследствие ненадлежащего состояния дорожного покрытия</w:t>
            </w:r>
          </w:p>
        </w:tc>
        <w:tc>
          <w:tcPr>
            <w:tcW w:w="851" w:type="dxa"/>
            <w:shd w:val="clear" w:color="auto" w:fill="auto"/>
            <w:vAlign w:val="center"/>
            <w:hideMark/>
          </w:tcPr>
          <w:p w14:paraId="330E1F1E"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FCC8F60" w14:textId="77777777" w:rsidR="0011335B" w:rsidRPr="00E36ACE" w:rsidRDefault="0011335B" w:rsidP="0011335B">
            <w:pPr>
              <w:spacing w:after="0" w:line="240" w:lineRule="auto"/>
              <w:jc w:val="center"/>
              <w:rPr>
                <w:rFonts w:ascii="Times New Roman" w:hAnsi="Times New Roman"/>
              </w:rPr>
            </w:pPr>
            <w:r w:rsidRPr="00E36ACE">
              <w:rPr>
                <w:rFonts w:ascii="Times New Roman" w:hAnsi="Times New Roman"/>
              </w:rPr>
              <w:t>100,0</w:t>
            </w:r>
          </w:p>
        </w:tc>
        <w:tc>
          <w:tcPr>
            <w:tcW w:w="2085" w:type="dxa"/>
            <w:shd w:val="clear" w:color="auto" w:fill="auto"/>
            <w:vAlign w:val="center"/>
            <w:hideMark/>
          </w:tcPr>
          <w:p w14:paraId="25A528AC" w14:textId="77777777" w:rsidR="0011335B" w:rsidRPr="00E36ACE" w:rsidRDefault="0011335B" w:rsidP="0011335B">
            <w:pPr>
              <w:spacing w:after="0" w:line="240" w:lineRule="auto"/>
              <w:jc w:val="center"/>
              <w:rPr>
                <w:rFonts w:ascii="Times New Roman" w:hAnsi="Times New Roman"/>
                <w:sz w:val="24"/>
                <w:szCs w:val="24"/>
              </w:rPr>
            </w:pPr>
            <w:r w:rsidRPr="00E36ACE">
              <w:rPr>
                <w:rFonts w:ascii="Times New Roman" w:hAnsi="Times New Roman"/>
                <w:sz w:val="24"/>
                <w:szCs w:val="24"/>
              </w:rPr>
              <w:t>эффективное</w:t>
            </w:r>
          </w:p>
        </w:tc>
      </w:tr>
      <w:tr w:rsidR="0011335B" w:rsidRPr="00370BBB" w14:paraId="04F511A6" w14:textId="77777777" w:rsidTr="00257A0B">
        <w:trPr>
          <w:trHeight w:val="915"/>
        </w:trPr>
        <w:tc>
          <w:tcPr>
            <w:tcW w:w="704" w:type="dxa"/>
            <w:shd w:val="clear" w:color="auto" w:fill="auto"/>
            <w:vAlign w:val="center"/>
          </w:tcPr>
          <w:p w14:paraId="076F3CD7" w14:textId="11173CD5"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22</w:t>
            </w:r>
          </w:p>
        </w:tc>
        <w:tc>
          <w:tcPr>
            <w:tcW w:w="5103" w:type="dxa"/>
            <w:shd w:val="clear" w:color="auto" w:fill="auto"/>
            <w:vAlign w:val="center"/>
            <w:hideMark/>
          </w:tcPr>
          <w:p w14:paraId="517DAF1D"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Доля дорожной сети Череповецкой городской агломерации, отвечающей нормативным требованиям</w:t>
            </w:r>
          </w:p>
        </w:tc>
        <w:tc>
          <w:tcPr>
            <w:tcW w:w="851" w:type="dxa"/>
            <w:shd w:val="clear" w:color="auto" w:fill="auto"/>
            <w:vAlign w:val="center"/>
            <w:hideMark/>
          </w:tcPr>
          <w:p w14:paraId="5DB3CF6A"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5628F437" w14:textId="6BCC9BE4" w:rsidR="0011335B" w:rsidRPr="00E36ACE" w:rsidRDefault="00E36ACE" w:rsidP="0011335B">
            <w:pPr>
              <w:spacing w:after="0" w:line="240" w:lineRule="auto"/>
              <w:jc w:val="center"/>
              <w:rPr>
                <w:rFonts w:ascii="Times New Roman" w:hAnsi="Times New Roman"/>
              </w:rPr>
            </w:pPr>
            <w:r w:rsidRPr="00E36ACE">
              <w:rPr>
                <w:rFonts w:ascii="Times New Roman" w:hAnsi="Times New Roman"/>
              </w:rPr>
              <w:t>100,0</w:t>
            </w:r>
          </w:p>
        </w:tc>
        <w:tc>
          <w:tcPr>
            <w:tcW w:w="2085" w:type="dxa"/>
            <w:shd w:val="clear" w:color="auto" w:fill="auto"/>
            <w:vAlign w:val="center"/>
            <w:hideMark/>
          </w:tcPr>
          <w:p w14:paraId="7C2DD298" w14:textId="77777777" w:rsidR="0011335B" w:rsidRPr="00E36ACE" w:rsidRDefault="0011335B" w:rsidP="0011335B">
            <w:pPr>
              <w:spacing w:after="0" w:line="240" w:lineRule="auto"/>
              <w:jc w:val="center"/>
              <w:rPr>
                <w:rFonts w:ascii="Times New Roman" w:hAnsi="Times New Roman"/>
                <w:sz w:val="24"/>
                <w:szCs w:val="24"/>
              </w:rPr>
            </w:pPr>
            <w:r w:rsidRPr="00E36ACE">
              <w:rPr>
                <w:rFonts w:ascii="Times New Roman" w:hAnsi="Times New Roman"/>
                <w:sz w:val="24"/>
                <w:szCs w:val="24"/>
              </w:rPr>
              <w:t>эффективное</w:t>
            </w:r>
          </w:p>
        </w:tc>
      </w:tr>
      <w:tr w:rsidR="0011335B" w:rsidRPr="00370BBB" w14:paraId="65104211" w14:textId="77777777" w:rsidTr="00257A0B">
        <w:trPr>
          <w:trHeight w:val="615"/>
        </w:trPr>
        <w:tc>
          <w:tcPr>
            <w:tcW w:w="704" w:type="dxa"/>
            <w:shd w:val="clear" w:color="auto" w:fill="auto"/>
            <w:vAlign w:val="center"/>
          </w:tcPr>
          <w:p w14:paraId="48B2CDAB" w14:textId="739CFFFB"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23</w:t>
            </w:r>
          </w:p>
        </w:tc>
        <w:tc>
          <w:tcPr>
            <w:tcW w:w="5103" w:type="dxa"/>
            <w:shd w:val="clear" w:color="auto" w:fill="auto"/>
            <w:vAlign w:val="center"/>
            <w:hideMark/>
          </w:tcPr>
          <w:p w14:paraId="0E88F416"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Количество зарегистрированных дорожно-транспортных происшествий с пострадавшими</w:t>
            </w:r>
          </w:p>
        </w:tc>
        <w:tc>
          <w:tcPr>
            <w:tcW w:w="851" w:type="dxa"/>
            <w:shd w:val="clear" w:color="auto" w:fill="auto"/>
            <w:vAlign w:val="center"/>
            <w:hideMark/>
          </w:tcPr>
          <w:p w14:paraId="3708B71A"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64652261" w14:textId="7A7EF9ED" w:rsidR="0011335B" w:rsidRPr="00D72E77" w:rsidRDefault="00D72E77" w:rsidP="0011335B">
            <w:pPr>
              <w:spacing w:after="0" w:line="240" w:lineRule="auto"/>
              <w:jc w:val="center"/>
              <w:rPr>
                <w:rFonts w:ascii="Times New Roman" w:hAnsi="Times New Roman"/>
              </w:rPr>
            </w:pPr>
            <w:r>
              <w:rPr>
                <w:rFonts w:ascii="Times New Roman" w:hAnsi="Times New Roman"/>
                <w:lang w:val="en-US"/>
              </w:rPr>
              <w:t>71</w:t>
            </w:r>
            <w:r>
              <w:rPr>
                <w:rFonts w:ascii="Times New Roman" w:hAnsi="Times New Roman"/>
              </w:rPr>
              <w:t>,3</w:t>
            </w:r>
          </w:p>
        </w:tc>
        <w:tc>
          <w:tcPr>
            <w:tcW w:w="2085" w:type="dxa"/>
            <w:shd w:val="clear" w:color="auto" w:fill="auto"/>
            <w:vAlign w:val="center"/>
            <w:hideMark/>
          </w:tcPr>
          <w:p w14:paraId="16E4DD73" w14:textId="77777777" w:rsidR="0011335B" w:rsidRPr="00E36ACE" w:rsidRDefault="0011335B" w:rsidP="0011335B">
            <w:pPr>
              <w:spacing w:after="0" w:line="240" w:lineRule="auto"/>
              <w:jc w:val="center"/>
              <w:rPr>
                <w:rFonts w:ascii="Times New Roman" w:hAnsi="Times New Roman"/>
              </w:rPr>
            </w:pPr>
            <w:r w:rsidRPr="00E36ACE">
              <w:rPr>
                <w:rFonts w:ascii="Times New Roman" w:hAnsi="Times New Roman"/>
              </w:rPr>
              <w:t>неэффективное</w:t>
            </w:r>
          </w:p>
        </w:tc>
      </w:tr>
      <w:tr w:rsidR="0011335B" w:rsidRPr="00370BBB" w14:paraId="3980AAD4" w14:textId="77777777" w:rsidTr="00257A0B">
        <w:trPr>
          <w:trHeight w:val="1215"/>
        </w:trPr>
        <w:tc>
          <w:tcPr>
            <w:tcW w:w="704" w:type="dxa"/>
            <w:shd w:val="clear" w:color="auto" w:fill="auto"/>
            <w:vAlign w:val="center"/>
          </w:tcPr>
          <w:p w14:paraId="3BC37658" w14:textId="6F9EA459"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lastRenderedPageBreak/>
              <w:t>24</w:t>
            </w:r>
          </w:p>
        </w:tc>
        <w:tc>
          <w:tcPr>
            <w:tcW w:w="5103" w:type="dxa"/>
            <w:shd w:val="clear" w:color="auto" w:fill="auto"/>
            <w:vAlign w:val="center"/>
            <w:hideMark/>
          </w:tcPr>
          <w:p w14:paraId="549FE496"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851" w:type="dxa"/>
            <w:shd w:val="clear" w:color="auto" w:fill="auto"/>
            <w:vAlign w:val="center"/>
            <w:hideMark/>
          </w:tcPr>
          <w:p w14:paraId="1511276F"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4E22981A" w14:textId="61176541" w:rsidR="0011335B" w:rsidRPr="00D72E77" w:rsidRDefault="00D72E77" w:rsidP="0011335B">
            <w:pPr>
              <w:spacing w:after="0" w:line="240" w:lineRule="auto"/>
              <w:jc w:val="center"/>
              <w:rPr>
                <w:rFonts w:ascii="Times New Roman" w:hAnsi="Times New Roman"/>
              </w:rPr>
            </w:pPr>
            <w:r>
              <w:rPr>
                <w:rFonts w:ascii="Times New Roman" w:hAnsi="Times New Roman"/>
              </w:rPr>
              <w:t>4</w:t>
            </w:r>
            <w:r w:rsidR="006857B4">
              <w:rPr>
                <w:rFonts w:ascii="Times New Roman" w:hAnsi="Times New Roman"/>
              </w:rPr>
              <w:t>0</w:t>
            </w:r>
            <w:r>
              <w:rPr>
                <w:rFonts w:ascii="Times New Roman" w:hAnsi="Times New Roman"/>
              </w:rPr>
              <w:t>,8</w:t>
            </w:r>
          </w:p>
        </w:tc>
        <w:tc>
          <w:tcPr>
            <w:tcW w:w="2085" w:type="dxa"/>
            <w:shd w:val="clear" w:color="auto" w:fill="auto"/>
            <w:vAlign w:val="center"/>
            <w:hideMark/>
          </w:tcPr>
          <w:p w14:paraId="203201ED" w14:textId="77777777" w:rsidR="0011335B" w:rsidRPr="00D72E77" w:rsidRDefault="0011335B" w:rsidP="0011335B">
            <w:pPr>
              <w:spacing w:after="0" w:line="240" w:lineRule="auto"/>
              <w:jc w:val="center"/>
              <w:rPr>
                <w:rFonts w:ascii="Times New Roman" w:hAnsi="Times New Roman"/>
                <w:sz w:val="24"/>
                <w:szCs w:val="24"/>
              </w:rPr>
            </w:pPr>
            <w:r w:rsidRPr="00D72E77">
              <w:rPr>
                <w:rFonts w:ascii="Times New Roman" w:hAnsi="Times New Roman"/>
                <w:sz w:val="24"/>
                <w:szCs w:val="24"/>
              </w:rPr>
              <w:t>неэффективное</w:t>
            </w:r>
          </w:p>
        </w:tc>
      </w:tr>
      <w:tr w:rsidR="0011335B" w:rsidRPr="00370BBB" w14:paraId="618AE879" w14:textId="77777777" w:rsidTr="00257A0B">
        <w:trPr>
          <w:trHeight w:val="1815"/>
        </w:trPr>
        <w:tc>
          <w:tcPr>
            <w:tcW w:w="704" w:type="dxa"/>
            <w:shd w:val="clear" w:color="auto" w:fill="auto"/>
            <w:vAlign w:val="center"/>
          </w:tcPr>
          <w:p w14:paraId="182656AB" w14:textId="778464B1"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25</w:t>
            </w:r>
          </w:p>
        </w:tc>
        <w:tc>
          <w:tcPr>
            <w:tcW w:w="5103" w:type="dxa"/>
            <w:shd w:val="clear" w:color="auto" w:fill="auto"/>
            <w:vAlign w:val="center"/>
            <w:hideMark/>
          </w:tcPr>
          <w:p w14:paraId="11D794D2" w14:textId="77777777" w:rsidR="0011335B" w:rsidRPr="00370BBB" w:rsidRDefault="0011335B" w:rsidP="0011335B">
            <w:pPr>
              <w:spacing w:after="0" w:line="240" w:lineRule="auto"/>
              <w:jc w:val="both"/>
              <w:rPr>
                <w:rFonts w:ascii="Times New Roman" w:hAnsi="Times New Roman"/>
                <w:color w:val="000000"/>
              </w:rPr>
            </w:pPr>
            <w:r w:rsidRPr="00370BBB">
              <w:rPr>
                <w:rFonts w:ascii="Times New Roman" w:hAnsi="Times New Roman"/>
                <w:color w:val="00000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1" w:type="dxa"/>
            <w:shd w:val="clear" w:color="auto" w:fill="auto"/>
            <w:vAlign w:val="center"/>
            <w:hideMark/>
          </w:tcPr>
          <w:p w14:paraId="167506B2"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228E9C4E" w14:textId="7A0BB7C9" w:rsidR="0011335B" w:rsidRPr="00D72E77" w:rsidRDefault="00D72E77" w:rsidP="0011335B">
            <w:pPr>
              <w:spacing w:after="0" w:line="240" w:lineRule="auto"/>
              <w:jc w:val="center"/>
              <w:rPr>
                <w:rFonts w:ascii="Times New Roman" w:hAnsi="Times New Roman"/>
              </w:rPr>
            </w:pPr>
            <w:r w:rsidRPr="00D72E77">
              <w:rPr>
                <w:rFonts w:ascii="Times New Roman" w:hAnsi="Times New Roman"/>
              </w:rPr>
              <w:t>46,5</w:t>
            </w:r>
          </w:p>
        </w:tc>
        <w:tc>
          <w:tcPr>
            <w:tcW w:w="2085" w:type="dxa"/>
            <w:shd w:val="clear" w:color="auto" w:fill="auto"/>
            <w:vAlign w:val="center"/>
            <w:hideMark/>
          </w:tcPr>
          <w:p w14:paraId="540F144E" w14:textId="607C877D" w:rsidR="0011335B" w:rsidRPr="00D72E77" w:rsidRDefault="00D72E77" w:rsidP="0011335B">
            <w:pPr>
              <w:spacing w:after="0" w:line="240" w:lineRule="auto"/>
              <w:jc w:val="center"/>
              <w:rPr>
                <w:rFonts w:ascii="Times New Roman" w:hAnsi="Times New Roman"/>
              </w:rPr>
            </w:pPr>
            <w:r>
              <w:rPr>
                <w:rFonts w:ascii="Times New Roman" w:hAnsi="Times New Roman"/>
              </w:rPr>
              <w:t>не</w:t>
            </w:r>
            <w:r w:rsidR="0011335B" w:rsidRPr="00D72E77">
              <w:rPr>
                <w:rFonts w:ascii="Times New Roman" w:hAnsi="Times New Roman"/>
              </w:rPr>
              <w:t>эффективное</w:t>
            </w:r>
          </w:p>
        </w:tc>
      </w:tr>
      <w:tr w:rsidR="0011335B" w:rsidRPr="00370BBB" w14:paraId="34BA30DB" w14:textId="77777777" w:rsidTr="00257A0B">
        <w:trPr>
          <w:trHeight w:val="615"/>
        </w:trPr>
        <w:tc>
          <w:tcPr>
            <w:tcW w:w="704" w:type="dxa"/>
            <w:shd w:val="clear" w:color="auto" w:fill="auto"/>
            <w:vAlign w:val="center"/>
          </w:tcPr>
          <w:p w14:paraId="290558A1" w14:textId="089EE7BF" w:rsidR="0011335B" w:rsidRPr="00370BBB" w:rsidRDefault="00257A0B" w:rsidP="0011335B">
            <w:pPr>
              <w:spacing w:after="0" w:line="240" w:lineRule="auto"/>
              <w:jc w:val="center"/>
              <w:rPr>
                <w:rFonts w:ascii="Times New Roman" w:hAnsi="Times New Roman"/>
                <w:color w:val="000000"/>
              </w:rPr>
            </w:pPr>
            <w:r>
              <w:rPr>
                <w:rFonts w:ascii="Times New Roman" w:hAnsi="Times New Roman"/>
                <w:color w:val="000000"/>
              </w:rPr>
              <w:t>26</w:t>
            </w:r>
          </w:p>
        </w:tc>
        <w:tc>
          <w:tcPr>
            <w:tcW w:w="5103" w:type="dxa"/>
            <w:shd w:val="clear" w:color="auto" w:fill="auto"/>
            <w:vAlign w:val="center"/>
            <w:hideMark/>
          </w:tcPr>
          <w:p w14:paraId="4D25D6D4" w14:textId="77777777" w:rsidR="0011335B" w:rsidRPr="00370BBB" w:rsidRDefault="0011335B" w:rsidP="0011335B">
            <w:pPr>
              <w:spacing w:after="0" w:line="240" w:lineRule="auto"/>
              <w:rPr>
                <w:rFonts w:ascii="Times New Roman" w:hAnsi="Times New Roman"/>
                <w:color w:val="000000"/>
              </w:rPr>
            </w:pPr>
            <w:r w:rsidRPr="00370BBB">
              <w:rPr>
                <w:rFonts w:ascii="Times New Roman" w:hAnsi="Times New Roman"/>
                <w:color w:val="000000"/>
              </w:rPr>
              <w:t>Доля остановок, оборудованных остановочными павильонами, от количества необходимых</w:t>
            </w:r>
          </w:p>
        </w:tc>
        <w:tc>
          <w:tcPr>
            <w:tcW w:w="851" w:type="dxa"/>
            <w:shd w:val="clear" w:color="auto" w:fill="auto"/>
            <w:vAlign w:val="center"/>
            <w:hideMark/>
          </w:tcPr>
          <w:p w14:paraId="3FAF61A7" w14:textId="77777777" w:rsidR="0011335B" w:rsidRPr="00370BBB" w:rsidRDefault="0011335B" w:rsidP="0011335B">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64206F4" w14:textId="6886FD2C" w:rsidR="0011335B" w:rsidRPr="00E36ACE" w:rsidRDefault="00E36ACE" w:rsidP="0011335B">
            <w:pPr>
              <w:spacing w:after="0" w:line="240" w:lineRule="auto"/>
              <w:jc w:val="center"/>
              <w:rPr>
                <w:rFonts w:ascii="Times New Roman" w:hAnsi="Times New Roman"/>
              </w:rPr>
            </w:pPr>
            <w:r w:rsidRPr="00E36ACE">
              <w:rPr>
                <w:rFonts w:ascii="Times New Roman" w:hAnsi="Times New Roman"/>
              </w:rPr>
              <w:t>145,7</w:t>
            </w:r>
          </w:p>
        </w:tc>
        <w:tc>
          <w:tcPr>
            <w:tcW w:w="2085" w:type="dxa"/>
            <w:shd w:val="clear" w:color="auto" w:fill="auto"/>
            <w:vAlign w:val="center"/>
            <w:hideMark/>
          </w:tcPr>
          <w:p w14:paraId="6E119CD3" w14:textId="5E45C6DC" w:rsidR="0011335B" w:rsidRPr="00E36ACE" w:rsidRDefault="00E36ACE" w:rsidP="0011335B">
            <w:pPr>
              <w:spacing w:after="0" w:line="240" w:lineRule="auto"/>
              <w:jc w:val="center"/>
              <w:rPr>
                <w:rFonts w:ascii="Times New Roman" w:hAnsi="Times New Roman"/>
              </w:rPr>
            </w:pPr>
            <w:r w:rsidRPr="00E36ACE">
              <w:rPr>
                <w:rFonts w:ascii="Times New Roman" w:hAnsi="Times New Roman"/>
              </w:rPr>
              <w:t>эффективное</w:t>
            </w:r>
          </w:p>
        </w:tc>
      </w:tr>
      <w:tr w:rsidR="00E36ACE" w:rsidRPr="00370BBB" w14:paraId="797F7603" w14:textId="77777777" w:rsidTr="006B3E8E">
        <w:trPr>
          <w:trHeight w:val="615"/>
        </w:trPr>
        <w:tc>
          <w:tcPr>
            <w:tcW w:w="704" w:type="dxa"/>
            <w:shd w:val="clear" w:color="auto" w:fill="auto"/>
            <w:vAlign w:val="center"/>
          </w:tcPr>
          <w:p w14:paraId="3ECB1F97" w14:textId="0B462678"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27</w:t>
            </w:r>
          </w:p>
        </w:tc>
        <w:tc>
          <w:tcPr>
            <w:tcW w:w="5103" w:type="dxa"/>
            <w:shd w:val="clear" w:color="auto" w:fill="auto"/>
            <w:vAlign w:val="center"/>
          </w:tcPr>
          <w:p w14:paraId="1187C3FE" w14:textId="726FF115" w:rsidR="00E36ACE" w:rsidRPr="00370BBB" w:rsidRDefault="00E36ACE" w:rsidP="00E36ACE">
            <w:pPr>
              <w:spacing w:after="0" w:line="240" w:lineRule="auto"/>
              <w:rPr>
                <w:rFonts w:ascii="Times New Roman" w:hAnsi="Times New Roman"/>
                <w:color w:val="000000"/>
              </w:rPr>
            </w:pPr>
            <w:r>
              <w:rPr>
                <w:rFonts w:ascii="Times New Roman" w:hAnsi="Times New Roman"/>
              </w:rPr>
              <w:t>Количество приобретенной специализированной техники</w:t>
            </w:r>
          </w:p>
        </w:tc>
        <w:tc>
          <w:tcPr>
            <w:tcW w:w="851" w:type="dxa"/>
            <w:shd w:val="clear" w:color="auto" w:fill="auto"/>
          </w:tcPr>
          <w:p w14:paraId="20769C7A" w14:textId="6200515D" w:rsidR="00E36ACE" w:rsidRPr="00370BBB" w:rsidRDefault="00E36ACE" w:rsidP="00E36ACE">
            <w:pPr>
              <w:spacing w:after="0" w:line="240" w:lineRule="auto"/>
              <w:jc w:val="center"/>
              <w:rPr>
                <w:rFonts w:ascii="Times New Roman" w:hAnsi="Times New Roman"/>
                <w:color w:val="000000"/>
              </w:rPr>
            </w:pPr>
            <w:r w:rsidRPr="00BB6555">
              <w:rPr>
                <w:rFonts w:ascii="Times New Roman" w:hAnsi="Times New Roman"/>
                <w:color w:val="000000"/>
              </w:rPr>
              <w:t>%</w:t>
            </w:r>
          </w:p>
        </w:tc>
        <w:tc>
          <w:tcPr>
            <w:tcW w:w="1417" w:type="dxa"/>
            <w:shd w:val="clear" w:color="auto" w:fill="auto"/>
            <w:vAlign w:val="center"/>
          </w:tcPr>
          <w:p w14:paraId="015DA674" w14:textId="470C0BCE" w:rsidR="00E36ACE" w:rsidRPr="00E36ACE" w:rsidRDefault="000A2973" w:rsidP="00E36ACE">
            <w:pPr>
              <w:spacing w:after="0" w:line="240" w:lineRule="auto"/>
              <w:jc w:val="center"/>
              <w:rPr>
                <w:rFonts w:ascii="Times New Roman" w:hAnsi="Times New Roman"/>
              </w:rPr>
            </w:pPr>
            <w:r>
              <w:rPr>
                <w:rFonts w:ascii="Times New Roman" w:hAnsi="Times New Roman"/>
              </w:rPr>
              <w:t>100,0</w:t>
            </w:r>
          </w:p>
        </w:tc>
        <w:tc>
          <w:tcPr>
            <w:tcW w:w="2085" w:type="dxa"/>
            <w:shd w:val="clear" w:color="auto" w:fill="auto"/>
          </w:tcPr>
          <w:p w14:paraId="00C7511D" w14:textId="764E45DA" w:rsidR="00E36ACE" w:rsidRPr="00E36ACE" w:rsidRDefault="00E36ACE" w:rsidP="00E36ACE">
            <w:pPr>
              <w:spacing w:after="0" w:line="240" w:lineRule="auto"/>
              <w:jc w:val="center"/>
              <w:rPr>
                <w:rFonts w:ascii="Times New Roman" w:hAnsi="Times New Roman"/>
              </w:rPr>
            </w:pPr>
            <w:r w:rsidRPr="0049544A">
              <w:rPr>
                <w:rFonts w:ascii="Times New Roman" w:hAnsi="Times New Roman"/>
              </w:rPr>
              <w:t>эффективное</w:t>
            </w:r>
          </w:p>
        </w:tc>
      </w:tr>
      <w:tr w:rsidR="00E36ACE" w:rsidRPr="00370BBB" w14:paraId="775381CA" w14:textId="77777777" w:rsidTr="006B3E8E">
        <w:trPr>
          <w:trHeight w:val="615"/>
        </w:trPr>
        <w:tc>
          <w:tcPr>
            <w:tcW w:w="704" w:type="dxa"/>
            <w:shd w:val="clear" w:color="auto" w:fill="auto"/>
            <w:vAlign w:val="center"/>
          </w:tcPr>
          <w:p w14:paraId="7FD6320C" w14:textId="7F2BE5E9"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28</w:t>
            </w:r>
          </w:p>
        </w:tc>
        <w:tc>
          <w:tcPr>
            <w:tcW w:w="5103" w:type="dxa"/>
            <w:shd w:val="clear" w:color="auto" w:fill="auto"/>
            <w:vAlign w:val="center"/>
          </w:tcPr>
          <w:p w14:paraId="574B0300" w14:textId="4B80B335" w:rsidR="00E36ACE" w:rsidRPr="00370BBB" w:rsidRDefault="00E36ACE" w:rsidP="00E36ACE">
            <w:pPr>
              <w:spacing w:after="0" w:line="240" w:lineRule="auto"/>
              <w:rPr>
                <w:rFonts w:ascii="Times New Roman" w:hAnsi="Times New Roman"/>
                <w:color w:val="000000"/>
              </w:rPr>
            </w:pPr>
            <w:r>
              <w:rPr>
                <w:rFonts w:ascii="Times New Roman" w:hAnsi="Times New Roman"/>
              </w:rPr>
              <w:t>Количество установленных «умных» остановочных павильонов</w:t>
            </w:r>
          </w:p>
        </w:tc>
        <w:tc>
          <w:tcPr>
            <w:tcW w:w="851" w:type="dxa"/>
            <w:shd w:val="clear" w:color="auto" w:fill="auto"/>
          </w:tcPr>
          <w:p w14:paraId="73BEEE97" w14:textId="413E3727" w:rsidR="00E36ACE" w:rsidRPr="00370BBB" w:rsidRDefault="00E36ACE" w:rsidP="00E36ACE">
            <w:pPr>
              <w:spacing w:after="0" w:line="240" w:lineRule="auto"/>
              <w:jc w:val="center"/>
              <w:rPr>
                <w:rFonts w:ascii="Times New Roman" w:hAnsi="Times New Roman"/>
                <w:color w:val="000000"/>
              </w:rPr>
            </w:pPr>
            <w:r w:rsidRPr="00BB6555">
              <w:rPr>
                <w:rFonts w:ascii="Times New Roman" w:hAnsi="Times New Roman"/>
                <w:color w:val="000000"/>
              </w:rPr>
              <w:t>%</w:t>
            </w:r>
          </w:p>
        </w:tc>
        <w:tc>
          <w:tcPr>
            <w:tcW w:w="1417" w:type="dxa"/>
            <w:shd w:val="clear" w:color="auto" w:fill="auto"/>
            <w:vAlign w:val="center"/>
          </w:tcPr>
          <w:p w14:paraId="7ED3FDA7" w14:textId="40325DDD" w:rsidR="00E36ACE" w:rsidRPr="00E36ACE" w:rsidRDefault="00E36ACE" w:rsidP="00E36ACE">
            <w:pPr>
              <w:spacing w:after="0" w:line="240" w:lineRule="auto"/>
              <w:jc w:val="center"/>
              <w:rPr>
                <w:rFonts w:ascii="Times New Roman" w:hAnsi="Times New Roman"/>
              </w:rPr>
            </w:pPr>
            <w:r>
              <w:rPr>
                <w:rFonts w:ascii="Times New Roman" w:hAnsi="Times New Roman"/>
              </w:rPr>
              <w:t>200,0</w:t>
            </w:r>
          </w:p>
        </w:tc>
        <w:tc>
          <w:tcPr>
            <w:tcW w:w="2085" w:type="dxa"/>
            <w:shd w:val="clear" w:color="auto" w:fill="auto"/>
          </w:tcPr>
          <w:p w14:paraId="25B6F7F7" w14:textId="33DAA89E" w:rsidR="00E36ACE" w:rsidRPr="00E36ACE" w:rsidRDefault="00E36ACE" w:rsidP="00E36ACE">
            <w:pPr>
              <w:spacing w:after="0" w:line="240" w:lineRule="auto"/>
              <w:jc w:val="center"/>
              <w:rPr>
                <w:rFonts w:ascii="Times New Roman" w:hAnsi="Times New Roman"/>
              </w:rPr>
            </w:pPr>
            <w:r w:rsidRPr="0049544A">
              <w:rPr>
                <w:rFonts w:ascii="Times New Roman" w:hAnsi="Times New Roman"/>
              </w:rPr>
              <w:t>эффективное</w:t>
            </w:r>
          </w:p>
        </w:tc>
      </w:tr>
      <w:tr w:rsidR="00E36ACE" w:rsidRPr="00370BBB" w14:paraId="1197F8CE" w14:textId="77777777" w:rsidTr="006B3E8E">
        <w:trPr>
          <w:trHeight w:val="615"/>
        </w:trPr>
        <w:tc>
          <w:tcPr>
            <w:tcW w:w="704" w:type="dxa"/>
            <w:shd w:val="clear" w:color="auto" w:fill="auto"/>
            <w:vAlign w:val="center"/>
          </w:tcPr>
          <w:p w14:paraId="1BF7E212" w14:textId="3201E660"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29</w:t>
            </w:r>
          </w:p>
        </w:tc>
        <w:tc>
          <w:tcPr>
            <w:tcW w:w="5103" w:type="dxa"/>
            <w:shd w:val="clear" w:color="auto" w:fill="auto"/>
            <w:vAlign w:val="center"/>
          </w:tcPr>
          <w:p w14:paraId="0FA88CFB" w14:textId="2367C668" w:rsidR="00E36ACE" w:rsidRPr="00370BBB" w:rsidRDefault="00E36ACE" w:rsidP="00E36ACE">
            <w:pPr>
              <w:spacing w:after="0" w:line="240" w:lineRule="auto"/>
              <w:rPr>
                <w:rFonts w:ascii="Times New Roman" w:hAnsi="Times New Roman"/>
                <w:color w:val="000000"/>
              </w:rPr>
            </w:pPr>
            <w:r>
              <w:rPr>
                <w:rFonts w:ascii="Times New Roman" w:hAnsi="Times New Roman"/>
              </w:rPr>
              <w:t>Количество погибших в дорожно-транспортных происшествиях на 100 тысяч населения</w:t>
            </w:r>
          </w:p>
        </w:tc>
        <w:tc>
          <w:tcPr>
            <w:tcW w:w="851" w:type="dxa"/>
            <w:shd w:val="clear" w:color="auto" w:fill="auto"/>
          </w:tcPr>
          <w:p w14:paraId="503534C0" w14:textId="0AD69FE6" w:rsidR="00E36ACE" w:rsidRPr="00370BBB" w:rsidRDefault="00E36ACE" w:rsidP="00E36ACE">
            <w:pPr>
              <w:spacing w:after="0" w:line="240" w:lineRule="auto"/>
              <w:jc w:val="center"/>
              <w:rPr>
                <w:rFonts w:ascii="Times New Roman" w:hAnsi="Times New Roman"/>
                <w:color w:val="000000"/>
              </w:rPr>
            </w:pPr>
            <w:r w:rsidRPr="00BB6555">
              <w:rPr>
                <w:rFonts w:ascii="Times New Roman" w:hAnsi="Times New Roman"/>
                <w:color w:val="000000"/>
              </w:rPr>
              <w:t>%</w:t>
            </w:r>
          </w:p>
        </w:tc>
        <w:tc>
          <w:tcPr>
            <w:tcW w:w="1417" w:type="dxa"/>
            <w:shd w:val="clear" w:color="auto" w:fill="auto"/>
            <w:vAlign w:val="center"/>
          </w:tcPr>
          <w:p w14:paraId="2435931A" w14:textId="5BF1D591" w:rsidR="00E36ACE" w:rsidRPr="00E36ACE" w:rsidRDefault="00D72E77" w:rsidP="00E36ACE">
            <w:pPr>
              <w:spacing w:after="0" w:line="240" w:lineRule="auto"/>
              <w:jc w:val="center"/>
              <w:rPr>
                <w:rFonts w:ascii="Times New Roman" w:hAnsi="Times New Roman"/>
              </w:rPr>
            </w:pPr>
            <w:r>
              <w:rPr>
                <w:rFonts w:ascii="Times New Roman" w:hAnsi="Times New Roman"/>
              </w:rPr>
              <w:t>50,0</w:t>
            </w:r>
          </w:p>
        </w:tc>
        <w:tc>
          <w:tcPr>
            <w:tcW w:w="2085" w:type="dxa"/>
            <w:shd w:val="clear" w:color="auto" w:fill="auto"/>
            <w:vAlign w:val="center"/>
          </w:tcPr>
          <w:p w14:paraId="36590EC2" w14:textId="7F455796" w:rsidR="00E36ACE" w:rsidRPr="00E36ACE" w:rsidRDefault="00D72E77" w:rsidP="00E36ACE">
            <w:pPr>
              <w:spacing w:after="0" w:line="240" w:lineRule="auto"/>
              <w:jc w:val="center"/>
              <w:rPr>
                <w:rFonts w:ascii="Times New Roman" w:hAnsi="Times New Roman"/>
              </w:rPr>
            </w:pPr>
            <w:r>
              <w:rPr>
                <w:rFonts w:ascii="Times New Roman" w:hAnsi="Times New Roman"/>
              </w:rPr>
              <w:t>неэффективное</w:t>
            </w:r>
          </w:p>
        </w:tc>
      </w:tr>
      <w:tr w:rsidR="00E36ACE" w:rsidRPr="00370BBB" w14:paraId="049D3F70" w14:textId="77777777" w:rsidTr="006B3E8E">
        <w:trPr>
          <w:trHeight w:val="615"/>
        </w:trPr>
        <w:tc>
          <w:tcPr>
            <w:tcW w:w="704" w:type="dxa"/>
            <w:shd w:val="clear" w:color="auto" w:fill="auto"/>
            <w:vAlign w:val="center"/>
          </w:tcPr>
          <w:p w14:paraId="0E309F86" w14:textId="408BDF52"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30</w:t>
            </w:r>
          </w:p>
        </w:tc>
        <w:tc>
          <w:tcPr>
            <w:tcW w:w="5103" w:type="dxa"/>
            <w:shd w:val="clear" w:color="auto" w:fill="auto"/>
            <w:vAlign w:val="center"/>
          </w:tcPr>
          <w:p w14:paraId="7A64A35B" w14:textId="5F334890" w:rsidR="00E36ACE" w:rsidRPr="00370BBB" w:rsidRDefault="00E36ACE" w:rsidP="00E36ACE">
            <w:pPr>
              <w:spacing w:after="0" w:line="240" w:lineRule="auto"/>
              <w:rPr>
                <w:rFonts w:ascii="Times New Roman" w:hAnsi="Times New Roman"/>
                <w:color w:val="000000"/>
              </w:rPr>
            </w:pPr>
            <w:r>
              <w:rPr>
                <w:rFonts w:ascii="Times New Roman" w:hAnsi="Times New Roman"/>
              </w:rPr>
              <w:t>Количество полученных проектных работ, направленных на разработку программы развития регулярных пассажирских перевозок</w:t>
            </w:r>
          </w:p>
        </w:tc>
        <w:tc>
          <w:tcPr>
            <w:tcW w:w="851" w:type="dxa"/>
            <w:shd w:val="clear" w:color="auto" w:fill="auto"/>
          </w:tcPr>
          <w:p w14:paraId="01DBC56F" w14:textId="66C0EE07" w:rsidR="00E36ACE" w:rsidRPr="00370BBB" w:rsidRDefault="00E36ACE" w:rsidP="00E36ACE">
            <w:pPr>
              <w:spacing w:after="0" w:line="240" w:lineRule="auto"/>
              <w:jc w:val="center"/>
              <w:rPr>
                <w:rFonts w:ascii="Times New Roman" w:hAnsi="Times New Roman"/>
                <w:color w:val="000000"/>
              </w:rPr>
            </w:pPr>
            <w:r w:rsidRPr="00BB6555">
              <w:rPr>
                <w:rFonts w:ascii="Times New Roman" w:hAnsi="Times New Roman"/>
                <w:color w:val="000000"/>
              </w:rPr>
              <w:t>%</w:t>
            </w:r>
          </w:p>
        </w:tc>
        <w:tc>
          <w:tcPr>
            <w:tcW w:w="1417" w:type="dxa"/>
            <w:shd w:val="clear" w:color="auto" w:fill="auto"/>
            <w:vAlign w:val="center"/>
          </w:tcPr>
          <w:p w14:paraId="6731F20A" w14:textId="54484DF4" w:rsidR="00E36ACE" w:rsidRPr="00E36ACE" w:rsidRDefault="00E36ACE" w:rsidP="00E36ACE">
            <w:pPr>
              <w:spacing w:after="0" w:line="240" w:lineRule="auto"/>
              <w:jc w:val="center"/>
              <w:rPr>
                <w:rFonts w:ascii="Times New Roman" w:hAnsi="Times New Roman"/>
              </w:rPr>
            </w:pPr>
            <w:r>
              <w:rPr>
                <w:rFonts w:ascii="Times New Roman" w:hAnsi="Times New Roman"/>
              </w:rPr>
              <w:t>0,0</w:t>
            </w:r>
          </w:p>
        </w:tc>
        <w:tc>
          <w:tcPr>
            <w:tcW w:w="2085" w:type="dxa"/>
            <w:shd w:val="clear" w:color="auto" w:fill="auto"/>
            <w:vAlign w:val="center"/>
          </w:tcPr>
          <w:p w14:paraId="021F44C1" w14:textId="79406868" w:rsidR="00E36ACE" w:rsidRPr="00E36ACE" w:rsidRDefault="00E36ACE" w:rsidP="00E36ACE">
            <w:pPr>
              <w:spacing w:after="0" w:line="240" w:lineRule="auto"/>
              <w:jc w:val="center"/>
              <w:rPr>
                <w:rFonts w:ascii="Times New Roman" w:hAnsi="Times New Roman"/>
              </w:rPr>
            </w:pPr>
            <w:r w:rsidRPr="00E36ACE">
              <w:rPr>
                <w:rFonts w:ascii="Times New Roman" w:hAnsi="Times New Roman"/>
              </w:rPr>
              <w:t>неэффективное</w:t>
            </w:r>
          </w:p>
        </w:tc>
      </w:tr>
      <w:tr w:rsidR="00E36ACE" w:rsidRPr="00370BBB" w14:paraId="2FC33BED" w14:textId="77777777" w:rsidTr="005D3E50">
        <w:trPr>
          <w:trHeight w:val="1515"/>
        </w:trPr>
        <w:tc>
          <w:tcPr>
            <w:tcW w:w="704" w:type="dxa"/>
            <w:shd w:val="clear" w:color="auto" w:fill="auto"/>
            <w:vAlign w:val="center"/>
          </w:tcPr>
          <w:p w14:paraId="65F1121B" w14:textId="0038A850"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31</w:t>
            </w:r>
          </w:p>
        </w:tc>
        <w:tc>
          <w:tcPr>
            <w:tcW w:w="5103" w:type="dxa"/>
            <w:shd w:val="clear" w:color="auto" w:fill="auto"/>
            <w:vAlign w:val="center"/>
            <w:hideMark/>
          </w:tcPr>
          <w:p w14:paraId="6C5079C3" w14:textId="77777777" w:rsidR="00E36ACE" w:rsidRPr="00370BBB" w:rsidRDefault="00E36ACE" w:rsidP="00E36ACE">
            <w:pPr>
              <w:spacing w:after="0" w:line="240" w:lineRule="auto"/>
              <w:rPr>
                <w:rFonts w:ascii="Times New Roman" w:hAnsi="Times New Roman"/>
                <w:color w:val="000000"/>
              </w:rPr>
            </w:pPr>
            <w:r w:rsidRPr="00370BBB">
              <w:rPr>
                <w:rFonts w:ascii="Times New Roman" w:hAnsi="Times New Roman"/>
                <w:color w:val="000000"/>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1" w:type="dxa"/>
            <w:shd w:val="clear" w:color="auto" w:fill="auto"/>
            <w:vAlign w:val="center"/>
            <w:hideMark/>
          </w:tcPr>
          <w:p w14:paraId="665C1384"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75659B85" w14:textId="62EDA0A6" w:rsidR="00E36ACE" w:rsidRPr="00E36ACE" w:rsidRDefault="00E36ACE" w:rsidP="00E36ACE">
            <w:pPr>
              <w:spacing w:after="0" w:line="240" w:lineRule="auto"/>
              <w:jc w:val="center"/>
              <w:rPr>
                <w:rFonts w:ascii="Times New Roman" w:hAnsi="Times New Roman"/>
              </w:rPr>
            </w:pPr>
            <w:r w:rsidRPr="00E36ACE">
              <w:rPr>
                <w:rFonts w:ascii="Times New Roman" w:hAnsi="Times New Roman"/>
              </w:rPr>
              <w:t>17,7</w:t>
            </w:r>
          </w:p>
        </w:tc>
        <w:tc>
          <w:tcPr>
            <w:tcW w:w="2085" w:type="dxa"/>
            <w:shd w:val="clear" w:color="auto" w:fill="auto"/>
            <w:vAlign w:val="center"/>
            <w:hideMark/>
          </w:tcPr>
          <w:p w14:paraId="560C4516" w14:textId="77777777" w:rsidR="00E36ACE" w:rsidRPr="00E36ACE" w:rsidRDefault="00E36ACE" w:rsidP="00E36ACE">
            <w:pPr>
              <w:spacing w:after="0" w:line="240" w:lineRule="auto"/>
              <w:jc w:val="center"/>
              <w:rPr>
                <w:rFonts w:ascii="Times New Roman" w:hAnsi="Times New Roman"/>
              </w:rPr>
            </w:pPr>
            <w:r w:rsidRPr="00E36ACE">
              <w:rPr>
                <w:rFonts w:ascii="Times New Roman" w:hAnsi="Times New Roman"/>
              </w:rPr>
              <w:t>неэффективное</w:t>
            </w:r>
          </w:p>
        </w:tc>
      </w:tr>
      <w:tr w:rsidR="00E36ACE" w:rsidRPr="00370BBB" w14:paraId="5FE8CDC0" w14:textId="77777777" w:rsidTr="005D3E50">
        <w:trPr>
          <w:trHeight w:val="2115"/>
        </w:trPr>
        <w:tc>
          <w:tcPr>
            <w:tcW w:w="704" w:type="dxa"/>
            <w:shd w:val="clear" w:color="auto" w:fill="auto"/>
            <w:vAlign w:val="center"/>
          </w:tcPr>
          <w:p w14:paraId="6FDED241" w14:textId="745607F8"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32</w:t>
            </w:r>
          </w:p>
        </w:tc>
        <w:tc>
          <w:tcPr>
            <w:tcW w:w="5103" w:type="dxa"/>
            <w:shd w:val="clear" w:color="auto" w:fill="auto"/>
            <w:vAlign w:val="center"/>
            <w:hideMark/>
          </w:tcPr>
          <w:p w14:paraId="5234FBAD" w14:textId="77777777" w:rsidR="00E36ACE" w:rsidRPr="00370BBB" w:rsidRDefault="00E36ACE" w:rsidP="00E36ACE">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1" w:type="dxa"/>
            <w:shd w:val="clear" w:color="auto" w:fill="auto"/>
            <w:vAlign w:val="center"/>
            <w:hideMark/>
          </w:tcPr>
          <w:p w14:paraId="55A8039F"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299FDA8E" w14:textId="5AAD93F9" w:rsidR="00E36ACE" w:rsidRPr="00E36ACE" w:rsidRDefault="00E36ACE" w:rsidP="00E36ACE">
            <w:pPr>
              <w:spacing w:after="0" w:line="240" w:lineRule="auto"/>
              <w:jc w:val="center"/>
              <w:rPr>
                <w:rFonts w:ascii="Times New Roman" w:hAnsi="Times New Roman"/>
              </w:rPr>
            </w:pPr>
            <w:r w:rsidRPr="00E36ACE">
              <w:rPr>
                <w:rFonts w:ascii="Times New Roman" w:hAnsi="Times New Roman"/>
              </w:rPr>
              <w:t>100,0</w:t>
            </w:r>
          </w:p>
        </w:tc>
        <w:tc>
          <w:tcPr>
            <w:tcW w:w="2085" w:type="dxa"/>
            <w:shd w:val="clear" w:color="auto" w:fill="auto"/>
            <w:vAlign w:val="center"/>
            <w:hideMark/>
          </w:tcPr>
          <w:p w14:paraId="749053B9" w14:textId="780E6C38" w:rsidR="00E36ACE" w:rsidRPr="00E36ACE" w:rsidRDefault="00E36ACE" w:rsidP="00E36ACE">
            <w:pPr>
              <w:spacing w:after="0" w:line="240" w:lineRule="auto"/>
              <w:jc w:val="center"/>
              <w:rPr>
                <w:rFonts w:ascii="Times New Roman" w:hAnsi="Times New Roman"/>
              </w:rPr>
            </w:pPr>
            <w:r w:rsidRPr="00E36ACE">
              <w:rPr>
                <w:rFonts w:ascii="Times New Roman" w:hAnsi="Times New Roman"/>
              </w:rPr>
              <w:t>эффективное</w:t>
            </w:r>
          </w:p>
        </w:tc>
      </w:tr>
      <w:tr w:rsidR="00E36ACE" w:rsidRPr="00370BBB" w14:paraId="44262B20" w14:textId="77777777" w:rsidTr="005D3E50">
        <w:trPr>
          <w:trHeight w:val="1215"/>
        </w:trPr>
        <w:tc>
          <w:tcPr>
            <w:tcW w:w="704" w:type="dxa"/>
            <w:shd w:val="clear" w:color="auto" w:fill="auto"/>
            <w:vAlign w:val="center"/>
          </w:tcPr>
          <w:p w14:paraId="012A2E2C" w14:textId="010FAC40"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33</w:t>
            </w:r>
          </w:p>
        </w:tc>
        <w:tc>
          <w:tcPr>
            <w:tcW w:w="5103" w:type="dxa"/>
            <w:shd w:val="clear" w:color="auto" w:fill="auto"/>
            <w:vAlign w:val="center"/>
            <w:hideMark/>
          </w:tcPr>
          <w:p w14:paraId="4A3A0548" w14:textId="77777777" w:rsidR="00E36ACE" w:rsidRPr="00370BBB" w:rsidRDefault="00E36ACE" w:rsidP="00E36ACE">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1" w:type="dxa"/>
            <w:shd w:val="clear" w:color="auto" w:fill="auto"/>
            <w:vAlign w:val="center"/>
            <w:hideMark/>
          </w:tcPr>
          <w:p w14:paraId="2EE976F2"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D84F469" w14:textId="77777777" w:rsidR="00E36ACE" w:rsidRPr="00145427" w:rsidRDefault="00E36ACE" w:rsidP="00E36ACE">
            <w:pPr>
              <w:spacing w:after="0" w:line="240" w:lineRule="auto"/>
              <w:jc w:val="center"/>
              <w:rPr>
                <w:rFonts w:ascii="Times New Roman" w:hAnsi="Times New Roman"/>
              </w:rPr>
            </w:pPr>
            <w:r w:rsidRPr="00145427">
              <w:rPr>
                <w:rFonts w:ascii="Times New Roman" w:hAnsi="Times New Roman"/>
              </w:rPr>
              <w:t>100,0</w:t>
            </w:r>
          </w:p>
        </w:tc>
        <w:tc>
          <w:tcPr>
            <w:tcW w:w="2085" w:type="dxa"/>
            <w:shd w:val="clear" w:color="auto" w:fill="auto"/>
            <w:vAlign w:val="center"/>
            <w:hideMark/>
          </w:tcPr>
          <w:p w14:paraId="00A13977" w14:textId="77777777" w:rsidR="00E36ACE" w:rsidRPr="00145427" w:rsidRDefault="00E36ACE" w:rsidP="00E36ACE">
            <w:pPr>
              <w:spacing w:after="0" w:line="240" w:lineRule="auto"/>
              <w:jc w:val="center"/>
              <w:rPr>
                <w:rFonts w:ascii="Times New Roman" w:hAnsi="Times New Roman"/>
              </w:rPr>
            </w:pPr>
            <w:r w:rsidRPr="00145427">
              <w:rPr>
                <w:rFonts w:ascii="Times New Roman" w:hAnsi="Times New Roman"/>
              </w:rPr>
              <w:t>эффективное</w:t>
            </w:r>
          </w:p>
        </w:tc>
      </w:tr>
      <w:tr w:rsidR="00E36ACE" w:rsidRPr="00370BBB" w14:paraId="3558D04B" w14:textId="77777777" w:rsidTr="005D3E50">
        <w:trPr>
          <w:trHeight w:val="1515"/>
        </w:trPr>
        <w:tc>
          <w:tcPr>
            <w:tcW w:w="704" w:type="dxa"/>
            <w:shd w:val="clear" w:color="auto" w:fill="auto"/>
            <w:vAlign w:val="center"/>
          </w:tcPr>
          <w:p w14:paraId="238C9003" w14:textId="7B0390B3"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34</w:t>
            </w:r>
          </w:p>
        </w:tc>
        <w:tc>
          <w:tcPr>
            <w:tcW w:w="5103" w:type="dxa"/>
            <w:shd w:val="clear" w:color="auto" w:fill="auto"/>
            <w:vAlign w:val="center"/>
            <w:hideMark/>
          </w:tcPr>
          <w:p w14:paraId="627D8506" w14:textId="77777777" w:rsidR="00E36ACE" w:rsidRPr="00370BBB" w:rsidRDefault="00E36ACE" w:rsidP="00E36ACE">
            <w:pPr>
              <w:spacing w:after="0" w:line="240" w:lineRule="auto"/>
              <w:jc w:val="both"/>
              <w:rPr>
                <w:rFonts w:ascii="Times New Roman" w:hAnsi="Times New Roman"/>
                <w:color w:val="000000"/>
              </w:rPr>
            </w:pPr>
            <w:r w:rsidRPr="00370BBB">
              <w:rPr>
                <w:rFonts w:ascii="Times New Roman" w:hAnsi="Times New Roman"/>
                <w:color w:val="000000"/>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1" w:type="dxa"/>
            <w:shd w:val="clear" w:color="auto" w:fill="auto"/>
            <w:vAlign w:val="center"/>
            <w:hideMark/>
          </w:tcPr>
          <w:p w14:paraId="04653164"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924869F" w14:textId="39F16536" w:rsidR="00E36ACE" w:rsidRPr="00145427" w:rsidRDefault="00145427" w:rsidP="00E36ACE">
            <w:pPr>
              <w:spacing w:after="0" w:line="240" w:lineRule="auto"/>
              <w:jc w:val="center"/>
              <w:rPr>
                <w:rFonts w:ascii="Times New Roman" w:hAnsi="Times New Roman"/>
              </w:rPr>
            </w:pPr>
            <w:r w:rsidRPr="00145427">
              <w:rPr>
                <w:rFonts w:ascii="Times New Roman" w:hAnsi="Times New Roman"/>
              </w:rPr>
              <w:t>87,</w:t>
            </w:r>
            <w:r w:rsidR="00951E8B">
              <w:rPr>
                <w:rFonts w:ascii="Times New Roman" w:hAnsi="Times New Roman"/>
              </w:rPr>
              <w:t>8</w:t>
            </w:r>
          </w:p>
        </w:tc>
        <w:tc>
          <w:tcPr>
            <w:tcW w:w="2085" w:type="dxa"/>
            <w:shd w:val="clear" w:color="auto" w:fill="auto"/>
            <w:vAlign w:val="center"/>
            <w:hideMark/>
          </w:tcPr>
          <w:p w14:paraId="494D4B91" w14:textId="77777777" w:rsidR="00E36ACE" w:rsidRPr="00145427" w:rsidRDefault="00E36ACE" w:rsidP="00E36ACE">
            <w:pPr>
              <w:spacing w:after="0" w:line="240" w:lineRule="auto"/>
              <w:jc w:val="center"/>
              <w:rPr>
                <w:rFonts w:ascii="Times New Roman" w:hAnsi="Times New Roman"/>
              </w:rPr>
            </w:pPr>
            <w:r w:rsidRPr="00145427">
              <w:rPr>
                <w:rFonts w:ascii="Times New Roman" w:hAnsi="Times New Roman"/>
              </w:rPr>
              <w:t>эффективное</w:t>
            </w:r>
          </w:p>
        </w:tc>
      </w:tr>
      <w:tr w:rsidR="00E36ACE" w:rsidRPr="00370BBB" w14:paraId="7472A97E" w14:textId="77777777" w:rsidTr="005D3E50">
        <w:trPr>
          <w:trHeight w:val="915"/>
        </w:trPr>
        <w:tc>
          <w:tcPr>
            <w:tcW w:w="704" w:type="dxa"/>
            <w:shd w:val="clear" w:color="auto" w:fill="auto"/>
            <w:vAlign w:val="center"/>
          </w:tcPr>
          <w:p w14:paraId="2B3BA630" w14:textId="07C4EE27"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lastRenderedPageBreak/>
              <w:t>35</w:t>
            </w:r>
          </w:p>
        </w:tc>
        <w:tc>
          <w:tcPr>
            <w:tcW w:w="5103" w:type="dxa"/>
            <w:shd w:val="clear" w:color="auto" w:fill="auto"/>
            <w:vAlign w:val="center"/>
            <w:hideMark/>
          </w:tcPr>
          <w:p w14:paraId="2A634A38" w14:textId="77777777" w:rsidR="00E36ACE" w:rsidRPr="00370BBB" w:rsidRDefault="00E36ACE" w:rsidP="00E36ACE">
            <w:pPr>
              <w:spacing w:after="0" w:line="240" w:lineRule="auto"/>
              <w:jc w:val="both"/>
              <w:rPr>
                <w:rFonts w:ascii="Times New Roman" w:hAnsi="Times New Roman"/>
                <w:color w:val="000000"/>
              </w:rPr>
            </w:pPr>
            <w:r w:rsidRPr="00370BBB">
              <w:rPr>
                <w:rFonts w:ascii="Times New Roman" w:hAnsi="Times New Roman"/>
                <w:color w:val="000000"/>
              </w:rPr>
              <w:t>Поступления в бюджет по неналоговым доходам (плата за наем муниципальных жилых помещений)</w:t>
            </w:r>
          </w:p>
        </w:tc>
        <w:tc>
          <w:tcPr>
            <w:tcW w:w="851" w:type="dxa"/>
            <w:shd w:val="clear" w:color="auto" w:fill="auto"/>
            <w:vAlign w:val="center"/>
            <w:hideMark/>
          </w:tcPr>
          <w:p w14:paraId="3E230476"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606EEC98" w14:textId="0CA57145" w:rsidR="00E36ACE" w:rsidRPr="00145427" w:rsidRDefault="00145427" w:rsidP="00E36ACE">
            <w:pPr>
              <w:spacing w:after="0" w:line="240" w:lineRule="auto"/>
              <w:jc w:val="center"/>
              <w:rPr>
                <w:rFonts w:ascii="Times New Roman" w:hAnsi="Times New Roman"/>
              </w:rPr>
            </w:pPr>
            <w:r w:rsidRPr="00145427">
              <w:rPr>
                <w:rFonts w:ascii="Times New Roman" w:hAnsi="Times New Roman"/>
              </w:rPr>
              <w:t>101,0</w:t>
            </w:r>
          </w:p>
        </w:tc>
        <w:tc>
          <w:tcPr>
            <w:tcW w:w="2085" w:type="dxa"/>
            <w:shd w:val="clear" w:color="auto" w:fill="auto"/>
            <w:vAlign w:val="center"/>
            <w:hideMark/>
          </w:tcPr>
          <w:p w14:paraId="1A77793C" w14:textId="77777777" w:rsidR="00E36ACE" w:rsidRPr="00145427" w:rsidRDefault="00E36ACE" w:rsidP="00E36ACE">
            <w:pPr>
              <w:spacing w:after="0" w:line="240" w:lineRule="auto"/>
              <w:jc w:val="center"/>
              <w:rPr>
                <w:rFonts w:ascii="Times New Roman" w:hAnsi="Times New Roman"/>
              </w:rPr>
            </w:pPr>
            <w:r w:rsidRPr="00145427">
              <w:rPr>
                <w:rFonts w:ascii="Times New Roman" w:hAnsi="Times New Roman"/>
              </w:rPr>
              <w:t>эффективное</w:t>
            </w:r>
          </w:p>
        </w:tc>
      </w:tr>
      <w:tr w:rsidR="00E36ACE" w:rsidRPr="00370BBB" w14:paraId="12E5934C" w14:textId="77777777" w:rsidTr="005D3E50">
        <w:trPr>
          <w:trHeight w:val="915"/>
        </w:trPr>
        <w:tc>
          <w:tcPr>
            <w:tcW w:w="704" w:type="dxa"/>
            <w:shd w:val="clear" w:color="auto" w:fill="auto"/>
            <w:vAlign w:val="center"/>
          </w:tcPr>
          <w:p w14:paraId="6DDD378A" w14:textId="3F8897BF" w:rsidR="00E36ACE" w:rsidRPr="00370BBB" w:rsidRDefault="00257A0B" w:rsidP="00E36ACE">
            <w:pPr>
              <w:spacing w:after="0" w:line="240" w:lineRule="auto"/>
              <w:jc w:val="center"/>
              <w:rPr>
                <w:rFonts w:ascii="Times New Roman" w:hAnsi="Times New Roman"/>
                <w:color w:val="000000"/>
              </w:rPr>
            </w:pPr>
            <w:r>
              <w:rPr>
                <w:rFonts w:ascii="Times New Roman" w:hAnsi="Times New Roman"/>
                <w:color w:val="000000"/>
              </w:rPr>
              <w:t>36</w:t>
            </w:r>
          </w:p>
        </w:tc>
        <w:tc>
          <w:tcPr>
            <w:tcW w:w="5103" w:type="dxa"/>
            <w:shd w:val="clear" w:color="auto" w:fill="auto"/>
            <w:vAlign w:val="center"/>
            <w:hideMark/>
          </w:tcPr>
          <w:p w14:paraId="5AA89135" w14:textId="77777777" w:rsidR="00E36ACE" w:rsidRPr="00370BBB" w:rsidRDefault="00E36ACE" w:rsidP="00E36ACE">
            <w:pPr>
              <w:spacing w:after="0" w:line="240" w:lineRule="auto"/>
              <w:rPr>
                <w:rFonts w:ascii="Times New Roman" w:hAnsi="Times New Roman"/>
                <w:color w:val="000000"/>
              </w:rPr>
            </w:pPr>
            <w:r w:rsidRPr="00370BBB">
              <w:rPr>
                <w:rFonts w:ascii="Times New Roman" w:hAnsi="Times New Roman"/>
                <w:color w:val="000000"/>
              </w:rPr>
              <w:t>Выполнение плана по неналоговым доходам от использования муниципальных жилых помещений</w:t>
            </w:r>
          </w:p>
        </w:tc>
        <w:tc>
          <w:tcPr>
            <w:tcW w:w="851" w:type="dxa"/>
            <w:shd w:val="clear" w:color="auto" w:fill="auto"/>
            <w:vAlign w:val="center"/>
            <w:hideMark/>
          </w:tcPr>
          <w:p w14:paraId="0FD783A3" w14:textId="77777777" w:rsidR="00E36ACE" w:rsidRPr="00370BBB" w:rsidRDefault="00E36ACE" w:rsidP="00E36AC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59E1AE79" w14:textId="6CAEBD82" w:rsidR="00E36ACE" w:rsidRPr="00145427" w:rsidRDefault="00145427" w:rsidP="00E36ACE">
            <w:pPr>
              <w:spacing w:after="0" w:line="240" w:lineRule="auto"/>
              <w:jc w:val="center"/>
              <w:rPr>
                <w:rFonts w:ascii="Times New Roman" w:hAnsi="Times New Roman"/>
              </w:rPr>
            </w:pPr>
            <w:r w:rsidRPr="00145427">
              <w:rPr>
                <w:rFonts w:ascii="Times New Roman" w:hAnsi="Times New Roman"/>
              </w:rPr>
              <w:t>101,0</w:t>
            </w:r>
          </w:p>
        </w:tc>
        <w:tc>
          <w:tcPr>
            <w:tcW w:w="2085" w:type="dxa"/>
            <w:shd w:val="clear" w:color="auto" w:fill="auto"/>
            <w:vAlign w:val="center"/>
            <w:hideMark/>
          </w:tcPr>
          <w:p w14:paraId="41EF42E1" w14:textId="77777777" w:rsidR="00E36ACE" w:rsidRPr="00145427" w:rsidRDefault="00E36ACE" w:rsidP="00E36ACE">
            <w:pPr>
              <w:spacing w:after="0" w:line="240" w:lineRule="auto"/>
              <w:jc w:val="center"/>
              <w:rPr>
                <w:rFonts w:ascii="Times New Roman" w:hAnsi="Times New Roman"/>
              </w:rPr>
            </w:pPr>
            <w:r w:rsidRPr="00145427">
              <w:rPr>
                <w:rFonts w:ascii="Times New Roman" w:hAnsi="Times New Roman"/>
              </w:rPr>
              <w:t>эффективное</w:t>
            </w:r>
          </w:p>
        </w:tc>
      </w:tr>
      <w:tr w:rsidR="00145427" w:rsidRPr="00370BBB" w14:paraId="365B466E" w14:textId="77777777" w:rsidTr="005D3E50">
        <w:trPr>
          <w:trHeight w:val="915"/>
        </w:trPr>
        <w:tc>
          <w:tcPr>
            <w:tcW w:w="704" w:type="dxa"/>
            <w:shd w:val="clear" w:color="auto" w:fill="auto"/>
            <w:vAlign w:val="center"/>
          </w:tcPr>
          <w:p w14:paraId="114D2B56" w14:textId="0149841A" w:rsidR="00145427" w:rsidRPr="00370BBB" w:rsidRDefault="00257A0B" w:rsidP="00145427">
            <w:pPr>
              <w:spacing w:after="0" w:line="240" w:lineRule="auto"/>
              <w:jc w:val="center"/>
              <w:rPr>
                <w:rFonts w:ascii="Times New Roman" w:hAnsi="Times New Roman"/>
                <w:color w:val="000000"/>
              </w:rPr>
            </w:pPr>
            <w:r>
              <w:rPr>
                <w:rFonts w:ascii="Times New Roman" w:hAnsi="Times New Roman"/>
                <w:color w:val="000000"/>
              </w:rPr>
              <w:t>37</w:t>
            </w:r>
          </w:p>
        </w:tc>
        <w:tc>
          <w:tcPr>
            <w:tcW w:w="5103" w:type="dxa"/>
            <w:shd w:val="clear" w:color="auto" w:fill="auto"/>
            <w:vAlign w:val="center"/>
          </w:tcPr>
          <w:p w14:paraId="5884380A" w14:textId="31FB12A9" w:rsidR="00145427" w:rsidRPr="00370BBB" w:rsidRDefault="00145427" w:rsidP="00145427">
            <w:pPr>
              <w:spacing w:after="0" w:line="240" w:lineRule="auto"/>
              <w:rPr>
                <w:rFonts w:ascii="Times New Roman" w:hAnsi="Times New Roman"/>
                <w:color w:val="000000"/>
              </w:rPr>
            </w:pPr>
            <w:r>
              <w:rPr>
                <w:rFonts w:ascii="Times New Roman" w:hAnsi="Times New Roman"/>
              </w:rPr>
              <w:t>Количество лифтов, замененных в многоквартирных домах</w:t>
            </w:r>
          </w:p>
        </w:tc>
        <w:tc>
          <w:tcPr>
            <w:tcW w:w="851" w:type="dxa"/>
            <w:shd w:val="clear" w:color="auto" w:fill="auto"/>
            <w:vAlign w:val="center"/>
          </w:tcPr>
          <w:p w14:paraId="6366C181" w14:textId="748E333F" w:rsidR="00145427" w:rsidRPr="00370BBB" w:rsidRDefault="00145427" w:rsidP="0014542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781A64F3" w14:textId="0E50EEBA" w:rsidR="00145427" w:rsidRPr="00145427" w:rsidRDefault="00145427" w:rsidP="00145427">
            <w:pPr>
              <w:spacing w:after="0" w:line="240" w:lineRule="auto"/>
              <w:jc w:val="center"/>
              <w:rPr>
                <w:rFonts w:ascii="Times New Roman" w:hAnsi="Times New Roman"/>
              </w:rPr>
            </w:pPr>
            <w:r w:rsidRPr="00E36ACE">
              <w:rPr>
                <w:rFonts w:ascii="Times New Roman" w:hAnsi="Times New Roman"/>
              </w:rPr>
              <w:t>100,0</w:t>
            </w:r>
          </w:p>
        </w:tc>
        <w:tc>
          <w:tcPr>
            <w:tcW w:w="2085" w:type="dxa"/>
            <w:shd w:val="clear" w:color="auto" w:fill="auto"/>
            <w:vAlign w:val="center"/>
          </w:tcPr>
          <w:p w14:paraId="279FBE7B" w14:textId="51E30C58" w:rsidR="00145427" w:rsidRPr="00145427" w:rsidRDefault="00145427" w:rsidP="00145427">
            <w:pPr>
              <w:spacing w:after="0" w:line="240" w:lineRule="auto"/>
              <w:jc w:val="center"/>
              <w:rPr>
                <w:rFonts w:ascii="Times New Roman" w:hAnsi="Times New Roman"/>
              </w:rPr>
            </w:pPr>
            <w:r w:rsidRPr="00E36ACE">
              <w:rPr>
                <w:rFonts w:ascii="Times New Roman" w:hAnsi="Times New Roman"/>
              </w:rPr>
              <w:t>эффективное</w:t>
            </w:r>
          </w:p>
        </w:tc>
      </w:tr>
      <w:tr w:rsidR="00145427" w:rsidRPr="00370BBB" w14:paraId="3C4B7074" w14:textId="77777777" w:rsidTr="005D3E50">
        <w:trPr>
          <w:trHeight w:val="915"/>
        </w:trPr>
        <w:tc>
          <w:tcPr>
            <w:tcW w:w="704" w:type="dxa"/>
            <w:shd w:val="clear" w:color="auto" w:fill="auto"/>
            <w:vAlign w:val="center"/>
          </w:tcPr>
          <w:p w14:paraId="516782A6" w14:textId="2E1BF294" w:rsidR="00145427" w:rsidRPr="00370BBB" w:rsidRDefault="00257A0B" w:rsidP="00145427">
            <w:pPr>
              <w:spacing w:after="0" w:line="240" w:lineRule="auto"/>
              <w:jc w:val="center"/>
              <w:rPr>
                <w:rFonts w:ascii="Times New Roman" w:hAnsi="Times New Roman"/>
                <w:color w:val="000000"/>
              </w:rPr>
            </w:pPr>
            <w:r>
              <w:rPr>
                <w:rFonts w:ascii="Times New Roman" w:hAnsi="Times New Roman"/>
                <w:color w:val="000000"/>
              </w:rPr>
              <w:t>38</w:t>
            </w:r>
          </w:p>
        </w:tc>
        <w:tc>
          <w:tcPr>
            <w:tcW w:w="5103" w:type="dxa"/>
            <w:shd w:val="clear" w:color="auto" w:fill="auto"/>
            <w:vAlign w:val="center"/>
          </w:tcPr>
          <w:p w14:paraId="0B0C04B5" w14:textId="08079B4A" w:rsidR="00145427" w:rsidRPr="00370BBB" w:rsidRDefault="00145427" w:rsidP="00145427">
            <w:pPr>
              <w:spacing w:after="0" w:line="240" w:lineRule="auto"/>
              <w:rPr>
                <w:rFonts w:ascii="Times New Roman" w:hAnsi="Times New Roman"/>
                <w:color w:val="000000"/>
              </w:rPr>
            </w:pPr>
            <w:r>
              <w:rPr>
                <w:rFonts w:ascii="Times New Roman" w:hAnsi="Times New Roman"/>
              </w:rPr>
              <w:t>Количество отремонтированных многоквартирных домов</w:t>
            </w:r>
          </w:p>
        </w:tc>
        <w:tc>
          <w:tcPr>
            <w:tcW w:w="851" w:type="dxa"/>
            <w:shd w:val="clear" w:color="auto" w:fill="auto"/>
            <w:vAlign w:val="center"/>
          </w:tcPr>
          <w:p w14:paraId="671D4488" w14:textId="0E5D5D58" w:rsidR="00145427" w:rsidRPr="00370BBB" w:rsidRDefault="00145427" w:rsidP="0014542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tcPr>
          <w:p w14:paraId="68DAF8C2" w14:textId="2ED2B67C" w:rsidR="00145427" w:rsidRPr="00145427" w:rsidRDefault="00145427" w:rsidP="00145427">
            <w:pPr>
              <w:spacing w:after="0" w:line="240" w:lineRule="auto"/>
              <w:jc w:val="center"/>
              <w:rPr>
                <w:rFonts w:ascii="Times New Roman" w:hAnsi="Times New Roman"/>
              </w:rPr>
            </w:pPr>
            <w:r w:rsidRPr="00E36ACE">
              <w:rPr>
                <w:rFonts w:ascii="Times New Roman" w:hAnsi="Times New Roman"/>
              </w:rPr>
              <w:t>100,0</w:t>
            </w:r>
          </w:p>
        </w:tc>
        <w:tc>
          <w:tcPr>
            <w:tcW w:w="2085" w:type="dxa"/>
            <w:shd w:val="clear" w:color="auto" w:fill="auto"/>
            <w:vAlign w:val="center"/>
          </w:tcPr>
          <w:p w14:paraId="33862523" w14:textId="64AF91C1" w:rsidR="00145427" w:rsidRPr="00145427" w:rsidRDefault="00145427" w:rsidP="00145427">
            <w:pPr>
              <w:spacing w:after="0" w:line="240" w:lineRule="auto"/>
              <w:jc w:val="center"/>
              <w:rPr>
                <w:rFonts w:ascii="Times New Roman" w:hAnsi="Times New Roman"/>
              </w:rPr>
            </w:pPr>
            <w:r w:rsidRPr="00E36ACE">
              <w:rPr>
                <w:rFonts w:ascii="Times New Roman" w:hAnsi="Times New Roman"/>
              </w:rPr>
              <w:t>эффективное</w:t>
            </w:r>
          </w:p>
        </w:tc>
      </w:tr>
      <w:bookmarkEnd w:id="1"/>
    </w:tbl>
    <w:p w14:paraId="0C50911F" w14:textId="0B942F3A" w:rsidR="00611FBE" w:rsidRDefault="00611FBE" w:rsidP="00611FBE">
      <w:pPr>
        <w:pStyle w:val="af"/>
        <w:spacing w:after="0" w:line="240" w:lineRule="auto"/>
        <w:ind w:firstLine="540"/>
        <w:jc w:val="both"/>
        <w:rPr>
          <w:rFonts w:ascii="Times New Roman" w:hAnsi="Times New Roman"/>
          <w:sz w:val="26"/>
        </w:rPr>
      </w:pPr>
    </w:p>
    <w:p w14:paraId="09DC02D2" w14:textId="77777777" w:rsidR="002701CF" w:rsidRPr="001C3F82" w:rsidRDefault="002701CF" w:rsidP="00611FBE">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эффективности реализации Программы осуществляется по формуле:</w:t>
      </w:r>
    </w:p>
    <w:tbl>
      <w:tblPr>
        <w:tblW w:w="0" w:type="auto"/>
        <w:jc w:val="center"/>
        <w:tblLook w:val="01E0" w:firstRow="1" w:lastRow="1" w:firstColumn="1" w:lastColumn="1" w:noHBand="0" w:noVBand="0"/>
      </w:tblPr>
      <w:tblGrid>
        <w:gridCol w:w="978"/>
        <w:gridCol w:w="2576"/>
        <w:gridCol w:w="1746"/>
      </w:tblGrid>
      <w:tr w:rsidR="002701CF" w:rsidRPr="001C3F82" w14:paraId="41E8139A" w14:textId="77777777" w:rsidTr="00313551">
        <w:trPr>
          <w:trHeight w:val="812"/>
          <w:jc w:val="center"/>
        </w:trPr>
        <w:tc>
          <w:tcPr>
            <w:tcW w:w="978" w:type="dxa"/>
            <w:vMerge w:val="restart"/>
          </w:tcPr>
          <w:p w14:paraId="5864DA60" w14:textId="77777777" w:rsidR="002701CF" w:rsidRPr="001C3F82" w:rsidRDefault="002701CF" w:rsidP="00611FBE">
            <w:pPr>
              <w:pStyle w:val="af"/>
              <w:spacing w:after="0" w:line="240" w:lineRule="auto"/>
              <w:ind w:firstLine="540"/>
              <w:jc w:val="both"/>
              <w:rPr>
                <w:rFonts w:ascii="Times New Roman" w:hAnsi="Times New Roman"/>
                <w:i/>
                <w:sz w:val="26"/>
              </w:rPr>
            </w:pPr>
          </w:p>
          <w:p w14:paraId="301A7589" w14:textId="77777777" w:rsidR="002701CF" w:rsidRPr="001C3F82" w:rsidRDefault="002701CF" w:rsidP="00611FBE">
            <w:pPr>
              <w:pStyle w:val="af"/>
              <w:spacing w:after="0" w:line="240" w:lineRule="auto"/>
              <w:ind w:firstLine="540"/>
              <w:jc w:val="both"/>
              <w:rPr>
                <w:rFonts w:ascii="Times New Roman" w:hAnsi="Times New Roman"/>
                <w:i/>
                <w:sz w:val="26"/>
              </w:rPr>
            </w:pPr>
          </w:p>
          <w:p w14:paraId="021BC863" w14:textId="77777777" w:rsidR="002701CF" w:rsidRPr="001C3F82" w:rsidRDefault="002701CF" w:rsidP="00611FBE">
            <w:pPr>
              <w:pStyle w:val="af"/>
              <w:spacing w:after="0" w:line="240" w:lineRule="auto"/>
              <w:ind w:right="-269" w:firstLine="39"/>
              <w:jc w:val="both"/>
              <w:rPr>
                <w:rFonts w:ascii="Times New Roman" w:hAnsi="Times New Roman"/>
                <w:i/>
                <w:sz w:val="26"/>
              </w:rPr>
            </w:pPr>
            <w:r w:rsidRPr="001C3F82">
              <w:rPr>
                <w:rFonts w:ascii="Times New Roman" w:hAnsi="Times New Roman"/>
                <w:i/>
                <w:sz w:val="26"/>
              </w:rPr>
              <w:t>Пэф =</w:t>
            </w:r>
          </w:p>
        </w:tc>
        <w:tc>
          <w:tcPr>
            <w:tcW w:w="2576" w:type="dxa"/>
            <w:tcBorders>
              <w:bottom w:val="single" w:sz="4" w:space="0" w:color="auto"/>
            </w:tcBorders>
          </w:tcPr>
          <w:p w14:paraId="7EE3399B"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p w14:paraId="6E25DFA0"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SUM Пi</w:t>
            </w:r>
          </w:p>
          <w:p w14:paraId="3E00F8AF"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i=1</w:t>
            </w:r>
          </w:p>
        </w:tc>
        <w:tc>
          <w:tcPr>
            <w:tcW w:w="1746" w:type="dxa"/>
            <w:vMerge w:val="restart"/>
          </w:tcPr>
          <w:p w14:paraId="46511948" w14:textId="77777777" w:rsidR="002701CF" w:rsidRPr="001C3F82" w:rsidRDefault="002701CF" w:rsidP="00611FBE">
            <w:pPr>
              <w:pStyle w:val="af"/>
              <w:spacing w:after="0" w:line="240" w:lineRule="auto"/>
              <w:ind w:firstLine="540"/>
              <w:jc w:val="both"/>
              <w:rPr>
                <w:rFonts w:ascii="Times New Roman" w:hAnsi="Times New Roman"/>
                <w:i/>
                <w:sz w:val="26"/>
              </w:rPr>
            </w:pPr>
          </w:p>
          <w:p w14:paraId="3043B27A" w14:textId="77777777" w:rsidR="002701CF" w:rsidRPr="001C3F82" w:rsidRDefault="002701CF" w:rsidP="00611FBE">
            <w:pPr>
              <w:pStyle w:val="af"/>
              <w:spacing w:after="0" w:line="240" w:lineRule="auto"/>
              <w:ind w:firstLine="540"/>
              <w:jc w:val="both"/>
              <w:rPr>
                <w:rFonts w:ascii="Times New Roman" w:hAnsi="Times New Roman"/>
                <w:i/>
                <w:sz w:val="26"/>
              </w:rPr>
            </w:pPr>
          </w:p>
          <w:p w14:paraId="3022CB90" w14:textId="77777777" w:rsidR="002701CF" w:rsidRPr="001C3F82" w:rsidRDefault="002701CF" w:rsidP="00611FBE">
            <w:pPr>
              <w:pStyle w:val="af"/>
              <w:spacing w:after="0" w:line="240" w:lineRule="auto"/>
              <w:jc w:val="both"/>
              <w:rPr>
                <w:rFonts w:ascii="Times New Roman" w:hAnsi="Times New Roman"/>
                <w:i/>
                <w:sz w:val="26"/>
              </w:rPr>
            </w:pPr>
            <w:r w:rsidRPr="001C3F82">
              <w:rPr>
                <w:rFonts w:ascii="Times New Roman" w:hAnsi="Times New Roman"/>
                <w:i/>
                <w:sz w:val="26"/>
              </w:rPr>
              <w:t xml:space="preserve">, </w:t>
            </w:r>
            <w:r w:rsidRPr="001C3F82">
              <w:rPr>
                <w:rFonts w:ascii="Times New Roman" w:hAnsi="Times New Roman"/>
                <w:sz w:val="26"/>
              </w:rPr>
              <w:t>где</w:t>
            </w:r>
          </w:p>
        </w:tc>
      </w:tr>
      <w:tr w:rsidR="002701CF" w:rsidRPr="001C3F82" w14:paraId="652CFBB5" w14:textId="77777777" w:rsidTr="00313551">
        <w:trPr>
          <w:trHeight w:val="130"/>
          <w:jc w:val="center"/>
        </w:trPr>
        <w:tc>
          <w:tcPr>
            <w:tcW w:w="978" w:type="dxa"/>
            <w:vMerge/>
          </w:tcPr>
          <w:p w14:paraId="7F44CEF0" w14:textId="77777777" w:rsidR="002701CF" w:rsidRPr="001C3F82" w:rsidRDefault="002701CF" w:rsidP="00611FBE">
            <w:pPr>
              <w:pStyle w:val="af"/>
              <w:spacing w:after="0" w:line="240" w:lineRule="auto"/>
              <w:ind w:firstLine="540"/>
              <w:jc w:val="both"/>
              <w:rPr>
                <w:rFonts w:ascii="Times New Roman" w:hAnsi="Times New Roman"/>
                <w:sz w:val="26"/>
              </w:rPr>
            </w:pPr>
          </w:p>
        </w:tc>
        <w:tc>
          <w:tcPr>
            <w:tcW w:w="2576" w:type="dxa"/>
            <w:tcBorders>
              <w:top w:val="single" w:sz="4" w:space="0" w:color="auto"/>
            </w:tcBorders>
          </w:tcPr>
          <w:p w14:paraId="0DC3BEC8"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tc>
        <w:tc>
          <w:tcPr>
            <w:tcW w:w="1746" w:type="dxa"/>
            <w:vMerge/>
          </w:tcPr>
          <w:p w14:paraId="297AC038" w14:textId="77777777" w:rsidR="002701CF" w:rsidRPr="001C3F82" w:rsidRDefault="002701CF" w:rsidP="00611FBE">
            <w:pPr>
              <w:pStyle w:val="af"/>
              <w:spacing w:after="0" w:line="240" w:lineRule="auto"/>
              <w:ind w:firstLine="540"/>
              <w:jc w:val="both"/>
              <w:rPr>
                <w:rFonts w:ascii="Times New Roman" w:hAnsi="Times New Roman"/>
                <w:sz w:val="26"/>
              </w:rPr>
            </w:pPr>
          </w:p>
        </w:tc>
      </w:tr>
    </w:tbl>
    <w:p w14:paraId="09C14704" w14:textId="77777777" w:rsidR="002701CF" w:rsidRPr="001C3F82" w:rsidRDefault="002701CF" w:rsidP="002701CF">
      <w:pPr>
        <w:pStyle w:val="af"/>
        <w:jc w:val="both"/>
        <w:rPr>
          <w:rFonts w:ascii="Times New Roman" w:hAnsi="Times New Roman"/>
          <w:sz w:val="26"/>
        </w:rPr>
      </w:pPr>
    </w:p>
    <w:p w14:paraId="56CE2C62" w14:textId="77777777"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Пэф – показатель эффективности реализации Программы, %;</w:t>
      </w:r>
    </w:p>
    <w:p w14:paraId="3E8993D4" w14:textId="77777777"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 xml:space="preserve">Пi – степень достижения i-того целевого показателя Программы, %, </w:t>
      </w:r>
    </w:p>
    <w:p w14:paraId="3EF8F8E4" w14:textId="77777777" w:rsidR="000F4165"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n – количество целевых показателей Программы.</w:t>
      </w:r>
    </w:p>
    <w:p w14:paraId="70712A9A" w14:textId="77777777" w:rsidR="000F4165" w:rsidRPr="001C3F82" w:rsidRDefault="000F4165" w:rsidP="003D0F3B">
      <w:pPr>
        <w:pStyle w:val="af"/>
        <w:spacing w:after="0" w:line="240" w:lineRule="auto"/>
        <w:ind w:firstLine="539"/>
        <w:jc w:val="both"/>
        <w:rPr>
          <w:rFonts w:ascii="Times New Roman" w:hAnsi="Times New Roman"/>
          <w:sz w:val="26"/>
        </w:rPr>
      </w:pPr>
      <w:r w:rsidRPr="001C3F82">
        <w:rPr>
          <w:rFonts w:ascii="Times New Roman" w:hAnsi="Times New Roman"/>
          <w:sz w:val="26"/>
        </w:rPr>
        <w:t>В целях оценки эффективности реализации Программы устанавливаются следующие критерии:</w:t>
      </w:r>
    </w:p>
    <w:p w14:paraId="407C45BD" w14:textId="77777777"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t>если значение показателя Пэф равно 95% и выше, то уровень эффективности реализации Программы оценивается как высокий;</w:t>
      </w:r>
    </w:p>
    <w:p w14:paraId="7A8C3DCC" w14:textId="77777777"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t>если значение показателя Пэф ниже 95%, то уровень эффективности реализации Программы оценивается как неудовлетворительный.</w:t>
      </w:r>
    </w:p>
    <w:p w14:paraId="712BA8A7" w14:textId="2CE3CA0E" w:rsidR="002701CF" w:rsidRPr="00562497" w:rsidRDefault="00556839" w:rsidP="005D0A0A">
      <w:pPr>
        <w:pStyle w:val="af"/>
        <w:spacing w:after="0" w:line="240" w:lineRule="auto"/>
        <w:ind w:firstLine="540"/>
        <w:rPr>
          <w:rFonts w:ascii="Times New Roman" w:hAnsi="Times New Roman"/>
          <w:sz w:val="26"/>
        </w:rPr>
      </w:pPr>
      <w:r w:rsidRPr="00562497">
        <w:rPr>
          <w:rFonts w:ascii="Times New Roman" w:hAnsi="Times New Roman"/>
          <w:sz w:val="26"/>
        </w:rPr>
        <w:t>Пэф =</w:t>
      </w:r>
      <w:r w:rsidR="005D0A0A" w:rsidRPr="00562497">
        <w:rPr>
          <w:rFonts w:ascii="Times New Roman" w:hAnsi="Times New Roman"/>
          <w:sz w:val="26"/>
        </w:rPr>
        <w:t xml:space="preserve"> </w:t>
      </w:r>
      <w:r w:rsidR="00562497" w:rsidRPr="00562497">
        <w:rPr>
          <w:rFonts w:ascii="Times New Roman" w:hAnsi="Times New Roman"/>
          <w:sz w:val="26"/>
        </w:rPr>
        <w:t>(66,0+100,0+100,0+100,0+100,0+100,0+100,0+100,0+130,9+101,0+101,4+100,4+ 100,0+100,0+100,0+0,0+68,0+100,0+86,5+86,5+100,0+100,0+71,3+4</w:t>
      </w:r>
      <w:r w:rsidR="005F0EE5">
        <w:rPr>
          <w:rFonts w:ascii="Times New Roman" w:hAnsi="Times New Roman"/>
          <w:sz w:val="26"/>
        </w:rPr>
        <w:t>0</w:t>
      </w:r>
      <w:r w:rsidR="00562497" w:rsidRPr="00562497">
        <w:rPr>
          <w:rFonts w:ascii="Times New Roman" w:hAnsi="Times New Roman"/>
          <w:sz w:val="26"/>
        </w:rPr>
        <w:t>,8+46,5+145,7+100,0+200,0+50,0+0,0+17,7+100,0+100,0+87,</w:t>
      </w:r>
      <w:r w:rsidR="00951E8B">
        <w:rPr>
          <w:rFonts w:ascii="Times New Roman" w:hAnsi="Times New Roman"/>
          <w:sz w:val="26"/>
        </w:rPr>
        <w:t>8</w:t>
      </w:r>
      <w:r w:rsidR="00562497" w:rsidRPr="00562497">
        <w:rPr>
          <w:rFonts w:ascii="Times New Roman" w:hAnsi="Times New Roman"/>
          <w:sz w:val="26"/>
        </w:rPr>
        <w:t>+101,0+101,0+100,0+100,0</w:t>
      </w:r>
      <w:r w:rsidR="009906DE" w:rsidRPr="00562497">
        <w:rPr>
          <w:rFonts w:ascii="Times New Roman" w:hAnsi="Times New Roman"/>
          <w:sz w:val="26"/>
        </w:rPr>
        <w:t>)/</w:t>
      </w:r>
      <w:r w:rsidR="00562497" w:rsidRPr="00562497">
        <w:rPr>
          <w:rFonts w:ascii="Times New Roman" w:hAnsi="Times New Roman"/>
          <w:sz w:val="26"/>
        </w:rPr>
        <w:t xml:space="preserve">38 </w:t>
      </w:r>
      <w:r w:rsidR="009906DE" w:rsidRPr="00562497">
        <w:rPr>
          <w:rFonts w:ascii="Times New Roman" w:hAnsi="Times New Roman"/>
          <w:sz w:val="26"/>
        </w:rPr>
        <w:t>=</w:t>
      </w:r>
      <w:r w:rsidR="00562497" w:rsidRPr="00562497">
        <w:rPr>
          <w:rFonts w:ascii="Times New Roman" w:hAnsi="Times New Roman"/>
          <w:sz w:val="26"/>
        </w:rPr>
        <w:t xml:space="preserve"> 3 40</w:t>
      </w:r>
      <w:r w:rsidR="005F0EE5">
        <w:rPr>
          <w:rFonts w:ascii="Times New Roman" w:hAnsi="Times New Roman"/>
          <w:sz w:val="26"/>
        </w:rPr>
        <w:t>2</w:t>
      </w:r>
      <w:r w:rsidR="00562497" w:rsidRPr="00562497">
        <w:rPr>
          <w:rFonts w:ascii="Times New Roman" w:hAnsi="Times New Roman"/>
          <w:sz w:val="26"/>
        </w:rPr>
        <w:t>,</w:t>
      </w:r>
      <w:r w:rsidR="0020314D">
        <w:rPr>
          <w:rFonts w:ascii="Times New Roman" w:hAnsi="Times New Roman"/>
          <w:sz w:val="26"/>
        </w:rPr>
        <w:t>5</w:t>
      </w:r>
      <w:r w:rsidR="00562497" w:rsidRPr="00562497">
        <w:rPr>
          <w:rFonts w:ascii="Times New Roman" w:hAnsi="Times New Roman"/>
          <w:sz w:val="26"/>
        </w:rPr>
        <w:t xml:space="preserve">/38 </w:t>
      </w:r>
      <w:r w:rsidR="002701CF" w:rsidRPr="00562497">
        <w:rPr>
          <w:rFonts w:ascii="Times New Roman" w:hAnsi="Times New Roman"/>
          <w:sz w:val="26"/>
        </w:rPr>
        <w:t>=</w:t>
      </w:r>
      <w:r w:rsidR="00562497" w:rsidRPr="00562497">
        <w:rPr>
          <w:rFonts w:ascii="Times New Roman" w:hAnsi="Times New Roman"/>
          <w:sz w:val="26"/>
        </w:rPr>
        <w:t xml:space="preserve"> 89,</w:t>
      </w:r>
      <w:r w:rsidR="005F0EE5">
        <w:rPr>
          <w:rFonts w:ascii="Times New Roman" w:hAnsi="Times New Roman"/>
          <w:sz w:val="26"/>
        </w:rPr>
        <w:t>5</w:t>
      </w:r>
      <w:r w:rsidR="002143E2" w:rsidRPr="00562497">
        <w:rPr>
          <w:rFonts w:ascii="Times New Roman" w:hAnsi="Times New Roman"/>
          <w:sz w:val="26"/>
        </w:rPr>
        <w:t>%.</w:t>
      </w:r>
      <w:r w:rsidR="00690B4B" w:rsidRPr="00562497">
        <w:rPr>
          <w:rFonts w:ascii="Times New Roman" w:hAnsi="Times New Roman"/>
          <w:sz w:val="26"/>
        </w:rPr>
        <w:t xml:space="preserve"> </w:t>
      </w:r>
    </w:p>
    <w:p w14:paraId="32F1FE16" w14:textId="3A257947" w:rsidR="002701CF" w:rsidRPr="005223C8" w:rsidRDefault="00370BBB" w:rsidP="003D0F3B">
      <w:pPr>
        <w:pStyle w:val="af"/>
        <w:spacing w:after="0" w:line="240" w:lineRule="auto"/>
        <w:ind w:firstLine="540"/>
        <w:jc w:val="both"/>
        <w:rPr>
          <w:rFonts w:ascii="Times New Roman" w:hAnsi="Times New Roman"/>
          <w:color w:val="000000" w:themeColor="text1"/>
          <w:sz w:val="26"/>
        </w:rPr>
      </w:pPr>
      <w:r>
        <w:rPr>
          <w:rFonts w:ascii="Times New Roman" w:hAnsi="Times New Roman"/>
          <w:sz w:val="26"/>
        </w:rPr>
        <w:t xml:space="preserve">Таким образом, </w:t>
      </w:r>
      <w:r w:rsidR="002701CF" w:rsidRPr="001C3F82">
        <w:rPr>
          <w:rFonts w:ascii="Times New Roman" w:hAnsi="Times New Roman"/>
          <w:sz w:val="26"/>
        </w:rPr>
        <w:t xml:space="preserve">уровень эффективности реализации Программы оценивается </w:t>
      </w:r>
      <w:r w:rsidR="002701CF" w:rsidRPr="005223C8">
        <w:rPr>
          <w:rFonts w:ascii="Times New Roman" w:hAnsi="Times New Roman"/>
          <w:color w:val="000000" w:themeColor="text1"/>
          <w:sz w:val="26"/>
        </w:rPr>
        <w:t xml:space="preserve">как </w:t>
      </w:r>
      <w:r w:rsidR="005223C8" w:rsidRPr="005223C8">
        <w:rPr>
          <w:rFonts w:ascii="Times New Roman" w:hAnsi="Times New Roman"/>
          <w:color w:val="000000" w:themeColor="text1"/>
          <w:sz w:val="26"/>
        </w:rPr>
        <w:t>неудовлетворительный</w:t>
      </w:r>
      <w:r w:rsidR="005223C8">
        <w:rPr>
          <w:rFonts w:ascii="Times New Roman" w:hAnsi="Times New Roman"/>
          <w:color w:val="000000" w:themeColor="text1"/>
          <w:sz w:val="26"/>
        </w:rPr>
        <w:t>.</w:t>
      </w:r>
    </w:p>
    <w:p w14:paraId="2E39D80E" w14:textId="77777777" w:rsidR="00162B9D" w:rsidRDefault="00162B9D" w:rsidP="003D0F3B">
      <w:pPr>
        <w:pStyle w:val="af"/>
        <w:spacing w:after="0" w:line="240" w:lineRule="auto"/>
        <w:ind w:firstLine="540"/>
        <w:jc w:val="both"/>
        <w:rPr>
          <w:rFonts w:ascii="Times New Roman" w:hAnsi="Times New Roman"/>
          <w:sz w:val="26"/>
        </w:rPr>
      </w:pPr>
    </w:p>
    <w:p w14:paraId="7C22A444"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0167CB">
        <w:rPr>
          <w:rFonts w:ascii="Times New Roman" w:eastAsia="Calibri" w:hAnsi="Times New Roman"/>
          <w:sz w:val="26"/>
          <w:szCs w:val="26"/>
          <w:lang w:eastAsia="en-US"/>
        </w:rPr>
        <w:t>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w:t>
      </w:r>
    </w:p>
    <w:p w14:paraId="5804C521"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0167CB">
        <w:rPr>
          <w:rFonts w:ascii="Times New Roman" w:eastAsia="Calibri" w:hAnsi="Times New Roman"/>
          <w:sz w:val="26"/>
          <w:szCs w:val="26"/>
          <w:lang w:eastAsia="en-US"/>
        </w:rPr>
        <w:t xml:space="preserve">Э общ = (Э 1+Э 2+...+Э j)/j </w:t>
      </w:r>
    </w:p>
    <w:p w14:paraId="4A0B69B7"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0167CB">
        <w:rPr>
          <w:rFonts w:ascii="Times New Roman" w:eastAsia="Calibri" w:hAnsi="Times New Roman"/>
          <w:sz w:val="26"/>
          <w:szCs w:val="26"/>
          <w:lang w:eastAsia="en-US"/>
        </w:rPr>
        <w:t>Э общ = (100,0+96,2+89,6)/3 = 95,3%</w:t>
      </w:r>
    </w:p>
    <w:p w14:paraId="32E36C72"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0167CB">
        <w:rPr>
          <w:rFonts w:ascii="Times New Roman" w:eastAsia="Calibri" w:hAnsi="Times New Roman"/>
          <w:sz w:val="26"/>
          <w:szCs w:val="26"/>
          <w:lang w:eastAsia="en-US"/>
        </w:rPr>
        <w:lastRenderedPageBreak/>
        <w:t>Таким образом, уровень эффективности реализации Программы за весь период действия оценивается как высокий.</w:t>
      </w:r>
    </w:p>
    <w:p w14:paraId="59C41885"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0167CB">
        <w:rPr>
          <w:rFonts w:ascii="Times New Roman" w:eastAsia="Calibri" w:hAnsi="Times New Roman"/>
          <w:sz w:val="26"/>
          <w:szCs w:val="26"/>
          <w:lang w:eastAsia="en-US"/>
        </w:rPr>
        <w:t>Для выявления степени достижения цели муниципальной программы (СДЦМП) за весь период реализации муниципальной программы с 2022 года по 2024 год – фактически достигнутые значения показателей (индикаторов) конечного результата муниципальной программы сопоставляются с их плановыми значениями (СДРМП) и рассчитывается в соответствии со следующей формулой.</w:t>
      </w:r>
    </w:p>
    <w:p w14:paraId="52ED8E9E" w14:textId="77777777" w:rsidR="00162B9D" w:rsidRPr="000167CB" w:rsidRDefault="00471F00" w:rsidP="00162B9D">
      <w:pPr>
        <w:spacing w:after="0" w:line="240" w:lineRule="auto"/>
        <w:ind w:firstLine="709"/>
        <w:jc w:val="both"/>
        <w:rPr>
          <w:rFonts w:ascii="Times New Roman" w:eastAsia="Calibri" w:hAnsi="Times New Roman"/>
          <w:sz w:val="26"/>
          <w:szCs w:val="26"/>
          <w:lang w:eastAsia="en-US"/>
        </w:rPr>
      </w:pPr>
      <m:oMathPara>
        <m:oMath>
          <m:sSub>
            <m:sSubPr>
              <m:ctrlPr>
                <w:rPr>
                  <w:rFonts w:ascii="Cambria Math" w:eastAsia="Calibri" w:hAnsi="Cambria Math"/>
                  <w:sz w:val="26"/>
                  <w:szCs w:val="26"/>
                  <w:lang w:eastAsia="en-US"/>
                </w:rPr>
              </m:ctrlPr>
            </m:sSubPr>
            <m:e>
              <m:r>
                <m:rPr>
                  <m:sty m:val="p"/>
                </m:rPr>
                <w:rPr>
                  <w:rFonts w:ascii="Cambria Math" w:eastAsia="Calibri" w:hAnsi="Cambria Math"/>
                  <w:sz w:val="26"/>
                  <w:szCs w:val="26"/>
                  <w:lang w:eastAsia="en-US"/>
                </w:rPr>
                <m:t>СДЦ</m:t>
              </m:r>
            </m:e>
            <m:sub>
              <m:r>
                <m:rPr>
                  <m:sty m:val="p"/>
                </m:rPr>
                <w:rPr>
                  <w:rFonts w:ascii="Cambria Math" w:eastAsia="Calibri" w:hAnsi="Cambria Math"/>
                  <w:sz w:val="26"/>
                  <w:szCs w:val="26"/>
                  <w:lang w:eastAsia="en-US"/>
                </w:rPr>
                <m:t>МП</m:t>
              </m:r>
            </m:sub>
          </m:sSub>
          <m:r>
            <m:rPr>
              <m:sty m:val="p"/>
            </m:rPr>
            <w:rPr>
              <w:rFonts w:ascii="Cambria Math" w:eastAsia="Calibri" w:hAnsi="Cambria Math"/>
              <w:sz w:val="26"/>
              <w:szCs w:val="26"/>
              <w:lang w:eastAsia="en-US"/>
            </w:rPr>
            <m:t>=</m:t>
          </m:r>
          <m:nary>
            <m:naryPr>
              <m:chr m:val="∑"/>
              <m:limLoc m:val="undOvr"/>
              <m:ctrlPr>
                <w:rPr>
                  <w:rFonts w:ascii="Cambria Math" w:eastAsia="Calibri" w:hAnsi="Cambria Math"/>
                  <w:sz w:val="26"/>
                  <w:szCs w:val="26"/>
                  <w:lang w:eastAsia="en-US"/>
                </w:rPr>
              </m:ctrlPr>
            </m:naryPr>
            <m:sub>
              <m:r>
                <m:rPr>
                  <m:sty m:val="p"/>
                </m:rPr>
                <w:rPr>
                  <w:rFonts w:ascii="Cambria Math" w:eastAsia="Calibri" w:hAnsi="Cambria Math"/>
                  <w:sz w:val="26"/>
                  <w:szCs w:val="26"/>
                  <w:lang w:eastAsia="en-US"/>
                </w:rPr>
                <m:t>1</m:t>
              </m:r>
            </m:sub>
            <m:sup>
              <m:r>
                <w:rPr>
                  <w:rFonts w:ascii="Cambria Math" w:eastAsia="Calibri" w:hAnsi="Cambria Math"/>
                  <w:sz w:val="26"/>
                  <w:szCs w:val="26"/>
                  <w:lang w:eastAsia="en-US"/>
                </w:rPr>
                <m:t>n</m:t>
              </m:r>
            </m:sup>
            <m:e>
              <m:f>
                <m:fPr>
                  <m:ctrlPr>
                    <w:rPr>
                      <w:rFonts w:ascii="Cambria Math" w:eastAsia="Calibri" w:hAnsi="Cambria Math"/>
                      <w:sz w:val="26"/>
                      <w:szCs w:val="26"/>
                      <w:lang w:eastAsia="en-US"/>
                    </w:rPr>
                  </m:ctrlPr>
                </m:fPr>
                <m:num>
                  <m:sSub>
                    <m:sSubPr>
                      <m:ctrlPr>
                        <w:rPr>
                          <w:rFonts w:ascii="Cambria Math" w:eastAsia="Calibri" w:hAnsi="Cambria Math"/>
                          <w:sz w:val="26"/>
                          <w:szCs w:val="26"/>
                          <w:lang w:eastAsia="en-US"/>
                        </w:rPr>
                      </m:ctrlPr>
                    </m:sSubPr>
                    <m:e>
                      <m:r>
                        <m:rPr>
                          <m:sty m:val="p"/>
                        </m:rPr>
                        <w:rPr>
                          <w:rFonts w:ascii="Cambria Math" w:eastAsia="Calibri" w:hAnsi="Cambria Math"/>
                          <w:sz w:val="26"/>
                          <w:szCs w:val="26"/>
                          <w:lang w:eastAsia="en-US"/>
                        </w:rPr>
                        <m:t>СДР</m:t>
                      </m:r>
                    </m:e>
                    <m:sub>
                      <m:sSub>
                        <m:sSubPr>
                          <m:ctrlPr>
                            <w:rPr>
                              <w:rFonts w:ascii="Cambria Math" w:eastAsia="Calibri" w:hAnsi="Cambria Math"/>
                              <w:sz w:val="26"/>
                              <w:szCs w:val="26"/>
                              <w:lang w:eastAsia="en-US"/>
                            </w:rPr>
                          </m:ctrlPr>
                        </m:sSubPr>
                        <m:e>
                          <m:r>
                            <m:rPr>
                              <m:sty m:val="p"/>
                            </m:rPr>
                            <w:rPr>
                              <w:rFonts w:ascii="Cambria Math" w:eastAsia="Calibri" w:hAnsi="Cambria Math"/>
                              <w:sz w:val="26"/>
                              <w:szCs w:val="26"/>
                              <w:lang w:eastAsia="en-US"/>
                            </w:rPr>
                            <m:t>МП</m:t>
                          </m:r>
                        </m:e>
                        <m:sub>
                          <m:r>
                            <w:rPr>
                              <w:rFonts w:ascii="Cambria Math" w:eastAsia="Calibri" w:hAnsi="Cambria Math"/>
                              <w:sz w:val="26"/>
                              <w:szCs w:val="26"/>
                              <w:lang w:eastAsia="en-US"/>
                            </w:rPr>
                            <m:t>n</m:t>
                          </m:r>
                        </m:sub>
                      </m:sSub>
                    </m:sub>
                  </m:sSub>
                </m:num>
                <m:den>
                  <m:r>
                    <w:rPr>
                      <w:rFonts w:ascii="Cambria Math" w:eastAsia="Calibri" w:hAnsi="Cambria Math"/>
                      <w:sz w:val="26"/>
                      <w:szCs w:val="26"/>
                      <w:lang w:eastAsia="en-US"/>
                    </w:rPr>
                    <m:t>n</m:t>
                  </m:r>
                </m:den>
              </m:f>
              <m:r>
                <m:rPr>
                  <m:sty m:val="p"/>
                </m:rPr>
                <w:rPr>
                  <w:rFonts w:ascii="Cambria Math" w:eastAsia="Calibri" w:hAnsi="Cambria Math"/>
                  <w:sz w:val="26"/>
                  <w:szCs w:val="26"/>
                  <w:lang w:eastAsia="en-US"/>
                </w:rPr>
                <m:t>×100%</m:t>
              </m:r>
            </m:e>
          </m:nary>
        </m:oMath>
      </m:oMathPara>
    </w:p>
    <w:p w14:paraId="7E85173D" w14:textId="042FCCF7" w:rsidR="00162B9D" w:rsidRPr="00471F00" w:rsidRDefault="00162B9D" w:rsidP="00162B9D">
      <w:pPr>
        <w:spacing w:after="0" w:line="240" w:lineRule="auto"/>
        <w:ind w:firstLine="709"/>
        <w:jc w:val="both"/>
        <w:rPr>
          <w:rFonts w:ascii="Times New Roman" w:eastAsia="Calibri" w:hAnsi="Times New Roman"/>
          <w:sz w:val="26"/>
          <w:szCs w:val="26"/>
          <w:lang w:eastAsia="en-US"/>
        </w:rPr>
      </w:pPr>
      <w:r w:rsidRPr="00471F00">
        <w:rPr>
          <w:rFonts w:ascii="Times New Roman" w:eastAsia="Calibri" w:hAnsi="Times New Roman"/>
          <w:sz w:val="26"/>
          <w:szCs w:val="26"/>
          <w:lang w:eastAsia="en-US"/>
        </w:rPr>
        <w:t>СДЦ</w:t>
      </w:r>
      <w:r w:rsidRPr="00471F00">
        <w:rPr>
          <w:rFonts w:ascii="Times New Roman" w:eastAsia="Calibri" w:hAnsi="Times New Roman"/>
          <w:sz w:val="26"/>
          <w:szCs w:val="26"/>
          <w:vertAlign w:val="subscript"/>
          <w:lang w:eastAsia="en-US"/>
        </w:rPr>
        <w:t>МП</w:t>
      </w:r>
      <w:r w:rsidRPr="00471F00">
        <w:rPr>
          <w:rFonts w:ascii="Times New Roman" w:eastAsia="Calibri" w:hAnsi="Times New Roman"/>
          <w:sz w:val="26"/>
          <w:szCs w:val="26"/>
          <w:lang w:eastAsia="en-US"/>
        </w:rPr>
        <w:t xml:space="preserve"> = (55,4/84,0 + 97,9/97,9 + 91/91 + 100/100 + 100/100 + 100/100 + 100/100 + 100/100)/8* 100% = 13,28/14*100% = 9</w:t>
      </w:r>
      <w:r w:rsidR="00471F00" w:rsidRPr="00471F00">
        <w:rPr>
          <w:rFonts w:ascii="Times New Roman" w:eastAsia="Calibri" w:hAnsi="Times New Roman"/>
          <w:sz w:val="26"/>
          <w:szCs w:val="26"/>
          <w:lang w:eastAsia="en-US"/>
        </w:rPr>
        <w:t>5</w:t>
      </w:r>
      <w:r w:rsidRPr="00471F00">
        <w:rPr>
          <w:rFonts w:ascii="Times New Roman" w:eastAsia="Calibri" w:hAnsi="Times New Roman"/>
          <w:sz w:val="26"/>
          <w:szCs w:val="26"/>
          <w:lang w:eastAsia="en-US"/>
        </w:rPr>
        <w:t>,</w:t>
      </w:r>
      <w:r w:rsidR="00471F00" w:rsidRPr="00471F00">
        <w:rPr>
          <w:rFonts w:ascii="Times New Roman" w:eastAsia="Calibri" w:hAnsi="Times New Roman"/>
          <w:sz w:val="26"/>
          <w:szCs w:val="26"/>
          <w:lang w:eastAsia="en-US"/>
        </w:rPr>
        <w:t>74</w:t>
      </w:r>
      <w:r w:rsidRPr="00471F00">
        <w:rPr>
          <w:rFonts w:ascii="Times New Roman" w:eastAsia="Calibri" w:hAnsi="Times New Roman"/>
          <w:sz w:val="26"/>
          <w:szCs w:val="26"/>
          <w:lang w:eastAsia="en-US"/>
        </w:rPr>
        <w:t>%.</w:t>
      </w:r>
    </w:p>
    <w:p w14:paraId="52D9892D" w14:textId="0CB0916A" w:rsidR="00162B9D" w:rsidRPr="00471F00" w:rsidRDefault="00162B9D" w:rsidP="00162B9D">
      <w:pPr>
        <w:shd w:val="clear" w:color="auto" w:fill="FFFFFF"/>
        <w:spacing w:after="0" w:line="240" w:lineRule="auto"/>
        <w:ind w:firstLine="709"/>
        <w:rPr>
          <w:rFonts w:ascii="Times New Roman" w:eastAsia="Calibri" w:hAnsi="Times New Roman"/>
          <w:sz w:val="26"/>
          <w:szCs w:val="26"/>
          <w:lang w:eastAsia="en-US"/>
        </w:rPr>
      </w:pPr>
      <w:r w:rsidRPr="00471F00">
        <w:rPr>
          <w:rFonts w:ascii="PT Serif" w:hAnsi="PT Serif"/>
          <w:color w:val="22272F"/>
        </w:rPr>
        <w:t> </w:t>
      </w:r>
      <w:r w:rsidRPr="00471F00">
        <w:rPr>
          <w:rFonts w:ascii="Times New Roman" w:eastAsia="Calibri" w:hAnsi="Times New Roman"/>
          <w:sz w:val="26"/>
          <w:szCs w:val="26"/>
          <w:lang w:eastAsia="en-US"/>
        </w:rPr>
        <w:t>Степень достижения целей муниципальной программы «Повышение уровня благоустройства города», «Сохранение и улучшение транспортно-эксплуатационных и потребительских характеристик улично-дорожной сети города», «Создание благоприятных условий проживания граждан в многоквартирных домах города», «Обеспечение эффективного использования муниципального жилищного фонда», «Организация теплоснабжения населения» составила 9</w:t>
      </w:r>
      <w:r w:rsidR="00471F00" w:rsidRPr="00471F00">
        <w:rPr>
          <w:rFonts w:ascii="Times New Roman" w:eastAsia="Calibri" w:hAnsi="Times New Roman"/>
          <w:sz w:val="26"/>
          <w:szCs w:val="26"/>
          <w:lang w:eastAsia="en-US"/>
        </w:rPr>
        <w:t>5</w:t>
      </w:r>
      <w:r w:rsidRPr="00471F00">
        <w:rPr>
          <w:rFonts w:ascii="Times New Roman" w:eastAsia="Calibri" w:hAnsi="Times New Roman"/>
          <w:sz w:val="26"/>
          <w:szCs w:val="26"/>
          <w:lang w:eastAsia="en-US"/>
        </w:rPr>
        <w:t>,</w:t>
      </w:r>
      <w:r w:rsidR="00471F00" w:rsidRPr="00471F00">
        <w:rPr>
          <w:rFonts w:ascii="Times New Roman" w:eastAsia="Calibri" w:hAnsi="Times New Roman"/>
          <w:sz w:val="26"/>
          <w:szCs w:val="26"/>
          <w:lang w:eastAsia="en-US"/>
        </w:rPr>
        <w:t>74</w:t>
      </w:r>
      <w:r w:rsidRPr="00471F00">
        <w:rPr>
          <w:rFonts w:ascii="Times New Roman" w:eastAsia="Calibri" w:hAnsi="Times New Roman"/>
          <w:sz w:val="26"/>
          <w:szCs w:val="26"/>
          <w:lang w:eastAsia="en-US"/>
        </w:rPr>
        <w:t xml:space="preserve">%. </w:t>
      </w:r>
    </w:p>
    <w:p w14:paraId="7E7073A9" w14:textId="77777777" w:rsidR="00162B9D" w:rsidRPr="000167CB" w:rsidRDefault="00162B9D" w:rsidP="00162B9D">
      <w:pPr>
        <w:spacing w:after="0" w:line="240" w:lineRule="auto"/>
        <w:ind w:firstLine="709"/>
        <w:jc w:val="both"/>
        <w:rPr>
          <w:rFonts w:ascii="Times New Roman" w:eastAsia="Calibri" w:hAnsi="Times New Roman"/>
          <w:sz w:val="26"/>
          <w:szCs w:val="26"/>
          <w:lang w:eastAsia="en-US"/>
        </w:rPr>
      </w:pPr>
      <w:r w:rsidRPr="00471F00">
        <w:rPr>
          <w:rFonts w:ascii="Times New Roman" w:eastAsia="Calibri" w:hAnsi="Times New Roman"/>
          <w:sz w:val="26"/>
          <w:szCs w:val="26"/>
          <w:lang w:eastAsia="en-US"/>
        </w:rPr>
        <w:t>При этом не все конечные результаты выполнены. Так, например, результат «Оценка горожанами благоустроенности территорий города - не менее 84 баллов к 2024 году» фактически составил 55,4%, что составляет 66,0% от планового значения. Отклонения обусловлены тем, что данные по</w:t>
      </w:r>
      <w:r w:rsidRPr="00071FA2">
        <w:rPr>
          <w:rFonts w:ascii="Times New Roman" w:eastAsia="Calibri" w:hAnsi="Times New Roman"/>
          <w:sz w:val="26"/>
          <w:szCs w:val="26"/>
          <w:lang w:eastAsia="en-US"/>
        </w:rPr>
        <w:t xml:space="preserve"> фактическому значению предоставляются по результатам социологического исследования, на которое влияет много субъективных и объективных причин.</w:t>
      </w:r>
    </w:p>
    <w:p w14:paraId="3B122550" w14:textId="77777777" w:rsidR="00162B9D" w:rsidRPr="005F5F2D" w:rsidRDefault="00162B9D" w:rsidP="00162B9D">
      <w:pPr>
        <w:spacing w:after="0" w:line="240" w:lineRule="auto"/>
        <w:ind w:left="360"/>
        <w:jc w:val="both"/>
        <w:rPr>
          <w:rFonts w:ascii="Times New Roman" w:hAnsi="Times New Roman"/>
          <w:sz w:val="26"/>
          <w:szCs w:val="26"/>
        </w:rPr>
      </w:pPr>
    </w:p>
    <w:p w14:paraId="08AD6FBB" w14:textId="3879A849" w:rsidR="002701CF" w:rsidRPr="001C3F82" w:rsidRDefault="002701CF" w:rsidP="003D0F3B">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14:paraId="00A41554"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ЭБ=БИ/БУ</w:t>
      </w:r>
      <w:r w:rsidRPr="001C3F82">
        <w:rPr>
          <w:rFonts w:ascii="Times New Roman" w:hAnsi="Times New Roman"/>
          <w:sz w:val="26"/>
        </w:rPr>
        <w:t>*100%, где:</w:t>
      </w:r>
    </w:p>
    <w:p w14:paraId="31D2FA6E"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 xml:space="preserve">ЭБ </w:t>
      </w:r>
      <w:r w:rsidRPr="001C3F82">
        <w:rPr>
          <w:rFonts w:ascii="Times New Roman" w:hAnsi="Times New Roman"/>
          <w:sz w:val="26"/>
        </w:rPr>
        <w:t>- значение индекса степени достижения запланированного уровня затрат;</w:t>
      </w:r>
    </w:p>
    <w:p w14:paraId="05DE094F"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БИ</w:t>
      </w:r>
      <w:r w:rsidRPr="001C3F82">
        <w:rPr>
          <w:rFonts w:ascii="Times New Roman" w:hAnsi="Times New Roman"/>
          <w:sz w:val="26"/>
        </w:rPr>
        <w:t xml:space="preserve"> - кассовое исполнение бюджетных расходов за счет средств вышестоящих и городского бюджетов на обеспечение реализации мероприятий Программы;</w:t>
      </w:r>
    </w:p>
    <w:p w14:paraId="3217D548"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БУ</w:t>
      </w:r>
      <w:r w:rsidRPr="001C3F82">
        <w:rPr>
          <w:rFonts w:ascii="Times New Roman" w:hAnsi="Times New Roman"/>
          <w:sz w:val="26"/>
        </w:rPr>
        <w:t xml:space="preserve"> - лимиты бюджетных обязательств.</w:t>
      </w:r>
    </w:p>
    <w:p w14:paraId="575E087A" w14:textId="77777777" w:rsidR="002701CF" w:rsidRPr="00017D23" w:rsidRDefault="002701CF" w:rsidP="003D0F3B">
      <w:pPr>
        <w:spacing w:after="0" w:line="240" w:lineRule="auto"/>
        <w:ind w:firstLine="567"/>
        <w:rPr>
          <w:rFonts w:ascii="Times New Roman" w:hAnsi="Times New Roman"/>
          <w:sz w:val="26"/>
        </w:rPr>
      </w:pPr>
      <w:r w:rsidRPr="00017D23">
        <w:rPr>
          <w:rFonts w:ascii="Times New Roman" w:hAnsi="Times New Roman"/>
          <w:sz w:val="26"/>
        </w:rPr>
        <w:t>Эффективным является использование бюджетных средств при значении показателя ЭБ равно 95% и выше.</w:t>
      </w:r>
    </w:p>
    <w:p w14:paraId="4D78264B" w14:textId="14EB9028" w:rsidR="002701CF" w:rsidRPr="00017D23" w:rsidRDefault="002701CF" w:rsidP="003D0F3B">
      <w:pPr>
        <w:spacing w:after="0" w:line="240" w:lineRule="auto"/>
        <w:ind w:firstLine="567"/>
        <w:rPr>
          <w:rFonts w:ascii="Times New Roman" w:eastAsia="Calibri" w:hAnsi="Times New Roman" w:cs="Arial"/>
          <w:bCs/>
          <w:sz w:val="26"/>
          <w:szCs w:val="26"/>
        </w:rPr>
      </w:pPr>
      <w:r w:rsidRPr="00017D23">
        <w:rPr>
          <w:rFonts w:ascii="Times New Roman" w:hAnsi="Times New Roman"/>
          <w:noProof/>
          <w:sz w:val="26"/>
        </w:rPr>
        <w:t xml:space="preserve">ЭБ= </w:t>
      </w:r>
      <w:r w:rsidR="00017D23">
        <w:rPr>
          <w:rFonts w:ascii="Times New Roman" w:hAnsi="Times New Roman"/>
          <w:noProof/>
          <w:sz w:val="26"/>
        </w:rPr>
        <w:t>4 516 150,2/</w:t>
      </w:r>
      <w:r w:rsidR="005D0A0A" w:rsidRPr="00017D23">
        <w:rPr>
          <w:rFonts w:ascii="Times New Roman" w:hAnsi="Times New Roman"/>
          <w:noProof/>
          <w:sz w:val="26"/>
        </w:rPr>
        <w:t xml:space="preserve"> </w:t>
      </w:r>
      <w:r w:rsidR="00017D23">
        <w:rPr>
          <w:rFonts w:ascii="Times New Roman" w:hAnsi="Times New Roman"/>
          <w:noProof/>
          <w:sz w:val="26"/>
        </w:rPr>
        <w:t>4 633 939,5</w:t>
      </w:r>
      <w:r w:rsidR="005D0A0A" w:rsidRPr="00017D23">
        <w:rPr>
          <w:rFonts w:ascii="Times New Roman" w:hAnsi="Times New Roman"/>
          <w:noProof/>
          <w:sz w:val="26"/>
        </w:rPr>
        <w:t>*100 = 9</w:t>
      </w:r>
      <w:r w:rsidR="00017D23">
        <w:rPr>
          <w:rFonts w:ascii="Times New Roman" w:hAnsi="Times New Roman"/>
          <w:noProof/>
          <w:sz w:val="26"/>
        </w:rPr>
        <w:t>7</w:t>
      </w:r>
      <w:r w:rsidR="005D0A0A" w:rsidRPr="00017D23">
        <w:rPr>
          <w:rFonts w:ascii="Times New Roman" w:hAnsi="Times New Roman"/>
          <w:noProof/>
          <w:sz w:val="26"/>
        </w:rPr>
        <w:t>,</w:t>
      </w:r>
      <w:r w:rsidR="00017D23">
        <w:rPr>
          <w:rFonts w:ascii="Times New Roman" w:hAnsi="Times New Roman"/>
          <w:noProof/>
          <w:sz w:val="26"/>
        </w:rPr>
        <w:t>5</w:t>
      </w:r>
      <w:r w:rsidRPr="00017D23">
        <w:rPr>
          <w:rFonts w:ascii="Times New Roman" w:hAnsi="Times New Roman"/>
          <w:noProof/>
          <w:sz w:val="26"/>
        </w:rPr>
        <w:t>%</w:t>
      </w:r>
      <w:r w:rsidR="00CB4DB8" w:rsidRPr="00017D23">
        <w:rPr>
          <w:rFonts w:ascii="Times New Roman" w:hAnsi="Times New Roman"/>
          <w:noProof/>
          <w:sz w:val="26"/>
        </w:rPr>
        <w:t>.</w:t>
      </w:r>
    </w:p>
    <w:p w14:paraId="31AFBD30" w14:textId="77777777" w:rsidR="00EE60A6" w:rsidRDefault="00EE60A6" w:rsidP="003D0F3B">
      <w:pPr>
        <w:spacing w:after="0" w:line="240" w:lineRule="auto"/>
        <w:ind w:firstLine="567"/>
        <w:jc w:val="both"/>
        <w:rPr>
          <w:rFonts w:ascii="Times New Roman" w:hAnsi="Times New Roman"/>
          <w:sz w:val="26"/>
          <w:szCs w:val="26"/>
        </w:rPr>
      </w:pPr>
    </w:p>
    <w:p w14:paraId="5AE6FEE8" w14:textId="77777777" w:rsidR="00EE60A6" w:rsidRDefault="00EE60A6" w:rsidP="003D0F3B">
      <w:pPr>
        <w:spacing w:after="0" w:line="240" w:lineRule="auto"/>
        <w:ind w:firstLine="567"/>
        <w:jc w:val="both"/>
        <w:rPr>
          <w:rFonts w:ascii="Times New Roman" w:hAnsi="Times New Roman"/>
          <w:sz w:val="26"/>
          <w:szCs w:val="26"/>
        </w:rPr>
      </w:pPr>
    </w:p>
    <w:p w14:paraId="3D9E3491" w14:textId="3A0C72CC" w:rsidR="00576EFC" w:rsidRPr="00544EB4" w:rsidRDefault="00036B1D" w:rsidP="00162B9D">
      <w:pPr>
        <w:spacing w:after="0" w:line="240" w:lineRule="auto"/>
        <w:ind w:firstLine="567"/>
        <w:jc w:val="both"/>
        <w:rPr>
          <w:rFonts w:ascii="Times New Roman" w:eastAsia="Calibri" w:hAnsi="Times New Roman" w:cs="Arial"/>
          <w:bCs/>
          <w:sz w:val="26"/>
          <w:szCs w:val="26"/>
        </w:rPr>
      </w:pPr>
      <w:r w:rsidRPr="00D34832">
        <w:rPr>
          <w:rFonts w:ascii="Times New Roman" w:hAnsi="Times New Roman"/>
          <w:sz w:val="26"/>
          <w:szCs w:val="26"/>
        </w:rPr>
        <w:t>Иная необходимая информация для мониторинга и контроля реализации Программы отсутствует.</w:t>
      </w:r>
      <w:r w:rsidRPr="00A81321">
        <w:rPr>
          <w:rFonts w:ascii="Times New Roman" w:hAnsi="Times New Roman"/>
          <w:sz w:val="26"/>
          <w:szCs w:val="26"/>
        </w:rPr>
        <w:tab/>
      </w:r>
    </w:p>
    <w:p w14:paraId="7953834D" w14:textId="77777777" w:rsidR="00651042" w:rsidRDefault="00651042" w:rsidP="00576EFC">
      <w:pPr>
        <w:rPr>
          <w:rFonts w:ascii="Times New Roman" w:eastAsia="Calibri" w:hAnsi="Times New Roman" w:cs="Arial"/>
          <w:bCs/>
          <w:sz w:val="26"/>
          <w:szCs w:val="26"/>
        </w:rPr>
        <w:sectPr w:rsidR="00651042" w:rsidSect="0039317D">
          <w:headerReference w:type="default" r:id="rId12"/>
          <w:headerReference w:type="first" r:id="rId13"/>
          <w:pgSz w:w="11906" w:h="16838"/>
          <w:pgMar w:top="567" w:right="737" w:bottom="851" w:left="1134" w:header="709" w:footer="284" w:gutter="0"/>
          <w:cols w:space="720"/>
          <w:titlePg/>
          <w:docGrid w:linePitch="360"/>
        </w:sectPr>
      </w:pPr>
    </w:p>
    <w:p w14:paraId="13E11F01" w14:textId="77777777" w:rsidR="00651042" w:rsidRPr="00C169F3" w:rsidRDefault="00D8790B" w:rsidP="00651042">
      <w:pPr>
        <w:tabs>
          <w:tab w:val="left" w:pos="567"/>
        </w:tabs>
        <w:spacing w:after="0" w:line="240" w:lineRule="auto"/>
        <w:jc w:val="right"/>
        <w:rPr>
          <w:rFonts w:ascii="Times New Roman" w:hAnsi="Times New Roman"/>
          <w:bCs/>
          <w:sz w:val="26"/>
          <w:szCs w:val="26"/>
        </w:rPr>
      </w:pPr>
      <w:r>
        <w:rPr>
          <w:rFonts w:ascii="Times New Roman" w:hAnsi="Times New Roman"/>
          <w:bCs/>
          <w:sz w:val="26"/>
          <w:szCs w:val="26"/>
        </w:rPr>
        <w:lastRenderedPageBreak/>
        <w:t>Таблица</w:t>
      </w:r>
      <w:r w:rsidR="00D83E40" w:rsidRPr="00AD1B73">
        <w:rPr>
          <w:rFonts w:ascii="Times New Roman" w:hAnsi="Times New Roman"/>
          <w:bCs/>
          <w:sz w:val="26"/>
          <w:szCs w:val="26"/>
        </w:rPr>
        <w:t xml:space="preserve"> 1</w:t>
      </w:r>
    </w:p>
    <w:p w14:paraId="3E6F30EC" w14:textId="77777777" w:rsidR="00F81243" w:rsidRDefault="00F81243" w:rsidP="00651042">
      <w:pPr>
        <w:autoSpaceDE w:val="0"/>
        <w:autoSpaceDN w:val="0"/>
        <w:adjustRightInd w:val="0"/>
        <w:spacing w:after="0" w:line="240" w:lineRule="auto"/>
        <w:jc w:val="center"/>
        <w:rPr>
          <w:rFonts w:ascii="Times New Roman" w:hAnsi="Times New Roman"/>
          <w:sz w:val="26"/>
          <w:szCs w:val="26"/>
        </w:rPr>
      </w:pPr>
    </w:p>
    <w:p w14:paraId="4AB4931E" w14:textId="77777777" w:rsidR="00651042" w:rsidRDefault="00651042" w:rsidP="0065104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Сведения о достижении значений </w:t>
      </w:r>
      <w:r w:rsidR="007D5A04">
        <w:rPr>
          <w:rFonts w:ascii="Times New Roman" w:hAnsi="Times New Roman"/>
          <w:sz w:val="26"/>
          <w:szCs w:val="26"/>
        </w:rPr>
        <w:t xml:space="preserve">целевых </w:t>
      </w:r>
      <w:r>
        <w:rPr>
          <w:rFonts w:ascii="Times New Roman" w:hAnsi="Times New Roman"/>
          <w:sz w:val="26"/>
          <w:szCs w:val="26"/>
        </w:rPr>
        <w:t>показателей (индикаторов)</w:t>
      </w:r>
      <w:r w:rsidR="00E606B4">
        <w:rPr>
          <w:rFonts w:ascii="Times New Roman" w:hAnsi="Times New Roman"/>
          <w:sz w:val="26"/>
          <w:szCs w:val="26"/>
        </w:rPr>
        <w:t xml:space="preserve"> </w:t>
      </w:r>
      <w:r w:rsidR="00AC5531">
        <w:rPr>
          <w:rFonts w:ascii="Times New Roman" w:hAnsi="Times New Roman"/>
          <w:sz w:val="26"/>
          <w:szCs w:val="26"/>
        </w:rPr>
        <w:t>П</w:t>
      </w:r>
      <w:r w:rsidR="00E606B4">
        <w:rPr>
          <w:rFonts w:ascii="Times New Roman" w:hAnsi="Times New Roman"/>
          <w:sz w:val="26"/>
          <w:szCs w:val="26"/>
        </w:rPr>
        <w:t>рограммы</w:t>
      </w:r>
    </w:p>
    <w:p w14:paraId="0C7CC762" w14:textId="77777777" w:rsidR="00651042" w:rsidRDefault="00651042" w:rsidP="00651042">
      <w:pPr>
        <w:autoSpaceDE w:val="0"/>
        <w:autoSpaceDN w:val="0"/>
        <w:adjustRightInd w:val="0"/>
        <w:spacing w:after="0" w:line="240" w:lineRule="auto"/>
        <w:jc w:val="center"/>
        <w:rPr>
          <w:rFonts w:ascii="Times New Roman" w:hAnsi="Times New Roman"/>
          <w:sz w:val="26"/>
          <w:szCs w:val="26"/>
        </w:rPr>
      </w:pPr>
    </w:p>
    <w:tbl>
      <w:tblPr>
        <w:tblW w:w="14754" w:type="dxa"/>
        <w:jc w:val="center"/>
        <w:tblLayout w:type="fixed"/>
        <w:tblCellMar>
          <w:left w:w="70" w:type="dxa"/>
          <w:right w:w="70" w:type="dxa"/>
        </w:tblCellMar>
        <w:tblLook w:val="0000" w:firstRow="0" w:lastRow="0" w:firstColumn="0" w:lastColumn="0" w:noHBand="0" w:noVBand="0"/>
      </w:tblPr>
      <w:tblGrid>
        <w:gridCol w:w="498"/>
        <w:gridCol w:w="2332"/>
        <w:gridCol w:w="2410"/>
        <w:gridCol w:w="851"/>
        <w:gridCol w:w="1134"/>
        <w:gridCol w:w="992"/>
        <w:gridCol w:w="992"/>
        <w:gridCol w:w="851"/>
        <w:gridCol w:w="1984"/>
        <w:gridCol w:w="2693"/>
        <w:gridCol w:w="17"/>
      </w:tblGrid>
      <w:tr w:rsidR="00A917D2" w:rsidRPr="00D83E40" w14:paraId="58411067" w14:textId="77777777" w:rsidTr="006F6854">
        <w:trPr>
          <w:gridAfter w:val="1"/>
          <w:wAfter w:w="17" w:type="dxa"/>
          <w:trHeight w:val="382"/>
          <w:tblHeader/>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F9BA24"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п/п</w:t>
            </w:r>
          </w:p>
        </w:tc>
        <w:tc>
          <w:tcPr>
            <w:tcW w:w="2332" w:type="dxa"/>
            <w:vMerge w:val="restart"/>
            <w:tcBorders>
              <w:top w:val="single" w:sz="4" w:space="0" w:color="auto"/>
              <w:left w:val="single" w:sz="4" w:space="0" w:color="auto"/>
              <w:right w:val="single" w:sz="4" w:space="0" w:color="auto"/>
            </w:tcBorders>
            <w:vAlign w:val="center"/>
          </w:tcPr>
          <w:p w14:paraId="6C66D21D" w14:textId="77777777" w:rsidR="00A917D2" w:rsidRPr="00D83E40" w:rsidRDefault="00EC239B" w:rsidP="00D83E40">
            <w:pPr>
              <w:autoSpaceDE w:val="0"/>
              <w:autoSpaceDN w:val="0"/>
              <w:adjustRightInd w:val="0"/>
              <w:spacing w:after="0" w:line="240" w:lineRule="auto"/>
              <w:jc w:val="center"/>
              <w:rPr>
                <w:rFonts w:ascii="Times New Roman" w:hAnsi="Times New Roman"/>
                <w:bCs/>
                <w:sz w:val="24"/>
                <w:szCs w:val="24"/>
              </w:rPr>
            </w:pPr>
            <w:r w:rsidRPr="0002695E">
              <w:rPr>
                <w:rFonts w:ascii="Times New Roman" w:hAnsi="Times New Roman"/>
                <w:bCs/>
                <w:sz w:val="24"/>
                <w:szCs w:val="24"/>
              </w:rPr>
              <w:t>Цель, задача направленная на достижение цели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796F9"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xml:space="preserve">Наименование целевого показателя (индикатора) </w:t>
            </w:r>
            <w:r>
              <w:rPr>
                <w:rFonts w:ascii="Times New Roman" w:hAnsi="Times New Roman"/>
                <w:bCs/>
                <w:sz w:val="24"/>
                <w:szCs w:val="24"/>
              </w:rPr>
              <w:t>п</w:t>
            </w:r>
            <w:r w:rsidRPr="00D83E40">
              <w:rPr>
                <w:rFonts w:ascii="Times New Roman" w:hAnsi="Times New Roman"/>
                <w:bCs/>
                <w:sz w:val="24"/>
                <w:szCs w:val="24"/>
              </w:rPr>
              <w:t>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7B2C9" w14:textId="77777777" w:rsidR="00A917D2" w:rsidRPr="00D83E40" w:rsidRDefault="00A917D2" w:rsidP="00D83E40">
            <w:pPr>
              <w:autoSpaceDE w:val="0"/>
              <w:autoSpaceDN w:val="0"/>
              <w:adjustRightInd w:val="0"/>
              <w:spacing w:after="0" w:line="240" w:lineRule="auto"/>
              <w:ind w:right="-11"/>
              <w:jc w:val="center"/>
              <w:rPr>
                <w:rFonts w:ascii="Times New Roman" w:hAnsi="Times New Roman"/>
                <w:bCs/>
                <w:sz w:val="24"/>
                <w:szCs w:val="24"/>
              </w:rPr>
            </w:pPr>
            <w:r w:rsidRPr="00D83E40">
              <w:rPr>
                <w:rFonts w:ascii="Times New Roman" w:hAnsi="Times New Roman"/>
                <w:bCs/>
                <w:sz w:val="24"/>
                <w:szCs w:val="24"/>
              </w:rPr>
              <w:t>Ед. измерения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2AB2D"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Значение показателя (индикатора)</w:t>
            </w:r>
            <w:r w:rsidR="00AC5531">
              <w:rPr>
                <w:rFonts w:ascii="Times New Roman" w:hAnsi="Times New Roman"/>
                <w:bCs/>
                <w:sz w:val="24"/>
                <w:szCs w:val="24"/>
              </w:rPr>
              <w:t xml:space="preserve"> </w:t>
            </w:r>
            <w:r>
              <w:rPr>
                <w:rFonts w:ascii="Times New Roman" w:hAnsi="Times New Roman"/>
                <w:bCs/>
                <w:sz w:val="24"/>
                <w:szCs w:val="24"/>
              </w:rPr>
              <w:t xml:space="preserve"> п</w:t>
            </w:r>
            <w:r w:rsidRPr="00D83E40">
              <w:rPr>
                <w:rFonts w:ascii="Times New Roman" w:hAnsi="Times New Roman"/>
                <w:bCs/>
                <w:sz w:val="24"/>
                <w:szCs w:val="24"/>
              </w:rPr>
              <w:t>рограммы, подпрограммы</w:t>
            </w:r>
          </w:p>
        </w:tc>
        <w:tc>
          <w:tcPr>
            <w:tcW w:w="1984" w:type="dxa"/>
            <w:vMerge w:val="restart"/>
            <w:tcBorders>
              <w:top w:val="single" w:sz="4" w:space="0" w:color="auto"/>
              <w:left w:val="single" w:sz="4" w:space="0" w:color="auto"/>
              <w:right w:val="single" w:sz="4" w:space="0" w:color="auto"/>
            </w:tcBorders>
          </w:tcPr>
          <w:p w14:paraId="5FCDB53D" w14:textId="77777777" w:rsidR="00A917D2" w:rsidRPr="0082444D" w:rsidRDefault="00EC239B" w:rsidP="00787022">
            <w:pPr>
              <w:autoSpaceDE w:val="0"/>
              <w:autoSpaceDN w:val="0"/>
              <w:adjustRightInd w:val="0"/>
              <w:spacing w:after="0" w:line="240" w:lineRule="auto"/>
              <w:jc w:val="center"/>
              <w:rPr>
                <w:rFonts w:ascii="Times New Roman" w:hAnsi="Times New Roman"/>
                <w:bCs/>
                <w:sz w:val="24"/>
                <w:szCs w:val="24"/>
              </w:rPr>
            </w:pPr>
            <w:r w:rsidRPr="0002695E">
              <w:rPr>
                <w:rFonts w:ascii="Times New Roman" w:hAnsi="Times New Roman"/>
                <w:bCs/>
                <w:sz w:val="24"/>
                <w:szCs w:val="24"/>
              </w:rPr>
              <w:t>Расчет значения показателя (индикатора)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AEC178" w14:textId="77777777" w:rsidR="00A917D2" w:rsidRPr="00D83E40" w:rsidRDefault="00A917D2" w:rsidP="00787022">
            <w:pPr>
              <w:autoSpaceDE w:val="0"/>
              <w:autoSpaceDN w:val="0"/>
              <w:adjustRightInd w:val="0"/>
              <w:spacing w:after="0" w:line="240" w:lineRule="auto"/>
              <w:jc w:val="center"/>
              <w:rPr>
                <w:rFonts w:ascii="Times New Roman" w:hAnsi="Times New Roman"/>
                <w:bCs/>
                <w:sz w:val="24"/>
                <w:szCs w:val="24"/>
              </w:rPr>
            </w:pPr>
            <w:r w:rsidRPr="0082444D">
              <w:rPr>
                <w:rFonts w:ascii="Times New Roman" w:hAnsi="Times New Roman"/>
                <w:bCs/>
                <w:sz w:val="24"/>
                <w:szCs w:val="24"/>
              </w:rPr>
              <w:t>Обоснование отклонения значения показателя (индикатора) на конец отчетного года, других изменений по показателям</w:t>
            </w:r>
          </w:p>
        </w:tc>
      </w:tr>
      <w:tr w:rsidR="00A917D2" w:rsidRPr="00D83E40" w14:paraId="3304037C" w14:textId="77777777" w:rsidTr="006F6854">
        <w:trPr>
          <w:gridAfter w:val="1"/>
          <w:wAfter w:w="17" w:type="dxa"/>
          <w:trHeight w:val="336"/>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F2A57" w14:textId="77777777" w:rsidR="00A917D2" w:rsidRPr="00D83E40" w:rsidRDefault="00A917D2" w:rsidP="00D83E40">
            <w:pPr>
              <w:spacing w:after="0" w:line="240" w:lineRule="auto"/>
              <w:jc w:val="center"/>
              <w:rPr>
                <w:rFonts w:ascii="Times New Roman" w:hAnsi="Times New Roman"/>
                <w:bCs/>
                <w:sz w:val="24"/>
                <w:szCs w:val="24"/>
              </w:rPr>
            </w:pPr>
          </w:p>
        </w:tc>
        <w:tc>
          <w:tcPr>
            <w:tcW w:w="2332" w:type="dxa"/>
            <w:vMerge/>
            <w:tcBorders>
              <w:left w:val="single" w:sz="4" w:space="0" w:color="auto"/>
              <w:right w:val="single" w:sz="4" w:space="0" w:color="auto"/>
            </w:tcBorders>
          </w:tcPr>
          <w:p w14:paraId="6DA82D29" w14:textId="77777777" w:rsidR="00A917D2" w:rsidRPr="00D83E40" w:rsidRDefault="00A917D2" w:rsidP="00D83E40">
            <w:pPr>
              <w:spacing w:after="0" w:line="240" w:lineRule="auto"/>
              <w:jc w:val="center"/>
              <w:rPr>
                <w:rFonts w:ascii="Times New Roman" w:hAnsi="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96AC3" w14:textId="77777777" w:rsidR="00A917D2" w:rsidRPr="00D83E40" w:rsidRDefault="00A917D2" w:rsidP="00D83E40">
            <w:pPr>
              <w:spacing w:after="0" w:line="240" w:lineRule="auto"/>
              <w:jc w:val="center"/>
              <w:rPr>
                <w:rFonts w:ascii="Times New Roman" w:hAnsi="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1B833" w14:textId="77777777" w:rsidR="00A917D2" w:rsidRPr="00D83E40" w:rsidRDefault="00A917D2" w:rsidP="00D83E40">
            <w:pPr>
              <w:spacing w:after="0" w:line="240" w:lineRule="auto"/>
              <w:jc w:val="center"/>
              <w:rPr>
                <w:rFonts w:ascii="Times New Roman" w:hAnsi="Times New Roman"/>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42B95" w14:textId="532F383B" w:rsidR="00A917D2" w:rsidRPr="00D83E40" w:rsidRDefault="00A917D2" w:rsidP="003373C6">
            <w:pPr>
              <w:autoSpaceDE w:val="0"/>
              <w:autoSpaceDN w:val="0"/>
              <w:adjustRightInd w:val="0"/>
              <w:spacing w:after="0" w:line="240" w:lineRule="auto"/>
              <w:jc w:val="center"/>
              <w:rPr>
                <w:rFonts w:ascii="Times New Roman" w:hAnsi="Times New Roman"/>
                <w:bCs/>
                <w:sz w:val="24"/>
                <w:szCs w:val="24"/>
              </w:rPr>
            </w:pPr>
            <w:r w:rsidRPr="00AD1B73">
              <w:rPr>
                <w:rFonts w:ascii="Times New Roman" w:hAnsi="Times New Roman"/>
                <w:bCs/>
                <w:sz w:val="24"/>
                <w:szCs w:val="24"/>
              </w:rPr>
              <w:t>202</w:t>
            </w:r>
            <w:r w:rsidR="0087644E">
              <w:rPr>
                <w:rFonts w:ascii="Times New Roman" w:hAnsi="Times New Roman"/>
                <w:bCs/>
                <w:sz w:val="24"/>
                <w:szCs w:val="24"/>
              </w:rPr>
              <w:t>3</w:t>
            </w:r>
            <w:r w:rsidRPr="00AD1B73">
              <w:rPr>
                <w:rFonts w:ascii="Times New Roman" w:hAnsi="Times New Roman"/>
                <w:bCs/>
                <w:sz w:val="24"/>
                <w:szCs w:val="24"/>
              </w:rPr>
              <w:t xml:space="preserve"> год*</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8CFA9" w14:textId="1A021C75" w:rsidR="00A917D2" w:rsidRPr="00D83E40" w:rsidRDefault="00A917D2" w:rsidP="003373C6">
            <w:pPr>
              <w:spacing w:after="0" w:line="240" w:lineRule="auto"/>
              <w:jc w:val="center"/>
              <w:rPr>
                <w:rFonts w:ascii="Times New Roman" w:hAnsi="Times New Roman"/>
                <w:bCs/>
                <w:sz w:val="24"/>
                <w:szCs w:val="24"/>
              </w:rPr>
            </w:pPr>
            <w:r w:rsidRPr="00D83E40">
              <w:rPr>
                <w:rFonts w:ascii="Times New Roman" w:hAnsi="Times New Roman"/>
                <w:bCs/>
                <w:sz w:val="24"/>
                <w:szCs w:val="24"/>
              </w:rPr>
              <w:t>202</w:t>
            </w:r>
            <w:r w:rsidR="0087644E">
              <w:rPr>
                <w:rFonts w:ascii="Times New Roman" w:hAnsi="Times New Roman"/>
                <w:bCs/>
                <w:sz w:val="24"/>
                <w:szCs w:val="24"/>
              </w:rPr>
              <w:t>4</w:t>
            </w:r>
            <w:r w:rsidRPr="00D83E40">
              <w:rPr>
                <w:rFonts w:ascii="Times New Roman" w:hAnsi="Times New Roman"/>
                <w:bCs/>
                <w:sz w:val="24"/>
                <w:szCs w:val="24"/>
              </w:rPr>
              <w:t xml:space="preserve"> год</w:t>
            </w:r>
          </w:p>
        </w:tc>
        <w:tc>
          <w:tcPr>
            <w:tcW w:w="1984" w:type="dxa"/>
            <w:vMerge/>
            <w:tcBorders>
              <w:left w:val="single" w:sz="4" w:space="0" w:color="auto"/>
              <w:right w:val="single" w:sz="4" w:space="0" w:color="auto"/>
            </w:tcBorders>
          </w:tcPr>
          <w:p w14:paraId="6773931C" w14:textId="77777777" w:rsidR="00A917D2" w:rsidRPr="00D83E40" w:rsidRDefault="00A917D2" w:rsidP="00D83E40">
            <w:pPr>
              <w:spacing w:after="0" w:line="240" w:lineRule="auto"/>
              <w:jc w:val="center"/>
              <w:rPr>
                <w:rFonts w:ascii="Times New Roman" w:hAnsi="Times New Roman"/>
                <w:bCs/>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DF77CE" w14:textId="77777777" w:rsidR="00A917D2" w:rsidRPr="00D83E40" w:rsidRDefault="00A917D2" w:rsidP="00D83E40">
            <w:pPr>
              <w:spacing w:after="0" w:line="240" w:lineRule="auto"/>
              <w:jc w:val="center"/>
              <w:rPr>
                <w:rFonts w:ascii="Times New Roman" w:hAnsi="Times New Roman"/>
                <w:bCs/>
                <w:sz w:val="24"/>
                <w:szCs w:val="24"/>
              </w:rPr>
            </w:pPr>
          </w:p>
        </w:tc>
      </w:tr>
      <w:tr w:rsidR="00A917D2" w:rsidRPr="00D83E40" w14:paraId="51D0D84C" w14:textId="77777777" w:rsidTr="006F6854">
        <w:trPr>
          <w:gridAfter w:val="1"/>
          <w:wAfter w:w="17" w:type="dxa"/>
          <w:trHeight w:val="240"/>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68A3B" w14:textId="77777777" w:rsidR="00A917D2" w:rsidRPr="00D83E40" w:rsidRDefault="00A917D2" w:rsidP="00D83E40">
            <w:pPr>
              <w:spacing w:after="0" w:line="240" w:lineRule="auto"/>
              <w:rPr>
                <w:rFonts w:ascii="Times New Roman" w:hAnsi="Times New Roman"/>
                <w:bCs/>
                <w:sz w:val="24"/>
                <w:szCs w:val="24"/>
              </w:rPr>
            </w:pPr>
          </w:p>
        </w:tc>
        <w:tc>
          <w:tcPr>
            <w:tcW w:w="2332" w:type="dxa"/>
            <w:vMerge/>
            <w:tcBorders>
              <w:left w:val="single" w:sz="4" w:space="0" w:color="auto"/>
              <w:bottom w:val="single" w:sz="4" w:space="0" w:color="auto"/>
              <w:right w:val="single" w:sz="4" w:space="0" w:color="auto"/>
            </w:tcBorders>
          </w:tcPr>
          <w:p w14:paraId="61F1DFA2" w14:textId="77777777" w:rsidR="00A917D2" w:rsidRPr="00D83E40" w:rsidRDefault="00A917D2" w:rsidP="00D83E40">
            <w:pPr>
              <w:spacing w:after="0" w:line="240" w:lineRule="auto"/>
              <w:rPr>
                <w:rFonts w:ascii="Times New Roman" w:hAnsi="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D40C4" w14:textId="77777777" w:rsidR="00A917D2" w:rsidRPr="00D83E40" w:rsidRDefault="00A917D2" w:rsidP="00D83E40">
            <w:pPr>
              <w:spacing w:after="0" w:line="240" w:lineRule="auto"/>
              <w:rPr>
                <w:rFonts w:ascii="Times New Roman" w:hAnsi="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4A5CCB" w14:textId="77777777" w:rsidR="00A917D2" w:rsidRPr="00D83E40" w:rsidRDefault="00A917D2" w:rsidP="00D83E40">
            <w:pPr>
              <w:spacing w:after="0" w:line="240" w:lineRule="auto"/>
              <w:rPr>
                <w:rFonts w:ascii="Times New Roman"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7D6BD6D"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DC4BB"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11460" w14:textId="77777777" w:rsidR="00A917D2" w:rsidRPr="00D83E40" w:rsidRDefault="00A917D2" w:rsidP="00352D28">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факт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76392" w14:textId="77777777" w:rsidR="00A917D2" w:rsidRPr="00D83E40" w:rsidRDefault="00A917D2" w:rsidP="00352D28">
            <w:pPr>
              <w:autoSpaceDE w:val="0"/>
              <w:autoSpaceDN w:val="0"/>
              <w:adjustRightInd w:val="0"/>
              <w:spacing w:after="0" w:line="240" w:lineRule="auto"/>
              <w:jc w:val="center"/>
              <w:rPr>
                <w:rFonts w:ascii="Times New Roman" w:hAnsi="Times New Roman"/>
                <w:bCs/>
                <w:sz w:val="24"/>
                <w:szCs w:val="24"/>
              </w:rPr>
            </w:pPr>
            <w:r w:rsidRPr="00D34832">
              <w:rPr>
                <w:rFonts w:ascii="Times New Roman" w:hAnsi="Times New Roman"/>
                <w:bCs/>
                <w:sz w:val="24"/>
                <w:szCs w:val="24"/>
              </w:rPr>
              <w:t>% исполнения</w:t>
            </w:r>
          </w:p>
        </w:tc>
        <w:tc>
          <w:tcPr>
            <w:tcW w:w="1984" w:type="dxa"/>
            <w:vMerge/>
            <w:tcBorders>
              <w:left w:val="single" w:sz="4" w:space="0" w:color="auto"/>
              <w:bottom w:val="single" w:sz="4" w:space="0" w:color="auto"/>
              <w:right w:val="single" w:sz="4" w:space="0" w:color="auto"/>
            </w:tcBorders>
          </w:tcPr>
          <w:p w14:paraId="3D139076" w14:textId="77777777" w:rsidR="00A917D2" w:rsidRPr="00D83E40" w:rsidRDefault="00A917D2" w:rsidP="00D83E40">
            <w:pPr>
              <w:spacing w:after="0" w:line="240" w:lineRule="auto"/>
              <w:rPr>
                <w:rFonts w:ascii="Times New Roman" w:hAnsi="Times New Roman"/>
                <w:bCs/>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9D017" w14:textId="77777777" w:rsidR="00A917D2" w:rsidRPr="00D83E40" w:rsidRDefault="00A917D2" w:rsidP="00D83E40">
            <w:pPr>
              <w:spacing w:after="0" w:line="240" w:lineRule="auto"/>
              <w:rPr>
                <w:rFonts w:ascii="Times New Roman" w:hAnsi="Times New Roman"/>
                <w:bCs/>
                <w:sz w:val="24"/>
                <w:szCs w:val="24"/>
              </w:rPr>
            </w:pPr>
          </w:p>
        </w:tc>
      </w:tr>
      <w:tr w:rsidR="00A917D2" w:rsidRPr="00D83E40" w14:paraId="7FCE3DE3" w14:textId="77777777" w:rsidTr="006F6854">
        <w:trPr>
          <w:gridAfter w:val="1"/>
          <w:wAfter w:w="17" w:type="dxa"/>
          <w:trHeight w:val="240"/>
          <w:tblHeader/>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5406C28F"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1</w:t>
            </w:r>
          </w:p>
        </w:tc>
        <w:tc>
          <w:tcPr>
            <w:tcW w:w="2332" w:type="dxa"/>
            <w:tcBorders>
              <w:top w:val="single" w:sz="4" w:space="0" w:color="auto"/>
              <w:left w:val="single" w:sz="4" w:space="0" w:color="auto"/>
              <w:bottom w:val="single" w:sz="4" w:space="0" w:color="auto"/>
              <w:right w:val="single" w:sz="4" w:space="0" w:color="auto"/>
            </w:tcBorders>
          </w:tcPr>
          <w:p w14:paraId="2262D7D2"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FE4E08"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47254"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2F029"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42140"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C4B3F"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3F962B"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14:paraId="1F70A0C7"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D4ABC3"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EC239B" w:rsidRPr="00D83E40" w14:paraId="170E70BF" w14:textId="77777777" w:rsidTr="006B3E8E">
        <w:trPr>
          <w:gridAfter w:val="1"/>
          <w:wAfter w:w="17" w:type="dxa"/>
          <w:trHeight w:val="344"/>
          <w:jc w:val="center"/>
        </w:trPr>
        <w:tc>
          <w:tcPr>
            <w:tcW w:w="147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293CCE" w14:textId="77777777" w:rsidR="00EC239B" w:rsidRPr="0024023F" w:rsidRDefault="00EC239B" w:rsidP="002365A1">
            <w:pPr>
              <w:autoSpaceDE w:val="0"/>
              <w:autoSpaceDN w:val="0"/>
              <w:adjustRightInd w:val="0"/>
              <w:spacing w:after="0" w:line="240" w:lineRule="auto"/>
              <w:jc w:val="center"/>
              <w:rPr>
                <w:rFonts w:ascii="Times New Roman" w:hAnsi="Times New Roman"/>
                <w:color w:val="000000" w:themeColor="text1"/>
              </w:rPr>
            </w:pPr>
            <w:r w:rsidRPr="0024023F">
              <w:rPr>
                <w:rFonts w:ascii="Times New Roman" w:hAnsi="Times New Roman"/>
                <w:color w:val="000000" w:themeColor="text1"/>
              </w:rPr>
              <w:t>Муниципальная программа «Развитие жилищно-коммунального хозяйства» на 2022-2024 годы</w:t>
            </w:r>
          </w:p>
        </w:tc>
      </w:tr>
      <w:tr w:rsidR="00EC239B" w:rsidRPr="00D83E40" w14:paraId="71176AC9" w14:textId="77777777" w:rsidTr="006B3E8E">
        <w:trPr>
          <w:trHeight w:val="240"/>
          <w:jc w:val="center"/>
        </w:trPr>
        <w:tc>
          <w:tcPr>
            <w:tcW w:w="14754" w:type="dxa"/>
            <w:gridSpan w:val="11"/>
            <w:tcBorders>
              <w:top w:val="single" w:sz="4" w:space="0" w:color="auto"/>
              <w:left w:val="single" w:sz="4" w:space="0" w:color="auto"/>
              <w:bottom w:val="single" w:sz="4" w:space="0" w:color="auto"/>
              <w:right w:val="single" w:sz="4" w:space="0" w:color="auto"/>
            </w:tcBorders>
          </w:tcPr>
          <w:p w14:paraId="200814EC" w14:textId="77777777" w:rsidR="00EC239B" w:rsidRPr="002B0550" w:rsidRDefault="00EC239B" w:rsidP="00EC239B">
            <w:pPr>
              <w:autoSpaceDE w:val="0"/>
              <w:autoSpaceDN w:val="0"/>
              <w:adjustRightInd w:val="0"/>
              <w:spacing w:after="0" w:line="240" w:lineRule="auto"/>
              <w:jc w:val="center"/>
              <w:rPr>
                <w:rFonts w:ascii="Times New Roman" w:hAnsi="Times New Roman"/>
                <w:color w:val="000000" w:themeColor="text1"/>
              </w:rPr>
            </w:pPr>
            <w:r w:rsidRPr="002B0550">
              <w:rPr>
                <w:rFonts w:ascii="Times New Roman" w:hAnsi="Times New Roman"/>
                <w:color w:val="000000" w:themeColor="text1"/>
              </w:rPr>
              <w:t>Цель: Повышение уровня благоустройства города.</w:t>
            </w:r>
          </w:p>
        </w:tc>
      </w:tr>
      <w:tr w:rsidR="00A917D2" w:rsidRPr="00D83E40" w14:paraId="0F0AEFB5" w14:textId="77777777" w:rsidTr="00B3566E">
        <w:trPr>
          <w:gridAfter w:val="1"/>
          <w:wAfter w:w="17" w:type="dxa"/>
          <w:trHeight w:val="240"/>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A68A50B" w14:textId="77777777" w:rsidR="00A917D2" w:rsidRPr="00D83E40" w:rsidRDefault="00A917D2" w:rsidP="007B0E65">
            <w:pPr>
              <w:autoSpaceDE w:val="0"/>
              <w:autoSpaceDN w:val="0"/>
              <w:adjustRightInd w:val="0"/>
              <w:spacing w:after="0" w:line="240" w:lineRule="auto"/>
              <w:jc w:val="center"/>
              <w:rPr>
                <w:rFonts w:ascii="Times New Roman" w:hAnsi="Times New Roman"/>
                <w:bCs/>
                <w:sz w:val="24"/>
                <w:szCs w:val="24"/>
              </w:rPr>
            </w:pPr>
            <w:r w:rsidRPr="00044BE5">
              <w:rPr>
                <w:rFonts w:ascii="Times New Roman" w:hAnsi="Times New Roman"/>
              </w:rPr>
              <w:t>1.</w:t>
            </w:r>
          </w:p>
        </w:tc>
        <w:tc>
          <w:tcPr>
            <w:tcW w:w="2332" w:type="dxa"/>
            <w:tcBorders>
              <w:top w:val="single" w:sz="4" w:space="0" w:color="auto"/>
              <w:left w:val="single" w:sz="4" w:space="0" w:color="auto"/>
              <w:bottom w:val="single" w:sz="4" w:space="0" w:color="auto"/>
              <w:right w:val="single" w:sz="4" w:space="0" w:color="auto"/>
            </w:tcBorders>
          </w:tcPr>
          <w:p w14:paraId="0B9072F0"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1. Организация содержания и благоустройство территорий общего пользования.</w:t>
            </w:r>
          </w:p>
          <w:p w14:paraId="3F960FCB"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2. Создание условий для безопасности дорожного движения и обеспечение содержания и ремонта улично-дорожной сети.</w:t>
            </w:r>
          </w:p>
          <w:p w14:paraId="7AE8B7D5"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 xml:space="preserve">Задача 3. Надлежащее содержание и ремонт временно незаселенных жилых помещений муниципального жилищного фонда, капитальный </w:t>
            </w:r>
            <w:r w:rsidRPr="006F6854">
              <w:rPr>
                <w:rFonts w:ascii="Times New Roman" w:hAnsi="Times New Roman"/>
              </w:rPr>
              <w:lastRenderedPageBreak/>
              <w:t>ремонт общего имущества многоквартирных домов города.</w:t>
            </w:r>
          </w:p>
          <w:p w14:paraId="4CE16575"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4. Обеспечение неналоговых поступлений в бюджет от использования муниципальных жилых помещений в запланированном объеме</w:t>
            </w:r>
          </w:p>
          <w:p w14:paraId="7DFE15BD" w14:textId="77777777" w:rsidR="00A917D2" w:rsidRPr="00044BE5" w:rsidRDefault="00A917D2" w:rsidP="007B0E65">
            <w:pPr>
              <w:spacing w:after="0" w:line="240" w:lineRule="auto"/>
              <w:ind w:left="106"/>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94E481" w14:textId="77777777" w:rsidR="00A917D2" w:rsidRPr="00D83E40" w:rsidRDefault="00A917D2" w:rsidP="007B0E65">
            <w:pPr>
              <w:spacing w:after="0" w:line="240" w:lineRule="auto"/>
              <w:ind w:left="106"/>
              <w:rPr>
                <w:rFonts w:ascii="Times New Roman" w:hAnsi="Times New Roman"/>
                <w:bCs/>
                <w:sz w:val="24"/>
                <w:szCs w:val="24"/>
              </w:rPr>
            </w:pPr>
            <w:r w:rsidRPr="00044BE5">
              <w:rPr>
                <w:rFonts w:ascii="Times New Roman" w:hAnsi="Times New Roman"/>
              </w:rPr>
              <w:lastRenderedPageBreak/>
              <w:t>Оценка горожанами благоустроенности территорий города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EF19E" w14:textId="77777777" w:rsidR="00A917D2" w:rsidRPr="00D83E40" w:rsidRDefault="00A917D2" w:rsidP="007B0E65">
            <w:pPr>
              <w:jc w:val="center"/>
              <w:rPr>
                <w:rFonts w:ascii="Times New Roman" w:hAnsi="Times New Roman"/>
                <w:bCs/>
              </w:rPr>
            </w:pPr>
            <w:r w:rsidRPr="00044BE5">
              <w:rPr>
                <w:rFonts w:ascii="Times New Roman" w:hAnsi="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8228C" w14:textId="69740E88" w:rsidR="00A917D2" w:rsidRPr="00D83E40" w:rsidRDefault="004428A8" w:rsidP="007B0E65">
            <w:pPr>
              <w:jc w:val="center"/>
              <w:rPr>
                <w:rFonts w:ascii="Times New Roman" w:hAnsi="Times New Roman"/>
                <w:bCs/>
              </w:rPr>
            </w:pPr>
            <w:r>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24122" w14:textId="10F6C9D1" w:rsidR="00A917D2" w:rsidRPr="00D83E40" w:rsidRDefault="004428A8" w:rsidP="007B0E65">
            <w:pPr>
              <w:jc w:val="center"/>
              <w:rPr>
                <w:rFonts w:ascii="Times New Roman" w:hAnsi="Times New Roman"/>
                <w:bCs/>
              </w:rPr>
            </w:pPr>
            <w:r>
              <w:rPr>
                <w:rFonts w:ascii="Times New Roman" w:hAnsi="Times New Roman"/>
                <w:bCs/>
              </w:rPr>
              <w:t>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97AE3" w14:textId="5BACA488" w:rsidR="00A917D2" w:rsidRPr="00D83E40" w:rsidRDefault="004428A8" w:rsidP="007B0E65">
            <w:pPr>
              <w:jc w:val="center"/>
              <w:rPr>
                <w:rFonts w:ascii="Times New Roman" w:eastAsia="Calibri" w:hAnsi="Times New Roman"/>
                <w:bCs/>
                <w:sz w:val="24"/>
                <w:szCs w:val="24"/>
              </w:rPr>
            </w:pPr>
            <w:r>
              <w:rPr>
                <w:rFonts w:ascii="Times New Roman" w:eastAsia="Calibri" w:hAnsi="Times New Roman"/>
                <w:bCs/>
                <w:sz w:val="24"/>
                <w:szCs w:val="24"/>
              </w:rPr>
              <w:t>55,4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EC1F86" w14:textId="2E8B771E" w:rsidR="00A917D2" w:rsidRPr="00D83E40" w:rsidRDefault="004428A8" w:rsidP="007B0E65">
            <w:pPr>
              <w:jc w:val="center"/>
              <w:rPr>
                <w:rFonts w:ascii="Times New Roman" w:hAnsi="Times New Roman"/>
                <w:bCs/>
              </w:rPr>
            </w:pPr>
            <w:r>
              <w:rPr>
                <w:rFonts w:ascii="Times New Roman" w:hAnsi="Times New Roman"/>
                <w:bCs/>
              </w:rPr>
              <w:t>6</w:t>
            </w:r>
            <w:r w:rsidR="0020314D">
              <w:rPr>
                <w:rFonts w:ascii="Times New Roman" w:hAnsi="Times New Roman"/>
                <w:bCs/>
              </w:rPr>
              <w:t>6,0</w:t>
            </w:r>
          </w:p>
        </w:tc>
        <w:tc>
          <w:tcPr>
            <w:tcW w:w="1984" w:type="dxa"/>
            <w:tcBorders>
              <w:top w:val="single" w:sz="4" w:space="0" w:color="auto"/>
              <w:left w:val="single" w:sz="4" w:space="0" w:color="auto"/>
              <w:bottom w:val="single" w:sz="4" w:space="0" w:color="auto"/>
              <w:right w:val="single" w:sz="4" w:space="0" w:color="auto"/>
            </w:tcBorders>
            <w:vAlign w:val="center"/>
          </w:tcPr>
          <w:p w14:paraId="4E820EFA" w14:textId="691C9D10" w:rsidR="00A917D2" w:rsidRPr="00A31FA2" w:rsidRDefault="004428A8" w:rsidP="00B3566E">
            <w:pPr>
              <w:jc w:val="center"/>
              <w:rPr>
                <w:rFonts w:ascii="Times New Roman" w:hAnsi="Times New Roman"/>
              </w:rPr>
            </w:pPr>
            <w:r>
              <w:rPr>
                <w:rFonts w:ascii="Times New Roman" w:hAnsi="Times New Roman"/>
              </w:rPr>
              <w:t>55,4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85689B" w14:textId="77777777" w:rsidR="00A917D2" w:rsidRPr="002A1832" w:rsidRDefault="00A917D2" w:rsidP="007B0E65">
            <w:pPr>
              <w:autoSpaceDE w:val="0"/>
              <w:autoSpaceDN w:val="0"/>
              <w:adjustRightInd w:val="0"/>
              <w:spacing w:after="0" w:line="240" w:lineRule="auto"/>
              <w:jc w:val="both"/>
              <w:rPr>
                <w:rFonts w:ascii="Times New Roman" w:hAnsi="Times New Roman"/>
                <w:bCs/>
                <w:color w:val="FF0000"/>
                <w:sz w:val="24"/>
                <w:szCs w:val="24"/>
              </w:rPr>
            </w:pPr>
            <w:r w:rsidRPr="00A31FA2">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r>
      <w:tr w:rsidR="00EC239B" w:rsidRPr="00D83E40" w14:paraId="16076A2D" w14:textId="77777777" w:rsidTr="006B3E8E">
        <w:trPr>
          <w:trHeight w:val="271"/>
          <w:jc w:val="center"/>
        </w:trPr>
        <w:tc>
          <w:tcPr>
            <w:tcW w:w="14754" w:type="dxa"/>
            <w:gridSpan w:val="11"/>
            <w:tcBorders>
              <w:top w:val="single" w:sz="4" w:space="0" w:color="auto"/>
              <w:left w:val="single" w:sz="6" w:space="0" w:color="auto"/>
              <w:bottom w:val="single" w:sz="6" w:space="0" w:color="auto"/>
              <w:right w:val="single" w:sz="4" w:space="0" w:color="auto"/>
            </w:tcBorders>
          </w:tcPr>
          <w:p w14:paraId="319AADB9" w14:textId="77777777" w:rsidR="00EC239B" w:rsidRPr="002A1832" w:rsidRDefault="00EC239B" w:rsidP="00EC239B">
            <w:pPr>
              <w:autoSpaceDE w:val="0"/>
              <w:autoSpaceDN w:val="0"/>
              <w:adjustRightInd w:val="0"/>
              <w:spacing w:after="0" w:line="240" w:lineRule="auto"/>
              <w:jc w:val="center"/>
              <w:rPr>
                <w:rFonts w:ascii="Times New Roman" w:hAnsi="Times New Roman"/>
                <w:color w:val="FF0000"/>
                <w:sz w:val="24"/>
                <w:szCs w:val="24"/>
              </w:rPr>
            </w:pPr>
            <w:r w:rsidRPr="004564CC">
              <w:rPr>
                <w:rFonts w:ascii="Times New Roman" w:hAnsi="Times New Roman"/>
              </w:rPr>
              <w:t>Цель: Сохранение и улучшение транспортно-эксплуатационных и потребительских характеристик улично-дорожной сети города.</w:t>
            </w:r>
          </w:p>
        </w:tc>
      </w:tr>
      <w:tr w:rsidR="00177157" w:rsidRPr="00D83E40" w14:paraId="0DBD0FD3" w14:textId="77777777" w:rsidTr="006F6854">
        <w:trPr>
          <w:gridAfter w:val="1"/>
          <w:wAfter w:w="17" w:type="dxa"/>
          <w:trHeight w:val="1036"/>
          <w:jc w:val="center"/>
        </w:trPr>
        <w:tc>
          <w:tcPr>
            <w:tcW w:w="498" w:type="dxa"/>
            <w:tcBorders>
              <w:top w:val="single" w:sz="4" w:space="0" w:color="auto"/>
              <w:left w:val="single" w:sz="6" w:space="0" w:color="auto"/>
              <w:bottom w:val="single" w:sz="6" w:space="0" w:color="auto"/>
              <w:right w:val="single" w:sz="6" w:space="0" w:color="auto"/>
            </w:tcBorders>
            <w:shd w:val="clear" w:color="auto" w:fill="auto"/>
            <w:vAlign w:val="center"/>
          </w:tcPr>
          <w:p w14:paraId="3580FD44" w14:textId="77777777" w:rsidR="00177157" w:rsidRPr="00D83E40" w:rsidRDefault="00177157" w:rsidP="00177157">
            <w:pPr>
              <w:widowControl w:val="0"/>
              <w:spacing w:after="0" w:line="240" w:lineRule="auto"/>
              <w:ind w:left="6"/>
              <w:jc w:val="center"/>
              <w:rPr>
                <w:rFonts w:ascii="Times New Roman" w:hAnsi="Times New Roman"/>
                <w:sz w:val="24"/>
                <w:szCs w:val="24"/>
              </w:rPr>
            </w:pPr>
            <w:r w:rsidRPr="00044BE5">
              <w:rPr>
                <w:rFonts w:ascii="Times New Roman" w:hAnsi="Times New Roman"/>
              </w:rPr>
              <w:t>2.</w:t>
            </w:r>
          </w:p>
        </w:tc>
        <w:tc>
          <w:tcPr>
            <w:tcW w:w="2332" w:type="dxa"/>
            <w:tcBorders>
              <w:top w:val="single" w:sz="4" w:space="0" w:color="auto"/>
              <w:left w:val="single" w:sz="6" w:space="0" w:color="auto"/>
              <w:bottom w:val="single" w:sz="6" w:space="0" w:color="auto"/>
              <w:right w:val="single" w:sz="6" w:space="0" w:color="auto"/>
            </w:tcBorders>
          </w:tcPr>
          <w:p w14:paraId="3080E708" w14:textId="77777777" w:rsidR="00177157" w:rsidRPr="00044BE5" w:rsidRDefault="00177157" w:rsidP="00177157">
            <w:pPr>
              <w:spacing w:after="0" w:line="240" w:lineRule="auto"/>
              <w:ind w:left="106"/>
              <w:rPr>
                <w:rFonts w:ascii="Times New Roman" w:hAnsi="Times New Roman"/>
              </w:rPr>
            </w:pPr>
            <w:r w:rsidRPr="006F6854">
              <w:rPr>
                <w:rFonts w:ascii="Times New Roman" w:hAnsi="Times New Roman"/>
              </w:rPr>
              <w:t>Задача 2. Создание условий для безопасности дорожного движения и обеспечение содержания и ремонта улично-дорожной сети.</w:t>
            </w:r>
          </w:p>
        </w:tc>
        <w:tc>
          <w:tcPr>
            <w:tcW w:w="2410" w:type="dxa"/>
            <w:tcBorders>
              <w:top w:val="single" w:sz="4" w:space="0" w:color="auto"/>
              <w:left w:val="single" w:sz="6" w:space="0" w:color="auto"/>
              <w:bottom w:val="single" w:sz="6" w:space="0" w:color="auto"/>
              <w:right w:val="single" w:sz="6" w:space="0" w:color="auto"/>
            </w:tcBorders>
            <w:shd w:val="clear" w:color="auto" w:fill="auto"/>
          </w:tcPr>
          <w:p w14:paraId="5C2BE2C4"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Доля протяженности автомобильных дорог общего пользования местного значения, отвечающих нормативным требованиям</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1AA75046" w14:textId="77777777" w:rsidR="00177157" w:rsidRPr="00D83E40" w:rsidRDefault="00177157" w:rsidP="00177157">
            <w:pPr>
              <w:jc w:val="center"/>
              <w:rPr>
                <w:rFonts w:ascii="Times New Roman" w:hAnsi="Times New Roman"/>
              </w:rPr>
            </w:pPr>
            <w:r w:rsidRPr="00044BE5">
              <w:rPr>
                <w:rFonts w:ascii="Times New Roman" w:hAnsi="Times New Roman"/>
              </w:rPr>
              <w:t>%</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FBF4375" w14:textId="4C14C0E8" w:rsidR="00177157" w:rsidRPr="00D83E40" w:rsidRDefault="00177157" w:rsidP="00177157">
            <w:pPr>
              <w:jc w:val="center"/>
              <w:rPr>
                <w:rFonts w:ascii="Times New Roman" w:hAnsi="Times New Roman"/>
              </w:rPr>
            </w:pPr>
            <w:r>
              <w:rPr>
                <w:rFonts w:ascii="Times New Roman" w:hAnsi="Times New Roman"/>
              </w:rPr>
              <w:t>97,9</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14:paraId="078B918F" w14:textId="0FB30F91" w:rsidR="00177157" w:rsidRPr="00D83E40" w:rsidRDefault="00177157" w:rsidP="00177157">
            <w:pPr>
              <w:jc w:val="center"/>
              <w:rPr>
                <w:rFonts w:ascii="Times New Roman" w:hAnsi="Times New Roman"/>
              </w:rPr>
            </w:pPr>
            <w:r>
              <w:rPr>
                <w:rFonts w:ascii="Times New Roman" w:hAnsi="Times New Roman"/>
              </w:rPr>
              <w:t>97,9</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14:paraId="105BDB51" w14:textId="77777777" w:rsidR="00177157" w:rsidRPr="00D83E40" w:rsidRDefault="00177157" w:rsidP="00177157">
            <w:pPr>
              <w:jc w:val="center"/>
              <w:rPr>
                <w:rFonts w:ascii="Times New Roman" w:hAnsi="Times New Roman"/>
              </w:rPr>
            </w:pPr>
            <w:r w:rsidRPr="00286F91">
              <w:rPr>
                <w:rFonts w:ascii="Times New Roman" w:hAnsi="Times New Roman"/>
              </w:rPr>
              <w:t>97,9</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2EF96707" w14:textId="1BC9C813" w:rsidR="00177157" w:rsidRPr="00D83E40" w:rsidRDefault="00177157" w:rsidP="00177157">
            <w:pPr>
              <w:jc w:val="center"/>
              <w:rPr>
                <w:rFonts w:ascii="Times New Roman" w:hAnsi="Times New Roman"/>
              </w:rPr>
            </w:pPr>
            <w:r>
              <w:rPr>
                <w:rFonts w:ascii="Times New Roman" w:hAnsi="Times New Roman"/>
              </w:rPr>
              <w:t>100,0</w:t>
            </w:r>
          </w:p>
        </w:tc>
        <w:tc>
          <w:tcPr>
            <w:tcW w:w="1984" w:type="dxa"/>
            <w:tcBorders>
              <w:top w:val="single" w:sz="4" w:space="0" w:color="auto"/>
              <w:left w:val="single" w:sz="6" w:space="0" w:color="auto"/>
              <w:bottom w:val="single" w:sz="6" w:space="0" w:color="auto"/>
              <w:right w:val="single" w:sz="6" w:space="0" w:color="auto"/>
            </w:tcBorders>
          </w:tcPr>
          <w:p w14:paraId="5A91368A" w14:textId="43FDBF08" w:rsidR="00177157" w:rsidRPr="00177157" w:rsidRDefault="00177157" w:rsidP="00177157">
            <w:pPr>
              <w:autoSpaceDE w:val="0"/>
              <w:autoSpaceDN w:val="0"/>
              <w:adjustRightInd w:val="0"/>
              <w:spacing w:after="0" w:line="240" w:lineRule="auto"/>
              <w:rPr>
                <w:rFonts w:ascii="Times New Roman" w:hAnsi="Times New Roman"/>
                <w:color w:val="000000" w:themeColor="text1"/>
              </w:rPr>
            </w:pPr>
            <w:r w:rsidRPr="00177157">
              <w:rPr>
                <w:rFonts w:ascii="Times New Roman" w:hAnsi="Times New Roman"/>
                <w:color w:val="000000" w:themeColor="text1"/>
              </w:rPr>
              <w:t>ДД=</w:t>
            </w:r>
          </w:p>
          <w:p w14:paraId="30F23EA7" w14:textId="30FA4298" w:rsidR="00177157" w:rsidRPr="008303F4" w:rsidRDefault="00177157" w:rsidP="00177157">
            <w:pPr>
              <w:autoSpaceDE w:val="0"/>
              <w:autoSpaceDN w:val="0"/>
              <w:adjustRightInd w:val="0"/>
              <w:spacing w:after="0" w:line="240" w:lineRule="auto"/>
              <w:rPr>
                <w:rFonts w:ascii="Times New Roman" w:hAnsi="Times New Roman"/>
                <w:color w:val="FF0000"/>
              </w:rPr>
            </w:pPr>
            <w:r w:rsidRPr="00177157">
              <w:rPr>
                <w:rFonts w:ascii="Times New Roman" w:hAnsi="Times New Roman"/>
                <w:color w:val="000000" w:themeColor="text1"/>
              </w:rPr>
              <w:t>(285,2/291,</w:t>
            </w:r>
            <w:r w:rsidR="008F6D18" w:rsidRPr="00177157">
              <w:rPr>
                <w:rFonts w:ascii="Times New Roman" w:hAnsi="Times New Roman"/>
                <w:color w:val="000000" w:themeColor="text1"/>
              </w:rPr>
              <w:t>1) *</w:t>
            </w:r>
            <w:r w:rsidRPr="00177157">
              <w:rPr>
                <w:rFonts w:ascii="Times New Roman" w:hAnsi="Times New Roman"/>
                <w:color w:val="000000" w:themeColor="text1"/>
              </w:rPr>
              <w:t>100=97,9 %</w:t>
            </w:r>
          </w:p>
        </w:tc>
        <w:tc>
          <w:tcPr>
            <w:tcW w:w="2693" w:type="dxa"/>
            <w:tcBorders>
              <w:top w:val="single" w:sz="4" w:space="0" w:color="auto"/>
              <w:left w:val="single" w:sz="6" w:space="0" w:color="auto"/>
              <w:bottom w:val="single" w:sz="6" w:space="0" w:color="auto"/>
              <w:right w:val="single" w:sz="4" w:space="0" w:color="auto"/>
            </w:tcBorders>
            <w:shd w:val="clear" w:color="auto" w:fill="auto"/>
            <w:vAlign w:val="center"/>
          </w:tcPr>
          <w:p w14:paraId="1B866428" w14:textId="5F03183B" w:rsidR="00177157" w:rsidRPr="008303F4"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0342F435" w14:textId="77777777" w:rsidTr="006D2CCB">
        <w:trPr>
          <w:trHeight w:val="608"/>
          <w:jc w:val="center"/>
        </w:trPr>
        <w:tc>
          <w:tcPr>
            <w:tcW w:w="14754" w:type="dxa"/>
            <w:gridSpan w:val="11"/>
            <w:tcBorders>
              <w:left w:val="single" w:sz="6" w:space="0" w:color="auto"/>
              <w:bottom w:val="single" w:sz="6" w:space="0" w:color="auto"/>
              <w:right w:val="single" w:sz="4" w:space="0" w:color="auto"/>
            </w:tcBorders>
          </w:tcPr>
          <w:p w14:paraId="2914DB75" w14:textId="77777777" w:rsidR="00177157" w:rsidRPr="004564CC" w:rsidRDefault="00177157" w:rsidP="00177157">
            <w:pPr>
              <w:tabs>
                <w:tab w:val="left" w:pos="390"/>
              </w:tabs>
              <w:spacing w:after="0" w:line="240" w:lineRule="auto"/>
              <w:jc w:val="center"/>
              <w:rPr>
                <w:rFonts w:ascii="Times New Roman" w:hAnsi="Times New Roman"/>
              </w:rPr>
            </w:pPr>
            <w:r w:rsidRPr="004564CC">
              <w:rPr>
                <w:rFonts w:ascii="Times New Roman" w:hAnsi="Times New Roman"/>
                <w:bCs/>
              </w:rPr>
              <w:t xml:space="preserve">Цели: </w:t>
            </w:r>
            <w:r w:rsidRPr="004564CC">
              <w:rPr>
                <w:rFonts w:ascii="Times New Roman" w:hAnsi="Times New Roman"/>
              </w:rPr>
              <w:t>1. Создание благоприятных условий проживания граждан в многоквартирных домах города.</w:t>
            </w:r>
          </w:p>
          <w:p w14:paraId="2033EE20" w14:textId="77777777" w:rsidR="00177157" w:rsidRPr="002A1832" w:rsidRDefault="00177157" w:rsidP="00177157">
            <w:pPr>
              <w:autoSpaceDE w:val="0"/>
              <w:autoSpaceDN w:val="0"/>
              <w:adjustRightInd w:val="0"/>
              <w:spacing w:after="0" w:line="240" w:lineRule="auto"/>
              <w:jc w:val="center"/>
              <w:rPr>
                <w:rFonts w:ascii="Times New Roman" w:hAnsi="Times New Roman"/>
                <w:color w:val="FF0000"/>
              </w:rPr>
            </w:pPr>
            <w:r w:rsidRPr="004564CC">
              <w:rPr>
                <w:rFonts w:ascii="Times New Roman" w:hAnsi="Times New Roman"/>
              </w:rPr>
              <w:t xml:space="preserve">2. </w:t>
            </w:r>
            <w:r w:rsidRPr="004564CC">
              <w:rPr>
                <w:rFonts w:ascii="Times New Roman" w:hAnsi="Times New Roman"/>
                <w:spacing w:val="-2"/>
              </w:rPr>
              <w:t>Обеспечение эффективного использования муниципального жилищного фонда.</w:t>
            </w:r>
          </w:p>
        </w:tc>
      </w:tr>
      <w:tr w:rsidR="00177157" w:rsidRPr="00D83E40" w14:paraId="079844F8" w14:textId="77777777" w:rsidTr="006F6854">
        <w:trPr>
          <w:gridAfter w:val="1"/>
          <w:wAfter w:w="17" w:type="dxa"/>
          <w:trHeight w:val="1176"/>
          <w:jc w:val="center"/>
        </w:trPr>
        <w:tc>
          <w:tcPr>
            <w:tcW w:w="498" w:type="dxa"/>
            <w:tcBorders>
              <w:left w:val="single" w:sz="6" w:space="0" w:color="auto"/>
              <w:bottom w:val="single" w:sz="6" w:space="0" w:color="auto"/>
              <w:right w:val="single" w:sz="6" w:space="0" w:color="auto"/>
            </w:tcBorders>
            <w:vAlign w:val="center"/>
          </w:tcPr>
          <w:p w14:paraId="3A9F39AB"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3.</w:t>
            </w:r>
          </w:p>
        </w:tc>
        <w:tc>
          <w:tcPr>
            <w:tcW w:w="2332" w:type="dxa"/>
            <w:tcBorders>
              <w:left w:val="single" w:sz="6" w:space="0" w:color="auto"/>
              <w:bottom w:val="single" w:sz="6" w:space="0" w:color="auto"/>
              <w:right w:val="single" w:sz="6" w:space="0" w:color="auto"/>
            </w:tcBorders>
          </w:tcPr>
          <w:p w14:paraId="0974399B" w14:textId="77777777" w:rsidR="00177157" w:rsidRPr="00044BE5" w:rsidRDefault="00177157" w:rsidP="00177157">
            <w:pPr>
              <w:spacing w:after="0" w:line="240" w:lineRule="auto"/>
              <w:ind w:left="106"/>
              <w:rPr>
                <w:rFonts w:ascii="Times New Roman" w:hAnsi="Times New Roman"/>
              </w:rPr>
            </w:pPr>
            <w:r w:rsidRPr="006F6854">
              <w:rPr>
                <w:rFonts w:ascii="Times New Roman" w:hAnsi="Times New Roman"/>
              </w:rPr>
              <w:t xml:space="preserve">Задача 3. Надлежащее содержание и ремонт временно незаселенных жилых помещений муниципального жилищного фонда, капитальный </w:t>
            </w:r>
            <w:r w:rsidRPr="006F6854">
              <w:rPr>
                <w:rFonts w:ascii="Times New Roman" w:hAnsi="Times New Roman"/>
              </w:rPr>
              <w:lastRenderedPageBreak/>
              <w:t>ремонт общего имущества многоквартирных домов города.</w:t>
            </w:r>
          </w:p>
        </w:tc>
        <w:tc>
          <w:tcPr>
            <w:tcW w:w="2410" w:type="dxa"/>
            <w:tcBorders>
              <w:top w:val="nil"/>
              <w:left w:val="single" w:sz="6" w:space="0" w:color="auto"/>
              <w:bottom w:val="single" w:sz="6" w:space="0" w:color="auto"/>
              <w:right w:val="single" w:sz="6" w:space="0" w:color="auto"/>
            </w:tcBorders>
          </w:tcPr>
          <w:p w14:paraId="4AD2A9AD"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lastRenderedPageBreak/>
              <w:t>Доля многоквартирных домов с процентом износа основного фонда от 0 до 30%</w:t>
            </w:r>
          </w:p>
        </w:tc>
        <w:tc>
          <w:tcPr>
            <w:tcW w:w="851" w:type="dxa"/>
            <w:tcBorders>
              <w:top w:val="nil"/>
              <w:left w:val="single" w:sz="6" w:space="0" w:color="auto"/>
              <w:bottom w:val="single" w:sz="6" w:space="0" w:color="auto"/>
              <w:right w:val="single" w:sz="6" w:space="0" w:color="auto"/>
            </w:tcBorders>
            <w:vAlign w:val="center"/>
          </w:tcPr>
          <w:p w14:paraId="0EC43ECC" w14:textId="77777777" w:rsidR="00177157" w:rsidRPr="00D83E40" w:rsidRDefault="00177157" w:rsidP="00177157">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19A9CFA2" w14:textId="67C2C6FF" w:rsidR="00177157" w:rsidRPr="00D83E40" w:rsidRDefault="00177157" w:rsidP="00177157">
            <w:pPr>
              <w:jc w:val="center"/>
              <w:rPr>
                <w:rFonts w:ascii="Times New Roman" w:hAnsi="Times New Roman"/>
              </w:rPr>
            </w:pPr>
            <w:r>
              <w:rPr>
                <w:rFonts w:ascii="Times New Roman" w:hAnsi="Times New Roman"/>
              </w:rPr>
              <w:t>90,0</w:t>
            </w:r>
          </w:p>
        </w:tc>
        <w:tc>
          <w:tcPr>
            <w:tcW w:w="992" w:type="dxa"/>
            <w:tcBorders>
              <w:top w:val="single" w:sz="6" w:space="0" w:color="auto"/>
              <w:left w:val="single" w:sz="6" w:space="0" w:color="auto"/>
              <w:bottom w:val="single" w:sz="6" w:space="0" w:color="auto"/>
              <w:right w:val="single" w:sz="6" w:space="0" w:color="auto"/>
            </w:tcBorders>
            <w:vAlign w:val="center"/>
          </w:tcPr>
          <w:p w14:paraId="228F442F" w14:textId="43366072" w:rsidR="00177157" w:rsidRPr="00D83E40" w:rsidRDefault="00177157" w:rsidP="00177157">
            <w:pPr>
              <w:jc w:val="center"/>
              <w:rPr>
                <w:rFonts w:ascii="Times New Roman" w:hAnsi="Times New Roman"/>
              </w:rPr>
            </w:pPr>
            <w:r>
              <w:rPr>
                <w:rFonts w:ascii="Times New Roman" w:hAnsi="Times New Roman"/>
              </w:rPr>
              <w:t>91</w:t>
            </w:r>
          </w:p>
        </w:tc>
        <w:tc>
          <w:tcPr>
            <w:tcW w:w="992" w:type="dxa"/>
            <w:tcBorders>
              <w:top w:val="single" w:sz="6" w:space="0" w:color="auto"/>
              <w:left w:val="single" w:sz="6" w:space="0" w:color="auto"/>
              <w:bottom w:val="single" w:sz="6" w:space="0" w:color="auto"/>
              <w:right w:val="single" w:sz="6" w:space="0" w:color="auto"/>
            </w:tcBorders>
            <w:vAlign w:val="center"/>
          </w:tcPr>
          <w:p w14:paraId="6D3779BE" w14:textId="66BF093A" w:rsidR="00177157" w:rsidRPr="00530142" w:rsidRDefault="00177157" w:rsidP="00177157">
            <w:pPr>
              <w:jc w:val="center"/>
              <w:rPr>
                <w:rFonts w:ascii="Times New Roman" w:hAnsi="Times New Roman"/>
              </w:rPr>
            </w:pPr>
            <w:r>
              <w:rPr>
                <w:rFonts w:ascii="Times New Roman" w:hAnsi="Times New Roman"/>
              </w:rPr>
              <w:t>91</w:t>
            </w:r>
          </w:p>
        </w:tc>
        <w:tc>
          <w:tcPr>
            <w:tcW w:w="851" w:type="dxa"/>
            <w:tcBorders>
              <w:left w:val="single" w:sz="6" w:space="0" w:color="auto"/>
              <w:bottom w:val="single" w:sz="6" w:space="0" w:color="auto"/>
              <w:right w:val="single" w:sz="6" w:space="0" w:color="auto"/>
            </w:tcBorders>
            <w:vAlign w:val="center"/>
          </w:tcPr>
          <w:p w14:paraId="0446507C" w14:textId="77777777" w:rsidR="00177157" w:rsidRPr="008601CD" w:rsidRDefault="00177157" w:rsidP="00177157">
            <w:pPr>
              <w:jc w:val="center"/>
              <w:rPr>
                <w:rFonts w:ascii="Times New Roman" w:hAnsi="Times New Roman"/>
                <w:lang w:val="en-US"/>
              </w:rPr>
            </w:pPr>
            <w:r>
              <w:rPr>
                <w:rFonts w:ascii="Times New Roman" w:hAnsi="Times New Roman"/>
                <w:lang w:val="en-US"/>
              </w:rPr>
              <w:t>100</w:t>
            </w:r>
            <w:r>
              <w:rPr>
                <w:rFonts w:ascii="Times New Roman" w:hAnsi="Times New Roman"/>
              </w:rPr>
              <w:t>,0</w:t>
            </w:r>
          </w:p>
        </w:tc>
        <w:tc>
          <w:tcPr>
            <w:tcW w:w="1984" w:type="dxa"/>
            <w:tcBorders>
              <w:left w:val="single" w:sz="6" w:space="0" w:color="auto"/>
              <w:bottom w:val="single" w:sz="6" w:space="0" w:color="auto"/>
              <w:right w:val="single" w:sz="6" w:space="0" w:color="auto"/>
            </w:tcBorders>
          </w:tcPr>
          <w:p w14:paraId="188A4C3D" w14:textId="1FD71E33" w:rsidR="00177157" w:rsidRPr="00D81188" w:rsidRDefault="00177157" w:rsidP="00177157">
            <w:pPr>
              <w:spacing w:after="0" w:line="240" w:lineRule="auto"/>
              <w:rPr>
                <w:rFonts w:ascii="Times New Roman" w:hAnsi="Times New Roman"/>
                <w:sz w:val="24"/>
                <w:szCs w:val="24"/>
              </w:rPr>
            </w:pPr>
            <w:r w:rsidRPr="00D81188">
              <w:rPr>
                <w:rFonts w:ascii="Times New Roman" w:hAnsi="Times New Roman"/>
                <w:sz w:val="24"/>
                <w:szCs w:val="24"/>
              </w:rPr>
              <w:t>П = (</w:t>
            </w:r>
            <w:r w:rsidR="00D81188" w:rsidRPr="00D81188">
              <w:rPr>
                <w:rFonts w:ascii="Times New Roman" w:hAnsi="Times New Roman"/>
                <w:sz w:val="24"/>
                <w:szCs w:val="24"/>
              </w:rPr>
              <w:t>7469</w:t>
            </w:r>
            <w:r w:rsidRPr="00D81188">
              <w:rPr>
                <w:rFonts w:ascii="Times New Roman" w:hAnsi="Times New Roman"/>
                <w:sz w:val="24"/>
                <w:szCs w:val="24"/>
              </w:rPr>
              <w:t>*100)/</w:t>
            </w:r>
          </w:p>
          <w:p w14:paraId="0C9B7390" w14:textId="29CDAE09" w:rsidR="00177157" w:rsidRPr="00530142" w:rsidRDefault="00D81188" w:rsidP="00177157">
            <w:pPr>
              <w:autoSpaceDE w:val="0"/>
              <w:autoSpaceDN w:val="0"/>
              <w:adjustRightInd w:val="0"/>
              <w:spacing w:after="0" w:line="240" w:lineRule="auto"/>
              <w:rPr>
                <w:rFonts w:ascii="Times New Roman" w:hAnsi="Times New Roman"/>
                <w:color w:val="FF0000"/>
                <w:sz w:val="24"/>
                <w:szCs w:val="24"/>
              </w:rPr>
            </w:pPr>
            <w:r w:rsidRPr="00D81188">
              <w:rPr>
                <w:rFonts w:ascii="Times New Roman" w:hAnsi="Times New Roman"/>
                <w:sz w:val="24"/>
                <w:szCs w:val="24"/>
              </w:rPr>
              <w:t>8207,3</w:t>
            </w:r>
            <w:r w:rsidR="00177157" w:rsidRPr="00D81188">
              <w:rPr>
                <w:rFonts w:ascii="Times New Roman" w:hAnsi="Times New Roman"/>
                <w:sz w:val="24"/>
                <w:szCs w:val="24"/>
              </w:rPr>
              <w:t>=9</w:t>
            </w:r>
            <w:r w:rsidRPr="00D81188">
              <w:rPr>
                <w:rFonts w:ascii="Times New Roman" w:hAnsi="Times New Roman"/>
                <w:sz w:val="24"/>
                <w:szCs w:val="24"/>
              </w:rPr>
              <w:t>1</w:t>
            </w:r>
            <w:r w:rsidR="00177157" w:rsidRPr="00D81188">
              <w:rPr>
                <w:rFonts w:ascii="Times New Roman" w:hAnsi="Times New Roman"/>
                <w:sz w:val="24"/>
                <w:szCs w:val="24"/>
              </w:rPr>
              <w:t>%</w:t>
            </w:r>
          </w:p>
        </w:tc>
        <w:tc>
          <w:tcPr>
            <w:tcW w:w="2693" w:type="dxa"/>
            <w:tcBorders>
              <w:left w:val="single" w:sz="6" w:space="0" w:color="auto"/>
              <w:bottom w:val="single" w:sz="6" w:space="0" w:color="auto"/>
              <w:right w:val="single" w:sz="4" w:space="0" w:color="auto"/>
            </w:tcBorders>
          </w:tcPr>
          <w:p w14:paraId="42AD2604"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6EEFAE41" w14:textId="77777777" w:rsidTr="006B3E8E">
        <w:trPr>
          <w:gridAfter w:val="1"/>
          <w:wAfter w:w="17" w:type="dxa"/>
          <w:trHeight w:val="256"/>
          <w:jc w:val="center"/>
        </w:trPr>
        <w:tc>
          <w:tcPr>
            <w:tcW w:w="14737" w:type="dxa"/>
            <w:gridSpan w:val="10"/>
            <w:tcBorders>
              <w:left w:val="single" w:sz="6" w:space="0" w:color="auto"/>
              <w:bottom w:val="single" w:sz="6" w:space="0" w:color="auto"/>
              <w:right w:val="single" w:sz="4" w:space="0" w:color="auto"/>
            </w:tcBorders>
            <w:vAlign w:val="center"/>
          </w:tcPr>
          <w:p w14:paraId="401E8C0D" w14:textId="351AFDA7" w:rsidR="00177157" w:rsidRPr="001902AE" w:rsidRDefault="00177157" w:rsidP="00177157">
            <w:pPr>
              <w:autoSpaceDE w:val="0"/>
              <w:autoSpaceDN w:val="0"/>
              <w:adjustRightInd w:val="0"/>
              <w:spacing w:after="0" w:line="240" w:lineRule="auto"/>
              <w:jc w:val="center"/>
              <w:rPr>
                <w:rFonts w:ascii="Times New Roman" w:hAnsi="Times New Roman"/>
                <w:sz w:val="24"/>
                <w:szCs w:val="24"/>
              </w:rPr>
            </w:pPr>
            <w:r w:rsidRPr="001902AE">
              <w:rPr>
                <w:rFonts w:ascii="Times New Roman" w:hAnsi="Times New Roman"/>
                <w:sz w:val="24"/>
                <w:szCs w:val="24"/>
              </w:rPr>
              <w:t>Цель: Организация теплоснабжения населения.</w:t>
            </w:r>
          </w:p>
        </w:tc>
      </w:tr>
      <w:tr w:rsidR="00177157" w:rsidRPr="00D83E40" w14:paraId="61589263" w14:textId="77777777" w:rsidTr="006B3E8E">
        <w:trPr>
          <w:gridAfter w:val="1"/>
          <w:wAfter w:w="17" w:type="dxa"/>
          <w:trHeight w:val="256"/>
          <w:jc w:val="center"/>
        </w:trPr>
        <w:tc>
          <w:tcPr>
            <w:tcW w:w="498" w:type="dxa"/>
            <w:tcBorders>
              <w:left w:val="single" w:sz="6" w:space="0" w:color="auto"/>
              <w:bottom w:val="single" w:sz="6" w:space="0" w:color="auto"/>
              <w:right w:val="single" w:sz="6" w:space="0" w:color="auto"/>
            </w:tcBorders>
            <w:vAlign w:val="center"/>
          </w:tcPr>
          <w:p w14:paraId="0D8EDC8E" w14:textId="287D0809" w:rsidR="00177157" w:rsidRPr="00044BE5" w:rsidRDefault="00177157" w:rsidP="00177157">
            <w:pPr>
              <w:pStyle w:val="af"/>
              <w:jc w:val="center"/>
              <w:rPr>
                <w:rFonts w:ascii="Times New Roman" w:hAnsi="Times New Roman"/>
              </w:rPr>
            </w:pPr>
            <w:r>
              <w:rPr>
                <w:rFonts w:ascii="Times New Roman" w:hAnsi="Times New Roman"/>
              </w:rPr>
              <w:t>4.</w:t>
            </w:r>
          </w:p>
        </w:tc>
        <w:tc>
          <w:tcPr>
            <w:tcW w:w="2332" w:type="dxa"/>
            <w:tcBorders>
              <w:left w:val="single" w:sz="6" w:space="0" w:color="auto"/>
              <w:bottom w:val="single" w:sz="6" w:space="0" w:color="auto"/>
              <w:right w:val="single" w:sz="6" w:space="0" w:color="auto"/>
            </w:tcBorders>
          </w:tcPr>
          <w:p w14:paraId="3CAFDEAC" w14:textId="0B1A7593" w:rsidR="00177157" w:rsidRPr="006F6854" w:rsidRDefault="00177157" w:rsidP="00177157">
            <w:pPr>
              <w:spacing w:after="0" w:line="240" w:lineRule="auto"/>
              <w:ind w:left="106"/>
              <w:rPr>
                <w:rFonts w:ascii="Times New Roman" w:hAnsi="Times New Roman"/>
              </w:rPr>
            </w:pPr>
            <w:r w:rsidRPr="001902AE">
              <w:rPr>
                <w:rFonts w:ascii="Times New Roman" w:hAnsi="Times New Roman"/>
              </w:rPr>
              <w:t>Задача 5. Функционирование тепловых сетей.</w:t>
            </w:r>
          </w:p>
        </w:tc>
        <w:tc>
          <w:tcPr>
            <w:tcW w:w="2410" w:type="dxa"/>
            <w:tcBorders>
              <w:top w:val="nil"/>
              <w:left w:val="single" w:sz="6" w:space="0" w:color="auto"/>
              <w:bottom w:val="single" w:sz="6" w:space="0" w:color="auto"/>
              <w:right w:val="single" w:sz="6" w:space="0" w:color="auto"/>
            </w:tcBorders>
            <w:vAlign w:val="center"/>
          </w:tcPr>
          <w:p w14:paraId="41FE30F8" w14:textId="572BD19D" w:rsidR="00177157" w:rsidRPr="00044BE5" w:rsidRDefault="00177157" w:rsidP="00177157">
            <w:pPr>
              <w:spacing w:after="0" w:line="240" w:lineRule="auto"/>
              <w:ind w:left="106"/>
              <w:rPr>
                <w:rFonts w:ascii="Times New Roman" w:hAnsi="Times New Roman"/>
              </w:rPr>
            </w:pPr>
            <w:r>
              <w:rPr>
                <w:rFonts w:ascii="Times New Roman" w:hAnsi="Times New Roman"/>
              </w:rPr>
              <w:t>Выполнение плана 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p>
        </w:tc>
        <w:tc>
          <w:tcPr>
            <w:tcW w:w="851" w:type="dxa"/>
            <w:tcBorders>
              <w:top w:val="nil"/>
              <w:left w:val="single" w:sz="6" w:space="0" w:color="auto"/>
              <w:bottom w:val="single" w:sz="6" w:space="0" w:color="auto"/>
              <w:right w:val="single" w:sz="6" w:space="0" w:color="auto"/>
            </w:tcBorders>
            <w:vAlign w:val="center"/>
          </w:tcPr>
          <w:p w14:paraId="4FA974AE" w14:textId="513F6D7F" w:rsidR="00177157" w:rsidRPr="00044BE5" w:rsidRDefault="00177157" w:rsidP="00177157">
            <w:pPr>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32EE2834" w14:textId="4A77927C" w:rsidR="00177157" w:rsidRPr="00F81243"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7589296E" w14:textId="59150E99"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2A07594C" w14:textId="367178B7" w:rsidR="00177157" w:rsidRPr="001902AE" w:rsidRDefault="00177157" w:rsidP="00177157">
            <w:pPr>
              <w:jc w:val="center"/>
              <w:rPr>
                <w:rFonts w:ascii="Times New Roman" w:hAnsi="Times New Roman"/>
              </w:rPr>
            </w:pPr>
            <w:r>
              <w:rPr>
                <w:rFonts w:ascii="Times New Roman" w:hAnsi="Times New Roman"/>
              </w:rPr>
              <w:t>100</w:t>
            </w:r>
          </w:p>
        </w:tc>
        <w:tc>
          <w:tcPr>
            <w:tcW w:w="851" w:type="dxa"/>
            <w:tcBorders>
              <w:left w:val="single" w:sz="6" w:space="0" w:color="auto"/>
              <w:bottom w:val="single" w:sz="6" w:space="0" w:color="auto"/>
              <w:right w:val="single" w:sz="6" w:space="0" w:color="auto"/>
            </w:tcBorders>
            <w:vAlign w:val="center"/>
          </w:tcPr>
          <w:p w14:paraId="76F987A8" w14:textId="1F3EC033" w:rsidR="00177157" w:rsidRPr="001902AE" w:rsidRDefault="00177157" w:rsidP="00177157">
            <w:pPr>
              <w:jc w:val="center"/>
              <w:rPr>
                <w:rFonts w:ascii="Times New Roman" w:hAnsi="Times New Roman"/>
              </w:rPr>
            </w:pPr>
            <w:r>
              <w:rPr>
                <w:rFonts w:ascii="Times New Roman" w:hAnsi="Times New Roman"/>
              </w:rPr>
              <w:t>100,0</w:t>
            </w:r>
          </w:p>
        </w:tc>
        <w:tc>
          <w:tcPr>
            <w:tcW w:w="1984" w:type="dxa"/>
            <w:tcBorders>
              <w:left w:val="single" w:sz="6" w:space="0" w:color="auto"/>
              <w:bottom w:val="single" w:sz="6" w:space="0" w:color="auto"/>
              <w:right w:val="single" w:sz="6" w:space="0" w:color="auto"/>
            </w:tcBorders>
          </w:tcPr>
          <w:p w14:paraId="4BF8E295" w14:textId="77777777" w:rsidR="009A58C6" w:rsidRPr="005153D5" w:rsidRDefault="009A58C6" w:rsidP="009A58C6">
            <w:pPr>
              <w:shd w:val="clear" w:color="auto" w:fill="FFFFFF"/>
              <w:spacing w:after="0" w:line="240" w:lineRule="auto"/>
              <w:rPr>
                <w:rFonts w:ascii="PT Serif" w:hAnsi="PT Serif"/>
              </w:rPr>
            </w:pPr>
            <w:r w:rsidRPr="005153D5">
              <w:rPr>
                <w:rFonts w:ascii="PT Serif" w:hAnsi="PT Serif"/>
              </w:rPr>
              <w:t>1</w:t>
            </w:r>
            <w:r>
              <w:rPr>
                <w:rFonts w:ascii="PT Serif" w:hAnsi="PT Serif"/>
              </w:rPr>
              <w:t>684</w:t>
            </w:r>
            <w:r w:rsidRPr="005153D5">
              <w:rPr>
                <w:rFonts w:ascii="PT Serif" w:hAnsi="PT Serif"/>
              </w:rPr>
              <w:t>/1</w:t>
            </w:r>
            <w:r>
              <w:rPr>
                <w:rFonts w:ascii="PT Serif" w:hAnsi="PT Serif"/>
              </w:rPr>
              <w:t>684</w:t>
            </w:r>
            <w:r w:rsidRPr="005153D5">
              <w:rPr>
                <w:rFonts w:ascii="PT Serif" w:hAnsi="PT Serif"/>
              </w:rPr>
              <w:t>*100=100%</w:t>
            </w:r>
          </w:p>
          <w:p w14:paraId="5DD62A12" w14:textId="77777777" w:rsidR="00177157" w:rsidRPr="00B33895" w:rsidRDefault="00177157" w:rsidP="00177157">
            <w:pPr>
              <w:spacing w:after="0" w:line="240" w:lineRule="auto"/>
              <w:rPr>
                <w:rFonts w:ascii="Times New Roman" w:hAnsi="Times New Roman"/>
                <w:color w:val="000000" w:themeColor="text1"/>
                <w:sz w:val="24"/>
                <w:szCs w:val="24"/>
              </w:rPr>
            </w:pPr>
          </w:p>
        </w:tc>
        <w:tc>
          <w:tcPr>
            <w:tcW w:w="2693" w:type="dxa"/>
            <w:tcBorders>
              <w:left w:val="single" w:sz="6" w:space="0" w:color="auto"/>
              <w:bottom w:val="single" w:sz="6" w:space="0" w:color="auto"/>
              <w:right w:val="single" w:sz="4" w:space="0" w:color="auto"/>
            </w:tcBorders>
          </w:tcPr>
          <w:p w14:paraId="7C18E00F"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724245E9" w14:textId="77777777" w:rsidTr="001902AE">
        <w:trPr>
          <w:gridAfter w:val="1"/>
          <w:wAfter w:w="17" w:type="dxa"/>
          <w:trHeight w:val="256"/>
          <w:jc w:val="center"/>
        </w:trPr>
        <w:tc>
          <w:tcPr>
            <w:tcW w:w="498" w:type="dxa"/>
            <w:tcBorders>
              <w:left w:val="single" w:sz="6" w:space="0" w:color="auto"/>
              <w:bottom w:val="single" w:sz="6" w:space="0" w:color="auto"/>
              <w:right w:val="single" w:sz="6" w:space="0" w:color="auto"/>
            </w:tcBorders>
            <w:vAlign w:val="center"/>
          </w:tcPr>
          <w:p w14:paraId="2EF79D30" w14:textId="5FAA108B" w:rsidR="00177157" w:rsidRPr="00044BE5" w:rsidRDefault="00177157" w:rsidP="00177157">
            <w:pPr>
              <w:pStyle w:val="af"/>
              <w:jc w:val="center"/>
              <w:rPr>
                <w:rFonts w:ascii="Times New Roman" w:hAnsi="Times New Roman"/>
              </w:rPr>
            </w:pPr>
            <w:r>
              <w:rPr>
                <w:rFonts w:ascii="Times New Roman" w:hAnsi="Times New Roman"/>
              </w:rPr>
              <w:t>5.</w:t>
            </w:r>
          </w:p>
        </w:tc>
        <w:tc>
          <w:tcPr>
            <w:tcW w:w="2332" w:type="dxa"/>
            <w:tcBorders>
              <w:left w:val="single" w:sz="6" w:space="0" w:color="auto"/>
              <w:bottom w:val="single" w:sz="6" w:space="0" w:color="auto"/>
              <w:right w:val="single" w:sz="6" w:space="0" w:color="auto"/>
            </w:tcBorders>
          </w:tcPr>
          <w:p w14:paraId="6C56182C" w14:textId="59983BFF" w:rsidR="00177157" w:rsidRPr="006F6854" w:rsidRDefault="00177157" w:rsidP="00177157">
            <w:pPr>
              <w:spacing w:after="0" w:line="240" w:lineRule="auto"/>
              <w:ind w:left="106"/>
              <w:rPr>
                <w:rFonts w:ascii="Times New Roman" w:hAnsi="Times New Roman"/>
              </w:rPr>
            </w:pPr>
            <w:r w:rsidRPr="00567E69">
              <w:rPr>
                <w:rFonts w:ascii="Times New Roman" w:hAnsi="Times New Roman"/>
              </w:rPr>
              <w:t>Задача 5. Функционирование тепловых сетей.</w:t>
            </w:r>
          </w:p>
        </w:tc>
        <w:tc>
          <w:tcPr>
            <w:tcW w:w="2410" w:type="dxa"/>
            <w:tcBorders>
              <w:top w:val="nil"/>
              <w:left w:val="single" w:sz="6" w:space="0" w:color="auto"/>
              <w:bottom w:val="single" w:sz="6" w:space="0" w:color="auto"/>
              <w:right w:val="single" w:sz="6" w:space="0" w:color="auto"/>
            </w:tcBorders>
            <w:vAlign w:val="center"/>
          </w:tcPr>
          <w:p w14:paraId="3DEA32BE" w14:textId="4715663A" w:rsidR="00177157" w:rsidRPr="00044BE5" w:rsidRDefault="00177157" w:rsidP="00177157">
            <w:pPr>
              <w:spacing w:after="0" w:line="240" w:lineRule="auto"/>
              <w:ind w:left="106"/>
              <w:rPr>
                <w:rFonts w:ascii="Times New Roman" w:hAnsi="Times New Roman"/>
              </w:rPr>
            </w:pPr>
            <w:r w:rsidRPr="00BE595F">
              <w:rPr>
                <w:rFonts w:ascii="Times New Roman" w:hAnsi="Times New Roman"/>
              </w:rPr>
              <w:t>Выполнение аварийных и ремонтных работ на тепловых сетях города до трех календарных дней и получение паспорта готовности городского округа город Череповец Вологодской области к отопительному периоду до 15 ноября текущего года</w:t>
            </w:r>
          </w:p>
        </w:tc>
        <w:tc>
          <w:tcPr>
            <w:tcW w:w="851" w:type="dxa"/>
            <w:tcBorders>
              <w:top w:val="nil"/>
              <w:left w:val="single" w:sz="6" w:space="0" w:color="auto"/>
              <w:bottom w:val="single" w:sz="6" w:space="0" w:color="auto"/>
              <w:right w:val="single" w:sz="6" w:space="0" w:color="auto"/>
            </w:tcBorders>
            <w:vAlign w:val="center"/>
          </w:tcPr>
          <w:p w14:paraId="5CA96615" w14:textId="6A4F6AF8" w:rsidR="00177157" w:rsidRPr="00044BE5" w:rsidRDefault="00177157" w:rsidP="00177157">
            <w:pPr>
              <w:jc w:val="center"/>
              <w:rPr>
                <w:rFonts w:ascii="Times New Roman" w:hAnsi="Times New Roman"/>
              </w:rPr>
            </w:pPr>
            <w:r w:rsidRPr="00F5306C">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69BE2345" w14:textId="683B7CDB" w:rsidR="00177157" w:rsidRPr="00F81243"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3E5C00A2" w14:textId="430B6350"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A911646" w14:textId="26EDD0E7" w:rsidR="00177157" w:rsidRPr="001902AE" w:rsidRDefault="00177157" w:rsidP="00177157">
            <w:pPr>
              <w:jc w:val="center"/>
              <w:rPr>
                <w:rFonts w:ascii="Times New Roman" w:hAnsi="Times New Roman"/>
              </w:rPr>
            </w:pPr>
            <w:r>
              <w:rPr>
                <w:rFonts w:ascii="Times New Roman" w:hAnsi="Times New Roman"/>
              </w:rPr>
              <w:t>100</w:t>
            </w:r>
          </w:p>
        </w:tc>
        <w:tc>
          <w:tcPr>
            <w:tcW w:w="851" w:type="dxa"/>
            <w:tcBorders>
              <w:left w:val="single" w:sz="6" w:space="0" w:color="auto"/>
              <w:bottom w:val="single" w:sz="6" w:space="0" w:color="auto"/>
              <w:right w:val="single" w:sz="6" w:space="0" w:color="auto"/>
            </w:tcBorders>
            <w:vAlign w:val="center"/>
          </w:tcPr>
          <w:p w14:paraId="5B1069F3" w14:textId="0C73E36C" w:rsidR="00177157" w:rsidRPr="001902AE" w:rsidRDefault="00177157" w:rsidP="00177157">
            <w:pPr>
              <w:jc w:val="center"/>
              <w:rPr>
                <w:rFonts w:ascii="Times New Roman" w:hAnsi="Times New Roman"/>
              </w:rPr>
            </w:pPr>
            <w:r>
              <w:rPr>
                <w:rFonts w:ascii="Times New Roman" w:hAnsi="Times New Roman"/>
              </w:rPr>
              <w:t>100,0</w:t>
            </w:r>
          </w:p>
        </w:tc>
        <w:tc>
          <w:tcPr>
            <w:tcW w:w="1984" w:type="dxa"/>
            <w:tcBorders>
              <w:left w:val="single" w:sz="6" w:space="0" w:color="auto"/>
              <w:bottom w:val="single" w:sz="6" w:space="0" w:color="auto"/>
              <w:right w:val="single" w:sz="6" w:space="0" w:color="auto"/>
            </w:tcBorders>
          </w:tcPr>
          <w:p w14:paraId="1FBD660C" w14:textId="229ED1BF" w:rsidR="00177157" w:rsidRPr="00B33895" w:rsidRDefault="00177157" w:rsidP="001771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171522264,91/171522264,91*100= 100,0%</w:t>
            </w:r>
          </w:p>
        </w:tc>
        <w:tc>
          <w:tcPr>
            <w:tcW w:w="2693" w:type="dxa"/>
            <w:tcBorders>
              <w:left w:val="single" w:sz="6" w:space="0" w:color="auto"/>
              <w:bottom w:val="single" w:sz="6" w:space="0" w:color="auto"/>
              <w:right w:val="single" w:sz="4" w:space="0" w:color="auto"/>
            </w:tcBorders>
          </w:tcPr>
          <w:p w14:paraId="40009ADF"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27AE0B8D" w14:textId="77777777" w:rsidTr="001902AE">
        <w:trPr>
          <w:gridAfter w:val="1"/>
          <w:wAfter w:w="17" w:type="dxa"/>
          <w:trHeight w:val="256"/>
          <w:jc w:val="center"/>
        </w:trPr>
        <w:tc>
          <w:tcPr>
            <w:tcW w:w="498" w:type="dxa"/>
            <w:tcBorders>
              <w:left w:val="single" w:sz="6" w:space="0" w:color="auto"/>
              <w:bottom w:val="single" w:sz="6" w:space="0" w:color="auto"/>
              <w:right w:val="single" w:sz="6" w:space="0" w:color="auto"/>
            </w:tcBorders>
            <w:vAlign w:val="center"/>
          </w:tcPr>
          <w:p w14:paraId="4DBDC315" w14:textId="1A498515" w:rsidR="00177157" w:rsidRPr="00044BE5" w:rsidRDefault="00177157" w:rsidP="00177157">
            <w:pPr>
              <w:pStyle w:val="af"/>
              <w:jc w:val="center"/>
              <w:rPr>
                <w:rFonts w:ascii="Times New Roman" w:hAnsi="Times New Roman"/>
              </w:rPr>
            </w:pPr>
            <w:r>
              <w:rPr>
                <w:rFonts w:ascii="Times New Roman" w:hAnsi="Times New Roman"/>
              </w:rPr>
              <w:lastRenderedPageBreak/>
              <w:t>6.</w:t>
            </w:r>
          </w:p>
        </w:tc>
        <w:tc>
          <w:tcPr>
            <w:tcW w:w="2332" w:type="dxa"/>
            <w:tcBorders>
              <w:left w:val="single" w:sz="6" w:space="0" w:color="auto"/>
              <w:bottom w:val="single" w:sz="6" w:space="0" w:color="auto"/>
              <w:right w:val="single" w:sz="6" w:space="0" w:color="auto"/>
            </w:tcBorders>
          </w:tcPr>
          <w:p w14:paraId="03F1CE01" w14:textId="40427EBA" w:rsidR="00177157" w:rsidRPr="006F6854" w:rsidRDefault="00177157" w:rsidP="00177157">
            <w:pPr>
              <w:spacing w:after="0" w:line="240" w:lineRule="auto"/>
              <w:ind w:left="106"/>
              <w:rPr>
                <w:rFonts w:ascii="Times New Roman" w:hAnsi="Times New Roman"/>
              </w:rPr>
            </w:pPr>
            <w:r w:rsidRPr="00567E69">
              <w:rPr>
                <w:rFonts w:ascii="Times New Roman" w:hAnsi="Times New Roman"/>
              </w:rPr>
              <w:t>Задача 5. Функционирование тепловых сетей.</w:t>
            </w:r>
          </w:p>
        </w:tc>
        <w:tc>
          <w:tcPr>
            <w:tcW w:w="2410" w:type="dxa"/>
            <w:tcBorders>
              <w:top w:val="nil"/>
              <w:left w:val="single" w:sz="6" w:space="0" w:color="auto"/>
              <w:bottom w:val="single" w:sz="6" w:space="0" w:color="auto"/>
              <w:right w:val="single" w:sz="6" w:space="0" w:color="auto"/>
            </w:tcBorders>
            <w:vAlign w:val="center"/>
          </w:tcPr>
          <w:p w14:paraId="6E78B9E0" w14:textId="1AFF9205" w:rsidR="00177157" w:rsidRPr="00044BE5" w:rsidRDefault="00177157" w:rsidP="00177157">
            <w:pPr>
              <w:spacing w:after="0" w:line="240" w:lineRule="auto"/>
              <w:ind w:left="106"/>
              <w:rPr>
                <w:rFonts w:ascii="Times New Roman" w:hAnsi="Times New Roman"/>
              </w:rPr>
            </w:pPr>
            <w:r w:rsidRPr="00BE595F">
              <w:rPr>
                <w:rFonts w:ascii="Times New Roman" w:hAnsi="Times New Roman"/>
              </w:rPr>
              <w:t>Полное исполненное обязательство МУП "Теплоэнергия" по возмещению фактических затрат ООО «Газпром теплоэнерго Вологда» по капитальному ремонту котла котельной № 2</w:t>
            </w:r>
          </w:p>
        </w:tc>
        <w:tc>
          <w:tcPr>
            <w:tcW w:w="851" w:type="dxa"/>
            <w:tcBorders>
              <w:top w:val="nil"/>
              <w:left w:val="single" w:sz="6" w:space="0" w:color="auto"/>
              <w:bottom w:val="single" w:sz="6" w:space="0" w:color="auto"/>
              <w:right w:val="single" w:sz="6" w:space="0" w:color="auto"/>
            </w:tcBorders>
            <w:vAlign w:val="center"/>
          </w:tcPr>
          <w:p w14:paraId="287FCB73" w14:textId="03C7AD80" w:rsidR="00177157" w:rsidRPr="00044BE5" w:rsidRDefault="00177157" w:rsidP="00177157">
            <w:pPr>
              <w:jc w:val="center"/>
              <w:rPr>
                <w:rFonts w:ascii="Times New Roman" w:hAnsi="Times New Roman"/>
              </w:rPr>
            </w:pPr>
            <w:r w:rsidRPr="00F5306C">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49ACC508" w14:textId="4D31C748" w:rsidR="00177157" w:rsidRPr="00F81243"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040F9DF9" w14:textId="789BB9ED"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62C19AB" w14:textId="0938A91E" w:rsidR="00177157" w:rsidRPr="001902AE" w:rsidRDefault="00177157" w:rsidP="00177157">
            <w:pPr>
              <w:jc w:val="center"/>
              <w:rPr>
                <w:rFonts w:ascii="Times New Roman" w:hAnsi="Times New Roman"/>
              </w:rPr>
            </w:pPr>
            <w:r>
              <w:rPr>
                <w:rFonts w:ascii="Times New Roman" w:hAnsi="Times New Roman"/>
              </w:rPr>
              <w:t>100</w:t>
            </w:r>
          </w:p>
        </w:tc>
        <w:tc>
          <w:tcPr>
            <w:tcW w:w="851" w:type="dxa"/>
            <w:tcBorders>
              <w:left w:val="single" w:sz="6" w:space="0" w:color="auto"/>
              <w:bottom w:val="single" w:sz="6" w:space="0" w:color="auto"/>
              <w:right w:val="single" w:sz="6" w:space="0" w:color="auto"/>
            </w:tcBorders>
            <w:vAlign w:val="center"/>
          </w:tcPr>
          <w:p w14:paraId="44E1A883" w14:textId="5DBCACA7" w:rsidR="00177157" w:rsidRPr="001902AE" w:rsidRDefault="00177157" w:rsidP="00177157">
            <w:pPr>
              <w:jc w:val="center"/>
              <w:rPr>
                <w:rFonts w:ascii="Times New Roman" w:hAnsi="Times New Roman"/>
              </w:rPr>
            </w:pPr>
            <w:r>
              <w:rPr>
                <w:rFonts w:ascii="Times New Roman" w:hAnsi="Times New Roman"/>
              </w:rPr>
              <w:t>100,0</w:t>
            </w:r>
          </w:p>
        </w:tc>
        <w:tc>
          <w:tcPr>
            <w:tcW w:w="1984" w:type="dxa"/>
            <w:tcBorders>
              <w:left w:val="single" w:sz="6" w:space="0" w:color="auto"/>
              <w:bottom w:val="single" w:sz="6" w:space="0" w:color="auto"/>
              <w:right w:val="single" w:sz="6" w:space="0" w:color="auto"/>
            </w:tcBorders>
          </w:tcPr>
          <w:p w14:paraId="200A78F1" w14:textId="0F307850" w:rsidR="00177157" w:rsidRPr="00B33895" w:rsidRDefault="00177157" w:rsidP="001771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81119006,32/81119006,32*100 = 100,0%</w:t>
            </w:r>
          </w:p>
        </w:tc>
        <w:tc>
          <w:tcPr>
            <w:tcW w:w="2693" w:type="dxa"/>
            <w:tcBorders>
              <w:left w:val="single" w:sz="6" w:space="0" w:color="auto"/>
              <w:bottom w:val="single" w:sz="6" w:space="0" w:color="auto"/>
              <w:right w:val="single" w:sz="4" w:space="0" w:color="auto"/>
            </w:tcBorders>
          </w:tcPr>
          <w:p w14:paraId="4CCE76BD"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650BD82D" w14:textId="77777777" w:rsidTr="001902AE">
        <w:trPr>
          <w:gridAfter w:val="1"/>
          <w:wAfter w:w="17" w:type="dxa"/>
          <w:trHeight w:val="256"/>
          <w:jc w:val="center"/>
        </w:trPr>
        <w:tc>
          <w:tcPr>
            <w:tcW w:w="498" w:type="dxa"/>
            <w:tcBorders>
              <w:left w:val="single" w:sz="6" w:space="0" w:color="auto"/>
              <w:bottom w:val="single" w:sz="6" w:space="0" w:color="auto"/>
              <w:right w:val="single" w:sz="6" w:space="0" w:color="auto"/>
            </w:tcBorders>
            <w:vAlign w:val="center"/>
          </w:tcPr>
          <w:p w14:paraId="1B63F88B" w14:textId="11832F47" w:rsidR="00177157" w:rsidRPr="00044BE5" w:rsidRDefault="00177157" w:rsidP="00177157">
            <w:pPr>
              <w:pStyle w:val="af"/>
              <w:jc w:val="center"/>
              <w:rPr>
                <w:rFonts w:ascii="Times New Roman" w:hAnsi="Times New Roman"/>
              </w:rPr>
            </w:pPr>
            <w:r>
              <w:rPr>
                <w:rFonts w:ascii="Times New Roman" w:hAnsi="Times New Roman"/>
              </w:rPr>
              <w:t>7.</w:t>
            </w:r>
          </w:p>
        </w:tc>
        <w:tc>
          <w:tcPr>
            <w:tcW w:w="2332" w:type="dxa"/>
            <w:tcBorders>
              <w:left w:val="single" w:sz="6" w:space="0" w:color="auto"/>
              <w:bottom w:val="single" w:sz="6" w:space="0" w:color="auto"/>
              <w:right w:val="single" w:sz="6" w:space="0" w:color="auto"/>
            </w:tcBorders>
          </w:tcPr>
          <w:p w14:paraId="6542BA32" w14:textId="52047E49" w:rsidR="00177157" w:rsidRPr="006F6854" w:rsidRDefault="00177157" w:rsidP="00177157">
            <w:pPr>
              <w:spacing w:after="0" w:line="240" w:lineRule="auto"/>
              <w:ind w:left="106"/>
              <w:rPr>
                <w:rFonts w:ascii="Times New Roman" w:hAnsi="Times New Roman"/>
              </w:rPr>
            </w:pPr>
            <w:r w:rsidRPr="00567E69">
              <w:rPr>
                <w:rFonts w:ascii="Times New Roman" w:hAnsi="Times New Roman"/>
              </w:rPr>
              <w:t>Задача 5. Функционирование тепловых сетей.</w:t>
            </w:r>
          </w:p>
        </w:tc>
        <w:tc>
          <w:tcPr>
            <w:tcW w:w="2410" w:type="dxa"/>
            <w:tcBorders>
              <w:top w:val="nil"/>
              <w:left w:val="single" w:sz="6" w:space="0" w:color="auto"/>
              <w:bottom w:val="single" w:sz="6" w:space="0" w:color="auto"/>
              <w:right w:val="single" w:sz="6" w:space="0" w:color="auto"/>
            </w:tcBorders>
            <w:vAlign w:val="center"/>
          </w:tcPr>
          <w:p w14:paraId="4BEDF7DD" w14:textId="59918037" w:rsidR="00177157" w:rsidRPr="00044BE5" w:rsidRDefault="00177157" w:rsidP="00177157">
            <w:pPr>
              <w:spacing w:after="0" w:line="240" w:lineRule="auto"/>
              <w:ind w:left="106"/>
              <w:rPr>
                <w:rFonts w:ascii="Times New Roman" w:hAnsi="Times New Roman"/>
              </w:rPr>
            </w:pPr>
            <w:r w:rsidRPr="00BE595F">
              <w:rPr>
                <w:rFonts w:ascii="Times New Roman" w:hAnsi="Times New Roman"/>
              </w:rPr>
              <w:t xml:space="preserve">Полное исполненное обязательство МУП </w:t>
            </w:r>
            <w:r>
              <w:rPr>
                <w:rFonts w:ascii="Times New Roman" w:hAnsi="Times New Roman"/>
              </w:rPr>
              <w:t>«</w:t>
            </w:r>
            <w:r w:rsidRPr="00BE595F">
              <w:rPr>
                <w:rFonts w:ascii="Times New Roman" w:hAnsi="Times New Roman"/>
              </w:rPr>
              <w:t>Теплоэнергия</w:t>
            </w:r>
            <w:r>
              <w:rPr>
                <w:rFonts w:ascii="Times New Roman" w:hAnsi="Times New Roman"/>
              </w:rPr>
              <w:t>»</w:t>
            </w:r>
            <w:r w:rsidRPr="00BE595F">
              <w:rPr>
                <w:rFonts w:ascii="Times New Roman" w:hAnsi="Times New Roman"/>
              </w:rPr>
              <w:t xml:space="preserve"> по договору купли - продажи имущества для обеспечения объектов теплоснабжения в связи с досрочным расторжением концессионного соглашения</w:t>
            </w:r>
          </w:p>
        </w:tc>
        <w:tc>
          <w:tcPr>
            <w:tcW w:w="851" w:type="dxa"/>
            <w:tcBorders>
              <w:top w:val="nil"/>
              <w:left w:val="single" w:sz="6" w:space="0" w:color="auto"/>
              <w:bottom w:val="single" w:sz="6" w:space="0" w:color="auto"/>
              <w:right w:val="single" w:sz="6" w:space="0" w:color="auto"/>
            </w:tcBorders>
            <w:vAlign w:val="center"/>
          </w:tcPr>
          <w:p w14:paraId="034AC21D" w14:textId="1E57AF37" w:rsidR="00177157" w:rsidRPr="00044BE5" w:rsidRDefault="00177157" w:rsidP="00177157">
            <w:pPr>
              <w:jc w:val="center"/>
              <w:rPr>
                <w:rFonts w:ascii="Times New Roman" w:hAnsi="Times New Roman"/>
              </w:rPr>
            </w:pPr>
            <w:r w:rsidRPr="00F5306C">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66058A6E" w14:textId="09B6FA50" w:rsidR="00177157" w:rsidRPr="00F81243"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7D9C8B21" w14:textId="38D0D262"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79927AC7" w14:textId="3E23DC6F" w:rsidR="00177157" w:rsidRPr="001902AE" w:rsidRDefault="00177157" w:rsidP="00177157">
            <w:pPr>
              <w:jc w:val="center"/>
              <w:rPr>
                <w:rFonts w:ascii="Times New Roman" w:hAnsi="Times New Roman"/>
              </w:rPr>
            </w:pPr>
            <w:r>
              <w:rPr>
                <w:rFonts w:ascii="Times New Roman" w:hAnsi="Times New Roman"/>
              </w:rPr>
              <w:t>100</w:t>
            </w:r>
          </w:p>
        </w:tc>
        <w:tc>
          <w:tcPr>
            <w:tcW w:w="851" w:type="dxa"/>
            <w:tcBorders>
              <w:left w:val="single" w:sz="6" w:space="0" w:color="auto"/>
              <w:bottom w:val="single" w:sz="6" w:space="0" w:color="auto"/>
              <w:right w:val="single" w:sz="6" w:space="0" w:color="auto"/>
            </w:tcBorders>
            <w:vAlign w:val="center"/>
          </w:tcPr>
          <w:p w14:paraId="037D25FF" w14:textId="00CC5835" w:rsidR="00177157" w:rsidRPr="001902AE" w:rsidRDefault="00177157" w:rsidP="00177157">
            <w:pPr>
              <w:jc w:val="center"/>
              <w:rPr>
                <w:rFonts w:ascii="Times New Roman" w:hAnsi="Times New Roman"/>
              </w:rPr>
            </w:pPr>
            <w:r>
              <w:rPr>
                <w:rFonts w:ascii="Times New Roman" w:hAnsi="Times New Roman"/>
              </w:rPr>
              <w:t>100,0</w:t>
            </w:r>
          </w:p>
        </w:tc>
        <w:tc>
          <w:tcPr>
            <w:tcW w:w="1984" w:type="dxa"/>
            <w:tcBorders>
              <w:left w:val="single" w:sz="6" w:space="0" w:color="auto"/>
              <w:bottom w:val="single" w:sz="6" w:space="0" w:color="auto"/>
              <w:right w:val="single" w:sz="6" w:space="0" w:color="auto"/>
            </w:tcBorders>
          </w:tcPr>
          <w:p w14:paraId="73276B4B" w14:textId="0B0E29B2" w:rsidR="00177157" w:rsidRPr="00B33895" w:rsidRDefault="00177157" w:rsidP="001771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419691783,6/419691783,6*100= 100,0%</w:t>
            </w:r>
          </w:p>
        </w:tc>
        <w:tc>
          <w:tcPr>
            <w:tcW w:w="2693" w:type="dxa"/>
            <w:tcBorders>
              <w:left w:val="single" w:sz="6" w:space="0" w:color="auto"/>
              <w:bottom w:val="single" w:sz="6" w:space="0" w:color="auto"/>
              <w:right w:val="single" w:sz="4" w:space="0" w:color="auto"/>
            </w:tcBorders>
          </w:tcPr>
          <w:p w14:paraId="4A4C1D46"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7E53BE0E" w14:textId="77777777" w:rsidTr="001902AE">
        <w:trPr>
          <w:gridAfter w:val="1"/>
          <w:wAfter w:w="17" w:type="dxa"/>
          <w:trHeight w:val="256"/>
          <w:jc w:val="center"/>
        </w:trPr>
        <w:tc>
          <w:tcPr>
            <w:tcW w:w="498" w:type="dxa"/>
            <w:tcBorders>
              <w:left w:val="single" w:sz="6" w:space="0" w:color="auto"/>
              <w:bottom w:val="single" w:sz="6" w:space="0" w:color="auto"/>
              <w:right w:val="single" w:sz="6" w:space="0" w:color="auto"/>
            </w:tcBorders>
            <w:vAlign w:val="center"/>
          </w:tcPr>
          <w:p w14:paraId="127116B5" w14:textId="70B9768E" w:rsidR="00177157" w:rsidRPr="00044BE5" w:rsidRDefault="00177157" w:rsidP="00177157">
            <w:pPr>
              <w:pStyle w:val="af"/>
              <w:jc w:val="center"/>
              <w:rPr>
                <w:rFonts w:ascii="Times New Roman" w:hAnsi="Times New Roman"/>
              </w:rPr>
            </w:pPr>
            <w:r>
              <w:rPr>
                <w:rFonts w:ascii="Times New Roman" w:hAnsi="Times New Roman"/>
              </w:rPr>
              <w:t>8.</w:t>
            </w:r>
          </w:p>
        </w:tc>
        <w:tc>
          <w:tcPr>
            <w:tcW w:w="2332" w:type="dxa"/>
            <w:tcBorders>
              <w:left w:val="single" w:sz="6" w:space="0" w:color="auto"/>
              <w:bottom w:val="single" w:sz="6" w:space="0" w:color="auto"/>
              <w:right w:val="single" w:sz="6" w:space="0" w:color="auto"/>
            </w:tcBorders>
          </w:tcPr>
          <w:p w14:paraId="1780E7DC" w14:textId="116D92C2" w:rsidR="00177157" w:rsidRPr="006F6854" w:rsidRDefault="00177157" w:rsidP="00177157">
            <w:pPr>
              <w:spacing w:after="0" w:line="240" w:lineRule="auto"/>
              <w:ind w:left="106"/>
              <w:rPr>
                <w:rFonts w:ascii="Times New Roman" w:hAnsi="Times New Roman"/>
              </w:rPr>
            </w:pPr>
            <w:r w:rsidRPr="00567E69">
              <w:rPr>
                <w:rFonts w:ascii="Times New Roman" w:hAnsi="Times New Roman"/>
              </w:rPr>
              <w:t>Задача 5. Функционирование тепловых сетей.</w:t>
            </w:r>
          </w:p>
        </w:tc>
        <w:tc>
          <w:tcPr>
            <w:tcW w:w="2410" w:type="dxa"/>
            <w:tcBorders>
              <w:top w:val="nil"/>
              <w:left w:val="single" w:sz="6" w:space="0" w:color="auto"/>
              <w:bottom w:val="single" w:sz="6" w:space="0" w:color="auto"/>
              <w:right w:val="single" w:sz="6" w:space="0" w:color="auto"/>
            </w:tcBorders>
            <w:vAlign w:val="center"/>
          </w:tcPr>
          <w:p w14:paraId="474BAF0D" w14:textId="3DF092E0" w:rsidR="00177157" w:rsidRPr="00044BE5" w:rsidRDefault="00177157" w:rsidP="00177157">
            <w:pPr>
              <w:spacing w:after="0" w:line="240" w:lineRule="auto"/>
              <w:ind w:left="106"/>
              <w:rPr>
                <w:rFonts w:ascii="Times New Roman" w:hAnsi="Times New Roman"/>
              </w:rPr>
            </w:pPr>
            <w:r w:rsidRPr="00643FA9">
              <w:rPr>
                <w:rFonts w:ascii="Times New Roman" w:hAnsi="Times New Roman"/>
              </w:rPr>
              <w:t xml:space="preserve">Полное исполненное обязательство МУП </w:t>
            </w:r>
            <w:r>
              <w:rPr>
                <w:rFonts w:ascii="Times New Roman" w:hAnsi="Times New Roman"/>
              </w:rPr>
              <w:t>«</w:t>
            </w:r>
            <w:r w:rsidRPr="00643FA9">
              <w:rPr>
                <w:rFonts w:ascii="Times New Roman" w:hAnsi="Times New Roman"/>
              </w:rPr>
              <w:t>Теплоэнергия</w:t>
            </w:r>
            <w:r>
              <w:rPr>
                <w:rFonts w:ascii="Times New Roman" w:hAnsi="Times New Roman"/>
              </w:rPr>
              <w:t>»</w:t>
            </w:r>
            <w:r w:rsidRPr="00643FA9">
              <w:rPr>
                <w:rFonts w:ascii="Times New Roman" w:hAnsi="Times New Roman"/>
              </w:rPr>
              <w:t xml:space="preserve"> фактически понесенных расходов концессионера на реконструкцию объекта концессионного соглашения в связи с его досрочным расторжением</w:t>
            </w:r>
          </w:p>
        </w:tc>
        <w:tc>
          <w:tcPr>
            <w:tcW w:w="851" w:type="dxa"/>
            <w:tcBorders>
              <w:top w:val="nil"/>
              <w:left w:val="single" w:sz="6" w:space="0" w:color="auto"/>
              <w:bottom w:val="single" w:sz="6" w:space="0" w:color="auto"/>
              <w:right w:val="single" w:sz="6" w:space="0" w:color="auto"/>
            </w:tcBorders>
            <w:vAlign w:val="center"/>
          </w:tcPr>
          <w:p w14:paraId="3D874E2E" w14:textId="24E98ECC" w:rsidR="00177157" w:rsidRPr="00044BE5" w:rsidRDefault="00177157" w:rsidP="00177157">
            <w:pPr>
              <w:jc w:val="center"/>
              <w:rPr>
                <w:rFonts w:ascii="Times New Roman" w:hAnsi="Times New Roman"/>
              </w:rPr>
            </w:pPr>
            <w:r w:rsidRPr="00F5306C">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0ACF06FE" w14:textId="4BAD8AC8" w:rsidR="00177157" w:rsidRPr="00F81243"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434BEE4D" w14:textId="58A2DA16"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5301EA5F" w14:textId="7A956278" w:rsidR="00177157" w:rsidRPr="001902AE" w:rsidRDefault="00177157" w:rsidP="00177157">
            <w:pPr>
              <w:jc w:val="center"/>
              <w:rPr>
                <w:rFonts w:ascii="Times New Roman" w:hAnsi="Times New Roman"/>
              </w:rPr>
            </w:pPr>
            <w:r>
              <w:rPr>
                <w:rFonts w:ascii="Times New Roman" w:hAnsi="Times New Roman"/>
              </w:rPr>
              <w:t>100</w:t>
            </w:r>
          </w:p>
        </w:tc>
        <w:tc>
          <w:tcPr>
            <w:tcW w:w="851" w:type="dxa"/>
            <w:tcBorders>
              <w:left w:val="single" w:sz="6" w:space="0" w:color="auto"/>
              <w:bottom w:val="single" w:sz="6" w:space="0" w:color="auto"/>
              <w:right w:val="single" w:sz="6" w:space="0" w:color="auto"/>
            </w:tcBorders>
            <w:vAlign w:val="center"/>
          </w:tcPr>
          <w:p w14:paraId="0B8915A8" w14:textId="4FEF85B0" w:rsidR="00177157" w:rsidRPr="001902AE" w:rsidRDefault="00177157" w:rsidP="00177157">
            <w:pPr>
              <w:jc w:val="center"/>
              <w:rPr>
                <w:rFonts w:ascii="Times New Roman" w:hAnsi="Times New Roman"/>
              </w:rPr>
            </w:pPr>
            <w:r>
              <w:rPr>
                <w:rFonts w:ascii="Times New Roman" w:hAnsi="Times New Roman"/>
              </w:rPr>
              <w:t>100,0</w:t>
            </w:r>
          </w:p>
        </w:tc>
        <w:tc>
          <w:tcPr>
            <w:tcW w:w="1984" w:type="dxa"/>
            <w:tcBorders>
              <w:left w:val="single" w:sz="6" w:space="0" w:color="auto"/>
              <w:bottom w:val="single" w:sz="6" w:space="0" w:color="auto"/>
              <w:right w:val="single" w:sz="6" w:space="0" w:color="auto"/>
            </w:tcBorders>
          </w:tcPr>
          <w:p w14:paraId="25108B06" w14:textId="31C546D0" w:rsidR="00177157" w:rsidRPr="00B33895" w:rsidRDefault="00177157" w:rsidP="001771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273475000/273475000*100= 100,0%</w:t>
            </w:r>
          </w:p>
        </w:tc>
        <w:tc>
          <w:tcPr>
            <w:tcW w:w="2693" w:type="dxa"/>
            <w:tcBorders>
              <w:left w:val="single" w:sz="6" w:space="0" w:color="auto"/>
              <w:bottom w:val="single" w:sz="6" w:space="0" w:color="auto"/>
              <w:right w:val="single" w:sz="4" w:space="0" w:color="auto"/>
            </w:tcBorders>
          </w:tcPr>
          <w:p w14:paraId="06B2397A"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7E037466"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779A8594"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lastRenderedPageBreak/>
              <w:t>Подпрограмма 1 «Развитие благоустройства города»</w:t>
            </w:r>
          </w:p>
        </w:tc>
      </w:tr>
      <w:tr w:rsidR="00177157" w:rsidRPr="00D83E40" w14:paraId="3195C2D4"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65957426"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4564CC">
              <w:rPr>
                <w:rFonts w:ascii="Times New Roman" w:hAnsi="Times New Roman"/>
              </w:rPr>
              <w:t>Цели: Повышение уровня благоустройства города.</w:t>
            </w:r>
          </w:p>
        </w:tc>
      </w:tr>
      <w:tr w:rsidR="00177157" w:rsidRPr="00D83E40" w14:paraId="191A6560" w14:textId="77777777" w:rsidTr="006B3E8E">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95FFD81"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1.</w:t>
            </w:r>
          </w:p>
        </w:tc>
        <w:tc>
          <w:tcPr>
            <w:tcW w:w="2332" w:type="dxa"/>
            <w:vMerge w:val="restart"/>
            <w:tcBorders>
              <w:top w:val="nil"/>
              <w:left w:val="single" w:sz="6" w:space="0" w:color="auto"/>
              <w:right w:val="single" w:sz="6" w:space="0" w:color="auto"/>
            </w:tcBorders>
          </w:tcPr>
          <w:p w14:paraId="528D2A6F" w14:textId="77777777" w:rsidR="00177157" w:rsidRPr="006F6854" w:rsidRDefault="00177157" w:rsidP="00177157">
            <w:pPr>
              <w:shd w:val="clear" w:color="auto" w:fill="FFFFFF"/>
              <w:spacing w:after="0" w:line="240" w:lineRule="auto"/>
              <w:rPr>
                <w:rFonts w:ascii="Times New Roman" w:hAnsi="Times New Roman"/>
              </w:rPr>
            </w:pPr>
            <w:r w:rsidRPr="006F6854">
              <w:rPr>
                <w:rFonts w:ascii="Times New Roman" w:hAnsi="Times New Roman"/>
              </w:rPr>
              <w:t>Задача 1. Содержание и благоустройство территорий общего пользования.</w:t>
            </w:r>
          </w:p>
          <w:p w14:paraId="0CA1C5BC" w14:textId="77777777" w:rsidR="00177157" w:rsidRPr="006F6854" w:rsidRDefault="00177157" w:rsidP="00177157">
            <w:pPr>
              <w:shd w:val="clear" w:color="auto" w:fill="FFFFFF"/>
              <w:spacing w:after="0" w:line="240" w:lineRule="auto"/>
              <w:rPr>
                <w:rFonts w:ascii="Times New Roman" w:hAnsi="Times New Roman"/>
              </w:rPr>
            </w:pPr>
            <w:r w:rsidRPr="006F6854">
              <w:rPr>
                <w:rFonts w:ascii="Times New Roman" w:hAnsi="Times New Roman"/>
              </w:rPr>
              <w:t>Задача 2. Обеспечение озеленения территорий общего пользования.</w:t>
            </w:r>
          </w:p>
          <w:p w14:paraId="352B75DE" w14:textId="77777777" w:rsidR="00177157" w:rsidRPr="00690B4B" w:rsidRDefault="00177157" w:rsidP="00177157">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5F55A4CE" w14:textId="77777777" w:rsidR="00177157" w:rsidRPr="00690B4B" w:rsidRDefault="00177157" w:rsidP="00177157">
            <w:pPr>
              <w:spacing w:after="0" w:line="240" w:lineRule="auto"/>
              <w:ind w:left="106"/>
              <w:rPr>
                <w:rFonts w:ascii="Times New Roman" w:hAnsi="Times New Roman"/>
                <w:sz w:val="24"/>
                <w:szCs w:val="24"/>
              </w:rPr>
            </w:pPr>
            <w:r w:rsidRPr="00690B4B">
              <w:rPr>
                <w:rFonts w:ascii="Times New Roman" w:hAnsi="Times New Roman"/>
              </w:rPr>
              <w:t>Обеспеченность территорий города озелененными местами общего пользования</w:t>
            </w:r>
          </w:p>
        </w:tc>
        <w:tc>
          <w:tcPr>
            <w:tcW w:w="851" w:type="dxa"/>
            <w:tcBorders>
              <w:top w:val="nil"/>
              <w:left w:val="single" w:sz="6" w:space="0" w:color="auto"/>
              <w:bottom w:val="single" w:sz="6" w:space="0" w:color="auto"/>
              <w:right w:val="single" w:sz="6" w:space="0" w:color="auto"/>
            </w:tcBorders>
            <w:vAlign w:val="center"/>
          </w:tcPr>
          <w:p w14:paraId="73A066E6" w14:textId="77777777" w:rsidR="00177157" w:rsidRPr="00690B4B" w:rsidRDefault="00177157" w:rsidP="00177157">
            <w:pPr>
              <w:jc w:val="center"/>
              <w:rPr>
                <w:rFonts w:ascii="Times New Roman" w:hAnsi="Times New Roman"/>
              </w:rPr>
            </w:pPr>
            <w:r w:rsidRPr="00690B4B">
              <w:rPr>
                <w:rFonts w:ascii="Times New Roman" w:hAnsi="Times New Roman"/>
              </w:rPr>
              <w:t>кв.м/чел.</w:t>
            </w:r>
          </w:p>
        </w:tc>
        <w:tc>
          <w:tcPr>
            <w:tcW w:w="1134" w:type="dxa"/>
            <w:tcBorders>
              <w:top w:val="single" w:sz="6" w:space="0" w:color="auto"/>
              <w:left w:val="single" w:sz="6" w:space="0" w:color="auto"/>
              <w:bottom w:val="single" w:sz="6" w:space="0" w:color="auto"/>
              <w:right w:val="single" w:sz="6" w:space="0" w:color="auto"/>
            </w:tcBorders>
            <w:vAlign w:val="center"/>
          </w:tcPr>
          <w:p w14:paraId="6B986D41" w14:textId="77777777" w:rsidR="00177157" w:rsidRPr="0049297D" w:rsidRDefault="00177157" w:rsidP="00177157">
            <w:pPr>
              <w:jc w:val="center"/>
              <w:rPr>
                <w:rFonts w:ascii="Times New Roman" w:hAnsi="Times New Roman"/>
              </w:rPr>
            </w:pPr>
            <w:r>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14:paraId="51A43F70" w14:textId="77777777" w:rsidR="00177157" w:rsidRPr="00690B4B" w:rsidRDefault="00177157" w:rsidP="00177157">
            <w:pPr>
              <w:jc w:val="center"/>
              <w:rPr>
                <w:rFonts w:ascii="Times New Roman" w:hAnsi="Times New Roman"/>
              </w:rPr>
            </w:pPr>
            <w:r>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14:paraId="25228A06" w14:textId="1F8F659E" w:rsidR="00177157" w:rsidRPr="00690B4B" w:rsidRDefault="00177157" w:rsidP="00177157">
            <w:pPr>
              <w:jc w:val="center"/>
              <w:rPr>
                <w:rFonts w:ascii="Times New Roman" w:hAnsi="Times New Roman"/>
              </w:rPr>
            </w:pPr>
            <w:r>
              <w:rPr>
                <w:rFonts w:ascii="Times New Roman" w:hAnsi="Times New Roman"/>
              </w:rPr>
              <w:t>39,4</w:t>
            </w:r>
          </w:p>
        </w:tc>
        <w:tc>
          <w:tcPr>
            <w:tcW w:w="851" w:type="dxa"/>
            <w:tcBorders>
              <w:top w:val="nil"/>
              <w:left w:val="single" w:sz="6" w:space="0" w:color="auto"/>
              <w:bottom w:val="single" w:sz="6" w:space="0" w:color="auto"/>
              <w:right w:val="single" w:sz="6" w:space="0" w:color="auto"/>
            </w:tcBorders>
            <w:vAlign w:val="center"/>
          </w:tcPr>
          <w:p w14:paraId="3915D5F5" w14:textId="37659024" w:rsidR="00177157" w:rsidRPr="00D83E40" w:rsidRDefault="00177157" w:rsidP="00177157">
            <w:pPr>
              <w:jc w:val="center"/>
              <w:rPr>
                <w:rFonts w:ascii="Times New Roman" w:hAnsi="Times New Roman"/>
              </w:rPr>
            </w:pPr>
            <w:r>
              <w:rPr>
                <w:rFonts w:ascii="Times New Roman" w:hAnsi="Times New Roman"/>
              </w:rPr>
              <w:t>130,9</w:t>
            </w:r>
          </w:p>
        </w:tc>
        <w:tc>
          <w:tcPr>
            <w:tcW w:w="1984" w:type="dxa"/>
            <w:tcBorders>
              <w:top w:val="nil"/>
              <w:left w:val="single" w:sz="6" w:space="0" w:color="auto"/>
              <w:bottom w:val="single" w:sz="6" w:space="0" w:color="auto"/>
              <w:right w:val="single" w:sz="6" w:space="0" w:color="auto"/>
            </w:tcBorders>
          </w:tcPr>
          <w:p w14:paraId="30531B67" w14:textId="68B3DEEC" w:rsidR="00177157" w:rsidRPr="009E6786" w:rsidRDefault="00177157" w:rsidP="00177157">
            <w:pPr>
              <w:autoSpaceDE w:val="0"/>
              <w:autoSpaceDN w:val="0"/>
              <w:adjustRightInd w:val="0"/>
              <w:spacing w:after="0" w:line="240" w:lineRule="auto"/>
              <w:rPr>
                <w:rFonts w:ascii="Times New Roman" w:hAnsi="Times New Roman"/>
                <w:color w:val="000000"/>
                <w:sz w:val="24"/>
                <w:szCs w:val="24"/>
              </w:rPr>
            </w:pPr>
            <w:r w:rsidRPr="009E6786">
              <w:rPr>
                <w:rFonts w:ascii="Times New Roman" w:hAnsi="Times New Roman"/>
                <w:color w:val="000000" w:themeColor="text1"/>
              </w:rPr>
              <w:t>11769500/298790</w:t>
            </w:r>
            <w:r w:rsidRPr="009E6786">
              <w:rPr>
                <w:rFonts w:ascii="Times New Roman" w:hAnsi="Times New Roman"/>
                <w:color w:val="000000" w:themeColor="text1"/>
                <w:lang w:val="en-US"/>
              </w:rPr>
              <w:t xml:space="preserve"> =3</w:t>
            </w:r>
            <w:r w:rsidRPr="009E6786">
              <w:rPr>
                <w:rFonts w:ascii="Times New Roman" w:hAnsi="Times New Roman"/>
                <w:color w:val="000000" w:themeColor="text1"/>
              </w:rPr>
              <w:t>9,4</w:t>
            </w:r>
          </w:p>
        </w:tc>
        <w:tc>
          <w:tcPr>
            <w:tcW w:w="2693" w:type="dxa"/>
            <w:tcBorders>
              <w:top w:val="nil"/>
              <w:left w:val="single" w:sz="6" w:space="0" w:color="auto"/>
              <w:bottom w:val="single" w:sz="6" w:space="0" w:color="auto"/>
              <w:right w:val="single" w:sz="4" w:space="0" w:color="auto"/>
            </w:tcBorders>
            <w:vAlign w:val="center"/>
          </w:tcPr>
          <w:p w14:paraId="7F4F1D0D"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p>
        </w:tc>
      </w:tr>
      <w:tr w:rsidR="00177157" w:rsidRPr="00D83E40" w14:paraId="266F591F" w14:textId="77777777" w:rsidTr="006B3E8E">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4AFCBD9"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2.</w:t>
            </w:r>
          </w:p>
        </w:tc>
        <w:tc>
          <w:tcPr>
            <w:tcW w:w="2332" w:type="dxa"/>
            <w:vMerge/>
            <w:tcBorders>
              <w:left w:val="single" w:sz="6" w:space="0" w:color="auto"/>
              <w:right w:val="single" w:sz="6" w:space="0" w:color="auto"/>
            </w:tcBorders>
          </w:tcPr>
          <w:p w14:paraId="072C119D" w14:textId="77777777" w:rsidR="00177157" w:rsidRPr="00690B4B" w:rsidRDefault="00177157" w:rsidP="00177157">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40AC55FA" w14:textId="77777777" w:rsidR="00177157" w:rsidRPr="00690B4B" w:rsidRDefault="00177157" w:rsidP="00177157">
            <w:pPr>
              <w:spacing w:after="0" w:line="240" w:lineRule="auto"/>
              <w:ind w:left="106"/>
              <w:rPr>
                <w:rFonts w:ascii="Times New Roman" w:hAnsi="Times New Roman"/>
                <w:sz w:val="24"/>
                <w:szCs w:val="24"/>
              </w:rPr>
            </w:pPr>
            <w:r w:rsidRPr="00690B4B">
              <w:rPr>
                <w:rFonts w:ascii="Times New Roman" w:hAnsi="Times New Roman"/>
              </w:rPr>
              <w:t>Процент установки элементов озеленения на территориях общего пользования</w:t>
            </w:r>
          </w:p>
        </w:tc>
        <w:tc>
          <w:tcPr>
            <w:tcW w:w="851" w:type="dxa"/>
            <w:tcBorders>
              <w:top w:val="nil"/>
              <w:left w:val="single" w:sz="6" w:space="0" w:color="auto"/>
              <w:bottom w:val="single" w:sz="6" w:space="0" w:color="auto"/>
              <w:right w:val="single" w:sz="6" w:space="0" w:color="auto"/>
            </w:tcBorders>
            <w:vAlign w:val="center"/>
          </w:tcPr>
          <w:p w14:paraId="2E6B3C86" w14:textId="77777777" w:rsidR="00177157" w:rsidRPr="00690B4B" w:rsidRDefault="00177157" w:rsidP="00177157">
            <w:pPr>
              <w:jc w:val="center"/>
              <w:rPr>
                <w:rFonts w:ascii="Times New Roman" w:hAnsi="Times New Roman"/>
              </w:rPr>
            </w:pPr>
            <w:r w:rsidRPr="00690B4B">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62FDBF50" w14:textId="77777777" w:rsidR="00177157" w:rsidRPr="00690B4B" w:rsidRDefault="00177157" w:rsidP="00177157">
            <w:pPr>
              <w:jc w:val="center"/>
              <w:rPr>
                <w:rFonts w:ascii="Times New Roman" w:hAnsi="Times New Roman"/>
              </w:rPr>
            </w:pPr>
            <w:r w:rsidRPr="00690B4B">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BA149B6" w14:textId="77777777" w:rsidR="00177157" w:rsidRPr="00690B4B"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595A94E" w14:textId="5A814F7D" w:rsidR="00177157" w:rsidRPr="00690B4B" w:rsidRDefault="00177157" w:rsidP="00177157">
            <w:pPr>
              <w:jc w:val="center"/>
              <w:rPr>
                <w:rFonts w:ascii="Times New Roman" w:hAnsi="Times New Roman"/>
              </w:rPr>
            </w:pPr>
            <w:r>
              <w:rPr>
                <w:rFonts w:ascii="Times New Roman" w:hAnsi="Times New Roman"/>
              </w:rPr>
              <w:t>101</w:t>
            </w:r>
          </w:p>
        </w:tc>
        <w:tc>
          <w:tcPr>
            <w:tcW w:w="851" w:type="dxa"/>
            <w:tcBorders>
              <w:top w:val="nil"/>
              <w:left w:val="single" w:sz="6" w:space="0" w:color="auto"/>
              <w:bottom w:val="single" w:sz="6" w:space="0" w:color="auto"/>
              <w:right w:val="single" w:sz="6" w:space="0" w:color="auto"/>
            </w:tcBorders>
            <w:vAlign w:val="center"/>
          </w:tcPr>
          <w:p w14:paraId="498CD52D" w14:textId="1EB56358" w:rsidR="00177157" w:rsidRPr="00D83E40" w:rsidRDefault="00177157" w:rsidP="00177157">
            <w:pPr>
              <w:jc w:val="center"/>
              <w:rPr>
                <w:rFonts w:ascii="Times New Roman" w:hAnsi="Times New Roman"/>
              </w:rPr>
            </w:pPr>
            <w:r>
              <w:rPr>
                <w:rFonts w:ascii="Times New Roman" w:hAnsi="Times New Roman"/>
              </w:rPr>
              <w:t>101,0</w:t>
            </w:r>
          </w:p>
        </w:tc>
        <w:tc>
          <w:tcPr>
            <w:tcW w:w="1984" w:type="dxa"/>
            <w:tcBorders>
              <w:top w:val="nil"/>
              <w:left w:val="single" w:sz="6" w:space="0" w:color="auto"/>
              <w:bottom w:val="single" w:sz="6" w:space="0" w:color="auto"/>
              <w:right w:val="single" w:sz="6" w:space="0" w:color="auto"/>
            </w:tcBorders>
          </w:tcPr>
          <w:p w14:paraId="3ADAEFE5" w14:textId="32F0F22D"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5B3835">
              <w:rPr>
                <w:rFonts w:ascii="Times New Roman" w:hAnsi="Times New Roman"/>
                <w:color w:val="000000" w:themeColor="text1"/>
              </w:rPr>
              <w:t>5 391/5 441*100 =101</w:t>
            </w:r>
          </w:p>
        </w:tc>
        <w:tc>
          <w:tcPr>
            <w:tcW w:w="2693" w:type="dxa"/>
            <w:tcBorders>
              <w:top w:val="nil"/>
              <w:left w:val="single" w:sz="6" w:space="0" w:color="auto"/>
              <w:bottom w:val="single" w:sz="6" w:space="0" w:color="auto"/>
              <w:right w:val="single" w:sz="4" w:space="0" w:color="auto"/>
            </w:tcBorders>
            <w:vAlign w:val="center"/>
          </w:tcPr>
          <w:p w14:paraId="7C320824" w14:textId="659D424C" w:rsidR="00177157" w:rsidRPr="00D83E40" w:rsidRDefault="00177157" w:rsidP="00177157">
            <w:pPr>
              <w:autoSpaceDE w:val="0"/>
              <w:autoSpaceDN w:val="0"/>
              <w:adjustRightInd w:val="0"/>
              <w:spacing w:after="0" w:line="240" w:lineRule="auto"/>
              <w:jc w:val="both"/>
              <w:rPr>
                <w:rFonts w:ascii="Times New Roman" w:hAnsi="Times New Roman"/>
                <w:color w:val="000000"/>
                <w:sz w:val="24"/>
                <w:szCs w:val="24"/>
              </w:rPr>
            </w:pPr>
            <w:r w:rsidRPr="005B3835">
              <w:rPr>
                <w:rFonts w:ascii="Times New Roman" w:hAnsi="Times New Roman"/>
                <w:color w:val="000000"/>
                <w:sz w:val="24"/>
                <w:szCs w:val="24"/>
              </w:rPr>
              <w:t>Увеличение объема за счет рассадки многолетников увеличена площадь клумб</w:t>
            </w:r>
          </w:p>
        </w:tc>
      </w:tr>
      <w:tr w:rsidR="00177157" w:rsidRPr="00D83E40" w14:paraId="095DD024" w14:textId="77777777" w:rsidTr="006B3E8E">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18BAC079"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3.</w:t>
            </w:r>
          </w:p>
        </w:tc>
        <w:tc>
          <w:tcPr>
            <w:tcW w:w="2332" w:type="dxa"/>
            <w:vMerge/>
            <w:tcBorders>
              <w:left w:val="single" w:sz="6" w:space="0" w:color="auto"/>
              <w:bottom w:val="single" w:sz="6" w:space="0" w:color="auto"/>
              <w:right w:val="single" w:sz="6" w:space="0" w:color="auto"/>
            </w:tcBorders>
          </w:tcPr>
          <w:p w14:paraId="4F769D00" w14:textId="77777777" w:rsidR="00177157" w:rsidRPr="00690B4B" w:rsidRDefault="00177157" w:rsidP="00177157">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1471E7F0" w14:textId="77777777" w:rsidR="00177157" w:rsidRPr="00690B4B" w:rsidRDefault="00177157" w:rsidP="00177157">
            <w:pPr>
              <w:spacing w:after="0" w:line="240" w:lineRule="auto"/>
              <w:ind w:left="106"/>
              <w:rPr>
                <w:rFonts w:ascii="Times New Roman" w:hAnsi="Times New Roman"/>
                <w:sz w:val="24"/>
                <w:szCs w:val="24"/>
              </w:rPr>
            </w:pPr>
            <w:r w:rsidRPr="00690B4B">
              <w:rPr>
                <w:rFonts w:ascii="Times New Roman" w:hAnsi="Times New Roman"/>
              </w:rPr>
              <w:t>Количество посаженных деревьев, кустарников</w:t>
            </w:r>
          </w:p>
        </w:tc>
        <w:tc>
          <w:tcPr>
            <w:tcW w:w="851" w:type="dxa"/>
            <w:tcBorders>
              <w:top w:val="nil"/>
              <w:left w:val="single" w:sz="6" w:space="0" w:color="auto"/>
              <w:bottom w:val="single" w:sz="6" w:space="0" w:color="auto"/>
              <w:right w:val="single" w:sz="6" w:space="0" w:color="auto"/>
            </w:tcBorders>
            <w:vAlign w:val="center"/>
          </w:tcPr>
          <w:p w14:paraId="70DB9AFB" w14:textId="77777777" w:rsidR="00177157" w:rsidRPr="00690B4B" w:rsidRDefault="00177157" w:rsidP="00177157">
            <w:pPr>
              <w:jc w:val="center"/>
              <w:rPr>
                <w:rFonts w:ascii="Times New Roman" w:hAnsi="Times New Roman"/>
              </w:rPr>
            </w:pPr>
            <w:r w:rsidRPr="00690B4B">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3D58340" w14:textId="7901A773" w:rsidR="00177157" w:rsidRPr="00690B4B" w:rsidRDefault="00177157" w:rsidP="00177157">
            <w:pPr>
              <w:jc w:val="center"/>
              <w:rPr>
                <w:rFonts w:ascii="Times New Roman" w:hAnsi="Times New Roman"/>
              </w:rPr>
            </w:pPr>
            <w:r>
              <w:rPr>
                <w:rFonts w:ascii="Times New Roman" w:hAnsi="Times New Roman"/>
              </w:rPr>
              <w:t>2 127</w:t>
            </w:r>
          </w:p>
        </w:tc>
        <w:tc>
          <w:tcPr>
            <w:tcW w:w="992" w:type="dxa"/>
            <w:tcBorders>
              <w:top w:val="single" w:sz="6" w:space="0" w:color="auto"/>
              <w:left w:val="single" w:sz="6" w:space="0" w:color="auto"/>
              <w:bottom w:val="single" w:sz="6" w:space="0" w:color="auto"/>
              <w:right w:val="single" w:sz="6" w:space="0" w:color="auto"/>
            </w:tcBorders>
            <w:vAlign w:val="center"/>
          </w:tcPr>
          <w:p w14:paraId="2118EFAA" w14:textId="033DAD14" w:rsidR="00177157" w:rsidRPr="00690B4B" w:rsidRDefault="00177157" w:rsidP="00177157">
            <w:pPr>
              <w:jc w:val="center"/>
              <w:rPr>
                <w:rFonts w:ascii="Times New Roman" w:hAnsi="Times New Roman"/>
              </w:rPr>
            </w:pPr>
            <w:r>
              <w:rPr>
                <w:rFonts w:ascii="Times New Roman" w:hAnsi="Times New Roman"/>
              </w:rPr>
              <w:t>1 800</w:t>
            </w:r>
          </w:p>
        </w:tc>
        <w:tc>
          <w:tcPr>
            <w:tcW w:w="992" w:type="dxa"/>
            <w:tcBorders>
              <w:top w:val="single" w:sz="6" w:space="0" w:color="auto"/>
              <w:left w:val="single" w:sz="6" w:space="0" w:color="auto"/>
              <w:bottom w:val="single" w:sz="6" w:space="0" w:color="auto"/>
              <w:right w:val="single" w:sz="6" w:space="0" w:color="auto"/>
            </w:tcBorders>
            <w:vAlign w:val="center"/>
          </w:tcPr>
          <w:p w14:paraId="54AF1630" w14:textId="408EB08E" w:rsidR="00177157" w:rsidRPr="00690B4B" w:rsidRDefault="00177157" w:rsidP="00177157">
            <w:pPr>
              <w:jc w:val="center"/>
              <w:rPr>
                <w:rFonts w:ascii="Times New Roman" w:hAnsi="Times New Roman"/>
              </w:rPr>
            </w:pPr>
            <w:r>
              <w:rPr>
                <w:rFonts w:ascii="Times New Roman" w:hAnsi="Times New Roman"/>
              </w:rPr>
              <w:t>1 826</w:t>
            </w:r>
          </w:p>
        </w:tc>
        <w:tc>
          <w:tcPr>
            <w:tcW w:w="851" w:type="dxa"/>
            <w:tcBorders>
              <w:top w:val="nil"/>
              <w:left w:val="single" w:sz="6" w:space="0" w:color="auto"/>
              <w:bottom w:val="single" w:sz="6" w:space="0" w:color="auto"/>
              <w:right w:val="single" w:sz="6" w:space="0" w:color="auto"/>
            </w:tcBorders>
            <w:vAlign w:val="center"/>
          </w:tcPr>
          <w:p w14:paraId="5BF30993" w14:textId="4E57918A" w:rsidR="00177157" w:rsidRPr="00D83E40" w:rsidRDefault="00177157" w:rsidP="00177157">
            <w:pPr>
              <w:jc w:val="center"/>
              <w:rPr>
                <w:rFonts w:ascii="Times New Roman" w:hAnsi="Times New Roman"/>
              </w:rPr>
            </w:pPr>
            <w:r>
              <w:rPr>
                <w:rFonts w:ascii="Times New Roman" w:hAnsi="Times New Roman"/>
              </w:rPr>
              <w:t>101,4</w:t>
            </w:r>
          </w:p>
        </w:tc>
        <w:tc>
          <w:tcPr>
            <w:tcW w:w="1984" w:type="dxa"/>
            <w:tcBorders>
              <w:top w:val="nil"/>
              <w:left w:val="single" w:sz="6" w:space="0" w:color="auto"/>
              <w:bottom w:val="single" w:sz="6" w:space="0" w:color="auto"/>
              <w:right w:val="single" w:sz="6" w:space="0" w:color="auto"/>
            </w:tcBorders>
          </w:tcPr>
          <w:p w14:paraId="15C339F3" w14:textId="536BFC68" w:rsidR="00177157" w:rsidRDefault="00177157" w:rsidP="00177157">
            <w:pPr>
              <w:autoSpaceDE w:val="0"/>
              <w:autoSpaceDN w:val="0"/>
              <w:adjustRightInd w:val="0"/>
              <w:spacing w:after="0" w:line="240" w:lineRule="auto"/>
              <w:jc w:val="both"/>
              <w:rPr>
                <w:rFonts w:ascii="Times New Roman" w:hAnsi="Times New Roman"/>
                <w:bCs/>
              </w:rPr>
            </w:pPr>
            <w:r>
              <w:rPr>
                <w:rFonts w:ascii="Times New Roman" w:hAnsi="Times New Roman"/>
              </w:rPr>
              <w:t>1 826</w:t>
            </w:r>
          </w:p>
          <w:p w14:paraId="7D92E82E" w14:textId="77777777" w:rsidR="00177157" w:rsidRPr="00627B96" w:rsidRDefault="00177157" w:rsidP="00177157">
            <w:pPr>
              <w:ind w:firstLine="708"/>
              <w:rPr>
                <w:rFonts w:ascii="Times New Roman" w:hAnsi="Times New Roman"/>
              </w:rPr>
            </w:pPr>
          </w:p>
        </w:tc>
        <w:tc>
          <w:tcPr>
            <w:tcW w:w="2693" w:type="dxa"/>
            <w:tcBorders>
              <w:top w:val="nil"/>
              <w:left w:val="single" w:sz="6" w:space="0" w:color="auto"/>
              <w:bottom w:val="single" w:sz="6" w:space="0" w:color="auto"/>
              <w:right w:val="single" w:sz="4" w:space="0" w:color="auto"/>
            </w:tcBorders>
            <w:vAlign w:val="center"/>
          </w:tcPr>
          <w:p w14:paraId="07E222CD"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r w:rsidRPr="00A85F45">
              <w:rPr>
                <w:rFonts w:ascii="Times New Roman" w:hAnsi="Times New Roman"/>
                <w:bCs/>
                <w:color w:val="000000" w:themeColor="text1"/>
              </w:rPr>
              <w:t>Показатель выполнен выше запланированного в связи с посадкой деревьев, кустарников силами муниципальных предприятий.</w:t>
            </w:r>
          </w:p>
        </w:tc>
      </w:tr>
      <w:tr w:rsidR="00177157" w:rsidRPr="00D83E40" w14:paraId="2F9D06C8"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F06BB5C"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4.</w:t>
            </w:r>
          </w:p>
        </w:tc>
        <w:tc>
          <w:tcPr>
            <w:tcW w:w="2332" w:type="dxa"/>
            <w:tcBorders>
              <w:top w:val="nil"/>
              <w:left w:val="single" w:sz="6" w:space="0" w:color="auto"/>
              <w:bottom w:val="single" w:sz="6" w:space="0" w:color="auto"/>
              <w:right w:val="single" w:sz="6" w:space="0" w:color="auto"/>
            </w:tcBorders>
          </w:tcPr>
          <w:p w14:paraId="704EA0CB" w14:textId="77777777" w:rsidR="00177157" w:rsidRPr="00044BE5" w:rsidRDefault="00177157" w:rsidP="00177157">
            <w:pPr>
              <w:shd w:val="clear" w:color="auto" w:fill="FFFFFF"/>
              <w:spacing w:after="0" w:line="240" w:lineRule="auto"/>
              <w:rPr>
                <w:rFonts w:ascii="Times New Roman" w:hAnsi="Times New Roman"/>
              </w:rPr>
            </w:pPr>
            <w:r w:rsidRPr="00B10F99">
              <w:rPr>
                <w:rFonts w:ascii="Times New Roman" w:hAnsi="Times New Roman"/>
              </w:rPr>
              <w:t>Задача 3. Обеспечение наружного освещения.</w:t>
            </w:r>
          </w:p>
        </w:tc>
        <w:tc>
          <w:tcPr>
            <w:tcW w:w="2410" w:type="dxa"/>
            <w:tcBorders>
              <w:top w:val="nil"/>
              <w:left w:val="single" w:sz="6" w:space="0" w:color="auto"/>
              <w:bottom w:val="single" w:sz="6" w:space="0" w:color="auto"/>
              <w:right w:val="single" w:sz="6" w:space="0" w:color="auto"/>
            </w:tcBorders>
            <w:vAlign w:val="center"/>
          </w:tcPr>
          <w:p w14:paraId="137B8D00"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Процент горения светильников наружного освещения</w:t>
            </w:r>
          </w:p>
        </w:tc>
        <w:tc>
          <w:tcPr>
            <w:tcW w:w="851" w:type="dxa"/>
            <w:tcBorders>
              <w:top w:val="nil"/>
              <w:left w:val="single" w:sz="6" w:space="0" w:color="auto"/>
              <w:bottom w:val="single" w:sz="6" w:space="0" w:color="auto"/>
              <w:right w:val="single" w:sz="6" w:space="0" w:color="auto"/>
            </w:tcBorders>
            <w:vAlign w:val="center"/>
          </w:tcPr>
          <w:p w14:paraId="05DCF938" w14:textId="77777777" w:rsidR="00177157" w:rsidRPr="00D83E40" w:rsidRDefault="00177157" w:rsidP="00177157">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09518003" w14:textId="74DA6213" w:rsidR="00177157" w:rsidRPr="00D83E40" w:rsidRDefault="00177157" w:rsidP="00177157">
            <w:pPr>
              <w:jc w:val="center"/>
              <w:rPr>
                <w:rFonts w:ascii="Times New Roman" w:hAnsi="Times New Roman"/>
              </w:rPr>
            </w:pPr>
            <w:r>
              <w:rPr>
                <w:rFonts w:ascii="Times New Roman" w:hAnsi="Times New Roman"/>
              </w:rPr>
              <w:t>99,0</w:t>
            </w:r>
          </w:p>
        </w:tc>
        <w:tc>
          <w:tcPr>
            <w:tcW w:w="992" w:type="dxa"/>
            <w:tcBorders>
              <w:top w:val="single" w:sz="6" w:space="0" w:color="auto"/>
              <w:left w:val="single" w:sz="6" w:space="0" w:color="auto"/>
              <w:bottom w:val="single" w:sz="6" w:space="0" w:color="auto"/>
              <w:right w:val="single" w:sz="6" w:space="0" w:color="auto"/>
            </w:tcBorders>
            <w:vAlign w:val="center"/>
          </w:tcPr>
          <w:p w14:paraId="16A89C14" w14:textId="77777777" w:rsidR="00177157" w:rsidRPr="00D83E40" w:rsidRDefault="00177157" w:rsidP="00177157">
            <w:pPr>
              <w:jc w:val="center"/>
              <w:rPr>
                <w:rFonts w:ascii="Times New Roman" w:hAnsi="Times New Roman"/>
              </w:rPr>
            </w:pPr>
            <w:r>
              <w:rPr>
                <w:rFonts w:ascii="Times New Roman" w:hAnsi="Times New Roman"/>
              </w:rPr>
              <w:t>98,5</w:t>
            </w:r>
          </w:p>
        </w:tc>
        <w:tc>
          <w:tcPr>
            <w:tcW w:w="992" w:type="dxa"/>
            <w:tcBorders>
              <w:top w:val="single" w:sz="6" w:space="0" w:color="auto"/>
              <w:left w:val="single" w:sz="6" w:space="0" w:color="auto"/>
              <w:bottom w:val="single" w:sz="6" w:space="0" w:color="auto"/>
              <w:right w:val="single" w:sz="6" w:space="0" w:color="auto"/>
            </w:tcBorders>
            <w:vAlign w:val="center"/>
          </w:tcPr>
          <w:p w14:paraId="5D786C74" w14:textId="616F73AA" w:rsidR="00177157" w:rsidRPr="00295B55" w:rsidRDefault="00177157" w:rsidP="00177157">
            <w:pPr>
              <w:jc w:val="center"/>
              <w:rPr>
                <w:rFonts w:ascii="Times New Roman" w:hAnsi="Times New Roman"/>
              </w:rPr>
            </w:pPr>
            <w:r w:rsidRPr="00286F91">
              <w:rPr>
                <w:rFonts w:ascii="Times New Roman" w:hAnsi="Times New Roman"/>
                <w:lang w:val="en-US"/>
              </w:rPr>
              <w:t>9</w:t>
            </w:r>
            <w:r>
              <w:rPr>
                <w:rFonts w:ascii="Times New Roman" w:hAnsi="Times New Roman"/>
              </w:rPr>
              <w:t>8</w:t>
            </w:r>
            <w:r w:rsidRPr="00286F91">
              <w:rPr>
                <w:rFonts w:ascii="Times New Roman" w:hAnsi="Times New Roman"/>
              </w:rPr>
              <w:t>,</w:t>
            </w:r>
            <w:r>
              <w:rPr>
                <w:rFonts w:ascii="Times New Roman" w:hAnsi="Times New Roman"/>
              </w:rPr>
              <w:t>88</w:t>
            </w:r>
          </w:p>
        </w:tc>
        <w:tc>
          <w:tcPr>
            <w:tcW w:w="851" w:type="dxa"/>
            <w:tcBorders>
              <w:top w:val="nil"/>
              <w:left w:val="single" w:sz="6" w:space="0" w:color="auto"/>
              <w:bottom w:val="single" w:sz="6" w:space="0" w:color="auto"/>
              <w:right w:val="single" w:sz="6" w:space="0" w:color="auto"/>
            </w:tcBorders>
            <w:vAlign w:val="center"/>
          </w:tcPr>
          <w:p w14:paraId="6FE57907" w14:textId="08AA954A" w:rsidR="00177157" w:rsidRPr="008601CD" w:rsidRDefault="00177157" w:rsidP="00177157">
            <w:pPr>
              <w:jc w:val="center"/>
              <w:rPr>
                <w:rFonts w:ascii="Times New Roman" w:hAnsi="Times New Roman"/>
                <w:lang w:val="en-US"/>
              </w:rPr>
            </w:pPr>
            <w:r>
              <w:rPr>
                <w:rFonts w:ascii="Times New Roman" w:hAnsi="Times New Roman"/>
                <w:lang w:val="en-US"/>
              </w:rPr>
              <w:t>10</w:t>
            </w:r>
            <w:r>
              <w:rPr>
                <w:rFonts w:ascii="Times New Roman" w:hAnsi="Times New Roman"/>
              </w:rPr>
              <w:t>0,</w:t>
            </w:r>
            <w:r w:rsidR="0020314D">
              <w:rPr>
                <w:rFonts w:ascii="Times New Roman" w:hAnsi="Times New Roman"/>
              </w:rPr>
              <w:t>4</w:t>
            </w:r>
          </w:p>
        </w:tc>
        <w:tc>
          <w:tcPr>
            <w:tcW w:w="1984" w:type="dxa"/>
            <w:tcBorders>
              <w:top w:val="nil"/>
              <w:left w:val="single" w:sz="6" w:space="0" w:color="auto"/>
              <w:bottom w:val="single" w:sz="6" w:space="0" w:color="auto"/>
              <w:right w:val="single" w:sz="6" w:space="0" w:color="auto"/>
            </w:tcBorders>
          </w:tcPr>
          <w:p w14:paraId="203D1B16" w14:textId="77777777" w:rsidR="00177157" w:rsidRPr="00F46296" w:rsidRDefault="00177157" w:rsidP="00177157">
            <w:pPr>
              <w:spacing w:after="0" w:line="240" w:lineRule="auto"/>
              <w:rPr>
                <w:rFonts w:ascii="Times New Roman" w:hAnsi="Times New Roman"/>
                <w:sz w:val="24"/>
                <w:szCs w:val="24"/>
              </w:rPr>
            </w:pPr>
            <w:r w:rsidRPr="00F46296">
              <w:rPr>
                <w:rFonts w:ascii="Times New Roman" w:hAnsi="Times New Roman"/>
                <w:sz w:val="24"/>
                <w:szCs w:val="24"/>
              </w:rPr>
              <w:t>25 016/25 299*100</w:t>
            </w:r>
          </w:p>
          <w:p w14:paraId="0DB2DA6C" w14:textId="6344CFAA" w:rsidR="00177157" w:rsidRPr="00976AB7" w:rsidRDefault="00177157" w:rsidP="00177157">
            <w:pPr>
              <w:autoSpaceDE w:val="0"/>
              <w:autoSpaceDN w:val="0"/>
              <w:adjustRightInd w:val="0"/>
              <w:spacing w:after="0" w:line="240" w:lineRule="auto"/>
              <w:rPr>
                <w:rFonts w:ascii="Times New Roman" w:hAnsi="Times New Roman"/>
                <w:color w:val="FF0000"/>
                <w:sz w:val="24"/>
                <w:szCs w:val="24"/>
              </w:rPr>
            </w:pPr>
            <w:r w:rsidRPr="00F46296">
              <w:rPr>
                <w:rFonts w:ascii="Times New Roman" w:hAnsi="Times New Roman"/>
                <w:sz w:val="24"/>
                <w:szCs w:val="24"/>
              </w:rPr>
              <w:t>= 98,88</w:t>
            </w:r>
          </w:p>
        </w:tc>
        <w:tc>
          <w:tcPr>
            <w:tcW w:w="2693" w:type="dxa"/>
            <w:tcBorders>
              <w:top w:val="nil"/>
              <w:left w:val="single" w:sz="6" w:space="0" w:color="auto"/>
              <w:bottom w:val="single" w:sz="6" w:space="0" w:color="auto"/>
              <w:right w:val="single" w:sz="4" w:space="0" w:color="auto"/>
            </w:tcBorders>
            <w:vAlign w:val="center"/>
          </w:tcPr>
          <w:p w14:paraId="21720E58" w14:textId="5B37DF58" w:rsidR="00177157" w:rsidRPr="00976AB7" w:rsidRDefault="00177157" w:rsidP="00177157">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bCs/>
              </w:rPr>
              <w:t xml:space="preserve">Показатель </w:t>
            </w:r>
            <w:r w:rsidRPr="00285570">
              <w:rPr>
                <w:rFonts w:ascii="Times New Roman" w:hAnsi="Times New Roman"/>
                <w:bCs/>
              </w:rPr>
              <w:t xml:space="preserve">выполнен выше запланированного в связи </w:t>
            </w:r>
            <w:r w:rsidRPr="00285570">
              <w:rPr>
                <w:rFonts w:ascii="Times New Roman" w:hAnsi="Times New Roman"/>
              </w:rPr>
              <w:t xml:space="preserve">с </w:t>
            </w:r>
            <w:r>
              <w:rPr>
                <w:rFonts w:ascii="Times New Roman" w:hAnsi="Times New Roman"/>
              </w:rPr>
              <w:t>заменой светильников в 2021-2024</w:t>
            </w:r>
            <w:r w:rsidRPr="00285570">
              <w:rPr>
                <w:rFonts w:ascii="Times New Roman" w:hAnsi="Times New Roman"/>
              </w:rPr>
              <w:t xml:space="preserve"> гг., что повлекло повышение процента горения.</w:t>
            </w:r>
          </w:p>
        </w:tc>
      </w:tr>
      <w:tr w:rsidR="00177157" w:rsidRPr="00D83E40" w14:paraId="276A414E"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61A0511"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rPr>
              <w:t>5.</w:t>
            </w:r>
          </w:p>
        </w:tc>
        <w:tc>
          <w:tcPr>
            <w:tcW w:w="2332" w:type="dxa"/>
            <w:tcBorders>
              <w:top w:val="nil"/>
              <w:left w:val="single" w:sz="6" w:space="0" w:color="auto"/>
              <w:bottom w:val="single" w:sz="6" w:space="0" w:color="auto"/>
              <w:right w:val="single" w:sz="6" w:space="0" w:color="auto"/>
            </w:tcBorders>
          </w:tcPr>
          <w:p w14:paraId="1F4131EC" w14:textId="77777777" w:rsidR="00177157" w:rsidRPr="00044BE5" w:rsidRDefault="00177157" w:rsidP="00177157">
            <w:pPr>
              <w:spacing w:after="0" w:line="240" w:lineRule="auto"/>
              <w:ind w:left="106"/>
              <w:rPr>
                <w:rFonts w:ascii="Times New Roman" w:hAnsi="Times New Roman"/>
              </w:rPr>
            </w:pPr>
            <w:r w:rsidRPr="00B10F99">
              <w:rPr>
                <w:rFonts w:ascii="Times New Roman" w:hAnsi="Times New Roman"/>
              </w:rPr>
              <w:t>Задача 4. Обеспечение украшения города при проведении праздничных и общественных мероприятий.</w:t>
            </w:r>
          </w:p>
        </w:tc>
        <w:tc>
          <w:tcPr>
            <w:tcW w:w="2410" w:type="dxa"/>
            <w:tcBorders>
              <w:top w:val="nil"/>
              <w:left w:val="single" w:sz="6" w:space="0" w:color="auto"/>
              <w:bottom w:val="single" w:sz="6" w:space="0" w:color="auto"/>
              <w:right w:val="single" w:sz="6" w:space="0" w:color="auto"/>
            </w:tcBorders>
            <w:vAlign w:val="center"/>
          </w:tcPr>
          <w:p w14:paraId="2324EEEC"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Количество мероприятий, к проведению которых организовано праздничное украшение города</w:t>
            </w:r>
          </w:p>
        </w:tc>
        <w:tc>
          <w:tcPr>
            <w:tcW w:w="851" w:type="dxa"/>
            <w:tcBorders>
              <w:top w:val="nil"/>
              <w:left w:val="single" w:sz="6" w:space="0" w:color="auto"/>
              <w:bottom w:val="single" w:sz="6" w:space="0" w:color="auto"/>
              <w:right w:val="single" w:sz="6" w:space="0" w:color="auto"/>
            </w:tcBorders>
            <w:vAlign w:val="center"/>
          </w:tcPr>
          <w:p w14:paraId="5AEE9273" w14:textId="77777777" w:rsidR="00177157" w:rsidRPr="00D83E40" w:rsidRDefault="00177157" w:rsidP="00177157">
            <w:pPr>
              <w:jc w:val="center"/>
              <w:rPr>
                <w:rFonts w:ascii="Times New Roman" w:hAnsi="Times New Roman"/>
              </w:rPr>
            </w:pPr>
            <w:r w:rsidRPr="00044BE5">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0D7520E5" w14:textId="34818F47" w:rsidR="00177157" w:rsidRPr="00D83E40" w:rsidRDefault="00177157" w:rsidP="00177157">
            <w:pPr>
              <w:jc w:val="center"/>
              <w:rPr>
                <w:rFonts w:ascii="Times New Roman" w:hAnsi="Times New Roman"/>
              </w:rPr>
            </w:pPr>
            <w:r>
              <w:rPr>
                <w:rFonts w:ascii="Times New Roman" w:hAnsi="Times New Roman"/>
              </w:rPr>
              <w:t>273</w:t>
            </w:r>
          </w:p>
        </w:tc>
        <w:tc>
          <w:tcPr>
            <w:tcW w:w="992" w:type="dxa"/>
            <w:tcBorders>
              <w:top w:val="single" w:sz="6" w:space="0" w:color="auto"/>
              <w:left w:val="single" w:sz="6" w:space="0" w:color="auto"/>
              <w:bottom w:val="single" w:sz="6" w:space="0" w:color="auto"/>
              <w:right w:val="single" w:sz="6" w:space="0" w:color="auto"/>
            </w:tcBorders>
            <w:vAlign w:val="center"/>
          </w:tcPr>
          <w:p w14:paraId="617B9FDF" w14:textId="77777777" w:rsidR="00177157" w:rsidRPr="00D83E40" w:rsidRDefault="00177157" w:rsidP="00177157">
            <w:pPr>
              <w:jc w:val="center"/>
              <w:rPr>
                <w:rFonts w:ascii="Times New Roman" w:hAnsi="Times New Roman"/>
              </w:rPr>
            </w:pPr>
            <w:r>
              <w:rPr>
                <w:rFonts w:ascii="Times New Roman" w:hAnsi="Times New Roman"/>
              </w:rPr>
              <w:t>273</w:t>
            </w:r>
          </w:p>
        </w:tc>
        <w:tc>
          <w:tcPr>
            <w:tcW w:w="992" w:type="dxa"/>
            <w:tcBorders>
              <w:top w:val="single" w:sz="6" w:space="0" w:color="auto"/>
              <w:left w:val="single" w:sz="6" w:space="0" w:color="auto"/>
              <w:bottom w:val="single" w:sz="6" w:space="0" w:color="auto"/>
              <w:right w:val="single" w:sz="6" w:space="0" w:color="auto"/>
            </w:tcBorders>
            <w:vAlign w:val="center"/>
          </w:tcPr>
          <w:p w14:paraId="5EB10E11" w14:textId="77777777" w:rsidR="00177157" w:rsidRPr="00D83E40" w:rsidRDefault="00177157" w:rsidP="00177157">
            <w:pPr>
              <w:jc w:val="center"/>
              <w:rPr>
                <w:rFonts w:ascii="Times New Roman" w:hAnsi="Times New Roman"/>
              </w:rPr>
            </w:pPr>
            <w:r>
              <w:rPr>
                <w:rFonts w:ascii="Times New Roman" w:hAnsi="Times New Roman"/>
              </w:rPr>
              <w:t>273</w:t>
            </w:r>
          </w:p>
        </w:tc>
        <w:tc>
          <w:tcPr>
            <w:tcW w:w="851" w:type="dxa"/>
            <w:tcBorders>
              <w:top w:val="nil"/>
              <w:left w:val="single" w:sz="6" w:space="0" w:color="auto"/>
              <w:bottom w:val="single" w:sz="6" w:space="0" w:color="auto"/>
              <w:right w:val="single" w:sz="6" w:space="0" w:color="auto"/>
            </w:tcBorders>
            <w:vAlign w:val="center"/>
          </w:tcPr>
          <w:p w14:paraId="49759D22" w14:textId="77777777" w:rsidR="00177157" w:rsidRPr="00D83E40"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4019FDF7" w14:textId="77777777" w:rsidR="00177157" w:rsidRPr="00627B96" w:rsidRDefault="00177157" w:rsidP="00177157">
            <w:pPr>
              <w:autoSpaceDE w:val="0"/>
              <w:autoSpaceDN w:val="0"/>
              <w:adjustRightInd w:val="0"/>
              <w:spacing w:after="0" w:line="240" w:lineRule="auto"/>
              <w:jc w:val="both"/>
              <w:rPr>
                <w:rFonts w:ascii="Times New Roman" w:hAnsi="Times New Roman"/>
                <w:color w:val="FF0000"/>
                <w:sz w:val="24"/>
                <w:szCs w:val="24"/>
                <w:lang w:val="en-US"/>
              </w:rPr>
            </w:pPr>
            <w:r w:rsidRPr="00627B96">
              <w:rPr>
                <w:rFonts w:ascii="Times New Roman" w:hAnsi="Times New Roman"/>
                <w:sz w:val="24"/>
                <w:szCs w:val="24"/>
                <w:lang w:val="en-US"/>
              </w:rPr>
              <w:t>273</w:t>
            </w:r>
          </w:p>
        </w:tc>
        <w:tc>
          <w:tcPr>
            <w:tcW w:w="2693" w:type="dxa"/>
            <w:tcBorders>
              <w:top w:val="nil"/>
              <w:left w:val="single" w:sz="6" w:space="0" w:color="auto"/>
              <w:bottom w:val="single" w:sz="6" w:space="0" w:color="auto"/>
              <w:right w:val="single" w:sz="4" w:space="0" w:color="auto"/>
            </w:tcBorders>
            <w:vAlign w:val="center"/>
          </w:tcPr>
          <w:p w14:paraId="4030B3B0"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1E3CEB98"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A6AFDFE" w14:textId="38CB0CCF" w:rsidR="00177157" w:rsidRPr="00044BE5" w:rsidRDefault="00177157" w:rsidP="00177157">
            <w:pPr>
              <w:pStyle w:val="af"/>
              <w:jc w:val="center"/>
              <w:rPr>
                <w:rFonts w:ascii="Times New Roman" w:hAnsi="Times New Roman"/>
              </w:rPr>
            </w:pPr>
            <w:r>
              <w:rPr>
                <w:rFonts w:ascii="Times New Roman" w:hAnsi="Times New Roman"/>
              </w:rPr>
              <w:lastRenderedPageBreak/>
              <w:t>6.</w:t>
            </w:r>
          </w:p>
        </w:tc>
        <w:tc>
          <w:tcPr>
            <w:tcW w:w="2332" w:type="dxa"/>
            <w:tcBorders>
              <w:top w:val="nil"/>
              <w:left w:val="single" w:sz="6" w:space="0" w:color="auto"/>
              <w:bottom w:val="single" w:sz="6" w:space="0" w:color="auto"/>
              <w:right w:val="single" w:sz="6" w:space="0" w:color="auto"/>
            </w:tcBorders>
          </w:tcPr>
          <w:p w14:paraId="359EDE21" w14:textId="7B52E13C" w:rsidR="00177157" w:rsidRPr="00B10F99" w:rsidRDefault="00177157" w:rsidP="00177157">
            <w:pPr>
              <w:shd w:val="clear" w:color="auto" w:fill="FFFFFF"/>
              <w:spacing w:after="0" w:line="240" w:lineRule="auto"/>
              <w:rPr>
                <w:rFonts w:ascii="Times New Roman" w:hAnsi="Times New Roman"/>
              </w:rPr>
            </w:pPr>
            <w:r w:rsidRPr="006F6854">
              <w:rPr>
                <w:rFonts w:ascii="Times New Roman" w:hAnsi="Times New Roman"/>
              </w:rPr>
              <w:t>Задача 1. Содержание и благоустройство территорий общего пользования.</w:t>
            </w:r>
          </w:p>
        </w:tc>
        <w:tc>
          <w:tcPr>
            <w:tcW w:w="2410" w:type="dxa"/>
            <w:tcBorders>
              <w:top w:val="nil"/>
              <w:left w:val="single" w:sz="6" w:space="0" w:color="auto"/>
              <w:bottom w:val="single" w:sz="6" w:space="0" w:color="auto"/>
              <w:right w:val="single" w:sz="6" w:space="0" w:color="auto"/>
            </w:tcBorders>
            <w:vAlign w:val="center"/>
          </w:tcPr>
          <w:p w14:paraId="2ABC5E33" w14:textId="2CDF9713" w:rsidR="00177157" w:rsidRPr="00044BE5" w:rsidRDefault="00177157" w:rsidP="00177157">
            <w:pPr>
              <w:spacing w:after="0" w:line="240" w:lineRule="auto"/>
              <w:ind w:left="106"/>
              <w:rPr>
                <w:rFonts w:ascii="Times New Roman" w:hAnsi="Times New Roman"/>
              </w:rPr>
            </w:pPr>
            <w:r>
              <w:rPr>
                <w:rFonts w:ascii="Times New Roman" w:hAnsi="Times New Roman"/>
              </w:rPr>
              <w:t>Количество оформленных фасадов зданий</w:t>
            </w:r>
          </w:p>
        </w:tc>
        <w:tc>
          <w:tcPr>
            <w:tcW w:w="851" w:type="dxa"/>
            <w:tcBorders>
              <w:top w:val="nil"/>
              <w:left w:val="single" w:sz="6" w:space="0" w:color="auto"/>
              <w:bottom w:val="single" w:sz="6" w:space="0" w:color="auto"/>
              <w:right w:val="single" w:sz="6" w:space="0" w:color="auto"/>
            </w:tcBorders>
            <w:vAlign w:val="center"/>
          </w:tcPr>
          <w:p w14:paraId="17768593" w14:textId="4953541A" w:rsidR="00177157" w:rsidRPr="00044BE5" w:rsidRDefault="00177157" w:rsidP="00177157">
            <w:pPr>
              <w:jc w:val="center"/>
              <w:rPr>
                <w:rFonts w:ascii="Times New Roman" w:hAnsi="Times New Roman"/>
              </w:rPr>
            </w:pPr>
            <w:r>
              <w:rPr>
                <w:rFonts w:ascii="Times New Roman" w:hAnsi="Times New Roman"/>
              </w:rPr>
              <w:t xml:space="preserve">ед. </w:t>
            </w:r>
          </w:p>
        </w:tc>
        <w:tc>
          <w:tcPr>
            <w:tcW w:w="1134" w:type="dxa"/>
            <w:tcBorders>
              <w:top w:val="single" w:sz="6" w:space="0" w:color="auto"/>
              <w:left w:val="single" w:sz="6" w:space="0" w:color="auto"/>
              <w:bottom w:val="single" w:sz="6" w:space="0" w:color="auto"/>
              <w:right w:val="single" w:sz="6" w:space="0" w:color="auto"/>
            </w:tcBorders>
            <w:vAlign w:val="center"/>
          </w:tcPr>
          <w:p w14:paraId="38EF10F9" w14:textId="1CCE3773" w:rsidR="00177157" w:rsidRPr="00044BE5"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466AFF9E" w14:textId="2E31EDA0" w:rsidR="00177157" w:rsidRDefault="00177157" w:rsidP="00177157">
            <w:pPr>
              <w:jc w:val="center"/>
              <w:rPr>
                <w:rFonts w:ascii="Times New Roman" w:hAnsi="Times New Roman"/>
              </w:rPr>
            </w:pPr>
            <w:r>
              <w:rPr>
                <w:rFonts w:ascii="Times New Roman" w:hAnsi="Times New Roman"/>
              </w:rPr>
              <w:t>2</w:t>
            </w:r>
          </w:p>
        </w:tc>
        <w:tc>
          <w:tcPr>
            <w:tcW w:w="992" w:type="dxa"/>
            <w:tcBorders>
              <w:top w:val="single" w:sz="6" w:space="0" w:color="auto"/>
              <w:left w:val="single" w:sz="6" w:space="0" w:color="auto"/>
              <w:bottom w:val="single" w:sz="6" w:space="0" w:color="auto"/>
              <w:right w:val="single" w:sz="6" w:space="0" w:color="auto"/>
            </w:tcBorders>
            <w:vAlign w:val="center"/>
          </w:tcPr>
          <w:p w14:paraId="11DD1E1A" w14:textId="4C75EB77" w:rsidR="00177157" w:rsidRDefault="00177157" w:rsidP="00177157">
            <w:pPr>
              <w:jc w:val="center"/>
              <w:rPr>
                <w:rFonts w:ascii="Times New Roman" w:hAnsi="Times New Roman"/>
              </w:rPr>
            </w:pPr>
            <w:r>
              <w:rPr>
                <w:rFonts w:ascii="Times New Roman" w:hAnsi="Times New Roman"/>
              </w:rPr>
              <w:t>2</w:t>
            </w:r>
          </w:p>
        </w:tc>
        <w:tc>
          <w:tcPr>
            <w:tcW w:w="851" w:type="dxa"/>
            <w:tcBorders>
              <w:top w:val="nil"/>
              <w:left w:val="single" w:sz="6" w:space="0" w:color="auto"/>
              <w:bottom w:val="single" w:sz="6" w:space="0" w:color="auto"/>
              <w:right w:val="single" w:sz="6" w:space="0" w:color="auto"/>
            </w:tcBorders>
            <w:vAlign w:val="center"/>
          </w:tcPr>
          <w:p w14:paraId="6AD88CC8" w14:textId="5F727F8B" w:rsidR="00177157"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109DBD7C" w14:textId="7156C891" w:rsidR="00177157" w:rsidRPr="0099402C" w:rsidRDefault="00177157" w:rsidP="00177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693" w:type="dxa"/>
            <w:tcBorders>
              <w:top w:val="nil"/>
              <w:left w:val="single" w:sz="6" w:space="0" w:color="auto"/>
              <w:bottom w:val="single" w:sz="6" w:space="0" w:color="auto"/>
              <w:right w:val="single" w:sz="4" w:space="0" w:color="auto"/>
            </w:tcBorders>
            <w:vAlign w:val="center"/>
          </w:tcPr>
          <w:p w14:paraId="0E7AF606"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04528697"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56C3854" w14:textId="713B3679" w:rsidR="00177157" w:rsidRPr="00044BE5" w:rsidRDefault="00177157" w:rsidP="00177157">
            <w:pPr>
              <w:pStyle w:val="af"/>
              <w:jc w:val="center"/>
              <w:rPr>
                <w:rFonts w:ascii="Times New Roman" w:hAnsi="Times New Roman"/>
              </w:rPr>
            </w:pPr>
            <w:r>
              <w:rPr>
                <w:rFonts w:ascii="Times New Roman" w:hAnsi="Times New Roman"/>
              </w:rPr>
              <w:t>7.</w:t>
            </w:r>
          </w:p>
        </w:tc>
        <w:tc>
          <w:tcPr>
            <w:tcW w:w="2332" w:type="dxa"/>
            <w:tcBorders>
              <w:top w:val="nil"/>
              <w:left w:val="single" w:sz="6" w:space="0" w:color="auto"/>
              <w:bottom w:val="single" w:sz="6" w:space="0" w:color="auto"/>
              <w:right w:val="single" w:sz="6" w:space="0" w:color="auto"/>
            </w:tcBorders>
          </w:tcPr>
          <w:p w14:paraId="03B9DCF7" w14:textId="7D2757D7" w:rsidR="00177157" w:rsidRPr="006F6854" w:rsidRDefault="00177157" w:rsidP="00177157">
            <w:pPr>
              <w:shd w:val="clear" w:color="auto" w:fill="FFFFFF"/>
              <w:spacing w:after="0" w:line="240" w:lineRule="auto"/>
              <w:rPr>
                <w:rFonts w:ascii="Times New Roman" w:hAnsi="Times New Roman"/>
              </w:rPr>
            </w:pPr>
            <w:r w:rsidRPr="006F6854">
              <w:rPr>
                <w:rFonts w:ascii="Times New Roman" w:hAnsi="Times New Roman"/>
              </w:rPr>
              <w:t>Задача 2. Обеспечение озеленения территорий общего пользования.</w:t>
            </w:r>
            <w:r>
              <w:rPr>
                <w:rFonts w:ascii="Times New Roman" w:hAnsi="Times New Roman"/>
              </w:rPr>
              <w:t xml:space="preserve"> </w:t>
            </w:r>
          </w:p>
        </w:tc>
        <w:tc>
          <w:tcPr>
            <w:tcW w:w="2410" w:type="dxa"/>
            <w:tcBorders>
              <w:top w:val="nil"/>
              <w:left w:val="single" w:sz="6" w:space="0" w:color="auto"/>
              <w:bottom w:val="single" w:sz="6" w:space="0" w:color="auto"/>
              <w:right w:val="single" w:sz="6" w:space="0" w:color="auto"/>
            </w:tcBorders>
            <w:vAlign w:val="center"/>
          </w:tcPr>
          <w:p w14:paraId="0C5E992B" w14:textId="632B728D" w:rsidR="00177157" w:rsidRDefault="00177157" w:rsidP="00177157">
            <w:pPr>
              <w:spacing w:after="0" w:line="240" w:lineRule="auto"/>
              <w:ind w:left="106"/>
              <w:rPr>
                <w:rFonts w:ascii="Times New Roman" w:hAnsi="Times New Roman"/>
              </w:rPr>
            </w:pPr>
            <w:r>
              <w:rPr>
                <w:rFonts w:ascii="Times New Roman" w:hAnsi="Times New Roman"/>
              </w:rPr>
              <w:t>Доля выполненных работ по текущему содержанию, ремонту, благоустройству и озеленению активных зон отдыха</w:t>
            </w:r>
          </w:p>
        </w:tc>
        <w:tc>
          <w:tcPr>
            <w:tcW w:w="851" w:type="dxa"/>
            <w:tcBorders>
              <w:top w:val="nil"/>
              <w:left w:val="single" w:sz="6" w:space="0" w:color="auto"/>
              <w:bottom w:val="single" w:sz="6" w:space="0" w:color="auto"/>
              <w:right w:val="single" w:sz="6" w:space="0" w:color="auto"/>
            </w:tcBorders>
            <w:vAlign w:val="center"/>
          </w:tcPr>
          <w:p w14:paraId="2426CB42" w14:textId="018AF5FF" w:rsidR="00177157" w:rsidRDefault="00177157" w:rsidP="00177157">
            <w:pPr>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7F506522" w14:textId="4B0BDCCD"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4A44D877" w14:textId="4DC670A7"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4E3124AC" w14:textId="12BAE809" w:rsidR="00177157" w:rsidRDefault="00177157" w:rsidP="00177157">
            <w:pPr>
              <w:jc w:val="center"/>
              <w:rPr>
                <w:rFonts w:ascii="Times New Roman" w:hAnsi="Times New Roman"/>
              </w:rPr>
            </w:pPr>
            <w:r>
              <w:rPr>
                <w:rFonts w:ascii="Times New Roman" w:hAnsi="Times New Roman"/>
              </w:rPr>
              <w:t>100</w:t>
            </w:r>
          </w:p>
        </w:tc>
        <w:tc>
          <w:tcPr>
            <w:tcW w:w="851" w:type="dxa"/>
            <w:tcBorders>
              <w:top w:val="nil"/>
              <w:left w:val="single" w:sz="6" w:space="0" w:color="auto"/>
              <w:bottom w:val="single" w:sz="6" w:space="0" w:color="auto"/>
              <w:right w:val="single" w:sz="6" w:space="0" w:color="auto"/>
            </w:tcBorders>
            <w:vAlign w:val="center"/>
          </w:tcPr>
          <w:p w14:paraId="4E58B359" w14:textId="292CEEAF" w:rsidR="00177157"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3BE54782" w14:textId="63DC907C" w:rsidR="00177157" w:rsidRPr="0099402C" w:rsidRDefault="00177157" w:rsidP="00177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31670,77/31670,77*100=100,0</w:t>
            </w:r>
          </w:p>
        </w:tc>
        <w:tc>
          <w:tcPr>
            <w:tcW w:w="2693" w:type="dxa"/>
            <w:tcBorders>
              <w:top w:val="nil"/>
              <w:left w:val="single" w:sz="6" w:space="0" w:color="auto"/>
              <w:bottom w:val="single" w:sz="6" w:space="0" w:color="auto"/>
              <w:right w:val="single" w:sz="4" w:space="0" w:color="auto"/>
            </w:tcBorders>
            <w:vAlign w:val="center"/>
          </w:tcPr>
          <w:p w14:paraId="65F50876"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6251A043"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7479AF58" w14:textId="7BC70247" w:rsidR="00177157" w:rsidRPr="00044BE5" w:rsidRDefault="00177157" w:rsidP="00177157">
            <w:pPr>
              <w:pStyle w:val="af"/>
              <w:jc w:val="center"/>
              <w:rPr>
                <w:rFonts w:ascii="Times New Roman" w:hAnsi="Times New Roman"/>
              </w:rPr>
            </w:pPr>
            <w:r>
              <w:rPr>
                <w:rFonts w:ascii="Times New Roman" w:hAnsi="Times New Roman"/>
              </w:rPr>
              <w:t>8.</w:t>
            </w:r>
          </w:p>
        </w:tc>
        <w:tc>
          <w:tcPr>
            <w:tcW w:w="2332" w:type="dxa"/>
            <w:tcBorders>
              <w:top w:val="nil"/>
              <w:left w:val="single" w:sz="6" w:space="0" w:color="auto"/>
              <w:bottom w:val="single" w:sz="6" w:space="0" w:color="auto"/>
              <w:right w:val="single" w:sz="6" w:space="0" w:color="auto"/>
            </w:tcBorders>
          </w:tcPr>
          <w:p w14:paraId="7B48A6EB" w14:textId="2DF7646F" w:rsidR="00177157" w:rsidRPr="006F6854" w:rsidRDefault="00177157" w:rsidP="00177157">
            <w:pPr>
              <w:shd w:val="clear" w:color="auto" w:fill="FFFFFF"/>
              <w:spacing w:after="0" w:line="240" w:lineRule="auto"/>
              <w:rPr>
                <w:rFonts w:ascii="Times New Roman" w:hAnsi="Times New Roman"/>
              </w:rPr>
            </w:pPr>
            <w:r w:rsidRPr="006F6854">
              <w:rPr>
                <w:rFonts w:ascii="Times New Roman" w:hAnsi="Times New Roman"/>
              </w:rPr>
              <w:t>Задача 1. Содержание и благоустройство территорий общего пользования.</w:t>
            </w:r>
          </w:p>
        </w:tc>
        <w:tc>
          <w:tcPr>
            <w:tcW w:w="2410" w:type="dxa"/>
            <w:tcBorders>
              <w:top w:val="nil"/>
              <w:left w:val="single" w:sz="6" w:space="0" w:color="auto"/>
              <w:bottom w:val="single" w:sz="6" w:space="0" w:color="auto"/>
              <w:right w:val="single" w:sz="6" w:space="0" w:color="auto"/>
            </w:tcBorders>
            <w:vAlign w:val="center"/>
          </w:tcPr>
          <w:p w14:paraId="2D389190" w14:textId="14D66FC8" w:rsidR="00177157" w:rsidRDefault="00177157" w:rsidP="00177157">
            <w:pPr>
              <w:spacing w:after="0" w:line="240" w:lineRule="auto"/>
              <w:ind w:left="106"/>
              <w:rPr>
                <w:rFonts w:ascii="Times New Roman" w:hAnsi="Times New Roman"/>
              </w:rPr>
            </w:pPr>
            <w:r>
              <w:rPr>
                <w:rFonts w:ascii="Times New Roman" w:hAnsi="Times New Roman"/>
              </w:rPr>
              <w:t xml:space="preserve">Количество объектов, по которым завершена разработка проектно-сметной документации </w:t>
            </w:r>
          </w:p>
        </w:tc>
        <w:tc>
          <w:tcPr>
            <w:tcW w:w="851" w:type="dxa"/>
            <w:tcBorders>
              <w:top w:val="nil"/>
              <w:left w:val="single" w:sz="6" w:space="0" w:color="auto"/>
              <w:bottom w:val="single" w:sz="6" w:space="0" w:color="auto"/>
              <w:right w:val="single" w:sz="6" w:space="0" w:color="auto"/>
            </w:tcBorders>
            <w:vAlign w:val="center"/>
          </w:tcPr>
          <w:p w14:paraId="6E351574" w14:textId="76A45294" w:rsidR="00177157" w:rsidRDefault="00177157" w:rsidP="00177157">
            <w:pPr>
              <w:jc w:val="center"/>
              <w:rPr>
                <w:rFonts w:ascii="Times New Roman" w:hAnsi="Times New Roman"/>
              </w:rPr>
            </w:pPr>
            <w:r>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058502AC" w14:textId="1900EE88"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5AC439F4" w14:textId="53CB8722" w:rsidR="00177157" w:rsidRDefault="00177157" w:rsidP="00177157">
            <w:pPr>
              <w:jc w:val="center"/>
              <w:rPr>
                <w:rFonts w:ascii="Times New Roman" w:hAnsi="Times New Roman"/>
              </w:rPr>
            </w:pPr>
            <w:r>
              <w:rPr>
                <w:rFonts w:ascii="Times New Roman" w:hAnsi="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34F02BB2" w14:textId="420C183D" w:rsidR="00177157" w:rsidRDefault="00177157" w:rsidP="00177157">
            <w:pPr>
              <w:jc w:val="center"/>
              <w:rPr>
                <w:rFonts w:ascii="Times New Roman" w:hAnsi="Times New Roman"/>
              </w:rPr>
            </w:pPr>
            <w:r>
              <w:rPr>
                <w:rFonts w:ascii="Times New Roman" w:hAnsi="Times New Roman"/>
              </w:rPr>
              <w:t>0</w:t>
            </w:r>
          </w:p>
        </w:tc>
        <w:tc>
          <w:tcPr>
            <w:tcW w:w="851" w:type="dxa"/>
            <w:tcBorders>
              <w:top w:val="nil"/>
              <w:left w:val="single" w:sz="6" w:space="0" w:color="auto"/>
              <w:bottom w:val="single" w:sz="6" w:space="0" w:color="auto"/>
              <w:right w:val="single" w:sz="6" w:space="0" w:color="auto"/>
            </w:tcBorders>
            <w:vAlign w:val="center"/>
          </w:tcPr>
          <w:p w14:paraId="7CC90E46" w14:textId="20378EC2" w:rsidR="00177157" w:rsidRDefault="00177157" w:rsidP="00177157">
            <w:pPr>
              <w:jc w:val="center"/>
              <w:rPr>
                <w:rFonts w:ascii="Times New Roman" w:hAnsi="Times New Roman"/>
              </w:rPr>
            </w:pPr>
            <w:r>
              <w:rPr>
                <w:rFonts w:ascii="Times New Roman" w:hAnsi="Times New Roman"/>
              </w:rPr>
              <w:t>0,0</w:t>
            </w:r>
          </w:p>
        </w:tc>
        <w:tc>
          <w:tcPr>
            <w:tcW w:w="1984" w:type="dxa"/>
            <w:tcBorders>
              <w:top w:val="nil"/>
              <w:left w:val="single" w:sz="6" w:space="0" w:color="auto"/>
              <w:bottom w:val="single" w:sz="6" w:space="0" w:color="auto"/>
              <w:right w:val="single" w:sz="6" w:space="0" w:color="auto"/>
            </w:tcBorders>
          </w:tcPr>
          <w:p w14:paraId="48357FA0" w14:textId="759A8B9D" w:rsidR="00177157" w:rsidRPr="0099402C" w:rsidRDefault="00177157" w:rsidP="00177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2693" w:type="dxa"/>
            <w:tcBorders>
              <w:top w:val="nil"/>
              <w:left w:val="single" w:sz="6" w:space="0" w:color="auto"/>
              <w:bottom w:val="single" w:sz="6" w:space="0" w:color="auto"/>
              <w:right w:val="single" w:sz="4" w:space="0" w:color="auto"/>
            </w:tcBorders>
            <w:vAlign w:val="center"/>
          </w:tcPr>
          <w:p w14:paraId="476E020E" w14:textId="0724864B"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rPr>
              <w:t>Отклонение обусловлено переносом разработки проекта на 2025 год.</w:t>
            </w:r>
          </w:p>
        </w:tc>
      </w:tr>
      <w:tr w:rsidR="00177157" w:rsidRPr="00D83E40" w14:paraId="0F476DE4"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1505818B"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t>Подпрограмма 2 «Содержание и ремонт улично-дорожной сети города»</w:t>
            </w:r>
          </w:p>
        </w:tc>
      </w:tr>
      <w:tr w:rsidR="00177157" w:rsidRPr="00D83E40" w14:paraId="7FF0E25D"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424F86BD" w14:textId="77777777" w:rsidR="00177157" w:rsidRPr="002A1832" w:rsidRDefault="00177157" w:rsidP="00177157">
            <w:pPr>
              <w:autoSpaceDE w:val="0"/>
              <w:autoSpaceDN w:val="0"/>
              <w:adjustRightInd w:val="0"/>
              <w:spacing w:after="0" w:line="240" w:lineRule="auto"/>
              <w:jc w:val="center"/>
              <w:rPr>
                <w:rFonts w:ascii="Times New Roman" w:hAnsi="Times New Roman"/>
                <w:color w:val="FF0000"/>
              </w:rPr>
            </w:pPr>
            <w:r w:rsidRPr="004564CC">
              <w:rPr>
                <w:rFonts w:ascii="Times New Roman" w:hAnsi="Times New Roman"/>
                <w:color w:val="000000"/>
              </w:rPr>
              <w:t xml:space="preserve">Цели: </w:t>
            </w:r>
            <w:r w:rsidRPr="004564CC">
              <w:rPr>
                <w:rFonts w:ascii="Times New Roman" w:hAnsi="Times New Roman"/>
              </w:rPr>
              <w:t>Сохранение и улучшение транспортно-эксплуатационных и потребительских характеристик улично-дорожной сети города.</w:t>
            </w:r>
          </w:p>
        </w:tc>
      </w:tr>
      <w:tr w:rsidR="00177157" w:rsidRPr="00D83E40" w14:paraId="2E01C327" w14:textId="77777777" w:rsidTr="006B3E8E">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7290497"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bCs/>
              </w:rPr>
              <w:t>1.</w:t>
            </w:r>
          </w:p>
        </w:tc>
        <w:tc>
          <w:tcPr>
            <w:tcW w:w="2332" w:type="dxa"/>
            <w:vMerge w:val="restart"/>
            <w:tcBorders>
              <w:top w:val="nil"/>
              <w:left w:val="single" w:sz="6" w:space="0" w:color="auto"/>
              <w:right w:val="single" w:sz="6" w:space="0" w:color="auto"/>
            </w:tcBorders>
          </w:tcPr>
          <w:p w14:paraId="5BA209F8" w14:textId="77777777" w:rsidR="00177157" w:rsidRPr="00044BE5" w:rsidRDefault="00177157" w:rsidP="00177157">
            <w:pPr>
              <w:spacing w:after="0" w:line="240" w:lineRule="auto"/>
              <w:ind w:left="106"/>
              <w:jc w:val="both"/>
              <w:rPr>
                <w:rFonts w:ascii="Times New Roman" w:hAnsi="Times New Roman"/>
              </w:rPr>
            </w:pPr>
            <w:r w:rsidRPr="007E3D36">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tcPr>
          <w:p w14:paraId="72654542"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Процент уборки и содержания городских территорий</w:t>
            </w:r>
          </w:p>
        </w:tc>
        <w:tc>
          <w:tcPr>
            <w:tcW w:w="851" w:type="dxa"/>
            <w:tcBorders>
              <w:top w:val="nil"/>
              <w:left w:val="single" w:sz="6" w:space="0" w:color="auto"/>
              <w:bottom w:val="single" w:sz="6" w:space="0" w:color="auto"/>
              <w:right w:val="single" w:sz="6" w:space="0" w:color="auto"/>
            </w:tcBorders>
            <w:vAlign w:val="center"/>
          </w:tcPr>
          <w:p w14:paraId="321EF0D6"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6809FEF5" w14:textId="77777777" w:rsidR="00177157" w:rsidRPr="00D83E40" w:rsidRDefault="00177157" w:rsidP="00177157">
            <w:pPr>
              <w:jc w:val="center"/>
              <w:rPr>
                <w:rFonts w:ascii="Times New Roman" w:hAnsi="Times New Roman"/>
              </w:rPr>
            </w:pPr>
            <w:r w:rsidRPr="00044BE5">
              <w:rPr>
                <w:rFonts w:ascii="Times New Roman" w:hAnsi="Times New Roman"/>
              </w:rPr>
              <w:t>85</w:t>
            </w:r>
          </w:p>
        </w:tc>
        <w:tc>
          <w:tcPr>
            <w:tcW w:w="992" w:type="dxa"/>
            <w:tcBorders>
              <w:top w:val="single" w:sz="6" w:space="0" w:color="auto"/>
              <w:left w:val="single" w:sz="6" w:space="0" w:color="auto"/>
              <w:bottom w:val="single" w:sz="6" w:space="0" w:color="auto"/>
              <w:right w:val="single" w:sz="6" w:space="0" w:color="auto"/>
            </w:tcBorders>
            <w:vAlign w:val="center"/>
          </w:tcPr>
          <w:p w14:paraId="6286E634" w14:textId="245DB025" w:rsidR="00177157" w:rsidRPr="00D83E40" w:rsidRDefault="00177157" w:rsidP="00177157">
            <w:pPr>
              <w:jc w:val="center"/>
              <w:rPr>
                <w:rFonts w:ascii="Times New Roman" w:hAnsi="Times New Roman"/>
              </w:rPr>
            </w:pPr>
            <w:r>
              <w:rPr>
                <w:rFonts w:ascii="Times New Roman" w:hAnsi="Times New Roman"/>
              </w:rPr>
              <w:t>Не менее 80</w:t>
            </w:r>
          </w:p>
        </w:tc>
        <w:tc>
          <w:tcPr>
            <w:tcW w:w="992" w:type="dxa"/>
            <w:tcBorders>
              <w:top w:val="single" w:sz="6" w:space="0" w:color="auto"/>
              <w:left w:val="single" w:sz="6" w:space="0" w:color="auto"/>
              <w:bottom w:val="single" w:sz="6" w:space="0" w:color="auto"/>
              <w:right w:val="single" w:sz="6" w:space="0" w:color="auto"/>
            </w:tcBorders>
            <w:vAlign w:val="center"/>
          </w:tcPr>
          <w:p w14:paraId="6C3A33A0" w14:textId="2E9D9DE1" w:rsidR="00177157" w:rsidRPr="00D83E40" w:rsidRDefault="00177157" w:rsidP="00177157">
            <w:pPr>
              <w:jc w:val="center"/>
              <w:rPr>
                <w:rFonts w:ascii="Times New Roman" w:hAnsi="Times New Roman"/>
              </w:rPr>
            </w:pPr>
            <w:r>
              <w:rPr>
                <w:rFonts w:ascii="Times New Roman" w:hAnsi="Times New Roman"/>
              </w:rPr>
              <w:t>80</w:t>
            </w:r>
          </w:p>
        </w:tc>
        <w:tc>
          <w:tcPr>
            <w:tcW w:w="851" w:type="dxa"/>
            <w:tcBorders>
              <w:top w:val="nil"/>
              <w:left w:val="single" w:sz="6" w:space="0" w:color="auto"/>
              <w:bottom w:val="single" w:sz="6" w:space="0" w:color="auto"/>
              <w:right w:val="single" w:sz="6" w:space="0" w:color="auto"/>
            </w:tcBorders>
            <w:vAlign w:val="center"/>
          </w:tcPr>
          <w:p w14:paraId="0FDB800F" w14:textId="7CE55A15" w:rsidR="00177157" w:rsidRPr="00D83E40"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488EF8F7" w14:textId="77777777" w:rsidR="00177157" w:rsidRPr="005B3835" w:rsidRDefault="00177157" w:rsidP="00177157">
            <w:pPr>
              <w:spacing w:after="0" w:line="240" w:lineRule="auto"/>
              <w:rPr>
                <w:rFonts w:ascii="Times New Roman" w:hAnsi="Times New Roman"/>
                <w:color w:val="000000" w:themeColor="text1"/>
              </w:rPr>
            </w:pPr>
            <w:r w:rsidRPr="005B3835">
              <w:rPr>
                <w:rFonts w:ascii="Times New Roman" w:hAnsi="Times New Roman"/>
                <w:color w:val="000000" w:themeColor="text1"/>
              </w:rPr>
              <w:t>5 774 444/</w:t>
            </w:r>
            <w:r w:rsidRPr="005B3835">
              <w:rPr>
                <w:color w:val="000000" w:themeColor="text1"/>
              </w:rPr>
              <w:t xml:space="preserve"> </w:t>
            </w:r>
            <w:r w:rsidRPr="005B3835">
              <w:rPr>
                <w:rFonts w:ascii="Times New Roman" w:hAnsi="Times New Roman"/>
                <w:color w:val="000000" w:themeColor="text1"/>
                <w:lang w:val="en-US"/>
              </w:rPr>
              <w:t>7 218</w:t>
            </w:r>
            <w:r w:rsidRPr="005B3835">
              <w:rPr>
                <w:rFonts w:ascii="Times New Roman" w:hAnsi="Times New Roman"/>
                <w:color w:val="000000" w:themeColor="text1"/>
              </w:rPr>
              <w:t xml:space="preserve"> </w:t>
            </w:r>
            <w:r w:rsidRPr="005B3835">
              <w:rPr>
                <w:rFonts w:ascii="Times New Roman" w:hAnsi="Times New Roman"/>
                <w:color w:val="000000" w:themeColor="text1"/>
                <w:lang w:val="en-US"/>
              </w:rPr>
              <w:t>055 =</w:t>
            </w:r>
            <w:r w:rsidRPr="005B3835">
              <w:rPr>
                <w:rFonts w:ascii="Times New Roman" w:hAnsi="Times New Roman"/>
                <w:color w:val="000000" w:themeColor="text1"/>
              </w:rPr>
              <w:t>80</w:t>
            </w:r>
          </w:p>
          <w:p w14:paraId="26ACD36E" w14:textId="77777777" w:rsidR="00177157" w:rsidRPr="005B3835" w:rsidRDefault="00177157" w:rsidP="00177157">
            <w:pPr>
              <w:autoSpaceDE w:val="0"/>
              <w:autoSpaceDN w:val="0"/>
              <w:adjustRightInd w:val="0"/>
              <w:spacing w:after="0" w:line="240" w:lineRule="auto"/>
              <w:jc w:val="both"/>
              <w:rPr>
                <w:rFonts w:ascii="Times New Roman" w:hAnsi="Times New Roman"/>
                <w:color w:val="000000" w:themeColor="text1"/>
              </w:rPr>
            </w:pPr>
          </w:p>
        </w:tc>
        <w:tc>
          <w:tcPr>
            <w:tcW w:w="2693" w:type="dxa"/>
            <w:tcBorders>
              <w:top w:val="nil"/>
              <w:left w:val="single" w:sz="6" w:space="0" w:color="auto"/>
              <w:bottom w:val="single" w:sz="6" w:space="0" w:color="auto"/>
              <w:right w:val="single" w:sz="4" w:space="0" w:color="auto"/>
            </w:tcBorders>
            <w:vAlign w:val="center"/>
          </w:tcPr>
          <w:p w14:paraId="4F37E2B9" w14:textId="2FF2042F" w:rsidR="00177157" w:rsidRPr="005B24BE"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486D4E8D" w14:textId="77777777" w:rsidTr="009353E8">
        <w:trPr>
          <w:gridAfter w:val="1"/>
          <w:wAfter w:w="17" w:type="dxa"/>
          <w:trHeight w:val="851"/>
          <w:jc w:val="center"/>
        </w:trPr>
        <w:tc>
          <w:tcPr>
            <w:tcW w:w="498" w:type="dxa"/>
            <w:tcBorders>
              <w:top w:val="nil"/>
              <w:left w:val="single" w:sz="6" w:space="0" w:color="auto"/>
              <w:bottom w:val="single" w:sz="6" w:space="0" w:color="auto"/>
              <w:right w:val="single" w:sz="6" w:space="0" w:color="auto"/>
            </w:tcBorders>
            <w:vAlign w:val="center"/>
          </w:tcPr>
          <w:p w14:paraId="14A870E2"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bCs/>
              </w:rPr>
              <w:t>2.</w:t>
            </w:r>
          </w:p>
        </w:tc>
        <w:tc>
          <w:tcPr>
            <w:tcW w:w="2332" w:type="dxa"/>
            <w:vMerge/>
            <w:tcBorders>
              <w:left w:val="single" w:sz="6" w:space="0" w:color="auto"/>
              <w:right w:val="single" w:sz="6" w:space="0" w:color="auto"/>
            </w:tcBorders>
          </w:tcPr>
          <w:p w14:paraId="1CFF4D0B" w14:textId="77777777" w:rsidR="00177157" w:rsidRPr="00044BE5" w:rsidRDefault="00177157" w:rsidP="00177157">
            <w:pPr>
              <w:spacing w:after="0" w:line="240" w:lineRule="auto"/>
              <w:ind w:left="106"/>
              <w:jc w:val="both"/>
              <w:rPr>
                <w:rFonts w:ascii="Times New Roman" w:hAnsi="Times New Roman"/>
              </w:rPr>
            </w:pPr>
          </w:p>
        </w:tc>
        <w:tc>
          <w:tcPr>
            <w:tcW w:w="2410" w:type="dxa"/>
            <w:tcBorders>
              <w:top w:val="nil"/>
              <w:left w:val="single" w:sz="6" w:space="0" w:color="auto"/>
              <w:bottom w:val="single" w:sz="6" w:space="0" w:color="auto"/>
              <w:right w:val="single" w:sz="6" w:space="0" w:color="auto"/>
            </w:tcBorders>
          </w:tcPr>
          <w:p w14:paraId="093B68A7"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Объем ямочного ремонта</w:t>
            </w:r>
          </w:p>
        </w:tc>
        <w:tc>
          <w:tcPr>
            <w:tcW w:w="851" w:type="dxa"/>
            <w:tcBorders>
              <w:top w:val="nil"/>
              <w:left w:val="single" w:sz="6" w:space="0" w:color="auto"/>
              <w:bottom w:val="single" w:sz="6" w:space="0" w:color="auto"/>
              <w:right w:val="single" w:sz="6" w:space="0" w:color="auto"/>
            </w:tcBorders>
            <w:vAlign w:val="center"/>
          </w:tcPr>
          <w:p w14:paraId="472A9759" w14:textId="77777777" w:rsidR="00177157" w:rsidRPr="00D83E40" w:rsidRDefault="00177157" w:rsidP="00177157">
            <w:pPr>
              <w:jc w:val="center"/>
              <w:rPr>
                <w:rFonts w:ascii="Times New Roman" w:hAnsi="Times New Roman"/>
              </w:rPr>
            </w:pPr>
            <w:r w:rsidRPr="00044BE5">
              <w:rPr>
                <w:rFonts w:ascii="Times New Roman" w:hAnsi="Times New Roman"/>
                <w:bCs/>
              </w:rPr>
              <w:t>кв.</w:t>
            </w:r>
            <w:r>
              <w:rPr>
                <w:rFonts w:ascii="Times New Roman" w:hAnsi="Times New Roman"/>
                <w:bCs/>
              </w:rPr>
              <w:t xml:space="preserve"> </w:t>
            </w:r>
            <w:r w:rsidRPr="00044BE5">
              <w:rPr>
                <w:rFonts w:ascii="Times New Roman" w:hAnsi="Times New Roman"/>
                <w:bCs/>
              </w:rPr>
              <w:t>м</w:t>
            </w:r>
          </w:p>
        </w:tc>
        <w:tc>
          <w:tcPr>
            <w:tcW w:w="1134" w:type="dxa"/>
            <w:tcBorders>
              <w:top w:val="single" w:sz="6" w:space="0" w:color="auto"/>
              <w:left w:val="single" w:sz="6" w:space="0" w:color="auto"/>
              <w:bottom w:val="single" w:sz="6" w:space="0" w:color="auto"/>
              <w:right w:val="single" w:sz="6" w:space="0" w:color="auto"/>
            </w:tcBorders>
            <w:vAlign w:val="center"/>
          </w:tcPr>
          <w:p w14:paraId="47FD1284" w14:textId="7958BC73" w:rsidR="00177157" w:rsidRPr="00D83E40" w:rsidRDefault="00177157" w:rsidP="00177157">
            <w:pPr>
              <w:jc w:val="center"/>
              <w:rPr>
                <w:rFonts w:ascii="Times New Roman" w:hAnsi="Times New Roman"/>
              </w:rPr>
            </w:pPr>
            <w:r>
              <w:rPr>
                <w:rFonts w:ascii="Times New Roman" w:hAnsi="Times New Roman"/>
              </w:rPr>
              <w:t>13 700</w:t>
            </w:r>
          </w:p>
        </w:tc>
        <w:tc>
          <w:tcPr>
            <w:tcW w:w="992" w:type="dxa"/>
            <w:tcBorders>
              <w:top w:val="single" w:sz="6" w:space="0" w:color="auto"/>
              <w:left w:val="single" w:sz="6" w:space="0" w:color="auto"/>
              <w:bottom w:val="single" w:sz="6" w:space="0" w:color="auto"/>
              <w:right w:val="single" w:sz="6" w:space="0" w:color="auto"/>
            </w:tcBorders>
            <w:vAlign w:val="center"/>
          </w:tcPr>
          <w:p w14:paraId="52BC1BFB" w14:textId="06659E0C" w:rsidR="00177157" w:rsidRPr="00D83E40" w:rsidRDefault="00177157" w:rsidP="00177157">
            <w:pPr>
              <w:jc w:val="center"/>
              <w:rPr>
                <w:rFonts w:ascii="Times New Roman" w:hAnsi="Times New Roman"/>
              </w:rPr>
            </w:pPr>
            <w:r>
              <w:rPr>
                <w:rFonts w:ascii="Times New Roman" w:hAnsi="Times New Roman"/>
              </w:rPr>
              <w:t>9 000</w:t>
            </w:r>
          </w:p>
        </w:tc>
        <w:tc>
          <w:tcPr>
            <w:tcW w:w="992" w:type="dxa"/>
            <w:tcBorders>
              <w:top w:val="single" w:sz="6" w:space="0" w:color="auto"/>
              <w:left w:val="single" w:sz="6" w:space="0" w:color="auto"/>
              <w:bottom w:val="single" w:sz="6" w:space="0" w:color="auto"/>
              <w:right w:val="single" w:sz="6" w:space="0" w:color="auto"/>
            </w:tcBorders>
            <w:vAlign w:val="center"/>
          </w:tcPr>
          <w:p w14:paraId="158A57B5" w14:textId="40C2AD6C" w:rsidR="00177157" w:rsidRPr="00D83E40" w:rsidRDefault="00177157" w:rsidP="00177157">
            <w:pPr>
              <w:jc w:val="center"/>
              <w:rPr>
                <w:rFonts w:ascii="Times New Roman" w:hAnsi="Times New Roman"/>
              </w:rPr>
            </w:pPr>
            <w:r>
              <w:rPr>
                <w:rFonts w:ascii="Times New Roman" w:hAnsi="Times New Roman"/>
              </w:rPr>
              <w:t>7 783,5</w:t>
            </w:r>
          </w:p>
        </w:tc>
        <w:tc>
          <w:tcPr>
            <w:tcW w:w="851" w:type="dxa"/>
            <w:tcBorders>
              <w:top w:val="nil"/>
              <w:left w:val="single" w:sz="6" w:space="0" w:color="auto"/>
              <w:bottom w:val="single" w:sz="6" w:space="0" w:color="auto"/>
              <w:right w:val="single" w:sz="6" w:space="0" w:color="auto"/>
            </w:tcBorders>
            <w:vAlign w:val="center"/>
          </w:tcPr>
          <w:p w14:paraId="77538754" w14:textId="4E6C329A" w:rsidR="00177157" w:rsidRPr="002050C5" w:rsidRDefault="00177157" w:rsidP="00177157">
            <w:pPr>
              <w:jc w:val="center"/>
              <w:rPr>
                <w:rFonts w:ascii="Times New Roman" w:hAnsi="Times New Roman"/>
                <w:highlight w:val="yellow"/>
              </w:rPr>
            </w:pPr>
            <w:r w:rsidRPr="005B24BE">
              <w:rPr>
                <w:rFonts w:ascii="Times New Roman" w:hAnsi="Times New Roman"/>
              </w:rPr>
              <w:t>86,</w:t>
            </w:r>
            <w:r w:rsidR="0020314D">
              <w:rPr>
                <w:rFonts w:ascii="Times New Roman" w:hAnsi="Times New Roman"/>
              </w:rPr>
              <w:t>5</w:t>
            </w:r>
          </w:p>
        </w:tc>
        <w:tc>
          <w:tcPr>
            <w:tcW w:w="1984" w:type="dxa"/>
            <w:tcBorders>
              <w:top w:val="nil"/>
              <w:left w:val="single" w:sz="6" w:space="0" w:color="auto"/>
              <w:bottom w:val="single" w:sz="6" w:space="0" w:color="auto"/>
              <w:right w:val="single" w:sz="6" w:space="0" w:color="auto"/>
            </w:tcBorders>
          </w:tcPr>
          <w:p w14:paraId="7ED8C130" w14:textId="77777777" w:rsidR="00177157"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7783,5/9000*100</w:t>
            </w:r>
          </w:p>
          <w:p w14:paraId="5A7B93C8" w14:textId="5C783E61" w:rsidR="00177157" w:rsidRPr="005B24BE"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=86,48</w:t>
            </w:r>
          </w:p>
        </w:tc>
        <w:tc>
          <w:tcPr>
            <w:tcW w:w="2693" w:type="dxa"/>
            <w:vMerge w:val="restart"/>
            <w:tcBorders>
              <w:top w:val="nil"/>
              <w:left w:val="single" w:sz="6" w:space="0" w:color="auto"/>
              <w:right w:val="single" w:sz="4" w:space="0" w:color="auto"/>
            </w:tcBorders>
            <w:shd w:val="clear" w:color="auto" w:fill="auto"/>
            <w:vAlign w:val="center"/>
          </w:tcPr>
          <w:p w14:paraId="51E139A5" w14:textId="3AE19AA2"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r w:rsidRPr="009353E8">
              <w:rPr>
                <w:rFonts w:ascii="Times New Roman" w:hAnsi="Times New Roman"/>
                <w:color w:val="000000" w:themeColor="text1"/>
              </w:rPr>
              <w:t>Показатель выполнен ниже  запланированного в связи со снижением количества «проблемных» участков,  из-за проводимых работ по БиКАД.</w:t>
            </w:r>
          </w:p>
        </w:tc>
      </w:tr>
      <w:tr w:rsidR="00177157" w:rsidRPr="00D83E40" w14:paraId="413BA8AB" w14:textId="77777777" w:rsidTr="009353E8">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46B485F"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3.</w:t>
            </w:r>
          </w:p>
        </w:tc>
        <w:tc>
          <w:tcPr>
            <w:tcW w:w="2332" w:type="dxa"/>
            <w:vMerge/>
            <w:tcBorders>
              <w:left w:val="single" w:sz="6" w:space="0" w:color="auto"/>
              <w:bottom w:val="single" w:sz="6" w:space="0" w:color="auto"/>
              <w:right w:val="single" w:sz="6" w:space="0" w:color="auto"/>
            </w:tcBorders>
          </w:tcPr>
          <w:p w14:paraId="42C4337C" w14:textId="77777777" w:rsidR="00177157" w:rsidRPr="00044BE5" w:rsidRDefault="00177157" w:rsidP="00177157">
            <w:pPr>
              <w:spacing w:after="0" w:line="240" w:lineRule="auto"/>
              <w:ind w:left="106"/>
              <w:jc w:val="both"/>
              <w:rPr>
                <w:rFonts w:ascii="Times New Roman" w:hAnsi="Times New Roman"/>
                <w:bCs/>
              </w:rPr>
            </w:pPr>
          </w:p>
        </w:tc>
        <w:tc>
          <w:tcPr>
            <w:tcW w:w="2410" w:type="dxa"/>
            <w:tcBorders>
              <w:top w:val="nil"/>
              <w:left w:val="single" w:sz="6" w:space="0" w:color="auto"/>
              <w:bottom w:val="single" w:sz="6" w:space="0" w:color="auto"/>
              <w:right w:val="single" w:sz="6" w:space="0" w:color="auto"/>
            </w:tcBorders>
          </w:tcPr>
          <w:p w14:paraId="7BF8071E"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bCs/>
              </w:rPr>
              <w:t>Процент выполнения ямочного ремонта</w:t>
            </w:r>
          </w:p>
        </w:tc>
        <w:tc>
          <w:tcPr>
            <w:tcW w:w="851" w:type="dxa"/>
            <w:tcBorders>
              <w:top w:val="nil"/>
              <w:left w:val="single" w:sz="6" w:space="0" w:color="auto"/>
              <w:bottom w:val="single" w:sz="6" w:space="0" w:color="auto"/>
              <w:right w:val="single" w:sz="6" w:space="0" w:color="auto"/>
            </w:tcBorders>
            <w:vAlign w:val="center"/>
          </w:tcPr>
          <w:p w14:paraId="7535F964"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32AD55F5" w14:textId="7C650774" w:rsidR="00177157" w:rsidRPr="00D83E40" w:rsidRDefault="00177157" w:rsidP="00177157">
            <w:pPr>
              <w:jc w:val="center"/>
              <w:rPr>
                <w:rFonts w:ascii="Times New Roman" w:hAnsi="Times New Roman"/>
              </w:rPr>
            </w:pPr>
            <w:r>
              <w:rPr>
                <w:rFonts w:ascii="Times New Roman" w:hAnsi="Times New Roman"/>
              </w:rPr>
              <w:t>137,0</w:t>
            </w:r>
          </w:p>
        </w:tc>
        <w:tc>
          <w:tcPr>
            <w:tcW w:w="992" w:type="dxa"/>
            <w:tcBorders>
              <w:top w:val="single" w:sz="6" w:space="0" w:color="auto"/>
              <w:left w:val="single" w:sz="6" w:space="0" w:color="auto"/>
              <w:bottom w:val="single" w:sz="6" w:space="0" w:color="auto"/>
              <w:right w:val="single" w:sz="6" w:space="0" w:color="auto"/>
            </w:tcBorders>
            <w:vAlign w:val="center"/>
          </w:tcPr>
          <w:p w14:paraId="3EC76FBF" w14:textId="77777777" w:rsidR="00177157" w:rsidRPr="00D83E40"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0416C0C4" w14:textId="1D75465E" w:rsidR="00177157" w:rsidRPr="00B43BF3" w:rsidRDefault="00177157" w:rsidP="00177157">
            <w:pPr>
              <w:jc w:val="center"/>
              <w:rPr>
                <w:rFonts w:ascii="Times New Roman" w:hAnsi="Times New Roman"/>
                <w:lang w:val="en-US"/>
              </w:rPr>
            </w:pPr>
            <w:r>
              <w:rPr>
                <w:rFonts w:ascii="Times New Roman" w:hAnsi="Times New Roman"/>
              </w:rPr>
              <w:t>86,48</w:t>
            </w:r>
          </w:p>
        </w:tc>
        <w:tc>
          <w:tcPr>
            <w:tcW w:w="851" w:type="dxa"/>
            <w:tcBorders>
              <w:top w:val="nil"/>
              <w:left w:val="single" w:sz="6" w:space="0" w:color="auto"/>
              <w:bottom w:val="single" w:sz="6" w:space="0" w:color="auto"/>
              <w:right w:val="single" w:sz="6" w:space="0" w:color="auto"/>
            </w:tcBorders>
            <w:vAlign w:val="center"/>
          </w:tcPr>
          <w:p w14:paraId="77EDD287" w14:textId="7A209A0F" w:rsidR="00177157" w:rsidRPr="00DA4B33" w:rsidRDefault="00177157" w:rsidP="00177157">
            <w:pPr>
              <w:jc w:val="center"/>
              <w:rPr>
                <w:rFonts w:ascii="Times New Roman" w:hAnsi="Times New Roman"/>
              </w:rPr>
            </w:pPr>
            <w:r w:rsidRPr="00DA4B33">
              <w:rPr>
                <w:rFonts w:ascii="Times New Roman" w:hAnsi="Times New Roman"/>
              </w:rPr>
              <w:t>86,</w:t>
            </w:r>
            <w:r w:rsidR="0020314D">
              <w:rPr>
                <w:rFonts w:ascii="Times New Roman" w:hAnsi="Times New Roman"/>
              </w:rPr>
              <w:t>5</w:t>
            </w:r>
          </w:p>
        </w:tc>
        <w:tc>
          <w:tcPr>
            <w:tcW w:w="1984" w:type="dxa"/>
            <w:tcBorders>
              <w:top w:val="nil"/>
              <w:left w:val="single" w:sz="6" w:space="0" w:color="auto"/>
              <w:bottom w:val="single" w:sz="6" w:space="0" w:color="auto"/>
              <w:right w:val="single" w:sz="6" w:space="0" w:color="auto"/>
            </w:tcBorders>
          </w:tcPr>
          <w:p w14:paraId="79B26F23" w14:textId="7F83B3AB" w:rsidR="00177157" w:rsidRPr="00DA4B33" w:rsidRDefault="00177157" w:rsidP="00177157">
            <w:pPr>
              <w:autoSpaceDE w:val="0"/>
              <w:autoSpaceDN w:val="0"/>
              <w:adjustRightInd w:val="0"/>
              <w:spacing w:after="0" w:line="240" w:lineRule="auto"/>
              <w:jc w:val="both"/>
              <w:rPr>
                <w:rFonts w:ascii="Times New Roman" w:hAnsi="Times New Roman"/>
                <w:color w:val="FF0000"/>
                <w:sz w:val="24"/>
                <w:szCs w:val="24"/>
                <w:lang w:val="en-US"/>
              </w:rPr>
            </w:pPr>
            <w:r w:rsidRPr="009353E8">
              <w:rPr>
                <w:rFonts w:ascii="Times New Roman" w:hAnsi="Times New Roman"/>
                <w:color w:val="000000" w:themeColor="text1"/>
                <w:sz w:val="24"/>
                <w:szCs w:val="24"/>
              </w:rPr>
              <w:t>86,48</w:t>
            </w:r>
            <w:r w:rsidRPr="009353E8">
              <w:rPr>
                <w:rFonts w:ascii="Times New Roman" w:hAnsi="Times New Roman"/>
                <w:color w:val="000000" w:themeColor="text1"/>
                <w:sz w:val="24"/>
                <w:szCs w:val="24"/>
                <w:lang w:val="en-US"/>
              </w:rPr>
              <w:t>/100*100=</w:t>
            </w:r>
            <w:r>
              <w:rPr>
                <w:rFonts w:ascii="Times New Roman" w:hAnsi="Times New Roman"/>
                <w:color w:val="000000" w:themeColor="text1"/>
                <w:sz w:val="24"/>
                <w:szCs w:val="24"/>
              </w:rPr>
              <w:t xml:space="preserve"> </w:t>
            </w:r>
            <w:r w:rsidRPr="009353E8">
              <w:rPr>
                <w:rFonts w:ascii="Times New Roman" w:hAnsi="Times New Roman"/>
                <w:color w:val="000000" w:themeColor="text1"/>
                <w:sz w:val="24"/>
                <w:szCs w:val="24"/>
              </w:rPr>
              <w:t>86,48</w:t>
            </w:r>
            <w:r w:rsidRPr="009353E8">
              <w:rPr>
                <w:rFonts w:ascii="Times New Roman" w:hAnsi="Times New Roman"/>
                <w:color w:val="000000" w:themeColor="text1"/>
                <w:sz w:val="24"/>
                <w:szCs w:val="24"/>
                <w:lang w:val="en-US"/>
              </w:rPr>
              <w:t>%</w:t>
            </w:r>
          </w:p>
        </w:tc>
        <w:tc>
          <w:tcPr>
            <w:tcW w:w="2693" w:type="dxa"/>
            <w:vMerge/>
            <w:tcBorders>
              <w:left w:val="single" w:sz="6" w:space="0" w:color="auto"/>
              <w:bottom w:val="single" w:sz="6" w:space="0" w:color="auto"/>
              <w:right w:val="single" w:sz="4" w:space="0" w:color="auto"/>
            </w:tcBorders>
            <w:shd w:val="clear" w:color="auto" w:fill="auto"/>
            <w:vAlign w:val="center"/>
          </w:tcPr>
          <w:p w14:paraId="4D5E99B6" w14:textId="77777777"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p>
        </w:tc>
      </w:tr>
      <w:tr w:rsidR="00177157" w:rsidRPr="00D83E40" w14:paraId="4081927D"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8C281E3"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4.</w:t>
            </w:r>
          </w:p>
        </w:tc>
        <w:tc>
          <w:tcPr>
            <w:tcW w:w="2332" w:type="dxa"/>
            <w:tcBorders>
              <w:top w:val="nil"/>
              <w:left w:val="single" w:sz="6" w:space="0" w:color="auto"/>
              <w:bottom w:val="single" w:sz="6" w:space="0" w:color="auto"/>
              <w:right w:val="single" w:sz="6" w:space="0" w:color="auto"/>
            </w:tcBorders>
          </w:tcPr>
          <w:p w14:paraId="48FDAC2B" w14:textId="77777777" w:rsidR="00177157" w:rsidRPr="007E3D36" w:rsidRDefault="00177157" w:rsidP="00177157">
            <w:pPr>
              <w:shd w:val="clear" w:color="auto" w:fill="FFFFFF"/>
              <w:spacing w:after="0" w:line="240" w:lineRule="auto"/>
              <w:rPr>
                <w:rFonts w:ascii="Times New Roman" w:hAnsi="Times New Roman"/>
              </w:rPr>
            </w:pPr>
            <w:r w:rsidRPr="007E3D36">
              <w:rPr>
                <w:rFonts w:ascii="Times New Roman" w:hAnsi="Times New Roman"/>
              </w:rPr>
              <w:t xml:space="preserve">Задача 1. Обеспечение содержания и ремонта </w:t>
            </w:r>
            <w:r w:rsidRPr="007E3D36">
              <w:rPr>
                <w:rFonts w:ascii="Times New Roman" w:hAnsi="Times New Roman"/>
              </w:rPr>
              <w:lastRenderedPageBreak/>
              <w:t>улично-дорожной сети города.</w:t>
            </w:r>
          </w:p>
          <w:p w14:paraId="46C2CB22" w14:textId="77777777" w:rsidR="00177157" w:rsidRPr="007E3D36" w:rsidRDefault="00177157" w:rsidP="00177157">
            <w:pPr>
              <w:shd w:val="clear" w:color="auto" w:fill="FFFFFF"/>
              <w:spacing w:after="0" w:line="240" w:lineRule="auto"/>
              <w:rPr>
                <w:rFonts w:ascii="Times New Roman" w:hAnsi="Times New Roman"/>
              </w:rPr>
            </w:pPr>
            <w:r w:rsidRPr="007E3D36">
              <w:rPr>
                <w:rFonts w:ascii="Times New Roman" w:hAnsi="Times New Roman"/>
              </w:rPr>
              <w:t>Задача 2. Обеспечение безопасности дорожного движения.</w:t>
            </w:r>
          </w:p>
          <w:p w14:paraId="39F7A534" w14:textId="77777777" w:rsidR="00177157" w:rsidRPr="00995B4E" w:rsidRDefault="00177157" w:rsidP="00177157">
            <w:pPr>
              <w:spacing w:after="0" w:line="240" w:lineRule="auto"/>
              <w:ind w:left="106"/>
              <w:jc w:val="both"/>
              <w:rPr>
                <w:rFonts w:ascii="Times New Roman" w:hAnsi="Times New Roman"/>
                <w:bCs/>
              </w:rPr>
            </w:pPr>
          </w:p>
        </w:tc>
        <w:tc>
          <w:tcPr>
            <w:tcW w:w="2410" w:type="dxa"/>
            <w:tcBorders>
              <w:top w:val="nil"/>
              <w:left w:val="single" w:sz="6" w:space="0" w:color="auto"/>
              <w:bottom w:val="single" w:sz="6" w:space="0" w:color="auto"/>
              <w:right w:val="single" w:sz="6" w:space="0" w:color="auto"/>
            </w:tcBorders>
            <w:vAlign w:val="center"/>
          </w:tcPr>
          <w:p w14:paraId="6C898B2A" w14:textId="77777777" w:rsidR="00177157" w:rsidRPr="00D83E40" w:rsidRDefault="00177157" w:rsidP="00177157">
            <w:pPr>
              <w:spacing w:after="0" w:line="240" w:lineRule="auto"/>
              <w:ind w:left="106"/>
              <w:jc w:val="both"/>
              <w:rPr>
                <w:rFonts w:ascii="Times New Roman" w:hAnsi="Times New Roman"/>
                <w:sz w:val="24"/>
                <w:szCs w:val="24"/>
              </w:rPr>
            </w:pPr>
            <w:r w:rsidRPr="00995B4E">
              <w:rPr>
                <w:rFonts w:ascii="Times New Roman" w:hAnsi="Times New Roman"/>
                <w:bCs/>
              </w:rPr>
              <w:lastRenderedPageBreak/>
              <w:t>Количество решений суда по предъявлен</w:t>
            </w:r>
            <w:r w:rsidRPr="00995B4E">
              <w:rPr>
                <w:rFonts w:ascii="Times New Roman" w:hAnsi="Times New Roman"/>
                <w:bCs/>
              </w:rPr>
              <w:lastRenderedPageBreak/>
              <w:t>ным искам в адрес департамента вследствие ненадлежащего состояния дорожного покрытия</w:t>
            </w:r>
          </w:p>
        </w:tc>
        <w:tc>
          <w:tcPr>
            <w:tcW w:w="851" w:type="dxa"/>
            <w:tcBorders>
              <w:top w:val="nil"/>
              <w:left w:val="single" w:sz="6" w:space="0" w:color="auto"/>
              <w:bottom w:val="single" w:sz="6" w:space="0" w:color="auto"/>
              <w:right w:val="single" w:sz="6" w:space="0" w:color="auto"/>
            </w:tcBorders>
            <w:vAlign w:val="center"/>
          </w:tcPr>
          <w:p w14:paraId="73ACAAD6" w14:textId="77777777" w:rsidR="00177157" w:rsidRPr="00D83E40" w:rsidRDefault="00177157" w:rsidP="00177157">
            <w:pPr>
              <w:jc w:val="center"/>
              <w:rPr>
                <w:rFonts w:ascii="Times New Roman" w:hAnsi="Times New Roman"/>
              </w:rPr>
            </w:pPr>
            <w:r w:rsidRPr="00044BE5">
              <w:rPr>
                <w:rFonts w:ascii="Times New Roman" w:hAnsi="Times New Roman"/>
                <w:bCs/>
              </w:rPr>
              <w:lastRenderedPageBreak/>
              <w:t>ед.</w:t>
            </w:r>
          </w:p>
        </w:tc>
        <w:tc>
          <w:tcPr>
            <w:tcW w:w="1134" w:type="dxa"/>
            <w:tcBorders>
              <w:top w:val="single" w:sz="6" w:space="0" w:color="auto"/>
              <w:left w:val="single" w:sz="6" w:space="0" w:color="auto"/>
              <w:bottom w:val="single" w:sz="6" w:space="0" w:color="auto"/>
              <w:right w:val="single" w:sz="6" w:space="0" w:color="auto"/>
            </w:tcBorders>
            <w:vAlign w:val="center"/>
          </w:tcPr>
          <w:p w14:paraId="4222D931" w14:textId="77777777" w:rsidR="00177157" w:rsidRPr="00D83E40" w:rsidRDefault="00177157" w:rsidP="00177157">
            <w:pPr>
              <w:jc w:val="center"/>
              <w:rPr>
                <w:rFonts w:ascii="Times New Roman" w:hAnsi="Times New Roman"/>
              </w:rPr>
            </w:pPr>
            <w:r w:rsidRPr="00044BE5">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4DF2F39C" w14:textId="77777777" w:rsidR="00177157" w:rsidRPr="00D83E40" w:rsidRDefault="00177157" w:rsidP="00177157">
            <w:pPr>
              <w:jc w:val="center"/>
              <w:rPr>
                <w:rFonts w:ascii="Times New Roman" w:hAnsi="Times New Roman"/>
              </w:rPr>
            </w:pPr>
            <w:r>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7C787418" w14:textId="77777777" w:rsidR="00177157" w:rsidRPr="008601CD" w:rsidRDefault="00177157" w:rsidP="00177157">
            <w:pPr>
              <w:jc w:val="center"/>
              <w:rPr>
                <w:rFonts w:ascii="Times New Roman" w:hAnsi="Times New Roman"/>
                <w:lang w:val="en-US"/>
              </w:rPr>
            </w:pPr>
            <w:r>
              <w:rPr>
                <w:rFonts w:ascii="Times New Roman" w:hAnsi="Times New Roman"/>
                <w:lang w:val="en-US"/>
              </w:rPr>
              <w:t>0</w:t>
            </w:r>
          </w:p>
        </w:tc>
        <w:tc>
          <w:tcPr>
            <w:tcW w:w="851" w:type="dxa"/>
            <w:tcBorders>
              <w:top w:val="nil"/>
              <w:left w:val="single" w:sz="6" w:space="0" w:color="auto"/>
              <w:bottom w:val="single" w:sz="6" w:space="0" w:color="auto"/>
              <w:right w:val="single" w:sz="6" w:space="0" w:color="auto"/>
            </w:tcBorders>
            <w:vAlign w:val="center"/>
          </w:tcPr>
          <w:p w14:paraId="340AC769" w14:textId="77777777" w:rsidR="00177157" w:rsidRPr="008601CD" w:rsidRDefault="00177157" w:rsidP="00177157">
            <w:pPr>
              <w:jc w:val="center"/>
              <w:rPr>
                <w:rFonts w:ascii="Times New Roman" w:hAnsi="Times New Roman"/>
                <w:lang w:val="en-US"/>
              </w:rPr>
            </w:pPr>
            <w:r>
              <w:rPr>
                <w:rFonts w:ascii="Times New Roman" w:hAnsi="Times New Roman"/>
                <w:lang w:val="en-US"/>
              </w:rPr>
              <w:t>100</w:t>
            </w:r>
            <w:r>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1C90E961" w14:textId="77777777" w:rsidR="00177157" w:rsidRPr="00B43BF3" w:rsidRDefault="00177157" w:rsidP="00177157">
            <w:pPr>
              <w:autoSpaceDE w:val="0"/>
              <w:autoSpaceDN w:val="0"/>
              <w:adjustRightInd w:val="0"/>
              <w:spacing w:after="0" w:line="240" w:lineRule="auto"/>
              <w:jc w:val="center"/>
              <w:rPr>
                <w:rFonts w:ascii="Times New Roman" w:hAnsi="Times New Roman"/>
                <w:color w:val="000000"/>
                <w:sz w:val="24"/>
                <w:szCs w:val="24"/>
                <w:lang w:val="en-US"/>
              </w:rPr>
            </w:pPr>
            <w:r w:rsidRPr="00E76F54">
              <w:rPr>
                <w:rFonts w:ascii="Times New Roman" w:hAnsi="Times New Roman"/>
                <w:color w:val="000000" w:themeColor="text1"/>
                <w:sz w:val="24"/>
                <w:szCs w:val="24"/>
                <w:lang w:val="en-US"/>
              </w:rPr>
              <w:t>0</w:t>
            </w:r>
          </w:p>
        </w:tc>
        <w:tc>
          <w:tcPr>
            <w:tcW w:w="2693" w:type="dxa"/>
            <w:tcBorders>
              <w:top w:val="nil"/>
              <w:left w:val="single" w:sz="6" w:space="0" w:color="auto"/>
              <w:bottom w:val="single" w:sz="6" w:space="0" w:color="auto"/>
              <w:right w:val="single" w:sz="4" w:space="0" w:color="auto"/>
            </w:tcBorders>
            <w:vAlign w:val="center"/>
          </w:tcPr>
          <w:p w14:paraId="7E55E6BB" w14:textId="77777777" w:rsidR="00177157" w:rsidRPr="00D83E40" w:rsidRDefault="00177157" w:rsidP="00177157">
            <w:pPr>
              <w:autoSpaceDE w:val="0"/>
              <w:autoSpaceDN w:val="0"/>
              <w:adjustRightInd w:val="0"/>
              <w:spacing w:after="0" w:line="240" w:lineRule="auto"/>
              <w:jc w:val="both"/>
              <w:rPr>
                <w:rFonts w:ascii="Times New Roman" w:hAnsi="Times New Roman"/>
                <w:color w:val="000000"/>
                <w:sz w:val="24"/>
                <w:szCs w:val="24"/>
              </w:rPr>
            </w:pPr>
          </w:p>
        </w:tc>
      </w:tr>
      <w:tr w:rsidR="00177157" w:rsidRPr="00D83E40" w14:paraId="7570816F"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45DD974F"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5.</w:t>
            </w:r>
          </w:p>
        </w:tc>
        <w:tc>
          <w:tcPr>
            <w:tcW w:w="2332" w:type="dxa"/>
            <w:tcBorders>
              <w:top w:val="nil"/>
              <w:left w:val="single" w:sz="6" w:space="0" w:color="auto"/>
              <w:bottom w:val="single" w:sz="6" w:space="0" w:color="auto"/>
              <w:right w:val="single" w:sz="6" w:space="0" w:color="auto"/>
            </w:tcBorders>
          </w:tcPr>
          <w:p w14:paraId="610279A1" w14:textId="77777777" w:rsidR="00177157" w:rsidRPr="00044BE5" w:rsidRDefault="00177157" w:rsidP="00177157">
            <w:pPr>
              <w:spacing w:after="0" w:line="240" w:lineRule="auto"/>
              <w:ind w:left="106"/>
              <w:jc w:val="both"/>
              <w:rPr>
                <w:rFonts w:ascii="Times New Roman" w:hAnsi="Times New Roman"/>
              </w:rPr>
            </w:pPr>
            <w:r w:rsidRPr="007E3D36">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3700FDB7"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Доля дорожной сети Череповецкой городской агломерации, отвечающей нормативным требованиям</w:t>
            </w:r>
          </w:p>
        </w:tc>
        <w:tc>
          <w:tcPr>
            <w:tcW w:w="851" w:type="dxa"/>
            <w:tcBorders>
              <w:top w:val="nil"/>
              <w:left w:val="single" w:sz="6" w:space="0" w:color="auto"/>
              <w:bottom w:val="single" w:sz="6" w:space="0" w:color="auto"/>
              <w:right w:val="single" w:sz="6" w:space="0" w:color="auto"/>
            </w:tcBorders>
            <w:vAlign w:val="center"/>
          </w:tcPr>
          <w:p w14:paraId="3C12225C"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1EBCE4D6" w14:textId="288CDBEA" w:rsidR="00177157" w:rsidRPr="00D83E40" w:rsidRDefault="00177157" w:rsidP="00177157">
            <w:pPr>
              <w:jc w:val="center"/>
              <w:rPr>
                <w:rFonts w:ascii="Times New Roman" w:hAnsi="Times New Roman"/>
              </w:rPr>
            </w:pPr>
            <w:r>
              <w:rPr>
                <w:rFonts w:ascii="Times New Roman" w:hAnsi="Times New Roman"/>
              </w:rPr>
              <w:t>82,11</w:t>
            </w:r>
          </w:p>
        </w:tc>
        <w:tc>
          <w:tcPr>
            <w:tcW w:w="992" w:type="dxa"/>
            <w:tcBorders>
              <w:top w:val="single" w:sz="6" w:space="0" w:color="auto"/>
              <w:left w:val="single" w:sz="6" w:space="0" w:color="auto"/>
              <w:bottom w:val="single" w:sz="6" w:space="0" w:color="auto"/>
              <w:right w:val="single" w:sz="6" w:space="0" w:color="auto"/>
            </w:tcBorders>
            <w:vAlign w:val="center"/>
          </w:tcPr>
          <w:p w14:paraId="4FA3AF2C" w14:textId="35AE8D6B" w:rsidR="00177157" w:rsidRPr="00D83E40" w:rsidRDefault="00177157" w:rsidP="00177157">
            <w:pPr>
              <w:jc w:val="center"/>
              <w:rPr>
                <w:rFonts w:ascii="Times New Roman" w:hAnsi="Times New Roman"/>
              </w:rPr>
            </w:pPr>
            <w:r>
              <w:rPr>
                <w:rFonts w:ascii="Times New Roman" w:hAnsi="Times New Roman"/>
              </w:rPr>
              <w:t>85,0</w:t>
            </w:r>
          </w:p>
        </w:tc>
        <w:tc>
          <w:tcPr>
            <w:tcW w:w="992" w:type="dxa"/>
            <w:tcBorders>
              <w:top w:val="single" w:sz="6" w:space="0" w:color="auto"/>
              <w:left w:val="single" w:sz="6" w:space="0" w:color="auto"/>
              <w:bottom w:val="single" w:sz="6" w:space="0" w:color="auto"/>
              <w:right w:val="single" w:sz="6" w:space="0" w:color="auto"/>
            </w:tcBorders>
            <w:vAlign w:val="center"/>
          </w:tcPr>
          <w:p w14:paraId="5584051F" w14:textId="649BA4F4" w:rsidR="00177157" w:rsidRPr="00D83E40" w:rsidRDefault="00177157" w:rsidP="00177157">
            <w:pPr>
              <w:jc w:val="center"/>
              <w:rPr>
                <w:rFonts w:ascii="Times New Roman" w:hAnsi="Times New Roman"/>
              </w:rPr>
            </w:pPr>
            <w:r>
              <w:rPr>
                <w:rFonts w:ascii="Times New Roman" w:hAnsi="Times New Roman"/>
              </w:rPr>
              <w:t>85,0</w:t>
            </w:r>
          </w:p>
        </w:tc>
        <w:tc>
          <w:tcPr>
            <w:tcW w:w="851" w:type="dxa"/>
            <w:tcBorders>
              <w:top w:val="nil"/>
              <w:left w:val="single" w:sz="6" w:space="0" w:color="auto"/>
              <w:bottom w:val="single" w:sz="6" w:space="0" w:color="auto"/>
              <w:right w:val="single" w:sz="6" w:space="0" w:color="auto"/>
            </w:tcBorders>
            <w:vAlign w:val="center"/>
          </w:tcPr>
          <w:p w14:paraId="44C563CF" w14:textId="77777777" w:rsidR="00177157" w:rsidRPr="00D83E40"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6392C51A" w14:textId="7A9E2B30" w:rsidR="00177157" w:rsidRPr="00D83E40" w:rsidRDefault="000027E0" w:rsidP="00177157">
            <w:pPr>
              <w:tabs>
                <w:tab w:val="left" w:pos="322"/>
              </w:tabs>
              <w:autoSpaceDE w:val="0"/>
              <w:autoSpaceDN w:val="0"/>
              <w:adjustRightInd w:val="0"/>
              <w:spacing w:after="0" w:line="240" w:lineRule="auto"/>
              <w:rPr>
                <w:rFonts w:ascii="Times New Roman" w:hAnsi="Times New Roman"/>
                <w:color w:val="000000"/>
                <w:sz w:val="24"/>
                <w:szCs w:val="24"/>
              </w:rPr>
            </w:pPr>
            <w:r w:rsidRPr="000027E0">
              <w:rPr>
                <w:rFonts w:ascii="Times New Roman" w:hAnsi="Times New Roman"/>
                <w:color w:val="000000" w:themeColor="text1"/>
              </w:rPr>
              <w:t>91,19/107,279*100 = 85,0</w:t>
            </w:r>
          </w:p>
        </w:tc>
        <w:tc>
          <w:tcPr>
            <w:tcW w:w="2693" w:type="dxa"/>
            <w:tcBorders>
              <w:top w:val="nil"/>
              <w:left w:val="single" w:sz="6" w:space="0" w:color="auto"/>
              <w:bottom w:val="single" w:sz="6" w:space="0" w:color="auto"/>
              <w:right w:val="single" w:sz="4" w:space="0" w:color="auto"/>
            </w:tcBorders>
            <w:vAlign w:val="center"/>
          </w:tcPr>
          <w:p w14:paraId="10A06C89"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p>
        </w:tc>
      </w:tr>
      <w:tr w:rsidR="00177157" w:rsidRPr="00D83E40" w14:paraId="79E5DE88"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78226BF8"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6.</w:t>
            </w:r>
          </w:p>
        </w:tc>
        <w:tc>
          <w:tcPr>
            <w:tcW w:w="2332" w:type="dxa"/>
            <w:tcBorders>
              <w:top w:val="nil"/>
              <w:left w:val="single" w:sz="6" w:space="0" w:color="auto"/>
              <w:bottom w:val="single" w:sz="6" w:space="0" w:color="auto"/>
              <w:right w:val="single" w:sz="6" w:space="0" w:color="auto"/>
            </w:tcBorders>
          </w:tcPr>
          <w:p w14:paraId="5B94F19E" w14:textId="77777777" w:rsidR="00177157" w:rsidRPr="00044BE5" w:rsidRDefault="00177157" w:rsidP="00177157">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7C062338"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Количество зарегистрированных дорожно-транспортных происшествий с пострадавшими</w:t>
            </w:r>
          </w:p>
        </w:tc>
        <w:tc>
          <w:tcPr>
            <w:tcW w:w="851" w:type="dxa"/>
            <w:tcBorders>
              <w:top w:val="nil"/>
              <w:left w:val="single" w:sz="6" w:space="0" w:color="auto"/>
              <w:bottom w:val="single" w:sz="6" w:space="0" w:color="auto"/>
              <w:right w:val="single" w:sz="6" w:space="0" w:color="auto"/>
            </w:tcBorders>
            <w:vAlign w:val="center"/>
          </w:tcPr>
          <w:p w14:paraId="12821FF8" w14:textId="77777777" w:rsidR="00177157" w:rsidRPr="00D83E40" w:rsidRDefault="00177157" w:rsidP="00177157">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2511340E" w14:textId="7973A8F6" w:rsidR="00177157" w:rsidRPr="00D83E40" w:rsidRDefault="00177157" w:rsidP="00177157">
            <w:pPr>
              <w:jc w:val="center"/>
              <w:rPr>
                <w:rFonts w:ascii="Times New Roman" w:hAnsi="Times New Roman"/>
              </w:rPr>
            </w:pPr>
            <w:r>
              <w:rPr>
                <w:rFonts w:ascii="Times New Roman" w:hAnsi="Times New Roman"/>
              </w:rPr>
              <w:t>249</w:t>
            </w:r>
          </w:p>
        </w:tc>
        <w:tc>
          <w:tcPr>
            <w:tcW w:w="992" w:type="dxa"/>
            <w:tcBorders>
              <w:top w:val="single" w:sz="6" w:space="0" w:color="auto"/>
              <w:left w:val="single" w:sz="6" w:space="0" w:color="auto"/>
              <w:bottom w:val="single" w:sz="6" w:space="0" w:color="auto"/>
              <w:right w:val="single" w:sz="6" w:space="0" w:color="auto"/>
            </w:tcBorders>
            <w:vAlign w:val="center"/>
          </w:tcPr>
          <w:p w14:paraId="2006B117" w14:textId="746748FB" w:rsidR="00177157" w:rsidRPr="00D83E40" w:rsidRDefault="00177157" w:rsidP="00177157">
            <w:pPr>
              <w:jc w:val="center"/>
              <w:rPr>
                <w:rFonts w:ascii="Times New Roman" w:hAnsi="Times New Roman"/>
              </w:rPr>
            </w:pPr>
            <w:r>
              <w:rPr>
                <w:rFonts w:ascii="Times New Roman" w:hAnsi="Times New Roman"/>
              </w:rPr>
              <w:t>204</w:t>
            </w:r>
          </w:p>
        </w:tc>
        <w:tc>
          <w:tcPr>
            <w:tcW w:w="992" w:type="dxa"/>
            <w:tcBorders>
              <w:top w:val="single" w:sz="6" w:space="0" w:color="auto"/>
              <w:left w:val="single" w:sz="6" w:space="0" w:color="auto"/>
              <w:bottom w:val="single" w:sz="6" w:space="0" w:color="auto"/>
              <w:right w:val="single" w:sz="6" w:space="0" w:color="auto"/>
            </w:tcBorders>
            <w:vAlign w:val="center"/>
          </w:tcPr>
          <w:p w14:paraId="3BC47514" w14:textId="3BBF8B7C" w:rsidR="00177157" w:rsidRPr="00D83E40" w:rsidRDefault="00177157" w:rsidP="00177157">
            <w:pPr>
              <w:jc w:val="center"/>
              <w:rPr>
                <w:rFonts w:ascii="Times New Roman" w:hAnsi="Times New Roman"/>
              </w:rPr>
            </w:pPr>
            <w:r>
              <w:rPr>
                <w:rFonts w:ascii="Times New Roman" w:hAnsi="Times New Roman"/>
              </w:rPr>
              <w:t>286</w:t>
            </w:r>
          </w:p>
        </w:tc>
        <w:tc>
          <w:tcPr>
            <w:tcW w:w="851" w:type="dxa"/>
            <w:tcBorders>
              <w:top w:val="nil"/>
              <w:left w:val="single" w:sz="6" w:space="0" w:color="auto"/>
              <w:bottom w:val="single" w:sz="6" w:space="0" w:color="auto"/>
              <w:right w:val="single" w:sz="6" w:space="0" w:color="auto"/>
            </w:tcBorders>
            <w:vAlign w:val="center"/>
          </w:tcPr>
          <w:p w14:paraId="7ACC632B" w14:textId="4FC32570" w:rsidR="00177157" w:rsidRPr="00D83E40" w:rsidRDefault="00177157" w:rsidP="00177157">
            <w:pPr>
              <w:jc w:val="center"/>
              <w:rPr>
                <w:rFonts w:ascii="Times New Roman" w:hAnsi="Times New Roman"/>
              </w:rPr>
            </w:pPr>
            <w:r>
              <w:rPr>
                <w:rFonts w:ascii="Times New Roman" w:hAnsi="Times New Roman"/>
              </w:rPr>
              <w:t>71,3</w:t>
            </w:r>
          </w:p>
        </w:tc>
        <w:tc>
          <w:tcPr>
            <w:tcW w:w="1984" w:type="dxa"/>
            <w:tcBorders>
              <w:top w:val="nil"/>
              <w:left w:val="single" w:sz="6" w:space="0" w:color="auto"/>
              <w:bottom w:val="single" w:sz="6" w:space="0" w:color="auto"/>
              <w:right w:val="single" w:sz="6" w:space="0" w:color="auto"/>
            </w:tcBorders>
          </w:tcPr>
          <w:p w14:paraId="0E055FD6" w14:textId="7CA4EEAB" w:rsidR="00177157" w:rsidRPr="00FE1E61"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lang w:val="en-US"/>
              </w:rPr>
              <w:t>2</w:t>
            </w:r>
            <w:r>
              <w:rPr>
                <w:rFonts w:ascii="Times New Roman" w:hAnsi="Times New Roman"/>
              </w:rPr>
              <w:t>86</w:t>
            </w:r>
          </w:p>
        </w:tc>
        <w:tc>
          <w:tcPr>
            <w:tcW w:w="2693" w:type="dxa"/>
            <w:tcBorders>
              <w:top w:val="nil"/>
              <w:left w:val="single" w:sz="6" w:space="0" w:color="auto"/>
              <w:bottom w:val="single" w:sz="6" w:space="0" w:color="auto"/>
              <w:right w:val="single" w:sz="4" w:space="0" w:color="auto"/>
            </w:tcBorders>
            <w:vAlign w:val="center"/>
          </w:tcPr>
          <w:p w14:paraId="7F3A47EA" w14:textId="294DCDA4" w:rsidR="00177157" w:rsidRPr="00FE1E61" w:rsidRDefault="00177157" w:rsidP="00177157">
            <w:pPr>
              <w:autoSpaceDE w:val="0"/>
              <w:autoSpaceDN w:val="0"/>
              <w:adjustRightInd w:val="0"/>
              <w:spacing w:after="0" w:line="240" w:lineRule="auto"/>
              <w:jc w:val="both"/>
              <w:rPr>
                <w:rFonts w:ascii="Times New Roman" w:hAnsi="Times New Roman"/>
                <w:color w:val="FF0000"/>
                <w:sz w:val="24"/>
                <w:szCs w:val="24"/>
              </w:rPr>
            </w:pPr>
            <w:r w:rsidRPr="008E1A1D">
              <w:rPr>
                <w:rFonts w:ascii="Times New Roman" w:hAnsi="Times New Roman"/>
                <w:color w:val="000000"/>
              </w:rPr>
              <w:t>Обратный показатель (желаемая тенденция развития показателя - снижение его значения). На невыполнение показателя повлияло большее количество дорожно-транспортных происшествий из-за недостаточного количества проводимой профилактической работы, невнимательност</w:t>
            </w:r>
            <w:r>
              <w:rPr>
                <w:rFonts w:ascii="Times New Roman" w:hAnsi="Times New Roman"/>
                <w:color w:val="000000"/>
              </w:rPr>
              <w:t>и участников дорожного движения</w:t>
            </w:r>
          </w:p>
        </w:tc>
      </w:tr>
      <w:tr w:rsidR="00177157" w:rsidRPr="00D83E40" w14:paraId="77600D32"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0296F16F"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7.</w:t>
            </w:r>
          </w:p>
        </w:tc>
        <w:tc>
          <w:tcPr>
            <w:tcW w:w="2332" w:type="dxa"/>
            <w:tcBorders>
              <w:top w:val="nil"/>
              <w:left w:val="single" w:sz="6" w:space="0" w:color="auto"/>
              <w:bottom w:val="single" w:sz="6" w:space="0" w:color="auto"/>
              <w:right w:val="single" w:sz="6" w:space="0" w:color="auto"/>
            </w:tcBorders>
          </w:tcPr>
          <w:p w14:paraId="73B8E3B2" w14:textId="77777777" w:rsidR="00177157" w:rsidRPr="00044BE5" w:rsidRDefault="00177157" w:rsidP="00177157">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17042299"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 xml:space="preserve">Доля дорожно-транспортных происшествий в местах расположения искусственных неровностей от </w:t>
            </w:r>
            <w:r w:rsidRPr="00044BE5">
              <w:rPr>
                <w:rFonts w:ascii="Times New Roman" w:hAnsi="Times New Roman"/>
              </w:rPr>
              <w:lastRenderedPageBreak/>
              <w:t>общего количества дорожно-транспортных происшествий</w:t>
            </w:r>
          </w:p>
        </w:tc>
        <w:tc>
          <w:tcPr>
            <w:tcW w:w="851" w:type="dxa"/>
            <w:tcBorders>
              <w:top w:val="nil"/>
              <w:left w:val="single" w:sz="6" w:space="0" w:color="auto"/>
              <w:bottom w:val="single" w:sz="6" w:space="0" w:color="auto"/>
              <w:right w:val="single" w:sz="6" w:space="0" w:color="auto"/>
            </w:tcBorders>
            <w:vAlign w:val="center"/>
          </w:tcPr>
          <w:p w14:paraId="14B0069A" w14:textId="77777777" w:rsidR="00177157" w:rsidRPr="00D83E40" w:rsidRDefault="00177157" w:rsidP="00177157">
            <w:pPr>
              <w:jc w:val="center"/>
              <w:rPr>
                <w:rFonts w:ascii="Times New Roman" w:hAnsi="Times New Roman"/>
              </w:rPr>
            </w:pPr>
            <w:r w:rsidRPr="00044BE5">
              <w:rPr>
                <w:rFonts w:ascii="Times New Roman" w:hAnsi="Times New Roman"/>
                <w:bCs/>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3FF9EC35" w14:textId="15F20510" w:rsidR="00177157" w:rsidRPr="00D83E40" w:rsidRDefault="00177157" w:rsidP="00177157">
            <w:pPr>
              <w:jc w:val="center"/>
              <w:rPr>
                <w:rFonts w:ascii="Times New Roman" w:hAnsi="Times New Roman"/>
              </w:rPr>
            </w:pPr>
            <w:r w:rsidRPr="00044BE5">
              <w:rPr>
                <w:rFonts w:ascii="Times New Roman" w:hAnsi="Times New Roman"/>
              </w:rPr>
              <w:t>1,</w:t>
            </w:r>
            <w:r>
              <w:rPr>
                <w:rFonts w:ascii="Times New Roman" w:hAnsi="Times New Roman"/>
              </w:rPr>
              <w:t>61</w:t>
            </w:r>
          </w:p>
        </w:tc>
        <w:tc>
          <w:tcPr>
            <w:tcW w:w="992" w:type="dxa"/>
            <w:tcBorders>
              <w:top w:val="single" w:sz="6" w:space="0" w:color="auto"/>
              <w:left w:val="single" w:sz="6" w:space="0" w:color="auto"/>
              <w:bottom w:val="single" w:sz="6" w:space="0" w:color="auto"/>
              <w:right w:val="single" w:sz="6" w:space="0" w:color="auto"/>
            </w:tcBorders>
            <w:vAlign w:val="center"/>
          </w:tcPr>
          <w:p w14:paraId="71E771D0" w14:textId="77777777" w:rsidR="00177157" w:rsidRPr="00D83E40" w:rsidRDefault="00177157" w:rsidP="00177157">
            <w:pPr>
              <w:jc w:val="center"/>
              <w:rPr>
                <w:rFonts w:ascii="Times New Roman" w:hAnsi="Times New Roman"/>
              </w:rPr>
            </w:pPr>
            <w:r>
              <w:rPr>
                <w:rFonts w:ascii="Times New Roman" w:hAnsi="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57061A1E" w14:textId="5E955D95" w:rsidR="00177157" w:rsidRPr="00D83E40" w:rsidRDefault="00177157" w:rsidP="00177157">
            <w:pPr>
              <w:jc w:val="center"/>
              <w:rPr>
                <w:rFonts w:ascii="Times New Roman" w:hAnsi="Times New Roman"/>
              </w:rPr>
            </w:pPr>
            <w:r>
              <w:rPr>
                <w:rFonts w:ascii="Times New Roman" w:hAnsi="Times New Roman"/>
              </w:rPr>
              <w:t>2,45</w:t>
            </w:r>
          </w:p>
        </w:tc>
        <w:tc>
          <w:tcPr>
            <w:tcW w:w="851" w:type="dxa"/>
            <w:tcBorders>
              <w:top w:val="nil"/>
              <w:left w:val="single" w:sz="6" w:space="0" w:color="auto"/>
              <w:bottom w:val="single" w:sz="6" w:space="0" w:color="auto"/>
              <w:right w:val="single" w:sz="6" w:space="0" w:color="auto"/>
            </w:tcBorders>
            <w:vAlign w:val="center"/>
          </w:tcPr>
          <w:p w14:paraId="2024DDEC" w14:textId="47D681A9" w:rsidR="00177157" w:rsidRPr="00D83E40" w:rsidRDefault="00177157" w:rsidP="00177157">
            <w:pPr>
              <w:jc w:val="center"/>
              <w:rPr>
                <w:rFonts w:ascii="Times New Roman" w:hAnsi="Times New Roman"/>
              </w:rPr>
            </w:pPr>
            <w:r>
              <w:rPr>
                <w:rFonts w:ascii="Times New Roman" w:hAnsi="Times New Roman"/>
              </w:rPr>
              <w:t>4</w:t>
            </w:r>
            <w:r w:rsidR="005F0EE5">
              <w:rPr>
                <w:rFonts w:ascii="Times New Roman" w:hAnsi="Times New Roman"/>
              </w:rPr>
              <w:t>0</w:t>
            </w:r>
            <w:r>
              <w:rPr>
                <w:rFonts w:ascii="Times New Roman" w:hAnsi="Times New Roman"/>
              </w:rPr>
              <w:t>,8</w:t>
            </w:r>
          </w:p>
        </w:tc>
        <w:tc>
          <w:tcPr>
            <w:tcW w:w="1984" w:type="dxa"/>
            <w:tcBorders>
              <w:top w:val="nil"/>
              <w:left w:val="single" w:sz="6" w:space="0" w:color="auto"/>
              <w:bottom w:val="single" w:sz="6" w:space="0" w:color="auto"/>
              <w:right w:val="single" w:sz="6" w:space="0" w:color="auto"/>
            </w:tcBorders>
          </w:tcPr>
          <w:p w14:paraId="4162653A" w14:textId="695D8104" w:rsidR="00177157" w:rsidRPr="001F31EE" w:rsidRDefault="00177157" w:rsidP="00177157">
            <w:pPr>
              <w:autoSpaceDE w:val="0"/>
              <w:autoSpaceDN w:val="0"/>
              <w:adjustRightInd w:val="0"/>
              <w:spacing w:after="0" w:line="240" w:lineRule="auto"/>
              <w:rPr>
                <w:rFonts w:ascii="Times New Roman" w:hAnsi="Times New Roman"/>
                <w:color w:val="FF0000"/>
              </w:rPr>
            </w:pPr>
            <m:oMathPara>
              <m:oMath>
                <m:r>
                  <w:rPr>
                    <w:rFonts w:ascii="Cambria Math" w:hAnsi="Cambria Math"/>
                    <w:color w:val="000000" w:themeColor="text1"/>
                    <w:sz w:val="18"/>
                    <w:szCs w:val="18"/>
                    <w:lang w:val="en-US"/>
                  </w:rPr>
                  <m:t>Д</m:t>
                </m:r>
                <m:r>
                  <w:rPr>
                    <w:rFonts w:ascii="Cambria Math" w:hAnsi="Cambria Math"/>
                    <w:color w:val="000000" w:themeColor="text1"/>
                    <w:sz w:val="18"/>
                    <w:szCs w:val="18"/>
                  </w:rPr>
                  <m:t>=</m:t>
                </m:r>
                <m:f>
                  <m:fPr>
                    <m:ctrlPr>
                      <w:rPr>
                        <w:rFonts w:ascii="Cambria Math" w:hAnsi="Cambria Math"/>
                        <w:i/>
                        <w:color w:val="000000" w:themeColor="text1"/>
                        <w:sz w:val="18"/>
                        <w:szCs w:val="18"/>
                      </w:rPr>
                    </m:ctrlPr>
                  </m:fPr>
                  <m:num>
                    <m:r>
                      <w:rPr>
                        <w:rFonts w:ascii="Cambria Math" w:hAnsi="Cambria Math"/>
                        <w:color w:val="000000" w:themeColor="text1"/>
                        <w:sz w:val="18"/>
                        <w:szCs w:val="18"/>
                      </w:rPr>
                      <m:t>7</m:t>
                    </m:r>
                  </m:num>
                  <m:den>
                    <m:r>
                      <w:rPr>
                        <w:rFonts w:ascii="Cambria Math" w:hAnsi="Cambria Math"/>
                        <w:color w:val="000000" w:themeColor="text1"/>
                        <w:sz w:val="18"/>
                        <w:szCs w:val="18"/>
                      </w:rPr>
                      <m:t>286</m:t>
                    </m:r>
                  </m:den>
                </m:f>
                <m:r>
                  <w:rPr>
                    <w:rFonts w:ascii="Cambria Math" w:hAnsi="Cambria Math"/>
                    <w:color w:val="000000" w:themeColor="text1"/>
                    <w:sz w:val="18"/>
                    <w:szCs w:val="18"/>
                  </w:rPr>
                  <m:t>х100% =2,45%</m:t>
                </m:r>
              </m:oMath>
            </m:oMathPara>
          </w:p>
        </w:tc>
        <w:tc>
          <w:tcPr>
            <w:tcW w:w="2693" w:type="dxa"/>
            <w:tcBorders>
              <w:top w:val="nil"/>
              <w:left w:val="single" w:sz="6" w:space="0" w:color="auto"/>
              <w:bottom w:val="single" w:sz="6" w:space="0" w:color="auto"/>
              <w:right w:val="single" w:sz="4" w:space="0" w:color="auto"/>
            </w:tcBorders>
            <w:vAlign w:val="center"/>
          </w:tcPr>
          <w:p w14:paraId="76D22846" w14:textId="3CCAA841" w:rsidR="00177157" w:rsidRPr="001F31EE" w:rsidRDefault="00177157" w:rsidP="00177157">
            <w:pPr>
              <w:autoSpaceDE w:val="0"/>
              <w:autoSpaceDN w:val="0"/>
              <w:adjustRightInd w:val="0"/>
              <w:spacing w:after="0" w:line="240" w:lineRule="auto"/>
              <w:rPr>
                <w:rFonts w:ascii="Times New Roman" w:hAnsi="Times New Roman"/>
                <w:color w:val="FF0000"/>
                <w:sz w:val="24"/>
                <w:szCs w:val="24"/>
              </w:rPr>
            </w:pPr>
            <w:r w:rsidRPr="005E7E0E">
              <w:rPr>
                <w:rFonts w:ascii="Times New Roman" w:hAnsi="Times New Roman"/>
                <w:color w:val="000000"/>
              </w:rPr>
              <w:t xml:space="preserve">На невыполнение показателя повлияло </w:t>
            </w:r>
            <w:r w:rsidRPr="009C401A">
              <w:rPr>
                <w:rFonts w:ascii="Times New Roman" w:hAnsi="Times New Roman"/>
              </w:rPr>
              <w:t xml:space="preserve">повышение транспортной нагрузки на УДС города в связи с проводимыми мероприятиями </w:t>
            </w:r>
            <w:r w:rsidRPr="009C401A">
              <w:rPr>
                <w:rFonts w:ascii="Times New Roman" w:hAnsi="Times New Roman"/>
              </w:rPr>
              <w:lastRenderedPageBreak/>
              <w:t>по капитальному ремонту Октябрьского моста</w:t>
            </w:r>
            <w:r w:rsidRPr="005E7E0E">
              <w:rPr>
                <w:rFonts w:ascii="Times New Roman" w:hAnsi="Times New Roman"/>
                <w:color w:val="000000"/>
              </w:rPr>
              <w:t xml:space="preserve"> и невнимательност</w:t>
            </w:r>
            <w:r>
              <w:rPr>
                <w:rFonts w:ascii="Times New Roman" w:hAnsi="Times New Roman"/>
                <w:color w:val="000000"/>
              </w:rPr>
              <w:t>ь участников дорожного движения</w:t>
            </w:r>
          </w:p>
        </w:tc>
      </w:tr>
      <w:tr w:rsidR="00177157" w:rsidRPr="00D83E40" w14:paraId="168A3CC0"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AE73C76"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lastRenderedPageBreak/>
              <w:t>8.</w:t>
            </w:r>
          </w:p>
        </w:tc>
        <w:tc>
          <w:tcPr>
            <w:tcW w:w="2332" w:type="dxa"/>
            <w:tcBorders>
              <w:top w:val="nil"/>
              <w:left w:val="single" w:sz="6" w:space="0" w:color="auto"/>
              <w:bottom w:val="single" w:sz="6" w:space="0" w:color="auto"/>
              <w:right w:val="single" w:sz="6" w:space="0" w:color="auto"/>
            </w:tcBorders>
          </w:tcPr>
          <w:p w14:paraId="54075A1A" w14:textId="77777777" w:rsidR="00177157" w:rsidRPr="00044BE5" w:rsidRDefault="00177157" w:rsidP="00177157">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39186C1D"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1" w:type="dxa"/>
            <w:tcBorders>
              <w:top w:val="nil"/>
              <w:left w:val="single" w:sz="6" w:space="0" w:color="auto"/>
              <w:bottom w:val="single" w:sz="6" w:space="0" w:color="auto"/>
              <w:right w:val="single" w:sz="6" w:space="0" w:color="auto"/>
            </w:tcBorders>
            <w:vAlign w:val="center"/>
          </w:tcPr>
          <w:p w14:paraId="78F8781D"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6F24D9BB" w14:textId="205F3AB8" w:rsidR="00177157" w:rsidRPr="00D83E40" w:rsidRDefault="00177157" w:rsidP="00177157">
            <w:pPr>
              <w:jc w:val="center"/>
              <w:rPr>
                <w:rFonts w:ascii="Times New Roman" w:hAnsi="Times New Roman"/>
              </w:rPr>
            </w:pPr>
            <w:r>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73C1DC08" w14:textId="72E2E5E1" w:rsidR="00177157" w:rsidRPr="00D83E40" w:rsidRDefault="00177157" w:rsidP="00177157">
            <w:pPr>
              <w:jc w:val="center"/>
              <w:rPr>
                <w:rFonts w:ascii="Times New Roman" w:hAnsi="Times New Roman"/>
              </w:rPr>
            </w:pPr>
            <w:r>
              <w:rPr>
                <w:rFonts w:ascii="Times New Roman" w:hAnsi="Times New Roman"/>
              </w:rPr>
              <w:t>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F231DE8" w14:textId="139D8955" w:rsidR="00177157" w:rsidRPr="00F81243" w:rsidRDefault="00177157" w:rsidP="00177157">
            <w:pPr>
              <w:jc w:val="center"/>
              <w:rPr>
                <w:rFonts w:ascii="Times New Roman" w:hAnsi="Times New Roman"/>
              </w:rPr>
            </w:pPr>
            <w:r>
              <w:rPr>
                <w:rFonts w:ascii="Times New Roman" w:hAnsi="Times New Roman"/>
              </w:rPr>
              <w:t>12,9</w:t>
            </w:r>
          </w:p>
        </w:tc>
        <w:tc>
          <w:tcPr>
            <w:tcW w:w="851" w:type="dxa"/>
            <w:tcBorders>
              <w:top w:val="nil"/>
              <w:left w:val="single" w:sz="6" w:space="0" w:color="auto"/>
              <w:bottom w:val="single" w:sz="6" w:space="0" w:color="auto"/>
              <w:right w:val="single" w:sz="6" w:space="0" w:color="auto"/>
            </w:tcBorders>
            <w:shd w:val="clear" w:color="auto" w:fill="auto"/>
            <w:vAlign w:val="center"/>
          </w:tcPr>
          <w:p w14:paraId="313F48FD" w14:textId="298267D2" w:rsidR="00177157" w:rsidRPr="009D6116" w:rsidRDefault="00177157" w:rsidP="00177157">
            <w:pPr>
              <w:jc w:val="center"/>
              <w:rPr>
                <w:rFonts w:ascii="Times New Roman" w:hAnsi="Times New Roman"/>
                <w:color w:val="000000" w:themeColor="text1"/>
              </w:rPr>
            </w:pPr>
            <w:r w:rsidRPr="009D6116">
              <w:rPr>
                <w:rFonts w:ascii="Times New Roman" w:hAnsi="Times New Roman"/>
                <w:color w:val="000000" w:themeColor="text1"/>
              </w:rPr>
              <w:t>46,5</w:t>
            </w:r>
          </w:p>
        </w:tc>
        <w:tc>
          <w:tcPr>
            <w:tcW w:w="1984" w:type="dxa"/>
            <w:tcBorders>
              <w:top w:val="nil"/>
              <w:left w:val="single" w:sz="6" w:space="0" w:color="auto"/>
              <w:bottom w:val="single" w:sz="6" w:space="0" w:color="auto"/>
              <w:right w:val="single" w:sz="6" w:space="0" w:color="auto"/>
            </w:tcBorders>
          </w:tcPr>
          <w:p w14:paraId="63DFE78D" w14:textId="5958E6AA" w:rsidR="00177157" w:rsidRPr="004421BF" w:rsidRDefault="00177157" w:rsidP="00177157">
            <w:pPr>
              <w:autoSpaceDE w:val="0"/>
              <w:autoSpaceDN w:val="0"/>
              <w:adjustRightInd w:val="0"/>
              <w:spacing w:after="0" w:line="240" w:lineRule="auto"/>
              <w:jc w:val="both"/>
              <w:rPr>
                <w:rFonts w:ascii="Times New Roman" w:hAnsi="Times New Roman"/>
                <w:color w:val="FF0000"/>
                <w:sz w:val="24"/>
                <w:szCs w:val="24"/>
              </w:rPr>
            </w:pPr>
            <m:oMathPara>
              <m:oMath>
                <m:r>
                  <w:rPr>
                    <w:rFonts w:ascii="Cambria Math" w:hAnsi="Cambria Math"/>
                    <w:color w:val="000000" w:themeColor="text1"/>
                    <w:sz w:val="18"/>
                    <w:szCs w:val="18"/>
                    <w:lang w:val="en-US"/>
                  </w:rPr>
                  <m:t>Д</m:t>
                </m:r>
                <m:r>
                  <w:rPr>
                    <w:rFonts w:ascii="Cambria Math" w:hAnsi="Cambria Math"/>
                    <w:color w:val="000000" w:themeColor="text1"/>
                    <w:sz w:val="18"/>
                    <w:szCs w:val="18"/>
                  </w:rPr>
                  <m:t>=</m:t>
                </m:r>
                <m:f>
                  <m:fPr>
                    <m:ctrlPr>
                      <w:rPr>
                        <w:rFonts w:ascii="Cambria Math" w:hAnsi="Cambria Math"/>
                        <w:i/>
                        <w:color w:val="000000" w:themeColor="text1"/>
                        <w:sz w:val="18"/>
                        <w:szCs w:val="18"/>
                      </w:rPr>
                    </m:ctrlPr>
                  </m:fPr>
                  <m:num>
                    <m:r>
                      <w:rPr>
                        <w:rFonts w:ascii="Cambria Math" w:hAnsi="Cambria Math"/>
                        <w:color w:val="000000" w:themeColor="text1"/>
                        <w:sz w:val="18"/>
                        <w:szCs w:val="18"/>
                      </w:rPr>
                      <m:t>12</m:t>
                    </m:r>
                  </m:num>
                  <m:den>
                    <m:r>
                      <w:rPr>
                        <w:rFonts w:ascii="Cambria Math" w:hAnsi="Cambria Math"/>
                        <w:color w:val="000000" w:themeColor="text1"/>
                        <w:sz w:val="18"/>
                        <w:szCs w:val="18"/>
                      </w:rPr>
                      <m:t>93</m:t>
                    </m:r>
                  </m:den>
                </m:f>
                <m:r>
                  <w:rPr>
                    <w:rFonts w:ascii="Cambria Math" w:hAnsi="Cambria Math"/>
                    <w:color w:val="000000" w:themeColor="text1"/>
                    <w:sz w:val="18"/>
                    <w:szCs w:val="18"/>
                  </w:rPr>
                  <m:t>х100% =12,9%</m:t>
                </m:r>
              </m:oMath>
            </m:oMathPara>
          </w:p>
        </w:tc>
        <w:tc>
          <w:tcPr>
            <w:tcW w:w="2693" w:type="dxa"/>
            <w:tcBorders>
              <w:top w:val="nil"/>
              <w:left w:val="single" w:sz="6" w:space="0" w:color="auto"/>
              <w:bottom w:val="single" w:sz="6" w:space="0" w:color="auto"/>
              <w:right w:val="single" w:sz="4" w:space="0" w:color="auto"/>
            </w:tcBorders>
            <w:vAlign w:val="center"/>
          </w:tcPr>
          <w:p w14:paraId="1FC2FDAB" w14:textId="38B48F23" w:rsidR="00177157" w:rsidRPr="002A1832" w:rsidRDefault="00177157" w:rsidP="00177157">
            <w:pPr>
              <w:autoSpaceDE w:val="0"/>
              <w:autoSpaceDN w:val="0"/>
              <w:adjustRightInd w:val="0"/>
              <w:spacing w:after="0" w:line="240" w:lineRule="auto"/>
              <w:jc w:val="both"/>
              <w:rPr>
                <w:rFonts w:ascii="Times New Roman" w:hAnsi="Times New Roman"/>
                <w:color w:val="FF0000"/>
                <w:sz w:val="24"/>
                <w:szCs w:val="24"/>
              </w:rPr>
            </w:pPr>
            <w:r w:rsidRPr="00975B8C">
              <w:rPr>
                <w:rFonts w:ascii="Times New Roman" w:hAnsi="Times New Roman"/>
                <w:color w:val="000000"/>
              </w:rPr>
              <w:t xml:space="preserve">На невыполнение показателя повлияло </w:t>
            </w:r>
            <w:r w:rsidRPr="009C401A">
              <w:rPr>
                <w:rFonts w:ascii="Times New Roman" w:hAnsi="Times New Roman"/>
              </w:rPr>
              <w:t>повышение транспортной нагрузки на УДС города в связи с проводимыми мероприятиями по капитальному ремонту Октябрьского моста</w:t>
            </w:r>
            <w:r w:rsidRPr="00975B8C">
              <w:rPr>
                <w:rFonts w:ascii="Times New Roman" w:hAnsi="Times New Roman"/>
                <w:color w:val="000000"/>
              </w:rPr>
              <w:t xml:space="preserve"> и невнимательность участников дорожного движения</w:t>
            </w:r>
          </w:p>
        </w:tc>
      </w:tr>
      <w:tr w:rsidR="00177157" w:rsidRPr="00D83E40" w14:paraId="2D5D4341"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0494AFF"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9.</w:t>
            </w:r>
          </w:p>
        </w:tc>
        <w:tc>
          <w:tcPr>
            <w:tcW w:w="2332" w:type="dxa"/>
            <w:tcBorders>
              <w:top w:val="nil"/>
              <w:left w:val="single" w:sz="6" w:space="0" w:color="auto"/>
              <w:bottom w:val="single" w:sz="6" w:space="0" w:color="auto"/>
              <w:right w:val="single" w:sz="6" w:space="0" w:color="auto"/>
            </w:tcBorders>
          </w:tcPr>
          <w:p w14:paraId="26CEE9C9" w14:textId="77777777" w:rsidR="00177157" w:rsidRPr="00044BE5" w:rsidRDefault="00177157" w:rsidP="00177157">
            <w:pPr>
              <w:spacing w:after="0" w:line="240" w:lineRule="auto"/>
              <w:ind w:left="106"/>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6AEB92FE"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Доля остановок, оборудованных остановочными павильонами, от количества необходимых</w:t>
            </w:r>
          </w:p>
        </w:tc>
        <w:tc>
          <w:tcPr>
            <w:tcW w:w="851" w:type="dxa"/>
            <w:tcBorders>
              <w:top w:val="nil"/>
              <w:left w:val="single" w:sz="6" w:space="0" w:color="auto"/>
              <w:bottom w:val="single" w:sz="6" w:space="0" w:color="auto"/>
              <w:right w:val="single" w:sz="6" w:space="0" w:color="auto"/>
            </w:tcBorders>
            <w:vAlign w:val="center"/>
          </w:tcPr>
          <w:p w14:paraId="6A730558"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59A0F089" w14:textId="342D5275" w:rsidR="00177157" w:rsidRPr="00D83E40" w:rsidRDefault="00177157" w:rsidP="00177157">
            <w:pPr>
              <w:jc w:val="center"/>
              <w:rPr>
                <w:rFonts w:ascii="Times New Roman" w:hAnsi="Times New Roman"/>
              </w:rPr>
            </w:pPr>
            <w:r>
              <w:rPr>
                <w:rFonts w:ascii="Times New Roman" w:hAnsi="Times New Roman"/>
              </w:rPr>
              <w:t>85,15</w:t>
            </w:r>
          </w:p>
        </w:tc>
        <w:tc>
          <w:tcPr>
            <w:tcW w:w="992" w:type="dxa"/>
            <w:tcBorders>
              <w:top w:val="single" w:sz="6" w:space="0" w:color="auto"/>
              <w:left w:val="single" w:sz="6" w:space="0" w:color="auto"/>
              <w:bottom w:val="single" w:sz="6" w:space="0" w:color="auto"/>
              <w:right w:val="single" w:sz="6" w:space="0" w:color="auto"/>
            </w:tcBorders>
            <w:vAlign w:val="center"/>
          </w:tcPr>
          <w:p w14:paraId="0E38A35F" w14:textId="4E87D803" w:rsidR="00177157" w:rsidRPr="00D83E40" w:rsidRDefault="00177157" w:rsidP="00177157">
            <w:pPr>
              <w:jc w:val="center"/>
              <w:rPr>
                <w:rFonts w:ascii="Times New Roman" w:hAnsi="Times New Roman"/>
              </w:rPr>
            </w:pPr>
            <w:r>
              <w:rPr>
                <w:rFonts w:ascii="Times New Roman" w:hAnsi="Times New Roman"/>
              </w:rPr>
              <w:t>65,0</w:t>
            </w:r>
          </w:p>
        </w:tc>
        <w:tc>
          <w:tcPr>
            <w:tcW w:w="992" w:type="dxa"/>
            <w:tcBorders>
              <w:top w:val="single" w:sz="6" w:space="0" w:color="auto"/>
              <w:left w:val="single" w:sz="6" w:space="0" w:color="auto"/>
              <w:bottom w:val="single" w:sz="6" w:space="0" w:color="auto"/>
              <w:right w:val="single" w:sz="6" w:space="0" w:color="auto"/>
            </w:tcBorders>
            <w:vAlign w:val="center"/>
          </w:tcPr>
          <w:p w14:paraId="2DE020B2" w14:textId="3A35961E" w:rsidR="00177157" w:rsidRPr="00D83E40" w:rsidRDefault="00177157" w:rsidP="00177157">
            <w:pPr>
              <w:jc w:val="center"/>
              <w:rPr>
                <w:rFonts w:ascii="Times New Roman" w:hAnsi="Times New Roman"/>
              </w:rPr>
            </w:pPr>
            <w:r>
              <w:rPr>
                <w:rFonts w:ascii="Times New Roman" w:hAnsi="Times New Roman"/>
              </w:rPr>
              <w:t>94,70</w:t>
            </w:r>
          </w:p>
        </w:tc>
        <w:tc>
          <w:tcPr>
            <w:tcW w:w="851" w:type="dxa"/>
            <w:tcBorders>
              <w:top w:val="nil"/>
              <w:left w:val="single" w:sz="6" w:space="0" w:color="auto"/>
              <w:bottom w:val="single" w:sz="6" w:space="0" w:color="auto"/>
              <w:right w:val="single" w:sz="6" w:space="0" w:color="auto"/>
            </w:tcBorders>
            <w:vAlign w:val="center"/>
          </w:tcPr>
          <w:p w14:paraId="0A531473" w14:textId="1AECF6DD" w:rsidR="00177157" w:rsidRPr="00D83E40" w:rsidRDefault="00177157" w:rsidP="00177157">
            <w:pPr>
              <w:jc w:val="center"/>
              <w:rPr>
                <w:rFonts w:ascii="Times New Roman" w:hAnsi="Times New Roman"/>
              </w:rPr>
            </w:pPr>
            <w:r>
              <w:rPr>
                <w:rFonts w:ascii="Times New Roman" w:hAnsi="Times New Roman"/>
              </w:rPr>
              <w:t>145,</w:t>
            </w:r>
            <w:r w:rsidR="0020314D">
              <w:rPr>
                <w:rFonts w:ascii="Times New Roman" w:hAnsi="Times New Roman"/>
              </w:rPr>
              <w:t>7</w:t>
            </w:r>
          </w:p>
        </w:tc>
        <w:tc>
          <w:tcPr>
            <w:tcW w:w="1984" w:type="dxa"/>
            <w:tcBorders>
              <w:top w:val="nil"/>
              <w:left w:val="single" w:sz="6" w:space="0" w:color="auto"/>
              <w:bottom w:val="single" w:sz="6" w:space="0" w:color="auto"/>
              <w:right w:val="single" w:sz="6" w:space="0" w:color="auto"/>
            </w:tcBorders>
          </w:tcPr>
          <w:p w14:paraId="304433B4" w14:textId="1EB4D127" w:rsidR="00177157" w:rsidRPr="004421BF" w:rsidRDefault="001515CF" w:rsidP="00177157">
            <w:pPr>
              <w:autoSpaceDE w:val="0"/>
              <w:autoSpaceDN w:val="0"/>
              <w:adjustRightInd w:val="0"/>
              <w:spacing w:after="0" w:line="240" w:lineRule="auto"/>
              <w:jc w:val="both"/>
              <w:rPr>
                <w:rFonts w:ascii="Times New Roman" w:hAnsi="Times New Roman"/>
                <w:bCs/>
                <w:color w:val="FF0000"/>
              </w:rPr>
            </w:pPr>
            <w:r w:rsidRPr="001515CF">
              <w:rPr>
                <w:rFonts w:ascii="Times New Roman" w:hAnsi="Times New Roman"/>
                <w:bCs/>
              </w:rPr>
              <w:t>364/684*100=94,7</w:t>
            </w:r>
          </w:p>
        </w:tc>
        <w:tc>
          <w:tcPr>
            <w:tcW w:w="2693" w:type="dxa"/>
            <w:tcBorders>
              <w:top w:val="nil"/>
              <w:left w:val="single" w:sz="6" w:space="0" w:color="auto"/>
              <w:bottom w:val="single" w:sz="6" w:space="0" w:color="auto"/>
              <w:right w:val="single" w:sz="4" w:space="0" w:color="auto"/>
            </w:tcBorders>
            <w:vAlign w:val="center"/>
          </w:tcPr>
          <w:p w14:paraId="43805582" w14:textId="03F7A36B" w:rsidR="00177157" w:rsidRPr="004421BF" w:rsidRDefault="00177157" w:rsidP="00177157">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rPr>
              <w:t>Перевыполнение показателя обусловлено реализацией проекта «умные остановки»</w:t>
            </w:r>
          </w:p>
        </w:tc>
      </w:tr>
      <w:tr w:rsidR="00177157" w:rsidRPr="00D83E40" w14:paraId="0BA6A983"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DE9E515" w14:textId="77777777" w:rsidR="00177157" w:rsidRPr="00044BE5" w:rsidRDefault="00177157" w:rsidP="00177157">
            <w:pPr>
              <w:pStyle w:val="af"/>
              <w:jc w:val="center"/>
              <w:rPr>
                <w:rFonts w:ascii="Times New Roman" w:hAnsi="Times New Roman"/>
                <w:spacing w:val="-20"/>
              </w:rPr>
            </w:pPr>
            <w:r>
              <w:rPr>
                <w:rFonts w:ascii="Times New Roman" w:hAnsi="Times New Roman"/>
                <w:spacing w:val="-20"/>
              </w:rPr>
              <w:t>10.</w:t>
            </w:r>
          </w:p>
        </w:tc>
        <w:tc>
          <w:tcPr>
            <w:tcW w:w="2332" w:type="dxa"/>
            <w:tcBorders>
              <w:top w:val="nil"/>
              <w:left w:val="single" w:sz="6" w:space="0" w:color="auto"/>
              <w:bottom w:val="single" w:sz="6" w:space="0" w:color="auto"/>
              <w:right w:val="single" w:sz="6" w:space="0" w:color="auto"/>
            </w:tcBorders>
          </w:tcPr>
          <w:p w14:paraId="410659FA" w14:textId="77777777" w:rsidR="00177157" w:rsidRPr="00950144"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p w14:paraId="1B653A65" w14:textId="757C32C4" w:rsidR="00177157" w:rsidRPr="00C4599C"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157DE82C" w14:textId="77777777" w:rsidR="00177157" w:rsidRPr="00044BE5" w:rsidRDefault="00177157" w:rsidP="00177157">
            <w:pPr>
              <w:spacing w:after="0" w:line="240" w:lineRule="auto"/>
              <w:ind w:left="106"/>
              <w:rPr>
                <w:rFonts w:ascii="Times New Roman" w:hAnsi="Times New Roman"/>
              </w:rPr>
            </w:pPr>
            <w:r w:rsidRPr="00C4599C">
              <w:rPr>
                <w:rFonts w:ascii="Times New Roman" w:hAnsi="Times New Roman"/>
              </w:rPr>
              <w:t>Количество вывезенных автомобилей, в т.ч. признанных бесхозяйными, брошенными</w:t>
            </w:r>
          </w:p>
        </w:tc>
        <w:tc>
          <w:tcPr>
            <w:tcW w:w="851" w:type="dxa"/>
            <w:tcBorders>
              <w:top w:val="nil"/>
              <w:left w:val="single" w:sz="6" w:space="0" w:color="auto"/>
              <w:bottom w:val="single" w:sz="6" w:space="0" w:color="auto"/>
              <w:right w:val="single" w:sz="6" w:space="0" w:color="auto"/>
            </w:tcBorders>
            <w:vAlign w:val="center"/>
          </w:tcPr>
          <w:p w14:paraId="1A408B4C" w14:textId="77777777" w:rsidR="00177157" w:rsidRPr="00044BE5" w:rsidRDefault="00177157" w:rsidP="00177157">
            <w:pPr>
              <w:jc w:val="center"/>
              <w:rPr>
                <w:rFonts w:ascii="Times New Roman" w:hAnsi="Times New Roman"/>
                <w:bCs/>
              </w:rPr>
            </w:pPr>
            <w:r>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92C95A3" w14:textId="78806CA7" w:rsidR="00177157" w:rsidRPr="00044BE5" w:rsidRDefault="00177157" w:rsidP="00177157">
            <w:pPr>
              <w:jc w:val="center"/>
              <w:rPr>
                <w:rFonts w:ascii="Times New Roman" w:hAnsi="Times New Roman"/>
              </w:rPr>
            </w:pPr>
            <w:r>
              <w:rPr>
                <w:rFonts w:ascii="Times New Roman" w:hAnsi="Times New Roman"/>
              </w:rPr>
              <w:t>2284</w:t>
            </w:r>
          </w:p>
        </w:tc>
        <w:tc>
          <w:tcPr>
            <w:tcW w:w="992" w:type="dxa"/>
            <w:tcBorders>
              <w:top w:val="single" w:sz="6" w:space="0" w:color="auto"/>
              <w:left w:val="single" w:sz="6" w:space="0" w:color="auto"/>
              <w:bottom w:val="single" w:sz="6" w:space="0" w:color="auto"/>
              <w:right w:val="single" w:sz="6" w:space="0" w:color="auto"/>
            </w:tcBorders>
            <w:vAlign w:val="center"/>
          </w:tcPr>
          <w:p w14:paraId="7E755C70" w14:textId="77777777" w:rsidR="00177157" w:rsidRDefault="00177157" w:rsidP="00177157">
            <w:pPr>
              <w:jc w:val="center"/>
              <w:rPr>
                <w:rFonts w:ascii="Times New Roman" w:hAnsi="Times New Roman"/>
              </w:rPr>
            </w:pPr>
            <w:r>
              <w:rPr>
                <w:rFonts w:ascii="Times New Roman" w:hAnsi="Times New Roman"/>
              </w:rPr>
              <w:t>3 000</w:t>
            </w:r>
          </w:p>
        </w:tc>
        <w:tc>
          <w:tcPr>
            <w:tcW w:w="992" w:type="dxa"/>
            <w:tcBorders>
              <w:top w:val="single" w:sz="6" w:space="0" w:color="auto"/>
              <w:left w:val="single" w:sz="6" w:space="0" w:color="auto"/>
              <w:bottom w:val="single" w:sz="6" w:space="0" w:color="auto"/>
              <w:right w:val="single" w:sz="6" w:space="0" w:color="auto"/>
            </w:tcBorders>
            <w:vAlign w:val="center"/>
          </w:tcPr>
          <w:p w14:paraId="776826CD" w14:textId="56AC4B03" w:rsidR="00177157" w:rsidRPr="00D83E40" w:rsidRDefault="00177157" w:rsidP="00177157">
            <w:pPr>
              <w:jc w:val="center"/>
              <w:rPr>
                <w:rFonts w:ascii="Times New Roman" w:hAnsi="Times New Roman"/>
              </w:rPr>
            </w:pPr>
            <w:r>
              <w:rPr>
                <w:rFonts w:ascii="Times New Roman" w:hAnsi="Times New Roman"/>
              </w:rPr>
              <w:t>2040</w:t>
            </w:r>
          </w:p>
        </w:tc>
        <w:tc>
          <w:tcPr>
            <w:tcW w:w="851" w:type="dxa"/>
            <w:tcBorders>
              <w:top w:val="nil"/>
              <w:left w:val="single" w:sz="6" w:space="0" w:color="auto"/>
              <w:bottom w:val="single" w:sz="6" w:space="0" w:color="auto"/>
              <w:right w:val="single" w:sz="6" w:space="0" w:color="auto"/>
            </w:tcBorders>
            <w:vAlign w:val="center"/>
          </w:tcPr>
          <w:p w14:paraId="71A578E3" w14:textId="0FC73862" w:rsidR="00177157" w:rsidRPr="00D83E40" w:rsidRDefault="00177157" w:rsidP="00177157">
            <w:pPr>
              <w:jc w:val="center"/>
              <w:rPr>
                <w:rFonts w:ascii="Times New Roman" w:hAnsi="Times New Roman"/>
              </w:rPr>
            </w:pPr>
            <w:r>
              <w:rPr>
                <w:rFonts w:ascii="Times New Roman" w:hAnsi="Times New Roman"/>
              </w:rPr>
              <w:t>68,0</w:t>
            </w:r>
          </w:p>
        </w:tc>
        <w:tc>
          <w:tcPr>
            <w:tcW w:w="1984" w:type="dxa"/>
            <w:tcBorders>
              <w:top w:val="nil"/>
              <w:left w:val="single" w:sz="6" w:space="0" w:color="auto"/>
              <w:bottom w:val="single" w:sz="6" w:space="0" w:color="auto"/>
              <w:right w:val="single" w:sz="6" w:space="0" w:color="auto"/>
            </w:tcBorders>
          </w:tcPr>
          <w:p w14:paraId="741B8463" w14:textId="6287FC1C" w:rsidR="00177157" w:rsidRPr="00990B1C"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2040</w:t>
            </w:r>
          </w:p>
        </w:tc>
        <w:tc>
          <w:tcPr>
            <w:tcW w:w="2693" w:type="dxa"/>
            <w:tcBorders>
              <w:top w:val="nil"/>
              <w:left w:val="single" w:sz="6" w:space="0" w:color="auto"/>
              <w:bottom w:val="single" w:sz="6" w:space="0" w:color="auto"/>
              <w:right w:val="single" w:sz="4" w:space="0" w:color="auto"/>
            </w:tcBorders>
            <w:vAlign w:val="center"/>
          </w:tcPr>
          <w:p w14:paraId="5EB2C7C5" w14:textId="4D3C080E" w:rsidR="00177157" w:rsidRPr="002A1832" w:rsidRDefault="00177157" w:rsidP="00177157">
            <w:pPr>
              <w:autoSpaceDE w:val="0"/>
              <w:autoSpaceDN w:val="0"/>
              <w:adjustRightInd w:val="0"/>
              <w:spacing w:after="0" w:line="240" w:lineRule="auto"/>
              <w:jc w:val="both"/>
              <w:rPr>
                <w:rFonts w:ascii="Times New Roman" w:hAnsi="Times New Roman"/>
                <w:bCs/>
                <w:color w:val="FF0000"/>
              </w:rPr>
            </w:pPr>
            <w:r>
              <w:rPr>
                <w:rFonts w:ascii="Times New Roman" w:hAnsi="Times New Roman"/>
              </w:rPr>
              <w:t xml:space="preserve">Показатель выполнен не в полном объеме в связи со снижением количества автомобилей, </w:t>
            </w:r>
            <w:r w:rsidRPr="0060704D">
              <w:rPr>
                <w:rFonts w:ascii="Times New Roman" w:hAnsi="Times New Roman"/>
              </w:rPr>
              <w:t>признанных бесхозяйными, брошенными</w:t>
            </w:r>
            <w:r>
              <w:rPr>
                <w:rFonts w:ascii="Times New Roman" w:hAnsi="Times New Roman"/>
              </w:rPr>
              <w:t xml:space="preserve">, а также </w:t>
            </w:r>
            <w:r>
              <w:rPr>
                <w:rFonts w:ascii="Times New Roman" w:hAnsi="Times New Roman"/>
                <w:color w:val="000000"/>
              </w:rPr>
              <w:t>количеством</w:t>
            </w:r>
            <w:r w:rsidRPr="005E7E0E">
              <w:rPr>
                <w:rFonts w:ascii="Times New Roman" w:hAnsi="Times New Roman"/>
                <w:color w:val="000000"/>
              </w:rPr>
              <w:t xml:space="preserve"> выявленных нарушений ПДД</w:t>
            </w:r>
          </w:p>
        </w:tc>
      </w:tr>
      <w:tr w:rsidR="00177157" w:rsidRPr="00D83E40" w14:paraId="23484F6A"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45BA3C7C" w14:textId="1E9FB4A6" w:rsidR="00177157" w:rsidRDefault="00177157" w:rsidP="00177157">
            <w:pPr>
              <w:pStyle w:val="af"/>
              <w:jc w:val="center"/>
              <w:rPr>
                <w:rFonts w:ascii="Times New Roman" w:hAnsi="Times New Roman"/>
                <w:spacing w:val="-20"/>
              </w:rPr>
            </w:pPr>
            <w:r>
              <w:rPr>
                <w:rFonts w:ascii="Times New Roman" w:hAnsi="Times New Roman"/>
                <w:spacing w:val="-20"/>
              </w:rPr>
              <w:lastRenderedPageBreak/>
              <w:t>11.</w:t>
            </w:r>
          </w:p>
        </w:tc>
        <w:tc>
          <w:tcPr>
            <w:tcW w:w="2332" w:type="dxa"/>
            <w:tcBorders>
              <w:top w:val="nil"/>
              <w:left w:val="single" w:sz="6" w:space="0" w:color="auto"/>
              <w:bottom w:val="single" w:sz="6" w:space="0" w:color="auto"/>
              <w:right w:val="single" w:sz="6" w:space="0" w:color="auto"/>
            </w:tcBorders>
          </w:tcPr>
          <w:p w14:paraId="14AF296E" w14:textId="406B7534" w:rsidR="00177157" w:rsidRPr="00950144"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1ED52646" w14:textId="0D2F39A6" w:rsidR="00177157" w:rsidRPr="00C4599C" w:rsidRDefault="00177157" w:rsidP="00177157">
            <w:pPr>
              <w:spacing w:after="0" w:line="240" w:lineRule="auto"/>
              <w:ind w:left="106"/>
              <w:rPr>
                <w:rFonts w:ascii="Times New Roman" w:hAnsi="Times New Roman"/>
              </w:rPr>
            </w:pPr>
            <w:r>
              <w:rPr>
                <w:rFonts w:ascii="Times New Roman" w:hAnsi="Times New Roman"/>
              </w:rPr>
              <w:t>Количество приобретенной специализированной техники</w:t>
            </w:r>
          </w:p>
        </w:tc>
        <w:tc>
          <w:tcPr>
            <w:tcW w:w="851" w:type="dxa"/>
            <w:tcBorders>
              <w:top w:val="nil"/>
              <w:left w:val="single" w:sz="6" w:space="0" w:color="auto"/>
              <w:bottom w:val="single" w:sz="6" w:space="0" w:color="auto"/>
              <w:right w:val="single" w:sz="6" w:space="0" w:color="auto"/>
            </w:tcBorders>
            <w:vAlign w:val="center"/>
          </w:tcPr>
          <w:p w14:paraId="7229FF94" w14:textId="12CC3A39" w:rsidR="00177157" w:rsidRDefault="00177157" w:rsidP="00177157">
            <w:pPr>
              <w:jc w:val="center"/>
              <w:rPr>
                <w:rFonts w:ascii="Times New Roman" w:hAnsi="Times New Roman"/>
                <w:bCs/>
              </w:rPr>
            </w:pPr>
            <w:r>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503EBACA" w14:textId="49CE8D76"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1190B220" w14:textId="79FC56AB" w:rsidR="00177157" w:rsidRDefault="00177157" w:rsidP="00177157">
            <w:pPr>
              <w:jc w:val="center"/>
              <w:rPr>
                <w:rFonts w:ascii="Times New Roman" w:hAnsi="Times New Roman"/>
              </w:rPr>
            </w:pPr>
            <w:r>
              <w:rPr>
                <w:rFonts w:ascii="Times New Roman" w:hAnsi="Times New Roman"/>
              </w:rPr>
              <w:t>18</w:t>
            </w:r>
          </w:p>
        </w:tc>
        <w:tc>
          <w:tcPr>
            <w:tcW w:w="992" w:type="dxa"/>
            <w:tcBorders>
              <w:top w:val="single" w:sz="6" w:space="0" w:color="auto"/>
              <w:left w:val="single" w:sz="6" w:space="0" w:color="auto"/>
              <w:bottom w:val="single" w:sz="6" w:space="0" w:color="auto"/>
              <w:right w:val="single" w:sz="6" w:space="0" w:color="auto"/>
            </w:tcBorders>
            <w:vAlign w:val="center"/>
          </w:tcPr>
          <w:p w14:paraId="770E27D3" w14:textId="0F7DF001" w:rsidR="00177157" w:rsidRDefault="00177157" w:rsidP="00177157">
            <w:pPr>
              <w:jc w:val="center"/>
              <w:rPr>
                <w:rFonts w:ascii="Times New Roman" w:hAnsi="Times New Roman"/>
              </w:rPr>
            </w:pPr>
            <w:r>
              <w:rPr>
                <w:rFonts w:ascii="Times New Roman" w:hAnsi="Times New Roman"/>
              </w:rPr>
              <w:t>18</w:t>
            </w:r>
          </w:p>
        </w:tc>
        <w:tc>
          <w:tcPr>
            <w:tcW w:w="851" w:type="dxa"/>
            <w:tcBorders>
              <w:top w:val="nil"/>
              <w:left w:val="single" w:sz="6" w:space="0" w:color="auto"/>
              <w:bottom w:val="single" w:sz="6" w:space="0" w:color="auto"/>
              <w:right w:val="single" w:sz="6" w:space="0" w:color="auto"/>
            </w:tcBorders>
            <w:vAlign w:val="center"/>
          </w:tcPr>
          <w:p w14:paraId="751ABE50" w14:textId="6D4175F9" w:rsidR="00177157" w:rsidRDefault="00177157" w:rsidP="00177157">
            <w:pPr>
              <w:jc w:val="center"/>
              <w:rPr>
                <w:rFonts w:ascii="Times New Roman" w:hAnsi="Times New Roman"/>
              </w:rPr>
            </w:pPr>
            <w:r>
              <w:rPr>
                <w:rFonts w:ascii="Times New Roman" w:hAnsi="Times New Roman"/>
              </w:rPr>
              <w:t>100,0</w:t>
            </w:r>
          </w:p>
        </w:tc>
        <w:tc>
          <w:tcPr>
            <w:tcW w:w="1984" w:type="dxa"/>
            <w:tcBorders>
              <w:top w:val="nil"/>
              <w:left w:val="single" w:sz="6" w:space="0" w:color="auto"/>
              <w:bottom w:val="single" w:sz="6" w:space="0" w:color="auto"/>
              <w:right w:val="single" w:sz="6" w:space="0" w:color="auto"/>
            </w:tcBorders>
          </w:tcPr>
          <w:p w14:paraId="1E03FC39" w14:textId="728BCFB7" w:rsidR="00177157"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18</w:t>
            </w:r>
          </w:p>
        </w:tc>
        <w:tc>
          <w:tcPr>
            <w:tcW w:w="2693" w:type="dxa"/>
            <w:tcBorders>
              <w:top w:val="nil"/>
              <w:left w:val="single" w:sz="6" w:space="0" w:color="auto"/>
              <w:bottom w:val="single" w:sz="6" w:space="0" w:color="auto"/>
              <w:right w:val="single" w:sz="4" w:space="0" w:color="auto"/>
            </w:tcBorders>
            <w:vAlign w:val="center"/>
          </w:tcPr>
          <w:p w14:paraId="19EFE59C" w14:textId="77777777" w:rsidR="00177157" w:rsidRPr="00990B1C" w:rsidRDefault="00177157" w:rsidP="00177157">
            <w:pPr>
              <w:autoSpaceDE w:val="0"/>
              <w:autoSpaceDN w:val="0"/>
              <w:adjustRightInd w:val="0"/>
              <w:spacing w:after="0" w:line="240" w:lineRule="auto"/>
              <w:jc w:val="both"/>
              <w:rPr>
                <w:rFonts w:ascii="Times New Roman" w:hAnsi="Times New Roman"/>
                <w:color w:val="FF0000"/>
              </w:rPr>
            </w:pPr>
          </w:p>
        </w:tc>
      </w:tr>
      <w:tr w:rsidR="00177157" w:rsidRPr="00D83E40" w14:paraId="3AEDC520"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8F04ECA" w14:textId="59A3E2A9" w:rsidR="00177157" w:rsidRDefault="00177157" w:rsidP="00177157">
            <w:pPr>
              <w:pStyle w:val="af"/>
              <w:jc w:val="center"/>
              <w:rPr>
                <w:rFonts w:ascii="Times New Roman" w:hAnsi="Times New Roman"/>
                <w:spacing w:val="-20"/>
              </w:rPr>
            </w:pPr>
            <w:r>
              <w:rPr>
                <w:rFonts w:ascii="Times New Roman" w:hAnsi="Times New Roman"/>
                <w:spacing w:val="-20"/>
              </w:rPr>
              <w:t>12.</w:t>
            </w:r>
          </w:p>
        </w:tc>
        <w:tc>
          <w:tcPr>
            <w:tcW w:w="2332" w:type="dxa"/>
            <w:tcBorders>
              <w:top w:val="nil"/>
              <w:left w:val="single" w:sz="6" w:space="0" w:color="auto"/>
              <w:bottom w:val="single" w:sz="6" w:space="0" w:color="auto"/>
              <w:right w:val="single" w:sz="6" w:space="0" w:color="auto"/>
            </w:tcBorders>
          </w:tcPr>
          <w:p w14:paraId="660B7EF6" w14:textId="02C45131" w:rsidR="00177157" w:rsidRPr="00950144"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62128C91" w14:textId="67C35ECF" w:rsidR="00177157" w:rsidRPr="00C4599C" w:rsidRDefault="00177157" w:rsidP="00177157">
            <w:pPr>
              <w:spacing w:after="0" w:line="240" w:lineRule="auto"/>
              <w:ind w:left="106"/>
              <w:rPr>
                <w:rFonts w:ascii="Times New Roman" w:hAnsi="Times New Roman"/>
              </w:rPr>
            </w:pPr>
            <w:r>
              <w:rPr>
                <w:rFonts w:ascii="Times New Roman" w:hAnsi="Times New Roman"/>
              </w:rPr>
              <w:t>Количество установленных «умных» остановочных павильонов</w:t>
            </w:r>
          </w:p>
        </w:tc>
        <w:tc>
          <w:tcPr>
            <w:tcW w:w="851" w:type="dxa"/>
            <w:tcBorders>
              <w:top w:val="nil"/>
              <w:left w:val="single" w:sz="6" w:space="0" w:color="auto"/>
              <w:bottom w:val="single" w:sz="6" w:space="0" w:color="auto"/>
              <w:right w:val="single" w:sz="6" w:space="0" w:color="auto"/>
            </w:tcBorders>
            <w:vAlign w:val="center"/>
          </w:tcPr>
          <w:p w14:paraId="7CA77169" w14:textId="039B9CFA" w:rsidR="00177157" w:rsidRDefault="00177157" w:rsidP="00177157">
            <w:pPr>
              <w:jc w:val="center"/>
              <w:rPr>
                <w:rFonts w:ascii="Times New Roman" w:hAnsi="Times New Roman"/>
                <w:bCs/>
              </w:rPr>
            </w:pPr>
            <w:r>
              <w:rPr>
                <w:rFonts w:ascii="Times New Roman" w:hAnsi="Times New Roman"/>
                <w:bCs/>
              </w:rPr>
              <w:t>шт.</w:t>
            </w:r>
          </w:p>
        </w:tc>
        <w:tc>
          <w:tcPr>
            <w:tcW w:w="1134" w:type="dxa"/>
            <w:tcBorders>
              <w:top w:val="single" w:sz="6" w:space="0" w:color="auto"/>
              <w:left w:val="single" w:sz="6" w:space="0" w:color="auto"/>
              <w:bottom w:val="single" w:sz="6" w:space="0" w:color="auto"/>
              <w:right w:val="single" w:sz="6" w:space="0" w:color="auto"/>
            </w:tcBorders>
            <w:vAlign w:val="center"/>
          </w:tcPr>
          <w:p w14:paraId="3EB6C813" w14:textId="1415C0BC"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05264F5B" w14:textId="783824B3" w:rsidR="00177157"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29BF105B" w14:textId="7F892066" w:rsidR="00177157" w:rsidRDefault="00177157" w:rsidP="00177157">
            <w:pPr>
              <w:jc w:val="center"/>
              <w:rPr>
                <w:rFonts w:ascii="Times New Roman" w:hAnsi="Times New Roman"/>
              </w:rPr>
            </w:pPr>
            <w:r>
              <w:rPr>
                <w:rFonts w:ascii="Times New Roman" w:hAnsi="Times New Roman"/>
              </w:rPr>
              <w:t>200</w:t>
            </w:r>
          </w:p>
        </w:tc>
        <w:tc>
          <w:tcPr>
            <w:tcW w:w="851" w:type="dxa"/>
            <w:tcBorders>
              <w:top w:val="nil"/>
              <w:left w:val="single" w:sz="6" w:space="0" w:color="auto"/>
              <w:bottom w:val="single" w:sz="6" w:space="0" w:color="auto"/>
              <w:right w:val="single" w:sz="6" w:space="0" w:color="auto"/>
            </w:tcBorders>
            <w:vAlign w:val="center"/>
          </w:tcPr>
          <w:p w14:paraId="21E332AD" w14:textId="68CAAEA3" w:rsidR="00177157" w:rsidRDefault="00177157" w:rsidP="00177157">
            <w:pPr>
              <w:jc w:val="center"/>
              <w:rPr>
                <w:rFonts w:ascii="Times New Roman" w:hAnsi="Times New Roman"/>
              </w:rPr>
            </w:pPr>
            <w:r>
              <w:rPr>
                <w:rFonts w:ascii="Times New Roman" w:hAnsi="Times New Roman"/>
              </w:rPr>
              <w:t>200,0</w:t>
            </w:r>
          </w:p>
        </w:tc>
        <w:tc>
          <w:tcPr>
            <w:tcW w:w="1984" w:type="dxa"/>
            <w:tcBorders>
              <w:top w:val="nil"/>
              <w:left w:val="single" w:sz="6" w:space="0" w:color="auto"/>
              <w:bottom w:val="single" w:sz="6" w:space="0" w:color="auto"/>
              <w:right w:val="single" w:sz="6" w:space="0" w:color="auto"/>
            </w:tcBorders>
          </w:tcPr>
          <w:p w14:paraId="241BD27E" w14:textId="662F0C7D" w:rsidR="00177157"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200</w:t>
            </w:r>
          </w:p>
        </w:tc>
        <w:tc>
          <w:tcPr>
            <w:tcW w:w="2693" w:type="dxa"/>
            <w:tcBorders>
              <w:top w:val="nil"/>
              <w:left w:val="single" w:sz="6" w:space="0" w:color="auto"/>
              <w:bottom w:val="single" w:sz="6" w:space="0" w:color="auto"/>
              <w:right w:val="single" w:sz="4" w:space="0" w:color="auto"/>
            </w:tcBorders>
            <w:vAlign w:val="center"/>
          </w:tcPr>
          <w:p w14:paraId="5A66F5BA" w14:textId="7778436D" w:rsidR="00177157" w:rsidRPr="00990B1C" w:rsidRDefault="00177157" w:rsidP="00177157">
            <w:pPr>
              <w:autoSpaceDE w:val="0"/>
              <w:autoSpaceDN w:val="0"/>
              <w:adjustRightInd w:val="0"/>
              <w:spacing w:after="0" w:line="240" w:lineRule="auto"/>
              <w:jc w:val="both"/>
              <w:rPr>
                <w:rFonts w:ascii="Times New Roman" w:hAnsi="Times New Roman"/>
                <w:color w:val="FF0000"/>
              </w:rPr>
            </w:pPr>
            <w:r>
              <w:rPr>
                <w:rFonts w:ascii="Times New Roman" w:hAnsi="Times New Roman"/>
              </w:rPr>
              <w:t>Показатель перевыполнен в</w:t>
            </w:r>
            <w:r w:rsidRPr="00475C92">
              <w:rPr>
                <w:rFonts w:ascii="Times New Roman" w:hAnsi="Times New Roman"/>
              </w:rPr>
              <w:t xml:space="preserve"> связи с пере</w:t>
            </w:r>
            <w:r>
              <w:rPr>
                <w:rFonts w:ascii="Times New Roman" w:hAnsi="Times New Roman"/>
              </w:rPr>
              <w:t xml:space="preserve">носом </w:t>
            </w:r>
            <w:r w:rsidRPr="00475C92">
              <w:rPr>
                <w:rFonts w:ascii="Times New Roman" w:hAnsi="Times New Roman"/>
              </w:rPr>
              <w:t>финансирования с 2025 г</w:t>
            </w:r>
            <w:r>
              <w:rPr>
                <w:rFonts w:ascii="Times New Roman" w:hAnsi="Times New Roman"/>
              </w:rPr>
              <w:t>ода</w:t>
            </w:r>
            <w:r w:rsidRPr="00475C92">
              <w:rPr>
                <w:rFonts w:ascii="Times New Roman" w:hAnsi="Times New Roman"/>
              </w:rPr>
              <w:t xml:space="preserve"> на 2024 г</w:t>
            </w:r>
            <w:r>
              <w:rPr>
                <w:rFonts w:ascii="Times New Roman" w:hAnsi="Times New Roman"/>
              </w:rPr>
              <w:t>од. Планируемые п</w:t>
            </w:r>
            <w:r w:rsidRPr="00475C92">
              <w:rPr>
                <w:rFonts w:ascii="Times New Roman" w:hAnsi="Times New Roman"/>
              </w:rPr>
              <w:t>остав</w:t>
            </w:r>
            <w:r>
              <w:rPr>
                <w:rFonts w:ascii="Times New Roman" w:hAnsi="Times New Roman"/>
              </w:rPr>
              <w:t>ки</w:t>
            </w:r>
            <w:r w:rsidRPr="00475C92">
              <w:rPr>
                <w:rFonts w:ascii="Times New Roman" w:hAnsi="Times New Roman"/>
              </w:rPr>
              <w:t xml:space="preserve"> «умных» остановок в</w:t>
            </w:r>
            <w:r>
              <w:rPr>
                <w:rFonts w:ascii="Times New Roman" w:hAnsi="Times New Roman"/>
              </w:rPr>
              <w:t xml:space="preserve"> течении</w:t>
            </w:r>
            <w:r w:rsidRPr="00475C92">
              <w:rPr>
                <w:rFonts w:ascii="Times New Roman" w:hAnsi="Times New Roman"/>
              </w:rPr>
              <w:t xml:space="preserve"> 2024</w:t>
            </w:r>
            <w:r>
              <w:rPr>
                <w:rFonts w:ascii="Times New Roman" w:hAnsi="Times New Roman"/>
              </w:rPr>
              <w:t xml:space="preserve"> –</w:t>
            </w:r>
            <w:r w:rsidRPr="00475C92">
              <w:rPr>
                <w:rFonts w:ascii="Times New Roman" w:hAnsi="Times New Roman"/>
              </w:rPr>
              <w:t xml:space="preserve"> 2025</w:t>
            </w:r>
            <w:r>
              <w:rPr>
                <w:rFonts w:ascii="Times New Roman" w:hAnsi="Times New Roman"/>
              </w:rPr>
              <w:t xml:space="preserve"> годов</w:t>
            </w:r>
            <w:r w:rsidRPr="00475C92">
              <w:rPr>
                <w:rFonts w:ascii="Times New Roman" w:hAnsi="Times New Roman"/>
              </w:rPr>
              <w:t xml:space="preserve"> в количестве 200 шт</w:t>
            </w:r>
            <w:r>
              <w:rPr>
                <w:rFonts w:ascii="Times New Roman" w:hAnsi="Times New Roman"/>
              </w:rPr>
              <w:t>ук</w:t>
            </w:r>
            <w:r w:rsidRPr="00475C92">
              <w:rPr>
                <w:rFonts w:ascii="Times New Roman" w:hAnsi="Times New Roman"/>
              </w:rPr>
              <w:t xml:space="preserve"> выполнен</w:t>
            </w:r>
            <w:r>
              <w:rPr>
                <w:rFonts w:ascii="Times New Roman" w:hAnsi="Times New Roman"/>
              </w:rPr>
              <w:t>ы в полном объеме в отчетном периоде.</w:t>
            </w:r>
          </w:p>
        </w:tc>
      </w:tr>
      <w:tr w:rsidR="00177157" w:rsidRPr="00D83E40" w14:paraId="1838D324"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1701521" w14:textId="58373A35" w:rsidR="00177157" w:rsidRDefault="00177157" w:rsidP="00177157">
            <w:pPr>
              <w:pStyle w:val="af"/>
              <w:jc w:val="center"/>
              <w:rPr>
                <w:rFonts w:ascii="Times New Roman" w:hAnsi="Times New Roman"/>
                <w:spacing w:val="-20"/>
              </w:rPr>
            </w:pPr>
            <w:r>
              <w:rPr>
                <w:rFonts w:ascii="Times New Roman" w:hAnsi="Times New Roman"/>
                <w:spacing w:val="-20"/>
              </w:rPr>
              <w:t>13.</w:t>
            </w:r>
          </w:p>
        </w:tc>
        <w:tc>
          <w:tcPr>
            <w:tcW w:w="2332" w:type="dxa"/>
            <w:tcBorders>
              <w:top w:val="nil"/>
              <w:left w:val="single" w:sz="6" w:space="0" w:color="auto"/>
              <w:bottom w:val="single" w:sz="6" w:space="0" w:color="auto"/>
              <w:right w:val="single" w:sz="6" w:space="0" w:color="auto"/>
            </w:tcBorders>
          </w:tcPr>
          <w:p w14:paraId="63E7463D" w14:textId="00FCAD0D" w:rsidR="00177157" w:rsidRPr="00950144"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3A7E754A" w14:textId="4D190C4E" w:rsidR="00177157" w:rsidRPr="00C4599C" w:rsidRDefault="00177157" w:rsidP="00177157">
            <w:pPr>
              <w:spacing w:after="0" w:line="240" w:lineRule="auto"/>
              <w:ind w:left="106"/>
              <w:rPr>
                <w:rFonts w:ascii="Times New Roman" w:hAnsi="Times New Roman"/>
              </w:rPr>
            </w:pPr>
            <w:r>
              <w:rPr>
                <w:rFonts w:ascii="Times New Roman" w:hAnsi="Times New Roman"/>
              </w:rPr>
              <w:t>Количество погибших в дорожно-транспортных происшествиях на 100 тысяч населения</w:t>
            </w:r>
          </w:p>
        </w:tc>
        <w:tc>
          <w:tcPr>
            <w:tcW w:w="851" w:type="dxa"/>
            <w:tcBorders>
              <w:top w:val="nil"/>
              <w:left w:val="single" w:sz="6" w:space="0" w:color="auto"/>
              <w:bottom w:val="single" w:sz="6" w:space="0" w:color="auto"/>
              <w:right w:val="single" w:sz="6" w:space="0" w:color="auto"/>
            </w:tcBorders>
            <w:vAlign w:val="center"/>
          </w:tcPr>
          <w:p w14:paraId="20667DA3" w14:textId="0DBE69C8" w:rsidR="00177157" w:rsidRDefault="00177157" w:rsidP="00177157">
            <w:pPr>
              <w:jc w:val="center"/>
              <w:rPr>
                <w:rFonts w:ascii="Times New Roman" w:hAnsi="Times New Roman"/>
                <w:bCs/>
              </w:rPr>
            </w:pPr>
            <w:r>
              <w:rPr>
                <w:rFonts w:ascii="Times New Roman" w:hAnsi="Times New Roman"/>
                <w:bCs/>
              </w:rPr>
              <w:t>чел.</w:t>
            </w:r>
          </w:p>
        </w:tc>
        <w:tc>
          <w:tcPr>
            <w:tcW w:w="1134" w:type="dxa"/>
            <w:tcBorders>
              <w:top w:val="single" w:sz="6" w:space="0" w:color="auto"/>
              <w:left w:val="single" w:sz="6" w:space="0" w:color="auto"/>
              <w:bottom w:val="single" w:sz="6" w:space="0" w:color="auto"/>
              <w:right w:val="single" w:sz="6" w:space="0" w:color="auto"/>
            </w:tcBorders>
            <w:vAlign w:val="center"/>
          </w:tcPr>
          <w:p w14:paraId="16EEA352" w14:textId="218FB01C"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5BFC30BE" w14:textId="0612CD03" w:rsidR="00177157" w:rsidRDefault="00177157" w:rsidP="00177157">
            <w:pPr>
              <w:jc w:val="center"/>
              <w:rPr>
                <w:rFonts w:ascii="Times New Roman" w:hAnsi="Times New Roman"/>
              </w:rPr>
            </w:pPr>
            <w:r>
              <w:rPr>
                <w:rFonts w:ascii="Times New Roman" w:hAnsi="Times New Roman"/>
              </w:rPr>
              <w:t>1,3</w:t>
            </w:r>
          </w:p>
        </w:tc>
        <w:tc>
          <w:tcPr>
            <w:tcW w:w="992" w:type="dxa"/>
            <w:tcBorders>
              <w:top w:val="single" w:sz="6" w:space="0" w:color="auto"/>
              <w:left w:val="single" w:sz="6" w:space="0" w:color="auto"/>
              <w:bottom w:val="single" w:sz="6" w:space="0" w:color="auto"/>
              <w:right w:val="single" w:sz="6" w:space="0" w:color="auto"/>
            </w:tcBorders>
            <w:vAlign w:val="center"/>
          </w:tcPr>
          <w:p w14:paraId="74E6CC73" w14:textId="2A9E9FA8" w:rsidR="00177157" w:rsidRDefault="00177157" w:rsidP="00177157">
            <w:pPr>
              <w:jc w:val="center"/>
              <w:rPr>
                <w:rFonts w:ascii="Times New Roman" w:hAnsi="Times New Roman"/>
              </w:rPr>
            </w:pPr>
            <w:r>
              <w:rPr>
                <w:rFonts w:ascii="Times New Roman" w:hAnsi="Times New Roman"/>
              </w:rPr>
              <w:t>2,6</w:t>
            </w:r>
          </w:p>
        </w:tc>
        <w:tc>
          <w:tcPr>
            <w:tcW w:w="851" w:type="dxa"/>
            <w:tcBorders>
              <w:top w:val="nil"/>
              <w:left w:val="single" w:sz="6" w:space="0" w:color="auto"/>
              <w:bottom w:val="single" w:sz="6" w:space="0" w:color="auto"/>
              <w:right w:val="single" w:sz="6" w:space="0" w:color="auto"/>
            </w:tcBorders>
            <w:vAlign w:val="center"/>
          </w:tcPr>
          <w:p w14:paraId="553E5967" w14:textId="676C28F9" w:rsidR="00177157" w:rsidRDefault="00177157" w:rsidP="00177157">
            <w:pPr>
              <w:jc w:val="center"/>
              <w:rPr>
                <w:rFonts w:ascii="Times New Roman" w:hAnsi="Times New Roman"/>
              </w:rPr>
            </w:pPr>
            <w:r>
              <w:rPr>
                <w:rFonts w:ascii="Times New Roman" w:hAnsi="Times New Roman"/>
              </w:rPr>
              <w:t>50,0</w:t>
            </w:r>
          </w:p>
        </w:tc>
        <w:tc>
          <w:tcPr>
            <w:tcW w:w="1984" w:type="dxa"/>
            <w:tcBorders>
              <w:top w:val="nil"/>
              <w:left w:val="single" w:sz="6" w:space="0" w:color="auto"/>
              <w:bottom w:val="single" w:sz="6" w:space="0" w:color="auto"/>
              <w:right w:val="single" w:sz="6" w:space="0" w:color="auto"/>
            </w:tcBorders>
          </w:tcPr>
          <w:p w14:paraId="53F8A78C" w14:textId="77777777" w:rsidR="00177157" w:rsidRDefault="00177157" w:rsidP="00177157">
            <w:pPr>
              <w:autoSpaceDE w:val="0"/>
              <w:autoSpaceDN w:val="0"/>
              <w:adjustRightInd w:val="0"/>
              <w:spacing w:after="0" w:line="240" w:lineRule="auto"/>
              <w:jc w:val="both"/>
              <w:rPr>
                <w:rFonts w:ascii="Times New Roman" w:hAnsi="Times New Roman"/>
              </w:rPr>
            </w:pPr>
          </w:p>
        </w:tc>
        <w:tc>
          <w:tcPr>
            <w:tcW w:w="2693" w:type="dxa"/>
            <w:tcBorders>
              <w:top w:val="nil"/>
              <w:left w:val="single" w:sz="6" w:space="0" w:color="auto"/>
              <w:bottom w:val="single" w:sz="6" w:space="0" w:color="auto"/>
              <w:right w:val="single" w:sz="4" w:space="0" w:color="auto"/>
            </w:tcBorders>
            <w:vAlign w:val="center"/>
          </w:tcPr>
          <w:p w14:paraId="05408B9E" w14:textId="2C979190" w:rsidR="00177157" w:rsidRPr="00990B1C" w:rsidRDefault="00177157" w:rsidP="00177157">
            <w:pPr>
              <w:autoSpaceDE w:val="0"/>
              <w:autoSpaceDN w:val="0"/>
              <w:adjustRightInd w:val="0"/>
              <w:spacing w:after="0" w:line="240" w:lineRule="auto"/>
              <w:jc w:val="both"/>
              <w:rPr>
                <w:rFonts w:ascii="Times New Roman" w:hAnsi="Times New Roman"/>
                <w:color w:val="FF0000"/>
              </w:rPr>
            </w:pPr>
            <w:r>
              <w:rPr>
                <w:rFonts w:ascii="Times New Roman" w:hAnsi="Times New Roman"/>
              </w:rPr>
              <w:t>Невыполнение</w:t>
            </w:r>
            <w:r w:rsidRPr="009C401A">
              <w:rPr>
                <w:rFonts w:ascii="Times New Roman" w:hAnsi="Times New Roman"/>
              </w:rPr>
              <w:t xml:space="preserve"> показателя обусловлено повышением транспортной нагрузки на УДС города в связи с проводимыми мероприятиями по капитальному ремонту Октябрьского моста и большим кол</w:t>
            </w:r>
            <w:r>
              <w:rPr>
                <w:rFonts w:ascii="Times New Roman" w:hAnsi="Times New Roman"/>
              </w:rPr>
              <w:t>ичеством</w:t>
            </w:r>
            <w:r w:rsidRPr="009C401A">
              <w:rPr>
                <w:rFonts w:ascii="Times New Roman" w:hAnsi="Times New Roman"/>
              </w:rPr>
              <w:t xml:space="preserve"> ДТП смертность в которых не связана с </w:t>
            </w:r>
            <w:r>
              <w:rPr>
                <w:rFonts w:ascii="Times New Roman" w:hAnsi="Times New Roman"/>
              </w:rPr>
              <w:t>организацией дорожного движения</w:t>
            </w:r>
            <w:r w:rsidRPr="009C401A">
              <w:rPr>
                <w:rFonts w:ascii="Times New Roman" w:hAnsi="Times New Roman"/>
              </w:rPr>
              <w:t xml:space="preserve"> на УДС города, а произошедших иным причинам (в связи с неудовлетвори</w:t>
            </w:r>
            <w:r w:rsidRPr="009C401A">
              <w:rPr>
                <w:rFonts w:ascii="Times New Roman" w:hAnsi="Times New Roman"/>
              </w:rPr>
              <w:lastRenderedPageBreak/>
              <w:t>тельным состоянием здоровья пострадавших или вине водителей).</w:t>
            </w:r>
          </w:p>
        </w:tc>
      </w:tr>
      <w:tr w:rsidR="00177157" w:rsidRPr="00D83E40" w14:paraId="2E141F24"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9FCB70B" w14:textId="173B74C2" w:rsidR="00177157" w:rsidRDefault="00177157" w:rsidP="00177157">
            <w:pPr>
              <w:pStyle w:val="af"/>
              <w:jc w:val="center"/>
              <w:rPr>
                <w:rFonts w:ascii="Times New Roman" w:hAnsi="Times New Roman"/>
                <w:spacing w:val="-20"/>
              </w:rPr>
            </w:pPr>
            <w:r>
              <w:rPr>
                <w:rFonts w:ascii="Times New Roman" w:hAnsi="Times New Roman"/>
                <w:spacing w:val="-20"/>
              </w:rPr>
              <w:lastRenderedPageBreak/>
              <w:t>.14.</w:t>
            </w:r>
          </w:p>
        </w:tc>
        <w:tc>
          <w:tcPr>
            <w:tcW w:w="2332" w:type="dxa"/>
            <w:tcBorders>
              <w:top w:val="nil"/>
              <w:left w:val="single" w:sz="6" w:space="0" w:color="auto"/>
              <w:bottom w:val="single" w:sz="6" w:space="0" w:color="auto"/>
              <w:right w:val="single" w:sz="6" w:space="0" w:color="auto"/>
            </w:tcBorders>
          </w:tcPr>
          <w:p w14:paraId="1F071EBA" w14:textId="78876FD6" w:rsidR="00177157" w:rsidRPr="00950144" w:rsidRDefault="00177157" w:rsidP="00177157">
            <w:pPr>
              <w:shd w:val="clear" w:color="auto" w:fill="FFFFFF"/>
              <w:spacing w:after="0" w:line="240" w:lineRule="auto"/>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6F329777" w14:textId="54F9F5C2" w:rsidR="00177157" w:rsidRPr="00C4599C" w:rsidRDefault="00177157" w:rsidP="00177157">
            <w:pPr>
              <w:spacing w:after="0" w:line="240" w:lineRule="auto"/>
              <w:ind w:left="106"/>
              <w:rPr>
                <w:rFonts w:ascii="Times New Roman" w:hAnsi="Times New Roman"/>
              </w:rPr>
            </w:pPr>
            <w:r>
              <w:rPr>
                <w:rFonts w:ascii="Times New Roman" w:hAnsi="Times New Roman"/>
              </w:rPr>
              <w:t>Количество полученных проектных работ, направленных на разработку программы развития регулярных пассажирских перевозок</w:t>
            </w:r>
          </w:p>
        </w:tc>
        <w:tc>
          <w:tcPr>
            <w:tcW w:w="851" w:type="dxa"/>
            <w:tcBorders>
              <w:top w:val="nil"/>
              <w:left w:val="single" w:sz="6" w:space="0" w:color="auto"/>
              <w:bottom w:val="single" w:sz="6" w:space="0" w:color="auto"/>
              <w:right w:val="single" w:sz="6" w:space="0" w:color="auto"/>
            </w:tcBorders>
            <w:vAlign w:val="center"/>
          </w:tcPr>
          <w:p w14:paraId="02E99E87" w14:textId="68079886" w:rsidR="00177157" w:rsidRDefault="00177157" w:rsidP="00177157">
            <w:pPr>
              <w:jc w:val="center"/>
              <w:rPr>
                <w:rFonts w:ascii="Times New Roman" w:hAnsi="Times New Roman"/>
                <w:bCs/>
              </w:rPr>
            </w:pPr>
            <w:r>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577362E7" w14:textId="2063E469"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00A62B2A" w14:textId="1A4FA424" w:rsidR="00177157" w:rsidRDefault="00177157" w:rsidP="00177157">
            <w:pPr>
              <w:jc w:val="center"/>
              <w:rPr>
                <w:rFonts w:ascii="Times New Roman" w:hAnsi="Times New Roman"/>
              </w:rPr>
            </w:pPr>
            <w:r>
              <w:rPr>
                <w:rFonts w:ascii="Times New Roman" w:hAnsi="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01D29C50" w14:textId="3F6289BA" w:rsidR="00177157" w:rsidRDefault="0020314D" w:rsidP="00177157">
            <w:pPr>
              <w:jc w:val="center"/>
              <w:rPr>
                <w:rFonts w:ascii="Times New Roman" w:hAnsi="Times New Roman"/>
              </w:rPr>
            </w:pPr>
            <w:r>
              <w:rPr>
                <w:rFonts w:ascii="Times New Roman" w:hAnsi="Times New Roman"/>
              </w:rPr>
              <w:t>0</w:t>
            </w:r>
          </w:p>
        </w:tc>
        <w:tc>
          <w:tcPr>
            <w:tcW w:w="851" w:type="dxa"/>
            <w:tcBorders>
              <w:top w:val="nil"/>
              <w:left w:val="single" w:sz="6" w:space="0" w:color="auto"/>
              <w:bottom w:val="single" w:sz="6" w:space="0" w:color="auto"/>
              <w:right w:val="single" w:sz="6" w:space="0" w:color="auto"/>
            </w:tcBorders>
            <w:vAlign w:val="center"/>
          </w:tcPr>
          <w:p w14:paraId="07C3696E" w14:textId="0B81FC68" w:rsidR="00177157" w:rsidRDefault="00177157" w:rsidP="00177157">
            <w:pPr>
              <w:jc w:val="center"/>
              <w:rPr>
                <w:rFonts w:ascii="Times New Roman" w:hAnsi="Times New Roman"/>
              </w:rPr>
            </w:pPr>
            <w:r>
              <w:rPr>
                <w:rFonts w:ascii="Times New Roman" w:hAnsi="Times New Roman"/>
              </w:rPr>
              <w:t>0,0</w:t>
            </w:r>
          </w:p>
        </w:tc>
        <w:tc>
          <w:tcPr>
            <w:tcW w:w="1984" w:type="dxa"/>
            <w:tcBorders>
              <w:top w:val="nil"/>
              <w:left w:val="single" w:sz="6" w:space="0" w:color="auto"/>
              <w:bottom w:val="single" w:sz="6" w:space="0" w:color="auto"/>
              <w:right w:val="single" w:sz="6" w:space="0" w:color="auto"/>
            </w:tcBorders>
          </w:tcPr>
          <w:p w14:paraId="6EB0610F" w14:textId="2738E0F6" w:rsidR="00177157" w:rsidRDefault="00177157" w:rsidP="00177157">
            <w:pPr>
              <w:autoSpaceDE w:val="0"/>
              <w:autoSpaceDN w:val="0"/>
              <w:adjustRightInd w:val="0"/>
              <w:spacing w:after="0" w:line="240" w:lineRule="auto"/>
              <w:jc w:val="both"/>
              <w:rPr>
                <w:rFonts w:ascii="Times New Roman" w:hAnsi="Times New Roman"/>
              </w:rPr>
            </w:pPr>
            <w:r>
              <w:rPr>
                <w:rFonts w:ascii="Times New Roman" w:hAnsi="Times New Roman"/>
              </w:rPr>
              <w:t>0</w:t>
            </w:r>
          </w:p>
        </w:tc>
        <w:tc>
          <w:tcPr>
            <w:tcW w:w="2693" w:type="dxa"/>
            <w:tcBorders>
              <w:top w:val="nil"/>
              <w:left w:val="single" w:sz="6" w:space="0" w:color="auto"/>
              <w:bottom w:val="single" w:sz="6" w:space="0" w:color="auto"/>
              <w:right w:val="single" w:sz="4" w:space="0" w:color="auto"/>
            </w:tcBorders>
            <w:vAlign w:val="center"/>
          </w:tcPr>
          <w:p w14:paraId="1AB1849B" w14:textId="77777777" w:rsidR="00177157" w:rsidRPr="00EB2E68" w:rsidRDefault="00177157" w:rsidP="00177157">
            <w:pPr>
              <w:spacing w:after="0" w:line="240" w:lineRule="auto"/>
              <w:jc w:val="both"/>
              <w:rPr>
                <w:rFonts w:ascii="Times New Roman" w:hAnsi="Times New Roman"/>
              </w:rPr>
            </w:pPr>
            <w:r>
              <w:rPr>
                <w:rFonts w:ascii="Times New Roman" w:hAnsi="Times New Roman"/>
              </w:rPr>
              <w:t xml:space="preserve">Невыполнение показателя </w:t>
            </w:r>
            <w:r w:rsidRPr="00EB2E68">
              <w:rPr>
                <w:rFonts w:ascii="Times New Roman" w:hAnsi="Times New Roman"/>
              </w:rPr>
              <w:t xml:space="preserve">обусловлено отказом приемки выполненных работ в виду ненадлежащего </w:t>
            </w:r>
            <w:r>
              <w:rPr>
                <w:rFonts w:ascii="Times New Roman" w:hAnsi="Times New Roman"/>
              </w:rPr>
              <w:t xml:space="preserve">их </w:t>
            </w:r>
            <w:r w:rsidRPr="00EB2E68">
              <w:rPr>
                <w:rFonts w:ascii="Times New Roman" w:hAnsi="Times New Roman"/>
              </w:rPr>
              <w:t>исполнения</w:t>
            </w:r>
          </w:p>
          <w:p w14:paraId="7F886192" w14:textId="77777777" w:rsidR="00177157" w:rsidRPr="00990B1C" w:rsidRDefault="00177157" w:rsidP="00177157">
            <w:pPr>
              <w:autoSpaceDE w:val="0"/>
              <w:autoSpaceDN w:val="0"/>
              <w:adjustRightInd w:val="0"/>
              <w:spacing w:after="0" w:line="240" w:lineRule="auto"/>
              <w:jc w:val="both"/>
              <w:rPr>
                <w:rFonts w:ascii="Times New Roman" w:hAnsi="Times New Roman"/>
                <w:color w:val="FF0000"/>
              </w:rPr>
            </w:pPr>
          </w:p>
        </w:tc>
      </w:tr>
      <w:tr w:rsidR="00177157" w:rsidRPr="00D83E40" w14:paraId="07CA29D9" w14:textId="77777777" w:rsidTr="00893AC2">
        <w:trPr>
          <w:trHeight w:val="331"/>
          <w:jc w:val="center"/>
        </w:trPr>
        <w:tc>
          <w:tcPr>
            <w:tcW w:w="14754" w:type="dxa"/>
            <w:gridSpan w:val="11"/>
            <w:tcBorders>
              <w:top w:val="nil"/>
              <w:left w:val="single" w:sz="6" w:space="0" w:color="auto"/>
              <w:bottom w:val="single" w:sz="6" w:space="0" w:color="auto"/>
              <w:right w:val="single" w:sz="4" w:space="0" w:color="auto"/>
            </w:tcBorders>
          </w:tcPr>
          <w:p w14:paraId="13C1AB02" w14:textId="77777777" w:rsidR="00177157" w:rsidRPr="00D83E40" w:rsidRDefault="00177157" w:rsidP="00177157">
            <w:pPr>
              <w:jc w:val="center"/>
              <w:rPr>
                <w:bCs/>
                <w:color w:val="000000"/>
                <w:sz w:val="24"/>
                <w:szCs w:val="24"/>
              </w:rPr>
            </w:pPr>
            <w:r w:rsidRPr="00044BE5">
              <w:rPr>
                <w:rFonts w:ascii="Times New Roman" w:hAnsi="Times New Roman"/>
                <w:bCs/>
              </w:rPr>
              <w:t>Подпрограмма</w:t>
            </w:r>
            <w:r w:rsidRPr="00044BE5">
              <w:rPr>
                <w:rFonts w:ascii="Times New Roman" w:hAnsi="Times New Roman"/>
              </w:rPr>
              <w:t xml:space="preserve"> 3 «Содержание и ремонт жилищного фонда»</w:t>
            </w:r>
          </w:p>
        </w:tc>
      </w:tr>
      <w:tr w:rsidR="00177157" w:rsidRPr="00D83E40" w14:paraId="236B2D2E"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71B40D32"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4564CC">
              <w:rPr>
                <w:rFonts w:ascii="Times New Roman" w:hAnsi="Times New Roman"/>
                <w:bCs/>
              </w:rPr>
              <w:t>Цель: Создание благоприятных условий проживания граждан в многоквартирных домах города.</w:t>
            </w:r>
          </w:p>
        </w:tc>
      </w:tr>
      <w:tr w:rsidR="00177157" w:rsidRPr="00D83E40" w14:paraId="7DBD2770" w14:textId="77777777" w:rsidTr="00A17E93">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1B0F47B"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1.</w:t>
            </w:r>
          </w:p>
        </w:tc>
        <w:tc>
          <w:tcPr>
            <w:tcW w:w="2332" w:type="dxa"/>
            <w:vMerge w:val="restart"/>
            <w:tcBorders>
              <w:top w:val="nil"/>
              <w:left w:val="single" w:sz="6" w:space="0" w:color="auto"/>
              <w:right w:val="single" w:sz="6" w:space="0" w:color="auto"/>
            </w:tcBorders>
          </w:tcPr>
          <w:p w14:paraId="5CA00A6B" w14:textId="77777777" w:rsidR="00177157" w:rsidRPr="00044BE5" w:rsidRDefault="00177157" w:rsidP="00177157">
            <w:pPr>
              <w:spacing w:after="0" w:line="240" w:lineRule="auto"/>
              <w:ind w:left="106"/>
              <w:rPr>
                <w:rFonts w:ascii="Times New Roman" w:hAnsi="Times New Roman"/>
                <w:bCs/>
              </w:rPr>
            </w:pPr>
            <w:r w:rsidRPr="006D711A">
              <w:rPr>
                <w:rFonts w:ascii="Times New Roman" w:hAnsi="Times New Roman"/>
                <w:bCs/>
              </w:rPr>
              <w:t>Задача 1. Улучшение технического состояния общего имущества многоквартирных домов города путем проведения его капитального ремонта.</w:t>
            </w:r>
          </w:p>
        </w:tc>
        <w:tc>
          <w:tcPr>
            <w:tcW w:w="2410" w:type="dxa"/>
            <w:tcBorders>
              <w:top w:val="nil"/>
              <w:left w:val="single" w:sz="6" w:space="0" w:color="auto"/>
              <w:bottom w:val="single" w:sz="6" w:space="0" w:color="auto"/>
              <w:right w:val="single" w:sz="6" w:space="0" w:color="auto"/>
            </w:tcBorders>
            <w:vAlign w:val="center"/>
          </w:tcPr>
          <w:p w14:paraId="02BC8EC1"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bCs/>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16BD3A76" w14:textId="77777777" w:rsidR="00177157" w:rsidRPr="00D83E40" w:rsidRDefault="00177157" w:rsidP="00177157">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74788B1F" w14:textId="094AAFB0" w:rsidR="00177157" w:rsidRPr="00D83E40" w:rsidRDefault="00177157" w:rsidP="00177157">
            <w:pPr>
              <w:jc w:val="center"/>
              <w:rPr>
                <w:rFonts w:ascii="Times New Roman" w:eastAsia="Calibri" w:hAnsi="Times New Roman"/>
                <w:sz w:val="24"/>
                <w:szCs w:val="24"/>
              </w:rPr>
            </w:pPr>
            <w:r>
              <w:rPr>
                <w:rFonts w:ascii="Times New Roman" w:eastAsia="Calibri"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14:paraId="4F7E1554" w14:textId="77777777" w:rsidR="00177157" w:rsidRPr="00D83E40" w:rsidRDefault="00177157" w:rsidP="00177157">
            <w:pPr>
              <w:jc w:val="center"/>
              <w:rPr>
                <w:rFonts w:ascii="Times New Roman" w:hAnsi="Times New Roman"/>
              </w:rPr>
            </w:pPr>
            <w:r>
              <w:rPr>
                <w:rFonts w:ascii="Times New Roman" w:hAnsi="Times New Roman"/>
              </w:rPr>
              <w:t>17</w:t>
            </w:r>
          </w:p>
        </w:tc>
        <w:tc>
          <w:tcPr>
            <w:tcW w:w="992" w:type="dxa"/>
            <w:tcBorders>
              <w:top w:val="single" w:sz="6" w:space="0" w:color="auto"/>
              <w:left w:val="single" w:sz="6" w:space="0" w:color="auto"/>
              <w:bottom w:val="single" w:sz="6" w:space="0" w:color="auto"/>
              <w:right w:val="single" w:sz="6" w:space="0" w:color="auto"/>
            </w:tcBorders>
            <w:vAlign w:val="center"/>
          </w:tcPr>
          <w:p w14:paraId="3305151A" w14:textId="4647530C" w:rsidR="00177157" w:rsidRPr="008016B9" w:rsidRDefault="00177157" w:rsidP="00177157">
            <w:pPr>
              <w:jc w:val="center"/>
              <w:rPr>
                <w:rFonts w:ascii="Times New Roman" w:hAnsi="Times New Roman"/>
              </w:rPr>
            </w:pPr>
            <w:r>
              <w:rPr>
                <w:rFonts w:ascii="Times New Roman" w:hAnsi="Times New Roman"/>
              </w:rPr>
              <w:t>3</w:t>
            </w:r>
          </w:p>
        </w:tc>
        <w:tc>
          <w:tcPr>
            <w:tcW w:w="851" w:type="dxa"/>
            <w:tcBorders>
              <w:top w:val="nil"/>
              <w:left w:val="single" w:sz="6" w:space="0" w:color="auto"/>
              <w:bottom w:val="single" w:sz="6" w:space="0" w:color="auto"/>
              <w:right w:val="single" w:sz="4" w:space="0" w:color="auto"/>
            </w:tcBorders>
            <w:vAlign w:val="center"/>
          </w:tcPr>
          <w:p w14:paraId="65075B43" w14:textId="0BB6740E" w:rsidR="00177157" w:rsidRPr="008016B9" w:rsidRDefault="00177157" w:rsidP="00177157">
            <w:pPr>
              <w:jc w:val="center"/>
              <w:rPr>
                <w:rFonts w:ascii="Times New Roman" w:hAnsi="Times New Roman"/>
              </w:rPr>
            </w:pPr>
            <w:r>
              <w:rPr>
                <w:rFonts w:ascii="Times New Roman" w:hAnsi="Times New Roman"/>
              </w:rPr>
              <w:t>17,</w:t>
            </w:r>
            <w:r w:rsidR="0020314D">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tcPr>
          <w:p w14:paraId="66450ADB" w14:textId="1BE9CF13" w:rsidR="00177157" w:rsidRPr="008016B9" w:rsidRDefault="00177157" w:rsidP="00177157">
            <w:pPr>
              <w:autoSpaceDE w:val="0"/>
              <w:autoSpaceDN w:val="0"/>
              <w:adjustRightInd w:val="0"/>
              <w:spacing w:after="0" w:line="240" w:lineRule="auto"/>
              <w:rPr>
                <w:rFonts w:ascii="Times New Roman" w:hAnsi="Times New Roman"/>
              </w:rPr>
            </w:pPr>
            <w:r>
              <w:rPr>
                <w:rFonts w:ascii="Times New Roman" w:hAnsi="Times New Roman"/>
              </w:rPr>
              <w:t>3</w:t>
            </w:r>
          </w:p>
        </w:tc>
        <w:tc>
          <w:tcPr>
            <w:tcW w:w="2693" w:type="dxa"/>
            <w:vMerge w:val="restart"/>
            <w:tcBorders>
              <w:top w:val="nil"/>
              <w:left w:val="single" w:sz="4" w:space="0" w:color="auto"/>
              <w:right w:val="single" w:sz="4" w:space="0" w:color="auto"/>
            </w:tcBorders>
            <w:vAlign w:val="center"/>
          </w:tcPr>
          <w:p w14:paraId="01BE5485" w14:textId="77777777" w:rsidR="00177157" w:rsidRPr="00D83E40" w:rsidRDefault="00177157" w:rsidP="00177157">
            <w:pPr>
              <w:autoSpaceDE w:val="0"/>
              <w:autoSpaceDN w:val="0"/>
              <w:adjustRightInd w:val="0"/>
              <w:spacing w:after="0" w:line="240" w:lineRule="auto"/>
              <w:rPr>
                <w:rFonts w:ascii="Times New Roman" w:hAnsi="Times New Roman"/>
                <w:color w:val="000000"/>
                <w:sz w:val="24"/>
                <w:szCs w:val="24"/>
              </w:rPr>
            </w:pPr>
            <w:r w:rsidRPr="00474815">
              <w:rPr>
                <w:rFonts w:ascii="Times New Roman" w:hAnsi="Times New Roman"/>
                <w:color w:val="000000" w:themeColor="text1"/>
              </w:rPr>
              <w:t>Выполнение работ по капитальному ремонту общего имущества в многоквартирном доме осуществляется по решению общего собрания собственников помещений в таком доме. Более 50% МКД в городе формируют фонды капитального ремонта на специальных счетах, что позволяет им выполнять работы по капитальному ремонту без привлечения дополнительных средств собственников.</w:t>
            </w:r>
          </w:p>
        </w:tc>
      </w:tr>
      <w:tr w:rsidR="00177157" w:rsidRPr="00D83E40" w14:paraId="03226CF2" w14:textId="77777777" w:rsidTr="00A17E93">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C9EEB93"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2.</w:t>
            </w:r>
          </w:p>
        </w:tc>
        <w:tc>
          <w:tcPr>
            <w:tcW w:w="2332" w:type="dxa"/>
            <w:vMerge/>
            <w:tcBorders>
              <w:left w:val="single" w:sz="6" w:space="0" w:color="auto"/>
              <w:right w:val="single" w:sz="6" w:space="0" w:color="auto"/>
            </w:tcBorders>
          </w:tcPr>
          <w:p w14:paraId="57C048EF" w14:textId="77777777" w:rsidR="00177157" w:rsidRPr="00044BE5" w:rsidRDefault="00177157" w:rsidP="00177157">
            <w:pPr>
              <w:spacing w:after="0" w:line="240" w:lineRule="auto"/>
              <w:ind w:left="106"/>
              <w:rPr>
                <w:rFonts w:ascii="Times New Roman" w:hAnsi="Times New Roman"/>
                <w:bCs/>
              </w:rPr>
            </w:pPr>
          </w:p>
        </w:tc>
        <w:tc>
          <w:tcPr>
            <w:tcW w:w="2410" w:type="dxa"/>
            <w:tcBorders>
              <w:top w:val="nil"/>
              <w:left w:val="single" w:sz="6" w:space="0" w:color="auto"/>
              <w:bottom w:val="single" w:sz="6" w:space="0" w:color="auto"/>
              <w:right w:val="single" w:sz="6" w:space="0" w:color="auto"/>
            </w:tcBorders>
            <w:vAlign w:val="center"/>
          </w:tcPr>
          <w:p w14:paraId="06BACD33"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bCs/>
              </w:rPr>
              <w:t>У</w:t>
            </w:r>
            <w:r w:rsidRPr="00044BE5">
              <w:rPr>
                <w:rFonts w:ascii="Times New Roman" w:hAnsi="Times New Roman"/>
              </w:rPr>
              <w:t>ровень возмещения затрат на осуществление полномочий собственника муниципального жилищного фонда в части доле</w:t>
            </w:r>
            <w:r w:rsidRPr="00044BE5">
              <w:rPr>
                <w:rFonts w:ascii="Times New Roman" w:hAnsi="Times New Roman"/>
              </w:rPr>
              <w:lastRenderedPageBreak/>
              <w:t>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475EBEDF" w14:textId="77777777" w:rsidR="00177157" w:rsidRPr="00D83E40" w:rsidRDefault="00177157" w:rsidP="00177157">
            <w:pPr>
              <w:jc w:val="center"/>
              <w:rPr>
                <w:rFonts w:ascii="Times New Roman" w:hAnsi="Times New Roman"/>
              </w:rPr>
            </w:pPr>
            <w:r w:rsidRPr="00787022">
              <w:rPr>
                <w:rFonts w:ascii="Times New Roman" w:hAnsi="Times New Roman"/>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18CD4456" w14:textId="165A55D3" w:rsidR="00177157" w:rsidRPr="00787022" w:rsidRDefault="00177157" w:rsidP="00177157">
            <w:pPr>
              <w:jc w:val="center"/>
              <w:rPr>
                <w:rFonts w:ascii="Times New Roman" w:hAnsi="Times New Roman"/>
              </w:rPr>
            </w:pPr>
            <w:r>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15C34A1F" w14:textId="77777777" w:rsidR="00177157" w:rsidRPr="00D83E40"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7FFF478C" w14:textId="404A6F10" w:rsidR="00177157" w:rsidRPr="008016B9" w:rsidRDefault="00177157" w:rsidP="00177157">
            <w:pPr>
              <w:jc w:val="center"/>
              <w:rPr>
                <w:rFonts w:ascii="Times New Roman" w:hAnsi="Times New Roman"/>
              </w:rPr>
            </w:pPr>
            <w:r>
              <w:rPr>
                <w:rFonts w:ascii="Times New Roman" w:hAnsi="Times New Roman"/>
              </w:rPr>
              <w:t>100</w:t>
            </w:r>
          </w:p>
        </w:tc>
        <w:tc>
          <w:tcPr>
            <w:tcW w:w="851" w:type="dxa"/>
            <w:tcBorders>
              <w:top w:val="nil"/>
              <w:left w:val="single" w:sz="6" w:space="0" w:color="auto"/>
              <w:bottom w:val="single" w:sz="6" w:space="0" w:color="auto"/>
              <w:right w:val="single" w:sz="4" w:space="0" w:color="auto"/>
            </w:tcBorders>
            <w:vAlign w:val="center"/>
          </w:tcPr>
          <w:p w14:paraId="7F68C037" w14:textId="714F39A2" w:rsidR="00177157" w:rsidRPr="008601CD" w:rsidRDefault="00177157" w:rsidP="00177157">
            <w:pPr>
              <w:jc w:val="center"/>
              <w:rPr>
                <w:rFonts w:ascii="Times New Roman" w:hAnsi="Times New Roman"/>
                <w:lang w:val="en-US"/>
              </w:rPr>
            </w:pPr>
            <w:r>
              <w:rPr>
                <w:rFonts w:ascii="Times New Roman" w:hAnsi="Times New Roman"/>
              </w:rPr>
              <w:t>100,0</w:t>
            </w:r>
          </w:p>
        </w:tc>
        <w:tc>
          <w:tcPr>
            <w:tcW w:w="1984" w:type="dxa"/>
            <w:tcBorders>
              <w:top w:val="single" w:sz="4" w:space="0" w:color="auto"/>
              <w:left w:val="single" w:sz="4" w:space="0" w:color="auto"/>
              <w:bottom w:val="single" w:sz="4" w:space="0" w:color="auto"/>
              <w:right w:val="single" w:sz="4" w:space="0" w:color="auto"/>
            </w:tcBorders>
          </w:tcPr>
          <w:p w14:paraId="35D07BE9" w14:textId="20874537" w:rsidR="00177157" w:rsidRPr="008016B9" w:rsidRDefault="00177157" w:rsidP="00177157">
            <w:pPr>
              <w:autoSpaceDE w:val="0"/>
              <w:autoSpaceDN w:val="0"/>
              <w:adjustRightInd w:val="0"/>
              <w:spacing w:after="0" w:line="240" w:lineRule="auto"/>
              <w:jc w:val="center"/>
              <w:rPr>
                <w:rFonts w:ascii="Times New Roman" w:hAnsi="Times New Roman"/>
                <w:color w:val="FF0000"/>
                <w:sz w:val="24"/>
                <w:szCs w:val="24"/>
              </w:rPr>
            </w:pPr>
            <w:r w:rsidRPr="005827FC">
              <w:rPr>
                <w:rFonts w:ascii="Times New Roman" w:hAnsi="Times New Roman"/>
                <w:sz w:val="24"/>
                <w:szCs w:val="24"/>
              </w:rPr>
              <w:t>25806300/27799835,61*100=100,0</w:t>
            </w:r>
          </w:p>
        </w:tc>
        <w:tc>
          <w:tcPr>
            <w:tcW w:w="2693" w:type="dxa"/>
            <w:vMerge/>
            <w:tcBorders>
              <w:left w:val="single" w:sz="4" w:space="0" w:color="auto"/>
              <w:bottom w:val="single" w:sz="6" w:space="0" w:color="auto"/>
              <w:right w:val="single" w:sz="4" w:space="0" w:color="auto"/>
            </w:tcBorders>
            <w:vAlign w:val="center"/>
          </w:tcPr>
          <w:p w14:paraId="1A2E73F0"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p>
        </w:tc>
      </w:tr>
      <w:tr w:rsidR="00177157" w:rsidRPr="00D83E40" w14:paraId="7BDF0FF0" w14:textId="77777777" w:rsidTr="008016B9">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ABA4093" w14:textId="77777777" w:rsidR="00177157" w:rsidRPr="00D83E40" w:rsidRDefault="00177157" w:rsidP="00177157">
            <w:pPr>
              <w:pStyle w:val="af"/>
              <w:jc w:val="center"/>
              <w:rPr>
                <w:rFonts w:ascii="Times New Roman" w:hAnsi="Times New Roman"/>
                <w:spacing w:val="-20"/>
                <w:sz w:val="24"/>
                <w:szCs w:val="24"/>
              </w:rPr>
            </w:pPr>
            <w:r w:rsidRPr="00044BE5">
              <w:rPr>
                <w:rFonts w:ascii="Times New Roman" w:hAnsi="Times New Roman"/>
                <w:spacing w:val="-20"/>
              </w:rPr>
              <w:t>3.</w:t>
            </w:r>
          </w:p>
        </w:tc>
        <w:tc>
          <w:tcPr>
            <w:tcW w:w="2332" w:type="dxa"/>
            <w:vMerge/>
            <w:tcBorders>
              <w:left w:val="single" w:sz="6" w:space="0" w:color="auto"/>
              <w:bottom w:val="single" w:sz="4" w:space="0" w:color="auto"/>
              <w:right w:val="single" w:sz="6" w:space="0" w:color="auto"/>
            </w:tcBorders>
          </w:tcPr>
          <w:p w14:paraId="364C3E3E" w14:textId="77777777" w:rsidR="00177157" w:rsidRPr="00044BE5" w:rsidRDefault="00177157" w:rsidP="00177157">
            <w:pPr>
              <w:spacing w:after="0" w:line="240" w:lineRule="auto"/>
              <w:ind w:left="106"/>
              <w:rPr>
                <w:rFonts w:ascii="Times New Roman" w:hAnsi="Times New Roman"/>
              </w:rPr>
            </w:pPr>
          </w:p>
        </w:tc>
        <w:tc>
          <w:tcPr>
            <w:tcW w:w="2410" w:type="dxa"/>
            <w:tcBorders>
              <w:top w:val="nil"/>
              <w:left w:val="single" w:sz="6" w:space="0" w:color="auto"/>
              <w:bottom w:val="single" w:sz="4" w:space="0" w:color="auto"/>
              <w:right w:val="single" w:sz="6" w:space="0" w:color="auto"/>
            </w:tcBorders>
            <w:vAlign w:val="center"/>
          </w:tcPr>
          <w:p w14:paraId="25FC9E27"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1" w:type="dxa"/>
            <w:tcBorders>
              <w:top w:val="nil"/>
              <w:left w:val="single" w:sz="6" w:space="0" w:color="auto"/>
              <w:bottom w:val="single" w:sz="4" w:space="0" w:color="auto"/>
              <w:right w:val="single" w:sz="6" w:space="0" w:color="auto"/>
            </w:tcBorders>
            <w:vAlign w:val="center"/>
          </w:tcPr>
          <w:p w14:paraId="674BF889" w14:textId="77777777" w:rsidR="00177157" w:rsidRPr="00D83E40" w:rsidRDefault="00177157" w:rsidP="00177157">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4" w:space="0" w:color="auto"/>
              <w:right w:val="single" w:sz="6" w:space="0" w:color="auto"/>
            </w:tcBorders>
            <w:vAlign w:val="center"/>
          </w:tcPr>
          <w:p w14:paraId="688A8CB7" w14:textId="77777777" w:rsidR="00177157" w:rsidRPr="00D83E40" w:rsidRDefault="00177157" w:rsidP="00177157">
            <w:pPr>
              <w:jc w:val="center"/>
              <w:rPr>
                <w:rFonts w:ascii="Times New Roman" w:eastAsia="Calibri" w:hAnsi="Times New Roman"/>
                <w:sz w:val="24"/>
                <w:szCs w:val="24"/>
              </w:rPr>
            </w:pPr>
            <w:r w:rsidRPr="00044BE5">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vAlign w:val="center"/>
          </w:tcPr>
          <w:p w14:paraId="2645265E" w14:textId="77777777" w:rsidR="00177157" w:rsidRPr="00D83E40"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vAlign w:val="center"/>
          </w:tcPr>
          <w:p w14:paraId="45DDAE7A" w14:textId="77777777" w:rsidR="00177157" w:rsidRPr="00116DB2" w:rsidRDefault="00177157" w:rsidP="00177157">
            <w:pPr>
              <w:jc w:val="center"/>
              <w:rPr>
                <w:rFonts w:ascii="Times New Roman" w:hAnsi="Times New Roman"/>
                <w:lang w:val="en-US"/>
              </w:rPr>
            </w:pPr>
            <w:r>
              <w:rPr>
                <w:rFonts w:ascii="Times New Roman" w:hAnsi="Times New Roman"/>
                <w:lang w:val="en-US"/>
              </w:rPr>
              <w:t>100</w:t>
            </w:r>
          </w:p>
        </w:tc>
        <w:tc>
          <w:tcPr>
            <w:tcW w:w="851" w:type="dxa"/>
            <w:tcBorders>
              <w:top w:val="nil"/>
              <w:left w:val="single" w:sz="6" w:space="0" w:color="auto"/>
              <w:bottom w:val="single" w:sz="4" w:space="0" w:color="auto"/>
              <w:right w:val="single" w:sz="6" w:space="0" w:color="auto"/>
            </w:tcBorders>
            <w:vAlign w:val="center"/>
          </w:tcPr>
          <w:p w14:paraId="647B5F5A" w14:textId="77777777" w:rsidR="00177157" w:rsidRPr="00116DB2" w:rsidRDefault="00177157" w:rsidP="00177157">
            <w:pPr>
              <w:jc w:val="center"/>
              <w:rPr>
                <w:rFonts w:ascii="Times New Roman" w:hAnsi="Times New Roman"/>
                <w:lang w:val="en-US"/>
              </w:rPr>
            </w:pPr>
            <w:r>
              <w:rPr>
                <w:rFonts w:ascii="Times New Roman" w:hAnsi="Times New Roman"/>
                <w:lang w:val="en-US"/>
              </w:rPr>
              <w:t>100</w:t>
            </w:r>
            <w:r>
              <w:rPr>
                <w:rFonts w:ascii="Times New Roman" w:hAnsi="Times New Roman"/>
              </w:rPr>
              <w:t>,0</w:t>
            </w:r>
          </w:p>
        </w:tc>
        <w:tc>
          <w:tcPr>
            <w:tcW w:w="1984" w:type="dxa"/>
            <w:tcBorders>
              <w:top w:val="single" w:sz="4" w:space="0" w:color="auto"/>
              <w:left w:val="single" w:sz="6" w:space="0" w:color="auto"/>
              <w:bottom w:val="single" w:sz="4" w:space="0" w:color="auto"/>
              <w:right w:val="single" w:sz="6" w:space="0" w:color="auto"/>
            </w:tcBorders>
          </w:tcPr>
          <w:p w14:paraId="6C05E226" w14:textId="107ECCD9"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r w:rsidRPr="00A85261">
              <w:rPr>
                <w:rFonts w:ascii="Times New Roman" w:hAnsi="Times New Roman"/>
              </w:rPr>
              <w:t>25 806 300,00</w:t>
            </w:r>
            <w:r w:rsidRPr="00A85261">
              <w:rPr>
                <w:rFonts w:ascii="Times New Roman" w:hAnsi="Times New Roman"/>
                <w:sz w:val="24"/>
                <w:szCs w:val="24"/>
              </w:rPr>
              <w:t>/</w:t>
            </w:r>
            <w:r w:rsidRPr="00A85261">
              <w:rPr>
                <w:rFonts w:ascii="Times New Roman" w:hAnsi="Times New Roman"/>
              </w:rPr>
              <w:t>25 799 835,61</w:t>
            </w:r>
            <w:r w:rsidRPr="00A85261">
              <w:rPr>
                <w:rFonts w:ascii="Times New Roman" w:hAnsi="Times New Roman"/>
                <w:sz w:val="24"/>
                <w:szCs w:val="24"/>
              </w:rPr>
              <w:t>* 100 = 100%</w:t>
            </w:r>
          </w:p>
        </w:tc>
        <w:tc>
          <w:tcPr>
            <w:tcW w:w="2693" w:type="dxa"/>
            <w:tcBorders>
              <w:top w:val="nil"/>
              <w:left w:val="single" w:sz="6" w:space="0" w:color="auto"/>
              <w:bottom w:val="single" w:sz="4" w:space="0" w:color="auto"/>
              <w:right w:val="single" w:sz="4" w:space="0" w:color="auto"/>
            </w:tcBorders>
            <w:vAlign w:val="center"/>
          </w:tcPr>
          <w:p w14:paraId="38C1BF92" w14:textId="77777777" w:rsidR="00177157" w:rsidRPr="00D83E40" w:rsidRDefault="00177157" w:rsidP="00177157">
            <w:pPr>
              <w:autoSpaceDE w:val="0"/>
              <w:autoSpaceDN w:val="0"/>
              <w:adjustRightInd w:val="0"/>
              <w:spacing w:after="0" w:line="240" w:lineRule="auto"/>
              <w:jc w:val="center"/>
              <w:rPr>
                <w:rFonts w:ascii="Times New Roman" w:hAnsi="Times New Roman"/>
                <w:color w:val="000000"/>
                <w:sz w:val="24"/>
                <w:szCs w:val="24"/>
              </w:rPr>
            </w:pPr>
          </w:p>
        </w:tc>
      </w:tr>
      <w:tr w:rsidR="00177157" w:rsidRPr="00D83E40" w14:paraId="7E22D343" w14:textId="77777777" w:rsidTr="008016B9">
        <w:trPr>
          <w:gridAfter w:val="1"/>
          <w:wAfter w:w="17" w:type="dxa"/>
          <w:trHeight w:val="2277"/>
          <w:jc w:val="center"/>
        </w:trPr>
        <w:tc>
          <w:tcPr>
            <w:tcW w:w="498" w:type="dxa"/>
            <w:tcBorders>
              <w:top w:val="nil"/>
              <w:left w:val="single" w:sz="6" w:space="0" w:color="auto"/>
              <w:right w:val="single" w:sz="4" w:space="0" w:color="auto"/>
            </w:tcBorders>
            <w:vAlign w:val="center"/>
          </w:tcPr>
          <w:p w14:paraId="37736A77" w14:textId="53373A7A" w:rsidR="00177157" w:rsidRPr="00D83E40" w:rsidRDefault="00177157" w:rsidP="00177157">
            <w:pPr>
              <w:pStyle w:val="af"/>
              <w:jc w:val="center"/>
              <w:rPr>
                <w:rFonts w:ascii="Times New Roman" w:hAnsi="Times New Roman"/>
                <w:spacing w:val="-20"/>
                <w:sz w:val="24"/>
                <w:szCs w:val="24"/>
              </w:rPr>
            </w:pPr>
            <w:r>
              <w:rPr>
                <w:rFonts w:ascii="Times New Roman" w:hAnsi="Times New Roman"/>
                <w:spacing w:val="-20"/>
              </w:rPr>
              <w:t>4.</w:t>
            </w:r>
          </w:p>
        </w:tc>
        <w:tc>
          <w:tcPr>
            <w:tcW w:w="2332" w:type="dxa"/>
            <w:tcBorders>
              <w:top w:val="single" w:sz="4" w:space="0" w:color="auto"/>
              <w:left w:val="single" w:sz="4" w:space="0" w:color="auto"/>
              <w:bottom w:val="single" w:sz="4" w:space="0" w:color="auto"/>
              <w:right w:val="single" w:sz="4" w:space="0" w:color="auto"/>
            </w:tcBorders>
          </w:tcPr>
          <w:p w14:paraId="61C82FDE" w14:textId="77777777" w:rsidR="00177157" w:rsidRPr="00044BE5" w:rsidRDefault="00177157" w:rsidP="00177157">
            <w:pPr>
              <w:spacing w:after="0" w:line="240" w:lineRule="auto"/>
              <w:ind w:left="106"/>
              <w:jc w:val="both"/>
              <w:rPr>
                <w:rFonts w:ascii="Times New Roman" w:hAnsi="Times New Roman"/>
              </w:rPr>
            </w:pPr>
            <w:r w:rsidRPr="00A7361E">
              <w:rPr>
                <w:rFonts w:ascii="Times New Roman" w:hAnsi="Times New Roman"/>
              </w:rPr>
              <w:t>Задача 2. Надлежащее содержание и ремонт временно незаселенных жилых помещений муниципального жилищного фонда.</w:t>
            </w:r>
          </w:p>
        </w:tc>
        <w:tc>
          <w:tcPr>
            <w:tcW w:w="2410" w:type="dxa"/>
            <w:tcBorders>
              <w:top w:val="single" w:sz="4" w:space="0" w:color="auto"/>
              <w:left w:val="single" w:sz="4" w:space="0" w:color="auto"/>
              <w:bottom w:val="single" w:sz="4" w:space="0" w:color="auto"/>
              <w:right w:val="single" w:sz="4" w:space="0" w:color="auto"/>
            </w:tcBorders>
            <w:vAlign w:val="center"/>
          </w:tcPr>
          <w:p w14:paraId="57E15347" w14:textId="6E0E25CF"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1" w:type="dxa"/>
            <w:tcBorders>
              <w:top w:val="single" w:sz="4" w:space="0" w:color="auto"/>
              <w:left w:val="single" w:sz="4" w:space="0" w:color="auto"/>
              <w:bottom w:val="single" w:sz="4" w:space="0" w:color="auto"/>
              <w:right w:val="single" w:sz="4" w:space="0" w:color="auto"/>
            </w:tcBorders>
            <w:vAlign w:val="center"/>
          </w:tcPr>
          <w:p w14:paraId="7A44BFC1" w14:textId="0920E3AC" w:rsidR="00177157" w:rsidRPr="00D83E40" w:rsidRDefault="00177157" w:rsidP="00177157">
            <w:pPr>
              <w:jc w:val="center"/>
              <w:rPr>
                <w:rFonts w:ascii="Times New Roman" w:hAnsi="Times New Roman"/>
              </w:rPr>
            </w:pPr>
            <w:r w:rsidRPr="00044BE5">
              <w:rPr>
                <w:rFonts w:ascii="Times New Roman" w:hAnsi="Times New Roman"/>
                <w:spacing w:val="-10"/>
              </w:rPr>
              <w:t>%</w:t>
            </w:r>
          </w:p>
        </w:tc>
        <w:tc>
          <w:tcPr>
            <w:tcW w:w="1134" w:type="dxa"/>
            <w:tcBorders>
              <w:top w:val="single" w:sz="4" w:space="0" w:color="auto"/>
              <w:left w:val="single" w:sz="4" w:space="0" w:color="auto"/>
              <w:bottom w:val="single" w:sz="4" w:space="0" w:color="auto"/>
              <w:right w:val="single" w:sz="4" w:space="0" w:color="auto"/>
            </w:tcBorders>
            <w:vAlign w:val="center"/>
          </w:tcPr>
          <w:p w14:paraId="3A7D3DB5" w14:textId="4758E9DD" w:rsidR="00177157" w:rsidRPr="00D83E40" w:rsidRDefault="00177157" w:rsidP="00177157">
            <w:pPr>
              <w:jc w:val="center"/>
              <w:rPr>
                <w:rFonts w:ascii="Times New Roman" w:eastAsia="Calibri" w:hAnsi="Times New Roman"/>
                <w:sz w:val="24"/>
                <w:szCs w:val="24"/>
              </w:rPr>
            </w:pPr>
            <w:r w:rsidRPr="00044BE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1B5267D" w14:textId="67B32672" w:rsidR="00177157" w:rsidRPr="00D83E40" w:rsidRDefault="00177157" w:rsidP="00177157">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926C2A" w14:textId="66F22E8E" w:rsidR="00177157" w:rsidRPr="00EB150F" w:rsidRDefault="00177157" w:rsidP="00177157">
            <w:pPr>
              <w:jc w:val="center"/>
              <w:rPr>
                <w:rFonts w:ascii="Times New Roman" w:hAnsi="Times New Roman"/>
              </w:rPr>
            </w:pPr>
            <w:r>
              <w:rPr>
                <w:rFonts w:ascii="Times New Roman" w:hAnsi="Times New Roman"/>
              </w:rPr>
              <w:t>87,84</w:t>
            </w:r>
          </w:p>
        </w:tc>
        <w:tc>
          <w:tcPr>
            <w:tcW w:w="851" w:type="dxa"/>
            <w:tcBorders>
              <w:top w:val="single" w:sz="4" w:space="0" w:color="auto"/>
              <w:left w:val="single" w:sz="4" w:space="0" w:color="auto"/>
              <w:bottom w:val="single" w:sz="4" w:space="0" w:color="auto"/>
              <w:right w:val="single" w:sz="4" w:space="0" w:color="auto"/>
            </w:tcBorders>
            <w:vAlign w:val="center"/>
          </w:tcPr>
          <w:p w14:paraId="054C70B0" w14:textId="718EF38E" w:rsidR="00177157" w:rsidRPr="008016B9" w:rsidRDefault="00177157" w:rsidP="00177157">
            <w:pPr>
              <w:jc w:val="center"/>
              <w:rPr>
                <w:rFonts w:ascii="Times New Roman" w:hAnsi="Times New Roman"/>
              </w:rPr>
            </w:pPr>
            <w:r>
              <w:rPr>
                <w:rFonts w:ascii="Times New Roman" w:hAnsi="Times New Roman"/>
              </w:rPr>
              <w:t>87,8</w:t>
            </w:r>
          </w:p>
        </w:tc>
        <w:tc>
          <w:tcPr>
            <w:tcW w:w="1984" w:type="dxa"/>
            <w:tcBorders>
              <w:top w:val="single" w:sz="4" w:space="0" w:color="auto"/>
              <w:left w:val="single" w:sz="4" w:space="0" w:color="auto"/>
              <w:bottom w:val="single" w:sz="4" w:space="0" w:color="auto"/>
              <w:right w:val="single" w:sz="4" w:space="0" w:color="auto"/>
            </w:tcBorders>
          </w:tcPr>
          <w:p w14:paraId="608BB2DA" w14:textId="37069BB0" w:rsidR="00177157" w:rsidRPr="00C52116" w:rsidRDefault="00177157" w:rsidP="00177157">
            <w:pPr>
              <w:autoSpaceDE w:val="0"/>
              <w:autoSpaceDN w:val="0"/>
              <w:adjustRightInd w:val="0"/>
              <w:spacing w:after="0" w:line="240" w:lineRule="auto"/>
              <w:jc w:val="both"/>
              <w:rPr>
                <w:rFonts w:ascii="Times New Roman" w:hAnsi="Times New Roman"/>
                <w:bCs/>
                <w:color w:val="000000"/>
                <w:sz w:val="24"/>
                <w:szCs w:val="24"/>
              </w:rPr>
            </w:pPr>
            <w:r w:rsidRPr="00C52116">
              <w:rPr>
                <w:rFonts w:ascii="Times New Roman" w:hAnsi="Times New Roman"/>
                <w:bCs/>
                <w:color w:val="000000" w:themeColor="text1"/>
              </w:rPr>
              <w:t>6642,42/7561,80*100=87,84</w:t>
            </w:r>
          </w:p>
        </w:tc>
        <w:tc>
          <w:tcPr>
            <w:tcW w:w="2693" w:type="dxa"/>
            <w:tcBorders>
              <w:top w:val="single" w:sz="4" w:space="0" w:color="auto"/>
              <w:left w:val="single" w:sz="4" w:space="0" w:color="auto"/>
              <w:bottom w:val="single" w:sz="4" w:space="0" w:color="auto"/>
              <w:right w:val="single" w:sz="4" w:space="0" w:color="auto"/>
            </w:tcBorders>
            <w:vAlign w:val="center"/>
          </w:tcPr>
          <w:p w14:paraId="6A5947C2" w14:textId="478A967E" w:rsidR="00177157" w:rsidRPr="00C52116" w:rsidRDefault="00177157" w:rsidP="00177157">
            <w:pPr>
              <w:autoSpaceDE w:val="0"/>
              <w:autoSpaceDN w:val="0"/>
              <w:adjustRightInd w:val="0"/>
              <w:spacing w:after="0" w:line="240" w:lineRule="auto"/>
              <w:jc w:val="both"/>
              <w:rPr>
                <w:rFonts w:ascii="Times New Roman" w:hAnsi="Times New Roman"/>
                <w:bCs/>
                <w:color w:val="000000"/>
                <w:sz w:val="24"/>
                <w:szCs w:val="24"/>
              </w:rPr>
            </w:pPr>
            <w:r w:rsidRPr="00C52116">
              <w:rPr>
                <w:rFonts w:ascii="Times New Roman" w:hAnsi="Times New Roman"/>
                <w:bCs/>
                <w:color w:val="000000" w:themeColor="text1"/>
                <w:sz w:val="24"/>
                <w:szCs w:val="24"/>
              </w:rPr>
              <w:t xml:space="preserve">Отклонение обусловлено в связи с тем, что оплата перенесена на январь 2025 г. в связи с поздним предоставлением документов на оплату; документы возвращены без оплаты на доработку, повторно для оплаты не поступали </w:t>
            </w:r>
            <w:r w:rsidRPr="00C52116">
              <w:rPr>
                <w:rFonts w:ascii="Times New Roman" w:hAnsi="Times New Roman"/>
                <w:bCs/>
                <w:color w:val="000000" w:themeColor="text1"/>
                <w:sz w:val="24"/>
                <w:szCs w:val="24"/>
              </w:rPr>
              <w:lastRenderedPageBreak/>
              <w:t>(претензии по ООО «Газпром Теплоэнерго Вологда»).</w:t>
            </w:r>
          </w:p>
        </w:tc>
      </w:tr>
      <w:tr w:rsidR="00177157" w:rsidRPr="00D83E40" w14:paraId="1009FEDA" w14:textId="77777777" w:rsidTr="006B3E8E">
        <w:trPr>
          <w:trHeight w:val="240"/>
          <w:jc w:val="center"/>
        </w:trPr>
        <w:tc>
          <w:tcPr>
            <w:tcW w:w="14754" w:type="dxa"/>
            <w:gridSpan w:val="11"/>
            <w:tcBorders>
              <w:top w:val="nil"/>
              <w:left w:val="single" w:sz="6" w:space="0" w:color="auto"/>
              <w:bottom w:val="single" w:sz="6" w:space="0" w:color="auto"/>
              <w:right w:val="single" w:sz="4" w:space="0" w:color="auto"/>
            </w:tcBorders>
          </w:tcPr>
          <w:p w14:paraId="2D6B7F93" w14:textId="77777777" w:rsidR="00177157" w:rsidRPr="002A1832" w:rsidRDefault="00177157" w:rsidP="00177157">
            <w:pPr>
              <w:autoSpaceDE w:val="0"/>
              <w:autoSpaceDN w:val="0"/>
              <w:adjustRightInd w:val="0"/>
              <w:spacing w:after="0" w:line="240" w:lineRule="auto"/>
              <w:jc w:val="center"/>
              <w:rPr>
                <w:rFonts w:ascii="Times New Roman" w:hAnsi="Times New Roman"/>
                <w:bCs/>
                <w:color w:val="FF0000"/>
              </w:rPr>
            </w:pPr>
            <w:r w:rsidRPr="004564CC">
              <w:rPr>
                <w:rFonts w:ascii="Times New Roman" w:hAnsi="Times New Roman"/>
              </w:rPr>
              <w:lastRenderedPageBreak/>
              <w:t>Цель: Обеспечение эффективного использования муниципального жилищного фонда, его соответствия установленным санитарно-гигиеническим требованиям, техническим правилам и нормам</w:t>
            </w:r>
          </w:p>
        </w:tc>
      </w:tr>
      <w:tr w:rsidR="00177157" w:rsidRPr="00D83E40" w14:paraId="72DA0B9F" w14:textId="77777777" w:rsidTr="006B3E8E">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A829981" w14:textId="526EE2CE" w:rsidR="00177157" w:rsidRPr="00D83E40" w:rsidRDefault="00D67C2B" w:rsidP="00177157">
            <w:pPr>
              <w:pStyle w:val="af"/>
              <w:jc w:val="center"/>
              <w:rPr>
                <w:rFonts w:ascii="Times New Roman" w:hAnsi="Times New Roman"/>
                <w:spacing w:val="-20"/>
                <w:sz w:val="24"/>
                <w:szCs w:val="24"/>
              </w:rPr>
            </w:pPr>
            <w:r>
              <w:rPr>
                <w:rFonts w:ascii="Times New Roman" w:hAnsi="Times New Roman"/>
              </w:rPr>
              <w:t>5</w:t>
            </w:r>
            <w:r w:rsidR="00177157" w:rsidRPr="00044BE5">
              <w:rPr>
                <w:rFonts w:ascii="Times New Roman" w:hAnsi="Times New Roman"/>
              </w:rPr>
              <w:t>.</w:t>
            </w:r>
          </w:p>
        </w:tc>
        <w:tc>
          <w:tcPr>
            <w:tcW w:w="2332" w:type="dxa"/>
            <w:vMerge w:val="restart"/>
            <w:tcBorders>
              <w:top w:val="nil"/>
              <w:left w:val="single" w:sz="6" w:space="0" w:color="auto"/>
              <w:right w:val="single" w:sz="6" w:space="0" w:color="auto"/>
            </w:tcBorders>
          </w:tcPr>
          <w:p w14:paraId="2F47DF6D" w14:textId="77777777" w:rsidR="00177157" w:rsidRPr="00044BE5" w:rsidRDefault="00177157" w:rsidP="00177157">
            <w:pPr>
              <w:spacing w:after="0" w:line="240" w:lineRule="auto"/>
              <w:ind w:left="106"/>
              <w:jc w:val="both"/>
              <w:rPr>
                <w:rFonts w:ascii="Times New Roman" w:hAnsi="Times New Roman"/>
              </w:rPr>
            </w:pPr>
            <w:r w:rsidRPr="00E82840">
              <w:rPr>
                <w:rFonts w:ascii="Times New Roman" w:hAnsi="Times New Roman"/>
              </w:rPr>
              <w:t>Задача 3. Обеспечение неналоговых поступлений в бюджет от использования муниципальных жилых помещений в запланированном объеме.</w:t>
            </w:r>
          </w:p>
        </w:tc>
        <w:tc>
          <w:tcPr>
            <w:tcW w:w="2410" w:type="dxa"/>
            <w:tcBorders>
              <w:top w:val="nil"/>
              <w:left w:val="single" w:sz="6" w:space="0" w:color="auto"/>
              <w:bottom w:val="single" w:sz="6" w:space="0" w:color="auto"/>
              <w:right w:val="single" w:sz="6" w:space="0" w:color="auto"/>
            </w:tcBorders>
            <w:vAlign w:val="center"/>
          </w:tcPr>
          <w:p w14:paraId="73533236" w14:textId="77777777" w:rsidR="00177157" w:rsidRPr="00D83E40" w:rsidRDefault="00177157" w:rsidP="00177157">
            <w:pPr>
              <w:spacing w:after="0" w:line="240" w:lineRule="auto"/>
              <w:ind w:left="106"/>
              <w:jc w:val="both"/>
              <w:rPr>
                <w:rFonts w:ascii="Times New Roman" w:hAnsi="Times New Roman"/>
                <w:sz w:val="24"/>
                <w:szCs w:val="24"/>
              </w:rPr>
            </w:pPr>
            <w:r w:rsidRPr="00044BE5">
              <w:rPr>
                <w:rFonts w:ascii="Times New Roman" w:hAnsi="Times New Roman"/>
              </w:rPr>
              <w:t>Поступления в бюджет по неналоговым доходам (плата за наем муниципальных жилых помещений)</w:t>
            </w:r>
          </w:p>
        </w:tc>
        <w:tc>
          <w:tcPr>
            <w:tcW w:w="851" w:type="dxa"/>
            <w:tcBorders>
              <w:top w:val="nil"/>
              <w:left w:val="single" w:sz="6" w:space="0" w:color="auto"/>
              <w:bottom w:val="single" w:sz="6" w:space="0" w:color="auto"/>
              <w:right w:val="single" w:sz="6" w:space="0" w:color="auto"/>
            </w:tcBorders>
            <w:vAlign w:val="center"/>
          </w:tcPr>
          <w:p w14:paraId="59BA24BF" w14:textId="77777777" w:rsidR="00177157" w:rsidRPr="00D83E40" w:rsidRDefault="00177157" w:rsidP="00177157">
            <w:pPr>
              <w:jc w:val="center"/>
              <w:rPr>
                <w:rFonts w:ascii="Times New Roman" w:hAnsi="Times New Roman"/>
              </w:rPr>
            </w:pPr>
            <w:r w:rsidRPr="00044BE5">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14:paraId="55209937" w14:textId="73B8BAB4" w:rsidR="00177157" w:rsidRPr="00D83E40" w:rsidRDefault="00177157" w:rsidP="00177157">
            <w:pPr>
              <w:jc w:val="center"/>
              <w:rPr>
                <w:rFonts w:ascii="Times New Roman" w:eastAsia="Calibri" w:hAnsi="Times New Roman"/>
                <w:sz w:val="24"/>
                <w:szCs w:val="24"/>
              </w:rPr>
            </w:pPr>
            <w:r>
              <w:rPr>
                <w:rFonts w:ascii="Times New Roman" w:hAnsi="Times New Roman"/>
              </w:rPr>
              <w:t>34 778,6</w:t>
            </w:r>
          </w:p>
        </w:tc>
        <w:tc>
          <w:tcPr>
            <w:tcW w:w="992" w:type="dxa"/>
            <w:tcBorders>
              <w:top w:val="single" w:sz="6" w:space="0" w:color="auto"/>
              <w:left w:val="single" w:sz="6" w:space="0" w:color="auto"/>
              <w:bottom w:val="single" w:sz="6" w:space="0" w:color="auto"/>
              <w:right w:val="single" w:sz="6" w:space="0" w:color="auto"/>
            </w:tcBorders>
            <w:vAlign w:val="center"/>
          </w:tcPr>
          <w:p w14:paraId="5EA2A70C" w14:textId="2640F81C" w:rsidR="00177157" w:rsidRPr="00D83E40" w:rsidRDefault="00177157" w:rsidP="00177157">
            <w:pPr>
              <w:jc w:val="center"/>
              <w:rPr>
                <w:rFonts w:ascii="Times New Roman" w:hAnsi="Times New Roman"/>
              </w:rPr>
            </w:pPr>
            <w:r>
              <w:rPr>
                <w:rFonts w:ascii="Times New Roman" w:hAnsi="Times New Roman"/>
              </w:rPr>
              <w:t>36 258,3</w:t>
            </w:r>
          </w:p>
        </w:tc>
        <w:tc>
          <w:tcPr>
            <w:tcW w:w="992" w:type="dxa"/>
            <w:tcBorders>
              <w:top w:val="single" w:sz="6" w:space="0" w:color="auto"/>
              <w:left w:val="single" w:sz="6" w:space="0" w:color="auto"/>
              <w:bottom w:val="single" w:sz="6" w:space="0" w:color="auto"/>
              <w:right w:val="single" w:sz="6" w:space="0" w:color="auto"/>
            </w:tcBorders>
            <w:vAlign w:val="center"/>
          </w:tcPr>
          <w:p w14:paraId="20EF6FEC" w14:textId="2D61B86E" w:rsidR="00177157" w:rsidRPr="00D01502" w:rsidRDefault="00177157" w:rsidP="00177157">
            <w:pPr>
              <w:jc w:val="center"/>
              <w:rPr>
                <w:rFonts w:ascii="Times New Roman" w:hAnsi="Times New Roman"/>
              </w:rPr>
            </w:pPr>
            <w:r>
              <w:rPr>
                <w:rFonts w:ascii="Times New Roman" w:hAnsi="Times New Roman"/>
              </w:rPr>
              <w:t>36 618,7</w:t>
            </w:r>
          </w:p>
        </w:tc>
        <w:tc>
          <w:tcPr>
            <w:tcW w:w="851" w:type="dxa"/>
            <w:tcBorders>
              <w:top w:val="nil"/>
              <w:left w:val="single" w:sz="6" w:space="0" w:color="auto"/>
              <w:bottom w:val="single" w:sz="6" w:space="0" w:color="auto"/>
              <w:right w:val="single" w:sz="6" w:space="0" w:color="auto"/>
            </w:tcBorders>
            <w:vAlign w:val="center"/>
          </w:tcPr>
          <w:p w14:paraId="1CA56E2E" w14:textId="5FCD7EFB" w:rsidR="00177157" w:rsidRPr="00C8201F" w:rsidRDefault="00177157" w:rsidP="00177157">
            <w:pPr>
              <w:jc w:val="center"/>
              <w:rPr>
                <w:rFonts w:ascii="Times New Roman" w:hAnsi="Times New Roman"/>
              </w:rPr>
            </w:pPr>
            <w:r>
              <w:rPr>
                <w:rFonts w:ascii="Times New Roman" w:hAnsi="Times New Roman"/>
              </w:rPr>
              <w:t>10</w:t>
            </w:r>
            <w:r w:rsidR="0020314D">
              <w:rPr>
                <w:rFonts w:ascii="Times New Roman" w:hAnsi="Times New Roman"/>
              </w:rPr>
              <w:t>1</w:t>
            </w:r>
            <w:r>
              <w:rPr>
                <w:rFonts w:ascii="Times New Roman" w:hAnsi="Times New Roman"/>
              </w:rPr>
              <w:t>,</w:t>
            </w:r>
            <w:r w:rsidR="0020314D">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11808C18" w14:textId="6A25E3F4" w:rsidR="00177157" w:rsidRPr="00133710" w:rsidRDefault="00177157" w:rsidP="00177157">
            <w:pPr>
              <w:autoSpaceDE w:val="0"/>
              <w:autoSpaceDN w:val="0"/>
              <w:adjustRightInd w:val="0"/>
              <w:spacing w:after="0" w:line="240" w:lineRule="auto"/>
              <w:jc w:val="both"/>
              <w:rPr>
                <w:rFonts w:ascii="Times New Roman" w:hAnsi="Times New Roman"/>
                <w:bCs/>
              </w:rPr>
            </w:pPr>
            <w:r w:rsidRPr="00133710">
              <w:rPr>
                <w:rFonts w:ascii="Times New Roman" w:hAnsi="Times New Roman"/>
                <w:bCs/>
                <w:color w:val="000000" w:themeColor="text1"/>
              </w:rPr>
              <w:t>36618,7/36258,3*100=100,99</w:t>
            </w:r>
          </w:p>
        </w:tc>
        <w:tc>
          <w:tcPr>
            <w:tcW w:w="2693" w:type="dxa"/>
            <w:tcBorders>
              <w:top w:val="nil"/>
              <w:left w:val="single" w:sz="6" w:space="0" w:color="auto"/>
              <w:bottom w:val="single" w:sz="6" w:space="0" w:color="auto"/>
              <w:right w:val="single" w:sz="4" w:space="0" w:color="auto"/>
            </w:tcBorders>
            <w:vAlign w:val="center"/>
          </w:tcPr>
          <w:p w14:paraId="0B8B1CBC" w14:textId="79000341" w:rsidR="00177157" w:rsidRPr="00133710" w:rsidRDefault="00177157" w:rsidP="00177157">
            <w:pPr>
              <w:autoSpaceDE w:val="0"/>
              <w:autoSpaceDN w:val="0"/>
              <w:adjustRightInd w:val="0"/>
              <w:spacing w:after="0" w:line="240" w:lineRule="auto"/>
              <w:jc w:val="both"/>
              <w:rPr>
                <w:rFonts w:ascii="Times New Roman" w:hAnsi="Times New Roman"/>
                <w:bCs/>
                <w:color w:val="FF0000"/>
                <w:sz w:val="24"/>
                <w:szCs w:val="24"/>
              </w:rPr>
            </w:pPr>
            <w:r w:rsidRPr="00133710">
              <w:rPr>
                <w:rFonts w:ascii="Times New Roman" w:hAnsi="Times New Roman"/>
                <w:bCs/>
                <w:color w:val="000000" w:themeColor="text1"/>
              </w:rPr>
              <w:t>Перевыполнение показателя обусловлено проведением претензионной работы по взысканию задолженности по внесению платы за наем в судебном порядке, в том числе при взыскании судебными приставами на основании вынесенных судебных приказов.</w:t>
            </w:r>
          </w:p>
        </w:tc>
      </w:tr>
      <w:tr w:rsidR="00177157" w:rsidRPr="00D83E40" w14:paraId="07AB56BE" w14:textId="77777777" w:rsidTr="00C8201F">
        <w:trPr>
          <w:gridAfter w:val="1"/>
          <w:wAfter w:w="17" w:type="dxa"/>
          <w:trHeight w:val="240"/>
          <w:jc w:val="center"/>
        </w:trPr>
        <w:tc>
          <w:tcPr>
            <w:tcW w:w="498" w:type="dxa"/>
            <w:tcBorders>
              <w:top w:val="nil"/>
              <w:left w:val="single" w:sz="6" w:space="0" w:color="auto"/>
              <w:bottom w:val="single" w:sz="4" w:space="0" w:color="auto"/>
              <w:right w:val="single" w:sz="6" w:space="0" w:color="auto"/>
            </w:tcBorders>
            <w:vAlign w:val="center"/>
          </w:tcPr>
          <w:p w14:paraId="31FCBCDD" w14:textId="29B83A3D" w:rsidR="00177157" w:rsidRPr="00D83E40" w:rsidRDefault="00D67C2B" w:rsidP="00177157">
            <w:pPr>
              <w:pStyle w:val="af"/>
              <w:jc w:val="center"/>
              <w:rPr>
                <w:rFonts w:ascii="Times New Roman" w:hAnsi="Times New Roman"/>
                <w:spacing w:val="-20"/>
                <w:sz w:val="24"/>
                <w:szCs w:val="24"/>
              </w:rPr>
            </w:pPr>
            <w:r>
              <w:rPr>
                <w:rFonts w:ascii="Times New Roman" w:hAnsi="Times New Roman"/>
              </w:rPr>
              <w:t>6</w:t>
            </w:r>
            <w:r w:rsidR="00177157" w:rsidRPr="00044BE5">
              <w:rPr>
                <w:rFonts w:ascii="Times New Roman" w:hAnsi="Times New Roman"/>
              </w:rPr>
              <w:t>.</w:t>
            </w:r>
          </w:p>
        </w:tc>
        <w:tc>
          <w:tcPr>
            <w:tcW w:w="2332" w:type="dxa"/>
            <w:vMerge/>
            <w:tcBorders>
              <w:left w:val="single" w:sz="6" w:space="0" w:color="auto"/>
              <w:bottom w:val="single" w:sz="4" w:space="0" w:color="auto"/>
              <w:right w:val="single" w:sz="6" w:space="0" w:color="auto"/>
            </w:tcBorders>
          </w:tcPr>
          <w:p w14:paraId="47E6258E" w14:textId="77777777" w:rsidR="00177157" w:rsidRPr="00044BE5" w:rsidRDefault="00177157" w:rsidP="00177157">
            <w:pPr>
              <w:spacing w:after="0" w:line="240" w:lineRule="auto"/>
              <w:ind w:left="106"/>
              <w:rPr>
                <w:rFonts w:ascii="Times New Roman" w:hAnsi="Times New Roman"/>
              </w:rPr>
            </w:pPr>
          </w:p>
        </w:tc>
        <w:tc>
          <w:tcPr>
            <w:tcW w:w="2410" w:type="dxa"/>
            <w:tcBorders>
              <w:top w:val="nil"/>
              <w:left w:val="single" w:sz="6" w:space="0" w:color="auto"/>
              <w:bottom w:val="single" w:sz="4" w:space="0" w:color="auto"/>
              <w:right w:val="single" w:sz="6" w:space="0" w:color="auto"/>
            </w:tcBorders>
            <w:vAlign w:val="center"/>
          </w:tcPr>
          <w:p w14:paraId="633B860F" w14:textId="77777777" w:rsidR="00177157" w:rsidRPr="00D83E40" w:rsidRDefault="00177157" w:rsidP="00177157">
            <w:pPr>
              <w:spacing w:after="0" w:line="240" w:lineRule="auto"/>
              <w:ind w:left="106"/>
              <w:rPr>
                <w:rFonts w:ascii="Times New Roman" w:hAnsi="Times New Roman"/>
                <w:sz w:val="24"/>
                <w:szCs w:val="24"/>
              </w:rPr>
            </w:pPr>
            <w:r w:rsidRPr="00044BE5">
              <w:rPr>
                <w:rFonts w:ascii="Times New Roman" w:hAnsi="Times New Roman"/>
              </w:rPr>
              <w:t>Выполнение плана по неналоговым доходам от использования муниципальных жилых помещений</w:t>
            </w:r>
          </w:p>
        </w:tc>
        <w:tc>
          <w:tcPr>
            <w:tcW w:w="851" w:type="dxa"/>
            <w:tcBorders>
              <w:top w:val="nil"/>
              <w:left w:val="single" w:sz="6" w:space="0" w:color="auto"/>
              <w:bottom w:val="single" w:sz="4" w:space="0" w:color="auto"/>
              <w:right w:val="single" w:sz="6" w:space="0" w:color="auto"/>
            </w:tcBorders>
            <w:vAlign w:val="center"/>
          </w:tcPr>
          <w:p w14:paraId="7D92E69B" w14:textId="77777777" w:rsidR="00177157" w:rsidRPr="00D83E40" w:rsidRDefault="00177157" w:rsidP="00177157">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4" w:space="0" w:color="auto"/>
              <w:right w:val="single" w:sz="6" w:space="0" w:color="auto"/>
            </w:tcBorders>
            <w:vAlign w:val="center"/>
          </w:tcPr>
          <w:p w14:paraId="07A5BD80" w14:textId="1D461FBA" w:rsidR="00177157" w:rsidRPr="00D83E40" w:rsidRDefault="00177157" w:rsidP="00177157">
            <w:pPr>
              <w:jc w:val="center"/>
              <w:rPr>
                <w:rFonts w:ascii="Times New Roman" w:eastAsia="Calibri" w:hAnsi="Times New Roman"/>
                <w:sz w:val="24"/>
                <w:szCs w:val="24"/>
              </w:rPr>
            </w:pPr>
            <w:r>
              <w:rPr>
                <w:rFonts w:ascii="Times New Roman" w:hAnsi="Times New Roman"/>
              </w:rPr>
              <w:t>118,6</w:t>
            </w:r>
          </w:p>
        </w:tc>
        <w:tc>
          <w:tcPr>
            <w:tcW w:w="992" w:type="dxa"/>
            <w:tcBorders>
              <w:top w:val="single" w:sz="6" w:space="0" w:color="auto"/>
              <w:left w:val="single" w:sz="6" w:space="0" w:color="auto"/>
              <w:bottom w:val="single" w:sz="4" w:space="0" w:color="auto"/>
              <w:right w:val="single" w:sz="6" w:space="0" w:color="auto"/>
            </w:tcBorders>
            <w:vAlign w:val="center"/>
          </w:tcPr>
          <w:p w14:paraId="7C638E45" w14:textId="77777777" w:rsidR="00177157" w:rsidRPr="00D83E40" w:rsidRDefault="00177157" w:rsidP="00177157">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4" w:space="0" w:color="auto"/>
              <w:right w:val="single" w:sz="6" w:space="0" w:color="auto"/>
            </w:tcBorders>
            <w:vAlign w:val="center"/>
          </w:tcPr>
          <w:p w14:paraId="1255E4CE" w14:textId="2067BB88" w:rsidR="00177157" w:rsidRPr="00C8201F" w:rsidRDefault="00177157" w:rsidP="00177157">
            <w:pPr>
              <w:jc w:val="center"/>
              <w:rPr>
                <w:rFonts w:ascii="Times New Roman" w:hAnsi="Times New Roman"/>
              </w:rPr>
            </w:pPr>
            <w:r>
              <w:rPr>
                <w:rFonts w:ascii="Times New Roman" w:hAnsi="Times New Roman"/>
              </w:rPr>
              <w:t>10</w:t>
            </w:r>
            <w:r w:rsidR="0020314D">
              <w:rPr>
                <w:rFonts w:ascii="Times New Roman" w:hAnsi="Times New Roman"/>
              </w:rPr>
              <w:t>1</w:t>
            </w:r>
            <w:r>
              <w:rPr>
                <w:rFonts w:ascii="Times New Roman" w:hAnsi="Times New Roman"/>
              </w:rPr>
              <w:t>,</w:t>
            </w:r>
            <w:r w:rsidR="0020314D">
              <w:rPr>
                <w:rFonts w:ascii="Times New Roman" w:hAnsi="Times New Roman"/>
              </w:rPr>
              <w:t>0</w:t>
            </w:r>
          </w:p>
        </w:tc>
        <w:tc>
          <w:tcPr>
            <w:tcW w:w="851" w:type="dxa"/>
            <w:tcBorders>
              <w:top w:val="nil"/>
              <w:left w:val="single" w:sz="6" w:space="0" w:color="auto"/>
              <w:bottom w:val="single" w:sz="4" w:space="0" w:color="auto"/>
              <w:right w:val="single" w:sz="6" w:space="0" w:color="auto"/>
            </w:tcBorders>
            <w:vAlign w:val="center"/>
          </w:tcPr>
          <w:p w14:paraId="04377082" w14:textId="2E5EF121" w:rsidR="00177157" w:rsidRPr="00C8201F" w:rsidRDefault="00177157" w:rsidP="00177157">
            <w:pPr>
              <w:jc w:val="center"/>
              <w:rPr>
                <w:rFonts w:ascii="Times New Roman" w:hAnsi="Times New Roman"/>
              </w:rPr>
            </w:pPr>
            <w:r>
              <w:rPr>
                <w:rFonts w:ascii="Times New Roman" w:hAnsi="Times New Roman"/>
              </w:rPr>
              <w:t>10</w:t>
            </w:r>
            <w:r w:rsidR="0020314D">
              <w:rPr>
                <w:rFonts w:ascii="Times New Roman" w:hAnsi="Times New Roman"/>
              </w:rPr>
              <w:t>1</w:t>
            </w:r>
            <w:r>
              <w:rPr>
                <w:rFonts w:ascii="Times New Roman" w:hAnsi="Times New Roman"/>
              </w:rPr>
              <w:t>,</w:t>
            </w:r>
            <w:r w:rsidR="0020314D">
              <w:rPr>
                <w:rFonts w:ascii="Times New Roman" w:hAnsi="Times New Roman"/>
              </w:rPr>
              <w:t>0</w:t>
            </w:r>
          </w:p>
        </w:tc>
        <w:tc>
          <w:tcPr>
            <w:tcW w:w="1984" w:type="dxa"/>
            <w:tcBorders>
              <w:top w:val="nil"/>
              <w:left w:val="single" w:sz="6" w:space="0" w:color="auto"/>
              <w:bottom w:val="single" w:sz="4" w:space="0" w:color="auto"/>
              <w:right w:val="single" w:sz="6" w:space="0" w:color="auto"/>
            </w:tcBorders>
          </w:tcPr>
          <w:p w14:paraId="5DE3CB25" w14:textId="45151114" w:rsidR="00177157" w:rsidRPr="00133710" w:rsidRDefault="0020314D" w:rsidP="00177157">
            <w:pPr>
              <w:autoSpaceDE w:val="0"/>
              <w:autoSpaceDN w:val="0"/>
              <w:adjustRightInd w:val="0"/>
              <w:spacing w:after="0" w:line="240" w:lineRule="auto"/>
              <w:jc w:val="both"/>
              <w:rPr>
                <w:rFonts w:ascii="Times New Roman" w:hAnsi="Times New Roman"/>
                <w:bCs/>
                <w:color w:val="FF0000"/>
              </w:rPr>
            </w:pPr>
            <w:r>
              <w:rPr>
                <w:rFonts w:ascii="Times New Roman" w:hAnsi="Times New Roman"/>
                <w:bCs/>
                <w:color w:val="000000" w:themeColor="text1"/>
              </w:rPr>
              <w:t>101,0/100</w:t>
            </w:r>
            <w:r w:rsidR="00177157" w:rsidRPr="00133710">
              <w:rPr>
                <w:rFonts w:ascii="Times New Roman" w:hAnsi="Times New Roman"/>
                <w:bCs/>
                <w:color w:val="000000" w:themeColor="text1"/>
              </w:rPr>
              <w:t>*100</w:t>
            </w:r>
            <w:r>
              <w:rPr>
                <w:rFonts w:ascii="Times New Roman" w:hAnsi="Times New Roman"/>
                <w:bCs/>
                <w:color w:val="000000" w:themeColor="text1"/>
              </w:rPr>
              <w:t xml:space="preserve"> </w:t>
            </w:r>
            <w:r w:rsidR="00177157" w:rsidRPr="00133710">
              <w:rPr>
                <w:rFonts w:ascii="Times New Roman" w:hAnsi="Times New Roman"/>
                <w:bCs/>
                <w:color w:val="000000" w:themeColor="text1"/>
              </w:rPr>
              <w:t>=10</w:t>
            </w:r>
            <w:r>
              <w:rPr>
                <w:rFonts w:ascii="Times New Roman" w:hAnsi="Times New Roman"/>
                <w:bCs/>
                <w:color w:val="000000" w:themeColor="text1"/>
              </w:rPr>
              <w:t>1</w:t>
            </w:r>
            <w:r w:rsidR="00177157" w:rsidRPr="00133710">
              <w:rPr>
                <w:rFonts w:ascii="Times New Roman" w:hAnsi="Times New Roman"/>
                <w:bCs/>
                <w:color w:val="000000" w:themeColor="text1"/>
              </w:rPr>
              <w:t>,</w:t>
            </w:r>
            <w:r>
              <w:rPr>
                <w:rFonts w:ascii="Times New Roman" w:hAnsi="Times New Roman"/>
                <w:bCs/>
                <w:color w:val="000000" w:themeColor="text1"/>
              </w:rPr>
              <w:t>00</w:t>
            </w:r>
          </w:p>
        </w:tc>
        <w:tc>
          <w:tcPr>
            <w:tcW w:w="2693" w:type="dxa"/>
            <w:tcBorders>
              <w:top w:val="nil"/>
              <w:left w:val="single" w:sz="6" w:space="0" w:color="auto"/>
              <w:bottom w:val="single" w:sz="4" w:space="0" w:color="auto"/>
              <w:right w:val="single" w:sz="4" w:space="0" w:color="auto"/>
            </w:tcBorders>
            <w:vAlign w:val="center"/>
          </w:tcPr>
          <w:p w14:paraId="06F532D2" w14:textId="10D05D9B" w:rsidR="00177157" w:rsidRPr="00133710" w:rsidRDefault="00177157" w:rsidP="00177157">
            <w:pPr>
              <w:autoSpaceDE w:val="0"/>
              <w:autoSpaceDN w:val="0"/>
              <w:adjustRightInd w:val="0"/>
              <w:spacing w:after="0" w:line="240" w:lineRule="auto"/>
              <w:jc w:val="both"/>
              <w:rPr>
                <w:rFonts w:ascii="Times New Roman" w:hAnsi="Times New Roman"/>
                <w:bCs/>
                <w:color w:val="FF0000"/>
                <w:sz w:val="24"/>
                <w:szCs w:val="24"/>
              </w:rPr>
            </w:pPr>
            <w:r w:rsidRPr="00133710">
              <w:rPr>
                <w:rFonts w:ascii="Times New Roman" w:hAnsi="Times New Roman"/>
                <w:bCs/>
                <w:color w:val="000000" w:themeColor="text1"/>
              </w:rPr>
              <w:t xml:space="preserve">Перевыполнение показателя обусловлено проведением претензионной работы по взысканию задолженности по внесению платы за наем в судебном порядке, в том числе при </w:t>
            </w:r>
            <w:r w:rsidRPr="00133710">
              <w:rPr>
                <w:rFonts w:ascii="Times New Roman" w:hAnsi="Times New Roman"/>
                <w:bCs/>
                <w:color w:val="000000" w:themeColor="text1"/>
              </w:rPr>
              <w:lastRenderedPageBreak/>
              <w:t>взыскании судебными приставами на основании вынесенных судебных приказов.</w:t>
            </w:r>
          </w:p>
        </w:tc>
      </w:tr>
      <w:tr w:rsidR="00177157" w:rsidRPr="00D83E40" w14:paraId="5AC6294C" w14:textId="77777777" w:rsidTr="006B3E8E">
        <w:trPr>
          <w:gridAfter w:val="1"/>
          <w:wAfter w:w="17" w:type="dxa"/>
          <w:trHeight w:val="240"/>
          <w:jc w:val="center"/>
        </w:trPr>
        <w:tc>
          <w:tcPr>
            <w:tcW w:w="14737" w:type="dxa"/>
            <w:gridSpan w:val="10"/>
            <w:tcBorders>
              <w:top w:val="single" w:sz="4" w:space="0" w:color="auto"/>
              <w:left w:val="single" w:sz="4" w:space="0" w:color="auto"/>
              <w:bottom w:val="single" w:sz="4" w:space="0" w:color="auto"/>
              <w:right w:val="single" w:sz="4" w:space="0" w:color="auto"/>
            </w:tcBorders>
            <w:vAlign w:val="center"/>
          </w:tcPr>
          <w:p w14:paraId="0C4F56EB" w14:textId="5D5F8943" w:rsidR="00177157" w:rsidRPr="00C8201F" w:rsidRDefault="00177157" w:rsidP="00177157">
            <w:pPr>
              <w:autoSpaceDE w:val="0"/>
              <w:autoSpaceDN w:val="0"/>
              <w:adjustRightInd w:val="0"/>
              <w:spacing w:after="0" w:line="240" w:lineRule="auto"/>
              <w:rPr>
                <w:rFonts w:ascii="Times New Roman" w:hAnsi="Times New Roman"/>
                <w:bCs/>
                <w:color w:val="000000" w:themeColor="text1"/>
              </w:rPr>
            </w:pPr>
            <w:r w:rsidRPr="00C8201F">
              <w:rPr>
                <w:rFonts w:ascii="Times New Roman" w:hAnsi="Times New Roman"/>
                <w:bCs/>
                <w:color w:val="000000" w:themeColor="text1"/>
              </w:rPr>
              <w:lastRenderedPageBreak/>
              <w:t>Цель: Создание благоприятных условий проживания граждан в многоквартирных домах</w:t>
            </w:r>
          </w:p>
        </w:tc>
      </w:tr>
      <w:tr w:rsidR="00177157" w:rsidRPr="00D83E40" w14:paraId="6D4BD15F" w14:textId="77777777" w:rsidTr="00C8201F">
        <w:trPr>
          <w:gridAfter w:val="1"/>
          <w:wAfter w:w="17" w:type="dxa"/>
          <w:trHeight w:val="240"/>
          <w:jc w:val="center"/>
        </w:trPr>
        <w:tc>
          <w:tcPr>
            <w:tcW w:w="498" w:type="dxa"/>
            <w:tcBorders>
              <w:top w:val="single" w:sz="4" w:space="0" w:color="auto"/>
              <w:left w:val="single" w:sz="4" w:space="0" w:color="auto"/>
              <w:bottom w:val="single" w:sz="4" w:space="0" w:color="auto"/>
              <w:right w:val="single" w:sz="4" w:space="0" w:color="auto"/>
            </w:tcBorders>
            <w:vAlign w:val="center"/>
          </w:tcPr>
          <w:p w14:paraId="5B759610" w14:textId="3E83AC34" w:rsidR="00177157" w:rsidRDefault="00D67C2B" w:rsidP="00177157">
            <w:pPr>
              <w:pStyle w:val="af"/>
              <w:jc w:val="center"/>
              <w:rPr>
                <w:rFonts w:ascii="Times New Roman" w:hAnsi="Times New Roman"/>
              </w:rPr>
            </w:pPr>
            <w:r>
              <w:rPr>
                <w:rFonts w:ascii="Times New Roman" w:hAnsi="Times New Roman"/>
              </w:rPr>
              <w:t>7</w:t>
            </w:r>
            <w:r w:rsidR="00177157">
              <w:rPr>
                <w:rFonts w:ascii="Times New Roman" w:hAnsi="Times New Roman"/>
              </w:rPr>
              <w:t>.</w:t>
            </w:r>
          </w:p>
        </w:tc>
        <w:tc>
          <w:tcPr>
            <w:tcW w:w="2332" w:type="dxa"/>
            <w:tcBorders>
              <w:top w:val="single" w:sz="4" w:space="0" w:color="auto"/>
              <w:left w:val="single" w:sz="4" w:space="0" w:color="auto"/>
              <w:bottom w:val="single" w:sz="4" w:space="0" w:color="auto"/>
              <w:right w:val="single" w:sz="4" w:space="0" w:color="auto"/>
            </w:tcBorders>
          </w:tcPr>
          <w:p w14:paraId="490AC465" w14:textId="496FE778" w:rsidR="00177157" w:rsidRPr="00044BE5" w:rsidRDefault="00177157" w:rsidP="00177157">
            <w:pPr>
              <w:spacing w:after="0" w:line="240" w:lineRule="auto"/>
              <w:ind w:left="106"/>
              <w:rPr>
                <w:rFonts w:ascii="Times New Roman" w:hAnsi="Times New Roman"/>
              </w:rPr>
            </w:pPr>
            <w:r w:rsidRPr="006D711A">
              <w:rPr>
                <w:rFonts w:ascii="Times New Roman" w:hAnsi="Times New Roman"/>
                <w:bCs/>
              </w:rPr>
              <w:t>Задача 1. Улучшение технического состояния общего имущества многоквартирных домов города путем проведения его капитального ремонта.</w:t>
            </w:r>
          </w:p>
        </w:tc>
        <w:tc>
          <w:tcPr>
            <w:tcW w:w="2410" w:type="dxa"/>
            <w:tcBorders>
              <w:top w:val="single" w:sz="4" w:space="0" w:color="auto"/>
              <w:left w:val="single" w:sz="4" w:space="0" w:color="auto"/>
              <w:bottom w:val="single" w:sz="4" w:space="0" w:color="auto"/>
              <w:right w:val="single" w:sz="4" w:space="0" w:color="auto"/>
            </w:tcBorders>
            <w:vAlign w:val="center"/>
          </w:tcPr>
          <w:p w14:paraId="3D1D35B3" w14:textId="3B891634" w:rsidR="00177157" w:rsidRPr="00044BE5" w:rsidRDefault="00177157" w:rsidP="00177157">
            <w:pPr>
              <w:spacing w:after="0" w:line="240" w:lineRule="auto"/>
              <w:ind w:left="106"/>
              <w:rPr>
                <w:rFonts w:ascii="Times New Roman" w:hAnsi="Times New Roman"/>
              </w:rPr>
            </w:pPr>
            <w:r>
              <w:rPr>
                <w:rFonts w:ascii="Times New Roman" w:hAnsi="Times New Roman"/>
              </w:rPr>
              <w:t>Количество лифтов, замененных в многоквартирных домах</w:t>
            </w:r>
          </w:p>
        </w:tc>
        <w:tc>
          <w:tcPr>
            <w:tcW w:w="851" w:type="dxa"/>
            <w:tcBorders>
              <w:top w:val="single" w:sz="4" w:space="0" w:color="auto"/>
              <w:left w:val="single" w:sz="4" w:space="0" w:color="auto"/>
              <w:bottom w:val="single" w:sz="4" w:space="0" w:color="auto"/>
              <w:right w:val="single" w:sz="4" w:space="0" w:color="auto"/>
            </w:tcBorders>
            <w:vAlign w:val="center"/>
          </w:tcPr>
          <w:p w14:paraId="24A1FA28" w14:textId="336A14C5" w:rsidR="00177157" w:rsidRPr="00044BE5" w:rsidRDefault="00177157" w:rsidP="00177157">
            <w:pPr>
              <w:jc w:val="center"/>
              <w:rPr>
                <w:rFonts w:ascii="Times New Roman" w:hAnsi="Times New Roman"/>
              </w:rPr>
            </w:pPr>
            <w:r w:rsidRPr="00044BE5">
              <w:rPr>
                <w:rFonts w:ascii="Times New Roman" w:hAnsi="Times New Roman"/>
                <w:bCs/>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75069A1C" w14:textId="5E01E5F4"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14:paraId="19530C40" w14:textId="52C2C334" w:rsidR="00177157" w:rsidRDefault="00177157" w:rsidP="00177157">
            <w:pPr>
              <w:jc w:val="center"/>
              <w:rPr>
                <w:rFonts w:ascii="Times New Roman" w:hAnsi="Times New Roman"/>
              </w:rPr>
            </w:pPr>
            <w:r>
              <w:rPr>
                <w:rFonts w:ascii="Times New Roman" w:hAnsi="Times New Roman"/>
              </w:rPr>
              <w:t>78</w:t>
            </w:r>
          </w:p>
        </w:tc>
        <w:tc>
          <w:tcPr>
            <w:tcW w:w="992" w:type="dxa"/>
            <w:tcBorders>
              <w:top w:val="single" w:sz="4" w:space="0" w:color="auto"/>
              <w:left w:val="single" w:sz="4" w:space="0" w:color="auto"/>
              <w:bottom w:val="single" w:sz="4" w:space="0" w:color="auto"/>
              <w:right w:val="single" w:sz="4" w:space="0" w:color="auto"/>
            </w:tcBorders>
            <w:vAlign w:val="center"/>
          </w:tcPr>
          <w:p w14:paraId="2209B244" w14:textId="42AEF472" w:rsidR="00177157" w:rsidRDefault="00177157" w:rsidP="00177157">
            <w:pPr>
              <w:jc w:val="center"/>
              <w:rPr>
                <w:rFonts w:ascii="Times New Roman" w:hAnsi="Times New Roman"/>
              </w:rPr>
            </w:pPr>
            <w:r>
              <w:rPr>
                <w:rFonts w:ascii="Times New Roman" w:hAnsi="Times New Roman"/>
              </w:rPr>
              <w:t>78</w:t>
            </w:r>
          </w:p>
        </w:tc>
        <w:tc>
          <w:tcPr>
            <w:tcW w:w="851" w:type="dxa"/>
            <w:tcBorders>
              <w:top w:val="single" w:sz="4" w:space="0" w:color="auto"/>
              <w:left w:val="single" w:sz="4" w:space="0" w:color="auto"/>
              <w:bottom w:val="single" w:sz="4" w:space="0" w:color="auto"/>
              <w:right w:val="single" w:sz="4" w:space="0" w:color="auto"/>
            </w:tcBorders>
            <w:vAlign w:val="center"/>
          </w:tcPr>
          <w:p w14:paraId="6908AB53" w14:textId="2250BD0F" w:rsidR="00177157" w:rsidRDefault="00177157" w:rsidP="00177157">
            <w:pPr>
              <w:jc w:val="center"/>
              <w:rPr>
                <w:rFonts w:ascii="Times New Roman" w:hAnsi="Times New Roman"/>
              </w:rPr>
            </w:pPr>
            <w:r>
              <w:rPr>
                <w:rFonts w:ascii="Times New Roman" w:hAnsi="Times New Roman"/>
              </w:rPr>
              <w:t>100,0</w:t>
            </w:r>
          </w:p>
        </w:tc>
        <w:tc>
          <w:tcPr>
            <w:tcW w:w="1984" w:type="dxa"/>
            <w:tcBorders>
              <w:top w:val="single" w:sz="4" w:space="0" w:color="auto"/>
              <w:left w:val="single" w:sz="4" w:space="0" w:color="auto"/>
              <w:bottom w:val="single" w:sz="4" w:space="0" w:color="auto"/>
              <w:right w:val="single" w:sz="4" w:space="0" w:color="auto"/>
            </w:tcBorders>
          </w:tcPr>
          <w:p w14:paraId="0CA17A14" w14:textId="083B79DC" w:rsidR="00177157" w:rsidRPr="00845E0C" w:rsidRDefault="00177157" w:rsidP="00177157">
            <w:pPr>
              <w:autoSpaceDE w:val="0"/>
              <w:autoSpaceDN w:val="0"/>
              <w:adjustRightInd w:val="0"/>
              <w:spacing w:after="0" w:line="240" w:lineRule="auto"/>
              <w:jc w:val="both"/>
              <w:rPr>
                <w:rFonts w:ascii="Times New Roman" w:hAnsi="Times New Roman"/>
                <w:color w:val="000000" w:themeColor="text1"/>
              </w:rPr>
            </w:pPr>
            <w:r w:rsidRPr="00845E0C">
              <w:rPr>
                <w:rFonts w:ascii="Times New Roman" w:hAnsi="Times New Roman"/>
                <w:color w:val="000000" w:themeColor="text1"/>
              </w:rPr>
              <w:t>78</w:t>
            </w:r>
          </w:p>
        </w:tc>
        <w:tc>
          <w:tcPr>
            <w:tcW w:w="2693" w:type="dxa"/>
            <w:tcBorders>
              <w:top w:val="single" w:sz="4" w:space="0" w:color="auto"/>
              <w:left w:val="single" w:sz="4" w:space="0" w:color="auto"/>
              <w:bottom w:val="single" w:sz="4" w:space="0" w:color="auto"/>
              <w:right w:val="single" w:sz="4" w:space="0" w:color="auto"/>
            </w:tcBorders>
            <w:vAlign w:val="center"/>
          </w:tcPr>
          <w:p w14:paraId="29D50C76" w14:textId="77777777" w:rsidR="00177157" w:rsidRPr="00C8201F" w:rsidRDefault="00177157" w:rsidP="00177157">
            <w:pPr>
              <w:autoSpaceDE w:val="0"/>
              <w:autoSpaceDN w:val="0"/>
              <w:adjustRightInd w:val="0"/>
              <w:spacing w:after="0" w:line="240" w:lineRule="auto"/>
              <w:jc w:val="both"/>
              <w:rPr>
                <w:rFonts w:ascii="Times New Roman" w:hAnsi="Times New Roman"/>
                <w:bCs/>
                <w:color w:val="FF0000"/>
              </w:rPr>
            </w:pPr>
          </w:p>
        </w:tc>
      </w:tr>
      <w:tr w:rsidR="00177157" w:rsidRPr="00D83E40" w14:paraId="1FCFF46F" w14:textId="77777777" w:rsidTr="00C8201F">
        <w:trPr>
          <w:gridAfter w:val="1"/>
          <w:wAfter w:w="17" w:type="dxa"/>
          <w:trHeight w:val="240"/>
          <w:jc w:val="center"/>
        </w:trPr>
        <w:tc>
          <w:tcPr>
            <w:tcW w:w="498" w:type="dxa"/>
            <w:tcBorders>
              <w:top w:val="single" w:sz="4" w:space="0" w:color="auto"/>
              <w:left w:val="single" w:sz="4" w:space="0" w:color="auto"/>
              <w:bottom w:val="single" w:sz="4" w:space="0" w:color="auto"/>
              <w:right w:val="single" w:sz="4" w:space="0" w:color="auto"/>
            </w:tcBorders>
            <w:vAlign w:val="center"/>
          </w:tcPr>
          <w:p w14:paraId="36C34CD0" w14:textId="2136396B" w:rsidR="00177157" w:rsidRDefault="00D67C2B" w:rsidP="00177157">
            <w:pPr>
              <w:pStyle w:val="af"/>
              <w:jc w:val="center"/>
              <w:rPr>
                <w:rFonts w:ascii="Times New Roman" w:hAnsi="Times New Roman"/>
              </w:rPr>
            </w:pPr>
            <w:r>
              <w:rPr>
                <w:rFonts w:ascii="Times New Roman" w:hAnsi="Times New Roman"/>
              </w:rPr>
              <w:t>8</w:t>
            </w:r>
            <w:r w:rsidR="00177157">
              <w:rPr>
                <w:rFonts w:ascii="Times New Roman" w:hAnsi="Times New Roman"/>
              </w:rPr>
              <w:t>.</w:t>
            </w:r>
          </w:p>
        </w:tc>
        <w:tc>
          <w:tcPr>
            <w:tcW w:w="2332" w:type="dxa"/>
            <w:tcBorders>
              <w:top w:val="single" w:sz="4" w:space="0" w:color="auto"/>
              <w:left w:val="single" w:sz="4" w:space="0" w:color="auto"/>
              <w:bottom w:val="single" w:sz="4" w:space="0" w:color="auto"/>
              <w:right w:val="single" w:sz="4" w:space="0" w:color="auto"/>
            </w:tcBorders>
          </w:tcPr>
          <w:p w14:paraId="7D668959" w14:textId="650FB411" w:rsidR="00177157" w:rsidRPr="00044BE5" w:rsidRDefault="00177157" w:rsidP="00177157">
            <w:pPr>
              <w:spacing w:after="0" w:line="240" w:lineRule="auto"/>
              <w:ind w:left="106"/>
              <w:rPr>
                <w:rFonts w:ascii="Times New Roman" w:hAnsi="Times New Roman"/>
              </w:rPr>
            </w:pPr>
            <w:r w:rsidRPr="006D711A">
              <w:rPr>
                <w:rFonts w:ascii="Times New Roman" w:hAnsi="Times New Roman"/>
                <w:bCs/>
              </w:rPr>
              <w:t>Задача 1. Улучшение технического состояния общего имущества многоквартирных домов города путем проведения его капитального ремонта.</w:t>
            </w:r>
          </w:p>
        </w:tc>
        <w:tc>
          <w:tcPr>
            <w:tcW w:w="2410" w:type="dxa"/>
            <w:tcBorders>
              <w:top w:val="single" w:sz="4" w:space="0" w:color="auto"/>
              <w:left w:val="single" w:sz="4" w:space="0" w:color="auto"/>
              <w:bottom w:val="single" w:sz="4" w:space="0" w:color="auto"/>
              <w:right w:val="single" w:sz="4" w:space="0" w:color="auto"/>
            </w:tcBorders>
            <w:vAlign w:val="center"/>
          </w:tcPr>
          <w:p w14:paraId="61B0079A" w14:textId="4AD68667" w:rsidR="00177157" w:rsidRPr="00044BE5" w:rsidRDefault="00177157" w:rsidP="00177157">
            <w:pPr>
              <w:spacing w:after="0" w:line="240" w:lineRule="auto"/>
              <w:ind w:left="106"/>
              <w:rPr>
                <w:rFonts w:ascii="Times New Roman" w:hAnsi="Times New Roman"/>
              </w:rPr>
            </w:pPr>
            <w:r>
              <w:rPr>
                <w:rFonts w:ascii="Times New Roman" w:hAnsi="Times New Roman"/>
              </w:rPr>
              <w:t>Количество отремонтированных многоквартирных домов</w:t>
            </w:r>
          </w:p>
        </w:tc>
        <w:tc>
          <w:tcPr>
            <w:tcW w:w="851" w:type="dxa"/>
            <w:tcBorders>
              <w:top w:val="single" w:sz="4" w:space="0" w:color="auto"/>
              <w:left w:val="single" w:sz="4" w:space="0" w:color="auto"/>
              <w:bottom w:val="single" w:sz="4" w:space="0" w:color="auto"/>
              <w:right w:val="single" w:sz="4" w:space="0" w:color="auto"/>
            </w:tcBorders>
            <w:vAlign w:val="center"/>
          </w:tcPr>
          <w:p w14:paraId="39208AEB" w14:textId="07AB9F10" w:rsidR="00177157" w:rsidRPr="00044BE5" w:rsidRDefault="00177157" w:rsidP="00177157">
            <w:pPr>
              <w:jc w:val="center"/>
              <w:rPr>
                <w:rFonts w:ascii="Times New Roman" w:hAnsi="Times New Roman"/>
              </w:rPr>
            </w:pPr>
            <w:r w:rsidRPr="00044BE5">
              <w:rPr>
                <w:rFonts w:ascii="Times New Roman" w:hAnsi="Times New Roman"/>
                <w:bCs/>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307E2965" w14:textId="09DFA3E0" w:rsidR="00177157" w:rsidRDefault="00177157" w:rsidP="00177157">
            <w:pPr>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14:paraId="7306E13A" w14:textId="385ABA8E" w:rsidR="00177157" w:rsidRDefault="00177157" w:rsidP="00177157">
            <w:pPr>
              <w:jc w:val="center"/>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14:paraId="69FB7098" w14:textId="051A2F40" w:rsidR="00177157" w:rsidRDefault="00177157" w:rsidP="00177157">
            <w:pPr>
              <w:jc w:val="center"/>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vAlign w:val="center"/>
          </w:tcPr>
          <w:p w14:paraId="6E1B613D" w14:textId="4C1DB681" w:rsidR="00177157" w:rsidRDefault="00177157" w:rsidP="00177157">
            <w:pPr>
              <w:jc w:val="center"/>
              <w:rPr>
                <w:rFonts w:ascii="Times New Roman" w:hAnsi="Times New Roman"/>
              </w:rPr>
            </w:pPr>
            <w:r>
              <w:rPr>
                <w:rFonts w:ascii="Times New Roman" w:hAnsi="Times New Roman"/>
              </w:rPr>
              <w:t>100,0</w:t>
            </w:r>
          </w:p>
        </w:tc>
        <w:tc>
          <w:tcPr>
            <w:tcW w:w="1984" w:type="dxa"/>
            <w:tcBorders>
              <w:top w:val="single" w:sz="4" w:space="0" w:color="auto"/>
              <w:left w:val="single" w:sz="4" w:space="0" w:color="auto"/>
              <w:bottom w:val="single" w:sz="4" w:space="0" w:color="auto"/>
              <w:right w:val="single" w:sz="4" w:space="0" w:color="auto"/>
            </w:tcBorders>
          </w:tcPr>
          <w:p w14:paraId="2B6E6230" w14:textId="672225FA" w:rsidR="00177157" w:rsidRPr="00845E0C" w:rsidRDefault="00177157" w:rsidP="00177157">
            <w:pPr>
              <w:autoSpaceDE w:val="0"/>
              <w:autoSpaceDN w:val="0"/>
              <w:adjustRightInd w:val="0"/>
              <w:spacing w:after="0" w:line="240" w:lineRule="auto"/>
              <w:jc w:val="both"/>
              <w:rPr>
                <w:rFonts w:ascii="Times New Roman" w:hAnsi="Times New Roman"/>
                <w:color w:val="000000" w:themeColor="text1"/>
              </w:rPr>
            </w:pPr>
            <w:r w:rsidRPr="00845E0C">
              <w:rPr>
                <w:rFonts w:ascii="Times New Roman" w:hAnsi="Times New Roman"/>
                <w:color w:val="000000" w:themeColor="text1"/>
              </w:rPr>
              <w:t>10</w:t>
            </w:r>
          </w:p>
        </w:tc>
        <w:tc>
          <w:tcPr>
            <w:tcW w:w="2693" w:type="dxa"/>
            <w:tcBorders>
              <w:top w:val="single" w:sz="4" w:space="0" w:color="auto"/>
              <w:left w:val="single" w:sz="4" w:space="0" w:color="auto"/>
              <w:bottom w:val="single" w:sz="4" w:space="0" w:color="auto"/>
              <w:right w:val="single" w:sz="4" w:space="0" w:color="auto"/>
            </w:tcBorders>
            <w:vAlign w:val="center"/>
          </w:tcPr>
          <w:p w14:paraId="44B99D2F" w14:textId="77777777" w:rsidR="00177157" w:rsidRPr="00C8201F" w:rsidRDefault="00177157" w:rsidP="00177157">
            <w:pPr>
              <w:autoSpaceDE w:val="0"/>
              <w:autoSpaceDN w:val="0"/>
              <w:adjustRightInd w:val="0"/>
              <w:spacing w:after="0" w:line="240" w:lineRule="auto"/>
              <w:jc w:val="both"/>
              <w:rPr>
                <w:rFonts w:ascii="Times New Roman" w:hAnsi="Times New Roman"/>
                <w:bCs/>
                <w:color w:val="FF0000"/>
              </w:rPr>
            </w:pPr>
          </w:p>
        </w:tc>
      </w:tr>
    </w:tbl>
    <w:p w14:paraId="532B7031" w14:textId="2F3D6E51" w:rsidR="00D83E40" w:rsidRDefault="00AD1B73" w:rsidP="00AD1B73">
      <w:pPr>
        <w:autoSpaceDE w:val="0"/>
        <w:autoSpaceDN w:val="0"/>
        <w:adjustRightInd w:val="0"/>
        <w:spacing w:after="0" w:line="240" w:lineRule="auto"/>
        <w:jc w:val="both"/>
        <w:rPr>
          <w:rFonts w:ascii="Times New Roman" w:hAnsi="Times New Roman"/>
          <w:bCs/>
          <w:sz w:val="26"/>
          <w:szCs w:val="26"/>
        </w:rPr>
        <w:sectPr w:rsidR="00D83E40" w:rsidSect="00F81243">
          <w:pgSz w:w="16837" w:h="11905" w:orient="landscape"/>
          <w:pgMar w:top="1134" w:right="850" w:bottom="1134" w:left="1701" w:header="720" w:footer="720" w:gutter="0"/>
          <w:pgNumType w:start="1"/>
          <w:cols w:space="720"/>
          <w:titlePg/>
          <w:docGrid w:linePitch="299"/>
        </w:sectPr>
      </w:pPr>
      <w:r w:rsidRPr="00690B4B">
        <w:rPr>
          <w:rFonts w:ascii="Times New Roman" w:hAnsi="Times New Roman"/>
          <w:sz w:val="24"/>
          <w:szCs w:val="24"/>
        </w:rPr>
        <w:t>*Фактические данные за 202</w:t>
      </w:r>
      <w:r w:rsidR="00276664">
        <w:rPr>
          <w:rFonts w:ascii="Times New Roman" w:hAnsi="Times New Roman"/>
          <w:sz w:val="24"/>
          <w:szCs w:val="24"/>
        </w:rPr>
        <w:t>3</w:t>
      </w:r>
      <w:r w:rsidRPr="00690B4B">
        <w:rPr>
          <w:rFonts w:ascii="Times New Roman" w:hAnsi="Times New Roman"/>
          <w:sz w:val="24"/>
          <w:szCs w:val="24"/>
        </w:rPr>
        <w:t xml:space="preserve"> </w:t>
      </w:r>
      <w:r w:rsidR="007B0E65" w:rsidRPr="00690B4B">
        <w:rPr>
          <w:rFonts w:ascii="Times New Roman" w:hAnsi="Times New Roman"/>
          <w:sz w:val="24"/>
          <w:szCs w:val="24"/>
        </w:rPr>
        <w:t>год указаны</w:t>
      </w:r>
      <w:r w:rsidRPr="00690B4B">
        <w:rPr>
          <w:rFonts w:ascii="Times New Roman" w:hAnsi="Times New Roman"/>
          <w:sz w:val="24"/>
          <w:szCs w:val="24"/>
        </w:rPr>
        <w:t xml:space="preserve"> из отчетной </w:t>
      </w:r>
      <w:r w:rsidR="007B0E65" w:rsidRPr="00690B4B">
        <w:rPr>
          <w:rFonts w:ascii="Times New Roman" w:hAnsi="Times New Roman"/>
          <w:sz w:val="24"/>
          <w:szCs w:val="24"/>
        </w:rPr>
        <w:t>информации муниципальной</w:t>
      </w:r>
      <w:r w:rsidRPr="00690B4B">
        <w:rPr>
          <w:rFonts w:ascii="Times New Roman" w:hAnsi="Times New Roman"/>
          <w:sz w:val="24"/>
          <w:szCs w:val="24"/>
        </w:rPr>
        <w:t xml:space="preserve"> программы «Развитие жилищно-коммунального хозяйства города Череповца» на 2022 - 2024 годы», утвержденной постановлением мэрии г. Череповца Вологодской области от 28.10.2021 № </w:t>
      </w:r>
      <w:r w:rsidR="007B0E65" w:rsidRPr="00690B4B">
        <w:rPr>
          <w:rFonts w:ascii="Times New Roman" w:hAnsi="Times New Roman"/>
          <w:sz w:val="24"/>
          <w:szCs w:val="24"/>
        </w:rPr>
        <w:t>4149 (</w:t>
      </w:r>
      <w:r w:rsidRPr="00690B4B">
        <w:rPr>
          <w:rFonts w:ascii="Times New Roman" w:hAnsi="Times New Roman"/>
          <w:sz w:val="24"/>
          <w:szCs w:val="24"/>
        </w:rPr>
        <w:t>с изменениями и дополнениями).</w:t>
      </w:r>
    </w:p>
    <w:p w14:paraId="447BF858" w14:textId="77777777" w:rsidR="00651042" w:rsidRPr="00B867BE" w:rsidRDefault="00821A64" w:rsidP="00651042">
      <w:pPr>
        <w:autoSpaceDE w:val="0"/>
        <w:autoSpaceDN w:val="0"/>
        <w:adjustRightInd w:val="0"/>
        <w:spacing w:after="0" w:line="240" w:lineRule="auto"/>
        <w:jc w:val="right"/>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Таблица</w:t>
      </w:r>
      <w:r w:rsidR="00F167E0" w:rsidRPr="00B867BE">
        <w:rPr>
          <w:rFonts w:ascii="Times New Roman" w:hAnsi="Times New Roman"/>
          <w:bCs/>
          <w:color w:val="000000" w:themeColor="text1"/>
          <w:sz w:val="26"/>
          <w:szCs w:val="26"/>
        </w:rPr>
        <w:t xml:space="preserve"> </w:t>
      </w:r>
      <w:r w:rsidR="00651042" w:rsidRPr="00B867BE">
        <w:rPr>
          <w:rFonts w:ascii="Times New Roman" w:hAnsi="Times New Roman"/>
          <w:bCs/>
          <w:color w:val="000000" w:themeColor="text1"/>
          <w:sz w:val="26"/>
          <w:szCs w:val="26"/>
        </w:rPr>
        <w:t xml:space="preserve">2 </w:t>
      </w:r>
    </w:p>
    <w:p w14:paraId="62F31B10" w14:textId="77777777" w:rsidR="00163931" w:rsidRPr="00B867BE" w:rsidRDefault="00163931" w:rsidP="00651042">
      <w:pPr>
        <w:jc w:val="center"/>
        <w:rPr>
          <w:rFonts w:ascii="Times New Roman" w:hAnsi="Times New Roman"/>
          <w:bCs/>
          <w:color w:val="000000" w:themeColor="text1"/>
          <w:sz w:val="26"/>
          <w:szCs w:val="26"/>
        </w:rPr>
      </w:pPr>
    </w:p>
    <w:p w14:paraId="23621F83" w14:textId="77777777" w:rsidR="00651042" w:rsidRPr="00B867BE" w:rsidRDefault="00651042" w:rsidP="006F2F94">
      <w:pPr>
        <w:jc w:val="center"/>
        <w:rPr>
          <w:rFonts w:ascii="Times New Roman" w:hAnsi="Times New Roman"/>
          <w:bCs/>
          <w:color w:val="000000" w:themeColor="text1"/>
          <w:sz w:val="26"/>
          <w:szCs w:val="26"/>
        </w:rPr>
      </w:pPr>
      <w:r w:rsidRPr="00B867BE">
        <w:rPr>
          <w:rFonts w:ascii="Times New Roman" w:hAnsi="Times New Roman"/>
          <w:bCs/>
          <w:color w:val="000000" w:themeColor="text1"/>
          <w:sz w:val="26"/>
          <w:szCs w:val="26"/>
        </w:rPr>
        <w:t xml:space="preserve">Сведения </w:t>
      </w:r>
      <w:r w:rsidR="0082444D" w:rsidRPr="00B867BE">
        <w:rPr>
          <w:rFonts w:ascii="Times New Roman" w:hAnsi="Times New Roman"/>
          <w:bCs/>
          <w:color w:val="000000" w:themeColor="text1"/>
          <w:sz w:val="26"/>
          <w:szCs w:val="26"/>
        </w:rPr>
        <w:t>о степени выполнения основных мероприятий</w:t>
      </w:r>
      <w:r w:rsidR="00E606B4">
        <w:rPr>
          <w:rFonts w:ascii="Times New Roman" w:hAnsi="Times New Roman"/>
          <w:bCs/>
          <w:color w:val="000000" w:themeColor="text1"/>
          <w:sz w:val="26"/>
          <w:szCs w:val="26"/>
        </w:rPr>
        <w:t xml:space="preserve"> </w:t>
      </w:r>
      <w:r w:rsidR="00AC5531">
        <w:rPr>
          <w:rFonts w:ascii="Times New Roman" w:hAnsi="Times New Roman"/>
          <w:bCs/>
          <w:color w:val="000000" w:themeColor="text1"/>
          <w:sz w:val="26"/>
          <w:szCs w:val="26"/>
        </w:rPr>
        <w:t>П</w:t>
      </w:r>
      <w:r w:rsidR="0082444D" w:rsidRPr="00B867BE">
        <w:rPr>
          <w:rFonts w:ascii="Times New Roman" w:hAnsi="Times New Roman"/>
          <w:bCs/>
          <w:color w:val="000000" w:themeColor="text1"/>
          <w:sz w:val="26"/>
          <w:szCs w:val="26"/>
        </w:rPr>
        <w:t>рограммы</w:t>
      </w:r>
      <w:r w:rsidR="0082444D" w:rsidRPr="00B867BE">
        <w:rPr>
          <w:rFonts w:ascii="Times New Roman" w:hAnsi="Times New Roman" w:cs="Courier New"/>
          <w:bCs/>
          <w:color w:val="000000" w:themeColor="text1"/>
          <w:sz w:val="26"/>
          <w:szCs w:val="26"/>
        </w:rPr>
        <w:t xml:space="preserve"> </w:t>
      </w:r>
    </w:p>
    <w:p w14:paraId="065FB13F" w14:textId="77777777" w:rsidR="00651042" w:rsidRPr="00FE7460" w:rsidRDefault="00651042" w:rsidP="0082444D">
      <w:pPr>
        <w:autoSpaceDE w:val="0"/>
        <w:autoSpaceDN w:val="0"/>
        <w:adjustRightInd w:val="0"/>
        <w:spacing w:after="0" w:line="240" w:lineRule="auto"/>
        <w:jc w:val="center"/>
        <w:rPr>
          <w:rFonts w:ascii="Times New Roman" w:hAnsi="Times New Roman" w:cs="Courier New"/>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810"/>
        <w:gridCol w:w="3438"/>
        <w:gridCol w:w="1417"/>
        <w:gridCol w:w="2835"/>
        <w:gridCol w:w="2835"/>
        <w:gridCol w:w="2941"/>
      </w:tblGrid>
      <w:tr w:rsidR="0038478A" w:rsidRPr="00FE7460" w14:paraId="25C7DBF7" w14:textId="77777777" w:rsidTr="0038478A">
        <w:trPr>
          <w:trHeight w:val="1079"/>
          <w:tblHeader/>
          <w:jc w:val="center"/>
        </w:trPr>
        <w:tc>
          <w:tcPr>
            <w:tcW w:w="0" w:type="auto"/>
            <w:vMerge w:val="restart"/>
            <w:shd w:val="clear" w:color="auto" w:fill="auto"/>
            <w:vAlign w:val="center"/>
          </w:tcPr>
          <w:p w14:paraId="201F6A65" w14:textId="77777777" w:rsidR="0038478A" w:rsidRPr="00FE7460" w:rsidRDefault="0038478A" w:rsidP="00625868">
            <w:pPr>
              <w:widowControl w:val="0"/>
              <w:autoSpaceDE w:val="0"/>
              <w:autoSpaceDN w:val="0"/>
              <w:adjustRightInd w:val="0"/>
              <w:spacing w:after="0" w:line="240" w:lineRule="auto"/>
              <w:ind w:left="-121" w:right="-93"/>
              <w:jc w:val="center"/>
              <w:rPr>
                <w:rFonts w:ascii="Times New Roman" w:hAnsi="Times New Roman"/>
                <w:bCs/>
                <w:sz w:val="24"/>
                <w:szCs w:val="24"/>
              </w:rPr>
            </w:pPr>
            <w:bookmarkStart w:id="2" w:name="_Hlk100086899"/>
            <w:bookmarkStart w:id="3" w:name="_Hlk132800530"/>
            <w:r w:rsidRPr="00FE7460">
              <w:rPr>
                <w:rFonts w:ascii="Times New Roman" w:hAnsi="Times New Roman"/>
                <w:bCs/>
                <w:sz w:val="24"/>
                <w:szCs w:val="24"/>
              </w:rPr>
              <w:t>№</w:t>
            </w:r>
          </w:p>
          <w:p w14:paraId="70417A7B" w14:textId="77777777" w:rsidR="0038478A" w:rsidRPr="00FE7460" w:rsidRDefault="0038478A" w:rsidP="00625868">
            <w:pPr>
              <w:widowControl w:val="0"/>
              <w:autoSpaceDE w:val="0"/>
              <w:autoSpaceDN w:val="0"/>
              <w:adjustRightInd w:val="0"/>
              <w:spacing w:after="0" w:line="240" w:lineRule="auto"/>
              <w:ind w:left="-121" w:right="-93"/>
              <w:jc w:val="center"/>
              <w:rPr>
                <w:rFonts w:ascii="Times New Roman" w:hAnsi="Times New Roman"/>
                <w:bCs/>
                <w:sz w:val="24"/>
                <w:szCs w:val="24"/>
              </w:rPr>
            </w:pPr>
            <w:r w:rsidRPr="00FE7460">
              <w:rPr>
                <w:rFonts w:ascii="Times New Roman" w:hAnsi="Times New Roman"/>
                <w:bCs/>
                <w:sz w:val="24"/>
                <w:szCs w:val="24"/>
              </w:rPr>
              <w:t>п/п</w:t>
            </w:r>
          </w:p>
        </w:tc>
        <w:tc>
          <w:tcPr>
            <w:tcW w:w="3438" w:type="dxa"/>
            <w:vMerge w:val="restart"/>
            <w:shd w:val="clear" w:color="auto" w:fill="auto"/>
            <w:vAlign w:val="center"/>
          </w:tcPr>
          <w:p w14:paraId="1B04C010" w14:textId="77777777" w:rsidR="0038478A" w:rsidRPr="00FE7460" w:rsidRDefault="0038478A" w:rsidP="00625868">
            <w:pPr>
              <w:widowControl w:val="0"/>
              <w:autoSpaceDE w:val="0"/>
              <w:autoSpaceDN w:val="0"/>
              <w:adjustRightInd w:val="0"/>
              <w:spacing w:after="0" w:line="240" w:lineRule="auto"/>
              <w:ind w:right="-6"/>
              <w:jc w:val="center"/>
              <w:rPr>
                <w:rFonts w:ascii="Times New Roman" w:hAnsi="Times New Roman"/>
                <w:bCs/>
                <w:sz w:val="24"/>
                <w:szCs w:val="24"/>
              </w:rPr>
            </w:pPr>
            <w:r w:rsidRPr="00FE7460">
              <w:rPr>
                <w:rFonts w:ascii="Times New Roman" w:hAnsi="Times New Roman"/>
                <w:sz w:val="24"/>
                <w:szCs w:val="24"/>
              </w:rPr>
              <w:t>Наименование подпрограммы, основного мероприятия программы (подпрограммы), мероприятия</w:t>
            </w:r>
          </w:p>
        </w:tc>
        <w:tc>
          <w:tcPr>
            <w:tcW w:w="1417" w:type="dxa"/>
            <w:vMerge w:val="restart"/>
            <w:shd w:val="clear" w:color="auto" w:fill="auto"/>
            <w:vAlign w:val="center"/>
          </w:tcPr>
          <w:p w14:paraId="2048F790"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Ответственный исполнитель</w:t>
            </w:r>
          </w:p>
        </w:tc>
        <w:tc>
          <w:tcPr>
            <w:tcW w:w="5670" w:type="dxa"/>
            <w:gridSpan w:val="2"/>
            <w:shd w:val="clear" w:color="auto" w:fill="auto"/>
            <w:vAlign w:val="center"/>
          </w:tcPr>
          <w:p w14:paraId="2A4E094F" w14:textId="727E3684"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Результат от реализации мероприятий за 202</w:t>
            </w:r>
            <w:r w:rsidR="00276664">
              <w:rPr>
                <w:rFonts w:ascii="Times New Roman" w:hAnsi="Times New Roman"/>
                <w:sz w:val="24"/>
                <w:szCs w:val="24"/>
              </w:rPr>
              <w:t>4</w:t>
            </w:r>
            <w:r w:rsidRPr="00FE7460">
              <w:rPr>
                <w:rFonts w:ascii="Times New Roman" w:hAnsi="Times New Roman"/>
                <w:sz w:val="24"/>
                <w:szCs w:val="24"/>
              </w:rPr>
              <w:t xml:space="preserve"> год</w:t>
            </w:r>
          </w:p>
        </w:tc>
        <w:tc>
          <w:tcPr>
            <w:tcW w:w="2941" w:type="dxa"/>
            <w:vMerge w:val="restart"/>
            <w:shd w:val="clear" w:color="auto" w:fill="auto"/>
            <w:vAlign w:val="center"/>
          </w:tcPr>
          <w:p w14:paraId="0EC7E5CE"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Причины невыполнения, частичного выполнения мероприятия, проблемы, возникшие в ходе реализации мероприятия</w:t>
            </w:r>
          </w:p>
        </w:tc>
      </w:tr>
      <w:tr w:rsidR="0038478A" w:rsidRPr="00FE7460" w14:paraId="1851DD5B" w14:textId="77777777" w:rsidTr="0038478A">
        <w:trPr>
          <w:trHeight w:val="425"/>
          <w:tblHeader/>
          <w:jc w:val="center"/>
        </w:trPr>
        <w:tc>
          <w:tcPr>
            <w:tcW w:w="0" w:type="auto"/>
            <w:vMerge/>
            <w:shd w:val="clear" w:color="auto" w:fill="auto"/>
            <w:vAlign w:val="center"/>
          </w:tcPr>
          <w:p w14:paraId="7F4E5B2F" w14:textId="77777777" w:rsidR="0038478A" w:rsidRPr="00FE7460" w:rsidRDefault="0038478A" w:rsidP="00625868">
            <w:pPr>
              <w:spacing w:after="0" w:line="240" w:lineRule="auto"/>
              <w:rPr>
                <w:rFonts w:ascii="Times New Roman" w:hAnsi="Times New Roman"/>
                <w:bCs/>
                <w:sz w:val="24"/>
                <w:szCs w:val="24"/>
              </w:rPr>
            </w:pPr>
          </w:p>
        </w:tc>
        <w:tc>
          <w:tcPr>
            <w:tcW w:w="3438" w:type="dxa"/>
            <w:vMerge/>
            <w:shd w:val="clear" w:color="auto" w:fill="auto"/>
            <w:vAlign w:val="center"/>
          </w:tcPr>
          <w:p w14:paraId="7C0D0CB6" w14:textId="77777777" w:rsidR="0038478A" w:rsidRPr="00FE7460" w:rsidRDefault="0038478A" w:rsidP="00625868">
            <w:pPr>
              <w:spacing w:after="0" w:line="240" w:lineRule="auto"/>
              <w:rPr>
                <w:rFonts w:ascii="Times New Roman" w:hAnsi="Times New Roman"/>
                <w:bCs/>
                <w:sz w:val="24"/>
                <w:szCs w:val="24"/>
              </w:rPr>
            </w:pPr>
          </w:p>
        </w:tc>
        <w:tc>
          <w:tcPr>
            <w:tcW w:w="1417" w:type="dxa"/>
            <w:vMerge/>
            <w:shd w:val="clear" w:color="auto" w:fill="auto"/>
            <w:vAlign w:val="center"/>
          </w:tcPr>
          <w:p w14:paraId="1BAD9F06" w14:textId="77777777" w:rsidR="0038478A" w:rsidRPr="00FE7460" w:rsidRDefault="0038478A" w:rsidP="00625868">
            <w:pPr>
              <w:spacing w:after="0" w:line="240" w:lineRule="auto"/>
              <w:rPr>
                <w:rFonts w:ascii="Times New Roman" w:hAnsi="Times New Roman"/>
                <w:bCs/>
                <w:sz w:val="24"/>
                <w:szCs w:val="24"/>
              </w:rPr>
            </w:pPr>
          </w:p>
        </w:tc>
        <w:tc>
          <w:tcPr>
            <w:tcW w:w="2835" w:type="dxa"/>
            <w:shd w:val="clear" w:color="auto" w:fill="auto"/>
            <w:vAlign w:val="center"/>
          </w:tcPr>
          <w:p w14:paraId="6EBA7B39"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запланированный</w:t>
            </w:r>
          </w:p>
        </w:tc>
        <w:tc>
          <w:tcPr>
            <w:tcW w:w="2835" w:type="dxa"/>
            <w:shd w:val="clear" w:color="auto" w:fill="auto"/>
            <w:vAlign w:val="center"/>
          </w:tcPr>
          <w:p w14:paraId="031635F1"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достигнутый</w:t>
            </w:r>
          </w:p>
        </w:tc>
        <w:tc>
          <w:tcPr>
            <w:tcW w:w="2941" w:type="dxa"/>
            <w:vMerge/>
            <w:shd w:val="clear" w:color="auto" w:fill="auto"/>
            <w:vAlign w:val="center"/>
          </w:tcPr>
          <w:p w14:paraId="06201853" w14:textId="77777777" w:rsidR="0038478A" w:rsidRPr="00FE7460" w:rsidRDefault="0038478A" w:rsidP="00625868">
            <w:pPr>
              <w:spacing w:after="0" w:line="240" w:lineRule="auto"/>
              <w:rPr>
                <w:rFonts w:ascii="Times New Roman" w:hAnsi="Times New Roman"/>
                <w:bCs/>
                <w:sz w:val="24"/>
                <w:szCs w:val="24"/>
              </w:rPr>
            </w:pPr>
          </w:p>
        </w:tc>
      </w:tr>
      <w:tr w:rsidR="0038478A" w:rsidRPr="00FE7460" w14:paraId="288931B6" w14:textId="77777777" w:rsidTr="0038478A">
        <w:trPr>
          <w:trHeight w:val="248"/>
          <w:tblHeader/>
          <w:jc w:val="center"/>
        </w:trPr>
        <w:tc>
          <w:tcPr>
            <w:tcW w:w="0" w:type="auto"/>
            <w:shd w:val="clear" w:color="auto" w:fill="auto"/>
            <w:vAlign w:val="center"/>
          </w:tcPr>
          <w:p w14:paraId="17A5B52F"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3438" w:type="dxa"/>
            <w:shd w:val="clear" w:color="auto" w:fill="auto"/>
            <w:vAlign w:val="center"/>
          </w:tcPr>
          <w:p w14:paraId="4B247B17"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2</w:t>
            </w:r>
          </w:p>
        </w:tc>
        <w:tc>
          <w:tcPr>
            <w:tcW w:w="1417" w:type="dxa"/>
            <w:shd w:val="clear" w:color="auto" w:fill="auto"/>
            <w:vAlign w:val="center"/>
          </w:tcPr>
          <w:p w14:paraId="51930D97"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3</w:t>
            </w:r>
          </w:p>
        </w:tc>
        <w:tc>
          <w:tcPr>
            <w:tcW w:w="2835" w:type="dxa"/>
            <w:shd w:val="clear" w:color="auto" w:fill="auto"/>
            <w:vAlign w:val="center"/>
          </w:tcPr>
          <w:p w14:paraId="117D2F21"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4</w:t>
            </w:r>
          </w:p>
        </w:tc>
        <w:tc>
          <w:tcPr>
            <w:tcW w:w="2835" w:type="dxa"/>
            <w:shd w:val="clear" w:color="auto" w:fill="auto"/>
            <w:vAlign w:val="center"/>
          </w:tcPr>
          <w:p w14:paraId="0A85AD3A"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5</w:t>
            </w:r>
          </w:p>
        </w:tc>
        <w:tc>
          <w:tcPr>
            <w:tcW w:w="2941" w:type="dxa"/>
            <w:shd w:val="clear" w:color="auto" w:fill="auto"/>
            <w:vAlign w:val="center"/>
          </w:tcPr>
          <w:p w14:paraId="4553524D"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6</w:t>
            </w:r>
          </w:p>
        </w:tc>
      </w:tr>
      <w:bookmarkEnd w:id="2"/>
      <w:tr w:rsidR="0038478A" w:rsidRPr="00FE7460" w14:paraId="7A95EB34" w14:textId="77777777" w:rsidTr="0038478A">
        <w:trPr>
          <w:trHeight w:val="248"/>
          <w:jc w:val="center"/>
        </w:trPr>
        <w:tc>
          <w:tcPr>
            <w:tcW w:w="0" w:type="auto"/>
            <w:shd w:val="clear" w:color="auto" w:fill="auto"/>
            <w:vAlign w:val="center"/>
          </w:tcPr>
          <w:p w14:paraId="3244CF83"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13466" w:type="dxa"/>
            <w:gridSpan w:val="5"/>
            <w:shd w:val="clear" w:color="auto" w:fill="auto"/>
            <w:vAlign w:val="center"/>
          </w:tcPr>
          <w:p w14:paraId="14D99781"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Муниципальная программа «Развитие жилищно-коммунального хозяйства» на 2022-2024 годы</w:t>
            </w:r>
          </w:p>
        </w:tc>
      </w:tr>
      <w:tr w:rsidR="0038478A" w:rsidRPr="00FE7460" w14:paraId="2D7D8900" w14:textId="77777777" w:rsidTr="0038478A">
        <w:trPr>
          <w:trHeight w:hRule="exact" w:val="3893"/>
          <w:jc w:val="center"/>
        </w:trPr>
        <w:tc>
          <w:tcPr>
            <w:tcW w:w="0" w:type="auto"/>
            <w:shd w:val="clear" w:color="auto" w:fill="auto"/>
            <w:vAlign w:val="center"/>
          </w:tcPr>
          <w:p w14:paraId="646D24B2"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sz w:val="24"/>
                <w:szCs w:val="24"/>
              </w:rPr>
              <w:t>1.1.</w:t>
            </w:r>
          </w:p>
        </w:tc>
        <w:tc>
          <w:tcPr>
            <w:tcW w:w="3438" w:type="dxa"/>
            <w:shd w:val="clear" w:color="auto" w:fill="auto"/>
          </w:tcPr>
          <w:p w14:paraId="4A25B5C7" w14:textId="77777777" w:rsidR="0038478A" w:rsidRPr="006362D5" w:rsidRDefault="0038478A" w:rsidP="00625868">
            <w:pPr>
              <w:widowControl w:val="0"/>
              <w:spacing w:after="0" w:line="240" w:lineRule="auto"/>
              <w:jc w:val="both"/>
              <w:rPr>
                <w:rFonts w:ascii="Times New Roman" w:hAnsi="Times New Roman"/>
              </w:rPr>
            </w:pPr>
            <w:r w:rsidRPr="006362D5">
              <w:rPr>
                <w:rFonts w:ascii="Times New Roman" w:hAnsi="Times New Roman"/>
              </w:rPr>
              <w:t>Основное мероприятие 1.</w:t>
            </w:r>
          </w:p>
          <w:p w14:paraId="23BB6976" w14:textId="77777777" w:rsidR="0038478A" w:rsidRPr="006362D5" w:rsidRDefault="0038478A" w:rsidP="00625868">
            <w:pPr>
              <w:autoSpaceDE w:val="0"/>
              <w:autoSpaceDN w:val="0"/>
              <w:adjustRightInd w:val="0"/>
              <w:spacing w:after="0" w:line="240" w:lineRule="auto"/>
              <w:jc w:val="both"/>
              <w:rPr>
                <w:rFonts w:ascii="Times New Roman" w:hAnsi="Times New Roman"/>
                <w:bCs/>
              </w:rPr>
            </w:pPr>
            <w:r w:rsidRPr="006362D5">
              <w:rPr>
                <w:rFonts w:ascii="Times New Roman" w:hAnsi="Times New Roman"/>
              </w:rPr>
              <w:t>Организация работы по реализации целей, задач департамента, выполнение его функциональных обязанностей и реализация муниципальной программы</w:t>
            </w:r>
          </w:p>
        </w:tc>
        <w:tc>
          <w:tcPr>
            <w:tcW w:w="1417" w:type="dxa"/>
            <w:shd w:val="clear" w:color="auto" w:fill="auto"/>
          </w:tcPr>
          <w:p w14:paraId="67C9A95C" w14:textId="77777777" w:rsidR="0038478A" w:rsidRPr="006362D5" w:rsidRDefault="0038478A" w:rsidP="00625868">
            <w:pPr>
              <w:widowControl w:val="0"/>
              <w:spacing w:after="0" w:line="240" w:lineRule="auto"/>
              <w:jc w:val="center"/>
              <w:rPr>
                <w:rFonts w:ascii="Times New Roman" w:hAnsi="Times New Roman"/>
              </w:rPr>
            </w:pPr>
            <w:r w:rsidRPr="006362D5">
              <w:rPr>
                <w:rFonts w:ascii="Times New Roman" w:hAnsi="Times New Roman"/>
              </w:rPr>
              <w:t>Департамент</w:t>
            </w:r>
          </w:p>
          <w:p w14:paraId="3E7311ED" w14:textId="77777777" w:rsidR="0038478A" w:rsidRPr="006362D5" w:rsidRDefault="0038478A"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жилищно-коммунального хозяйства мэрии</w:t>
            </w:r>
          </w:p>
        </w:tc>
        <w:tc>
          <w:tcPr>
            <w:tcW w:w="2835" w:type="dxa"/>
            <w:shd w:val="clear" w:color="auto" w:fill="auto"/>
          </w:tcPr>
          <w:p w14:paraId="5F839354" w14:textId="77777777" w:rsidR="0038478A" w:rsidRPr="006362D5" w:rsidRDefault="0038478A" w:rsidP="00625868">
            <w:pPr>
              <w:pStyle w:val="af"/>
              <w:spacing w:after="0" w:line="240" w:lineRule="auto"/>
              <w:jc w:val="both"/>
              <w:rPr>
                <w:rFonts w:ascii="Times New Roman" w:hAnsi="Times New Roman"/>
                <w:bCs/>
                <w:sz w:val="22"/>
                <w:szCs w:val="22"/>
              </w:rPr>
            </w:pPr>
            <w:r w:rsidRPr="006362D5">
              <w:rPr>
                <w:rFonts w:ascii="Times New Roman" w:hAnsi="Times New Roman"/>
                <w:sz w:val="22"/>
                <w:szCs w:val="22"/>
              </w:rPr>
              <w:t>Повышение качества в решении вопросов местного значения и отдельных государственных полномочий в сфере жилищно-коммунального хозяйства на территории города</w:t>
            </w:r>
          </w:p>
        </w:tc>
        <w:tc>
          <w:tcPr>
            <w:tcW w:w="2835" w:type="dxa"/>
            <w:shd w:val="clear" w:color="auto" w:fill="auto"/>
          </w:tcPr>
          <w:p w14:paraId="55B7DC60" w14:textId="2FEE6160" w:rsidR="0038478A" w:rsidRPr="006362D5" w:rsidRDefault="0038478A" w:rsidP="00625868">
            <w:pPr>
              <w:pStyle w:val="af"/>
              <w:spacing w:after="0" w:line="240" w:lineRule="auto"/>
              <w:jc w:val="both"/>
              <w:rPr>
                <w:rFonts w:ascii="Times New Roman" w:hAnsi="Times New Roman"/>
                <w:bCs/>
                <w:color w:val="000000"/>
                <w:sz w:val="22"/>
                <w:szCs w:val="22"/>
              </w:rPr>
            </w:pPr>
            <w:r w:rsidRPr="006362D5">
              <w:rPr>
                <w:rFonts w:ascii="Times New Roman" w:hAnsi="Times New Roman"/>
                <w:sz w:val="22"/>
                <w:szCs w:val="22"/>
              </w:rPr>
              <w:t xml:space="preserve">Оценка горожанами благоустроенности территорий города </w:t>
            </w:r>
            <w:r>
              <w:rPr>
                <w:rFonts w:ascii="Times New Roman" w:hAnsi="Times New Roman"/>
                <w:sz w:val="22"/>
                <w:szCs w:val="22"/>
              </w:rPr>
              <w:t>составила в 202</w:t>
            </w:r>
            <w:r w:rsidR="00CF127C">
              <w:rPr>
                <w:rFonts w:ascii="Times New Roman" w:hAnsi="Times New Roman"/>
                <w:sz w:val="22"/>
                <w:szCs w:val="22"/>
              </w:rPr>
              <w:t>4</w:t>
            </w:r>
            <w:r>
              <w:rPr>
                <w:rFonts w:ascii="Times New Roman" w:hAnsi="Times New Roman"/>
                <w:sz w:val="22"/>
                <w:szCs w:val="22"/>
              </w:rPr>
              <w:t xml:space="preserve"> </w:t>
            </w:r>
            <w:r w:rsidRPr="001D5C90">
              <w:rPr>
                <w:rFonts w:ascii="Times New Roman" w:hAnsi="Times New Roman"/>
                <w:sz w:val="22"/>
                <w:szCs w:val="22"/>
              </w:rPr>
              <w:t xml:space="preserve">году </w:t>
            </w:r>
            <w:r w:rsidRPr="00497E72">
              <w:rPr>
                <w:rFonts w:ascii="Times New Roman" w:eastAsia="Calibri" w:hAnsi="Times New Roman"/>
                <w:bCs/>
                <w:sz w:val="24"/>
                <w:szCs w:val="24"/>
              </w:rPr>
              <w:t>5</w:t>
            </w:r>
            <w:r w:rsidR="00CF127C">
              <w:rPr>
                <w:rFonts w:ascii="Times New Roman" w:eastAsia="Calibri" w:hAnsi="Times New Roman"/>
                <w:bCs/>
                <w:sz w:val="24"/>
                <w:szCs w:val="24"/>
              </w:rPr>
              <w:t>5</w:t>
            </w:r>
            <w:r w:rsidRPr="00497E72">
              <w:rPr>
                <w:rFonts w:ascii="Times New Roman" w:eastAsia="Calibri" w:hAnsi="Times New Roman"/>
                <w:bCs/>
                <w:sz w:val="24"/>
                <w:szCs w:val="24"/>
              </w:rPr>
              <w:t>,</w:t>
            </w:r>
            <w:r w:rsidR="00CF127C">
              <w:rPr>
                <w:rFonts w:ascii="Times New Roman" w:eastAsia="Calibri" w:hAnsi="Times New Roman"/>
                <w:bCs/>
                <w:sz w:val="24"/>
                <w:szCs w:val="24"/>
              </w:rPr>
              <w:t>4</w:t>
            </w:r>
            <w:r w:rsidRPr="00497E72">
              <w:rPr>
                <w:rFonts w:ascii="Times New Roman" w:eastAsia="Calibri" w:hAnsi="Times New Roman"/>
                <w:bCs/>
                <w:sz w:val="24"/>
                <w:szCs w:val="24"/>
              </w:rPr>
              <w:t xml:space="preserve"> </w:t>
            </w:r>
            <w:r w:rsidRPr="00497E72">
              <w:rPr>
                <w:rFonts w:ascii="Times New Roman" w:hAnsi="Times New Roman"/>
                <w:sz w:val="22"/>
                <w:szCs w:val="22"/>
              </w:rPr>
              <w:t>баллов</w:t>
            </w:r>
            <w:r w:rsidRPr="001D5C90">
              <w:rPr>
                <w:rFonts w:ascii="Times New Roman" w:hAnsi="Times New Roman"/>
                <w:sz w:val="22"/>
                <w:szCs w:val="22"/>
              </w:rPr>
              <w:t>, тогда как в 202</w:t>
            </w:r>
            <w:r w:rsidR="00CF127C">
              <w:rPr>
                <w:rFonts w:ascii="Times New Roman" w:hAnsi="Times New Roman"/>
                <w:sz w:val="22"/>
                <w:szCs w:val="22"/>
              </w:rPr>
              <w:t>3</w:t>
            </w:r>
            <w:r w:rsidRPr="001D5C90">
              <w:rPr>
                <w:rFonts w:ascii="Times New Roman" w:hAnsi="Times New Roman"/>
                <w:sz w:val="22"/>
                <w:szCs w:val="22"/>
              </w:rPr>
              <w:t xml:space="preserve"> году 5</w:t>
            </w:r>
            <w:r w:rsidR="00CF127C">
              <w:rPr>
                <w:rFonts w:ascii="Times New Roman" w:hAnsi="Times New Roman"/>
                <w:sz w:val="22"/>
                <w:szCs w:val="22"/>
              </w:rPr>
              <w:t>7,0</w:t>
            </w:r>
            <w:r w:rsidRPr="001D5C90">
              <w:rPr>
                <w:rFonts w:ascii="Times New Roman" w:hAnsi="Times New Roman"/>
                <w:sz w:val="22"/>
                <w:szCs w:val="22"/>
              </w:rPr>
              <w:t xml:space="preserve"> баллов</w:t>
            </w:r>
          </w:p>
        </w:tc>
        <w:tc>
          <w:tcPr>
            <w:tcW w:w="2941" w:type="dxa"/>
            <w:shd w:val="clear" w:color="auto" w:fill="auto"/>
          </w:tcPr>
          <w:p w14:paraId="098E2712" w14:textId="77777777" w:rsidR="0038478A" w:rsidRPr="006362D5" w:rsidRDefault="0038478A" w:rsidP="00625868">
            <w:pPr>
              <w:spacing w:after="0" w:line="240" w:lineRule="auto"/>
              <w:jc w:val="center"/>
              <w:rPr>
                <w:rFonts w:ascii="Times New Roman" w:hAnsi="Times New Roman"/>
                <w:bCs/>
              </w:rPr>
            </w:pPr>
            <w:r w:rsidRPr="006362D5">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r>
      <w:tr w:rsidR="0038478A" w:rsidRPr="00FE7460" w14:paraId="3A8F39F2" w14:textId="77777777" w:rsidTr="0038478A">
        <w:trPr>
          <w:trHeight w:hRule="exact" w:val="3893"/>
          <w:jc w:val="center"/>
        </w:trPr>
        <w:tc>
          <w:tcPr>
            <w:tcW w:w="0" w:type="auto"/>
            <w:shd w:val="clear" w:color="auto" w:fill="auto"/>
            <w:vAlign w:val="center"/>
          </w:tcPr>
          <w:p w14:paraId="43FD85F7" w14:textId="77777777" w:rsidR="0038478A" w:rsidRPr="00FE7460" w:rsidRDefault="0038478A" w:rsidP="00625868">
            <w:pPr>
              <w:spacing w:after="0" w:line="240" w:lineRule="auto"/>
              <w:jc w:val="center"/>
              <w:rPr>
                <w:rFonts w:ascii="Times New Roman" w:hAnsi="Times New Roman"/>
                <w:sz w:val="24"/>
                <w:szCs w:val="24"/>
              </w:rPr>
            </w:pPr>
            <w:r w:rsidRPr="003830B7">
              <w:rPr>
                <w:rFonts w:ascii="Times New Roman" w:hAnsi="Times New Roman"/>
                <w:color w:val="000000" w:themeColor="text1"/>
                <w:sz w:val="24"/>
                <w:szCs w:val="24"/>
              </w:rPr>
              <w:lastRenderedPageBreak/>
              <w:t>1.2.</w:t>
            </w:r>
          </w:p>
        </w:tc>
        <w:tc>
          <w:tcPr>
            <w:tcW w:w="3438" w:type="dxa"/>
            <w:shd w:val="clear" w:color="auto" w:fill="auto"/>
          </w:tcPr>
          <w:p w14:paraId="70091AB6" w14:textId="77777777" w:rsidR="0038478A" w:rsidRPr="006362D5" w:rsidRDefault="0038478A" w:rsidP="00625868">
            <w:pPr>
              <w:widowControl w:val="0"/>
              <w:spacing w:after="0" w:line="240" w:lineRule="auto"/>
              <w:jc w:val="both"/>
              <w:rPr>
                <w:rFonts w:ascii="Times New Roman" w:hAnsi="Times New Roman"/>
              </w:rPr>
            </w:pPr>
            <w:r w:rsidRPr="00AB12CE">
              <w:rPr>
                <w:rFonts w:ascii="Times New Roman" w:hAnsi="Times New Roman"/>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1417" w:type="dxa"/>
            <w:shd w:val="clear" w:color="auto" w:fill="auto"/>
          </w:tcPr>
          <w:p w14:paraId="2852AAFC" w14:textId="77777777" w:rsidR="0038478A" w:rsidRPr="006362D5" w:rsidRDefault="0038478A" w:rsidP="00AB12CE">
            <w:pPr>
              <w:widowControl w:val="0"/>
              <w:spacing w:after="0" w:line="240" w:lineRule="auto"/>
              <w:jc w:val="center"/>
              <w:rPr>
                <w:rFonts w:ascii="Times New Roman" w:hAnsi="Times New Roman"/>
              </w:rPr>
            </w:pPr>
            <w:r w:rsidRPr="006362D5">
              <w:rPr>
                <w:rFonts w:ascii="Times New Roman" w:hAnsi="Times New Roman"/>
              </w:rPr>
              <w:t>Департамент</w:t>
            </w:r>
          </w:p>
          <w:p w14:paraId="06764A8F" w14:textId="77777777" w:rsidR="0038478A" w:rsidRPr="006362D5" w:rsidRDefault="0038478A" w:rsidP="00AB12CE">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03170E98" w14:textId="77777777" w:rsidR="0038478A" w:rsidRPr="006362D5" w:rsidRDefault="0038478A" w:rsidP="00625868">
            <w:pPr>
              <w:pStyle w:val="af"/>
              <w:spacing w:after="0" w:line="240" w:lineRule="auto"/>
              <w:jc w:val="both"/>
              <w:rPr>
                <w:rFonts w:ascii="Times New Roman" w:hAnsi="Times New Roman"/>
                <w:sz w:val="22"/>
                <w:szCs w:val="22"/>
              </w:rPr>
            </w:pPr>
            <w:r w:rsidRPr="00AB12CE">
              <w:rPr>
                <w:rFonts w:ascii="Times New Roman" w:hAnsi="Times New Roman"/>
                <w:sz w:val="22"/>
                <w:szCs w:val="22"/>
              </w:rPr>
              <w:t>Выплаты, осуществленные работникам муниципальных унитарных предприятий, заключившим контракт о прохождении военной службы в зоне специальной военной операции</w:t>
            </w:r>
          </w:p>
        </w:tc>
        <w:tc>
          <w:tcPr>
            <w:tcW w:w="2835" w:type="dxa"/>
            <w:shd w:val="clear" w:color="auto" w:fill="auto"/>
          </w:tcPr>
          <w:p w14:paraId="26978B00" w14:textId="77777777" w:rsidR="0038478A" w:rsidRPr="006362D5" w:rsidRDefault="0038478A" w:rsidP="00625868">
            <w:pPr>
              <w:pStyle w:val="af"/>
              <w:spacing w:after="0" w:line="240" w:lineRule="auto"/>
              <w:jc w:val="both"/>
              <w:rPr>
                <w:rFonts w:ascii="Times New Roman" w:hAnsi="Times New Roman"/>
                <w:sz w:val="22"/>
                <w:szCs w:val="22"/>
              </w:rPr>
            </w:pPr>
            <w:r>
              <w:rPr>
                <w:rFonts w:ascii="Times New Roman" w:hAnsi="Times New Roman"/>
                <w:sz w:val="22"/>
                <w:szCs w:val="22"/>
              </w:rPr>
              <w:t>О</w:t>
            </w:r>
            <w:r w:rsidRPr="00AB12CE">
              <w:rPr>
                <w:rFonts w:ascii="Times New Roman" w:hAnsi="Times New Roman"/>
                <w:sz w:val="22"/>
                <w:szCs w:val="22"/>
              </w:rPr>
              <w:t>существлены</w:t>
            </w:r>
            <w:r>
              <w:rPr>
                <w:rFonts w:ascii="Times New Roman" w:hAnsi="Times New Roman"/>
                <w:sz w:val="22"/>
                <w:szCs w:val="22"/>
              </w:rPr>
              <w:t xml:space="preserve"> выплаты</w:t>
            </w:r>
            <w:r w:rsidRPr="00AB12CE">
              <w:rPr>
                <w:rFonts w:ascii="Times New Roman" w:hAnsi="Times New Roman"/>
                <w:sz w:val="22"/>
                <w:szCs w:val="22"/>
              </w:rPr>
              <w:t xml:space="preserve"> работникам муниципальных унитарных предприятий, заключившим контракт о прохождении военной службы в зоне специальной военной операции</w:t>
            </w:r>
          </w:p>
        </w:tc>
        <w:tc>
          <w:tcPr>
            <w:tcW w:w="2941" w:type="dxa"/>
            <w:shd w:val="clear" w:color="auto" w:fill="auto"/>
          </w:tcPr>
          <w:p w14:paraId="1EBC582B" w14:textId="77777777" w:rsidR="0038478A" w:rsidRPr="006362D5" w:rsidRDefault="0038478A" w:rsidP="00625868">
            <w:pPr>
              <w:spacing w:after="0" w:line="240" w:lineRule="auto"/>
              <w:jc w:val="center"/>
              <w:rPr>
                <w:rFonts w:ascii="Times New Roman" w:hAnsi="Times New Roman"/>
              </w:rPr>
            </w:pPr>
          </w:p>
        </w:tc>
      </w:tr>
      <w:tr w:rsidR="005F678F" w:rsidRPr="00FE7460" w14:paraId="11D55859" w14:textId="77777777" w:rsidTr="007F7A6A">
        <w:trPr>
          <w:trHeight w:hRule="exact" w:val="2241"/>
          <w:jc w:val="center"/>
        </w:trPr>
        <w:tc>
          <w:tcPr>
            <w:tcW w:w="0" w:type="auto"/>
            <w:shd w:val="clear" w:color="auto" w:fill="auto"/>
            <w:vAlign w:val="center"/>
          </w:tcPr>
          <w:p w14:paraId="72C15173" w14:textId="0B019493" w:rsidR="005F678F" w:rsidRPr="003830B7" w:rsidRDefault="005F678F" w:rsidP="006258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3438" w:type="dxa"/>
            <w:shd w:val="clear" w:color="auto" w:fill="auto"/>
          </w:tcPr>
          <w:p w14:paraId="7D5EA2C2" w14:textId="4DB3BAEA" w:rsidR="005F678F" w:rsidRPr="00AB12CE" w:rsidRDefault="004C4095" w:rsidP="00625868">
            <w:pPr>
              <w:widowControl w:val="0"/>
              <w:spacing w:after="0" w:line="240" w:lineRule="auto"/>
              <w:jc w:val="both"/>
              <w:rPr>
                <w:rFonts w:ascii="Times New Roman" w:hAnsi="Times New Roman"/>
              </w:rPr>
            </w:pPr>
            <w:r w:rsidRPr="007F7A6A">
              <w:rPr>
                <w:rFonts w:ascii="Times New Roman" w:hAnsi="Times New Roman"/>
              </w:rPr>
              <w:t xml:space="preserve">Основное мероприятие 3. Возмещение затрат МУП </w:t>
            </w:r>
            <w:r w:rsidR="00A62978">
              <w:rPr>
                <w:rFonts w:ascii="Times New Roman" w:hAnsi="Times New Roman"/>
              </w:rPr>
              <w:t>«</w:t>
            </w:r>
            <w:r w:rsidRPr="007F7A6A">
              <w:rPr>
                <w:rFonts w:ascii="Times New Roman" w:hAnsi="Times New Roman"/>
              </w:rPr>
              <w:t>Теплоэнергия</w:t>
            </w:r>
            <w:r w:rsidR="00A62978">
              <w:rPr>
                <w:rFonts w:ascii="Times New Roman" w:hAnsi="Times New Roman"/>
              </w:rPr>
              <w:t>»</w:t>
            </w:r>
            <w:r w:rsidRPr="007F7A6A">
              <w:rPr>
                <w:rFonts w:ascii="Times New Roman" w:hAnsi="Times New Roman"/>
              </w:rPr>
              <w:t xml:space="preserve"> по контролю и диагностике в части полномочий по исполнению обязательств концессионного соглашения в сфере теплоснабжения населения</w:t>
            </w:r>
          </w:p>
        </w:tc>
        <w:tc>
          <w:tcPr>
            <w:tcW w:w="1417" w:type="dxa"/>
            <w:shd w:val="clear" w:color="auto" w:fill="auto"/>
          </w:tcPr>
          <w:p w14:paraId="5B613CE1" w14:textId="77777777" w:rsidR="004C4095"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Департамент</w:t>
            </w:r>
          </w:p>
          <w:p w14:paraId="3296E197" w14:textId="3C69594F" w:rsidR="005F678F"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61593419" w14:textId="13826817" w:rsidR="005F678F" w:rsidRPr="007F7A6A" w:rsidRDefault="006063E4" w:rsidP="00625868">
            <w:pPr>
              <w:pStyle w:val="af"/>
              <w:spacing w:after="0" w:line="240" w:lineRule="auto"/>
              <w:jc w:val="both"/>
              <w:rPr>
                <w:rFonts w:ascii="Times New Roman" w:eastAsia="Times New Roman" w:hAnsi="Times New Roman"/>
                <w:sz w:val="22"/>
                <w:szCs w:val="22"/>
                <w:lang w:eastAsia="ru-RU"/>
              </w:rPr>
            </w:pPr>
            <w:r w:rsidRPr="007F7A6A">
              <w:rPr>
                <w:rFonts w:ascii="Times New Roman" w:eastAsia="Times New Roman" w:hAnsi="Times New Roman"/>
                <w:sz w:val="22"/>
                <w:szCs w:val="22"/>
                <w:lang w:eastAsia="ru-RU"/>
              </w:rPr>
              <w:t>Выполнение плана 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p>
        </w:tc>
        <w:tc>
          <w:tcPr>
            <w:tcW w:w="2835" w:type="dxa"/>
            <w:shd w:val="clear" w:color="auto" w:fill="auto"/>
          </w:tcPr>
          <w:p w14:paraId="36307F8B" w14:textId="35AAD80D" w:rsidR="005F678F" w:rsidRDefault="00BF4BDD" w:rsidP="00625868">
            <w:pPr>
              <w:pStyle w:val="af"/>
              <w:spacing w:after="0" w:line="240" w:lineRule="auto"/>
              <w:jc w:val="both"/>
              <w:rPr>
                <w:rFonts w:ascii="Times New Roman" w:hAnsi="Times New Roman"/>
                <w:sz w:val="22"/>
                <w:szCs w:val="22"/>
              </w:rPr>
            </w:pPr>
            <w:r>
              <w:rPr>
                <w:rFonts w:ascii="Times New Roman" w:hAnsi="Times New Roman"/>
                <w:sz w:val="22"/>
                <w:szCs w:val="22"/>
              </w:rPr>
              <w:t xml:space="preserve">Осуществлено выполнение плана </w:t>
            </w:r>
            <w:r w:rsidRPr="007F7A6A">
              <w:rPr>
                <w:rFonts w:ascii="Times New Roman" w:eastAsia="Times New Roman" w:hAnsi="Times New Roman"/>
                <w:sz w:val="22"/>
                <w:szCs w:val="22"/>
                <w:lang w:eastAsia="ru-RU"/>
              </w:rPr>
              <w:t>мероприятий по контролю и диагностике в части полномочий по исполнению обязательств концессионного соглашения, утвержденного курирующим заместителем мэра города</w:t>
            </w:r>
          </w:p>
        </w:tc>
        <w:tc>
          <w:tcPr>
            <w:tcW w:w="2941" w:type="dxa"/>
            <w:shd w:val="clear" w:color="auto" w:fill="auto"/>
          </w:tcPr>
          <w:p w14:paraId="7D99D6E0" w14:textId="77777777" w:rsidR="005F678F" w:rsidRPr="006362D5" w:rsidRDefault="005F678F" w:rsidP="00625868">
            <w:pPr>
              <w:spacing w:after="0" w:line="240" w:lineRule="auto"/>
              <w:jc w:val="center"/>
              <w:rPr>
                <w:rFonts w:ascii="Times New Roman" w:hAnsi="Times New Roman"/>
              </w:rPr>
            </w:pPr>
          </w:p>
        </w:tc>
      </w:tr>
      <w:tr w:rsidR="005F678F" w:rsidRPr="00FE7460" w14:paraId="56460B6E" w14:textId="77777777" w:rsidTr="007F7A6A">
        <w:trPr>
          <w:trHeight w:hRule="exact" w:val="2583"/>
          <w:jc w:val="center"/>
        </w:trPr>
        <w:tc>
          <w:tcPr>
            <w:tcW w:w="0" w:type="auto"/>
            <w:shd w:val="clear" w:color="auto" w:fill="auto"/>
            <w:vAlign w:val="center"/>
          </w:tcPr>
          <w:p w14:paraId="13533C34" w14:textId="2C2B1580" w:rsidR="005F678F" w:rsidRPr="003830B7" w:rsidRDefault="005F678F" w:rsidP="006258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1.4.</w:t>
            </w:r>
          </w:p>
        </w:tc>
        <w:tc>
          <w:tcPr>
            <w:tcW w:w="3438" w:type="dxa"/>
            <w:shd w:val="clear" w:color="auto" w:fill="auto"/>
          </w:tcPr>
          <w:p w14:paraId="62A3E872" w14:textId="77777777" w:rsidR="004C4095" w:rsidRPr="004C4095" w:rsidRDefault="004C4095" w:rsidP="004C4095">
            <w:pPr>
              <w:shd w:val="clear" w:color="auto" w:fill="FFFFFF"/>
              <w:spacing w:after="0" w:line="240" w:lineRule="auto"/>
              <w:rPr>
                <w:rFonts w:ascii="Times New Roman" w:hAnsi="Times New Roman"/>
              </w:rPr>
            </w:pPr>
            <w:r w:rsidRPr="004C4095">
              <w:rPr>
                <w:rFonts w:ascii="Times New Roman" w:hAnsi="Times New Roman"/>
              </w:rPr>
              <w:t>Основное мероприятие 4.</w:t>
            </w:r>
          </w:p>
          <w:p w14:paraId="45194677" w14:textId="5A79643F" w:rsidR="004C4095" w:rsidRPr="004C4095" w:rsidRDefault="004C4095" w:rsidP="004C4095">
            <w:pPr>
              <w:shd w:val="clear" w:color="auto" w:fill="FFFFFF"/>
              <w:spacing w:after="0" w:line="240" w:lineRule="auto"/>
              <w:rPr>
                <w:rFonts w:ascii="Times New Roman" w:hAnsi="Times New Roman"/>
              </w:rPr>
            </w:pPr>
            <w:r w:rsidRPr="004C4095">
              <w:rPr>
                <w:rFonts w:ascii="Times New Roman" w:hAnsi="Times New Roman"/>
              </w:rPr>
              <w:t xml:space="preserve">Финансовое обеспечение затрат МУП </w:t>
            </w:r>
            <w:r w:rsidR="00A62978">
              <w:rPr>
                <w:rFonts w:ascii="Times New Roman" w:hAnsi="Times New Roman"/>
              </w:rPr>
              <w:t>«</w:t>
            </w:r>
            <w:r w:rsidRPr="004C4095">
              <w:rPr>
                <w:rFonts w:ascii="Times New Roman" w:hAnsi="Times New Roman"/>
              </w:rPr>
              <w:t>Теплоэнергия</w:t>
            </w:r>
            <w:r w:rsidR="00A62978">
              <w:rPr>
                <w:rFonts w:ascii="Times New Roman" w:hAnsi="Times New Roman"/>
              </w:rPr>
              <w:t>»</w:t>
            </w:r>
            <w:r w:rsidRPr="004C4095">
              <w:rPr>
                <w:rFonts w:ascii="Times New Roman" w:hAnsi="Times New Roman"/>
              </w:rPr>
              <w:t xml:space="preserve"> для обеспечения теплоснабжения населения в связи с расторжением концессионного соглашения по тепловым сетям с ООО </w:t>
            </w:r>
            <w:r w:rsidR="00A62978">
              <w:rPr>
                <w:rFonts w:ascii="Times New Roman" w:hAnsi="Times New Roman"/>
              </w:rPr>
              <w:t>«</w:t>
            </w:r>
            <w:r w:rsidRPr="004C4095">
              <w:rPr>
                <w:rFonts w:ascii="Times New Roman" w:hAnsi="Times New Roman"/>
              </w:rPr>
              <w:t>Газпром теплоэнерго Вологда</w:t>
            </w:r>
            <w:r w:rsidR="00A62978">
              <w:rPr>
                <w:rFonts w:ascii="Times New Roman" w:hAnsi="Times New Roman"/>
              </w:rPr>
              <w:t>»</w:t>
            </w:r>
            <w:r w:rsidRPr="004C4095">
              <w:rPr>
                <w:rFonts w:ascii="Times New Roman" w:hAnsi="Times New Roman"/>
              </w:rPr>
              <w:t xml:space="preserve"> для проведения ремонтных и аварийных работ</w:t>
            </w:r>
          </w:p>
          <w:p w14:paraId="7B395BD2" w14:textId="77777777" w:rsidR="005F678F" w:rsidRPr="00AB12CE" w:rsidRDefault="005F678F" w:rsidP="00625868">
            <w:pPr>
              <w:widowControl w:val="0"/>
              <w:spacing w:after="0" w:line="240" w:lineRule="auto"/>
              <w:jc w:val="both"/>
              <w:rPr>
                <w:rFonts w:ascii="Times New Roman" w:hAnsi="Times New Roman"/>
              </w:rPr>
            </w:pPr>
          </w:p>
        </w:tc>
        <w:tc>
          <w:tcPr>
            <w:tcW w:w="1417" w:type="dxa"/>
            <w:shd w:val="clear" w:color="auto" w:fill="auto"/>
          </w:tcPr>
          <w:p w14:paraId="3093EFCF" w14:textId="77777777" w:rsidR="004C4095"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Департамент</w:t>
            </w:r>
          </w:p>
          <w:p w14:paraId="62848BB0" w14:textId="3663B64F" w:rsidR="005F678F"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11EFB748" w14:textId="7D95EF3B" w:rsidR="005F678F" w:rsidRPr="007F7A6A" w:rsidRDefault="006063E4" w:rsidP="007F7A6A">
            <w:pPr>
              <w:shd w:val="clear" w:color="auto" w:fill="FFFFFF"/>
              <w:spacing w:after="0" w:line="240" w:lineRule="auto"/>
              <w:rPr>
                <w:rFonts w:ascii="Times New Roman" w:hAnsi="Times New Roman"/>
              </w:rPr>
            </w:pPr>
            <w:r w:rsidRPr="007F7A6A">
              <w:rPr>
                <w:rFonts w:ascii="Times New Roman" w:hAnsi="Times New Roman"/>
              </w:rPr>
              <w:t>Выполнение аварийных и ремонтных работ на тепловых сетях города до трех календарных дней и получение паспорта готовности городского округа город Череповец Вологодской области к отопительному периоду до 15 ноября текущего года</w:t>
            </w:r>
          </w:p>
        </w:tc>
        <w:tc>
          <w:tcPr>
            <w:tcW w:w="2835" w:type="dxa"/>
            <w:shd w:val="clear" w:color="auto" w:fill="auto"/>
          </w:tcPr>
          <w:p w14:paraId="3456FE8D" w14:textId="63FA5C73" w:rsidR="005F678F" w:rsidRDefault="00BF4BDD" w:rsidP="00625868">
            <w:pPr>
              <w:pStyle w:val="af"/>
              <w:spacing w:after="0" w:line="240" w:lineRule="auto"/>
              <w:jc w:val="both"/>
              <w:rPr>
                <w:rFonts w:ascii="Times New Roman" w:hAnsi="Times New Roman"/>
                <w:sz w:val="22"/>
                <w:szCs w:val="22"/>
              </w:rPr>
            </w:pPr>
            <w:r>
              <w:rPr>
                <w:rFonts w:ascii="Times New Roman" w:hAnsi="Times New Roman"/>
                <w:sz w:val="22"/>
                <w:szCs w:val="22"/>
              </w:rPr>
              <w:t xml:space="preserve">Достигнуто выполнение </w:t>
            </w:r>
            <w:r w:rsidRPr="00BF4BDD">
              <w:rPr>
                <w:rFonts w:ascii="Times New Roman" w:hAnsi="Times New Roman"/>
                <w:sz w:val="22"/>
                <w:szCs w:val="22"/>
              </w:rPr>
              <w:t>аварийных и ремонтных работ на тепловых сетях города до трех календарных дней и получение паспорта готовности городского округа город Череповец Вологодской области к отопительному периоду до 15 ноября текущего года</w:t>
            </w:r>
          </w:p>
        </w:tc>
        <w:tc>
          <w:tcPr>
            <w:tcW w:w="2941" w:type="dxa"/>
            <w:shd w:val="clear" w:color="auto" w:fill="auto"/>
          </w:tcPr>
          <w:p w14:paraId="0870464F" w14:textId="77777777" w:rsidR="005F678F" w:rsidRPr="006362D5" w:rsidRDefault="005F678F" w:rsidP="00625868">
            <w:pPr>
              <w:spacing w:after="0" w:line="240" w:lineRule="auto"/>
              <w:jc w:val="center"/>
              <w:rPr>
                <w:rFonts w:ascii="Times New Roman" w:hAnsi="Times New Roman"/>
              </w:rPr>
            </w:pPr>
          </w:p>
        </w:tc>
      </w:tr>
      <w:tr w:rsidR="005F678F" w:rsidRPr="00FE7460" w14:paraId="6EB2A9F0" w14:textId="77777777" w:rsidTr="007F7A6A">
        <w:trPr>
          <w:trHeight w:hRule="exact" w:val="2421"/>
          <w:jc w:val="center"/>
        </w:trPr>
        <w:tc>
          <w:tcPr>
            <w:tcW w:w="0" w:type="auto"/>
            <w:shd w:val="clear" w:color="auto" w:fill="auto"/>
            <w:vAlign w:val="center"/>
          </w:tcPr>
          <w:p w14:paraId="2ECC558A" w14:textId="56635338" w:rsidR="005F678F" w:rsidRPr="003830B7" w:rsidRDefault="005F678F" w:rsidP="006258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3438" w:type="dxa"/>
            <w:shd w:val="clear" w:color="auto" w:fill="auto"/>
          </w:tcPr>
          <w:p w14:paraId="722AB0BD" w14:textId="77777777" w:rsidR="004C4095" w:rsidRPr="004C4095" w:rsidRDefault="004C4095" w:rsidP="004C4095">
            <w:pPr>
              <w:shd w:val="clear" w:color="auto" w:fill="FFFFFF"/>
              <w:spacing w:after="0" w:line="240" w:lineRule="auto"/>
              <w:rPr>
                <w:rFonts w:ascii="Times New Roman" w:hAnsi="Times New Roman"/>
              </w:rPr>
            </w:pPr>
            <w:r w:rsidRPr="004C4095">
              <w:rPr>
                <w:rFonts w:ascii="Times New Roman" w:hAnsi="Times New Roman"/>
              </w:rPr>
              <w:t>Основное мероприятие 5.</w:t>
            </w:r>
          </w:p>
          <w:p w14:paraId="6ACB34EC" w14:textId="1F8EDE9B" w:rsidR="004C4095" w:rsidRPr="004C4095" w:rsidRDefault="004C4095" w:rsidP="004C4095">
            <w:pPr>
              <w:shd w:val="clear" w:color="auto" w:fill="FFFFFF"/>
              <w:spacing w:after="0" w:line="240" w:lineRule="auto"/>
              <w:rPr>
                <w:rFonts w:ascii="Times New Roman" w:hAnsi="Times New Roman"/>
              </w:rPr>
            </w:pPr>
            <w:r w:rsidRPr="004C4095">
              <w:rPr>
                <w:rFonts w:ascii="Times New Roman" w:hAnsi="Times New Roman"/>
              </w:rPr>
              <w:t xml:space="preserve">Финансовое обеспечение затрат </w:t>
            </w:r>
            <w:r w:rsidR="00A62978">
              <w:rPr>
                <w:rFonts w:ascii="Times New Roman" w:hAnsi="Times New Roman"/>
              </w:rPr>
              <w:t>«</w:t>
            </w:r>
            <w:r w:rsidRPr="004C4095">
              <w:rPr>
                <w:rFonts w:ascii="Times New Roman" w:hAnsi="Times New Roman"/>
              </w:rPr>
              <w:t>МУП "Теплоэнергия</w:t>
            </w:r>
            <w:r w:rsidR="00A62978">
              <w:rPr>
                <w:rFonts w:ascii="Times New Roman" w:hAnsi="Times New Roman"/>
              </w:rPr>
              <w:t>»</w:t>
            </w:r>
            <w:r w:rsidRPr="004C4095">
              <w:rPr>
                <w:rFonts w:ascii="Times New Roman" w:hAnsi="Times New Roman"/>
              </w:rPr>
              <w:t xml:space="preserve"> для выполнения обязательств на возмещение фактических затрат по капитальному ремонту котла котельной N 2 в рамках договора аренды с ООО </w:t>
            </w:r>
            <w:r w:rsidR="00A62978">
              <w:rPr>
                <w:rFonts w:ascii="Times New Roman" w:hAnsi="Times New Roman"/>
              </w:rPr>
              <w:t>«</w:t>
            </w:r>
            <w:r w:rsidRPr="004C4095">
              <w:rPr>
                <w:rFonts w:ascii="Times New Roman" w:hAnsi="Times New Roman"/>
              </w:rPr>
              <w:t>Газпром теплоэнерго Вологда</w:t>
            </w:r>
            <w:r w:rsidR="00A62978">
              <w:rPr>
                <w:rFonts w:ascii="Times New Roman" w:hAnsi="Times New Roman"/>
              </w:rPr>
              <w:t>»</w:t>
            </w:r>
          </w:p>
          <w:p w14:paraId="6FFA5A22" w14:textId="77777777" w:rsidR="005F678F" w:rsidRPr="00AB12CE" w:rsidRDefault="005F678F" w:rsidP="00625868">
            <w:pPr>
              <w:widowControl w:val="0"/>
              <w:spacing w:after="0" w:line="240" w:lineRule="auto"/>
              <w:jc w:val="both"/>
              <w:rPr>
                <w:rFonts w:ascii="Times New Roman" w:hAnsi="Times New Roman"/>
              </w:rPr>
            </w:pPr>
          </w:p>
        </w:tc>
        <w:tc>
          <w:tcPr>
            <w:tcW w:w="1417" w:type="dxa"/>
            <w:shd w:val="clear" w:color="auto" w:fill="auto"/>
          </w:tcPr>
          <w:p w14:paraId="2A55D3EF" w14:textId="77777777" w:rsidR="004C4095"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Департамент</w:t>
            </w:r>
          </w:p>
          <w:p w14:paraId="7260C3BC" w14:textId="39B04C7E" w:rsidR="005F678F"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0541E708" w14:textId="709D1469" w:rsidR="005F678F" w:rsidRPr="007F7A6A" w:rsidRDefault="006063E4" w:rsidP="00625868">
            <w:pPr>
              <w:pStyle w:val="af"/>
              <w:spacing w:after="0" w:line="240" w:lineRule="auto"/>
              <w:jc w:val="both"/>
              <w:rPr>
                <w:rFonts w:ascii="Times New Roman" w:eastAsia="Times New Roman" w:hAnsi="Times New Roman"/>
                <w:sz w:val="22"/>
                <w:szCs w:val="22"/>
                <w:lang w:eastAsia="ru-RU"/>
              </w:rPr>
            </w:pPr>
            <w:r w:rsidRPr="007F7A6A">
              <w:rPr>
                <w:rFonts w:ascii="Times New Roman" w:eastAsia="Times New Roman" w:hAnsi="Times New Roman"/>
                <w:sz w:val="22"/>
                <w:szCs w:val="22"/>
                <w:lang w:eastAsia="ru-RU"/>
              </w:rPr>
              <w:t xml:space="preserve">Полное исполненное обязательство МУП </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Теплоэнергия</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возмещению фактических затрат ООО </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Газпром теплоэнерго Вологда</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капитальному ремонту котла котельной N 2</w:t>
            </w:r>
          </w:p>
        </w:tc>
        <w:tc>
          <w:tcPr>
            <w:tcW w:w="2835" w:type="dxa"/>
            <w:shd w:val="clear" w:color="auto" w:fill="auto"/>
          </w:tcPr>
          <w:p w14:paraId="4C48C864" w14:textId="42644488" w:rsidR="005F678F" w:rsidRDefault="00320EBA" w:rsidP="00625868">
            <w:pPr>
              <w:pStyle w:val="af"/>
              <w:spacing w:after="0" w:line="240" w:lineRule="auto"/>
              <w:jc w:val="both"/>
              <w:rPr>
                <w:rFonts w:ascii="Times New Roman" w:hAnsi="Times New Roman"/>
                <w:sz w:val="22"/>
                <w:szCs w:val="22"/>
              </w:rPr>
            </w:pPr>
            <w:r>
              <w:rPr>
                <w:rFonts w:ascii="Times New Roman" w:hAnsi="Times New Roman"/>
                <w:sz w:val="22"/>
                <w:szCs w:val="22"/>
              </w:rPr>
              <w:t xml:space="preserve">Обеспечено исполнение обязательств </w:t>
            </w:r>
            <w:r w:rsidRPr="007F7A6A">
              <w:rPr>
                <w:rFonts w:ascii="Times New Roman" w:eastAsia="Times New Roman" w:hAnsi="Times New Roman"/>
                <w:sz w:val="22"/>
                <w:szCs w:val="22"/>
                <w:lang w:eastAsia="ru-RU"/>
              </w:rPr>
              <w:t xml:space="preserve">МУП </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Теплоэнергия</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возмещению фактических затрат ООО </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Газпром теплоэнерго Вологда</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капитальному ремонту котла котельной N 2</w:t>
            </w:r>
          </w:p>
        </w:tc>
        <w:tc>
          <w:tcPr>
            <w:tcW w:w="2941" w:type="dxa"/>
            <w:shd w:val="clear" w:color="auto" w:fill="auto"/>
          </w:tcPr>
          <w:p w14:paraId="1F3C7DCB" w14:textId="77777777" w:rsidR="005F678F" w:rsidRPr="006362D5" w:rsidRDefault="005F678F" w:rsidP="00625868">
            <w:pPr>
              <w:spacing w:after="0" w:line="240" w:lineRule="auto"/>
              <w:jc w:val="center"/>
              <w:rPr>
                <w:rFonts w:ascii="Times New Roman" w:hAnsi="Times New Roman"/>
              </w:rPr>
            </w:pPr>
          </w:p>
        </w:tc>
      </w:tr>
      <w:tr w:rsidR="005F678F" w:rsidRPr="00FE7460" w14:paraId="06535EE4" w14:textId="77777777" w:rsidTr="007F7A6A">
        <w:trPr>
          <w:trHeight w:hRule="exact" w:val="2866"/>
          <w:jc w:val="center"/>
        </w:trPr>
        <w:tc>
          <w:tcPr>
            <w:tcW w:w="0" w:type="auto"/>
            <w:shd w:val="clear" w:color="auto" w:fill="auto"/>
            <w:vAlign w:val="center"/>
          </w:tcPr>
          <w:p w14:paraId="6D5EA5A6" w14:textId="24927A89" w:rsidR="005F678F" w:rsidRPr="003830B7" w:rsidRDefault="005F678F" w:rsidP="006258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1.6.</w:t>
            </w:r>
          </w:p>
        </w:tc>
        <w:tc>
          <w:tcPr>
            <w:tcW w:w="3438" w:type="dxa"/>
            <w:shd w:val="clear" w:color="auto" w:fill="auto"/>
          </w:tcPr>
          <w:p w14:paraId="6305D39A" w14:textId="4ECE7042" w:rsidR="005F678F" w:rsidRPr="00AB12CE" w:rsidRDefault="004C4095" w:rsidP="007F7A6A">
            <w:pPr>
              <w:shd w:val="clear" w:color="auto" w:fill="FFFFFF"/>
              <w:spacing w:after="0" w:line="240" w:lineRule="auto"/>
              <w:rPr>
                <w:rFonts w:ascii="Times New Roman" w:hAnsi="Times New Roman"/>
              </w:rPr>
            </w:pPr>
            <w:r w:rsidRPr="007F7A6A">
              <w:rPr>
                <w:rFonts w:ascii="Times New Roman" w:hAnsi="Times New Roman"/>
              </w:rPr>
              <w:t xml:space="preserve">Основное мероприятие 6. Финансовое обеспечение затрат МУП </w:t>
            </w:r>
            <w:r w:rsidR="00A62978">
              <w:rPr>
                <w:rFonts w:ascii="Times New Roman" w:hAnsi="Times New Roman"/>
              </w:rPr>
              <w:t>«</w:t>
            </w:r>
            <w:r w:rsidRPr="007F7A6A">
              <w:rPr>
                <w:rFonts w:ascii="Times New Roman" w:hAnsi="Times New Roman"/>
              </w:rPr>
              <w:t>Теплоэнергия</w:t>
            </w:r>
            <w:r w:rsidR="00A62978">
              <w:rPr>
                <w:rFonts w:ascii="Times New Roman" w:hAnsi="Times New Roman"/>
              </w:rPr>
              <w:t>»</w:t>
            </w:r>
            <w:r w:rsidRPr="007F7A6A">
              <w:rPr>
                <w:rFonts w:ascii="Times New Roman" w:hAnsi="Times New Roman"/>
              </w:rPr>
              <w:t xml:space="preserve"> на исполнение обязательств по договору купли-продажи имущества для обеспечения объектов теплоснабжения в связи с досрочным расторжением концессионного соглашения</w:t>
            </w:r>
          </w:p>
        </w:tc>
        <w:tc>
          <w:tcPr>
            <w:tcW w:w="1417" w:type="dxa"/>
            <w:shd w:val="clear" w:color="auto" w:fill="auto"/>
          </w:tcPr>
          <w:p w14:paraId="3B73615B" w14:textId="77777777" w:rsidR="004C4095" w:rsidRPr="006362D5" w:rsidRDefault="004C4095" w:rsidP="007F7A6A">
            <w:pPr>
              <w:shd w:val="clear" w:color="auto" w:fill="FFFFFF"/>
              <w:spacing w:after="0" w:line="240" w:lineRule="auto"/>
              <w:rPr>
                <w:rFonts w:ascii="Times New Roman" w:hAnsi="Times New Roman"/>
              </w:rPr>
            </w:pPr>
            <w:r w:rsidRPr="006362D5">
              <w:rPr>
                <w:rFonts w:ascii="Times New Roman" w:hAnsi="Times New Roman"/>
              </w:rPr>
              <w:t>Департамент</w:t>
            </w:r>
          </w:p>
          <w:p w14:paraId="7193B659" w14:textId="546AA2E5" w:rsidR="005F678F" w:rsidRPr="006362D5" w:rsidRDefault="004C4095" w:rsidP="007F7A6A">
            <w:pPr>
              <w:shd w:val="clear" w:color="auto" w:fill="FFFFFF"/>
              <w:spacing w:after="0" w:line="240" w:lineRule="auto"/>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4AC77AC1" w14:textId="0BDD2124" w:rsidR="005F678F" w:rsidRPr="007F7A6A" w:rsidRDefault="006063E4" w:rsidP="007F7A6A">
            <w:pPr>
              <w:pStyle w:val="af"/>
              <w:shd w:val="clear" w:color="auto" w:fill="FFFFFF"/>
              <w:spacing w:after="0" w:line="240" w:lineRule="auto"/>
              <w:rPr>
                <w:rFonts w:ascii="Times New Roman" w:eastAsia="Times New Roman" w:hAnsi="Times New Roman"/>
                <w:sz w:val="22"/>
                <w:szCs w:val="22"/>
                <w:lang w:eastAsia="ru-RU"/>
              </w:rPr>
            </w:pPr>
            <w:r w:rsidRPr="007F7A6A">
              <w:rPr>
                <w:rFonts w:ascii="Times New Roman" w:eastAsia="Times New Roman" w:hAnsi="Times New Roman"/>
                <w:sz w:val="22"/>
                <w:szCs w:val="22"/>
                <w:lang w:eastAsia="ru-RU"/>
              </w:rPr>
              <w:t xml:space="preserve">Полное исполненное обязательство МУП </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Теплоэнергия</w:t>
            </w:r>
            <w:r w:rsidR="00A62978">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договору купли - продажи имущества для обеспечения объектов теплоснабжения в связи с досрочным расторжением концессионного соглашения в срок до 27.12.2024 года</w:t>
            </w:r>
          </w:p>
        </w:tc>
        <w:tc>
          <w:tcPr>
            <w:tcW w:w="2835" w:type="dxa"/>
            <w:shd w:val="clear" w:color="auto" w:fill="auto"/>
          </w:tcPr>
          <w:p w14:paraId="61BD12DB" w14:textId="0167F2E0" w:rsidR="005F678F" w:rsidRDefault="00320EBA" w:rsidP="00625868">
            <w:pPr>
              <w:pStyle w:val="af"/>
              <w:spacing w:after="0" w:line="240" w:lineRule="auto"/>
              <w:jc w:val="both"/>
              <w:rPr>
                <w:rFonts w:ascii="Times New Roman" w:hAnsi="Times New Roman"/>
                <w:sz w:val="22"/>
                <w:szCs w:val="22"/>
              </w:rPr>
            </w:pPr>
            <w:r>
              <w:rPr>
                <w:rFonts w:ascii="Times New Roman" w:hAnsi="Times New Roman"/>
                <w:sz w:val="22"/>
                <w:szCs w:val="22"/>
              </w:rPr>
              <w:t xml:space="preserve">Обеспечено исполнение обязательств </w:t>
            </w:r>
            <w:r w:rsidRPr="007F7A6A">
              <w:rPr>
                <w:rFonts w:ascii="Times New Roman" w:eastAsia="Times New Roman" w:hAnsi="Times New Roman"/>
                <w:sz w:val="22"/>
                <w:szCs w:val="22"/>
                <w:lang w:eastAsia="ru-RU"/>
              </w:rPr>
              <w:t xml:space="preserve">МУП </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Теплоэнергия</w:t>
            </w:r>
            <w:r>
              <w:rPr>
                <w:rFonts w:ascii="Times New Roman" w:eastAsia="Times New Roman" w:hAnsi="Times New Roman"/>
                <w:sz w:val="22"/>
                <w:szCs w:val="22"/>
                <w:lang w:eastAsia="ru-RU"/>
              </w:rPr>
              <w:t>»</w:t>
            </w:r>
            <w:r w:rsidRPr="007F7A6A">
              <w:rPr>
                <w:rFonts w:ascii="Times New Roman" w:eastAsia="Times New Roman" w:hAnsi="Times New Roman"/>
                <w:sz w:val="22"/>
                <w:szCs w:val="22"/>
                <w:lang w:eastAsia="ru-RU"/>
              </w:rPr>
              <w:t xml:space="preserve"> по договору купли - продажи имущества для обеспечения объектов теплоснабжения в связи с досрочным расторжением концессионного соглашения в срок до 27.12.2024 года</w:t>
            </w:r>
          </w:p>
        </w:tc>
        <w:tc>
          <w:tcPr>
            <w:tcW w:w="2941" w:type="dxa"/>
            <w:shd w:val="clear" w:color="auto" w:fill="auto"/>
          </w:tcPr>
          <w:p w14:paraId="2D89461C" w14:textId="77777777" w:rsidR="005F678F" w:rsidRPr="006362D5" w:rsidRDefault="005F678F" w:rsidP="00625868">
            <w:pPr>
              <w:spacing w:after="0" w:line="240" w:lineRule="auto"/>
              <w:jc w:val="center"/>
              <w:rPr>
                <w:rFonts w:ascii="Times New Roman" w:hAnsi="Times New Roman"/>
              </w:rPr>
            </w:pPr>
          </w:p>
        </w:tc>
      </w:tr>
      <w:tr w:rsidR="005F678F" w:rsidRPr="00FE7460" w14:paraId="35ACE87B" w14:textId="77777777" w:rsidTr="007F7A6A">
        <w:trPr>
          <w:trHeight w:hRule="exact" w:val="2708"/>
          <w:jc w:val="center"/>
        </w:trPr>
        <w:tc>
          <w:tcPr>
            <w:tcW w:w="0" w:type="auto"/>
            <w:shd w:val="clear" w:color="auto" w:fill="auto"/>
            <w:vAlign w:val="center"/>
          </w:tcPr>
          <w:p w14:paraId="572E4A2E" w14:textId="5B0E9098" w:rsidR="005F678F" w:rsidRPr="003830B7" w:rsidRDefault="005F678F" w:rsidP="006258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3438" w:type="dxa"/>
            <w:shd w:val="clear" w:color="auto" w:fill="auto"/>
          </w:tcPr>
          <w:p w14:paraId="25E0B96E" w14:textId="4BF7B9D4" w:rsidR="005F678F" w:rsidRPr="00AB12CE" w:rsidRDefault="004C4095" w:rsidP="00625868">
            <w:pPr>
              <w:widowControl w:val="0"/>
              <w:spacing w:after="0" w:line="240" w:lineRule="auto"/>
              <w:jc w:val="both"/>
              <w:rPr>
                <w:rFonts w:ascii="Times New Roman" w:hAnsi="Times New Roman"/>
              </w:rPr>
            </w:pPr>
            <w:r w:rsidRPr="007F7A6A">
              <w:rPr>
                <w:rFonts w:ascii="Times New Roman" w:hAnsi="Times New Roman"/>
              </w:rPr>
              <w:t xml:space="preserve">Основное мероприятие 7. Финансовое обеспечение затрат МУП </w:t>
            </w:r>
            <w:r w:rsidR="00A62978">
              <w:rPr>
                <w:rFonts w:ascii="Times New Roman" w:hAnsi="Times New Roman"/>
              </w:rPr>
              <w:t>«</w:t>
            </w:r>
            <w:r w:rsidRPr="007F7A6A">
              <w:rPr>
                <w:rFonts w:ascii="Times New Roman" w:hAnsi="Times New Roman"/>
              </w:rPr>
              <w:t>Теплоэнергия</w:t>
            </w:r>
            <w:r w:rsidR="00A62978">
              <w:rPr>
                <w:rFonts w:ascii="Times New Roman" w:hAnsi="Times New Roman"/>
              </w:rPr>
              <w:t>»</w:t>
            </w:r>
            <w:r w:rsidRPr="007F7A6A">
              <w:rPr>
                <w:rFonts w:ascii="Times New Roman" w:hAnsi="Times New Roman"/>
              </w:rPr>
              <w:t xml:space="preserve"> фактически понесенных расходов концессионера на реконструкцию объекта концессионного соглашения в связи с его досрочным расторжением</w:t>
            </w:r>
          </w:p>
        </w:tc>
        <w:tc>
          <w:tcPr>
            <w:tcW w:w="1417" w:type="dxa"/>
            <w:shd w:val="clear" w:color="auto" w:fill="auto"/>
          </w:tcPr>
          <w:p w14:paraId="19F805EF" w14:textId="77777777" w:rsidR="004C4095"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Департамент</w:t>
            </w:r>
          </w:p>
          <w:p w14:paraId="393667F6" w14:textId="5B085406" w:rsidR="005F678F" w:rsidRPr="006362D5" w:rsidRDefault="004C4095" w:rsidP="004C4095">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773F0847" w14:textId="238D11E0" w:rsidR="005F678F" w:rsidRPr="007F7A6A" w:rsidRDefault="006063E4" w:rsidP="00625868">
            <w:pPr>
              <w:pStyle w:val="af"/>
              <w:spacing w:after="0" w:line="240" w:lineRule="auto"/>
              <w:jc w:val="both"/>
              <w:rPr>
                <w:rFonts w:ascii="Times New Roman" w:eastAsia="Times New Roman" w:hAnsi="Times New Roman"/>
                <w:sz w:val="22"/>
                <w:szCs w:val="22"/>
                <w:lang w:eastAsia="ru-RU"/>
              </w:rPr>
            </w:pPr>
            <w:r w:rsidRPr="007F7A6A">
              <w:rPr>
                <w:rFonts w:ascii="Times New Roman" w:eastAsia="Times New Roman" w:hAnsi="Times New Roman"/>
                <w:sz w:val="22"/>
                <w:szCs w:val="22"/>
                <w:lang w:eastAsia="ru-RU"/>
              </w:rPr>
              <w:t>Возмещение фактически понесенных концессионером расходов на реконструкцию объекта концессионного соглашения от 02.02.2018 года, не возмещенных ему на момент расторжения указанного концессионного соглашения в срок до 27.12.2024 года</w:t>
            </w:r>
          </w:p>
        </w:tc>
        <w:tc>
          <w:tcPr>
            <w:tcW w:w="2835" w:type="dxa"/>
            <w:shd w:val="clear" w:color="auto" w:fill="auto"/>
          </w:tcPr>
          <w:p w14:paraId="482D89AC" w14:textId="299F1199" w:rsidR="005F678F" w:rsidRDefault="00B955B4" w:rsidP="00625868">
            <w:pPr>
              <w:pStyle w:val="af"/>
              <w:spacing w:after="0" w:line="240" w:lineRule="auto"/>
              <w:jc w:val="both"/>
              <w:rPr>
                <w:rFonts w:ascii="Times New Roman" w:hAnsi="Times New Roman"/>
                <w:sz w:val="22"/>
                <w:szCs w:val="22"/>
              </w:rPr>
            </w:pPr>
            <w:r>
              <w:rPr>
                <w:rFonts w:ascii="Times New Roman" w:hAnsi="Times New Roman"/>
                <w:sz w:val="22"/>
                <w:szCs w:val="22"/>
              </w:rPr>
              <w:t xml:space="preserve">Осуществлено возмещение фактически </w:t>
            </w:r>
            <w:r w:rsidRPr="007F7A6A">
              <w:rPr>
                <w:rFonts w:ascii="Times New Roman" w:eastAsia="Times New Roman" w:hAnsi="Times New Roman"/>
                <w:sz w:val="22"/>
                <w:szCs w:val="22"/>
                <w:lang w:eastAsia="ru-RU"/>
              </w:rPr>
              <w:t>понесенных концессионером расходов на реконструкцию объекта концессионного соглашения от 02.02.2018 года, не возмещенных ему на момент расторжения указанного концессионного соглашения в срок до 27.12.2024 года</w:t>
            </w:r>
          </w:p>
        </w:tc>
        <w:tc>
          <w:tcPr>
            <w:tcW w:w="2941" w:type="dxa"/>
            <w:shd w:val="clear" w:color="auto" w:fill="auto"/>
          </w:tcPr>
          <w:p w14:paraId="16076B52" w14:textId="77777777" w:rsidR="005F678F" w:rsidRPr="006362D5" w:rsidRDefault="005F678F" w:rsidP="00625868">
            <w:pPr>
              <w:spacing w:after="0" w:line="240" w:lineRule="auto"/>
              <w:jc w:val="center"/>
              <w:rPr>
                <w:rFonts w:ascii="Times New Roman" w:hAnsi="Times New Roman"/>
              </w:rPr>
            </w:pPr>
          </w:p>
        </w:tc>
      </w:tr>
      <w:tr w:rsidR="0038478A" w:rsidRPr="00FE7460" w14:paraId="6713F327" w14:textId="77777777" w:rsidTr="0038478A">
        <w:trPr>
          <w:trHeight w:hRule="exact" w:val="364"/>
          <w:jc w:val="center"/>
        </w:trPr>
        <w:tc>
          <w:tcPr>
            <w:tcW w:w="0" w:type="auto"/>
            <w:shd w:val="clear" w:color="auto" w:fill="auto"/>
          </w:tcPr>
          <w:p w14:paraId="23AEC7F7" w14:textId="77777777" w:rsidR="0038478A" w:rsidRPr="00FE7460" w:rsidRDefault="0038478A"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w:t>
            </w:r>
          </w:p>
        </w:tc>
        <w:tc>
          <w:tcPr>
            <w:tcW w:w="13466" w:type="dxa"/>
            <w:gridSpan w:val="5"/>
            <w:shd w:val="clear" w:color="auto" w:fill="auto"/>
            <w:vAlign w:val="center"/>
          </w:tcPr>
          <w:p w14:paraId="033A1A69" w14:textId="77777777" w:rsidR="0038478A" w:rsidRPr="006362D5" w:rsidRDefault="0038478A" w:rsidP="00625868">
            <w:pPr>
              <w:widowControl w:val="0"/>
              <w:spacing w:after="0" w:line="240" w:lineRule="auto"/>
              <w:jc w:val="center"/>
              <w:rPr>
                <w:rFonts w:ascii="Times New Roman" w:hAnsi="Times New Roman"/>
              </w:rPr>
            </w:pPr>
            <w:r w:rsidRPr="006362D5">
              <w:rPr>
                <w:rFonts w:ascii="Times New Roman" w:hAnsi="Times New Roman"/>
              </w:rPr>
              <w:t>Подпрограмма 1 «Развитие благоустройства города»</w:t>
            </w:r>
          </w:p>
        </w:tc>
      </w:tr>
      <w:tr w:rsidR="0038478A" w:rsidRPr="00FE7460" w14:paraId="535A7E7A" w14:textId="77777777" w:rsidTr="0038478A">
        <w:trPr>
          <w:jc w:val="center"/>
        </w:trPr>
        <w:tc>
          <w:tcPr>
            <w:tcW w:w="0" w:type="auto"/>
            <w:shd w:val="clear" w:color="auto" w:fill="auto"/>
            <w:vAlign w:val="center"/>
          </w:tcPr>
          <w:p w14:paraId="0364042D" w14:textId="77777777" w:rsidR="0038478A" w:rsidRPr="00FE7460" w:rsidRDefault="0038478A"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2.1.</w:t>
            </w:r>
          </w:p>
        </w:tc>
        <w:tc>
          <w:tcPr>
            <w:tcW w:w="3438" w:type="dxa"/>
            <w:shd w:val="clear" w:color="auto" w:fill="auto"/>
          </w:tcPr>
          <w:p w14:paraId="2F00F72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1.1. Мероприятия по благоустройству и повышению внешней привлекательности города</w:t>
            </w:r>
          </w:p>
        </w:tc>
        <w:tc>
          <w:tcPr>
            <w:tcW w:w="1417" w:type="dxa"/>
            <w:shd w:val="clear" w:color="auto" w:fill="auto"/>
          </w:tcPr>
          <w:p w14:paraId="5315A373" w14:textId="77777777" w:rsidR="0038478A" w:rsidRPr="006362D5" w:rsidRDefault="0038478A"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Департамент жилищно-коммунального хозяйства мэрии</w:t>
            </w:r>
          </w:p>
        </w:tc>
        <w:tc>
          <w:tcPr>
            <w:tcW w:w="2835" w:type="dxa"/>
            <w:shd w:val="clear" w:color="auto" w:fill="auto"/>
          </w:tcPr>
          <w:p w14:paraId="002C534A" w14:textId="77777777" w:rsidR="0038478A" w:rsidRPr="006362D5" w:rsidRDefault="0038478A" w:rsidP="00625868">
            <w:pPr>
              <w:pStyle w:val="af"/>
              <w:spacing w:after="0" w:line="240" w:lineRule="auto"/>
              <w:rPr>
                <w:rFonts w:ascii="Times New Roman" w:hAnsi="Times New Roman"/>
                <w:sz w:val="22"/>
                <w:szCs w:val="22"/>
              </w:rPr>
            </w:pPr>
            <w:r w:rsidRPr="006362D5">
              <w:rPr>
                <w:rFonts w:ascii="Times New Roman" w:hAnsi="Times New Roman"/>
                <w:spacing w:val="-2"/>
                <w:sz w:val="22"/>
                <w:szCs w:val="22"/>
              </w:rPr>
              <w:t>Обеспечение санитарного благополучия на территории города. Повышение внешней привлекательности города, комфортности проживания.</w:t>
            </w:r>
          </w:p>
        </w:tc>
        <w:tc>
          <w:tcPr>
            <w:tcW w:w="2835" w:type="dxa"/>
            <w:shd w:val="clear" w:color="auto" w:fill="auto"/>
            <w:vAlign w:val="center"/>
          </w:tcPr>
          <w:p w14:paraId="3F83EF90"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Реализованы мероприятия по:</w:t>
            </w:r>
          </w:p>
          <w:p w14:paraId="438A2B33"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озеленению территорий общего пользования,</w:t>
            </w:r>
          </w:p>
          <w:p w14:paraId="26A81B1F"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lastRenderedPageBreak/>
              <w:t>- благоустройству и содержанию кладбищ, организации текущего ремонта хлораторных станций и дренажной системы,</w:t>
            </w:r>
          </w:p>
          <w:p w14:paraId="1A2534B4"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благоустройству и содержанию пляжей,</w:t>
            </w:r>
          </w:p>
          <w:p w14:paraId="206398F6"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возмещению затрат по обеспечению искусственного освещения общегородских территорий и регламентируемого режима работы светофорных объектов, оплате электроэнергии на сетях наружного освещения,</w:t>
            </w:r>
          </w:p>
          <w:p w14:paraId="27EFD85B"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текущему содержанию парков, скверов, газонов,</w:t>
            </w:r>
          </w:p>
          <w:p w14:paraId="374BDD5F"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украшению города,</w:t>
            </w:r>
          </w:p>
          <w:p w14:paraId="747855D5"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содержанию сетей дождевой канализации,</w:t>
            </w:r>
          </w:p>
          <w:p w14:paraId="4781C1CB" w14:textId="77777777" w:rsidR="0038478A" w:rsidRPr="006362D5" w:rsidRDefault="0038478A" w:rsidP="00625868">
            <w:pPr>
              <w:pStyle w:val="af"/>
              <w:spacing w:after="0" w:line="240" w:lineRule="auto"/>
              <w:rPr>
                <w:rFonts w:ascii="Times New Roman" w:hAnsi="Times New Roman"/>
                <w:bCs/>
                <w:sz w:val="22"/>
                <w:szCs w:val="22"/>
              </w:rPr>
            </w:pPr>
            <w:r w:rsidRPr="006362D5">
              <w:rPr>
                <w:rFonts w:ascii="Times New Roman" w:hAnsi="Times New Roman"/>
                <w:sz w:val="22"/>
                <w:szCs w:val="22"/>
              </w:rPr>
              <w:t>- вывозу тел умерших людей и пр.</w:t>
            </w:r>
          </w:p>
        </w:tc>
        <w:tc>
          <w:tcPr>
            <w:tcW w:w="2941" w:type="dxa"/>
            <w:shd w:val="clear" w:color="auto" w:fill="auto"/>
          </w:tcPr>
          <w:p w14:paraId="57F4547F" w14:textId="77777777" w:rsidR="0038478A" w:rsidRPr="006362D5" w:rsidRDefault="0038478A" w:rsidP="00625868">
            <w:pPr>
              <w:spacing w:after="0" w:line="240" w:lineRule="auto"/>
              <w:jc w:val="center"/>
              <w:rPr>
                <w:rFonts w:ascii="Times New Roman" w:hAnsi="Times New Roman"/>
                <w:bCs/>
                <w:spacing w:val="-20"/>
              </w:rPr>
            </w:pPr>
            <w:r w:rsidRPr="006362D5">
              <w:rPr>
                <w:rFonts w:ascii="Times New Roman" w:hAnsi="Times New Roman"/>
              </w:rPr>
              <w:lastRenderedPageBreak/>
              <w:t>-</w:t>
            </w:r>
          </w:p>
        </w:tc>
      </w:tr>
      <w:tr w:rsidR="0038478A" w:rsidRPr="00FE7460" w14:paraId="37CB4266" w14:textId="77777777" w:rsidTr="0038478A">
        <w:trPr>
          <w:jc w:val="center"/>
        </w:trPr>
        <w:tc>
          <w:tcPr>
            <w:tcW w:w="0" w:type="auto"/>
            <w:shd w:val="clear" w:color="auto" w:fill="auto"/>
            <w:vAlign w:val="center"/>
          </w:tcPr>
          <w:p w14:paraId="51B2EF34"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w:t>
            </w:r>
          </w:p>
        </w:tc>
        <w:tc>
          <w:tcPr>
            <w:tcW w:w="3438" w:type="dxa"/>
            <w:shd w:val="clear" w:color="auto" w:fill="auto"/>
          </w:tcPr>
          <w:p w14:paraId="588F72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 Озеленение территорий общего пользования</w:t>
            </w:r>
          </w:p>
        </w:tc>
        <w:tc>
          <w:tcPr>
            <w:tcW w:w="1417" w:type="dxa"/>
            <w:shd w:val="clear" w:color="auto" w:fill="auto"/>
          </w:tcPr>
          <w:p w14:paraId="1224FBC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2FDC3F76" w14:textId="77777777" w:rsidR="0038478A" w:rsidRPr="006362D5" w:rsidRDefault="0038478A" w:rsidP="00625868">
            <w:pPr>
              <w:pStyle w:val="af"/>
              <w:spacing w:after="0" w:line="240" w:lineRule="auto"/>
              <w:rPr>
                <w:rFonts w:ascii="Times New Roman" w:hAnsi="Times New Roman"/>
                <w:spacing w:val="-2"/>
                <w:sz w:val="22"/>
                <w:szCs w:val="22"/>
              </w:rPr>
            </w:pPr>
            <w:r w:rsidRPr="006362D5">
              <w:rPr>
                <w:rFonts w:ascii="Times New Roman" w:hAnsi="Times New Roman"/>
                <w:spacing w:val="-2"/>
                <w:sz w:val="22"/>
                <w:szCs w:val="22"/>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2835" w:type="dxa"/>
            <w:shd w:val="clear" w:color="auto" w:fill="auto"/>
            <w:vAlign w:val="center"/>
          </w:tcPr>
          <w:p w14:paraId="2A4664CF"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Выполнены работы по озеленению городских территорий:</w:t>
            </w:r>
          </w:p>
          <w:p w14:paraId="69961D75"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Посадка клумб на площади 5 441 кв. м.</w:t>
            </w:r>
          </w:p>
          <w:p w14:paraId="3EF4FD8D"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 xml:space="preserve">Озеленение вертикальных конструкций "Дуга" (206 </w:t>
            </w:r>
            <w:r w:rsidRPr="009353E8">
              <w:rPr>
                <w:rFonts w:ascii="Times New Roman" w:hAnsi="Times New Roman"/>
                <w:bCs/>
                <w:color w:val="000000" w:themeColor="text1"/>
              </w:rPr>
              <w:lastRenderedPageBreak/>
              <w:t>шт.) и "Дерево" (28 шт.)</w:t>
            </w:r>
          </w:p>
          <w:p w14:paraId="57AFE137"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Установка ящиков - 810 шт.</w:t>
            </w:r>
          </w:p>
          <w:p w14:paraId="308FDD34" w14:textId="115FD067" w:rsidR="0038478A" w:rsidRPr="006362D5" w:rsidRDefault="009353E8" w:rsidP="009353E8">
            <w:pPr>
              <w:widowControl w:val="0"/>
              <w:spacing w:after="0" w:line="240" w:lineRule="auto"/>
              <w:rPr>
                <w:rFonts w:ascii="Times New Roman" w:hAnsi="Times New Roman"/>
                <w:bCs/>
              </w:rPr>
            </w:pPr>
            <w:r w:rsidRPr="009353E8">
              <w:rPr>
                <w:rFonts w:ascii="Times New Roman" w:hAnsi="Times New Roman"/>
                <w:bCs/>
                <w:color w:val="000000" w:themeColor="text1"/>
              </w:rPr>
              <w:t>Посадка луковиц тюльпанов - 980 кв. м. (49 000 шт).</w:t>
            </w:r>
          </w:p>
        </w:tc>
        <w:tc>
          <w:tcPr>
            <w:tcW w:w="2941" w:type="dxa"/>
            <w:shd w:val="clear" w:color="auto" w:fill="auto"/>
          </w:tcPr>
          <w:p w14:paraId="1A25D0E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60DA256E" w14:textId="77777777" w:rsidTr="0038478A">
        <w:trPr>
          <w:jc w:val="center"/>
        </w:trPr>
        <w:tc>
          <w:tcPr>
            <w:tcW w:w="0" w:type="auto"/>
            <w:shd w:val="clear" w:color="auto" w:fill="auto"/>
            <w:vAlign w:val="center"/>
          </w:tcPr>
          <w:p w14:paraId="0BBF03CC"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2.1.2.</w:t>
            </w:r>
          </w:p>
        </w:tc>
        <w:tc>
          <w:tcPr>
            <w:tcW w:w="3438" w:type="dxa"/>
            <w:shd w:val="clear" w:color="auto" w:fill="auto"/>
          </w:tcPr>
          <w:p w14:paraId="3A015A3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1.1.2. Благоустройство и содержание кладбищ</w:t>
            </w:r>
          </w:p>
        </w:tc>
        <w:tc>
          <w:tcPr>
            <w:tcW w:w="1417" w:type="dxa"/>
            <w:shd w:val="clear" w:color="auto" w:fill="auto"/>
          </w:tcPr>
          <w:p w14:paraId="60EDBC4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1B5DC026" w14:textId="77777777" w:rsidR="0038478A" w:rsidRPr="006362D5" w:rsidRDefault="0038478A" w:rsidP="00625868">
            <w:pPr>
              <w:pStyle w:val="af"/>
              <w:spacing w:after="0" w:line="240" w:lineRule="auto"/>
              <w:rPr>
                <w:rFonts w:ascii="Times New Roman" w:hAnsi="Times New Roman"/>
                <w:bCs/>
                <w:sz w:val="22"/>
                <w:szCs w:val="22"/>
              </w:rPr>
            </w:pPr>
            <w:r w:rsidRPr="006362D5">
              <w:rPr>
                <w:rFonts w:ascii="Times New Roman" w:hAnsi="Times New Roman"/>
                <w:spacing w:val="-2"/>
                <w:sz w:val="22"/>
                <w:szCs w:val="22"/>
              </w:rPr>
              <w:t>Обеспечение</w:t>
            </w:r>
            <w:r w:rsidRPr="006362D5">
              <w:rPr>
                <w:rFonts w:ascii="Times New Roman" w:hAnsi="Times New Roman"/>
                <w:bCs/>
                <w:sz w:val="22"/>
                <w:szCs w:val="22"/>
              </w:rPr>
              <w:t xml:space="preserve"> санитарного благополучия территорий города</w:t>
            </w:r>
          </w:p>
        </w:tc>
        <w:tc>
          <w:tcPr>
            <w:tcW w:w="2835" w:type="dxa"/>
            <w:shd w:val="clear" w:color="auto" w:fill="auto"/>
          </w:tcPr>
          <w:p w14:paraId="76A1340A" w14:textId="77777777" w:rsidR="0038478A" w:rsidRPr="00A35AEF" w:rsidRDefault="0038478A" w:rsidP="00625868">
            <w:pPr>
              <w:widowControl w:val="0"/>
              <w:spacing w:after="0" w:line="240" w:lineRule="auto"/>
              <w:rPr>
                <w:rFonts w:ascii="Times New Roman" w:hAnsi="Times New Roman"/>
                <w:bCs/>
                <w:color w:val="000000" w:themeColor="text1"/>
              </w:rPr>
            </w:pPr>
            <w:r w:rsidRPr="00A35AEF">
              <w:rPr>
                <w:rFonts w:ascii="Times New Roman" w:hAnsi="Times New Roman"/>
                <w:bCs/>
                <w:color w:val="000000" w:themeColor="text1"/>
              </w:rPr>
              <w:t>Выполнены работы по благоустройству и содержанию кладбищ:</w:t>
            </w:r>
          </w:p>
          <w:p w14:paraId="2156535A" w14:textId="77777777" w:rsidR="0038478A" w:rsidRPr="00A35AEF" w:rsidRDefault="0038478A" w:rsidP="00625868">
            <w:pPr>
              <w:widowControl w:val="0"/>
              <w:spacing w:after="0" w:line="240" w:lineRule="auto"/>
              <w:rPr>
                <w:rFonts w:ascii="Times New Roman" w:hAnsi="Times New Roman"/>
                <w:bCs/>
                <w:color w:val="000000" w:themeColor="text1"/>
              </w:rPr>
            </w:pPr>
            <w:r w:rsidRPr="00A35AEF">
              <w:rPr>
                <w:rFonts w:ascii="Times New Roman" w:hAnsi="Times New Roman"/>
                <w:bCs/>
                <w:color w:val="000000" w:themeColor="text1"/>
              </w:rPr>
              <w:t xml:space="preserve">- содержание «Вечного огня» на кладбище № 1 (поставка газа); </w:t>
            </w:r>
          </w:p>
          <w:p w14:paraId="3087CDD3" w14:textId="0C6A2EC6" w:rsidR="0038478A" w:rsidRPr="006362D5" w:rsidRDefault="0038478A" w:rsidP="00625868">
            <w:pPr>
              <w:widowControl w:val="0"/>
              <w:spacing w:after="0" w:line="240" w:lineRule="auto"/>
              <w:rPr>
                <w:rFonts w:ascii="Times New Roman" w:hAnsi="Times New Roman"/>
                <w:bCs/>
              </w:rPr>
            </w:pPr>
            <w:r w:rsidRPr="000F7A7B">
              <w:rPr>
                <w:rFonts w:ascii="Times New Roman" w:hAnsi="Times New Roman"/>
                <w:bCs/>
                <w:color w:val="000000" w:themeColor="text1"/>
              </w:rPr>
              <w:t>- дератизация территорий кладбищ на территории г. Череповца.</w:t>
            </w:r>
          </w:p>
        </w:tc>
        <w:tc>
          <w:tcPr>
            <w:tcW w:w="2941" w:type="dxa"/>
            <w:shd w:val="clear" w:color="auto" w:fill="auto"/>
          </w:tcPr>
          <w:p w14:paraId="64EFDC0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2EBA81C3" w14:textId="77777777" w:rsidTr="0038478A">
        <w:trPr>
          <w:jc w:val="center"/>
        </w:trPr>
        <w:tc>
          <w:tcPr>
            <w:tcW w:w="0" w:type="auto"/>
            <w:shd w:val="clear" w:color="auto" w:fill="auto"/>
            <w:vAlign w:val="center"/>
          </w:tcPr>
          <w:p w14:paraId="2BDAE213"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2.1.3.</w:t>
            </w:r>
          </w:p>
        </w:tc>
        <w:tc>
          <w:tcPr>
            <w:tcW w:w="3438" w:type="dxa"/>
            <w:shd w:val="clear" w:color="auto" w:fill="auto"/>
          </w:tcPr>
          <w:p w14:paraId="071FC91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1.1.3. Содержание и обслуживание кладбищ через МКУ «САТ»</w:t>
            </w:r>
          </w:p>
        </w:tc>
        <w:tc>
          <w:tcPr>
            <w:tcW w:w="1417" w:type="dxa"/>
            <w:shd w:val="clear" w:color="auto" w:fill="auto"/>
          </w:tcPr>
          <w:p w14:paraId="69718D0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43C4F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территорий города</w:t>
            </w:r>
          </w:p>
        </w:tc>
        <w:tc>
          <w:tcPr>
            <w:tcW w:w="2835" w:type="dxa"/>
            <w:shd w:val="clear" w:color="auto" w:fill="auto"/>
            <w:vAlign w:val="center"/>
          </w:tcPr>
          <w:p w14:paraId="3BC765EB" w14:textId="77777777" w:rsidR="0038566E" w:rsidRPr="0038566E" w:rsidRDefault="0038566E" w:rsidP="0038566E">
            <w:pPr>
              <w:widowControl w:val="0"/>
              <w:spacing w:after="0" w:line="240" w:lineRule="auto"/>
              <w:rPr>
                <w:rFonts w:ascii="Times New Roman" w:hAnsi="Times New Roman"/>
                <w:bCs/>
                <w:color w:val="000000" w:themeColor="text1"/>
              </w:rPr>
            </w:pPr>
            <w:r w:rsidRPr="0038566E">
              <w:rPr>
                <w:rFonts w:ascii="Times New Roman" w:hAnsi="Times New Roman"/>
                <w:bCs/>
                <w:color w:val="000000" w:themeColor="text1"/>
              </w:rPr>
              <w:t>Выполнены работы:</w:t>
            </w:r>
          </w:p>
          <w:p w14:paraId="6B9DB851" w14:textId="77777777" w:rsidR="0038566E" w:rsidRPr="0038566E" w:rsidRDefault="0038566E" w:rsidP="0038566E">
            <w:pPr>
              <w:widowControl w:val="0"/>
              <w:spacing w:after="0" w:line="240" w:lineRule="auto"/>
              <w:rPr>
                <w:rFonts w:ascii="Times New Roman" w:hAnsi="Times New Roman"/>
                <w:bCs/>
                <w:color w:val="000000" w:themeColor="text1"/>
              </w:rPr>
            </w:pPr>
            <w:r w:rsidRPr="0038566E">
              <w:rPr>
                <w:rFonts w:ascii="Times New Roman" w:hAnsi="Times New Roman"/>
                <w:bCs/>
                <w:color w:val="000000" w:themeColor="text1"/>
              </w:rPr>
              <w:t>- обеспечен вывоз ТКО;</w:t>
            </w:r>
          </w:p>
          <w:p w14:paraId="1CB4F45D" w14:textId="77777777" w:rsidR="0038566E" w:rsidRPr="0038566E" w:rsidRDefault="0038566E" w:rsidP="0038566E">
            <w:pPr>
              <w:widowControl w:val="0"/>
              <w:spacing w:after="0" w:line="240" w:lineRule="auto"/>
              <w:rPr>
                <w:rFonts w:ascii="Times New Roman" w:hAnsi="Times New Roman"/>
                <w:bCs/>
                <w:color w:val="000000" w:themeColor="text1"/>
              </w:rPr>
            </w:pPr>
            <w:r w:rsidRPr="0038566E">
              <w:rPr>
                <w:rFonts w:ascii="Times New Roman" w:hAnsi="Times New Roman"/>
                <w:bCs/>
                <w:color w:val="000000" w:themeColor="text1"/>
              </w:rPr>
              <w:t>- произведена оплата коммунальных расходов по хлораторным станциям;</w:t>
            </w:r>
          </w:p>
          <w:p w14:paraId="5BB93A7C" w14:textId="419A89C1" w:rsidR="0038478A" w:rsidRPr="0038566E" w:rsidRDefault="0038566E" w:rsidP="0038566E">
            <w:pPr>
              <w:widowControl w:val="0"/>
              <w:spacing w:after="0" w:line="240" w:lineRule="auto"/>
              <w:rPr>
                <w:rFonts w:ascii="Times New Roman" w:hAnsi="Times New Roman"/>
                <w:bCs/>
                <w:color w:val="000000" w:themeColor="text1"/>
              </w:rPr>
            </w:pPr>
            <w:r w:rsidRPr="0038566E">
              <w:rPr>
                <w:rFonts w:ascii="Times New Roman" w:hAnsi="Times New Roman"/>
                <w:bCs/>
                <w:color w:val="000000" w:themeColor="text1"/>
              </w:rPr>
              <w:t>- содержание хлораторных станций и дренажной системы 4-го и 5-го кладбища.</w:t>
            </w:r>
          </w:p>
        </w:tc>
        <w:tc>
          <w:tcPr>
            <w:tcW w:w="2941" w:type="dxa"/>
            <w:shd w:val="clear" w:color="auto" w:fill="auto"/>
          </w:tcPr>
          <w:p w14:paraId="6C059F3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621903F9" w14:textId="77777777" w:rsidTr="0038478A">
        <w:trPr>
          <w:jc w:val="center"/>
        </w:trPr>
        <w:tc>
          <w:tcPr>
            <w:tcW w:w="0" w:type="auto"/>
            <w:shd w:val="clear" w:color="auto" w:fill="auto"/>
            <w:vAlign w:val="center"/>
          </w:tcPr>
          <w:p w14:paraId="4410DBE6"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2.1.4.</w:t>
            </w:r>
          </w:p>
        </w:tc>
        <w:tc>
          <w:tcPr>
            <w:tcW w:w="3438" w:type="dxa"/>
            <w:shd w:val="clear" w:color="auto" w:fill="auto"/>
            <w:vAlign w:val="center"/>
          </w:tcPr>
          <w:p w14:paraId="55D0DA0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1.1.4. Благоустройство и содержание пляжей</w:t>
            </w:r>
          </w:p>
        </w:tc>
        <w:tc>
          <w:tcPr>
            <w:tcW w:w="1417" w:type="dxa"/>
            <w:shd w:val="clear" w:color="auto" w:fill="auto"/>
          </w:tcPr>
          <w:p w14:paraId="4848FF5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3379247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территории города</w:t>
            </w:r>
          </w:p>
        </w:tc>
        <w:tc>
          <w:tcPr>
            <w:tcW w:w="2835" w:type="dxa"/>
            <w:shd w:val="clear" w:color="auto" w:fill="auto"/>
            <w:vAlign w:val="center"/>
          </w:tcPr>
          <w:p w14:paraId="0B8CA450"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Выполнены работы по благоустройству и содержанию пляжей:</w:t>
            </w:r>
          </w:p>
          <w:p w14:paraId="2D8839D3"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xml:space="preserve">- планировка существующего песчаного покрытия с засыпкой промоин площадью </w:t>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r>
            <w:r w:rsidRPr="000F7A7B">
              <w:rPr>
                <w:rFonts w:ascii="Times New Roman" w:hAnsi="Times New Roman"/>
                <w:bCs/>
                <w:color w:val="000000" w:themeColor="text1"/>
              </w:rPr>
              <w:softHyphen/>
              <w:t>40000 м2;</w:t>
            </w:r>
          </w:p>
          <w:p w14:paraId="5E1F264C"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xml:space="preserve">- подсыпка и разравнивание нового песка в объеме </w:t>
            </w:r>
            <w:r w:rsidRPr="000F7A7B">
              <w:rPr>
                <w:rFonts w:ascii="Times New Roman" w:hAnsi="Times New Roman"/>
                <w:bCs/>
                <w:color w:val="000000" w:themeColor="text1"/>
              </w:rPr>
              <w:lastRenderedPageBreak/>
              <w:t>680 м3;</w:t>
            </w:r>
          </w:p>
          <w:p w14:paraId="6C0D18DC"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исследование проб грунта (песка), речной воды (6 пляжей), экспертиза использования водного объекта (пляжа) – 6 шт.;</w:t>
            </w:r>
          </w:p>
          <w:p w14:paraId="4D7F954D"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оплата договоров водопользования;</w:t>
            </w:r>
          </w:p>
          <w:p w14:paraId="328F7BAC"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установка и обслуживание МТК на 2 пляжах;</w:t>
            </w:r>
          </w:p>
          <w:p w14:paraId="45884103" w14:textId="77777777" w:rsidR="000F7A7B"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на всех пляжах обновлены информационные наклейки для стендов;</w:t>
            </w:r>
          </w:p>
          <w:p w14:paraId="2B05BEEB" w14:textId="1732ED87" w:rsidR="0038478A" w:rsidRPr="000F7A7B" w:rsidRDefault="000F7A7B" w:rsidP="000F7A7B">
            <w:pPr>
              <w:widowControl w:val="0"/>
              <w:spacing w:after="0" w:line="240" w:lineRule="auto"/>
              <w:rPr>
                <w:rFonts w:ascii="Times New Roman" w:hAnsi="Times New Roman"/>
                <w:bCs/>
                <w:color w:val="000000" w:themeColor="text1"/>
              </w:rPr>
            </w:pPr>
            <w:r w:rsidRPr="000F7A7B">
              <w:rPr>
                <w:rFonts w:ascii="Times New Roman" w:hAnsi="Times New Roman"/>
                <w:bCs/>
                <w:color w:val="000000" w:themeColor="text1"/>
              </w:rPr>
              <w:t>- дератизация контейнерных площадок на территориях городских пляжей.</w:t>
            </w:r>
          </w:p>
        </w:tc>
        <w:tc>
          <w:tcPr>
            <w:tcW w:w="2941" w:type="dxa"/>
            <w:shd w:val="clear" w:color="auto" w:fill="auto"/>
          </w:tcPr>
          <w:p w14:paraId="167A04D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65E7D849" w14:textId="77777777" w:rsidTr="0038478A">
        <w:trPr>
          <w:jc w:val="center"/>
        </w:trPr>
        <w:tc>
          <w:tcPr>
            <w:tcW w:w="0" w:type="auto"/>
            <w:shd w:val="clear" w:color="auto" w:fill="auto"/>
            <w:vAlign w:val="center"/>
          </w:tcPr>
          <w:p w14:paraId="74BA4D0F"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2.1.5.</w:t>
            </w:r>
          </w:p>
        </w:tc>
        <w:tc>
          <w:tcPr>
            <w:tcW w:w="3438" w:type="dxa"/>
            <w:shd w:val="clear" w:color="auto" w:fill="auto"/>
          </w:tcPr>
          <w:p w14:paraId="2A2B1DF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1.1.5. Оплата электроэнергии на сетях наружного освещения</w:t>
            </w:r>
          </w:p>
        </w:tc>
        <w:tc>
          <w:tcPr>
            <w:tcW w:w="1417" w:type="dxa"/>
            <w:shd w:val="clear" w:color="auto" w:fill="auto"/>
          </w:tcPr>
          <w:p w14:paraId="5329DE7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0847F1C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электроэнергией сетей наружного освещения и светофорных объектов</w:t>
            </w:r>
          </w:p>
        </w:tc>
        <w:tc>
          <w:tcPr>
            <w:tcW w:w="2835" w:type="dxa"/>
            <w:shd w:val="clear" w:color="auto" w:fill="auto"/>
          </w:tcPr>
          <w:p w14:paraId="4B13B091" w14:textId="77777777" w:rsidR="0038478A" w:rsidRPr="006362D5" w:rsidRDefault="0038478A" w:rsidP="00625868">
            <w:pPr>
              <w:widowControl w:val="0"/>
              <w:spacing w:after="0" w:line="240" w:lineRule="auto"/>
              <w:rPr>
                <w:rFonts w:ascii="Times New Roman" w:hAnsi="Times New Roman"/>
                <w:bCs/>
              </w:rPr>
            </w:pPr>
            <w:r w:rsidRPr="00876660">
              <w:rPr>
                <w:rFonts w:ascii="Times New Roman" w:hAnsi="Times New Roman"/>
                <w:bCs/>
              </w:rPr>
              <w:t>Проведена оплата электроэнергии в соответствии с выставленными счетами на ее потребление</w:t>
            </w:r>
          </w:p>
        </w:tc>
        <w:tc>
          <w:tcPr>
            <w:tcW w:w="2941" w:type="dxa"/>
            <w:shd w:val="clear" w:color="auto" w:fill="auto"/>
          </w:tcPr>
          <w:p w14:paraId="4D6990E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66FA9814" w14:textId="77777777" w:rsidTr="0038478A">
        <w:trPr>
          <w:jc w:val="center"/>
        </w:trPr>
        <w:tc>
          <w:tcPr>
            <w:tcW w:w="0" w:type="auto"/>
            <w:shd w:val="clear" w:color="auto" w:fill="auto"/>
            <w:vAlign w:val="center"/>
          </w:tcPr>
          <w:p w14:paraId="0A614C7A"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2.1.6.</w:t>
            </w:r>
          </w:p>
        </w:tc>
        <w:tc>
          <w:tcPr>
            <w:tcW w:w="3438" w:type="dxa"/>
            <w:shd w:val="clear" w:color="auto" w:fill="auto"/>
          </w:tcPr>
          <w:p w14:paraId="51BFA3A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1.1.6. Текущее содержание парков, скверов, газонов</w:t>
            </w:r>
          </w:p>
        </w:tc>
        <w:tc>
          <w:tcPr>
            <w:tcW w:w="1417" w:type="dxa"/>
            <w:shd w:val="clear" w:color="auto" w:fill="auto"/>
          </w:tcPr>
          <w:p w14:paraId="3FF56A5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44FDB2C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Выполнение работ по текущему содержанию территорий общего пользования, кроме улично-дорожной сети.  Обеспечение соответствия санитарного состояния объектов требованиям СанПиН. Обеспечение санитарного благополучия </w:t>
            </w:r>
            <w:r w:rsidRPr="006362D5">
              <w:rPr>
                <w:rFonts w:ascii="Times New Roman" w:hAnsi="Times New Roman"/>
                <w:bCs/>
              </w:rPr>
              <w:lastRenderedPageBreak/>
              <w:t>территорий города.</w:t>
            </w:r>
          </w:p>
        </w:tc>
        <w:tc>
          <w:tcPr>
            <w:tcW w:w="2835" w:type="dxa"/>
            <w:shd w:val="clear" w:color="auto" w:fill="auto"/>
          </w:tcPr>
          <w:p w14:paraId="53C0129F" w14:textId="126747E8" w:rsidR="0038478A" w:rsidRPr="00876660" w:rsidRDefault="000F7A7B" w:rsidP="00625868">
            <w:pPr>
              <w:widowControl w:val="0"/>
              <w:spacing w:after="0" w:line="240" w:lineRule="auto"/>
              <w:rPr>
                <w:rFonts w:ascii="Times New Roman" w:hAnsi="Times New Roman"/>
                <w:bCs/>
                <w:color w:val="FF0000"/>
              </w:rPr>
            </w:pPr>
            <w:r w:rsidRPr="000F7A7B">
              <w:rPr>
                <w:rFonts w:ascii="Times New Roman" w:hAnsi="Times New Roman"/>
                <w:bCs/>
              </w:rPr>
              <w:lastRenderedPageBreak/>
              <w:t>Выполнены работы по текущему содержанию парков, скверов, газонов: акарицидная обработка от клещей (77,37 га), ларвицидная обработка водоемов от личинок малярийного комара (4,68 га)</w:t>
            </w:r>
          </w:p>
        </w:tc>
        <w:tc>
          <w:tcPr>
            <w:tcW w:w="2941" w:type="dxa"/>
            <w:shd w:val="clear" w:color="auto" w:fill="auto"/>
          </w:tcPr>
          <w:p w14:paraId="0A973C8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0F7A7B" w:rsidRPr="00FE7460" w14:paraId="361547B4" w14:textId="77777777" w:rsidTr="0038478A">
        <w:trPr>
          <w:jc w:val="center"/>
        </w:trPr>
        <w:tc>
          <w:tcPr>
            <w:tcW w:w="0" w:type="auto"/>
            <w:shd w:val="clear" w:color="auto" w:fill="auto"/>
            <w:vAlign w:val="center"/>
          </w:tcPr>
          <w:p w14:paraId="36A93393" w14:textId="77777777" w:rsidR="000F7A7B" w:rsidRPr="00FE7460" w:rsidRDefault="000F7A7B" w:rsidP="000F7A7B">
            <w:pPr>
              <w:widowControl w:val="0"/>
              <w:spacing w:after="0" w:line="240" w:lineRule="auto"/>
              <w:rPr>
                <w:rFonts w:ascii="Times New Roman" w:hAnsi="Times New Roman"/>
                <w:bCs/>
                <w:sz w:val="24"/>
                <w:szCs w:val="24"/>
              </w:rPr>
            </w:pPr>
            <w:r w:rsidRPr="00FE7460">
              <w:rPr>
                <w:rFonts w:ascii="Times New Roman" w:hAnsi="Times New Roman"/>
                <w:bCs/>
                <w:sz w:val="24"/>
                <w:szCs w:val="24"/>
              </w:rPr>
              <w:t>2.1.7.</w:t>
            </w:r>
          </w:p>
        </w:tc>
        <w:tc>
          <w:tcPr>
            <w:tcW w:w="3438" w:type="dxa"/>
            <w:shd w:val="clear" w:color="auto" w:fill="auto"/>
          </w:tcPr>
          <w:p w14:paraId="142C4EFE" w14:textId="77777777" w:rsidR="000F7A7B" w:rsidRPr="006362D5" w:rsidRDefault="000F7A7B" w:rsidP="000F7A7B">
            <w:pPr>
              <w:widowControl w:val="0"/>
              <w:spacing w:after="0" w:line="240" w:lineRule="auto"/>
              <w:rPr>
                <w:rFonts w:ascii="Times New Roman" w:hAnsi="Times New Roman"/>
                <w:bCs/>
              </w:rPr>
            </w:pPr>
            <w:r w:rsidRPr="006362D5">
              <w:rPr>
                <w:rFonts w:ascii="Times New Roman" w:hAnsi="Times New Roman"/>
                <w:bCs/>
              </w:rPr>
              <w:t>Мероприятие 1.1.7. Украшение города</w:t>
            </w:r>
          </w:p>
        </w:tc>
        <w:tc>
          <w:tcPr>
            <w:tcW w:w="1417" w:type="dxa"/>
            <w:shd w:val="clear" w:color="auto" w:fill="auto"/>
          </w:tcPr>
          <w:p w14:paraId="02DF2FC8" w14:textId="77777777" w:rsidR="000F7A7B" w:rsidRPr="006362D5" w:rsidRDefault="000F7A7B" w:rsidP="000F7A7B">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738C666" w14:textId="77777777" w:rsidR="000F7A7B" w:rsidRPr="006362D5" w:rsidRDefault="000F7A7B" w:rsidP="000F7A7B">
            <w:pPr>
              <w:widowControl w:val="0"/>
              <w:spacing w:after="0" w:line="240" w:lineRule="auto"/>
              <w:rPr>
                <w:rFonts w:ascii="Times New Roman" w:hAnsi="Times New Roman"/>
                <w:bCs/>
              </w:rPr>
            </w:pPr>
            <w:r w:rsidRPr="006362D5">
              <w:rPr>
                <w:rFonts w:ascii="Times New Roman" w:hAnsi="Times New Roman"/>
                <w:bCs/>
              </w:rPr>
              <w:t>Создание праздничного настроения путем украшения территорий города.</w:t>
            </w:r>
          </w:p>
        </w:tc>
        <w:tc>
          <w:tcPr>
            <w:tcW w:w="2835" w:type="dxa"/>
            <w:shd w:val="clear" w:color="auto" w:fill="auto"/>
            <w:vAlign w:val="center"/>
          </w:tcPr>
          <w:p w14:paraId="26E78251" w14:textId="77777777" w:rsidR="000F7A7B" w:rsidRPr="000F7A7B" w:rsidRDefault="000F7A7B" w:rsidP="000F7A7B">
            <w:pPr>
              <w:widowControl w:val="0"/>
              <w:spacing w:after="0" w:line="240" w:lineRule="auto"/>
              <w:jc w:val="both"/>
              <w:rPr>
                <w:rFonts w:ascii="Times New Roman" w:hAnsi="Times New Roman"/>
                <w:bCs/>
                <w:color w:val="000000" w:themeColor="text1"/>
              </w:rPr>
            </w:pPr>
            <w:r w:rsidRPr="000F7A7B">
              <w:rPr>
                <w:rFonts w:ascii="Times New Roman" w:hAnsi="Times New Roman"/>
                <w:bCs/>
                <w:color w:val="000000" w:themeColor="text1"/>
              </w:rPr>
              <w:t xml:space="preserve">Организовано: </w:t>
            </w:r>
          </w:p>
          <w:p w14:paraId="1A7F2F41" w14:textId="77777777" w:rsidR="000F7A7B" w:rsidRPr="000F7A7B" w:rsidRDefault="000F7A7B" w:rsidP="000F7A7B">
            <w:pPr>
              <w:widowControl w:val="0"/>
              <w:spacing w:after="0" w:line="240" w:lineRule="auto"/>
              <w:jc w:val="both"/>
              <w:rPr>
                <w:rFonts w:ascii="Times New Roman" w:hAnsi="Times New Roman"/>
                <w:bCs/>
                <w:color w:val="000000" w:themeColor="text1"/>
              </w:rPr>
            </w:pPr>
            <w:r w:rsidRPr="000F7A7B">
              <w:rPr>
                <w:rFonts w:ascii="Times New Roman" w:hAnsi="Times New Roman"/>
                <w:bCs/>
                <w:color w:val="000000" w:themeColor="text1"/>
              </w:rPr>
              <w:t xml:space="preserve">- оказание услуг по украшению городских территорий к праздничным мероприятиям; </w:t>
            </w:r>
          </w:p>
          <w:p w14:paraId="1C448238" w14:textId="77777777" w:rsidR="000F7A7B" w:rsidRPr="000F7A7B" w:rsidRDefault="000F7A7B" w:rsidP="000F7A7B">
            <w:pPr>
              <w:widowControl w:val="0"/>
              <w:spacing w:after="0" w:line="240" w:lineRule="auto"/>
              <w:jc w:val="both"/>
              <w:rPr>
                <w:rFonts w:ascii="Times New Roman" w:hAnsi="Times New Roman"/>
                <w:bCs/>
                <w:color w:val="000000" w:themeColor="text1"/>
              </w:rPr>
            </w:pPr>
            <w:r w:rsidRPr="000F7A7B">
              <w:rPr>
                <w:rFonts w:ascii="Times New Roman" w:hAnsi="Times New Roman"/>
                <w:bCs/>
                <w:color w:val="000000" w:themeColor="text1"/>
              </w:rPr>
              <w:t>- оказание услуг по установке и обслуживанию мобильных туалетных кабин на время проведения праздничных мероприятий (180 шт.);</w:t>
            </w:r>
          </w:p>
          <w:p w14:paraId="01319EB0" w14:textId="0B445B44" w:rsidR="000F7A7B" w:rsidRPr="000F7A7B" w:rsidRDefault="000F7A7B" w:rsidP="000F7A7B">
            <w:pPr>
              <w:widowControl w:val="0"/>
              <w:spacing w:after="0" w:line="240" w:lineRule="auto"/>
              <w:jc w:val="both"/>
              <w:rPr>
                <w:rFonts w:ascii="Times New Roman" w:hAnsi="Times New Roman"/>
                <w:bCs/>
                <w:color w:val="000000" w:themeColor="text1"/>
              </w:rPr>
            </w:pPr>
            <w:r w:rsidRPr="000F7A7B">
              <w:rPr>
                <w:rFonts w:ascii="Times New Roman" w:hAnsi="Times New Roman"/>
                <w:bCs/>
                <w:color w:val="000000" w:themeColor="text1"/>
              </w:rPr>
              <w:t>-  установка, украшение и демонтаж новогодних елей (10 шт.), новогоднее украшение города (23 места притяжения людей), установка, обслуживание и демонтаж катальных горок (27 шт.).</w:t>
            </w:r>
          </w:p>
        </w:tc>
        <w:tc>
          <w:tcPr>
            <w:tcW w:w="2941" w:type="dxa"/>
            <w:shd w:val="clear" w:color="auto" w:fill="auto"/>
          </w:tcPr>
          <w:p w14:paraId="67A167BA" w14:textId="77777777" w:rsidR="000F7A7B" w:rsidRPr="006362D5" w:rsidRDefault="000F7A7B" w:rsidP="000F7A7B">
            <w:pPr>
              <w:widowControl w:val="0"/>
              <w:spacing w:after="0" w:line="240" w:lineRule="auto"/>
              <w:rPr>
                <w:rFonts w:ascii="Times New Roman" w:hAnsi="Times New Roman"/>
                <w:bCs/>
              </w:rPr>
            </w:pPr>
            <w:r w:rsidRPr="006362D5">
              <w:rPr>
                <w:rFonts w:ascii="Times New Roman" w:hAnsi="Times New Roman"/>
                <w:bCs/>
              </w:rPr>
              <w:t xml:space="preserve">Сокращение заявок в связи с эпидемиологической обстановкой </w:t>
            </w:r>
          </w:p>
        </w:tc>
      </w:tr>
      <w:tr w:rsidR="0038478A" w:rsidRPr="00FE7460" w14:paraId="7EA68F6E" w14:textId="77777777" w:rsidTr="0038478A">
        <w:trPr>
          <w:jc w:val="center"/>
        </w:trPr>
        <w:tc>
          <w:tcPr>
            <w:tcW w:w="0" w:type="auto"/>
            <w:shd w:val="clear" w:color="auto" w:fill="auto"/>
            <w:vAlign w:val="center"/>
          </w:tcPr>
          <w:p w14:paraId="696C905E"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2.1.8.</w:t>
            </w:r>
          </w:p>
        </w:tc>
        <w:tc>
          <w:tcPr>
            <w:tcW w:w="3438" w:type="dxa"/>
            <w:shd w:val="clear" w:color="auto" w:fill="auto"/>
          </w:tcPr>
          <w:p w14:paraId="04EB470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1.1.8. Содержание сетей дождевой канализации</w:t>
            </w:r>
          </w:p>
        </w:tc>
        <w:tc>
          <w:tcPr>
            <w:tcW w:w="1417" w:type="dxa"/>
            <w:shd w:val="clear" w:color="auto" w:fill="auto"/>
          </w:tcPr>
          <w:p w14:paraId="5110D26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0D65753E" w14:textId="77777777" w:rsidR="0038478A" w:rsidRPr="006362D5" w:rsidRDefault="0038478A" w:rsidP="00625868">
            <w:pPr>
              <w:widowControl w:val="0"/>
              <w:spacing w:after="0" w:line="240" w:lineRule="auto"/>
              <w:jc w:val="both"/>
              <w:rPr>
                <w:rFonts w:ascii="Times New Roman" w:hAnsi="Times New Roman"/>
                <w:bCs/>
              </w:rPr>
            </w:pPr>
            <w:r w:rsidRPr="006362D5">
              <w:rPr>
                <w:rFonts w:ascii="Times New Roman" w:hAnsi="Times New Roman"/>
                <w:bCs/>
              </w:rPr>
              <w:t>Оплата услуг МУП «Водоканал» по транспортировке дождевых и поверхностных стоков с территорий общего пользования по сетям дождевой канализации. Обеспечение санитарного благополучия территорий города</w:t>
            </w:r>
          </w:p>
        </w:tc>
        <w:tc>
          <w:tcPr>
            <w:tcW w:w="2835" w:type="dxa"/>
            <w:shd w:val="clear" w:color="auto" w:fill="auto"/>
          </w:tcPr>
          <w:p w14:paraId="084F969B" w14:textId="77777777" w:rsidR="0038478A" w:rsidRPr="006362D5" w:rsidRDefault="0038478A" w:rsidP="00625868">
            <w:pPr>
              <w:widowControl w:val="0"/>
              <w:spacing w:after="0" w:line="240" w:lineRule="auto"/>
              <w:jc w:val="both"/>
              <w:rPr>
                <w:rFonts w:ascii="Times New Roman" w:hAnsi="Times New Roman"/>
                <w:bCs/>
              </w:rPr>
            </w:pPr>
            <w:r w:rsidRPr="006362D5">
              <w:rPr>
                <w:rFonts w:ascii="Times New Roman" w:hAnsi="Times New Roman"/>
                <w:bCs/>
              </w:rPr>
              <w:t>Обеспечение санитарного благополучия территорий города, исправное содержание сетей дождевой канализации</w:t>
            </w:r>
          </w:p>
        </w:tc>
        <w:tc>
          <w:tcPr>
            <w:tcW w:w="2941" w:type="dxa"/>
            <w:shd w:val="clear" w:color="auto" w:fill="auto"/>
          </w:tcPr>
          <w:p w14:paraId="70516BE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13666F" w:rsidRPr="00FE7460" w14:paraId="13D09490" w14:textId="77777777" w:rsidTr="0038478A">
        <w:trPr>
          <w:jc w:val="center"/>
        </w:trPr>
        <w:tc>
          <w:tcPr>
            <w:tcW w:w="0" w:type="auto"/>
            <w:shd w:val="clear" w:color="auto" w:fill="auto"/>
          </w:tcPr>
          <w:p w14:paraId="56D96678" w14:textId="77777777" w:rsidR="0013666F" w:rsidRPr="00FE7460" w:rsidRDefault="0013666F" w:rsidP="0013666F">
            <w:pPr>
              <w:widowControl w:val="0"/>
              <w:spacing w:after="0" w:line="240" w:lineRule="auto"/>
              <w:rPr>
                <w:rFonts w:ascii="Times New Roman" w:hAnsi="Times New Roman"/>
                <w:bCs/>
                <w:sz w:val="24"/>
                <w:szCs w:val="24"/>
              </w:rPr>
            </w:pPr>
            <w:r w:rsidRPr="00FE7460">
              <w:rPr>
                <w:rFonts w:ascii="Times New Roman" w:hAnsi="Times New Roman"/>
                <w:bCs/>
                <w:sz w:val="24"/>
                <w:szCs w:val="24"/>
              </w:rPr>
              <w:t>2.1.9.</w:t>
            </w:r>
          </w:p>
        </w:tc>
        <w:tc>
          <w:tcPr>
            <w:tcW w:w="3438" w:type="dxa"/>
            <w:shd w:val="clear" w:color="auto" w:fill="auto"/>
          </w:tcPr>
          <w:p w14:paraId="6D3CFF01" w14:textId="77777777" w:rsidR="0013666F" w:rsidRPr="006362D5" w:rsidRDefault="0013666F" w:rsidP="0013666F">
            <w:pPr>
              <w:widowControl w:val="0"/>
              <w:spacing w:after="0" w:line="240" w:lineRule="auto"/>
              <w:rPr>
                <w:rFonts w:ascii="Times New Roman" w:hAnsi="Times New Roman"/>
                <w:bCs/>
              </w:rPr>
            </w:pPr>
            <w:r w:rsidRPr="006362D5">
              <w:rPr>
                <w:rFonts w:ascii="Times New Roman" w:hAnsi="Times New Roman"/>
                <w:bCs/>
              </w:rPr>
              <w:t>Мероприятие 1.1.9. Вывоз тел умерших людей</w:t>
            </w:r>
          </w:p>
        </w:tc>
        <w:tc>
          <w:tcPr>
            <w:tcW w:w="1417" w:type="dxa"/>
            <w:shd w:val="clear" w:color="auto" w:fill="auto"/>
          </w:tcPr>
          <w:p w14:paraId="580FBB67" w14:textId="77777777" w:rsidR="0013666F" w:rsidRPr="006362D5" w:rsidRDefault="0013666F" w:rsidP="0013666F">
            <w:pPr>
              <w:widowControl w:val="0"/>
              <w:spacing w:after="0" w:line="240" w:lineRule="auto"/>
              <w:rPr>
                <w:rFonts w:ascii="Times New Roman" w:hAnsi="Times New Roman"/>
                <w:bCs/>
              </w:rPr>
            </w:pPr>
            <w:r w:rsidRPr="006362D5">
              <w:rPr>
                <w:rFonts w:ascii="Times New Roman" w:hAnsi="Times New Roman"/>
                <w:bCs/>
              </w:rPr>
              <w:t>Департамент жилищно-</w:t>
            </w:r>
            <w:r w:rsidRPr="006362D5">
              <w:rPr>
                <w:rFonts w:ascii="Times New Roman" w:hAnsi="Times New Roman"/>
                <w:bCs/>
              </w:rPr>
              <w:lastRenderedPageBreak/>
              <w:t>коммунального хозяйства мэрии</w:t>
            </w:r>
          </w:p>
        </w:tc>
        <w:tc>
          <w:tcPr>
            <w:tcW w:w="2835" w:type="dxa"/>
            <w:shd w:val="clear" w:color="auto" w:fill="auto"/>
          </w:tcPr>
          <w:p w14:paraId="6E9549F0" w14:textId="77777777" w:rsidR="0013666F" w:rsidRPr="006362D5" w:rsidRDefault="0013666F" w:rsidP="0013666F">
            <w:pPr>
              <w:widowControl w:val="0"/>
              <w:spacing w:after="0" w:line="240" w:lineRule="auto"/>
              <w:rPr>
                <w:rFonts w:ascii="Times New Roman" w:hAnsi="Times New Roman"/>
                <w:bCs/>
              </w:rPr>
            </w:pPr>
            <w:r w:rsidRPr="006362D5">
              <w:rPr>
                <w:rFonts w:ascii="Times New Roman" w:hAnsi="Times New Roman"/>
                <w:bCs/>
              </w:rPr>
              <w:lastRenderedPageBreak/>
              <w:t>Обеспечение санитарного благополучия на территории города</w:t>
            </w:r>
          </w:p>
        </w:tc>
        <w:tc>
          <w:tcPr>
            <w:tcW w:w="2835" w:type="dxa"/>
            <w:shd w:val="clear" w:color="auto" w:fill="auto"/>
          </w:tcPr>
          <w:p w14:paraId="70426F20" w14:textId="3E3BEB12" w:rsidR="0013666F" w:rsidRPr="0013666F" w:rsidRDefault="0013666F" w:rsidP="0013666F">
            <w:pPr>
              <w:widowControl w:val="0"/>
              <w:spacing w:after="0" w:line="240" w:lineRule="auto"/>
              <w:rPr>
                <w:rFonts w:ascii="Times New Roman" w:hAnsi="Times New Roman"/>
                <w:bCs/>
                <w:color w:val="000000" w:themeColor="text1"/>
              </w:rPr>
            </w:pPr>
            <w:r w:rsidRPr="0013666F">
              <w:rPr>
                <w:rFonts w:ascii="Times New Roman" w:hAnsi="Times New Roman"/>
                <w:bCs/>
                <w:color w:val="000000" w:themeColor="text1"/>
              </w:rPr>
              <w:t xml:space="preserve">Обеспечение заявок полиции на вывоз тел умерших граждан. Всего за 2024 год </w:t>
            </w:r>
            <w:r w:rsidRPr="0013666F">
              <w:rPr>
                <w:rFonts w:ascii="Times New Roman" w:hAnsi="Times New Roman"/>
                <w:bCs/>
                <w:color w:val="000000" w:themeColor="text1"/>
              </w:rPr>
              <w:lastRenderedPageBreak/>
              <w:t>обеспечено 259 заявки.</w:t>
            </w:r>
          </w:p>
        </w:tc>
        <w:tc>
          <w:tcPr>
            <w:tcW w:w="2941" w:type="dxa"/>
            <w:shd w:val="clear" w:color="auto" w:fill="auto"/>
          </w:tcPr>
          <w:p w14:paraId="3FAE110A" w14:textId="77777777" w:rsidR="0013666F" w:rsidRPr="006362D5" w:rsidRDefault="0013666F" w:rsidP="0013666F">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1093499F" w14:textId="77777777" w:rsidTr="0038478A">
        <w:trPr>
          <w:jc w:val="center"/>
        </w:trPr>
        <w:tc>
          <w:tcPr>
            <w:tcW w:w="0" w:type="auto"/>
            <w:shd w:val="clear" w:color="auto" w:fill="auto"/>
            <w:vAlign w:val="center"/>
          </w:tcPr>
          <w:p w14:paraId="43E00951"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2.1.10.</w:t>
            </w:r>
          </w:p>
        </w:tc>
        <w:tc>
          <w:tcPr>
            <w:tcW w:w="3438" w:type="dxa"/>
            <w:shd w:val="clear" w:color="auto" w:fill="auto"/>
          </w:tcPr>
          <w:p w14:paraId="04D23A5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1.1.10. Призовой фонд конкурса «Цветущий город» (озеленение)</w:t>
            </w:r>
          </w:p>
        </w:tc>
        <w:tc>
          <w:tcPr>
            <w:tcW w:w="1417" w:type="dxa"/>
            <w:shd w:val="clear" w:color="auto" w:fill="auto"/>
          </w:tcPr>
          <w:p w14:paraId="10144A1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756AEFD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2835" w:type="dxa"/>
            <w:shd w:val="clear" w:color="auto" w:fill="auto"/>
          </w:tcPr>
          <w:p w14:paraId="2280717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Приобретены подарочные сертификаты победителям конкурса, а также разыгран призовой фонд в рамках проведения городского конкурса «Цветущий город»</w:t>
            </w:r>
          </w:p>
        </w:tc>
        <w:tc>
          <w:tcPr>
            <w:tcW w:w="2941" w:type="dxa"/>
            <w:shd w:val="clear" w:color="auto" w:fill="auto"/>
          </w:tcPr>
          <w:p w14:paraId="348C974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3BE667A3" w14:textId="77777777" w:rsidTr="0038478A">
        <w:trPr>
          <w:jc w:val="center"/>
        </w:trPr>
        <w:tc>
          <w:tcPr>
            <w:tcW w:w="0" w:type="auto"/>
            <w:shd w:val="clear" w:color="auto" w:fill="auto"/>
            <w:vAlign w:val="center"/>
          </w:tcPr>
          <w:p w14:paraId="7D7C044B"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2.1.11.</w:t>
            </w:r>
          </w:p>
        </w:tc>
        <w:tc>
          <w:tcPr>
            <w:tcW w:w="3438" w:type="dxa"/>
            <w:shd w:val="clear" w:color="auto" w:fill="auto"/>
            <w:vAlign w:val="center"/>
          </w:tcPr>
          <w:p w14:paraId="19BD9F8B" w14:textId="26AD4503"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1.1.11. </w:t>
            </w:r>
            <w:r w:rsidRPr="008D32EF">
              <w:rPr>
                <w:rFonts w:ascii="Times New Roman" w:hAnsi="Times New Roman"/>
                <w:bCs/>
              </w:rPr>
              <w:t>Финансовое обеспечение затрат по обеспечению искусственного для выполнения полномочий города</w:t>
            </w:r>
            <w:r w:rsidR="00E61655">
              <w:rPr>
                <w:rFonts w:ascii="Times New Roman" w:hAnsi="Times New Roman"/>
                <w:bCs/>
              </w:rPr>
              <w:t>**</w:t>
            </w:r>
          </w:p>
        </w:tc>
        <w:tc>
          <w:tcPr>
            <w:tcW w:w="1417" w:type="dxa"/>
            <w:shd w:val="clear" w:color="auto" w:fill="auto"/>
          </w:tcPr>
          <w:p w14:paraId="1A9E595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47D6EB4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нормативной освещенности улиц, бесперебойной работы светофоров, проведение мероприятий по реконструкции сетей наружного освещения, устройство дополнительного освещения</w:t>
            </w:r>
          </w:p>
        </w:tc>
        <w:tc>
          <w:tcPr>
            <w:tcW w:w="2835" w:type="dxa"/>
            <w:shd w:val="clear" w:color="auto" w:fill="auto"/>
            <w:vAlign w:val="center"/>
          </w:tcPr>
          <w:p w14:paraId="1B0DAA63" w14:textId="10B515D8"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Обеспечена освещенность улиц согласно нормативу, проведены мероприятия по реконструкции сетей наружного освещения, установлено дополнительного освещение.</w:t>
            </w:r>
          </w:p>
          <w:p w14:paraId="764E616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Проведен ежедневный контроль выполняемых мероприятий.</w:t>
            </w:r>
          </w:p>
        </w:tc>
        <w:tc>
          <w:tcPr>
            <w:tcW w:w="2941" w:type="dxa"/>
            <w:shd w:val="clear" w:color="auto" w:fill="auto"/>
          </w:tcPr>
          <w:p w14:paraId="37FB39D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4065B6D0" w14:textId="77777777" w:rsidTr="0038478A">
        <w:trPr>
          <w:jc w:val="center"/>
        </w:trPr>
        <w:tc>
          <w:tcPr>
            <w:tcW w:w="0" w:type="auto"/>
            <w:shd w:val="clear" w:color="auto" w:fill="auto"/>
            <w:vAlign w:val="center"/>
          </w:tcPr>
          <w:p w14:paraId="1122A817"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2.1.12.</w:t>
            </w:r>
          </w:p>
        </w:tc>
        <w:tc>
          <w:tcPr>
            <w:tcW w:w="3438" w:type="dxa"/>
            <w:shd w:val="clear" w:color="auto" w:fill="auto"/>
            <w:vAlign w:val="center"/>
          </w:tcPr>
          <w:p w14:paraId="799745F4" w14:textId="7D6993BB"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1.1.12. Оказание услуг по установке и обслуживанию мобильных туалетных кабин</w:t>
            </w:r>
            <w:r w:rsidR="00E61655">
              <w:rPr>
                <w:rFonts w:ascii="Times New Roman" w:hAnsi="Times New Roman"/>
                <w:bCs/>
              </w:rPr>
              <w:t>***</w:t>
            </w:r>
          </w:p>
        </w:tc>
        <w:tc>
          <w:tcPr>
            <w:tcW w:w="1417" w:type="dxa"/>
            <w:shd w:val="clear" w:color="auto" w:fill="auto"/>
            <w:vAlign w:val="center"/>
          </w:tcPr>
          <w:p w14:paraId="3B63AC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9D9FAE7" w14:textId="77777777" w:rsidR="0038478A" w:rsidRPr="00497E72" w:rsidRDefault="0038478A" w:rsidP="00625868">
            <w:pPr>
              <w:widowControl w:val="0"/>
              <w:spacing w:after="0" w:line="240" w:lineRule="auto"/>
              <w:rPr>
                <w:rFonts w:ascii="Times New Roman" w:hAnsi="Times New Roman"/>
                <w:bCs/>
              </w:rPr>
            </w:pPr>
            <w:r w:rsidRPr="00497E72">
              <w:rPr>
                <w:rFonts w:ascii="Times New Roman" w:hAnsi="Times New Roman"/>
                <w:bCs/>
              </w:rPr>
              <w:t>Обеспечение санитарного благополучия на территории города, повышение комфортности проживания в нем.</w:t>
            </w:r>
          </w:p>
        </w:tc>
        <w:tc>
          <w:tcPr>
            <w:tcW w:w="2835" w:type="dxa"/>
            <w:shd w:val="clear" w:color="auto" w:fill="auto"/>
          </w:tcPr>
          <w:p w14:paraId="3A7B6A0D" w14:textId="3D830259" w:rsidR="0038478A" w:rsidRPr="00497E72" w:rsidRDefault="0013666F" w:rsidP="00625868">
            <w:pPr>
              <w:widowControl w:val="0"/>
              <w:spacing w:after="0" w:line="240" w:lineRule="auto"/>
              <w:rPr>
                <w:rFonts w:ascii="Times New Roman" w:hAnsi="Times New Roman"/>
                <w:bCs/>
              </w:rPr>
            </w:pPr>
            <w:r w:rsidRPr="0013666F">
              <w:rPr>
                <w:rFonts w:ascii="Times New Roman" w:hAnsi="Times New Roman"/>
                <w:bCs/>
                <w:color w:val="000000" w:themeColor="text1"/>
              </w:rPr>
              <w:t>Установка и обслуживание 180 мобильных туалетных кабин на территориях города Череповца</w:t>
            </w:r>
          </w:p>
        </w:tc>
        <w:tc>
          <w:tcPr>
            <w:tcW w:w="2941" w:type="dxa"/>
            <w:shd w:val="clear" w:color="auto" w:fill="auto"/>
          </w:tcPr>
          <w:p w14:paraId="2BA0518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3205E52E" w14:textId="77777777" w:rsidTr="0038478A">
        <w:trPr>
          <w:jc w:val="center"/>
        </w:trPr>
        <w:tc>
          <w:tcPr>
            <w:tcW w:w="0" w:type="auto"/>
            <w:shd w:val="clear" w:color="auto" w:fill="auto"/>
            <w:vAlign w:val="center"/>
          </w:tcPr>
          <w:p w14:paraId="19231791"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2.1.13</w:t>
            </w:r>
          </w:p>
        </w:tc>
        <w:tc>
          <w:tcPr>
            <w:tcW w:w="3438" w:type="dxa"/>
            <w:shd w:val="clear" w:color="auto" w:fill="auto"/>
          </w:tcPr>
          <w:p w14:paraId="724BCC8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1.1.13. Озеленение территорий общего пользования через МКУ «САТ»</w:t>
            </w:r>
          </w:p>
        </w:tc>
        <w:tc>
          <w:tcPr>
            <w:tcW w:w="1417" w:type="dxa"/>
            <w:shd w:val="clear" w:color="auto" w:fill="auto"/>
          </w:tcPr>
          <w:p w14:paraId="60F2090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050E4A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 Улучшение внешнего облика, уровня благоустроенности и экологической обстановки города. Вовлече</w:t>
            </w:r>
            <w:r w:rsidRPr="006362D5">
              <w:rPr>
                <w:rFonts w:ascii="Times New Roman" w:hAnsi="Times New Roman"/>
                <w:bCs/>
              </w:rPr>
              <w:lastRenderedPageBreak/>
              <w:t>ние жителей города в реализацию мероприятий по благоустройству</w:t>
            </w:r>
          </w:p>
        </w:tc>
        <w:tc>
          <w:tcPr>
            <w:tcW w:w="2835" w:type="dxa"/>
            <w:shd w:val="clear" w:color="auto" w:fill="auto"/>
          </w:tcPr>
          <w:p w14:paraId="0479D66D"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lastRenderedPageBreak/>
              <w:t>Высажено 1926 единиц деревьев и кустарников</w:t>
            </w:r>
          </w:p>
          <w:p w14:paraId="5123CF2A"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Выполнена стрижка 22 112 п. м. живой изгороди</w:t>
            </w:r>
          </w:p>
          <w:p w14:paraId="7A609A5B" w14:textId="65CF679B" w:rsidR="0038478A" w:rsidRPr="006362D5" w:rsidRDefault="009353E8" w:rsidP="009353E8">
            <w:pPr>
              <w:widowControl w:val="0"/>
              <w:spacing w:after="0" w:line="240" w:lineRule="auto"/>
              <w:rPr>
                <w:rFonts w:ascii="Times New Roman" w:hAnsi="Times New Roman"/>
                <w:bCs/>
              </w:rPr>
            </w:pPr>
            <w:r w:rsidRPr="009353E8">
              <w:rPr>
                <w:rFonts w:ascii="Times New Roman" w:hAnsi="Times New Roman"/>
                <w:bCs/>
                <w:color w:val="000000" w:themeColor="text1"/>
              </w:rPr>
              <w:lastRenderedPageBreak/>
              <w:t>убрано 458 упавших, аварийных и сухостойных деревьев. Проведена формовочная и санитарная обрезка 945 деревьев.</w:t>
            </w:r>
          </w:p>
        </w:tc>
        <w:tc>
          <w:tcPr>
            <w:tcW w:w="2941" w:type="dxa"/>
            <w:shd w:val="clear" w:color="auto" w:fill="auto"/>
          </w:tcPr>
          <w:p w14:paraId="670E7E0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576A3C" w:rsidRPr="00FE7460" w14:paraId="797CD4F6" w14:textId="77777777" w:rsidTr="0038478A">
        <w:trPr>
          <w:jc w:val="center"/>
        </w:trPr>
        <w:tc>
          <w:tcPr>
            <w:tcW w:w="0" w:type="auto"/>
            <w:shd w:val="clear" w:color="auto" w:fill="auto"/>
            <w:vAlign w:val="center"/>
          </w:tcPr>
          <w:p w14:paraId="65908C43" w14:textId="7C1021E5" w:rsidR="00576A3C" w:rsidRPr="00FE7460" w:rsidRDefault="00576A3C" w:rsidP="00625868">
            <w:pPr>
              <w:widowControl w:val="0"/>
              <w:spacing w:after="0" w:line="240" w:lineRule="auto"/>
              <w:rPr>
                <w:rFonts w:ascii="Times New Roman" w:hAnsi="Times New Roman"/>
                <w:bCs/>
                <w:sz w:val="24"/>
                <w:szCs w:val="24"/>
              </w:rPr>
            </w:pPr>
            <w:r>
              <w:rPr>
                <w:rFonts w:ascii="Times New Roman" w:hAnsi="Times New Roman"/>
                <w:bCs/>
                <w:sz w:val="24"/>
                <w:szCs w:val="24"/>
              </w:rPr>
              <w:t>2.1.14</w:t>
            </w:r>
          </w:p>
        </w:tc>
        <w:tc>
          <w:tcPr>
            <w:tcW w:w="3438" w:type="dxa"/>
            <w:shd w:val="clear" w:color="auto" w:fill="auto"/>
          </w:tcPr>
          <w:p w14:paraId="7561DA1A" w14:textId="30D21305" w:rsidR="00576A3C" w:rsidRPr="006362D5" w:rsidRDefault="00576A3C" w:rsidP="00625868">
            <w:pPr>
              <w:widowControl w:val="0"/>
              <w:spacing w:after="0" w:line="240" w:lineRule="auto"/>
              <w:rPr>
                <w:rFonts w:ascii="Times New Roman" w:hAnsi="Times New Roman"/>
                <w:bCs/>
              </w:rPr>
            </w:pPr>
            <w:r w:rsidRPr="00357A82">
              <w:rPr>
                <w:rFonts w:ascii="Times New Roman" w:hAnsi="Times New Roman"/>
                <w:bCs/>
              </w:rPr>
              <w:t>Мероприятие 1.1.20. Финансовое обеспечение затрат по обеспечению искусственного освещения для выполнения полномочий города</w:t>
            </w:r>
          </w:p>
        </w:tc>
        <w:tc>
          <w:tcPr>
            <w:tcW w:w="1417" w:type="dxa"/>
            <w:shd w:val="clear" w:color="auto" w:fill="auto"/>
          </w:tcPr>
          <w:p w14:paraId="45F909A3" w14:textId="5270DFE6" w:rsidR="00576A3C" w:rsidRPr="006362D5" w:rsidRDefault="00576A3C"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DF38528" w14:textId="213ECA3F" w:rsidR="00576A3C" w:rsidRPr="006362D5" w:rsidRDefault="00576A3C" w:rsidP="00625868">
            <w:pPr>
              <w:widowControl w:val="0"/>
              <w:spacing w:after="0" w:line="240" w:lineRule="auto"/>
              <w:rPr>
                <w:rFonts w:ascii="Times New Roman" w:hAnsi="Times New Roman"/>
                <w:bCs/>
              </w:rPr>
            </w:pPr>
            <w:r w:rsidRPr="00357A82">
              <w:rPr>
                <w:rFonts w:ascii="Times New Roman" w:hAnsi="Times New Roman"/>
                <w:bCs/>
              </w:rPr>
              <w:t>Обеспечение нормативной освещенности улиц, проведение мероприятий по реконструкции сетей наружного освещения, устройство дополнительного освещения</w:t>
            </w:r>
          </w:p>
        </w:tc>
        <w:tc>
          <w:tcPr>
            <w:tcW w:w="2835" w:type="dxa"/>
            <w:shd w:val="clear" w:color="auto" w:fill="auto"/>
          </w:tcPr>
          <w:p w14:paraId="47FE0D16" w14:textId="77777777" w:rsidR="0013666F" w:rsidRPr="006362D5" w:rsidRDefault="0013666F" w:rsidP="0013666F">
            <w:pPr>
              <w:widowControl w:val="0"/>
              <w:spacing w:after="0" w:line="240" w:lineRule="auto"/>
              <w:rPr>
                <w:rFonts w:ascii="Times New Roman" w:hAnsi="Times New Roman"/>
                <w:bCs/>
              </w:rPr>
            </w:pPr>
            <w:r w:rsidRPr="006362D5">
              <w:rPr>
                <w:rFonts w:ascii="Times New Roman" w:hAnsi="Times New Roman"/>
                <w:bCs/>
              </w:rPr>
              <w:t>Обеспечена освещенность улиц согласно нормативу, проведены мероприятия по реконструкции сетей наружного освещения, установлено дополнительного освещение.</w:t>
            </w:r>
          </w:p>
          <w:p w14:paraId="024852A9" w14:textId="7848E74C" w:rsidR="00576A3C" w:rsidRPr="00184A40" w:rsidRDefault="0013666F" w:rsidP="0013666F">
            <w:pPr>
              <w:widowControl w:val="0"/>
              <w:spacing w:after="0" w:line="240" w:lineRule="auto"/>
              <w:rPr>
                <w:rFonts w:ascii="Times New Roman" w:hAnsi="Times New Roman"/>
                <w:bCs/>
                <w:color w:val="FF0000"/>
              </w:rPr>
            </w:pPr>
            <w:r w:rsidRPr="006362D5">
              <w:rPr>
                <w:rFonts w:ascii="Times New Roman" w:hAnsi="Times New Roman"/>
                <w:bCs/>
              </w:rPr>
              <w:t>Проведен ежедневный контроль выполняемых мероприятий.</w:t>
            </w:r>
          </w:p>
        </w:tc>
        <w:tc>
          <w:tcPr>
            <w:tcW w:w="2941" w:type="dxa"/>
            <w:shd w:val="clear" w:color="auto" w:fill="auto"/>
          </w:tcPr>
          <w:p w14:paraId="2B97CC14" w14:textId="77777777" w:rsidR="00576A3C" w:rsidRPr="006362D5" w:rsidRDefault="00576A3C" w:rsidP="00625868">
            <w:pPr>
              <w:widowControl w:val="0"/>
              <w:spacing w:after="0" w:line="240" w:lineRule="auto"/>
              <w:rPr>
                <w:rFonts w:ascii="Times New Roman" w:hAnsi="Times New Roman"/>
                <w:bCs/>
              </w:rPr>
            </w:pPr>
          </w:p>
        </w:tc>
      </w:tr>
      <w:tr w:rsidR="00576A3C" w:rsidRPr="00FE7460" w14:paraId="2F6428B4" w14:textId="77777777" w:rsidTr="0038478A">
        <w:trPr>
          <w:jc w:val="center"/>
        </w:trPr>
        <w:tc>
          <w:tcPr>
            <w:tcW w:w="0" w:type="auto"/>
            <w:shd w:val="clear" w:color="auto" w:fill="auto"/>
            <w:vAlign w:val="center"/>
          </w:tcPr>
          <w:p w14:paraId="3234CDD5" w14:textId="04EC59E7" w:rsidR="00576A3C" w:rsidRDefault="00576A3C" w:rsidP="00625868">
            <w:pPr>
              <w:widowControl w:val="0"/>
              <w:spacing w:after="0" w:line="240" w:lineRule="auto"/>
              <w:rPr>
                <w:rFonts w:ascii="Times New Roman" w:hAnsi="Times New Roman"/>
                <w:bCs/>
                <w:sz w:val="24"/>
                <w:szCs w:val="24"/>
              </w:rPr>
            </w:pPr>
            <w:r>
              <w:rPr>
                <w:rFonts w:ascii="Times New Roman" w:hAnsi="Times New Roman"/>
                <w:bCs/>
                <w:sz w:val="24"/>
                <w:szCs w:val="24"/>
              </w:rPr>
              <w:t>2.1.15</w:t>
            </w:r>
          </w:p>
        </w:tc>
        <w:tc>
          <w:tcPr>
            <w:tcW w:w="3438" w:type="dxa"/>
            <w:shd w:val="clear" w:color="auto" w:fill="auto"/>
          </w:tcPr>
          <w:p w14:paraId="2EC943D7" w14:textId="0F7A3673" w:rsidR="00576A3C" w:rsidRPr="00357A82" w:rsidRDefault="00576A3C" w:rsidP="00625868">
            <w:pPr>
              <w:widowControl w:val="0"/>
              <w:spacing w:after="0" w:line="240" w:lineRule="auto"/>
              <w:rPr>
                <w:rFonts w:ascii="Times New Roman" w:hAnsi="Times New Roman"/>
                <w:bCs/>
              </w:rPr>
            </w:pPr>
            <w:r w:rsidRPr="00357A82">
              <w:rPr>
                <w:rFonts w:ascii="Times New Roman" w:hAnsi="Times New Roman"/>
                <w:bCs/>
              </w:rPr>
              <w:t>Мероприятие 1.1.21. Оформление территории города к памятным датам путем нанесения художественных изображений на фасады зданий</w:t>
            </w:r>
          </w:p>
        </w:tc>
        <w:tc>
          <w:tcPr>
            <w:tcW w:w="1417" w:type="dxa"/>
            <w:shd w:val="clear" w:color="auto" w:fill="auto"/>
          </w:tcPr>
          <w:p w14:paraId="7A3C5250" w14:textId="07AF70A3" w:rsidR="00576A3C" w:rsidRPr="006362D5" w:rsidRDefault="00576A3C"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72EC4A4" w14:textId="2C05578E" w:rsidR="00576A3C" w:rsidRPr="00357A82" w:rsidRDefault="00576A3C" w:rsidP="00625868">
            <w:pPr>
              <w:widowControl w:val="0"/>
              <w:spacing w:after="0" w:line="240" w:lineRule="auto"/>
              <w:rPr>
                <w:rFonts w:ascii="Times New Roman" w:hAnsi="Times New Roman"/>
                <w:bCs/>
              </w:rPr>
            </w:pPr>
            <w:r w:rsidRPr="00357A82">
              <w:rPr>
                <w:rFonts w:ascii="Times New Roman" w:hAnsi="Times New Roman"/>
                <w:bCs/>
              </w:rPr>
              <w:t>Улучшение внешнего облика, уровня благоустроенности и экологической обстановки города.</w:t>
            </w:r>
          </w:p>
        </w:tc>
        <w:tc>
          <w:tcPr>
            <w:tcW w:w="2835" w:type="dxa"/>
            <w:shd w:val="clear" w:color="auto" w:fill="auto"/>
          </w:tcPr>
          <w:p w14:paraId="583AB1E6" w14:textId="1CDD5513" w:rsidR="00576A3C" w:rsidRPr="00184A40" w:rsidRDefault="0013666F" w:rsidP="00625868">
            <w:pPr>
              <w:widowControl w:val="0"/>
              <w:spacing w:after="0" w:line="240" w:lineRule="auto"/>
              <w:rPr>
                <w:rFonts w:ascii="Times New Roman" w:hAnsi="Times New Roman"/>
                <w:bCs/>
                <w:color w:val="FF0000"/>
              </w:rPr>
            </w:pPr>
            <w:r w:rsidRPr="00F03DDE">
              <w:rPr>
                <w:rFonts w:ascii="Times New Roman" w:hAnsi="Times New Roman"/>
                <w:bCs/>
              </w:rPr>
              <w:t xml:space="preserve">Обеспечено нанесение </w:t>
            </w:r>
            <w:r w:rsidR="00F03DDE" w:rsidRPr="00F03DDE">
              <w:rPr>
                <w:rFonts w:ascii="Times New Roman" w:hAnsi="Times New Roman"/>
                <w:bCs/>
              </w:rPr>
              <w:t>художественного изображения на фасад 2-х зданий</w:t>
            </w:r>
          </w:p>
        </w:tc>
        <w:tc>
          <w:tcPr>
            <w:tcW w:w="2941" w:type="dxa"/>
            <w:shd w:val="clear" w:color="auto" w:fill="auto"/>
          </w:tcPr>
          <w:p w14:paraId="5EC7BB2A" w14:textId="77777777" w:rsidR="00576A3C" w:rsidRPr="006362D5" w:rsidRDefault="00576A3C" w:rsidP="00625868">
            <w:pPr>
              <w:widowControl w:val="0"/>
              <w:spacing w:after="0" w:line="240" w:lineRule="auto"/>
              <w:rPr>
                <w:rFonts w:ascii="Times New Roman" w:hAnsi="Times New Roman"/>
                <w:bCs/>
              </w:rPr>
            </w:pPr>
          </w:p>
        </w:tc>
      </w:tr>
      <w:tr w:rsidR="00576A3C" w:rsidRPr="00FE7460" w14:paraId="68530844" w14:textId="77777777" w:rsidTr="0038478A">
        <w:trPr>
          <w:jc w:val="center"/>
        </w:trPr>
        <w:tc>
          <w:tcPr>
            <w:tcW w:w="0" w:type="auto"/>
            <w:shd w:val="clear" w:color="auto" w:fill="auto"/>
            <w:vAlign w:val="center"/>
          </w:tcPr>
          <w:p w14:paraId="4EB04C4F" w14:textId="4ECF61EB" w:rsidR="00576A3C" w:rsidRDefault="00576A3C" w:rsidP="00625868">
            <w:pPr>
              <w:widowControl w:val="0"/>
              <w:spacing w:after="0" w:line="240" w:lineRule="auto"/>
              <w:rPr>
                <w:rFonts w:ascii="Times New Roman" w:hAnsi="Times New Roman"/>
                <w:bCs/>
                <w:sz w:val="24"/>
                <w:szCs w:val="24"/>
              </w:rPr>
            </w:pPr>
            <w:r>
              <w:rPr>
                <w:rFonts w:ascii="Times New Roman" w:hAnsi="Times New Roman"/>
                <w:bCs/>
                <w:sz w:val="24"/>
                <w:szCs w:val="24"/>
              </w:rPr>
              <w:t>2.1.16</w:t>
            </w:r>
          </w:p>
        </w:tc>
        <w:tc>
          <w:tcPr>
            <w:tcW w:w="3438" w:type="dxa"/>
            <w:shd w:val="clear" w:color="auto" w:fill="auto"/>
          </w:tcPr>
          <w:p w14:paraId="530770C7" w14:textId="77777777" w:rsidR="00576A3C" w:rsidRPr="00576A3C" w:rsidRDefault="00576A3C" w:rsidP="00357A82">
            <w:pPr>
              <w:widowControl w:val="0"/>
              <w:spacing w:after="0" w:line="240" w:lineRule="auto"/>
              <w:rPr>
                <w:rFonts w:ascii="Times New Roman" w:hAnsi="Times New Roman"/>
                <w:bCs/>
              </w:rPr>
            </w:pPr>
            <w:r w:rsidRPr="00576A3C">
              <w:rPr>
                <w:rFonts w:ascii="Times New Roman" w:hAnsi="Times New Roman"/>
                <w:bCs/>
              </w:rPr>
              <w:t>Мероприятие 1.1.22.</w:t>
            </w:r>
          </w:p>
          <w:p w14:paraId="5F7E53F7" w14:textId="4AB32C27" w:rsidR="00576A3C" w:rsidRPr="00576A3C" w:rsidRDefault="00576A3C" w:rsidP="00357A82">
            <w:pPr>
              <w:widowControl w:val="0"/>
              <w:spacing w:after="0" w:line="240" w:lineRule="auto"/>
              <w:jc w:val="both"/>
              <w:rPr>
                <w:rFonts w:ascii="Times New Roman" w:hAnsi="Times New Roman"/>
                <w:bCs/>
              </w:rPr>
            </w:pPr>
            <w:r w:rsidRPr="00576A3C">
              <w:rPr>
                <w:rFonts w:ascii="Times New Roman" w:hAnsi="Times New Roman"/>
                <w:bCs/>
              </w:rPr>
              <w:t xml:space="preserve">Разработка проектно-сметной документации подсветки объекта </w:t>
            </w:r>
            <w:r w:rsidR="00357A82">
              <w:rPr>
                <w:rFonts w:ascii="Times New Roman" w:hAnsi="Times New Roman"/>
                <w:bCs/>
              </w:rPr>
              <w:t>«</w:t>
            </w:r>
            <w:r w:rsidRPr="00576A3C">
              <w:rPr>
                <w:rFonts w:ascii="Times New Roman" w:hAnsi="Times New Roman"/>
                <w:bCs/>
              </w:rPr>
              <w:t>Первомайский мост</w:t>
            </w:r>
            <w:r w:rsidR="00357A82">
              <w:rPr>
                <w:rFonts w:ascii="Times New Roman" w:hAnsi="Times New Roman"/>
                <w:bCs/>
              </w:rPr>
              <w:t>»</w:t>
            </w:r>
            <w:r w:rsidRPr="00576A3C">
              <w:rPr>
                <w:rFonts w:ascii="Times New Roman" w:hAnsi="Times New Roman"/>
                <w:bCs/>
              </w:rPr>
              <w:t xml:space="preserve">, через МКУ </w:t>
            </w:r>
            <w:r w:rsidR="00357A82">
              <w:rPr>
                <w:rFonts w:ascii="Times New Roman" w:hAnsi="Times New Roman"/>
                <w:bCs/>
              </w:rPr>
              <w:t>«</w:t>
            </w:r>
            <w:r w:rsidRPr="00576A3C">
              <w:rPr>
                <w:rFonts w:ascii="Times New Roman" w:hAnsi="Times New Roman"/>
                <w:bCs/>
              </w:rPr>
              <w:t>САТ</w:t>
            </w:r>
            <w:r w:rsidR="00357A82">
              <w:rPr>
                <w:rFonts w:ascii="Times New Roman" w:hAnsi="Times New Roman"/>
                <w:bCs/>
              </w:rPr>
              <w:t>»</w:t>
            </w:r>
          </w:p>
          <w:p w14:paraId="5C6C5A8C" w14:textId="77777777" w:rsidR="00576A3C" w:rsidRPr="00357A82" w:rsidRDefault="00576A3C" w:rsidP="00357A82">
            <w:pPr>
              <w:widowControl w:val="0"/>
              <w:spacing w:after="0" w:line="240" w:lineRule="auto"/>
              <w:rPr>
                <w:rFonts w:ascii="Times New Roman" w:hAnsi="Times New Roman"/>
                <w:bCs/>
              </w:rPr>
            </w:pPr>
          </w:p>
        </w:tc>
        <w:tc>
          <w:tcPr>
            <w:tcW w:w="1417" w:type="dxa"/>
            <w:shd w:val="clear" w:color="auto" w:fill="auto"/>
          </w:tcPr>
          <w:p w14:paraId="43DAA39F" w14:textId="0D227AB5" w:rsidR="00576A3C" w:rsidRPr="006362D5" w:rsidRDefault="00576A3C" w:rsidP="00357A82">
            <w:pPr>
              <w:widowControl w:val="0"/>
              <w:spacing w:after="0" w:line="240" w:lineRule="auto"/>
              <w:rPr>
                <w:rFonts w:ascii="Times New Roman" w:hAnsi="Times New Roman"/>
                <w:bCs/>
              </w:rPr>
            </w:pPr>
            <w:r>
              <w:rPr>
                <w:rFonts w:ascii="Times New Roman" w:hAnsi="Times New Roman"/>
                <w:bCs/>
              </w:rPr>
              <w:t>МКУ «САТ»</w:t>
            </w:r>
          </w:p>
        </w:tc>
        <w:tc>
          <w:tcPr>
            <w:tcW w:w="2835" w:type="dxa"/>
            <w:shd w:val="clear" w:color="auto" w:fill="auto"/>
          </w:tcPr>
          <w:p w14:paraId="35C3E0C8" w14:textId="7B69EADE" w:rsidR="00576A3C" w:rsidRPr="00357A82" w:rsidRDefault="00576A3C" w:rsidP="00357A82">
            <w:pPr>
              <w:widowControl w:val="0"/>
              <w:spacing w:after="0" w:line="240" w:lineRule="auto"/>
              <w:rPr>
                <w:rFonts w:ascii="Times New Roman" w:hAnsi="Times New Roman"/>
                <w:bCs/>
              </w:rPr>
            </w:pPr>
            <w:r w:rsidRPr="00357A82">
              <w:rPr>
                <w:rFonts w:ascii="Times New Roman" w:hAnsi="Times New Roman"/>
                <w:bCs/>
              </w:rPr>
              <w:t>Разработка проектно-сметной документации устройства системы архитектурно - художественного освещения, включающую комплекс современных установок наружного освещения, обеспечивающих зрительный комфорт и выразитель</w:t>
            </w:r>
            <w:r w:rsidRPr="00357A82">
              <w:rPr>
                <w:rFonts w:ascii="Times New Roman" w:hAnsi="Times New Roman"/>
                <w:bCs/>
              </w:rPr>
              <w:lastRenderedPageBreak/>
              <w:t>ность вечерней светоцветовой среды.</w:t>
            </w:r>
          </w:p>
        </w:tc>
        <w:tc>
          <w:tcPr>
            <w:tcW w:w="2835" w:type="dxa"/>
            <w:shd w:val="clear" w:color="auto" w:fill="auto"/>
          </w:tcPr>
          <w:p w14:paraId="36932037" w14:textId="27B0F9C9" w:rsidR="00576A3C" w:rsidRPr="00184A40" w:rsidRDefault="009353E8" w:rsidP="00625868">
            <w:pPr>
              <w:widowControl w:val="0"/>
              <w:spacing w:after="0" w:line="240" w:lineRule="auto"/>
              <w:rPr>
                <w:rFonts w:ascii="Times New Roman" w:hAnsi="Times New Roman"/>
                <w:bCs/>
                <w:color w:val="FF0000"/>
              </w:rPr>
            </w:pPr>
            <w:r w:rsidRPr="009353E8">
              <w:rPr>
                <w:rFonts w:ascii="Times New Roman" w:hAnsi="Times New Roman"/>
                <w:bCs/>
                <w:color w:val="000000" w:themeColor="text1"/>
              </w:rPr>
              <w:lastRenderedPageBreak/>
              <w:t>Выполнены работы по разработке проектно-сметной документации архитектурно-художественного освещения объекта: «Первомайский мост», расположенный в створе проспекта Победы в городе Череповце»</w:t>
            </w:r>
          </w:p>
        </w:tc>
        <w:tc>
          <w:tcPr>
            <w:tcW w:w="2941" w:type="dxa"/>
            <w:shd w:val="clear" w:color="auto" w:fill="auto"/>
          </w:tcPr>
          <w:p w14:paraId="4547A35D" w14:textId="77777777" w:rsidR="00576A3C" w:rsidRPr="006362D5" w:rsidRDefault="00576A3C" w:rsidP="00625868">
            <w:pPr>
              <w:widowControl w:val="0"/>
              <w:spacing w:after="0" w:line="240" w:lineRule="auto"/>
              <w:rPr>
                <w:rFonts w:ascii="Times New Roman" w:hAnsi="Times New Roman"/>
                <w:bCs/>
              </w:rPr>
            </w:pPr>
          </w:p>
        </w:tc>
      </w:tr>
      <w:tr w:rsidR="0038478A" w:rsidRPr="00EB4480" w14:paraId="58039328" w14:textId="77777777" w:rsidTr="0038478A">
        <w:trPr>
          <w:jc w:val="center"/>
        </w:trPr>
        <w:tc>
          <w:tcPr>
            <w:tcW w:w="0" w:type="auto"/>
            <w:shd w:val="clear" w:color="auto" w:fill="auto"/>
            <w:vAlign w:val="center"/>
          </w:tcPr>
          <w:p w14:paraId="2735DB3F"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2.2.</w:t>
            </w:r>
          </w:p>
        </w:tc>
        <w:tc>
          <w:tcPr>
            <w:tcW w:w="3438" w:type="dxa"/>
            <w:shd w:val="clear" w:color="auto" w:fill="auto"/>
            <w:vAlign w:val="center"/>
          </w:tcPr>
          <w:p w14:paraId="5828C8F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1.2. Выполнение работ по уничтожению борщевика Сосновского на территории г. Череповца</w:t>
            </w:r>
          </w:p>
        </w:tc>
        <w:tc>
          <w:tcPr>
            <w:tcW w:w="1417" w:type="dxa"/>
            <w:shd w:val="clear" w:color="auto" w:fill="auto"/>
            <w:vAlign w:val="center"/>
          </w:tcPr>
          <w:p w14:paraId="2FB1A33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CCF2A67"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2835" w:type="dxa"/>
            <w:shd w:val="clear" w:color="auto" w:fill="auto"/>
          </w:tcPr>
          <w:p w14:paraId="429A9ED0" w14:textId="7BD207E7" w:rsidR="0038478A" w:rsidRPr="006362D5" w:rsidRDefault="0038478A" w:rsidP="00625868">
            <w:pPr>
              <w:widowControl w:val="0"/>
              <w:spacing w:after="0" w:line="240" w:lineRule="auto"/>
              <w:rPr>
                <w:rFonts w:ascii="Times New Roman" w:hAnsi="Times New Roman"/>
                <w:bCs/>
              </w:rPr>
            </w:pPr>
            <w:r w:rsidRPr="00F03DDE">
              <w:rPr>
                <w:rFonts w:ascii="Times New Roman" w:hAnsi="Times New Roman"/>
                <w:bCs/>
                <w:color w:val="000000" w:themeColor="text1"/>
              </w:rPr>
              <w:t xml:space="preserve">Выполнена обработка </w:t>
            </w:r>
            <w:r w:rsidR="00F03DDE" w:rsidRPr="00F03DDE">
              <w:rPr>
                <w:rFonts w:ascii="Times New Roman" w:hAnsi="Times New Roman"/>
                <w:bCs/>
                <w:color w:val="000000" w:themeColor="text1"/>
              </w:rPr>
              <w:t>200</w:t>
            </w:r>
            <w:r w:rsidRPr="00F03DDE">
              <w:rPr>
                <w:rFonts w:ascii="Times New Roman" w:hAnsi="Times New Roman"/>
                <w:bCs/>
                <w:color w:val="000000" w:themeColor="text1"/>
              </w:rPr>
              <w:t xml:space="preserve"> Га территорий</w:t>
            </w:r>
          </w:p>
        </w:tc>
        <w:tc>
          <w:tcPr>
            <w:tcW w:w="2941" w:type="dxa"/>
            <w:shd w:val="clear" w:color="auto" w:fill="auto"/>
          </w:tcPr>
          <w:p w14:paraId="40CB72E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067F0A1D" w14:textId="77777777" w:rsidTr="0038478A">
        <w:trPr>
          <w:jc w:val="center"/>
        </w:trPr>
        <w:tc>
          <w:tcPr>
            <w:tcW w:w="0" w:type="auto"/>
            <w:shd w:val="clear" w:color="auto" w:fill="auto"/>
            <w:vAlign w:val="center"/>
          </w:tcPr>
          <w:p w14:paraId="1B394D4D"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2.4.</w:t>
            </w:r>
          </w:p>
        </w:tc>
        <w:tc>
          <w:tcPr>
            <w:tcW w:w="3438" w:type="dxa"/>
            <w:shd w:val="clear" w:color="auto" w:fill="auto"/>
            <w:vAlign w:val="center"/>
          </w:tcPr>
          <w:p w14:paraId="00573375" w14:textId="0A9E86E0"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E61655">
              <w:rPr>
                <w:rFonts w:ascii="Times New Roman" w:hAnsi="Times New Roman"/>
                <w:bCs/>
              </w:rPr>
              <w:t>****</w:t>
            </w:r>
          </w:p>
        </w:tc>
        <w:tc>
          <w:tcPr>
            <w:tcW w:w="1417" w:type="dxa"/>
            <w:shd w:val="clear" w:color="auto" w:fill="auto"/>
            <w:vAlign w:val="center"/>
          </w:tcPr>
          <w:p w14:paraId="2C5DB0A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214DA88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Обеспечения санитарно-эпидемиологического благополучия населения</w:t>
            </w:r>
          </w:p>
        </w:tc>
        <w:tc>
          <w:tcPr>
            <w:tcW w:w="2835" w:type="dxa"/>
            <w:shd w:val="clear" w:color="auto" w:fill="auto"/>
            <w:vAlign w:val="center"/>
          </w:tcPr>
          <w:p w14:paraId="49F24BDF"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Количество и вид отловленных животных без владельцев, всего – 291 в том числе:</w:t>
            </w:r>
          </w:p>
          <w:p w14:paraId="6F55947B"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собак – 205;</w:t>
            </w:r>
          </w:p>
          <w:p w14:paraId="412E3728"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кошек – 86;</w:t>
            </w:r>
          </w:p>
          <w:p w14:paraId="2506D8C4"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женских особей – 202;</w:t>
            </w:r>
          </w:p>
          <w:p w14:paraId="12B6ABE0"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мужских особей -89.</w:t>
            </w:r>
          </w:p>
          <w:p w14:paraId="04EC6D98"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Количество животных, клинически осмотренных - 291 особей.</w:t>
            </w:r>
          </w:p>
          <w:p w14:paraId="7D35230D"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Количество животных, вакцинированных против бешенства - 291 особей.</w:t>
            </w:r>
          </w:p>
          <w:p w14:paraId="7A8EAAD2" w14:textId="77777777" w:rsidR="00F03DDE"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Количество животных, подвергнутых стерилизации (кастрации)- 291 особей.</w:t>
            </w:r>
          </w:p>
          <w:p w14:paraId="02BCAF78" w14:textId="4E3C394B" w:rsidR="0038478A" w:rsidRPr="009567C1" w:rsidRDefault="00F03DDE" w:rsidP="00F03DDE">
            <w:pPr>
              <w:widowControl w:val="0"/>
              <w:spacing w:after="0" w:line="240" w:lineRule="auto"/>
              <w:rPr>
                <w:rFonts w:ascii="Times New Roman" w:hAnsi="Times New Roman"/>
                <w:bCs/>
                <w:color w:val="000000" w:themeColor="text1"/>
              </w:rPr>
            </w:pPr>
            <w:r w:rsidRPr="009567C1">
              <w:rPr>
                <w:rFonts w:ascii="Times New Roman" w:hAnsi="Times New Roman"/>
                <w:bCs/>
                <w:color w:val="000000" w:themeColor="text1"/>
              </w:rPr>
              <w:t>Количество животных, подвергнутых эвтаназии - 0 особей.</w:t>
            </w:r>
          </w:p>
        </w:tc>
        <w:tc>
          <w:tcPr>
            <w:tcW w:w="2941" w:type="dxa"/>
            <w:shd w:val="clear" w:color="auto" w:fill="auto"/>
          </w:tcPr>
          <w:p w14:paraId="1BA43B2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3BA22B1F" w14:textId="77777777" w:rsidTr="0038478A">
        <w:trPr>
          <w:jc w:val="center"/>
        </w:trPr>
        <w:tc>
          <w:tcPr>
            <w:tcW w:w="0" w:type="auto"/>
            <w:shd w:val="clear" w:color="auto" w:fill="auto"/>
            <w:vAlign w:val="center"/>
          </w:tcPr>
          <w:p w14:paraId="52B3C011"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2.5</w:t>
            </w:r>
          </w:p>
        </w:tc>
        <w:tc>
          <w:tcPr>
            <w:tcW w:w="3438" w:type="dxa"/>
            <w:shd w:val="clear" w:color="auto" w:fill="auto"/>
          </w:tcPr>
          <w:p w14:paraId="54DC3B9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1.5. Обустройство и восстановление воинских захоронений на территории </w:t>
            </w:r>
            <w:r w:rsidRPr="006362D5">
              <w:rPr>
                <w:rFonts w:ascii="Times New Roman" w:hAnsi="Times New Roman"/>
                <w:bCs/>
              </w:rPr>
              <w:lastRenderedPageBreak/>
              <w:t>г. Череповца</w:t>
            </w:r>
          </w:p>
        </w:tc>
        <w:tc>
          <w:tcPr>
            <w:tcW w:w="1417" w:type="dxa"/>
            <w:shd w:val="clear" w:color="auto" w:fill="auto"/>
            <w:vAlign w:val="center"/>
          </w:tcPr>
          <w:p w14:paraId="1FE713E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Департамент жилищно-</w:t>
            </w:r>
            <w:r w:rsidRPr="006362D5">
              <w:rPr>
                <w:rFonts w:ascii="Times New Roman" w:hAnsi="Times New Roman"/>
                <w:bCs/>
              </w:rPr>
              <w:lastRenderedPageBreak/>
              <w:t>коммунального хозяйства мэрии</w:t>
            </w:r>
          </w:p>
        </w:tc>
        <w:tc>
          <w:tcPr>
            <w:tcW w:w="2835" w:type="dxa"/>
            <w:shd w:val="clear" w:color="auto" w:fill="auto"/>
            <w:vAlign w:val="center"/>
          </w:tcPr>
          <w:p w14:paraId="7EF27A8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Обеспечение санитарного благополучия на территории города</w:t>
            </w:r>
          </w:p>
        </w:tc>
        <w:tc>
          <w:tcPr>
            <w:tcW w:w="2835" w:type="dxa"/>
            <w:shd w:val="clear" w:color="auto" w:fill="auto"/>
          </w:tcPr>
          <w:p w14:paraId="12CD3E3D" w14:textId="48555D1B" w:rsidR="0038478A" w:rsidRPr="006362D5" w:rsidRDefault="00AB6FFE" w:rsidP="00625868">
            <w:pPr>
              <w:widowControl w:val="0"/>
              <w:spacing w:after="0" w:line="240" w:lineRule="auto"/>
              <w:rPr>
                <w:rFonts w:ascii="Times New Roman" w:hAnsi="Times New Roman"/>
                <w:bCs/>
              </w:rPr>
            </w:pPr>
            <w:r w:rsidRPr="00AB6FFE">
              <w:rPr>
                <w:rFonts w:ascii="Times New Roman" w:hAnsi="Times New Roman"/>
                <w:bCs/>
                <w:color w:val="000000" w:themeColor="text1"/>
              </w:rPr>
              <w:t xml:space="preserve">Выполнены работы по благоустройству общественных территорий (кладбищ): </w:t>
            </w:r>
            <w:r w:rsidRPr="00AB6FFE">
              <w:rPr>
                <w:rFonts w:ascii="Times New Roman" w:hAnsi="Times New Roman"/>
                <w:bCs/>
                <w:color w:val="000000" w:themeColor="text1"/>
              </w:rPr>
              <w:lastRenderedPageBreak/>
              <w:t>«Кладбище № 1 по адресу: Кирилловское шоссе. Благоустройство»</w:t>
            </w:r>
          </w:p>
        </w:tc>
        <w:tc>
          <w:tcPr>
            <w:tcW w:w="2941" w:type="dxa"/>
            <w:shd w:val="clear" w:color="auto" w:fill="auto"/>
          </w:tcPr>
          <w:p w14:paraId="66D95BC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DB3C95" w:rsidRPr="00EB4480" w14:paraId="37860059" w14:textId="77777777" w:rsidTr="0038478A">
        <w:trPr>
          <w:jc w:val="center"/>
        </w:trPr>
        <w:tc>
          <w:tcPr>
            <w:tcW w:w="0" w:type="auto"/>
            <w:shd w:val="clear" w:color="auto" w:fill="auto"/>
            <w:vAlign w:val="center"/>
          </w:tcPr>
          <w:p w14:paraId="1395C7E7" w14:textId="0B4B4A2A" w:rsidR="00DB3C95" w:rsidRPr="00EB4480" w:rsidRDefault="00DB3C95" w:rsidP="00625868">
            <w:pPr>
              <w:widowControl w:val="0"/>
              <w:spacing w:after="0" w:line="240" w:lineRule="auto"/>
              <w:rPr>
                <w:rFonts w:ascii="Times New Roman" w:hAnsi="Times New Roman"/>
                <w:bCs/>
                <w:sz w:val="24"/>
                <w:szCs w:val="24"/>
              </w:rPr>
            </w:pPr>
            <w:r>
              <w:rPr>
                <w:rFonts w:ascii="Times New Roman" w:hAnsi="Times New Roman"/>
                <w:bCs/>
                <w:sz w:val="24"/>
                <w:szCs w:val="24"/>
              </w:rPr>
              <w:t>2.6</w:t>
            </w:r>
          </w:p>
        </w:tc>
        <w:tc>
          <w:tcPr>
            <w:tcW w:w="3438" w:type="dxa"/>
            <w:shd w:val="clear" w:color="auto" w:fill="auto"/>
          </w:tcPr>
          <w:p w14:paraId="7422A349" w14:textId="7F4FF354" w:rsidR="00DB3C95" w:rsidRPr="006362D5" w:rsidRDefault="00DB3C95" w:rsidP="00625868">
            <w:pPr>
              <w:widowControl w:val="0"/>
              <w:spacing w:after="0" w:line="240" w:lineRule="auto"/>
              <w:rPr>
                <w:rFonts w:ascii="Times New Roman" w:hAnsi="Times New Roman"/>
                <w:bCs/>
              </w:rPr>
            </w:pPr>
            <w:r w:rsidRPr="00DB3C95">
              <w:rPr>
                <w:rFonts w:ascii="Times New Roman" w:hAnsi="Times New Roman"/>
                <w:bCs/>
              </w:rPr>
              <w:t>Основное мероприятие 1.6. Мероприятия по обслуживанию зеленых насаждений</w:t>
            </w:r>
          </w:p>
        </w:tc>
        <w:tc>
          <w:tcPr>
            <w:tcW w:w="1417" w:type="dxa"/>
            <w:shd w:val="clear" w:color="auto" w:fill="auto"/>
            <w:vAlign w:val="center"/>
          </w:tcPr>
          <w:p w14:paraId="6FDF1476" w14:textId="64C4A373" w:rsidR="00DB3C95" w:rsidRPr="006362D5" w:rsidRDefault="00DB3C95" w:rsidP="00625868">
            <w:pPr>
              <w:widowControl w:val="0"/>
              <w:spacing w:after="0" w:line="240" w:lineRule="auto"/>
              <w:rPr>
                <w:rFonts w:ascii="Times New Roman" w:hAnsi="Times New Roman"/>
                <w:bCs/>
              </w:rPr>
            </w:pPr>
            <w:r>
              <w:rPr>
                <w:rFonts w:ascii="Times New Roman" w:hAnsi="Times New Roman"/>
                <w:bCs/>
              </w:rPr>
              <w:t>МАУ «Горзеленсрой»</w:t>
            </w:r>
          </w:p>
        </w:tc>
        <w:tc>
          <w:tcPr>
            <w:tcW w:w="2835" w:type="dxa"/>
            <w:shd w:val="clear" w:color="auto" w:fill="auto"/>
            <w:vAlign w:val="center"/>
          </w:tcPr>
          <w:p w14:paraId="5C20F744" w14:textId="7676E6C3" w:rsidR="00DB3C95" w:rsidRPr="006362D5" w:rsidRDefault="00DB3C95" w:rsidP="00625868">
            <w:pPr>
              <w:widowControl w:val="0"/>
              <w:spacing w:after="0" w:line="240" w:lineRule="auto"/>
              <w:rPr>
                <w:rFonts w:ascii="Times New Roman" w:hAnsi="Times New Roman"/>
                <w:bCs/>
              </w:rPr>
            </w:pPr>
            <w:r w:rsidRPr="00DB3C95">
              <w:rPr>
                <w:rFonts w:ascii="Times New Roman" w:hAnsi="Times New Roman"/>
                <w:bCs/>
              </w:rPr>
              <w:t>Улучшение внешнего облика, уровня благоустроенности и экологической обстановки города.</w:t>
            </w:r>
          </w:p>
        </w:tc>
        <w:tc>
          <w:tcPr>
            <w:tcW w:w="2835" w:type="dxa"/>
            <w:shd w:val="clear" w:color="auto" w:fill="auto"/>
          </w:tcPr>
          <w:p w14:paraId="77BAC40A" w14:textId="63CF2C64" w:rsidR="00DB3C95" w:rsidRPr="00DB3C95" w:rsidRDefault="00445BA2" w:rsidP="00625868">
            <w:pPr>
              <w:widowControl w:val="0"/>
              <w:spacing w:after="0" w:line="240" w:lineRule="auto"/>
              <w:rPr>
                <w:rFonts w:ascii="Times New Roman" w:hAnsi="Times New Roman"/>
                <w:bCs/>
                <w:color w:val="FF0000"/>
              </w:rPr>
            </w:pPr>
            <w:r w:rsidRPr="00445BA2">
              <w:rPr>
                <w:rFonts w:ascii="Times New Roman" w:hAnsi="Times New Roman"/>
                <w:bCs/>
                <w:color w:val="000000" w:themeColor="text1"/>
              </w:rPr>
              <w:t>Выполнены работы по благоустройству и озеленению активных зон отдыха на 31670,77 кв.м</w:t>
            </w:r>
          </w:p>
        </w:tc>
        <w:tc>
          <w:tcPr>
            <w:tcW w:w="2941" w:type="dxa"/>
            <w:shd w:val="clear" w:color="auto" w:fill="auto"/>
          </w:tcPr>
          <w:p w14:paraId="52FFB9C1" w14:textId="77777777" w:rsidR="00DB3C95" w:rsidRPr="006362D5" w:rsidRDefault="00DB3C95" w:rsidP="00625868">
            <w:pPr>
              <w:widowControl w:val="0"/>
              <w:spacing w:after="0" w:line="240" w:lineRule="auto"/>
              <w:rPr>
                <w:rFonts w:ascii="Times New Roman" w:hAnsi="Times New Roman"/>
                <w:bCs/>
              </w:rPr>
            </w:pPr>
          </w:p>
        </w:tc>
      </w:tr>
      <w:tr w:rsidR="0038478A" w:rsidRPr="00EB4480" w14:paraId="34A14D8C" w14:textId="77777777" w:rsidTr="006B3E8E">
        <w:trPr>
          <w:trHeight w:val="70"/>
          <w:jc w:val="center"/>
        </w:trPr>
        <w:tc>
          <w:tcPr>
            <w:tcW w:w="0" w:type="auto"/>
            <w:shd w:val="clear" w:color="auto" w:fill="auto"/>
            <w:vAlign w:val="center"/>
          </w:tcPr>
          <w:p w14:paraId="575D1196"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w:t>
            </w:r>
          </w:p>
        </w:tc>
        <w:tc>
          <w:tcPr>
            <w:tcW w:w="0" w:type="auto"/>
            <w:gridSpan w:val="5"/>
            <w:shd w:val="clear" w:color="auto" w:fill="auto"/>
            <w:vAlign w:val="center"/>
          </w:tcPr>
          <w:p w14:paraId="287892B7" w14:textId="77777777" w:rsidR="0038478A" w:rsidRPr="006362D5" w:rsidRDefault="0038478A" w:rsidP="00625868">
            <w:pPr>
              <w:widowControl w:val="0"/>
              <w:spacing w:after="0" w:line="240" w:lineRule="auto"/>
              <w:jc w:val="center"/>
              <w:rPr>
                <w:rFonts w:ascii="Times New Roman" w:hAnsi="Times New Roman"/>
                <w:bCs/>
              </w:rPr>
            </w:pPr>
            <w:r w:rsidRPr="006362D5">
              <w:rPr>
                <w:rFonts w:ascii="Times New Roman" w:hAnsi="Times New Roman"/>
                <w:bCs/>
              </w:rPr>
              <w:t>Подпрограмма 2 «Содержание и ремонт улично-дорожной сети города»</w:t>
            </w:r>
          </w:p>
        </w:tc>
      </w:tr>
      <w:tr w:rsidR="009567C1" w:rsidRPr="00EB4480" w14:paraId="6D375745" w14:textId="77777777" w:rsidTr="006B3E8E">
        <w:trPr>
          <w:trHeight w:val="2603"/>
          <w:jc w:val="center"/>
        </w:trPr>
        <w:tc>
          <w:tcPr>
            <w:tcW w:w="0" w:type="auto"/>
            <w:shd w:val="clear" w:color="auto" w:fill="auto"/>
            <w:vAlign w:val="center"/>
          </w:tcPr>
          <w:p w14:paraId="2B28D03F" w14:textId="77777777" w:rsidR="009567C1" w:rsidRPr="005C054A" w:rsidRDefault="009567C1"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w:t>
            </w:r>
          </w:p>
        </w:tc>
        <w:tc>
          <w:tcPr>
            <w:tcW w:w="3438" w:type="dxa"/>
            <w:shd w:val="clear" w:color="auto" w:fill="auto"/>
          </w:tcPr>
          <w:p w14:paraId="57C9D94D" w14:textId="77777777" w:rsidR="009567C1" w:rsidRPr="006362D5" w:rsidRDefault="009567C1"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2.1. Мероприятия по содержанию и ремонту улично-дорожной сети города</w:t>
            </w:r>
          </w:p>
        </w:tc>
        <w:tc>
          <w:tcPr>
            <w:tcW w:w="1417" w:type="dxa"/>
            <w:shd w:val="clear" w:color="auto" w:fill="auto"/>
          </w:tcPr>
          <w:p w14:paraId="75A245B2" w14:textId="667FBF91" w:rsidR="009567C1" w:rsidRPr="006362D5" w:rsidRDefault="009567C1"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r>
              <w:rPr>
                <w:rFonts w:ascii="Times New Roman" w:hAnsi="Times New Roman"/>
                <w:bCs/>
              </w:rPr>
              <w:t>, МКУ «САТ»</w:t>
            </w:r>
          </w:p>
        </w:tc>
        <w:tc>
          <w:tcPr>
            <w:tcW w:w="2835" w:type="dxa"/>
            <w:vMerge w:val="restart"/>
            <w:shd w:val="clear" w:color="auto" w:fill="auto"/>
          </w:tcPr>
          <w:p w14:paraId="6D58BEFD" w14:textId="77777777" w:rsidR="009567C1" w:rsidRPr="006362D5" w:rsidRDefault="009567C1" w:rsidP="00625868">
            <w:pPr>
              <w:widowControl w:val="0"/>
              <w:spacing w:after="0" w:line="240" w:lineRule="auto"/>
              <w:rPr>
                <w:rFonts w:ascii="Times New Roman" w:hAnsi="Times New Roman"/>
                <w:bCs/>
              </w:rPr>
            </w:pPr>
            <w:r w:rsidRPr="006362D5">
              <w:rPr>
                <w:rFonts w:ascii="Times New Roman" w:hAnsi="Times New Roman"/>
                <w:bCs/>
              </w:rPr>
              <w:t xml:space="preserve">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w:t>
            </w:r>
            <w:r w:rsidRPr="006362D5">
              <w:rPr>
                <w:rFonts w:ascii="Times New Roman" w:hAnsi="Times New Roman"/>
                <w:bCs/>
              </w:rPr>
              <w:lastRenderedPageBreak/>
              <w:t>доступности.</w:t>
            </w:r>
          </w:p>
        </w:tc>
        <w:tc>
          <w:tcPr>
            <w:tcW w:w="2835" w:type="dxa"/>
            <w:shd w:val="clear" w:color="auto" w:fill="auto"/>
          </w:tcPr>
          <w:p w14:paraId="2DD9DAC3" w14:textId="77777777" w:rsidR="009567C1" w:rsidRPr="009353E8" w:rsidRDefault="009567C1"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lastRenderedPageBreak/>
              <w:t>Летнее и зимнее содержание улично-дорожной сети города, ямочный ремонт дорожного покрытия составил 7.8 тыс. м2.</w:t>
            </w:r>
          </w:p>
          <w:p w14:paraId="29767A5B" w14:textId="19AA3971" w:rsidR="009567C1" w:rsidRPr="00C25969" w:rsidRDefault="009567C1" w:rsidP="009353E8">
            <w:pPr>
              <w:widowControl w:val="0"/>
              <w:spacing w:after="0" w:line="240" w:lineRule="auto"/>
              <w:rPr>
                <w:rFonts w:ascii="Times New Roman" w:hAnsi="Times New Roman"/>
                <w:bCs/>
                <w:color w:val="FF0000"/>
              </w:rPr>
            </w:pPr>
            <w:r w:rsidRPr="009353E8">
              <w:rPr>
                <w:rFonts w:ascii="Times New Roman" w:hAnsi="Times New Roman"/>
                <w:bCs/>
                <w:color w:val="000000" w:themeColor="text1"/>
              </w:rPr>
              <w:t>Нанесение разметки улиц, пешеходных переходов в весенне-летний период составил 65тыс.м2.</w:t>
            </w:r>
          </w:p>
        </w:tc>
        <w:tc>
          <w:tcPr>
            <w:tcW w:w="2941" w:type="dxa"/>
            <w:shd w:val="clear" w:color="auto" w:fill="auto"/>
          </w:tcPr>
          <w:p w14:paraId="4140C7A2" w14:textId="77777777" w:rsidR="009567C1" w:rsidRPr="006362D5" w:rsidRDefault="009567C1" w:rsidP="00625868">
            <w:pPr>
              <w:widowControl w:val="0"/>
              <w:spacing w:after="0" w:line="240" w:lineRule="auto"/>
              <w:rPr>
                <w:rFonts w:ascii="Times New Roman" w:hAnsi="Times New Roman"/>
                <w:bCs/>
              </w:rPr>
            </w:pPr>
            <w:r w:rsidRPr="006362D5">
              <w:rPr>
                <w:rFonts w:ascii="Times New Roman" w:hAnsi="Times New Roman"/>
                <w:bCs/>
              </w:rPr>
              <w:t>-</w:t>
            </w:r>
          </w:p>
        </w:tc>
      </w:tr>
      <w:tr w:rsidR="009567C1" w:rsidRPr="00EB4480" w14:paraId="562C06B0" w14:textId="77777777" w:rsidTr="0038478A">
        <w:trPr>
          <w:jc w:val="center"/>
        </w:trPr>
        <w:tc>
          <w:tcPr>
            <w:tcW w:w="0" w:type="auto"/>
            <w:shd w:val="clear" w:color="auto" w:fill="auto"/>
            <w:vAlign w:val="center"/>
          </w:tcPr>
          <w:p w14:paraId="7C3F43C7" w14:textId="388C34F7" w:rsidR="009567C1" w:rsidRPr="00EB4480" w:rsidRDefault="009567C1" w:rsidP="009353E8">
            <w:pPr>
              <w:widowControl w:val="0"/>
              <w:spacing w:after="0" w:line="240" w:lineRule="auto"/>
              <w:rPr>
                <w:rFonts w:ascii="Times New Roman" w:hAnsi="Times New Roman"/>
                <w:bCs/>
                <w:sz w:val="24"/>
                <w:szCs w:val="24"/>
              </w:rPr>
            </w:pPr>
            <w:r>
              <w:rPr>
                <w:rFonts w:ascii="Times New Roman" w:hAnsi="Times New Roman"/>
                <w:bCs/>
                <w:sz w:val="24"/>
                <w:szCs w:val="24"/>
              </w:rPr>
              <w:t>3.1.1.</w:t>
            </w:r>
          </w:p>
        </w:tc>
        <w:tc>
          <w:tcPr>
            <w:tcW w:w="3438" w:type="dxa"/>
            <w:shd w:val="clear" w:color="auto" w:fill="auto"/>
          </w:tcPr>
          <w:p w14:paraId="51C15BBF"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Мероприятие 2.1.1.</w:t>
            </w:r>
          </w:p>
          <w:p w14:paraId="22182680" w14:textId="01E98588"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Текущее содержание и ремонт улично-дорожной сети</w:t>
            </w:r>
          </w:p>
        </w:tc>
        <w:tc>
          <w:tcPr>
            <w:tcW w:w="1417" w:type="dxa"/>
            <w:shd w:val="clear" w:color="auto" w:fill="auto"/>
          </w:tcPr>
          <w:p w14:paraId="1389C40F" w14:textId="04155582" w:rsidR="009567C1" w:rsidRDefault="009567C1" w:rsidP="009353E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shd w:val="clear" w:color="auto" w:fill="auto"/>
          </w:tcPr>
          <w:p w14:paraId="273338D6" w14:textId="77777777" w:rsidR="009567C1" w:rsidRPr="006362D5" w:rsidRDefault="009567C1" w:rsidP="009353E8">
            <w:pPr>
              <w:widowControl w:val="0"/>
              <w:spacing w:after="0" w:line="240" w:lineRule="auto"/>
              <w:rPr>
                <w:rFonts w:ascii="Times New Roman" w:hAnsi="Times New Roman"/>
                <w:bCs/>
              </w:rPr>
            </w:pPr>
          </w:p>
        </w:tc>
        <w:tc>
          <w:tcPr>
            <w:tcW w:w="2835" w:type="dxa"/>
            <w:shd w:val="clear" w:color="auto" w:fill="auto"/>
            <w:vAlign w:val="center"/>
          </w:tcPr>
          <w:p w14:paraId="731824DC" w14:textId="691A7AB4" w:rsidR="009567C1" w:rsidRPr="009567C1" w:rsidRDefault="009567C1" w:rsidP="009353E8">
            <w:pPr>
              <w:widowControl w:val="0"/>
              <w:spacing w:after="0" w:line="240" w:lineRule="auto"/>
              <w:rPr>
                <w:rFonts w:ascii="Times New Roman" w:hAnsi="Times New Roman"/>
                <w:bCs/>
                <w:color w:val="000000" w:themeColor="text1"/>
              </w:rPr>
            </w:pPr>
            <w:r w:rsidRPr="009567C1">
              <w:rPr>
                <w:rFonts w:ascii="Times New Roman" w:hAnsi="Times New Roman"/>
                <w:bCs/>
              </w:rPr>
              <w:t>Выполнен ремонт улично-дорожной сети на 6 улицах (ул. Стройиндустрии, ул. Головные сооружения, ул. Дзержинского, ул. Верещагина, ул. Кабачинская, ул. Молодежная) и 2 перекрестках (Северное ш. - Кирилловское ш., Северное ш. - ул. Пионерская)</w:t>
            </w:r>
          </w:p>
        </w:tc>
        <w:tc>
          <w:tcPr>
            <w:tcW w:w="2941" w:type="dxa"/>
            <w:shd w:val="clear" w:color="auto" w:fill="auto"/>
          </w:tcPr>
          <w:p w14:paraId="004AF1D4" w14:textId="1949C5AB" w:rsidR="009567C1" w:rsidRPr="006362D5" w:rsidRDefault="009567C1" w:rsidP="009353E8">
            <w:pPr>
              <w:widowControl w:val="0"/>
              <w:spacing w:after="0" w:line="240" w:lineRule="auto"/>
              <w:rPr>
                <w:rFonts w:ascii="Times New Roman" w:hAnsi="Times New Roman"/>
                <w:bCs/>
              </w:rPr>
            </w:pPr>
            <w:r>
              <w:rPr>
                <w:rFonts w:ascii="Times New Roman" w:hAnsi="Times New Roman"/>
                <w:bCs/>
              </w:rPr>
              <w:t>-</w:t>
            </w:r>
          </w:p>
        </w:tc>
      </w:tr>
      <w:tr w:rsidR="009353E8" w:rsidRPr="00EB4480" w14:paraId="5FBBF81C" w14:textId="77777777" w:rsidTr="0038478A">
        <w:trPr>
          <w:jc w:val="center"/>
        </w:trPr>
        <w:tc>
          <w:tcPr>
            <w:tcW w:w="0" w:type="auto"/>
            <w:shd w:val="clear" w:color="auto" w:fill="auto"/>
            <w:vAlign w:val="center"/>
          </w:tcPr>
          <w:p w14:paraId="0FF29BA7" w14:textId="77777777" w:rsidR="009353E8" w:rsidRPr="005C054A" w:rsidRDefault="009353E8" w:rsidP="009353E8">
            <w:pPr>
              <w:widowControl w:val="0"/>
              <w:spacing w:after="0" w:line="240" w:lineRule="auto"/>
              <w:rPr>
                <w:rFonts w:ascii="Times New Roman" w:hAnsi="Times New Roman"/>
                <w:bCs/>
                <w:sz w:val="24"/>
                <w:szCs w:val="24"/>
              </w:rPr>
            </w:pPr>
            <w:r w:rsidRPr="00EB4480">
              <w:rPr>
                <w:rFonts w:ascii="Times New Roman" w:hAnsi="Times New Roman"/>
                <w:bCs/>
                <w:sz w:val="24"/>
                <w:szCs w:val="24"/>
              </w:rPr>
              <w:lastRenderedPageBreak/>
              <w:t>3.1.2.</w:t>
            </w:r>
          </w:p>
        </w:tc>
        <w:tc>
          <w:tcPr>
            <w:tcW w:w="3438" w:type="dxa"/>
            <w:shd w:val="clear" w:color="auto" w:fill="auto"/>
          </w:tcPr>
          <w:p w14:paraId="694A0D43"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Мероприятие 2.1.2. Содержание автомобильных дорог общего пользования местного значения (содержание МКУ «САТ»)</w:t>
            </w:r>
          </w:p>
        </w:tc>
        <w:tc>
          <w:tcPr>
            <w:tcW w:w="1417" w:type="dxa"/>
            <w:shd w:val="clear" w:color="auto" w:fill="auto"/>
          </w:tcPr>
          <w:p w14:paraId="58EBBB00" w14:textId="6E2F45B7" w:rsidR="009353E8" w:rsidRPr="006362D5" w:rsidRDefault="009353E8" w:rsidP="009353E8">
            <w:pPr>
              <w:widowControl w:val="0"/>
              <w:spacing w:after="0" w:line="240" w:lineRule="auto"/>
              <w:rPr>
                <w:rFonts w:ascii="Times New Roman" w:hAnsi="Times New Roman"/>
                <w:bCs/>
              </w:rPr>
            </w:pPr>
            <w:r>
              <w:rPr>
                <w:rFonts w:ascii="Times New Roman" w:hAnsi="Times New Roman"/>
                <w:bCs/>
              </w:rPr>
              <w:t>МКУ «САТ»</w:t>
            </w:r>
          </w:p>
        </w:tc>
        <w:tc>
          <w:tcPr>
            <w:tcW w:w="2835" w:type="dxa"/>
            <w:vMerge/>
            <w:shd w:val="clear" w:color="auto" w:fill="auto"/>
          </w:tcPr>
          <w:p w14:paraId="6671CBE9" w14:textId="77777777" w:rsidR="009353E8" w:rsidRPr="006362D5" w:rsidRDefault="009353E8" w:rsidP="009353E8">
            <w:pPr>
              <w:widowControl w:val="0"/>
              <w:spacing w:after="0" w:line="240" w:lineRule="auto"/>
              <w:rPr>
                <w:rFonts w:ascii="Times New Roman" w:hAnsi="Times New Roman"/>
                <w:bCs/>
              </w:rPr>
            </w:pPr>
          </w:p>
        </w:tc>
        <w:tc>
          <w:tcPr>
            <w:tcW w:w="2835" w:type="dxa"/>
            <w:shd w:val="clear" w:color="auto" w:fill="auto"/>
            <w:vAlign w:val="center"/>
          </w:tcPr>
          <w:p w14:paraId="36A88C7A" w14:textId="703AAE0D"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Осуществл</w:t>
            </w:r>
            <w:r>
              <w:rPr>
                <w:rFonts w:ascii="Times New Roman" w:hAnsi="Times New Roman"/>
                <w:bCs/>
                <w:color w:val="000000" w:themeColor="text1"/>
              </w:rPr>
              <w:t>ена</w:t>
            </w:r>
            <w:r w:rsidRPr="009353E8">
              <w:rPr>
                <w:rFonts w:ascii="Times New Roman" w:hAnsi="Times New Roman"/>
                <w:bCs/>
                <w:color w:val="000000" w:themeColor="text1"/>
              </w:rPr>
              <w:t xml:space="preserve"> уборка в соответствии с погодными условиями, вывоз снега в зимний период (утилизировано 723тыс м3), произведена уборка снега, выполнено 7,8 тыс.м2 ямочного ремонта и проливки швов 15тыс п.м., осуществлялся покос травы</w:t>
            </w:r>
          </w:p>
        </w:tc>
        <w:tc>
          <w:tcPr>
            <w:tcW w:w="2941" w:type="dxa"/>
            <w:shd w:val="clear" w:color="auto" w:fill="auto"/>
          </w:tcPr>
          <w:p w14:paraId="7B21EE32"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w:t>
            </w:r>
          </w:p>
        </w:tc>
      </w:tr>
      <w:tr w:rsidR="009353E8" w:rsidRPr="00EB4480" w14:paraId="273E79EE" w14:textId="77777777" w:rsidTr="0038478A">
        <w:trPr>
          <w:jc w:val="center"/>
        </w:trPr>
        <w:tc>
          <w:tcPr>
            <w:tcW w:w="0" w:type="auto"/>
            <w:shd w:val="clear" w:color="auto" w:fill="auto"/>
            <w:vAlign w:val="center"/>
          </w:tcPr>
          <w:p w14:paraId="492A456E" w14:textId="77777777" w:rsidR="009353E8" w:rsidRPr="005C054A" w:rsidRDefault="009353E8" w:rsidP="009353E8">
            <w:pPr>
              <w:widowControl w:val="0"/>
              <w:spacing w:after="0" w:line="240" w:lineRule="auto"/>
              <w:rPr>
                <w:rFonts w:ascii="Times New Roman" w:hAnsi="Times New Roman"/>
                <w:bCs/>
                <w:sz w:val="24"/>
                <w:szCs w:val="24"/>
              </w:rPr>
            </w:pPr>
            <w:r w:rsidRPr="00EB4480">
              <w:rPr>
                <w:rFonts w:ascii="Times New Roman" w:hAnsi="Times New Roman"/>
                <w:bCs/>
                <w:sz w:val="24"/>
                <w:szCs w:val="24"/>
              </w:rPr>
              <w:t>3.1.3</w:t>
            </w:r>
          </w:p>
        </w:tc>
        <w:tc>
          <w:tcPr>
            <w:tcW w:w="3438" w:type="dxa"/>
            <w:shd w:val="clear" w:color="auto" w:fill="auto"/>
          </w:tcPr>
          <w:p w14:paraId="75B65F14"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Мероприятие 2.1.3. Обслуживание, содержание, обследование мостовых сооружений через МКУ «САТ»</w:t>
            </w:r>
          </w:p>
        </w:tc>
        <w:tc>
          <w:tcPr>
            <w:tcW w:w="1417" w:type="dxa"/>
            <w:shd w:val="clear" w:color="auto" w:fill="auto"/>
          </w:tcPr>
          <w:p w14:paraId="706A8576" w14:textId="5B85248F" w:rsidR="009353E8" w:rsidRPr="006362D5" w:rsidRDefault="009353E8" w:rsidP="009353E8">
            <w:pPr>
              <w:widowControl w:val="0"/>
              <w:spacing w:after="0" w:line="240" w:lineRule="auto"/>
              <w:rPr>
                <w:rFonts w:ascii="Times New Roman" w:hAnsi="Times New Roman"/>
                <w:bCs/>
              </w:rPr>
            </w:pPr>
            <w:r>
              <w:rPr>
                <w:rFonts w:ascii="Times New Roman" w:hAnsi="Times New Roman"/>
                <w:bCs/>
              </w:rPr>
              <w:t>МКУ «САТ»</w:t>
            </w:r>
          </w:p>
        </w:tc>
        <w:tc>
          <w:tcPr>
            <w:tcW w:w="2835" w:type="dxa"/>
            <w:vMerge/>
            <w:shd w:val="clear" w:color="auto" w:fill="auto"/>
          </w:tcPr>
          <w:p w14:paraId="418F022B" w14:textId="77777777" w:rsidR="009353E8" w:rsidRPr="006362D5" w:rsidRDefault="009353E8" w:rsidP="009353E8">
            <w:pPr>
              <w:widowControl w:val="0"/>
              <w:spacing w:after="0" w:line="240" w:lineRule="auto"/>
              <w:rPr>
                <w:rFonts w:ascii="Times New Roman" w:hAnsi="Times New Roman"/>
                <w:bCs/>
              </w:rPr>
            </w:pPr>
          </w:p>
        </w:tc>
        <w:tc>
          <w:tcPr>
            <w:tcW w:w="2835" w:type="dxa"/>
            <w:shd w:val="clear" w:color="auto" w:fill="auto"/>
          </w:tcPr>
          <w:p w14:paraId="334D8300" w14:textId="3E86FD3A"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t>Осуществл</w:t>
            </w:r>
            <w:r>
              <w:rPr>
                <w:rFonts w:ascii="Times New Roman" w:hAnsi="Times New Roman"/>
                <w:bCs/>
                <w:color w:val="000000" w:themeColor="text1"/>
              </w:rPr>
              <w:t>ена</w:t>
            </w:r>
            <w:r w:rsidRPr="009353E8">
              <w:rPr>
                <w:rFonts w:ascii="Times New Roman" w:hAnsi="Times New Roman"/>
                <w:bCs/>
                <w:color w:val="000000" w:themeColor="text1"/>
              </w:rPr>
              <w:t xml:space="preserve"> содержание и обслуживание мостовых сооружений города (8 мостов, 3 путепровода) с целью поддержания их в исправном состоянии, обеспечения транспортной безопасности.</w:t>
            </w:r>
          </w:p>
          <w:p w14:paraId="3FA76899" w14:textId="77777777"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t xml:space="preserve">- гарантийный ремонт 286 п.м. деформационных швов  типа "Торма-джойт" на путепроводе над железной дорогой по ул. Сталеваров в г. Череповце,  </w:t>
            </w:r>
          </w:p>
          <w:p w14:paraId="14648802" w14:textId="77777777"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t>- Проведена оценка уязвимости и разработка плана обеспечения транспортной безопасности объектов транспортной инфраструктуры;</w:t>
            </w:r>
          </w:p>
          <w:p w14:paraId="594D59D1" w14:textId="6FC260B5"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lastRenderedPageBreak/>
              <w:t>- Путепровод по ул. Сталеваров 2 этап. Ремонт барьерного ограждения.</w:t>
            </w:r>
          </w:p>
        </w:tc>
        <w:tc>
          <w:tcPr>
            <w:tcW w:w="2941" w:type="dxa"/>
            <w:shd w:val="clear" w:color="auto" w:fill="auto"/>
            <w:vAlign w:val="center"/>
          </w:tcPr>
          <w:p w14:paraId="077B7B86"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9567C1" w:rsidRPr="00EB4480" w14:paraId="2E1C29B7" w14:textId="77777777" w:rsidTr="0038478A">
        <w:trPr>
          <w:jc w:val="center"/>
        </w:trPr>
        <w:tc>
          <w:tcPr>
            <w:tcW w:w="0" w:type="auto"/>
            <w:shd w:val="clear" w:color="auto" w:fill="auto"/>
            <w:vAlign w:val="center"/>
          </w:tcPr>
          <w:p w14:paraId="22D8666C" w14:textId="77777777" w:rsidR="009567C1" w:rsidRPr="005C054A" w:rsidRDefault="009567C1" w:rsidP="009567C1">
            <w:pPr>
              <w:widowControl w:val="0"/>
              <w:spacing w:after="0" w:line="240" w:lineRule="auto"/>
              <w:rPr>
                <w:rFonts w:ascii="Times New Roman" w:hAnsi="Times New Roman"/>
                <w:bCs/>
                <w:sz w:val="24"/>
                <w:szCs w:val="24"/>
              </w:rPr>
            </w:pPr>
            <w:r w:rsidRPr="00EB4480">
              <w:rPr>
                <w:rFonts w:ascii="Times New Roman" w:hAnsi="Times New Roman"/>
                <w:bCs/>
                <w:sz w:val="24"/>
                <w:szCs w:val="24"/>
              </w:rPr>
              <w:t>3.1.4</w:t>
            </w:r>
          </w:p>
        </w:tc>
        <w:tc>
          <w:tcPr>
            <w:tcW w:w="3438" w:type="dxa"/>
            <w:shd w:val="clear" w:color="auto" w:fill="auto"/>
          </w:tcPr>
          <w:p w14:paraId="62DDF13C"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Мероприятие 2.1.4 Ремонт тротуаров</w:t>
            </w:r>
          </w:p>
        </w:tc>
        <w:tc>
          <w:tcPr>
            <w:tcW w:w="1417" w:type="dxa"/>
            <w:shd w:val="clear" w:color="auto" w:fill="auto"/>
          </w:tcPr>
          <w:p w14:paraId="777C66E1"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shd w:val="clear" w:color="auto" w:fill="auto"/>
          </w:tcPr>
          <w:p w14:paraId="7A83CF01" w14:textId="77777777" w:rsidR="009567C1" w:rsidRPr="006362D5" w:rsidRDefault="009567C1" w:rsidP="009567C1">
            <w:pPr>
              <w:widowControl w:val="0"/>
              <w:spacing w:after="0" w:line="240" w:lineRule="auto"/>
              <w:jc w:val="both"/>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w:t>
            </w:r>
          </w:p>
        </w:tc>
        <w:tc>
          <w:tcPr>
            <w:tcW w:w="2835" w:type="dxa"/>
            <w:shd w:val="clear" w:color="auto" w:fill="auto"/>
          </w:tcPr>
          <w:p w14:paraId="2DA95093" w14:textId="62B19B5C" w:rsidR="009567C1" w:rsidRPr="009567C1" w:rsidRDefault="009567C1" w:rsidP="009567C1">
            <w:pPr>
              <w:widowControl w:val="0"/>
              <w:spacing w:after="0" w:line="240" w:lineRule="auto"/>
              <w:jc w:val="both"/>
              <w:rPr>
                <w:rFonts w:ascii="Times New Roman" w:hAnsi="Times New Roman"/>
                <w:bCs/>
                <w:strike/>
              </w:rPr>
            </w:pPr>
            <w:r w:rsidRPr="009567C1">
              <w:rPr>
                <w:rFonts w:ascii="Times New Roman" w:hAnsi="Times New Roman"/>
                <w:bCs/>
              </w:rPr>
              <w:t>Выполнен ремонт 42 тротуаров общей площадью 32,7 тыс. кв. м, протяженностью 15,57 км</w:t>
            </w:r>
            <w:r w:rsidRPr="009567C1">
              <w:rPr>
                <w:rFonts w:ascii="Times New Roman" w:hAnsi="Times New Roman"/>
                <w:bCs/>
                <w:color w:val="FF0000"/>
              </w:rPr>
              <w:t xml:space="preserve"> </w:t>
            </w:r>
          </w:p>
        </w:tc>
        <w:tc>
          <w:tcPr>
            <w:tcW w:w="2941" w:type="dxa"/>
            <w:shd w:val="clear" w:color="auto" w:fill="auto"/>
          </w:tcPr>
          <w:p w14:paraId="5384F0F1"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w:t>
            </w:r>
          </w:p>
        </w:tc>
      </w:tr>
      <w:tr w:rsidR="009567C1" w:rsidRPr="00EB4480" w14:paraId="1F4D353A" w14:textId="77777777" w:rsidTr="0038478A">
        <w:trPr>
          <w:jc w:val="center"/>
        </w:trPr>
        <w:tc>
          <w:tcPr>
            <w:tcW w:w="0" w:type="auto"/>
            <w:shd w:val="clear" w:color="auto" w:fill="auto"/>
            <w:vAlign w:val="center"/>
          </w:tcPr>
          <w:p w14:paraId="097914FF" w14:textId="77777777" w:rsidR="009567C1" w:rsidRPr="005C054A" w:rsidRDefault="009567C1" w:rsidP="009567C1">
            <w:pPr>
              <w:widowControl w:val="0"/>
              <w:spacing w:after="0" w:line="240" w:lineRule="auto"/>
              <w:rPr>
                <w:rFonts w:ascii="Times New Roman" w:hAnsi="Times New Roman"/>
                <w:bCs/>
                <w:sz w:val="24"/>
                <w:szCs w:val="24"/>
              </w:rPr>
            </w:pPr>
            <w:r w:rsidRPr="00EB4480">
              <w:rPr>
                <w:rFonts w:ascii="Times New Roman" w:hAnsi="Times New Roman"/>
                <w:bCs/>
                <w:sz w:val="24"/>
                <w:szCs w:val="24"/>
              </w:rPr>
              <w:t>3.2.</w:t>
            </w:r>
          </w:p>
        </w:tc>
        <w:tc>
          <w:tcPr>
            <w:tcW w:w="3438" w:type="dxa"/>
            <w:shd w:val="clear" w:color="auto" w:fill="auto"/>
            <w:vAlign w:val="center"/>
          </w:tcPr>
          <w:p w14:paraId="05272101"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2.2.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w:t>
            </w:r>
            <w:r w:rsidRPr="006362D5">
              <w:rPr>
                <w:rFonts w:ascii="Times New Roman" w:hAnsi="Times New Roman"/>
                <w:bCs/>
              </w:rPr>
              <w:lastRenderedPageBreak/>
              <w:t>предоставляемым отдельным категориям граждан</w:t>
            </w:r>
          </w:p>
        </w:tc>
        <w:tc>
          <w:tcPr>
            <w:tcW w:w="1417" w:type="dxa"/>
            <w:shd w:val="clear" w:color="auto" w:fill="auto"/>
          </w:tcPr>
          <w:p w14:paraId="4929D6D7"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lastRenderedPageBreak/>
              <w:t xml:space="preserve">Департамент жилищно-коммунального хозяйства мэрии </w:t>
            </w:r>
          </w:p>
        </w:tc>
        <w:tc>
          <w:tcPr>
            <w:tcW w:w="2835" w:type="dxa"/>
            <w:shd w:val="clear" w:color="auto" w:fill="auto"/>
          </w:tcPr>
          <w:p w14:paraId="6523C7C6"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Повышение уровня внешнего благоустройства города, создание безопасных и комфортных условий для проживания жителей города. Обеспечение транспортной доступности</w:t>
            </w:r>
          </w:p>
        </w:tc>
        <w:tc>
          <w:tcPr>
            <w:tcW w:w="2835" w:type="dxa"/>
            <w:shd w:val="clear" w:color="auto" w:fill="auto"/>
          </w:tcPr>
          <w:p w14:paraId="28B3F6AF" w14:textId="7CE00BC3" w:rsidR="009567C1" w:rsidRPr="009567C1" w:rsidRDefault="009567C1" w:rsidP="009567C1">
            <w:pPr>
              <w:widowControl w:val="0"/>
              <w:spacing w:after="0" w:line="240" w:lineRule="auto"/>
              <w:rPr>
                <w:rFonts w:ascii="Times New Roman" w:hAnsi="Times New Roman"/>
                <w:bCs/>
                <w:color w:val="FF0000"/>
              </w:rPr>
            </w:pPr>
            <w:r w:rsidRPr="009567C1">
              <w:rPr>
                <w:rFonts w:ascii="Times New Roman" w:hAnsi="Times New Roman"/>
                <w:bCs/>
              </w:rPr>
              <w:t>Выполнены ремонты подъездов к земельным участкам, предоставленным отдельным категориям граждан, протяженностью 4,92 км</w:t>
            </w:r>
          </w:p>
        </w:tc>
        <w:tc>
          <w:tcPr>
            <w:tcW w:w="2941" w:type="dxa"/>
            <w:shd w:val="clear" w:color="auto" w:fill="auto"/>
          </w:tcPr>
          <w:p w14:paraId="1B0B65CD"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w:t>
            </w:r>
          </w:p>
        </w:tc>
      </w:tr>
      <w:tr w:rsidR="009353E8" w:rsidRPr="00EB4480" w14:paraId="303699B8" w14:textId="77777777" w:rsidTr="0038478A">
        <w:trPr>
          <w:jc w:val="center"/>
        </w:trPr>
        <w:tc>
          <w:tcPr>
            <w:tcW w:w="0" w:type="auto"/>
            <w:shd w:val="clear" w:color="auto" w:fill="auto"/>
            <w:vAlign w:val="center"/>
          </w:tcPr>
          <w:p w14:paraId="6FFFBE0C" w14:textId="77777777" w:rsidR="009353E8" w:rsidRPr="005C054A" w:rsidRDefault="009353E8" w:rsidP="009353E8">
            <w:pPr>
              <w:widowControl w:val="0"/>
              <w:spacing w:after="0" w:line="240" w:lineRule="auto"/>
              <w:rPr>
                <w:rFonts w:ascii="Times New Roman" w:hAnsi="Times New Roman"/>
                <w:bCs/>
                <w:sz w:val="24"/>
                <w:szCs w:val="24"/>
              </w:rPr>
            </w:pPr>
            <w:r w:rsidRPr="00EB4480">
              <w:rPr>
                <w:rFonts w:ascii="Times New Roman" w:hAnsi="Times New Roman"/>
                <w:bCs/>
                <w:sz w:val="24"/>
                <w:szCs w:val="24"/>
              </w:rPr>
              <w:t>3.3.</w:t>
            </w:r>
          </w:p>
        </w:tc>
        <w:tc>
          <w:tcPr>
            <w:tcW w:w="3438" w:type="dxa"/>
            <w:shd w:val="clear" w:color="auto" w:fill="auto"/>
          </w:tcPr>
          <w:p w14:paraId="412AB33E"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2.3. Осуществление дорожной деятельности в отношении автомобильных дорог общего пользования местного значения </w:t>
            </w:r>
          </w:p>
        </w:tc>
        <w:tc>
          <w:tcPr>
            <w:tcW w:w="1417" w:type="dxa"/>
            <w:shd w:val="clear" w:color="auto" w:fill="auto"/>
          </w:tcPr>
          <w:p w14:paraId="1E2B261F" w14:textId="48A33ED2"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r>
              <w:rPr>
                <w:rFonts w:ascii="Times New Roman" w:hAnsi="Times New Roman"/>
                <w:bCs/>
              </w:rPr>
              <w:t>, МКУ «САТ»</w:t>
            </w:r>
          </w:p>
        </w:tc>
        <w:tc>
          <w:tcPr>
            <w:tcW w:w="2835" w:type="dxa"/>
            <w:shd w:val="clear" w:color="auto" w:fill="auto"/>
          </w:tcPr>
          <w:p w14:paraId="78622982"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835" w:type="dxa"/>
            <w:shd w:val="clear" w:color="auto" w:fill="auto"/>
          </w:tcPr>
          <w:p w14:paraId="31457E40"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Осуществлялась уборка в соответствии с погодными условиями, вывоз снега в зимний период, произведена уборка смета, выполнено 7,8 тыс.м2 ямочного ремонта, осуществлялся покос травы.</w:t>
            </w:r>
          </w:p>
          <w:p w14:paraId="52091FDC"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Обеспечение содержания МКУ «САТ».</w:t>
            </w:r>
          </w:p>
          <w:p w14:paraId="222D1CAB" w14:textId="77777777" w:rsidR="009353E8" w:rsidRPr="009353E8" w:rsidRDefault="009353E8" w:rsidP="009353E8">
            <w:pPr>
              <w:widowControl w:val="0"/>
              <w:spacing w:after="0" w:line="240" w:lineRule="auto"/>
              <w:rPr>
                <w:rFonts w:ascii="Times New Roman" w:hAnsi="Times New Roman"/>
                <w:bCs/>
                <w:color w:val="000000" w:themeColor="text1"/>
              </w:rPr>
            </w:pPr>
          </w:p>
        </w:tc>
        <w:tc>
          <w:tcPr>
            <w:tcW w:w="2941" w:type="dxa"/>
            <w:shd w:val="clear" w:color="auto" w:fill="auto"/>
          </w:tcPr>
          <w:p w14:paraId="37B1848B"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w:t>
            </w:r>
          </w:p>
        </w:tc>
      </w:tr>
      <w:tr w:rsidR="009567C1" w:rsidRPr="00EB4480" w14:paraId="6C0A9E66" w14:textId="77777777" w:rsidTr="0038478A">
        <w:trPr>
          <w:jc w:val="center"/>
        </w:trPr>
        <w:tc>
          <w:tcPr>
            <w:tcW w:w="0" w:type="auto"/>
            <w:shd w:val="clear" w:color="auto" w:fill="auto"/>
            <w:vAlign w:val="center"/>
          </w:tcPr>
          <w:p w14:paraId="39B3FDCA" w14:textId="77777777" w:rsidR="009567C1" w:rsidRPr="005C054A" w:rsidRDefault="009567C1" w:rsidP="009567C1">
            <w:pPr>
              <w:widowControl w:val="0"/>
              <w:spacing w:after="0" w:line="240" w:lineRule="auto"/>
              <w:rPr>
                <w:rFonts w:ascii="Times New Roman" w:hAnsi="Times New Roman"/>
                <w:bCs/>
                <w:sz w:val="24"/>
                <w:szCs w:val="24"/>
              </w:rPr>
            </w:pPr>
            <w:r w:rsidRPr="00EB4480">
              <w:rPr>
                <w:rFonts w:ascii="Times New Roman" w:hAnsi="Times New Roman"/>
                <w:bCs/>
                <w:sz w:val="24"/>
                <w:szCs w:val="24"/>
              </w:rPr>
              <w:t>3.3.1.</w:t>
            </w:r>
          </w:p>
        </w:tc>
        <w:tc>
          <w:tcPr>
            <w:tcW w:w="3438" w:type="dxa"/>
            <w:shd w:val="clear" w:color="auto" w:fill="auto"/>
          </w:tcPr>
          <w:p w14:paraId="491BEEF9"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Мероприятие 2.3.1. Ремонт автомобильных дорог общего пользования местного значения</w:t>
            </w:r>
          </w:p>
        </w:tc>
        <w:tc>
          <w:tcPr>
            <w:tcW w:w="1417" w:type="dxa"/>
            <w:shd w:val="clear" w:color="auto" w:fill="auto"/>
          </w:tcPr>
          <w:p w14:paraId="4FAB8FF6"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03BEB17A"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835" w:type="dxa"/>
            <w:shd w:val="clear" w:color="auto" w:fill="auto"/>
            <w:vAlign w:val="center"/>
          </w:tcPr>
          <w:p w14:paraId="2962A940" w14:textId="77777777" w:rsidR="009567C1" w:rsidRPr="009567C1" w:rsidRDefault="009567C1" w:rsidP="009567C1">
            <w:pPr>
              <w:widowControl w:val="0"/>
              <w:spacing w:after="0" w:line="240" w:lineRule="auto"/>
              <w:rPr>
                <w:rFonts w:ascii="Times New Roman" w:hAnsi="Times New Roman"/>
                <w:bCs/>
              </w:rPr>
            </w:pPr>
            <w:r w:rsidRPr="009567C1">
              <w:rPr>
                <w:rFonts w:ascii="Times New Roman" w:hAnsi="Times New Roman"/>
                <w:bCs/>
              </w:rPr>
              <w:t xml:space="preserve">В рамках национального проекта «Безопасные качественные дороги» выполнен ремонт 7 участков автомобильных дорог общей протяженностью 5,879 км: </w:t>
            </w:r>
          </w:p>
          <w:p w14:paraId="34ECC3A7" w14:textId="4903D351" w:rsidR="009567C1" w:rsidRPr="009567C1" w:rsidRDefault="009567C1" w:rsidP="009567C1">
            <w:pPr>
              <w:widowControl w:val="0"/>
              <w:spacing w:after="0" w:line="240" w:lineRule="auto"/>
              <w:rPr>
                <w:rFonts w:ascii="Times New Roman" w:hAnsi="Times New Roman"/>
                <w:bCs/>
                <w:color w:val="FF0000"/>
              </w:rPr>
            </w:pPr>
            <w:r w:rsidRPr="009567C1">
              <w:rPr>
                <w:rFonts w:ascii="Times New Roman" w:hAnsi="Times New Roman"/>
                <w:bCs/>
              </w:rPr>
              <w:t xml:space="preserve">ул. Ленинградская (от ул. Ленинградской, 51а до Октябрьского пр-кта, 31); ул. Раахе (от ул. Раахе, 2 до ул. Годовикова, 1); ул. Устюженская (ул. Чкалова, 2/30 до ул. Устюженская, 40); ул. Остинская (от ул. Остинской, 48 до ул. Партизана Окинина, 16А); Курсантский бульвар (от ул. </w:t>
            </w:r>
            <w:r w:rsidRPr="009567C1">
              <w:rPr>
                <w:rFonts w:ascii="Times New Roman" w:hAnsi="Times New Roman"/>
                <w:bCs/>
              </w:rPr>
              <w:lastRenderedPageBreak/>
              <w:t>Набережной, 61 до Советского пр-кта, 119); ул. Окружная, ул. Стройиндустрии (от ул. Стройиндустрии, 12 до ул. Промышленной, 6); ул. Маяковского (от ул. Маяковского, 40 до ул. Комсомольской, 28)</w:t>
            </w:r>
          </w:p>
        </w:tc>
        <w:tc>
          <w:tcPr>
            <w:tcW w:w="2941" w:type="dxa"/>
            <w:shd w:val="clear" w:color="auto" w:fill="auto"/>
          </w:tcPr>
          <w:p w14:paraId="7A1AAA77"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lastRenderedPageBreak/>
              <w:t>-</w:t>
            </w:r>
          </w:p>
        </w:tc>
      </w:tr>
      <w:tr w:rsidR="009353E8" w:rsidRPr="00EB4480" w14:paraId="6A527A49" w14:textId="77777777" w:rsidTr="0038478A">
        <w:trPr>
          <w:jc w:val="center"/>
        </w:trPr>
        <w:tc>
          <w:tcPr>
            <w:tcW w:w="0" w:type="auto"/>
            <w:shd w:val="clear" w:color="auto" w:fill="auto"/>
            <w:vAlign w:val="center"/>
          </w:tcPr>
          <w:p w14:paraId="6E6BA2F7" w14:textId="77777777" w:rsidR="009353E8" w:rsidRPr="005C054A" w:rsidRDefault="009353E8" w:rsidP="009353E8">
            <w:pPr>
              <w:widowControl w:val="0"/>
              <w:spacing w:after="0" w:line="240" w:lineRule="auto"/>
              <w:rPr>
                <w:rFonts w:ascii="Times New Roman" w:hAnsi="Times New Roman"/>
                <w:bCs/>
                <w:sz w:val="24"/>
                <w:szCs w:val="24"/>
              </w:rPr>
            </w:pPr>
            <w:r w:rsidRPr="00EB4480">
              <w:rPr>
                <w:rFonts w:ascii="Times New Roman" w:hAnsi="Times New Roman"/>
                <w:bCs/>
                <w:sz w:val="24"/>
                <w:szCs w:val="24"/>
              </w:rPr>
              <w:t>3.3.2.</w:t>
            </w:r>
          </w:p>
        </w:tc>
        <w:tc>
          <w:tcPr>
            <w:tcW w:w="3438" w:type="dxa"/>
            <w:shd w:val="clear" w:color="auto" w:fill="auto"/>
          </w:tcPr>
          <w:p w14:paraId="3257DDEF"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Мероприятие 2.3.2. Содержание автомобильных дорог общего пользования местного значения (содержание МКУ «САТ»)</w:t>
            </w:r>
          </w:p>
        </w:tc>
        <w:tc>
          <w:tcPr>
            <w:tcW w:w="1417" w:type="dxa"/>
            <w:shd w:val="clear" w:color="auto" w:fill="auto"/>
          </w:tcPr>
          <w:p w14:paraId="6FE9EB92" w14:textId="2BEA395D"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МКУ «САТ»</w:t>
            </w:r>
          </w:p>
        </w:tc>
        <w:tc>
          <w:tcPr>
            <w:tcW w:w="2835" w:type="dxa"/>
            <w:shd w:val="clear" w:color="auto" w:fill="auto"/>
          </w:tcPr>
          <w:p w14:paraId="7BFF2065"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835" w:type="dxa"/>
            <w:shd w:val="clear" w:color="auto" w:fill="auto"/>
          </w:tcPr>
          <w:p w14:paraId="058AB350" w14:textId="296BDE90"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Осуществлялась уборка в соответствии с погодными условиями, вывоз снега в зимний период (утилизировано 723тыс м3), произведена уборка снега, выполнено 7,8 тыс.м2 ямочного ремонта и проливки швов 15тыс п.м., осуществлялся покос травы.</w:t>
            </w:r>
          </w:p>
        </w:tc>
        <w:tc>
          <w:tcPr>
            <w:tcW w:w="2941" w:type="dxa"/>
            <w:shd w:val="clear" w:color="auto" w:fill="auto"/>
          </w:tcPr>
          <w:p w14:paraId="350DB7D7" w14:textId="77777777" w:rsidR="009353E8" w:rsidRPr="006362D5" w:rsidRDefault="009353E8" w:rsidP="009353E8">
            <w:pPr>
              <w:widowControl w:val="0"/>
              <w:spacing w:after="0" w:line="240" w:lineRule="auto"/>
              <w:rPr>
                <w:rFonts w:ascii="Times New Roman" w:hAnsi="Times New Roman"/>
                <w:bCs/>
              </w:rPr>
            </w:pPr>
            <w:r w:rsidRPr="006362D5">
              <w:rPr>
                <w:rFonts w:ascii="Times New Roman" w:hAnsi="Times New Roman"/>
                <w:bCs/>
              </w:rPr>
              <w:t>-</w:t>
            </w:r>
          </w:p>
        </w:tc>
      </w:tr>
      <w:tr w:rsidR="009353E8" w:rsidRPr="00EB4480" w14:paraId="363DB2FA" w14:textId="77777777" w:rsidTr="0038478A">
        <w:trPr>
          <w:jc w:val="center"/>
        </w:trPr>
        <w:tc>
          <w:tcPr>
            <w:tcW w:w="0" w:type="auto"/>
            <w:shd w:val="clear" w:color="auto" w:fill="auto"/>
            <w:vAlign w:val="center"/>
          </w:tcPr>
          <w:p w14:paraId="792A31C9" w14:textId="77777777" w:rsidR="009353E8" w:rsidRPr="00EB4480" w:rsidRDefault="009353E8" w:rsidP="009353E8">
            <w:pPr>
              <w:widowControl w:val="0"/>
              <w:spacing w:after="0" w:line="240" w:lineRule="auto"/>
              <w:rPr>
                <w:rFonts w:ascii="Times New Roman" w:hAnsi="Times New Roman"/>
                <w:bCs/>
                <w:sz w:val="24"/>
                <w:szCs w:val="24"/>
              </w:rPr>
            </w:pPr>
            <w:r>
              <w:rPr>
                <w:rFonts w:ascii="Times New Roman" w:hAnsi="Times New Roman"/>
                <w:bCs/>
                <w:sz w:val="24"/>
                <w:szCs w:val="24"/>
              </w:rPr>
              <w:t>3.3.3.</w:t>
            </w:r>
          </w:p>
        </w:tc>
        <w:tc>
          <w:tcPr>
            <w:tcW w:w="3438" w:type="dxa"/>
            <w:shd w:val="clear" w:color="auto" w:fill="auto"/>
          </w:tcPr>
          <w:p w14:paraId="62C4E21B" w14:textId="77777777" w:rsidR="009353E8" w:rsidRPr="006362D5" w:rsidRDefault="009353E8" w:rsidP="009353E8">
            <w:pPr>
              <w:widowControl w:val="0"/>
              <w:spacing w:after="0" w:line="240" w:lineRule="auto"/>
              <w:rPr>
                <w:rFonts w:ascii="Times New Roman" w:hAnsi="Times New Roman"/>
                <w:bCs/>
              </w:rPr>
            </w:pPr>
            <w:r w:rsidRPr="00AB0161">
              <w:rPr>
                <w:rFonts w:ascii="Times New Roman" w:hAnsi="Times New Roman"/>
                <w:bCs/>
              </w:rPr>
              <w:t xml:space="preserve">Мероприятие 2.3.3. Ремонт искусственных сооружений через МКУ </w:t>
            </w:r>
            <w:r>
              <w:rPr>
                <w:rFonts w:ascii="Times New Roman" w:hAnsi="Times New Roman"/>
                <w:bCs/>
              </w:rPr>
              <w:t>«</w:t>
            </w:r>
            <w:r w:rsidRPr="00AB0161">
              <w:rPr>
                <w:rFonts w:ascii="Times New Roman" w:hAnsi="Times New Roman"/>
                <w:bCs/>
              </w:rPr>
              <w:t>САТ</w:t>
            </w:r>
            <w:r>
              <w:rPr>
                <w:rFonts w:ascii="Times New Roman" w:hAnsi="Times New Roman"/>
                <w:bCs/>
              </w:rPr>
              <w:t>»</w:t>
            </w:r>
          </w:p>
        </w:tc>
        <w:tc>
          <w:tcPr>
            <w:tcW w:w="1417" w:type="dxa"/>
            <w:shd w:val="clear" w:color="auto" w:fill="auto"/>
          </w:tcPr>
          <w:p w14:paraId="362309D7" w14:textId="77777777" w:rsidR="009353E8" w:rsidRPr="006362D5" w:rsidRDefault="009353E8" w:rsidP="009353E8">
            <w:pPr>
              <w:widowControl w:val="0"/>
              <w:spacing w:after="0" w:line="240" w:lineRule="auto"/>
              <w:rPr>
                <w:rFonts w:ascii="Times New Roman" w:hAnsi="Times New Roman"/>
                <w:bCs/>
              </w:rPr>
            </w:pPr>
            <w:r w:rsidRPr="00AB0161">
              <w:rPr>
                <w:rFonts w:ascii="Times New Roman" w:hAnsi="Times New Roman"/>
                <w:bCs/>
              </w:rPr>
              <w:t xml:space="preserve">МКУ </w:t>
            </w:r>
            <w:r>
              <w:rPr>
                <w:rFonts w:ascii="Times New Roman" w:hAnsi="Times New Roman"/>
                <w:bCs/>
              </w:rPr>
              <w:t>«</w:t>
            </w:r>
            <w:r w:rsidRPr="00AB0161">
              <w:rPr>
                <w:rFonts w:ascii="Times New Roman" w:hAnsi="Times New Roman"/>
                <w:bCs/>
              </w:rPr>
              <w:t>САТ</w:t>
            </w:r>
            <w:r>
              <w:rPr>
                <w:rFonts w:ascii="Times New Roman" w:hAnsi="Times New Roman"/>
                <w:bCs/>
              </w:rPr>
              <w:t>»</w:t>
            </w:r>
          </w:p>
        </w:tc>
        <w:tc>
          <w:tcPr>
            <w:tcW w:w="2835" w:type="dxa"/>
            <w:shd w:val="clear" w:color="auto" w:fill="auto"/>
          </w:tcPr>
          <w:p w14:paraId="793D4363" w14:textId="77777777" w:rsidR="009353E8" w:rsidRPr="006362D5" w:rsidRDefault="009353E8" w:rsidP="009353E8">
            <w:pPr>
              <w:widowControl w:val="0"/>
              <w:spacing w:after="0" w:line="240" w:lineRule="auto"/>
              <w:rPr>
                <w:rFonts w:ascii="Times New Roman" w:hAnsi="Times New Roman"/>
                <w:bCs/>
              </w:rPr>
            </w:pPr>
            <w:r w:rsidRPr="00C85F0D">
              <w:rPr>
                <w:rFonts w:ascii="Times New Roman" w:hAnsi="Times New Roman"/>
                <w:bCs/>
              </w:rPr>
              <w:t>Обеспечение безопасности стратегических объектов.</w:t>
            </w:r>
            <w:r w:rsidRPr="006362D5">
              <w:rPr>
                <w:rFonts w:ascii="Times New Roman" w:hAnsi="Times New Roman"/>
                <w:bCs/>
              </w:rPr>
              <w:t xml:space="preserve">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835" w:type="dxa"/>
            <w:shd w:val="clear" w:color="auto" w:fill="auto"/>
          </w:tcPr>
          <w:p w14:paraId="1D88D3F3" w14:textId="77777777"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В рамках ремонта искусственных сооружений выполнено:</w:t>
            </w:r>
          </w:p>
          <w:p w14:paraId="2537D910" w14:textId="77777777"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t xml:space="preserve">- гарантийный ремонт 286 п.м. деформационных швов  типа "Торма-джойт" на путепроводе над железной дорогой по ул. Сталеваров в г. Череповце,  </w:t>
            </w:r>
          </w:p>
          <w:p w14:paraId="6A8EEEBC" w14:textId="77777777" w:rsidR="009353E8" w:rsidRPr="009353E8" w:rsidRDefault="009353E8" w:rsidP="009353E8">
            <w:pPr>
              <w:widowControl w:val="0"/>
              <w:spacing w:after="0" w:line="240" w:lineRule="auto"/>
              <w:jc w:val="both"/>
              <w:rPr>
                <w:rFonts w:ascii="Times New Roman" w:hAnsi="Times New Roman"/>
                <w:bCs/>
                <w:color w:val="000000" w:themeColor="text1"/>
              </w:rPr>
            </w:pPr>
            <w:r w:rsidRPr="009353E8">
              <w:rPr>
                <w:rFonts w:ascii="Times New Roman" w:hAnsi="Times New Roman"/>
                <w:bCs/>
                <w:color w:val="000000" w:themeColor="text1"/>
              </w:rPr>
              <w:t xml:space="preserve">- Проведена оценка уязвимости и разработка плана </w:t>
            </w:r>
            <w:r w:rsidRPr="009353E8">
              <w:rPr>
                <w:rFonts w:ascii="Times New Roman" w:hAnsi="Times New Roman"/>
                <w:bCs/>
                <w:color w:val="000000" w:themeColor="text1"/>
              </w:rPr>
              <w:lastRenderedPageBreak/>
              <w:t>обеспечения транспортной безопасности объектов транспортной инфраструктуры;</w:t>
            </w:r>
          </w:p>
          <w:p w14:paraId="648544AA" w14:textId="08699DC8" w:rsidR="009353E8" w:rsidRPr="009353E8" w:rsidRDefault="009353E8" w:rsidP="009353E8">
            <w:pPr>
              <w:widowControl w:val="0"/>
              <w:spacing w:after="0" w:line="240" w:lineRule="auto"/>
              <w:rPr>
                <w:rFonts w:ascii="Times New Roman" w:hAnsi="Times New Roman"/>
                <w:bCs/>
                <w:color w:val="000000" w:themeColor="text1"/>
              </w:rPr>
            </w:pPr>
            <w:r w:rsidRPr="009353E8">
              <w:rPr>
                <w:rFonts w:ascii="Times New Roman" w:hAnsi="Times New Roman"/>
                <w:bCs/>
                <w:color w:val="000000" w:themeColor="text1"/>
              </w:rPr>
              <w:t>- Путепровод по ул. Сталеваров 2 этап. Ремонт барьерного ограждения.</w:t>
            </w:r>
          </w:p>
        </w:tc>
        <w:tc>
          <w:tcPr>
            <w:tcW w:w="2941" w:type="dxa"/>
            <w:shd w:val="clear" w:color="auto" w:fill="auto"/>
          </w:tcPr>
          <w:p w14:paraId="67A81515" w14:textId="77777777" w:rsidR="009353E8" w:rsidRPr="006362D5" w:rsidRDefault="009353E8" w:rsidP="009353E8">
            <w:pPr>
              <w:widowControl w:val="0"/>
              <w:spacing w:after="0" w:line="240" w:lineRule="auto"/>
              <w:rPr>
                <w:rFonts w:ascii="Times New Roman" w:hAnsi="Times New Roman"/>
                <w:bCs/>
              </w:rPr>
            </w:pPr>
            <w:r>
              <w:rPr>
                <w:rFonts w:ascii="Times New Roman" w:hAnsi="Times New Roman"/>
                <w:bCs/>
              </w:rPr>
              <w:lastRenderedPageBreak/>
              <w:t>-</w:t>
            </w:r>
          </w:p>
        </w:tc>
      </w:tr>
      <w:tr w:rsidR="009567C1" w:rsidRPr="00EB4480" w14:paraId="1E6E6CBA" w14:textId="77777777" w:rsidTr="002A088B">
        <w:trPr>
          <w:trHeight w:val="1571"/>
          <w:jc w:val="center"/>
        </w:trPr>
        <w:tc>
          <w:tcPr>
            <w:tcW w:w="0" w:type="auto"/>
            <w:shd w:val="clear" w:color="auto" w:fill="auto"/>
            <w:vAlign w:val="center"/>
          </w:tcPr>
          <w:p w14:paraId="56998F5F" w14:textId="0D046741" w:rsidR="009567C1" w:rsidRDefault="009567C1" w:rsidP="009567C1">
            <w:pPr>
              <w:widowControl w:val="0"/>
              <w:spacing w:after="0" w:line="240" w:lineRule="auto"/>
              <w:rPr>
                <w:rFonts w:ascii="Times New Roman" w:hAnsi="Times New Roman"/>
                <w:bCs/>
                <w:sz w:val="24"/>
                <w:szCs w:val="24"/>
              </w:rPr>
            </w:pPr>
            <w:r>
              <w:rPr>
                <w:rFonts w:ascii="Times New Roman" w:hAnsi="Times New Roman"/>
                <w:bCs/>
                <w:sz w:val="24"/>
                <w:szCs w:val="24"/>
              </w:rPr>
              <w:t>3.3.4</w:t>
            </w:r>
          </w:p>
        </w:tc>
        <w:tc>
          <w:tcPr>
            <w:tcW w:w="3438" w:type="dxa"/>
            <w:shd w:val="clear" w:color="auto" w:fill="auto"/>
          </w:tcPr>
          <w:p w14:paraId="5C1E05D4" w14:textId="6946A3D2" w:rsidR="009567C1" w:rsidRPr="00AB0161" w:rsidRDefault="009567C1" w:rsidP="009567C1">
            <w:pPr>
              <w:widowControl w:val="0"/>
              <w:spacing w:after="0" w:line="240" w:lineRule="auto"/>
              <w:rPr>
                <w:rFonts w:ascii="Times New Roman" w:hAnsi="Times New Roman"/>
                <w:bCs/>
              </w:rPr>
            </w:pPr>
            <w:r w:rsidRPr="00533758">
              <w:rPr>
                <w:rFonts w:ascii="Times New Roman" w:hAnsi="Times New Roman"/>
                <w:bCs/>
              </w:rPr>
              <w:t>Мероприятие 2.3.4. Ремонт улично-дорожной сети по Северному шоссе</w:t>
            </w:r>
          </w:p>
        </w:tc>
        <w:tc>
          <w:tcPr>
            <w:tcW w:w="1417" w:type="dxa"/>
            <w:shd w:val="clear" w:color="auto" w:fill="auto"/>
          </w:tcPr>
          <w:p w14:paraId="06D27973" w14:textId="7BBFBDCA" w:rsidR="009567C1" w:rsidRPr="00AB0161"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val="restart"/>
            <w:shd w:val="clear" w:color="auto" w:fill="auto"/>
          </w:tcPr>
          <w:p w14:paraId="5389E5AD" w14:textId="505CBDC4" w:rsidR="009567C1" w:rsidRPr="00C85F0D" w:rsidRDefault="009567C1" w:rsidP="009567C1">
            <w:pPr>
              <w:widowControl w:val="0"/>
              <w:spacing w:after="0" w:line="240" w:lineRule="auto"/>
              <w:rPr>
                <w:rFonts w:ascii="Times New Roman" w:hAnsi="Times New Roman"/>
                <w:bCs/>
              </w:rPr>
            </w:pPr>
            <w:r w:rsidRPr="002A088B">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w:t>
            </w:r>
          </w:p>
        </w:tc>
        <w:tc>
          <w:tcPr>
            <w:tcW w:w="2835" w:type="dxa"/>
            <w:shd w:val="clear" w:color="auto" w:fill="auto"/>
          </w:tcPr>
          <w:p w14:paraId="6C3D00D3" w14:textId="2E39DA59" w:rsidR="009567C1" w:rsidRPr="009567C1" w:rsidRDefault="009567C1" w:rsidP="009567C1">
            <w:pPr>
              <w:widowControl w:val="0"/>
              <w:spacing w:after="0" w:line="240" w:lineRule="auto"/>
              <w:rPr>
                <w:rFonts w:ascii="Times New Roman" w:hAnsi="Times New Roman"/>
                <w:bCs/>
                <w:color w:val="FF0000"/>
              </w:rPr>
            </w:pPr>
            <w:r w:rsidRPr="009567C1">
              <w:rPr>
                <w:rFonts w:ascii="Times New Roman" w:hAnsi="Times New Roman"/>
                <w:bCs/>
              </w:rPr>
              <w:t>Выполнен ремонт Северного шоссе протяженностью 12,4 км (от Северного шоссе, 49Г до дорожного знака «Конец населенного пункта»)</w:t>
            </w:r>
          </w:p>
        </w:tc>
        <w:tc>
          <w:tcPr>
            <w:tcW w:w="2941" w:type="dxa"/>
            <w:shd w:val="clear" w:color="auto" w:fill="auto"/>
          </w:tcPr>
          <w:p w14:paraId="7B559CD4" w14:textId="77777777" w:rsidR="009567C1" w:rsidRDefault="009567C1" w:rsidP="009567C1">
            <w:pPr>
              <w:widowControl w:val="0"/>
              <w:spacing w:after="0" w:line="240" w:lineRule="auto"/>
              <w:rPr>
                <w:rFonts w:ascii="Times New Roman" w:hAnsi="Times New Roman"/>
                <w:bCs/>
              </w:rPr>
            </w:pPr>
          </w:p>
        </w:tc>
      </w:tr>
      <w:tr w:rsidR="009567C1" w:rsidRPr="00EB4480" w14:paraId="0E7A94E6" w14:textId="77777777" w:rsidTr="002A088B">
        <w:trPr>
          <w:trHeight w:val="1859"/>
          <w:jc w:val="center"/>
        </w:trPr>
        <w:tc>
          <w:tcPr>
            <w:tcW w:w="0" w:type="auto"/>
            <w:shd w:val="clear" w:color="auto" w:fill="auto"/>
            <w:vAlign w:val="center"/>
          </w:tcPr>
          <w:p w14:paraId="68A447F8" w14:textId="59D31D87" w:rsidR="009567C1" w:rsidRDefault="009567C1" w:rsidP="009567C1">
            <w:pPr>
              <w:widowControl w:val="0"/>
              <w:spacing w:after="0" w:line="240" w:lineRule="auto"/>
              <w:rPr>
                <w:rFonts w:ascii="Times New Roman" w:hAnsi="Times New Roman"/>
                <w:bCs/>
                <w:sz w:val="24"/>
                <w:szCs w:val="24"/>
              </w:rPr>
            </w:pPr>
            <w:r>
              <w:rPr>
                <w:rFonts w:ascii="Times New Roman" w:hAnsi="Times New Roman"/>
                <w:bCs/>
                <w:sz w:val="24"/>
                <w:szCs w:val="24"/>
              </w:rPr>
              <w:t>3.3.5</w:t>
            </w:r>
          </w:p>
        </w:tc>
        <w:tc>
          <w:tcPr>
            <w:tcW w:w="3438" w:type="dxa"/>
            <w:shd w:val="clear" w:color="auto" w:fill="auto"/>
          </w:tcPr>
          <w:p w14:paraId="0169E112" w14:textId="1852EEA9" w:rsidR="009567C1" w:rsidRPr="00AB0161" w:rsidRDefault="009567C1" w:rsidP="009567C1">
            <w:pPr>
              <w:widowControl w:val="0"/>
              <w:spacing w:after="0" w:line="240" w:lineRule="auto"/>
              <w:rPr>
                <w:rFonts w:ascii="Times New Roman" w:hAnsi="Times New Roman"/>
                <w:bCs/>
              </w:rPr>
            </w:pPr>
            <w:r w:rsidRPr="00533758">
              <w:rPr>
                <w:rFonts w:ascii="Times New Roman" w:hAnsi="Times New Roman"/>
                <w:bCs/>
              </w:rPr>
              <w:t>Мероприятие 2.3.5. Ремонт межквартальных проездов</w:t>
            </w:r>
          </w:p>
        </w:tc>
        <w:tc>
          <w:tcPr>
            <w:tcW w:w="1417" w:type="dxa"/>
            <w:shd w:val="clear" w:color="auto" w:fill="auto"/>
          </w:tcPr>
          <w:p w14:paraId="55EC1933" w14:textId="05E0D62A" w:rsidR="009567C1" w:rsidRPr="00AB0161"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shd w:val="clear" w:color="auto" w:fill="auto"/>
          </w:tcPr>
          <w:p w14:paraId="5D8F9311" w14:textId="77777777" w:rsidR="009567C1" w:rsidRPr="00C85F0D" w:rsidRDefault="009567C1" w:rsidP="009567C1">
            <w:pPr>
              <w:widowControl w:val="0"/>
              <w:spacing w:after="0" w:line="240" w:lineRule="auto"/>
              <w:rPr>
                <w:rFonts w:ascii="Times New Roman" w:hAnsi="Times New Roman"/>
                <w:bCs/>
              </w:rPr>
            </w:pPr>
          </w:p>
        </w:tc>
        <w:tc>
          <w:tcPr>
            <w:tcW w:w="2835" w:type="dxa"/>
            <w:shd w:val="clear" w:color="auto" w:fill="auto"/>
          </w:tcPr>
          <w:p w14:paraId="6809DACD" w14:textId="7C7A57FA" w:rsidR="009567C1" w:rsidRPr="009567C1" w:rsidRDefault="009567C1" w:rsidP="009567C1">
            <w:pPr>
              <w:widowControl w:val="0"/>
              <w:spacing w:after="0" w:line="240" w:lineRule="auto"/>
              <w:rPr>
                <w:rFonts w:ascii="Times New Roman" w:hAnsi="Times New Roman"/>
                <w:bCs/>
                <w:color w:val="FF0000"/>
              </w:rPr>
            </w:pPr>
            <w:r w:rsidRPr="009567C1">
              <w:rPr>
                <w:rFonts w:ascii="Times New Roman" w:hAnsi="Times New Roman"/>
                <w:bCs/>
              </w:rPr>
              <w:t>Выполнен ремонт 12 межквартальных проездов площадью 21,3 тыс. кв. м протяженностью 4,25 км</w:t>
            </w:r>
          </w:p>
        </w:tc>
        <w:tc>
          <w:tcPr>
            <w:tcW w:w="2941" w:type="dxa"/>
            <w:shd w:val="clear" w:color="auto" w:fill="auto"/>
          </w:tcPr>
          <w:p w14:paraId="5D1BCC54" w14:textId="77777777" w:rsidR="009567C1" w:rsidRDefault="009567C1" w:rsidP="009567C1">
            <w:pPr>
              <w:widowControl w:val="0"/>
              <w:spacing w:after="0" w:line="240" w:lineRule="auto"/>
              <w:rPr>
                <w:rFonts w:ascii="Times New Roman" w:hAnsi="Times New Roman"/>
                <w:bCs/>
              </w:rPr>
            </w:pPr>
          </w:p>
        </w:tc>
      </w:tr>
      <w:tr w:rsidR="009567C1" w:rsidRPr="00EB4480" w14:paraId="5EE11D7F" w14:textId="77777777" w:rsidTr="0038478A">
        <w:trPr>
          <w:jc w:val="center"/>
        </w:trPr>
        <w:tc>
          <w:tcPr>
            <w:tcW w:w="0" w:type="auto"/>
            <w:shd w:val="clear" w:color="auto" w:fill="auto"/>
            <w:vAlign w:val="center"/>
          </w:tcPr>
          <w:p w14:paraId="08C8C71C" w14:textId="438FF2A9" w:rsidR="009567C1" w:rsidRDefault="009567C1" w:rsidP="009567C1">
            <w:pPr>
              <w:widowControl w:val="0"/>
              <w:spacing w:after="0" w:line="240" w:lineRule="auto"/>
              <w:rPr>
                <w:rFonts w:ascii="Times New Roman" w:hAnsi="Times New Roman"/>
                <w:bCs/>
                <w:sz w:val="24"/>
                <w:szCs w:val="24"/>
              </w:rPr>
            </w:pPr>
            <w:r>
              <w:rPr>
                <w:rFonts w:ascii="Times New Roman" w:hAnsi="Times New Roman"/>
                <w:bCs/>
                <w:sz w:val="24"/>
                <w:szCs w:val="24"/>
              </w:rPr>
              <w:t>3.3.6</w:t>
            </w:r>
          </w:p>
        </w:tc>
        <w:tc>
          <w:tcPr>
            <w:tcW w:w="3438" w:type="dxa"/>
            <w:shd w:val="clear" w:color="auto" w:fill="auto"/>
          </w:tcPr>
          <w:p w14:paraId="198B3D9D" w14:textId="340D1E78" w:rsidR="009567C1" w:rsidRPr="00AB0161" w:rsidRDefault="009567C1" w:rsidP="009567C1">
            <w:pPr>
              <w:widowControl w:val="0"/>
              <w:spacing w:after="0" w:line="240" w:lineRule="auto"/>
              <w:rPr>
                <w:rFonts w:ascii="Times New Roman" w:hAnsi="Times New Roman"/>
                <w:bCs/>
              </w:rPr>
            </w:pPr>
            <w:r w:rsidRPr="00533758">
              <w:rPr>
                <w:rFonts w:ascii="Times New Roman" w:hAnsi="Times New Roman"/>
                <w:bCs/>
              </w:rPr>
              <w:t>Мероприятие 2.3.6. Ремонт тротуаров</w:t>
            </w:r>
          </w:p>
        </w:tc>
        <w:tc>
          <w:tcPr>
            <w:tcW w:w="1417" w:type="dxa"/>
            <w:shd w:val="clear" w:color="auto" w:fill="auto"/>
          </w:tcPr>
          <w:p w14:paraId="0DC76B9B" w14:textId="1D84AC67" w:rsidR="009567C1" w:rsidRPr="00AB0161"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shd w:val="clear" w:color="auto" w:fill="auto"/>
          </w:tcPr>
          <w:p w14:paraId="3677DC4C" w14:textId="77777777" w:rsidR="009567C1" w:rsidRPr="00C85F0D" w:rsidRDefault="009567C1" w:rsidP="009567C1">
            <w:pPr>
              <w:widowControl w:val="0"/>
              <w:spacing w:after="0" w:line="240" w:lineRule="auto"/>
              <w:rPr>
                <w:rFonts w:ascii="Times New Roman" w:hAnsi="Times New Roman"/>
                <w:bCs/>
              </w:rPr>
            </w:pPr>
          </w:p>
        </w:tc>
        <w:tc>
          <w:tcPr>
            <w:tcW w:w="2835" w:type="dxa"/>
            <w:shd w:val="clear" w:color="auto" w:fill="auto"/>
          </w:tcPr>
          <w:p w14:paraId="2F4B11EC" w14:textId="7C8E153E" w:rsidR="009567C1" w:rsidRPr="009567C1" w:rsidRDefault="009567C1" w:rsidP="009567C1">
            <w:pPr>
              <w:widowControl w:val="0"/>
              <w:spacing w:after="0" w:line="240" w:lineRule="auto"/>
              <w:rPr>
                <w:rFonts w:ascii="Times New Roman" w:hAnsi="Times New Roman"/>
                <w:bCs/>
                <w:color w:val="FF0000"/>
              </w:rPr>
            </w:pPr>
            <w:r w:rsidRPr="009567C1">
              <w:rPr>
                <w:rFonts w:ascii="Times New Roman" w:hAnsi="Times New Roman"/>
                <w:bCs/>
              </w:rPr>
              <w:t>Выполнен ремонт 42 тротуаров общей площадью 32,7 тыс. кв. м, протяженностью 15,57 км</w:t>
            </w:r>
          </w:p>
        </w:tc>
        <w:tc>
          <w:tcPr>
            <w:tcW w:w="2941" w:type="dxa"/>
            <w:shd w:val="clear" w:color="auto" w:fill="auto"/>
          </w:tcPr>
          <w:p w14:paraId="6DFB5B0E" w14:textId="77777777" w:rsidR="009567C1" w:rsidRDefault="009567C1" w:rsidP="009567C1">
            <w:pPr>
              <w:widowControl w:val="0"/>
              <w:spacing w:after="0" w:line="240" w:lineRule="auto"/>
              <w:rPr>
                <w:rFonts w:ascii="Times New Roman" w:hAnsi="Times New Roman"/>
                <w:bCs/>
              </w:rPr>
            </w:pPr>
          </w:p>
        </w:tc>
      </w:tr>
      <w:tr w:rsidR="009567C1" w:rsidRPr="00EB4480" w14:paraId="6C5C7B70" w14:textId="77777777" w:rsidTr="0038478A">
        <w:trPr>
          <w:jc w:val="center"/>
        </w:trPr>
        <w:tc>
          <w:tcPr>
            <w:tcW w:w="0" w:type="auto"/>
            <w:shd w:val="clear" w:color="auto" w:fill="auto"/>
            <w:vAlign w:val="center"/>
          </w:tcPr>
          <w:p w14:paraId="7D358340" w14:textId="723F4D5A" w:rsidR="009567C1" w:rsidRPr="00533758" w:rsidRDefault="009567C1" w:rsidP="009567C1">
            <w:pPr>
              <w:widowControl w:val="0"/>
              <w:spacing w:after="0" w:line="240" w:lineRule="auto"/>
              <w:rPr>
                <w:rFonts w:ascii="Times New Roman" w:hAnsi="Times New Roman"/>
                <w:bCs/>
                <w:sz w:val="24"/>
                <w:szCs w:val="24"/>
                <w:lang w:val="en-US"/>
              </w:rPr>
            </w:pPr>
            <w:r>
              <w:rPr>
                <w:rFonts w:ascii="Times New Roman" w:hAnsi="Times New Roman"/>
                <w:bCs/>
                <w:sz w:val="24"/>
                <w:szCs w:val="24"/>
              </w:rPr>
              <w:t>3.3.7</w:t>
            </w:r>
          </w:p>
        </w:tc>
        <w:tc>
          <w:tcPr>
            <w:tcW w:w="3438" w:type="dxa"/>
            <w:shd w:val="clear" w:color="auto" w:fill="auto"/>
          </w:tcPr>
          <w:p w14:paraId="08F92098" w14:textId="0A130B32" w:rsidR="009567C1" w:rsidRPr="00AB0161" w:rsidRDefault="009567C1" w:rsidP="009567C1">
            <w:pPr>
              <w:widowControl w:val="0"/>
              <w:spacing w:after="0" w:line="240" w:lineRule="auto"/>
              <w:rPr>
                <w:rFonts w:ascii="Times New Roman" w:hAnsi="Times New Roman"/>
                <w:bCs/>
              </w:rPr>
            </w:pPr>
            <w:r w:rsidRPr="00533758">
              <w:rPr>
                <w:rFonts w:ascii="Times New Roman" w:hAnsi="Times New Roman"/>
                <w:bCs/>
              </w:rPr>
              <w:t xml:space="preserve">Мероприятие 2.3.7. </w:t>
            </w:r>
            <w:r>
              <w:rPr>
                <w:rFonts w:ascii="Times New Roman" w:hAnsi="Times New Roman"/>
                <w:bCs/>
              </w:rPr>
              <w:t>«</w:t>
            </w:r>
            <w:r w:rsidRPr="00533758">
              <w:rPr>
                <w:rFonts w:ascii="Times New Roman" w:hAnsi="Times New Roman"/>
                <w:bCs/>
              </w:rPr>
              <w:t>Умные остановки</w:t>
            </w:r>
            <w:r>
              <w:rPr>
                <w:rFonts w:ascii="Times New Roman" w:hAnsi="Times New Roman"/>
                <w:bCs/>
              </w:rPr>
              <w:t>»</w:t>
            </w:r>
          </w:p>
        </w:tc>
        <w:tc>
          <w:tcPr>
            <w:tcW w:w="1417" w:type="dxa"/>
            <w:shd w:val="clear" w:color="auto" w:fill="auto"/>
          </w:tcPr>
          <w:p w14:paraId="586421E3" w14:textId="05D6A62A" w:rsidR="009567C1" w:rsidRPr="00AB0161"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w:t>
            </w:r>
            <w:r w:rsidRPr="006362D5">
              <w:rPr>
                <w:rFonts w:ascii="Times New Roman" w:hAnsi="Times New Roman"/>
                <w:bCs/>
              </w:rPr>
              <w:lastRenderedPageBreak/>
              <w:t>ного хозяйства мэрии</w:t>
            </w:r>
          </w:p>
        </w:tc>
        <w:tc>
          <w:tcPr>
            <w:tcW w:w="2835" w:type="dxa"/>
            <w:shd w:val="clear" w:color="auto" w:fill="auto"/>
          </w:tcPr>
          <w:p w14:paraId="1474E3EC" w14:textId="51CC37F6" w:rsidR="009567C1" w:rsidRPr="00C85F0D" w:rsidRDefault="009567C1" w:rsidP="009567C1">
            <w:pPr>
              <w:widowControl w:val="0"/>
              <w:spacing w:after="0" w:line="240" w:lineRule="auto"/>
              <w:rPr>
                <w:rFonts w:ascii="Times New Roman" w:hAnsi="Times New Roman"/>
                <w:bCs/>
              </w:rPr>
            </w:pPr>
            <w:r w:rsidRPr="002A088B">
              <w:rPr>
                <w:rFonts w:ascii="Times New Roman" w:hAnsi="Times New Roman"/>
                <w:bCs/>
              </w:rPr>
              <w:lastRenderedPageBreak/>
              <w:t>Повышение уровня внешнего благоустройства города, создание безопасных и комфортных условий</w:t>
            </w:r>
          </w:p>
        </w:tc>
        <w:tc>
          <w:tcPr>
            <w:tcW w:w="2835" w:type="dxa"/>
            <w:shd w:val="clear" w:color="auto" w:fill="auto"/>
          </w:tcPr>
          <w:p w14:paraId="6358A222" w14:textId="3988EF29" w:rsidR="009567C1" w:rsidRPr="00D0086F" w:rsidRDefault="009567C1" w:rsidP="009567C1">
            <w:pPr>
              <w:widowControl w:val="0"/>
              <w:spacing w:after="0" w:line="240" w:lineRule="auto"/>
              <w:rPr>
                <w:rFonts w:ascii="Times New Roman" w:hAnsi="Times New Roman"/>
                <w:bCs/>
                <w:color w:val="FF0000"/>
              </w:rPr>
            </w:pPr>
            <w:r w:rsidRPr="009567C1">
              <w:rPr>
                <w:rFonts w:ascii="Times New Roman" w:hAnsi="Times New Roman"/>
                <w:bCs/>
                <w:color w:val="000000" w:themeColor="text1"/>
              </w:rPr>
              <w:t>Произведена установка 200 «умных остановок»</w:t>
            </w:r>
          </w:p>
        </w:tc>
        <w:tc>
          <w:tcPr>
            <w:tcW w:w="2941" w:type="dxa"/>
            <w:shd w:val="clear" w:color="auto" w:fill="auto"/>
          </w:tcPr>
          <w:p w14:paraId="5A50E48A" w14:textId="77777777" w:rsidR="009567C1" w:rsidRDefault="009567C1" w:rsidP="009567C1">
            <w:pPr>
              <w:widowControl w:val="0"/>
              <w:spacing w:after="0" w:line="240" w:lineRule="auto"/>
              <w:rPr>
                <w:rFonts w:ascii="Times New Roman" w:hAnsi="Times New Roman"/>
                <w:bCs/>
              </w:rPr>
            </w:pPr>
          </w:p>
        </w:tc>
      </w:tr>
      <w:tr w:rsidR="009567C1" w:rsidRPr="00EB4480" w14:paraId="300B0A82" w14:textId="77777777" w:rsidTr="0038478A">
        <w:trPr>
          <w:jc w:val="center"/>
        </w:trPr>
        <w:tc>
          <w:tcPr>
            <w:tcW w:w="0" w:type="auto"/>
            <w:shd w:val="clear" w:color="auto" w:fill="auto"/>
            <w:vAlign w:val="center"/>
          </w:tcPr>
          <w:p w14:paraId="7807ED52" w14:textId="77777777" w:rsidR="009567C1" w:rsidRPr="005C054A" w:rsidRDefault="009567C1" w:rsidP="009567C1">
            <w:pPr>
              <w:widowControl w:val="0"/>
              <w:spacing w:after="0" w:line="240" w:lineRule="auto"/>
              <w:rPr>
                <w:rFonts w:ascii="Times New Roman" w:hAnsi="Times New Roman"/>
                <w:bCs/>
                <w:sz w:val="24"/>
                <w:szCs w:val="24"/>
              </w:rPr>
            </w:pPr>
            <w:r w:rsidRPr="00EB4480">
              <w:rPr>
                <w:rFonts w:ascii="Times New Roman" w:hAnsi="Times New Roman"/>
                <w:bCs/>
                <w:sz w:val="24"/>
                <w:szCs w:val="24"/>
              </w:rPr>
              <w:t>3.4.</w:t>
            </w:r>
          </w:p>
        </w:tc>
        <w:tc>
          <w:tcPr>
            <w:tcW w:w="3438" w:type="dxa"/>
            <w:shd w:val="clear" w:color="auto" w:fill="auto"/>
          </w:tcPr>
          <w:p w14:paraId="63284E16"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Основное мероприятие 2.4. 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1417" w:type="dxa"/>
            <w:shd w:val="clear" w:color="auto" w:fill="auto"/>
          </w:tcPr>
          <w:p w14:paraId="1C488008" w14:textId="16AB19A8"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r>
              <w:rPr>
                <w:rFonts w:ascii="Times New Roman" w:hAnsi="Times New Roman"/>
                <w:bCs/>
              </w:rPr>
              <w:t>, МКУ «САТ»</w:t>
            </w:r>
          </w:p>
        </w:tc>
        <w:tc>
          <w:tcPr>
            <w:tcW w:w="2835" w:type="dxa"/>
            <w:vMerge w:val="restart"/>
            <w:shd w:val="clear" w:color="auto" w:fill="auto"/>
          </w:tcPr>
          <w:p w14:paraId="246464CF"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835" w:type="dxa"/>
            <w:shd w:val="clear" w:color="auto" w:fill="auto"/>
            <w:vAlign w:val="center"/>
          </w:tcPr>
          <w:p w14:paraId="26406BF2" w14:textId="6D6C7AB2" w:rsidR="009567C1" w:rsidRPr="009567C1" w:rsidRDefault="00392409" w:rsidP="009567C1">
            <w:pPr>
              <w:widowControl w:val="0"/>
              <w:spacing w:after="0" w:line="240" w:lineRule="auto"/>
              <w:rPr>
                <w:rFonts w:ascii="Times New Roman" w:hAnsi="Times New Roman"/>
                <w:bCs/>
                <w:color w:val="FF0000"/>
              </w:rPr>
            </w:pPr>
            <w:r w:rsidRPr="009567C1">
              <w:rPr>
                <w:rFonts w:ascii="Times New Roman" w:hAnsi="Times New Roman"/>
                <w:bCs/>
              </w:rPr>
              <w:t>В рамках национального проекта «Безопасные качественные дороги» выполнен ремонт 7 участков автомобильных дорог</w:t>
            </w:r>
            <w:r>
              <w:rPr>
                <w:rFonts w:ascii="Times New Roman" w:hAnsi="Times New Roman"/>
                <w:bCs/>
              </w:rPr>
              <w:t>, выполнен ремонт барьерного ограждения</w:t>
            </w:r>
          </w:p>
        </w:tc>
        <w:tc>
          <w:tcPr>
            <w:tcW w:w="2941" w:type="dxa"/>
            <w:shd w:val="clear" w:color="auto" w:fill="auto"/>
            <w:vAlign w:val="center"/>
          </w:tcPr>
          <w:p w14:paraId="1079E9CD" w14:textId="77777777"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w:t>
            </w:r>
          </w:p>
        </w:tc>
      </w:tr>
      <w:tr w:rsidR="009567C1" w:rsidRPr="00EB4480" w14:paraId="0E3AF947" w14:textId="77777777" w:rsidTr="0038478A">
        <w:trPr>
          <w:jc w:val="center"/>
        </w:trPr>
        <w:tc>
          <w:tcPr>
            <w:tcW w:w="0" w:type="auto"/>
            <w:shd w:val="clear" w:color="auto" w:fill="auto"/>
            <w:vAlign w:val="center"/>
          </w:tcPr>
          <w:p w14:paraId="6E77E267" w14:textId="625267F2" w:rsidR="009567C1" w:rsidRPr="00EB4480" w:rsidRDefault="009567C1" w:rsidP="009567C1">
            <w:pPr>
              <w:widowControl w:val="0"/>
              <w:spacing w:after="0" w:line="240" w:lineRule="auto"/>
              <w:rPr>
                <w:rFonts w:ascii="Times New Roman" w:hAnsi="Times New Roman"/>
                <w:bCs/>
                <w:sz w:val="24"/>
                <w:szCs w:val="24"/>
              </w:rPr>
            </w:pPr>
            <w:r>
              <w:rPr>
                <w:rFonts w:ascii="Times New Roman" w:hAnsi="Times New Roman"/>
                <w:bCs/>
                <w:sz w:val="24"/>
                <w:szCs w:val="24"/>
              </w:rPr>
              <w:t>3.4.1</w:t>
            </w:r>
          </w:p>
        </w:tc>
        <w:tc>
          <w:tcPr>
            <w:tcW w:w="3438" w:type="dxa"/>
            <w:shd w:val="clear" w:color="auto" w:fill="auto"/>
          </w:tcPr>
          <w:p w14:paraId="083575D8" w14:textId="2C026F9B" w:rsidR="009567C1" w:rsidRPr="006362D5" w:rsidRDefault="009567C1" w:rsidP="009567C1">
            <w:pPr>
              <w:widowControl w:val="0"/>
              <w:spacing w:after="0" w:line="240" w:lineRule="auto"/>
              <w:rPr>
                <w:rFonts w:ascii="Times New Roman" w:hAnsi="Times New Roman"/>
                <w:bCs/>
              </w:rPr>
            </w:pPr>
            <w:r w:rsidRPr="006646B7">
              <w:rPr>
                <w:rFonts w:ascii="Times New Roman" w:hAnsi="Times New Roman"/>
                <w:bCs/>
              </w:rPr>
              <w:t>Мероприятие 2.4.1. Повышение безопасности дорожного движения, приведение в нормативное транспортно-эксплуатационное состояние дорожной сети городских агломераций</w:t>
            </w:r>
          </w:p>
        </w:tc>
        <w:tc>
          <w:tcPr>
            <w:tcW w:w="1417" w:type="dxa"/>
            <w:shd w:val="clear" w:color="auto" w:fill="auto"/>
          </w:tcPr>
          <w:p w14:paraId="05F68CA8" w14:textId="682806DB" w:rsidR="009567C1" w:rsidRPr="006362D5" w:rsidRDefault="009567C1" w:rsidP="009567C1">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shd w:val="clear" w:color="auto" w:fill="auto"/>
          </w:tcPr>
          <w:p w14:paraId="5E7EAA73" w14:textId="77777777" w:rsidR="009567C1" w:rsidRPr="006362D5" w:rsidRDefault="009567C1" w:rsidP="009567C1">
            <w:pPr>
              <w:widowControl w:val="0"/>
              <w:spacing w:after="0" w:line="240" w:lineRule="auto"/>
              <w:rPr>
                <w:rFonts w:ascii="Times New Roman" w:hAnsi="Times New Roman"/>
                <w:bCs/>
              </w:rPr>
            </w:pPr>
          </w:p>
        </w:tc>
        <w:tc>
          <w:tcPr>
            <w:tcW w:w="2835" w:type="dxa"/>
            <w:shd w:val="clear" w:color="auto" w:fill="auto"/>
            <w:vAlign w:val="center"/>
          </w:tcPr>
          <w:p w14:paraId="722B4CDA" w14:textId="77777777" w:rsidR="007944EA" w:rsidRPr="009567C1" w:rsidRDefault="007944EA" w:rsidP="007944EA">
            <w:pPr>
              <w:widowControl w:val="0"/>
              <w:spacing w:after="0" w:line="240" w:lineRule="auto"/>
              <w:rPr>
                <w:rFonts w:ascii="Times New Roman" w:hAnsi="Times New Roman"/>
                <w:bCs/>
              </w:rPr>
            </w:pPr>
            <w:r w:rsidRPr="009567C1">
              <w:rPr>
                <w:rFonts w:ascii="Times New Roman" w:hAnsi="Times New Roman"/>
                <w:bCs/>
              </w:rPr>
              <w:t xml:space="preserve">В рамках национального проекта «Безопасные качественные дороги» выполнен ремонт 7 участков автомобильных дорог общей протяженностью 5,879 км: </w:t>
            </w:r>
          </w:p>
          <w:p w14:paraId="3C5DD811" w14:textId="02302A8E" w:rsidR="009567C1" w:rsidRPr="002A32F4" w:rsidRDefault="007944EA" w:rsidP="007944EA">
            <w:pPr>
              <w:widowControl w:val="0"/>
              <w:spacing w:after="0" w:line="240" w:lineRule="auto"/>
              <w:rPr>
                <w:rFonts w:ascii="Times New Roman" w:hAnsi="Times New Roman"/>
                <w:bCs/>
                <w:color w:val="FF0000"/>
              </w:rPr>
            </w:pPr>
            <w:r w:rsidRPr="009567C1">
              <w:rPr>
                <w:rFonts w:ascii="Times New Roman" w:hAnsi="Times New Roman"/>
                <w:bCs/>
              </w:rPr>
              <w:t>ул. Ленинградская (от ул. Ленинградской, 51а до Октябрьского пр-кта, 31); ул. Раахе (от ул. Раахе, 2 до ул. Годовикова, 1); ул. Устюженская (ул. Чкалова, 2/30 до ул. Устюженская, 40); ул. Остинская (от ул. Остинской, 48 до ул. Партизана Окинина, 16А); Курсантский бульвар (от ул. Набережной, 61 до Советского пр-кта, 119); ул. Окружная, ул. Стройинду</w:t>
            </w:r>
            <w:r w:rsidRPr="009567C1">
              <w:rPr>
                <w:rFonts w:ascii="Times New Roman" w:hAnsi="Times New Roman"/>
                <w:bCs/>
              </w:rPr>
              <w:lastRenderedPageBreak/>
              <w:t>стрии (от ул. Стройиндустрии, 12 до ул. Промышленной, 6); ул. Маяковского (от ул. Маяковского, 40 до ул. Комсомольской, 28)</w:t>
            </w:r>
          </w:p>
        </w:tc>
        <w:tc>
          <w:tcPr>
            <w:tcW w:w="2941" w:type="dxa"/>
            <w:shd w:val="clear" w:color="auto" w:fill="auto"/>
            <w:vAlign w:val="center"/>
          </w:tcPr>
          <w:p w14:paraId="7736D94B" w14:textId="77777777" w:rsidR="009567C1" w:rsidRPr="006362D5" w:rsidRDefault="009567C1" w:rsidP="009567C1">
            <w:pPr>
              <w:widowControl w:val="0"/>
              <w:spacing w:after="0" w:line="240" w:lineRule="auto"/>
              <w:rPr>
                <w:rFonts w:ascii="Times New Roman" w:hAnsi="Times New Roman"/>
                <w:bCs/>
              </w:rPr>
            </w:pPr>
          </w:p>
        </w:tc>
      </w:tr>
      <w:tr w:rsidR="0038566E" w:rsidRPr="00EB4480" w14:paraId="631B8E63" w14:textId="77777777" w:rsidTr="0038478A">
        <w:trPr>
          <w:jc w:val="center"/>
        </w:trPr>
        <w:tc>
          <w:tcPr>
            <w:tcW w:w="0" w:type="auto"/>
            <w:shd w:val="clear" w:color="auto" w:fill="auto"/>
            <w:vAlign w:val="center"/>
          </w:tcPr>
          <w:p w14:paraId="5A7BF7D4" w14:textId="68E6255C" w:rsidR="0038566E" w:rsidRPr="00EB4480" w:rsidRDefault="0038566E" w:rsidP="0038566E">
            <w:pPr>
              <w:widowControl w:val="0"/>
              <w:spacing w:after="0" w:line="240" w:lineRule="auto"/>
              <w:rPr>
                <w:rFonts w:ascii="Times New Roman" w:hAnsi="Times New Roman"/>
                <w:bCs/>
                <w:sz w:val="24"/>
                <w:szCs w:val="24"/>
              </w:rPr>
            </w:pPr>
            <w:r>
              <w:rPr>
                <w:rFonts w:ascii="Times New Roman" w:hAnsi="Times New Roman"/>
                <w:bCs/>
                <w:sz w:val="24"/>
                <w:szCs w:val="24"/>
              </w:rPr>
              <w:t>3.4.2</w:t>
            </w:r>
          </w:p>
        </w:tc>
        <w:tc>
          <w:tcPr>
            <w:tcW w:w="3438" w:type="dxa"/>
            <w:shd w:val="clear" w:color="auto" w:fill="auto"/>
          </w:tcPr>
          <w:p w14:paraId="60DF7799" w14:textId="07ADEB6E" w:rsidR="00D108A8" w:rsidRPr="006362D5" w:rsidRDefault="0038566E" w:rsidP="00D108A8">
            <w:pPr>
              <w:widowControl w:val="0"/>
              <w:spacing w:after="0" w:line="240" w:lineRule="auto"/>
              <w:rPr>
                <w:rFonts w:ascii="Times New Roman" w:hAnsi="Times New Roman"/>
                <w:bCs/>
              </w:rPr>
            </w:pPr>
            <w:r w:rsidRPr="006646B7">
              <w:rPr>
                <w:rFonts w:ascii="Times New Roman" w:hAnsi="Times New Roman"/>
                <w:bCs/>
              </w:rPr>
              <w:t xml:space="preserve">Мероприятие 2.4.2. </w:t>
            </w:r>
            <w:r>
              <w:rPr>
                <w:rFonts w:ascii="Times New Roman" w:hAnsi="Times New Roman"/>
                <w:bCs/>
              </w:rPr>
              <w:t>«</w:t>
            </w:r>
            <w:r w:rsidRPr="006646B7">
              <w:rPr>
                <w:rFonts w:ascii="Times New Roman" w:hAnsi="Times New Roman"/>
                <w:bCs/>
              </w:rPr>
              <w:t>Путепровод по ул. Сталеваров.</w:t>
            </w:r>
            <w:r>
              <w:rPr>
                <w:rFonts w:ascii="Times New Roman" w:hAnsi="Times New Roman"/>
                <w:bCs/>
              </w:rPr>
              <w:t>»</w:t>
            </w:r>
            <w:r w:rsidRPr="006646B7">
              <w:rPr>
                <w:rFonts w:ascii="Times New Roman" w:hAnsi="Times New Roman"/>
                <w:bCs/>
              </w:rPr>
              <w:t xml:space="preserve"> 2 этап. Ремонт барьерного ограждения через МКУ </w:t>
            </w:r>
            <w:r>
              <w:rPr>
                <w:rFonts w:ascii="Times New Roman" w:hAnsi="Times New Roman"/>
                <w:bCs/>
              </w:rPr>
              <w:t>«</w:t>
            </w:r>
            <w:r w:rsidRPr="006646B7">
              <w:rPr>
                <w:rFonts w:ascii="Times New Roman" w:hAnsi="Times New Roman"/>
                <w:bCs/>
              </w:rPr>
              <w:t>САТ</w:t>
            </w:r>
            <w:r>
              <w:rPr>
                <w:rFonts w:ascii="Times New Roman" w:hAnsi="Times New Roman"/>
                <w:bCs/>
              </w:rPr>
              <w:t>»</w:t>
            </w:r>
          </w:p>
        </w:tc>
        <w:tc>
          <w:tcPr>
            <w:tcW w:w="1417" w:type="dxa"/>
            <w:shd w:val="clear" w:color="auto" w:fill="auto"/>
          </w:tcPr>
          <w:p w14:paraId="77FC24E3" w14:textId="5CD6EA24" w:rsidR="0038566E" w:rsidRPr="006362D5" w:rsidRDefault="0038566E" w:rsidP="0038566E">
            <w:pPr>
              <w:widowControl w:val="0"/>
              <w:spacing w:after="0" w:line="240" w:lineRule="auto"/>
              <w:rPr>
                <w:rFonts w:ascii="Times New Roman" w:hAnsi="Times New Roman"/>
                <w:bCs/>
              </w:rPr>
            </w:pPr>
            <w:r>
              <w:rPr>
                <w:rFonts w:ascii="Times New Roman" w:hAnsi="Times New Roman"/>
                <w:bCs/>
              </w:rPr>
              <w:t>МКУ «САТ»</w:t>
            </w:r>
          </w:p>
        </w:tc>
        <w:tc>
          <w:tcPr>
            <w:tcW w:w="2835" w:type="dxa"/>
            <w:vMerge/>
            <w:shd w:val="clear" w:color="auto" w:fill="auto"/>
          </w:tcPr>
          <w:p w14:paraId="1F1FFF6B" w14:textId="77777777" w:rsidR="0038566E" w:rsidRPr="006362D5" w:rsidRDefault="0038566E" w:rsidP="0038566E">
            <w:pPr>
              <w:widowControl w:val="0"/>
              <w:spacing w:after="0" w:line="240" w:lineRule="auto"/>
              <w:rPr>
                <w:rFonts w:ascii="Times New Roman" w:hAnsi="Times New Roman"/>
                <w:bCs/>
              </w:rPr>
            </w:pPr>
          </w:p>
        </w:tc>
        <w:tc>
          <w:tcPr>
            <w:tcW w:w="2835" w:type="dxa"/>
            <w:shd w:val="clear" w:color="auto" w:fill="auto"/>
            <w:vAlign w:val="center"/>
          </w:tcPr>
          <w:p w14:paraId="29967587" w14:textId="22A0A0E2" w:rsidR="0038566E" w:rsidRPr="0038566E" w:rsidRDefault="0038566E" w:rsidP="0038566E">
            <w:pPr>
              <w:widowControl w:val="0"/>
              <w:spacing w:after="0" w:line="240" w:lineRule="auto"/>
              <w:rPr>
                <w:rFonts w:ascii="Times New Roman" w:hAnsi="Times New Roman"/>
                <w:bCs/>
                <w:color w:val="000000" w:themeColor="text1"/>
              </w:rPr>
            </w:pPr>
            <w:r w:rsidRPr="00225FB0">
              <w:rPr>
                <w:rFonts w:ascii="Times New Roman" w:hAnsi="Times New Roman"/>
                <w:bCs/>
                <w:color w:val="000000" w:themeColor="text1"/>
              </w:rPr>
              <w:t>Выполнен ремонт барьерного ограждения на Путепроводе по ул. Сталеваров – 2324,25п.м.</w:t>
            </w:r>
          </w:p>
        </w:tc>
        <w:tc>
          <w:tcPr>
            <w:tcW w:w="2941" w:type="dxa"/>
            <w:shd w:val="clear" w:color="auto" w:fill="auto"/>
            <w:vAlign w:val="center"/>
          </w:tcPr>
          <w:p w14:paraId="0C2784BA" w14:textId="77777777" w:rsidR="0038566E" w:rsidRPr="006362D5" w:rsidRDefault="0038566E" w:rsidP="0038566E">
            <w:pPr>
              <w:widowControl w:val="0"/>
              <w:spacing w:after="0" w:line="240" w:lineRule="auto"/>
              <w:rPr>
                <w:rFonts w:ascii="Times New Roman" w:hAnsi="Times New Roman"/>
                <w:bCs/>
              </w:rPr>
            </w:pPr>
          </w:p>
        </w:tc>
      </w:tr>
      <w:tr w:rsidR="00211502" w:rsidRPr="00EB4480" w14:paraId="77D93CEF" w14:textId="77777777" w:rsidTr="0038478A">
        <w:trPr>
          <w:jc w:val="center"/>
        </w:trPr>
        <w:tc>
          <w:tcPr>
            <w:tcW w:w="0" w:type="auto"/>
            <w:shd w:val="clear" w:color="auto" w:fill="auto"/>
            <w:vAlign w:val="center"/>
          </w:tcPr>
          <w:p w14:paraId="032A1D4B" w14:textId="1BC176B9" w:rsidR="00211502" w:rsidRPr="00EB4480" w:rsidRDefault="00211502" w:rsidP="0038566E">
            <w:pPr>
              <w:widowControl w:val="0"/>
              <w:spacing w:after="0" w:line="240" w:lineRule="auto"/>
              <w:rPr>
                <w:rFonts w:ascii="Times New Roman" w:hAnsi="Times New Roman"/>
                <w:bCs/>
                <w:sz w:val="24"/>
                <w:szCs w:val="24"/>
              </w:rPr>
            </w:pPr>
            <w:r>
              <w:rPr>
                <w:rFonts w:ascii="Times New Roman" w:hAnsi="Times New Roman"/>
                <w:bCs/>
                <w:sz w:val="24"/>
                <w:szCs w:val="24"/>
              </w:rPr>
              <w:t>3.6</w:t>
            </w:r>
          </w:p>
        </w:tc>
        <w:tc>
          <w:tcPr>
            <w:tcW w:w="3438" w:type="dxa"/>
            <w:shd w:val="clear" w:color="auto" w:fill="auto"/>
          </w:tcPr>
          <w:p w14:paraId="01B26CB0" w14:textId="190533F8" w:rsidR="00211502" w:rsidRPr="006362D5" w:rsidRDefault="00211502" w:rsidP="0038566E">
            <w:pPr>
              <w:widowControl w:val="0"/>
              <w:spacing w:after="0" w:line="240" w:lineRule="auto"/>
              <w:rPr>
                <w:rFonts w:ascii="Times New Roman" w:hAnsi="Times New Roman"/>
                <w:bCs/>
              </w:rPr>
            </w:pPr>
            <w:r w:rsidRPr="00416486">
              <w:rPr>
                <w:rFonts w:ascii="Times New Roman" w:hAnsi="Times New Roman"/>
                <w:bCs/>
              </w:rPr>
              <w:t>Основное мероприятие 2.6. Приобретение специализированной техники для содержания улично-дорожной сети</w:t>
            </w:r>
          </w:p>
        </w:tc>
        <w:tc>
          <w:tcPr>
            <w:tcW w:w="1417" w:type="dxa"/>
            <w:shd w:val="clear" w:color="auto" w:fill="auto"/>
          </w:tcPr>
          <w:p w14:paraId="35005663" w14:textId="4E06257C" w:rsidR="00211502" w:rsidRPr="006362D5" w:rsidRDefault="00211502" w:rsidP="0038566E">
            <w:pPr>
              <w:widowControl w:val="0"/>
              <w:spacing w:after="0" w:line="240" w:lineRule="auto"/>
              <w:rPr>
                <w:rFonts w:ascii="Times New Roman" w:hAnsi="Times New Roman"/>
                <w:bCs/>
              </w:rPr>
            </w:pPr>
            <w:r>
              <w:rPr>
                <w:rFonts w:ascii="Times New Roman" w:hAnsi="Times New Roman"/>
                <w:bCs/>
              </w:rPr>
              <w:t>МКУ «САТ»</w:t>
            </w:r>
          </w:p>
        </w:tc>
        <w:tc>
          <w:tcPr>
            <w:tcW w:w="2835" w:type="dxa"/>
            <w:vMerge w:val="restart"/>
            <w:shd w:val="clear" w:color="auto" w:fill="auto"/>
          </w:tcPr>
          <w:p w14:paraId="68FED226" w14:textId="29ADC3D8" w:rsidR="00211502" w:rsidRPr="006362D5" w:rsidRDefault="00211502" w:rsidP="0038566E">
            <w:pPr>
              <w:widowControl w:val="0"/>
              <w:spacing w:after="0" w:line="240" w:lineRule="auto"/>
              <w:rPr>
                <w:rFonts w:ascii="Times New Roman" w:hAnsi="Times New Roman"/>
                <w:bCs/>
              </w:rPr>
            </w:pPr>
            <w:r w:rsidRPr="00F04523">
              <w:rPr>
                <w:rFonts w:ascii="Times New Roman" w:hAnsi="Times New Roman"/>
                <w:bCs/>
              </w:rPr>
              <w:t>Обеспечение состояния дорог требованиям ГОСТа.</w:t>
            </w:r>
          </w:p>
        </w:tc>
        <w:tc>
          <w:tcPr>
            <w:tcW w:w="2835" w:type="dxa"/>
            <w:vMerge w:val="restart"/>
            <w:shd w:val="clear" w:color="auto" w:fill="auto"/>
            <w:vAlign w:val="center"/>
          </w:tcPr>
          <w:p w14:paraId="12D0EB3A" w14:textId="5EC4529B" w:rsidR="00211502" w:rsidRPr="007C425B" w:rsidRDefault="00211502" w:rsidP="0038566E">
            <w:pPr>
              <w:widowControl w:val="0"/>
              <w:spacing w:after="0" w:line="240" w:lineRule="auto"/>
              <w:rPr>
                <w:rFonts w:ascii="Times New Roman" w:hAnsi="Times New Roman"/>
                <w:bCs/>
                <w:color w:val="FF0000"/>
              </w:rPr>
            </w:pPr>
            <w:r w:rsidRPr="00225FB0">
              <w:rPr>
                <w:rFonts w:ascii="Times New Roman" w:hAnsi="Times New Roman"/>
                <w:bCs/>
                <w:color w:val="000000" w:themeColor="text1"/>
              </w:rPr>
              <w:t>Осуществлялась уборка в соответствии с погодными условиями, вывоз снега в зимний период (утилизиро-вано 723тыс м3), произве-дена уборка снега, выпол-нено 7,8 тыс.м2 ямочного ремонта и проливки швов 15тыс п.м.</w:t>
            </w:r>
          </w:p>
        </w:tc>
        <w:tc>
          <w:tcPr>
            <w:tcW w:w="2941" w:type="dxa"/>
            <w:vMerge w:val="restart"/>
            <w:shd w:val="clear" w:color="auto" w:fill="auto"/>
            <w:vAlign w:val="center"/>
          </w:tcPr>
          <w:p w14:paraId="73DCC75D" w14:textId="74EF5D1E" w:rsidR="00211502" w:rsidRPr="006362D5" w:rsidRDefault="00211502" w:rsidP="0038566E">
            <w:pPr>
              <w:widowControl w:val="0"/>
              <w:spacing w:after="0" w:line="240" w:lineRule="auto"/>
              <w:rPr>
                <w:rFonts w:ascii="Times New Roman" w:hAnsi="Times New Roman"/>
                <w:bCs/>
              </w:rPr>
            </w:pPr>
            <w:r>
              <w:rPr>
                <w:rFonts w:ascii="Times New Roman" w:hAnsi="Times New Roman"/>
                <w:bCs/>
              </w:rPr>
              <w:t>-</w:t>
            </w:r>
          </w:p>
        </w:tc>
      </w:tr>
      <w:tr w:rsidR="00211502" w:rsidRPr="00EB4480" w14:paraId="36E97859" w14:textId="77777777" w:rsidTr="0038478A">
        <w:trPr>
          <w:jc w:val="center"/>
        </w:trPr>
        <w:tc>
          <w:tcPr>
            <w:tcW w:w="0" w:type="auto"/>
            <w:shd w:val="clear" w:color="auto" w:fill="auto"/>
            <w:vAlign w:val="center"/>
          </w:tcPr>
          <w:p w14:paraId="422A8B3F" w14:textId="08E85794" w:rsidR="00211502" w:rsidRPr="00EB4480" w:rsidRDefault="00211502" w:rsidP="0038566E">
            <w:pPr>
              <w:widowControl w:val="0"/>
              <w:spacing w:after="0" w:line="240" w:lineRule="auto"/>
              <w:rPr>
                <w:rFonts w:ascii="Times New Roman" w:hAnsi="Times New Roman"/>
                <w:bCs/>
                <w:sz w:val="24"/>
                <w:szCs w:val="24"/>
              </w:rPr>
            </w:pPr>
            <w:r>
              <w:rPr>
                <w:rFonts w:ascii="Times New Roman" w:hAnsi="Times New Roman"/>
                <w:bCs/>
                <w:sz w:val="24"/>
                <w:szCs w:val="24"/>
              </w:rPr>
              <w:t>3.6.1</w:t>
            </w:r>
          </w:p>
        </w:tc>
        <w:tc>
          <w:tcPr>
            <w:tcW w:w="3438" w:type="dxa"/>
            <w:shd w:val="clear" w:color="auto" w:fill="auto"/>
          </w:tcPr>
          <w:p w14:paraId="752CD7CF" w14:textId="362CFD01" w:rsidR="00211502" w:rsidRPr="006362D5" w:rsidRDefault="00211502" w:rsidP="0038566E">
            <w:pPr>
              <w:widowControl w:val="0"/>
              <w:spacing w:after="0" w:line="240" w:lineRule="auto"/>
              <w:rPr>
                <w:rFonts w:ascii="Times New Roman" w:hAnsi="Times New Roman"/>
                <w:bCs/>
              </w:rPr>
            </w:pPr>
            <w:r w:rsidRPr="00416486">
              <w:rPr>
                <w:rFonts w:ascii="Times New Roman" w:hAnsi="Times New Roman"/>
                <w:bCs/>
              </w:rPr>
              <w:t xml:space="preserve">Мероприятие 2.6.1. Содержание автомобильных дорог общего пользования местного значения (содержание МКУ </w:t>
            </w:r>
            <w:r>
              <w:rPr>
                <w:rFonts w:ascii="Times New Roman" w:hAnsi="Times New Roman"/>
                <w:bCs/>
              </w:rPr>
              <w:t>«</w:t>
            </w:r>
            <w:r w:rsidRPr="00416486">
              <w:rPr>
                <w:rFonts w:ascii="Times New Roman" w:hAnsi="Times New Roman"/>
                <w:bCs/>
              </w:rPr>
              <w:t>САТ</w:t>
            </w:r>
            <w:r>
              <w:rPr>
                <w:rFonts w:ascii="Times New Roman" w:hAnsi="Times New Roman"/>
                <w:bCs/>
              </w:rPr>
              <w:t>»</w:t>
            </w:r>
            <w:r w:rsidRPr="00416486">
              <w:rPr>
                <w:rFonts w:ascii="Times New Roman" w:hAnsi="Times New Roman"/>
                <w:bCs/>
              </w:rPr>
              <w:t>)</w:t>
            </w:r>
          </w:p>
        </w:tc>
        <w:tc>
          <w:tcPr>
            <w:tcW w:w="1417" w:type="dxa"/>
            <w:shd w:val="clear" w:color="auto" w:fill="auto"/>
          </w:tcPr>
          <w:p w14:paraId="54602964" w14:textId="5CD8D2C6" w:rsidR="00211502" w:rsidRPr="006362D5" w:rsidRDefault="00211502" w:rsidP="0038566E">
            <w:pPr>
              <w:widowControl w:val="0"/>
              <w:spacing w:after="0" w:line="240" w:lineRule="auto"/>
              <w:rPr>
                <w:rFonts w:ascii="Times New Roman" w:hAnsi="Times New Roman"/>
                <w:bCs/>
              </w:rPr>
            </w:pPr>
            <w:r>
              <w:rPr>
                <w:rFonts w:ascii="Times New Roman" w:hAnsi="Times New Roman"/>
                <w:bCs/>
              </w:rPr>
              <w:t>МКУ «САТ»</w:t>
            </w:r>
          </w:p>
        </w:tc>
        <w:tc>
          <w:tcPr>
            <w:tcW w:w="2835" w:type="dxa"/>
            <w:vMerge/>
            <w:shd w:val="clear" w:color="auto" w:fill="auto"/>
          </w:tcPr>
          <w:p w14:paraId="0820D1A6" w14:textId="77777777" w:rsidR="00211502" w:rsidRPr="006362D5" w:rsidRDefault="00211502" w:rsidP="0038566E">
            <w:pPr>
              <w:widowControl w:val="0"/>
              <w:spacing w:after="0" w:line="240" w:lineRule="auto"/>
              <w:rPr>
                <w:rFonts w:ascii="Times New Roman" w:hAnsi="Times New Roman"/>
                <w:bCs/>
              </w:rPr>
            </w:pPr>
          </w:p>
        </w:tc>
        <w:tc>
          <w:tcPr>
            <w:tcW w:w="2835" w:type="dxa"/>
            <w:vMerge/>
            <w:shd w:val="clear" w:color="auto" w:fill="auto"/>
            <w:vAlign w:val="center"/>
          </w:tcPr>
          <w:p w14:paraId="6E178B7E" w14:textId="0D7F1138" w:rsidR="00211502" w:rsidRPr="007C425B" w:rsidRDefault="00211502" w:rsidP="0038566E">
            <w:pPr>
              <w:widowControl w:val="0"/>
              <w:spacing w:after="0" w:line="240" w:lineRule="auto"/>
              <w:rPr>
                <w:rFonts w:ascii="Times New Roman" w:hAnsi="Times New Roman"/>
                <w:bCs/>
                <w:color w:val="FF0000"/>
              </w:rPr>
            </w:pPr>
          </w:p>
        </w:tc>
        <w:tc>
          <w:tcPr>
            <w:tcW w:w="2941" w:type="dxa"/>
            <w:vMerge/>
            <w:shd w:val="clear" w:color="auto" w:fill="auto"/>
            <w:vAlign w:val="center"/>
          </w:tcPr>
          <w:p w14:paraId="184F57D6" w14:textId="77777777" w:rsidR="00211502" w:rsidRPr="006362D5" w:rsidRDefault="00211502" w:rsidP="0038566E">
            <w:pPr>
              <w:widowControl w:val="0"/>
              <w:spacing w:after="0" w:line="240" w:lineRule="auto"/>
              <w:rPr>
                <w:rFonts w:ascii="Times New Roman" w:hAnsi="Times New Roman"/>
                <w:bCs/>
              </w:rPr>
            </w:pPr>
          </w:p>
        </w:tc>
      </w:tr>
      <w:tr w:rsidR="0038566E" w:rsidRPr="00EB4480" w14:paraId="41503EF9" w14:textId="77777777" w:rsidTr="0038478A">
        <w:trPr>
          <w:jc w:val="center"/>
        </w:trPr>
        <w:tc>
          <w:tcPr>
            <w:tcW w:w="0" w:type="auto"/>
            <w:shd w:val="clear" w:color="auto" w:fill="auto"/>
            <w:vAlign w:val="center"/>
          </w:tcPr>
          <w:p w14:paraId="5D7DDB3D" w14:textId="55D4E1D7" w:rsidR="0038566E" w:rsidRPr="00EB4480" w:rsidRDefault="0038566E" w:rsidP="0038566E">
            <w:pPr>
              <w:widowControl w:val="0"/>
              <w:spacing w:after="0" w:line="240" w:lineRule="auto"/>
              <w:rPr>
                <w:rFonts w:ascii="Times New Roman" w:hAnsi="Times New Roman"/>
                <w:bCs/>
                <w:sz w:val="24"/>
                <w:szCs w:val="24"/>
              </w:rPr>
            </w:pPr>
            <w:r>
              <w:rPr>
                <w:rFonts w:ascii="Times New Roman" w:hAnsi="Times New Roman"/>
                <w:bCs/>
                <w:sz w:val="24"/>
                <w:szCs w:val="24"/>
              </w:rPr>
              <w:t>3.7</w:t>
            </w:r>
          </w:p>
        </w:tc>
        <w:tc>
          <w:tcPr>
            <w:tcW w:w="3438" w:type="dxa"/>
            <w:shd w:val="clear" w:color="auto" w:fill="auto"/>
          </w:tcPr>
          <w:p w14:paraId="4050928B" w14:textId="785836A8" w:rsidR="0038566E" w:rsidRPr="006362D5" w:rsidRDefault="0038566E" w:rsidP="0038566E">
            <w:pPr>
              <w:widowControl w:val="0"/>
              <w:spacing w:after="0" w:line="240" w:lineRule="auto"/>
              <w:rPr>
                <w:rFonts w:ascii="Times New Roman" w:hAnsi="Times New Roman"/>
                <w:bCs/>
              </w:rPr>
            </w:pPr>
            <w:r w:rsidRPr="00416486">
              <w:rPr>
                <w:rFonts w:ascii="Times New Roman" w:hAnsi="Times New Roman"/>
                <w:bCs/>
              </w:rPr>
              <w:t>Мероприятие 2.7. Развитие системы пассажирского общественного транспорта</w:t>
            </w:r>
          </w:p>
        </w:tc>
        <w:tc>
          <w:tcPr>
            <w:tcW w:w="1417" w:type="dxa"/>
            <w:shd w:val="clear" w:color="auto" w:fill="auto"/>
          </w:tcPr>
          <w:p w14:paraId="6E12C119" w14:textId="75D9FE04"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6086DDC8" w14:textId="15DFACC0" w:rsidR="0038566E" w:rsidRPr="006362D5" w:rsidRDefault="0038566E" w:rsidP="0038566E">
            <w:pPr>
              <w:widowControl w:val="0"/>
              <w:spacing w:after="0" w:line="240" w:lineRule="auto"/>
              <w:rPr>
                <w:rFonts w:ascii="Times New Roman" w:hAnsi="Times New Roman"/>
                <w:bCs/>
              </w:rPr>
            </w:pPr>
            <w:r w:rsidRPr="00F04523">
              <w:rPr>
                <w:rFonts w:ascii="Times New Roman" w:hAnsi="Times New Roman"/>
                <w:bCs/>
              </w:rPr>
              <w:t>Повышение уровня внешнего благоустройства города, создание безопасных и комфортных условий</w:t>
            </w:r>
          </w:p>
        </w:tc>
        <w:tc>
          <w:tcPr>
            <w:tcW w:w="2835" w:type="dxa"/>
            <w:shd w:val="clear" w:color="auto" w:fill="auto"/>
            <w:vAlign w:val="center"/>
          </w:tcPr>
          <w:p w14:paraId="30F72BAE" w14:textId="608BECEF" w:rsidR="0038566E" w:rsidRPr="007A2044" w:rsidRDefault="0038566E" w:rsidP="0038566E">
            <w:pPr>
              <w:widowControl w:val="0"/>
              <w:spacing w:after="0" w:line="240" w:lineRule="auto"/>
              <w:rPr>
                <w:rFonts w:ascii="Times New Roman" w:hAnsi="Times New Roman"/>
                <w:bCs/>
                <w:color w:val="000000" w:themeColor="text1"/>
              </w:rPr>
            </w:pPr>
            <w:r w:rsidRPr="007A2044">
              <w:rPr>
                <w:rFonts w:ascii="Times New Roman" w:hAnsi="Times New Roman"/>
                <w:bCs/>
                <w:color w:val="000000" w:themeColor="text1"/>
              </w:rPr>
              <w:t>Мероприятия не проведены.</w:t>
            </w:r>
          </w:p>
        </w:tc>
        <w:tc>
          <w:tcPr>
            <w:tcW w:w="2941" w:type="dxa"/>
            <w:shd w:val="clear" w:color="auto" w:fill="auto"/>
            <w:vAlign w:val="center"/>
          </w:tcPr>
          <w:p w14:paraId="15538CE1" w14:textId="420BFF25" w:rsidR="0038566E" w:rsidRPr="006362D5" w:rsidRDefault="0038566E" w:rsidP="0038566E">
            <w:pPr>
              <w:spacing w:after="0" w:line="240" w:lineRule="auto"/>
              <w:jc w:val="both"/>
              <w:rPr>
                <w:rFonts w:ascii="Times New Roman" w:hAnsi="Times New Roman"/>
                <w:bCs/>
              </w:rPr>
            </w:pPr>
            <w:r>
              <w:rPr>
                <w:rFonts w:ascii="Times New Roman" w:hAnsi="Times New Roman"/>
              </w:rPr>
              <w:t xml:space="preserve">Невыполнение показателя </w:t>
            </w:r>
            <w:r w:rsidRPr="00EB2E68">
              <w:rPr>
                <w:rFonts w:ascii="Times New Roman" w:hAnsi="Times New Roman"/>
              </w:rPr>
              <w:t xml:space="preserve">обусловлено отказом приемки выполненных работ в виду ненадлежащего </w:t>
            </w:r>
            <w:r>
              <w:rPr>
                <w:rFonts w:ascii="Times New Roman" w:hAnsi="Times New Roman"/>
              </w:rPr>
              <w:t xml:space="preserve">их </w:t>
            </w:r>
            <w:r w:rsidRPr="00EB2E68">
              <w:rPr>
                <w:rFonts w:ascii="Times New Roman" w:hAnsi="Times New Roman"/>
              </w:rPr>
              <w:t>исполнения</w:t>
            </w:r>
          </w:p>
        </w:tc>
      </w:tr>
      <w:tr w:rsidR="0038566E" w:rsidRPr="00EB4480" w14:paraId="6BF43CEC" w14:textId="77777777" w:rsidTr="0038478A">
        <w:trPr>
          <w:jc w:val="center"/>
        </w:trPr>
        <w:tc>
          <w:tcPr>
            <w:tcW w:w="0" w:type="auto"/>
            <w:shd w:val="clear" w:color="auto" w:fill="auto"/>
          </w:tcPr>
          <w:p w14:paraId="14C31147" w14:textId="77777777" w:rsidR="0038566E" w:rsidRPr="005C054A" w:rsidRDefault="0038566E" w:rsidP="0038566E">
            <w:pPr>
              <w:widowControl w:val="0"/>
              <w:spacing w:after="0" w:line="240" w:lineRule="auto"/>
              <w:rPr>
                <w:rFonts w:ascii="Times New Roman" w:hAnsi="Times New Roman"/>
                <w:bCs/>
                <w:sz w:val="24"/>
                <w:szCs w:val="24"/>
              </w:rPr>
            </w:pPr>
            <w:r w:rsidRPr="00EB4480">
              <w:rPr>
                <w:rFonts w:ascii="Times New Roman" w:hAnsi="Times New Roman"/>
                <w:bCs/>
                <w:sz w:val="24"/>
                <w:szCs w:val="24"/>
              </w:rPr>
              <w:t>4</w:t>
            </w:r>
          </w:p>
        </w:tc>
        <w:tc>
          <w:tcPr>
            <w:tcW w:w="13466" w:type="dxa"/>
            <w:gridSpan w:val="5"/>
            <w:shd w:val="clear" w:color="auto" w:fill="auto"/>
            <w:vAlign w:val="center"/>
          </w:tcPr>
          <w:p w14:paraId="1A7A96B4"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Подпрограмма 3 «Содержание и ремонт жилищного фонда»</w:t>
            </w:r>
          </w:p>
        </w:tc>
      </w:tr>
      <w:tr w:rsidR="0038566E" w:rsidRPr="00EB4480" w14:paraId="03F2E167" w14:textId="77777777" w:rsidTr="0038478A">
        <w:trPr>
          <w:jc w:val="center"/>
        </w:trPr>
        <w:tc>
          <w:tcPr>
            <w:tcW w:w="0" w:type="auto"/>
            <w:shd w:val="clear" w:color="auto" w:fill="auto"/>
            <w:vAlign w:val="center"/>
          </w:tcPr>
          <w:p w14:paraId="13D21928" w14:textId="77777777" w:rsidR="0038566E" w:rsidRPr="005C054A" w:rsidRDefault="0038566E" w:rsidP="0038566E">
            <w:pPr>
              <w:widowControl w:val="0"/>
              <w:spacing w:after="0" w:line="240" w:lineRule="auto"/>
              <w:rPr>
                <w:rFonts w:ascii="Times New Roman" w:hAnsi="Times New Roman"/>
                <w:bCs/>
                <w:sz w:val="24"/>
                <w:szCs w:val="24"/>
              </w:rPr>
            </w:pPr>
            <w:r w:rsidRPr="00EB4480">
              <w:rPr>
                <w:rFonts w:ascii="Times New Roman" w:hAnsi="Times New Roman"/>
                <w:bCs/>
                <w:sz w:val="24"/>
                <w:szCs w:val="24"/>
              </w:rPr>
              <w:t>4.1</w:t>
            </w:r>
          </w:p>
        </w:tc>
        <w:tc>
          <w:tcPr>
            <w:tcW w:w="3438" w:type="dxa"/>
            <w:shd w:val="clear" w:color="auto" w:fill="auto"/>
          </w:tcPr>
          <w:p w14:paraId="7E1BCAE6"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Основное мероприятие 3.1. Капитальный ремонт жилищного фонда</w:t>
            </w:r>
          </w:p>
        </w:tc>
        <w:tc>
          <w:tcPr>
            <w:tcW w:w="1417" w:type="dxa"/>
            <w:shd w:val="clear" w:color="auto" w:fill="auto"/>
          </w:tcPr>
          <w:p w14:paraId="0B43E2AD"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65BC9E9"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 обеспечение сохранности жилищного фонда</w:t>
            </w:r>
          </w:p>
        </w:tc>
        <w:tc>
          <w:tcPr>
            <w:tcW w:w="2835" w:type="dxa"/>
            <w:shd w:val="clear" w:color="auto" w:fill="auto"/>
          </w:tcPr>
          <w:p w14:paraId="4A5DB8ED" w14:textId="4996E426"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 xml:space="preserve">Выполнен капитальный </w:t>
            </w:r>
            <w:r w:rsidRPr="000C6D09">
              <w:rPr>
                <w:rFonts w:ascii="Times New Roman" w:hAnsi="Times New Roman"/>
                <w:bCs/>
              </w:rPr>
              <w:t xml:space="preserve">ремонт </w:t>
            </w:r>
            <w:r>
              <w:rPr>
                <w:rFonts w:ascii="Times New Roman" w:hAnsi="Times New Roman"/>
                <w:bCs/>
              </w:rPr>
              <w:t>3</w:t>
            </w:r>
            <w:r w:rsidRPr="000C6D09">
              <w:rPr>
                <w:rFonts w:ascii="Times New Roman" w:hAnsi="Times New Roman"/>
                <w:bCs/>
              </w:rPr>
              <w:t xml:space="preserve"> МКД</w:t>
            </w:r>
            <w:r w:rsidRPr="006362D5">
              <w:rPr>
                <w:rFonts w:ascii="Times New Roman" w:hAnsi="Times New Roman"/>
                <w:bCs/>
              </w:rPr>
              <w:t>.</w:t>
            </w:r>
          </w:p>
        </w:tc>
        <w:tc>
          <w:tcPr>
            <w:tcW w:w="2941" w:type="dxa"/>
            <w:shd w:val="clear" w:color="auto" w:fill="auto"/>
            <w:vAlign w:val="center"/>
          </w:tcPr>
          <w:p w14:paraId="088C284E"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w:t>
            </w:r>
          </w:p>
        </w:tc>
      </w:tr>
      <w:tr w:rsidR="0038566E" w:rsidRPr="00EB4480" w14:paraId="1A1FD129" w14:textId="77777777" w:rsidTr="0038478A">
        <w:trPr>
          <w:trHeight w:hRule="exact" w:val="2464"/>
          <w:jc w:val="center"/>
        </w:trPr>
        <w:tc>
          <w:tcPr>
            <w:tcW w:w="0" w:type="auto"/>
            <w:shd w:val="clear" w:color="auto" w:fill="auto"/>
            <w:vAlign w:val="center"/>
          </w:tcPr>
          <w:p w14:paraId="17BDCE37" w14:textId="77777777" w:rsidR="0038566E" w:rsidRPr="005C054A" w:rsidRDefault="0038566E" w:rsidP="0038566E">
            <w:pPr>
              <w:widowControl w:val="0"/>
              <w:spacing w:after="0" w:line="240" w:lineRule="auto"/>
              <w:rPr>
                <w:rFonts w:ascii="Times New Roman" w:hAnsi="Times New Roman"/>
                <w:bCs/>
                <w:sz w:val="24"/>
                <w:szCs w:val="24"/>
              </w:rPr>
            </w:pPr>
            <w:r w:rsidRPr="00EB4480">
              <w:rPr>
                <w:rFonts w:ascii="Times New Roman" w:hAnsi="Times New Roman"/>
                <w:bCs/>
                <w:sz w:val="24"/>
                <w:szCs w:val="24"/>
              </w:rPr>
              <w:lastRenderedPageBreak/>
              <w:t>4.2</w:t>
            </w:r>
          </w:p>
        </w:tc>
        <w:tc>
          <w:tcPr>
            <w:tcW w:w="3438" w:type="dxa"/>
            <w:shd w:val="clear" w:color="auto" w:fill="auto"/>
          </w:tcPr>
          <w:p w14:paraId="679CC462"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Основное мероприятие 3.2. Содержание и ремонт временно незаселенных жилых помещений муниципального жилищного фонда</w:t>
            </w:r>
          </w:p>
        </w:tc>
        <w:tc>
          <w:tcPr>
            <w:tcW w:w="1417" w:type="dxa"/>
            <w:shd w:val="clear" w:color="auto" w:fill="auto"/>
          </w:tcPr>
          <w:p w14:paraId="0426CA7B"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5F329338"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Обеспечение соответствия жилых помещений муниципального жилищного фонда установленным санитарно-гигиеническим требованиям, техническим правилам и нормам, обеспечение его эффективного использования</w:t>
            </w:r>
          </w:p>
        </w:tc>
        <w:tc>
          <w:tcPr>
            <w:tcW w:w="2835" w:type="dxa"/>
            <w:shd w:val="clear" w:color="auto" w:fill="auto"/>
          </w:tcPr>
          <w:p w14:paraId="3246B093" w14:textId="128171D6" w:rsidR="0038566E" w:rsidRPr="006362D5" w:rsidRDefault="0038566E" w:rsidP="0038566E">
            <w:pPr>
              <w:widowControl w:val="0"/>
              <w:spacing w:after="0" w:line="240" w:lineRule="auto"/>
              <w:rPr>
                <w:rFonts w:ascii="Times New Roman" w:hAnsi="Times New Roman"/>
                <w:bCs/>
              </w:rPr>
            </w:pPr>
            <w:r w:rsidRPr="00DD6639">
              <w:rPr>
                <w:rFonts w:ascii="Times New Roman" w:hAnsi="Times New Roman"/>
                <w:bCs/>
                <w:color w:val="000000" w:themeColor="text1"/>
              </w:rPr>
              <w:t>Содержание 332 временно незаселенных жилых помещений муниципального жилищного фонда</w:t>
            </w:r>
          </w:p>
        </w:tc>
        <w:tc>
          <w:tcPr>
            <w:tcW w:w="2941" w:type="dxa"/>
            <w:shd w:val="clear" w:color="auto" w:fill="auto"/>
          </w:tcPr>
          <w:p w14:paraId="5CF0BA16"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w:t>
            </w:r>
          </w:p>
        </w:tc>
      </w:tr>
      <w:tr w:rsidR="0038566E" w:rsidRPr="00EB4480" w14:paraId="0119D141" w14:textId="77777777" w:rsidTr="0038478A">
        <w:trPr>
          <w:jc w:val="center"/>
        </w:trPr>
        <w:tc>
          <w:tcPr>
            <w:tcW w:w="0" w:type="auto"/>
            <w:shd w:val="clear" w:color="auto" w:fill="auto"/>
            <w:vAlign w:val="center"/>
          </w:tcPr>
          <w:p w14:paraId="51A7CC56" w14:textId="77777777" w:rsidR="0038566E" w:rsidRPr="005C054A" w:rsidRDefault="0038566E" w:rsidP="0038566E">
            <w:pPr>
              <w:widowControl w:val="0"/>
              <w:spacing w:after="0" w:line="240" w:lineRule="auto"/>
              <w:rPr>
                <w:rFonts w:ascii="Times New Roman" w:hAnsi="Times New Roman"/>
                <w:bCs/>
                <w:sz w:val="24"/>
                <w:szCs w:val="24"/>
              </w:rPr>
            </w:pPr>
            <w:r w:rsidRPr="00EB4480">
              <w:rPr>
                <w:rFonts w:ascii="Times New Roman" w:hAnsi="Times New Roman"/>
                <w:bCs/>
                <w:sz w:val="24"/>
                <w:szCs w:val="24"/>
              </w:rPr>
              <w:t>4.3</w:t>
            </w:r>
          </w:p>
        </w:tc>
        <w:tc>
          <w:tcPr>
            <w:tcW w:w="3438" w:type="dxa"/>
            <w:shd w:val="clear" w:color="auto" w:fill="auto"/>
          </w:tcPr>
          <w:p w14:paraId="2D56F328"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Основное мероприятие 3.3. Осуществление полномочий собственника муниципального жилищного фонда в части внесения взносов в фонд капитального ремонта</w:t>
            </w:r>
          </w:p>
          <w:p w14:paraId="7BBB1F4B" w14:textId="77777777" w:rsidR="0038566E" w:rsidRPr="006362D5" w:rsidRDefault="0038566E" w:rsidP="0038566E">
            <w:pPr>
              <w:widowControl w:val="0"/>
              <w:spacing w:after="0" w:line="240" w:lineRule="auto"/>
              <w:rPr>
                <w:rFonts w:ascii="Times New Roman" w:hAnsi="Times New Roman"/>
                <w:bCs/>
              </w:rPr>
            </w:pPr>
          </w:p>
        </w:tc>
        <w:tc>
          <w:tcPr>
            <w:tcW w:w="1417" w:type="dxa"/>
            <w:shd w:val="clear" w:color="auto" w:fill="auto"/>
          </w:tcPr>
          <w:p w14:paraId="54AC7150"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683E7A5"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w:t>
            </w:r>
          </w:p>
        </w:tc>
        <w:tc>
          <w:tcPr>
            <w:tcW w:w="2835" w:type="dxa"/>
            <w:shd w:val="clear" w:color="auto" w:fill="auto"/>
          </w:tcPr>
          <w:p w14:paraId="3D5AA020"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 xml:space="preserve">Перечислены взносы в фонд капитального ремонта </w:t>
            </w:r>
          </w:p>
        </w:tc>
        <w:tc>
          <w:tcPr>
            <w:tcW w:w="2941" w:type="dxa"/>
            <w:shd w:val="clear" w:color="auto" w:fill="auto"/>
          </w:tcPr>
          <w:p w14:paraId="58BDB6C7"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w:t>
            </w:r>
          </w:p>
        </w:tc>
      </w:tr>
      <w:tr w:rsidR="0038566E" w:rsidRPr="00EB4480" w14:paraId="28A68D3D" w14:textId="77777777" w:rsidTr="0038478A">
        <w:trPr>
          <w:jc w:val="center"/>
        </w:trPr>
        <w:tc>
          <w:tcPr>
            <w:tcW w:w="0" w:type="auto"/>
            <w:shd w:val="clear" w:color="auto" w:fill="auto"/>
            <w:vAlign w:val="center"/>
          </w:tcPr>
          <w:p w14:paraId="567D5FBD" w14:textId="77777777" w:rsidR="0038566E" w:rsidRPr="005C054A" w:rsidRDefault="0038566E" w:rsidP="0038566E">
            <w:pPr>
              <w:widowControl w:val="0"/>
              <w:spacing w:after="0" w:line="240" w:lineRule="auto"/>
              <w:rPr>
                <w:rFonts w:ascii="Times New Roman" w:hAnsi="Times New Roman"/>
                <w:bCs/>
                <w:sz w:val="24"/>
                <w:szCs w:val="24"/>
              </w:rPr>
            </w:pPr>
            <w:r w:rsidRPr="00EB4480">
              <w:rPr>
                <w:rFonts w:ascii="Times New Roman" w:hAnsi="Times New Roman"/>
                <w:bCs/>
                <w:sz w:val="24"/>
                <w:szCs w:val="24"/>
              </w:rPr>
              <w:t>4.4</w:t>
            </w:r>
          </w:p>
        </w:tc>
        <w:tc>
          <w:tcPr>
            <w:tcW w:w="3438" w:type="dxa"/>
            <w:shd w:val="clear" w:color="auto" w:fill="auto"/>
            <w:vAlign w:val="center"/>
          </w:tcPr>
          <w:p w14:paraId="22CEA72F"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Основное мероприятие 3.4. Возмещение затрат на прием платежей по договорам найма</w:t>
            </w:r>
          </w:p>
        </w:tc>
        <w:tc>
          <w:tcPr>
            <w:tcW w:w="1417" w:type="dxa"/>
            <w:shd w:val="clear" w:color="auto" w:fill="auto"/>
            <w:vAlign w:val="center"/>
          </w:tcPr>
          <w:p w14:paraId="6CF08CFD"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Мэрия города (жилищное управление)</w:t>
            </w:r>
          </w:p>
        </w:tc>
        <w:tc>
          <w:tcPr>
            <w:tcW w:w="2835" w:type="dxa"/>
            <w:shd w:val="clear" w:color="auto" w:fill="auto"/>
            <w:vAlign w:val="center"/>
          </w:tcPr>
          <w:p w14:paraId="635DBAB9" w14:textId="77777777" w:rsidR="0038566E" w:rsidRPr="006362D5" w:rsidRDefault="0038566E" w:rsidP="0038566E">
            <w:pPr>
              <w:widowControl w:val="0"/>
              <w:spacing w:after="0" w:line="240" w:lineRule="auto"/>
              <w:rPr>
                <w:rFonts w:ascii="Times New Roman" w:hAnsi="Times New Roman"/>
                <w:bCs/>
              </w:rPr>
            </w:pPr>
            <w:r w:rsidRPr="00FC46D1">
              <w:rPr>
                <w:rFonts w:ascii="Times New Roman" w:hAnsi="Times New Roman"/>
                <w:bCs/>
              </w:rPr>
              <w:t>Обеспечение поступлений в бюджет по неналоговым доходам в части платы за наем муниципальных жилых помещений</w:t>
            </w:r>
          </w:p>
        </w:tc>
        <w:tc>
          <w:tcPr>
            <w:tcW w:w="2835" w:type="dxa"/>
            <w:shd w:val="clear" w:color="auto" w:fill="auto"/>
          </w:tcPr>
          <w:p w14:paraId="1DD12BF1"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Возмещены затраты на прием платежей по договорам найма</w:t>
            </w:r>
          </w:p>
        </w:tc>
        <w:tc>
          <w:tcPr>
            <w:tcW w:w="2941" w:type="dxa"/>
            <w:shd w:val="clear" w:color="auto" w:fill="auto"/>
          </w:tcPr>
          <w:p w14:paraId="7C8F8321" w14:textId="7777777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w:t>
            </w:r>
          </w:p>
        </w:tc>
      </w:tr>
      <w:tr w:rsidR="0038566E" w:rsidRPr="00EB4480" w14:paraId="58F54D9F" w14:textId="77777777" w:rsidTr="0038478A">
        <w:trPr>
          <w:jc w:val="center"/>
        </w:trPr>
        <w:tc>
          <w:tcPr>
            <w:tcW w:w="0" w:type="auto"/>
            <w:shd w:val="clear" w:color="auto" w:fill="auto"/>
            <w:vAlign w:val="center"/>
          </w:tcPr>
          <w:p w14:paraId="1127AB40" w14:textId="0E0C0BB2" w:rsidR="0038566E" w:rsidRPr="00EB4480" w:rsidRDefault="0038566E" w:rsidP="0038566E">
            <w:pPr>
              <w:widowControl w:val="0"/>
              <w:spacing w:after="0" w:line="240" w:lineRule="auto"/>
              <w:rPr>
                <w:rFonts w:ascii="Times New Roman" w:hAnsi="Times New Roman"/>
                <w:bCs/>
                <w:sz w:val="24"/>
                <w:szCs w:val="24"/>
              </w:rPr>
            </w:pPr>
            <w:r>
              <w:rPr>
                <w:rFonts w:ascii="Times New Roman" w:hAnsi="Times New Roman"/>
                <w:bCs/>
                <w:sz w:val="24"/>
                <w:szCs w:val="24"/>
              </w:rPr>
              <w:t>4.5</w:t>
            </w:r>
          </w:p>
        </w:tc>
        <w:tc>
          <w:tcPr>
            <w:tcW w:w="3438" w:type="dxa"/>
            <w:shd w:val="clear" w:color="auto" w:fill="auto"/>
            <w:vAlign w:val="center"/>
          </w:tcPr>
          <w:p w14:paraId="39E17E55" w14:textId="7084BEFB" w:rsidR="0038566E" w:rsidRPr="006362D5" w:rsidRDefault="0038566E" w:rsidP="0038566E">
            <w:pPr>
              <w:widowControl w:val="0"/>
              <w:spacing w:after="0" w:line="240" w:lineRule="auto"/>
              <w:rPr>
                <w:rFonts w:ascii="Times New Roman" w:hAnsi="Times New Roman"/>
                <w:bCs/>
              </w:rPr>
            </w:pPr>
            <w:r w:rsidRPr="00F04523">
              <w:rPr>
                <w:rFonts w:ascii="Times New Roman" w:hAnsi="Times New Roman"/>
                <w:bCs/>
              </w:rPr>
              <w:t>Основное мероприятие 3.6. Финансовое обеспечение затрат на замену в многоквартирных домах лифтов с истекшим назначенным сроком службы Фонду капитального ремонта многоквартирных домов Вологодской области</w:t>
            </w:r>
          </w:p>
        </w:tc>
        <w:tc>
          <w:tcPr>
            <w:tcW w:w="1417" w:type="dxa"/>
            <w:shd w:val="clear" w:color="auto" w:fill="auto"/>
            <w:vAlign w:val="center"/>
          </w:tcPr>
          <w:p w14:paraId="1AB852AE" w14:textId="45401E6B"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val="restart"/>
            <w:shd w:val="clear" w:color="auto" w:fill="auto"/>
            <w:vAlign w:val="center"/>
          </w:tcPr>
          <w:p w14:paraId="2C48A1D9" w14:textId="26696CE8" w:rsidR="0038566E" w:rsidRPr="00FC46D1" w:rsidRDefault="0038566E" w:rsidP="0038566E">
            <w:pPr>
              <w:widowControl w:val="0"/>
              <w:spacing w:after="0" w:line="240" w:lineRule="auto"/>
              <w:rPr>
                <w:rFonts w:ascii="Times New Roman" w:hAnsi="Times New Roman"/>
                <w:bCs/>
              </w:rPr>
            </w:pPr>
            <w:r w:rsidRPr="00F106DC">
              <w:rPr>
                <w:rFonts w:ascii="Times New Roman" w:hAnsi="Times New Roman"/>
                <w:bCs/>
              </w:rPr>
              <w:t>Обеспечение исполнения норм действующего законодательства РФ, обеспечение сохранности жилищного фонда</w:t>
            </w:r>
          </w:p>
        </w:tc>
        <w:tc>
          <w:tcPr>
            <w:tcW w:w="2835" w:type="dxa"/>
            <w:shd w:val="clear" w:color="auto" w:fill="auto"/>
          </w:tcPr>
          <w:p w14:paraId="7975C3FE" w14:textId="7AC55848" w:rsidR="0038566E" w:rsidRPr="006362D5" w:rsidRDefault="0038566E" w:rsidP="0038566E">
            <w:pPr>
              <w:widowControl w:val="0"/>
              <w:spacing w:after="0" w:line="240" w:lineRule="auto"/>
              <w:rPr>
                <w:rFonts w:ascii="Times New Roman" w:hAnsi="Times New Roman"/>
                <w:bCs/>
              </w:rPr>
            </w:pPr>
            <w:r>
              <w:rPr>
                <w:rFonts w:ascii="Times New Roman" w:hAnsi="Times New Roman"/>
                <w:bCs/>
              </w:rPr>
              <w:t xml:space="preserve">Выполнено финансовое обеспечение затрат по замене в многоквартирных домах 78 лифтов </w:t>
            </w:r>
            <w:r w:rsidRPr="00F04523">
              <w:rPr>
                <w:rFonts w:ascii="Times New Roman" w:hAnsi="Times New Roman"/>
                <w:bCs/>
              </w:rPr>
              <w:t>с истекшим назначенным сроком службы</w:t>
            </w:r>
          </w:p>
        </w:tc>
        <w:tc>
          <w:tcPr>
            <w:tcW w:w="2941" w:type="dxa"/>
            <w:shd w:val="clear" w:color="auto" w:fill="auto"/>
          </w:tcPr>
          <w:p w14:paraId="35ECD006" w14:textId="77777777" w:rsidR="0038566E" w:rsidRPr="006362D5" w:rsidRDefault="0038566E" w:rsidP="0038566E">
            <w:pPr>
              <w:widowControl w:val="0"/>
              <w:spacing w:after="0" w:line="240" w:lineRule="auto"/>
              <w:rPr>
                <w:rFonts w:ascii="Times New Roman" w:hAnsi="Times New Roman"/>
                <w:bCs/>
              </w:rPr>
            </w:pPr>
          </w:p>
        </w:tc>
      </w:tr>
      <w:tr w:rsidR="0038566E" w:rsidRPr="00EB4480" w14:paraId="75E09F5F" w14:textId="77777777" w:rsidTr="0038478A">
        <w:trPr>
          <w:jc w:val="center"/>
        </w:trPr>
        <w:tc>
          <w:tcPr>
            <w:tcW w:w="0" w:type="auto"/>
            <w:shd w:val="clear" w:color="auto" w:fill="auto"/>
            <w:vAlign w:val="center"/>
          </w:tcPr>
          <w:p w14:paraId="4956D3D0" w14:textId="547C94FB" w:rsidR="0038566E" w:rsidRPr="00EB4480" w:rsidRDefault="0038566E" w:rsidP="0038566E">
            <w:pPr>
              <w:widowControl w:val="0"/>
              <w:spacing w:after="0" w:line="240" w:lineRule="auto"/>
              <w:rPr>
                <w:rFonts w:ascii="Times New Roman" w:hAnsi="Times New Roman"/>
                <w:bCs/>
                <w:sz w:val="24"/>
                <w:szCs w:val="24"/>
              </w:rPr>
            </w:pPr>
            <w:r>
              <w:rPr>
                <w:rFonts w:ascii="Times New Roman" w:hAnsi="Times New Roman"/>
                <w:bCs/>
                <w:sz w:val="24"/>
                <w:szCs w:val="24"/>
              </w:rPr>
              <w:t>4.6</w:t>
            </w:r>
          </w:p>
        </w:tc>
        <w:tc>
          <w:tcPr>
            <w:tcW w:w="3438" w:type="dxa"/>
            <w:shd w:val="clear" w:color="auto" w:fill="auto"/>
            <w:vAlign w:val="center"/>
          </w:tcPr>
          <w:p w14:paraId="2308BE03" w14:textId="1D9DCDC2" w:rsidR="0038566E" w:rsidRPr="006362D5" w:rsidRDefault="0038566E" w:rsidP="0038566E">
            <w:pPr>
              <w:widowControl w:val="0"/>
              <w:spacing w:after="0" w:line="240" w:lineRule="auto"/>
              <w:rPr>
                <w:rFonts w:ascii="Times New Roman" w:hAnsi="Times New Roman"/>
                <w:bCs/>
              </w:rPr>
            </w:pPr>
            <w:r w:rsidRPr="00F04523">
              <w:rPr>
                <w:rFonts w:ascii="Times New Roman" w:hAnsi="Times New Roman"/>
                <w:bCs/>
              </w:rPr>
              <w:t xml:space="preserve">Основное мероприятие 3.7. Финансовое обеспечение затрат на </w:t>
            </w:r>
            <w:r w:rsidRPr="00F04523">
              <w:rPr>
                <w:rFonts w:ascii="Times New Roman" w:hAnsi="Times New Roman"/>
                <w:bCs/>
              </w:rPr>
              <w:lastRenderedPageBreak/>
              <w:t>проведение капитального ремонта фасадов и крыш многоквартирных домов</w:t>
            </w:r>
          </w:p>
        </w:tc>
        <w:tc>
          <w:tcPr>
            <w:tcW w:w="1417" w:type="dxa"/>
            <w:shd w:val="clear" w:color="auto" w:fill="auto"/>
            <w:vAlign w:val="center"/>
          </w:tcPr>
          <w:p w14:paraId="216E3EB3" w14:textId="47DBC257" w:rsidR="0038566E" w:rsidRPr="006362D5" w:rsidRDefault="0038566E" w:rsidP="0038566E">
            <w:pPr>
              <w:widowControl w:val="0"/>
              <w:spacing w:after="0" w:line="240" w:lineRule="auto"/>
              <w:rPr>
                <w:rFonts w:ascii="Times New Roman" w:hAnsi="Times New Roman"/>
                <w:bCs/>
              </w:rPr>
            </w:pPr>
            <w:r w:rsidRPr="006362D5">
              <w:rPr>
                <w:rFonts w:ascii="Times New Roman" w:hAnsi="Times New Roman"/>
                <w:bCs/>
              </w:rPr>
              <w:lastRenderedPageBreak/>
              <w:t>Департамент жилищно-</w:t>
            </w:r>
            <w:r w:rsidRPr="006362D5">
              <w:rPr>
                <w:rFonts w:ascii="Times New Roman" w:hAnsi="Times New Roman"/>
                <w:bCs/>
              </w:rPr>
              <w:lastRenderedPageBreak/>
              <w:t>коммунального хозяйства мэрии</w:t>
            </w:r>
          </w:p>
        </w:tc>
        <w:tc>
          <w:tcPr>
            <w:tcW w:w="2835" w:type="dxa"/>
            <w:vMerge/>
            <w:shd w:val="clear" w:color="auto" w:fill="auto"/>
            <w:vAlign w:val="center"/>
          </w:tcPr>
          <w:p w14:paraId="1D68290E" w14:textId="77777777" w:rsidR="0038566E" w:rsidRPr="00FC46D1" w:rsidRDefault="0038566E" w:rsidP="0038566E">
            <w:pPr>
              <w:widowControl w:val="0"/>
              <w:spacing w:after="0" w:line="240" w:lineRule="auto"/>
              <w:rPr>
                <w:rFonts w:ascii="Times New Roman" w:hAnsi="Times New Roman"/>
                <w:bCs/>
              </w:rPr>
            </w:pPr>
          </w:p>
        </w:tc>
        <w:tc>
          <w:tcPr>
            <w:tcW w:w="2835" w:type="dxa"/>
            <w:shd w:val="clear" w:color="auto" w:fill="auto"/>
          </w:tcPr>
          <w:p w14:paraId="3FFBB143" w14:textId="3A126730" w:rsidR="0038566E" w:rsidRPr="006362D5" w:rsidRDefault="0038566E" w:rsidP="0038566E">
            <w:pPr>
              <w:widowControl w:val="0"/>
              <w:spacing w:after="0" w:line="240" w:lineRule="auto"/>
              <w:rPr>
                <w:rFonts w:ascii="Times New Roman" w:hAnsi="Times New Roman"/>
                <w:bCs/>
              </w:rPr>
            </w:pPr>
            <w:r>
              <w:rPr>
                <w:rFonts w:ascii="Times New Roman" w:hAnsi="Times New Roman"/>
                <w:bCs/>
              </w:rPr>
              <w:t xml:space="preserve">Выполнен ремонт фасов и крыш 10 многоквартирных </w:t>
            </w:r>
            <w:r>
              <w:rPr>
                <w:rFonts w:ascii="Times New Roman" w:hAnsi="Times New Roman"/>
                <w:bCs/>
              </w:rPr>
              <w:lastRenderedPageBreak/>
              <w:t>домов</w:t>
            </w:r>
          </w:p>
        </w:tc>
        <w:tc>
          <w:tcPr>
            <w:tcW w:w="2941" w:type="dxa"/>
            <w:shd w:val="clear" w:color="auto" w:fill="auto"/>
          </w:tcPr>
          <w:p w14:paraId="35CC3381" w14:textId="77777777" w:rsidR="0038566E" w:rsidRPr="006362D5" w:rsidRDefault="0038566E" w:rsidP="0038566E">
            <w:pPr>
              <w:widowControl w:val="0"/>
              <w:spacing w:after="0" w:line="240" w:lineRule="auto"/>
              <w:rPr>
                <w:rFonts w:ascii="Times New Roman" w:hAnsi="Times New Roman"/>
                <w:bCs/>
              </w:rPr>
            </w:pPr>
          </w:p>
        </w:tc>
      </w:tr>
    </w:tbl>
    <w:bookmarkEnd w:id="3"/>
    <w:p w14:paraId="18852791" w14:textId="77777777" w:rsidR="0045414A" w:rsidRPr="00BA1E17" w:rsidRDefault="0045414A" w:rsidP="00E61655">
      <w:pPr>
        <w:widowControl w:val="0"/>
        <w:spacing w:after="0" w:line="240" w:lineRule="auto"/>
        <w:rPr>
          <w:rFonts w:ascii="Times New Roman" w:hAnsi="Times New Roman"/>
          <w:bCs/>
        </w:rPr>
      </w:pPr>
      <w:r w:rsidRPr="00BA1E17">
        <w:rPr>
          <w:rFonts w:ascii="Times New Roman" w:hAnsi="Times New Roman"/>
          <w:bCs/>
        </w:rPr>
        <w:t>*Наименование основного мероприятия до 31.12.2022 Реализация регионального проекта «Региональная и местная дорожная сеть Вологодской области» (Федеральный проект «Дорожная сеть»). С 01.01.2023 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p w14:paraId="4ADA60CD" w14:textId="77777777" w:rsidR="00E61655" w:rsidRDefault="00E61655" w:rsidP="00E61655">
      <w:pPr>
        <w:widowControl w:val="0"/>
        <w:spacing w:after="0" w:line="240" w:lineRule="auto"/>
        <w:rPr>
          <w:rFonts w:ascii="Times New Roman" w:hAnsi="Times New Roman"/>
          <w:bCs/>
        </w:rPr>
      </w:pPr>
      <w:r>
        <w:rPr>
          <w:rFonts w:ascii="Times New Roman" w:hAnsi="Times New Roman"/>
          <w:bCs/>
          <w:sz w:val="24"/>
          <w:szCs w:val="24"/>
        </w:rPr>
        <w:t xml:space="preserve">** </w:t>
      </w:r>
      <w:r w:rsidRPr="00E61655">
        <w:rPr>
          <w:rFonts w:ascii="Times New Roman" w:hAnsi="Times New Roman"/>
          <w:bCs/>
        </w:rPr>
        <w:t xml:space="preserve">Наименование мероприятия 1.1.11 до 29.02.2024 </w:t>
      </w:r>
      <w:r>
        <w:rPr>
          <w:rFonts w:ascii="Times New Roman" w:hAnsi="Times New Roman"/>
          <w:bCs/>
        </w:rPr>
        <w:t>«</w:t>
      </w:r>
      <w:r w:rsidRPr="00E61655">
        <w:rPr>
          <w:rFonts w:ascii="Times New Roman" w:hAnsi="Times New Roman"/>
          <w:bCs/>
        </w:rPr>
        <w:t>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w:t>
      </w:r>
      <w:r>
        <w:rPr>
          <w:rFonts w:ascii="Times New Roman" w:hAnsi="Times New Roman"/>
          <w:bCs/>
        </w:rPr>
        <w:t>»</w:t>
      </w:r>
      <w:r w:rsidRPr="00E61655">
        <w:rPr>
          <w:rFonts w:ascii="Times New Roman" w:hAnsi="Times New Roman"/>
          <w:bCs/>
        </w:rPr>
        <w:t xml:space="preserve">, с 01.03.2024 </w:t>
      </w:r>
      <w:r>
        <w:rPr>
          <w:rFonts w:ascii="Times New Roman" w:hAnsi="Times New Roman"/>
          <w:bCs/>
        </w:rPr>
        <w:t>–</w:t>
      </w:r>
      <w:r w:rsidRPr="00E61655">
        <w:rPr>
          <w:rFonts w:ascii="Times New Roman" w:hAnsi="Times New Roman"/>
          <w:bCs/>
        </w:rPr>
        <w:t xml:space="preserve"> </w:t>
      </w:r>
      <w:r>
        <w:rPr>
          <w:rFonts w:ascii="Times New Roman" w:hAnsi="Times New Roman"/>
          <w:bCs/>
        </w:rPr>
        <w:t>«</w:t>
      </w:r>
      <w:r w:rsidRPr="00E61655">
        <w:rPr>
          <w:rFonts w:ascii="Times New Roman" w:hAnsi="Times New Roman"/>
          <w:bCs/>
        </w:rPr>
        <w:t>Финансовое обеспечение затрат по обеспечению искусственного освещения для выполнения полномочий города</w:t>
      </w:r>
      <w:r>
        <w:rPr>
          <w:rFonts w:ascii="Times New Roman" w:hAnsi="Times New Roman"/>
          <w:bCs/>
        </w:rPr>
        <w:t>»</w:t>
      </w:r>
      <w:r w:rsidRPr="00E61655">
        <w:rPr>
          <w:rFonts w:ascii="Times New Roman" w:hAnsi="Times New Roman"/>
          <w:bCs/>
        </w:rPr>
        <w:t>.</w:t>
      </w:r>
    </w:p>
    <w:p w14:paraId="771F0E01" w14:textId="39877ECD" w:rsidR="00E61655" w:rsidRPr="00E61655" w:rsidRDefault="00E61655" w:rsidP="00E61655">
      <w:pPr>
        <w:widowControl w:val="0"/>
        <w:spacing w:after="0" w:line="240" w:lineRule="auto"/>
        <w:rPr>
          <w:rFonts w:ascii="Times New Roman" w:hAnsi="Times New Roman"/>
          <w:bCs/>
        </w:rPr>
      </w:pPr>
      <w:r>
        <w:rPr>
          <w:rFonts w:ascii="Times New Roman" w:hAnsi="Times New Roman"/>
          <w:bCs/>
        </w:rPr>
        <w:t xml:space="preserve">*** </w:t>
      </w:r>
      <w:r w:rsidRPr="00E61655">
        <w:rPr>
          <w:rFonts w:ascii="Times New Roman" w:hAnsi="Times New Roman"/>
          <w:bCs/>
        </w:rPr>
        <w:t xml:space="preserve">Наименование мероприятия 1.1.12 до 31.12.2023 </w:t>
      </w:r>
      <w:r>
        <w:rPr>
          <w:rFonts w:ascii="Times New Roman" w:hAnsi="Times New Roman"/>
          <w:bCs/>
        </w:rPr>
        <w:t>«</w:t>
      </w:r>
      <w:r w:rsidRPr="00E61655">
        <w:rPr>
          <w:rFonts w:ascii="Times New Roman" w:hAnsi="Times New Roman"/>
          <w:bCs/>
        </w:rPr>
        <w:t>Оказание услуг по установке и обслуживанию мобильных туалетных кабин</w:t>
      </w:r>
      <w:r>
        <w:rPr>
          <w:rFonts w:ascii="Times New Roman" w:hAnsi="Times New Roman"/>
          <w:bCs/>
        </w:rPr>
        <w:t>»</w:t>
      </w:r>
      <w:r w:rsidRPr="00E61655">
        <w:rPr>
          <w:rFonts w:ascii="Times New Roman" w:hAnsi="Times New Roman"/>
          <w:bCs/>
        </w:rPr>
        <w:t xml:space="preserve">, с 01.01.2024 </w:t>
      </w:r>
      <w:r>
        <w:rPr>
          <w:rFonts w:ascii="Times New Roman" w:hAnsi="Times New Roman"/>
          <w:bCs/>
        </w:rPr>
        <w:t>–</w:t>
      </w:r>
      <w:r w:rsidRPr="00E61655">
        <w:rPr>
          <w:rFonts w:ascii="Times New Roman" w:hAnsi="Times New Roman"/>
          <w:bCs/>
        </w:rPr>
        <w:t xml:space="preserve"> </w:t>
      </w:r>
      <w:r>
        <w:rPr>
          <w:rFonts w:ascii="Times New Roman" w:hAnsi="Times New Roman"/>
          <w:bCs/>
        </w:rPr>
        <w:t>«</w:t>
      </w:r>
      <w:r w:rsidRPr="00E61655">
        <w:rPr>
          <w:rFonts w:ascii="Times New Roman" w:hAnsi="Times New Roman"/>
          <w:bCs/>
        </w:rPr>
        <w:t>Оказание услуг по установке и обслуживанию мобильных туалетных кабин и общественных туалетов</w:t>
      </w:r>
      <w:r>
        <w:rPr>
          <w:rFonts w:ascii="Times New Roman" w:hAnsi="Times New Roman"/>
          <w:bCs/>
        </w:rPr>
        <w:t>»</w:t>
      </w:r>
      <w:r w:rsidRPr="00E61655">
        <w:rPr>
          <w:rFonts w:ascii="Times New Roman" w:hAnsi="Times New Roman"/>
          <w:bCs/>
        </w:rPr>
        <w:t>.</w:t>
      </w:r>
    </w:p>
    <w:p w14:paraId="474BA750" w14:textId="69DD4071" w:rsidR="00E61655" w:rsidRPr="00E61655" w:rsidRDefault="00E61655" w:rsidP="00E61655">
      <w:pPr>
        <w:widowControl w:val="0"/>
        <w:spacing w:after="0" w:line="240" w:lineRule="auto"/>
        <w:rPr>
          <w:rFonts w:ascii="Times New Roman" w:hAnsi="Times New Roman"/>
          <w:bCs/>
        </w:rPr>
        <w:sectPr w:rsidR="00E61655" w:rsidRPr="00E61655" w:rsidSect="00BA1E17">
          <w:headerReference w:type="first" r:id="rId14"/>
          <w:pgSz w:w="16837" w:h="11905" w:orient="landscape"/>
          <w:pgMar w:top="1276" w:right="850" w:bottom="1134" w:left="1701" w:header="720" w:footer="720" w:gutter="0"/>
          <w:pgNumType w:start="1"/>
          <w:cols w:space="720"/>
          <w:titlePg/>
          <w:docGrid w:linePitch="299"/>
        </w:sectPr>
      </w:pPr>
      <w:r w:rsidRPr="00E61655">
        <w:rPr>
          <w:rFonts w:ascii="Times New Roman" w:hAnsi="Times New Roman"/>
          <w:bCs/>
        </w:rPr>
        <w:t xml:space="preserve">****  Наименование мероприятия 1.4 до 31.12.2023 </w:t>
      </w:r>
      <w:r>
        <w:rPr>
          <w:rFonts w:ascii="Times New Roman" w:hAnsi="Times New Roman"/>
          <w:bCs/>
        </w:rPr>
        <w:t>«</w:t>
      </w:r>
      <w:r w:rsidRPr="00E61655">
        <w:rPr>
          <w:rFonts w:ascii="Times New Roman" w:hAnsi="Times New Roman"/>
          <w:bCs/>
        </w:rPr>
        <w:t>Осуществление отдельных государственных полномочий в соответствии с </w:t>
      </w:r>
      <w:hyperlink r:id="rId15" w:anchor="/document/20385560/entry/0" w:history="1">
        <w:r w:rsidRPr="00E61655">
          <w:rPr>
            <w:rFonts w:ascii="Times New Roman" w:hAnsi="Times New Roman"/>
            <w:bCs/>
          </w:rPr>
          <w:t>законом</w:t>
        </w:r>
      </w:hyperlink>
      <w:r w:rsidRPr="00E61655">
        <w:rPr>
          <w:rFonts w:ascii="Times New Roman" w:hAnsi="Times New Roman"/>
          <w:bCs/>
        </w:rPr>
        <w:t xml:space="preserve"> области от 15 января 2013 года N 2966-ОЗ </w:t>
      </w:r>
      <w:r>
        <w:rPr>
          <w:rFonts w:ascii="Times New Roman" w:hAnsi="Times New Roman"/>
          <w:bCs/>
        </w:rPr>
        <w:t>«</w:t>
      </w:r>
      <w:r w:rsidRPr="00E61655">
        <w:rPr>
          <w:rFonts w:ascii="Times New Roman" w:hAnsi="Times New Roman"/>
          <w:bCs/>
        </w:rPr>
        <w: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Pr>
          <w:rFonts w:ascii="Times New Roman" w:hAnsi="Times New Roman"/>
          <w:bCs/>
        </w:rPr>
        <w:t>»</w:t>
      </w:r>
      <w:r w:rsidRPr="00E61655">
        <w:rPr>
          <w:rFonts w:ascii="Times New Roman" w:hAnsi="Times New Roman"/>
          <w:bCs/>
        </w:rPr>
        <w:t xml:space="preserve">, с 01.01.2024 </w:t>
      </w:r>
      <w:r>
        <w:rPr>
          <w:rFonts w:ascii="Times New Roman" w:hAnsi="Times New Roman"/>
          <w:bCs/>
        </w:rPr>
        <w:t>–</w:t>
      </w:r>
      <w:r w:rsidRPr="00E61655">
        <w:rPr>
          <w:rFonts w:ascii="Times New Roman" w:hAnsi="Times New Roman"/>
          <w:bCs/>
        </w:rPr>
        <w:t xml:space="preserve"> </w:t>
      </w:r>
      <w:r>
        <w:rPr>
          <w:rFonts w:ascii="Times New Roman" w:hAnsi="Times New Roman"/>
          <w:bCs/>
        </w:rPr>
        <w:t>«</w:t>
      </w:r>
      <w:r w:rsidRPr="00E61655">
        <w:rPr>
          <w:rFonts w:ascii="Times New Roman" w:hAnsi="Times New Roman"/>
          <w:bCs/>
        </w:rPr>
        <w:t>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Pr>
          <w:rFonts w:ascii="Times New Roman" w:hAnsi="Times New Roman"/>
          <w:bCs/>
        </w:rPr>
        <w:t>»</w:t>
      </w:r>
      <w:r w:rsidRPr="00E61655">
        <w:rPr>
          <w:rFonts w:ascii="Times New Roman" w:hAnsi="Times New Roman"/>
          <w:bCs/>
        </w:rPr>
        <w:t>.</w:t>
      </w:r>
    </w:p>
    <w:p w14:paraId="3C5E8666" w14:textId="77777777" w:rsidR="00651042" w:rsidRPr="0082444D" w:rsidRDefault="00651042" w:rsidP="00B72FFE">
      <w:pPr>
        <w:tabs>
          <w:tab w:val="left" w:pos="1618"/>
        </w:tabs>
        <w:spacing w:after="0" w:line="240" w:lineRule="auto"/>
        <w:jc w:val="right"/>
        <w:rPr>
          <w:rFonts w:ascii="Times New Roman" w:hAnsi="Times New Roman"/>
          <w:sz w:val="26"/>
          <w:szCs w:val="26"/>
        </w:rPr>
      </w:pPr>
      <w:r w:rsidRPr="00B72FFE">
        <w:rPr>
          <w:rFonts w:ascii="Times New Roman" w:hAnsi="Times New Roman"/>
          <w:sz w:val="26"/>
          <w:szCs w:val="26"/>
        </w:rPr>
        <w:lastRenderedPageBreak/>
        <w:tab/>
      </w:r>
      <w:r w:rsidR="00514D86">
        <w:rPr>
          <w:rFonts w:ascii="Times New Roman" w:hAnsi="Times New Roman"/>
          <w:sz w:val="26"/>
          <w:szCs w:val="26"/>
        </w:rPr>
        <w:t>Таблица 3</w:t>
      </w:r>
    </w:p>
    <w:p w14:paraId="1156C4D5" w14:textId="77777777" w:rsidR="007C689D" w:rsidRDefault="007C689D" w:rsidP="00B72FFE">
      <w:pPr>
        <w:spacing w:after="0" w:line="240" w:lineRule="auto"/>
        <w:ind w:left="720"/>
        <w:jc w:val="center"/>
        <w:rPr>
          <w:rFonts w:ascii="Times New Roman" w:hAnsi="Times New Roman"/>
          <w:sz w:val="26"/>
          <w:szCs w:val="26"/>
        </w:rPr>
      </w:pPr>
    </w:p>
    <w:p w14:paraId="48C9E7AF" w14:textId="77777777" w:rsidR="00651042" w:rsidRPr="0082444D"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 xml:space="preserve">Отчет об использовании бюджетных ассигнований городского бюджета </w:t>
      </w:r>
    </w:p>
    <w:p w14:paraId="04CA0948" w14:textId="77777777" w:rsidR="00651042"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на реализацию</w:t>
      </w:r>
      <w:r w:rsidR="00ED6638">
        <w:rPr>
          <w:rFonts w:ascii="Times New Roman" w:hAnsi="Times New Roman"/>
          <w:sz w:val="26"/>
          <w:szCs w:val="26"/>
        </w:rPr>
        <w:t xml:space="preserve"> </w:t>
      </w:r>
      <w:r w:rsidR="00AC5531">
        <w:rPr>
          <w:rFonts w:ascii="Times New Roman" w:hAnsi="Times New Roman"/>
          <w:sz w:val="26"/>
          <w:szCs w:val="26"/>
        </w:rPr>
        <w:t>П</w:t>
      </w:r>
      <w:r w:rsidRPr="0082444D">
        <w:rPr>
          <w:rFonts w:ascii="Times New Roman" w:hAnsi="Times New Roman"/>
          <w:sz w:val="26"/>
          <w:szCs w:val="26"/>
        </w:rPr>
        <w:t>рограммы</w:t>
      </w:r>
    </w:p>
    <w:p w14:paraId="55D2C76D" w14:textId="77777777" w:rsidR="004F0AFD" w:rsidRDefault="004F0AFD" w:rsidP="00B72FFE">
      <w:pPr>
        <w:spacing w:after="0" w:line="240" w:lineRule="auto"/>
        <w:ind w:left="720"/>
        <w:jc w:val="center"/>
        <w:rPr>
          <w:rFonts w:ascii="Times New Roman" w:hAnsi="Times New Roman"/>
          <w:sz w:val="26"/>
          <w:szCs w:val="26"/>
        </w:rPr>
      </w:pPr>
    </w:p>
    <w:p w14:paraId="12398A40" w14:textId="77777777" w:rsidR="00A84564" w:rsidRDefault="00A84564" w:rsidP="00B72FFE">
      <w:pPr>
        <w:spacing w:after="0" w:line="240" w:lineRule="auto"/>
        <w:ind w:left="720"/>
        <w:jc w:val="center"/>
        <w:rPr>
          <w:rFonts w:ascii="Times New Roman" w:hAnsi="Times New Roman"/>
          <w:sz w:val="26"/>
          <w:szCs w:val="26"/>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702"/>
        <w:gridCol w:w="1897"/>
        <w:gridCol w:w="1176"/>
        <w:gridCol w:w="1356"/>
        <w:gridCol w:w="1356"/>
      </w:tblGrid>
      <w:tr w:rsidR="00632EAD" w:rsidRPr="003A183C" w14:paraId="10D12ABC" w14:textId="77777777" w:rsidTr="00F91BCC">
        <w:trPr>
          <w:trHeight w:val="63"/>
          <w:tblHeader/>
        </w:trPr>
        <w:tc>
          <w:tcPr>
            <w:tcW w:w="577" w:type="dxa"/>
            <w:vMerge w:val="restart"/>
            <w:shd w:val="clear" w:color="auto" w:fill="auto"/>
            <w:vAlign w:val="center"/>
            <w:hideMark/>
          </w:tcPr>
          <w:p w14:paraId="44797112" w14:textId="77777777" w:rsidR="00632EAD" w:rsidRPr="003A183C" w:rsidRDefault="00632EAD" w:rsidP="002C47F3">
            <w:pPr>
              <w:spacing w:after="0" w:line="240" w:lineRule="auto"/>
              <w:jc w:val="center"/>
              <w:rPr>
                <w:rFonts w:ascii="Times New Roman" w:hAnsi="Times New Roman"/>
                <w:color w:val="000000"/>
                <w:sz w:val="24"/>
                <w:szCs w:val="24"/>
              </w:rPr>
            </w:pPr>
            <w:bookmarkStart w:id="4" w:name="RANGE!A1:F20"/>
            <w:r w:rsidRPr="003A183C">
              <w:rPr>
                <w:rFonts w:ascii="Times New Roman" w:hAnsi="Times New Roman"/>
                <w:color w:val="000000"/>
                <w:sz w:val="24"/>
                <w:szCs w:val="24"/>
              </w:rPr>
              <w:t xml:space="preserve">№ </w:t>
            </w:r>
          </w:p>
          <w:p w14:paraId="01F3A5BF" w14:textId="77777777" w:rsidR="00632EAD" w:rsidRPr="003A183C" w:rsidRDefault="00632EAD" w:rsidP="002C47F3">
            <w:pPr>
              <w:spacing w:after="0" w:line="240" w:lineRule="auto"/>
              <w:jc w:val="center"/>
              <w:rPr>
                <w:rFonts w:ascii="Times New Roman" w:hAnsi="Times New Roman"/>
                <w:color w:val="000000"/>
                <w:sz w:val="24"/>
                <w:szCs w:val="24"/>
              </w:rPr>
            </w:pPr>
            <w:r w:rsidRPr="003A183C">
              <w:rPr>
                <w:rFonts w:ascii="Times New Roman" w:hAnsi="Times New Roman"/>
                <w:color w:val="000000"/>
                <w:sz w:val="24"/>
                <w:szCs w:val="24"/>
              </w:rPr>
              <w:t>п/п</w:t>
            </w:r>
            <w:bookmarkEnd w:id="4"/>
          </w:p>
        </w:tc>
        <w:tc>
          <w:tcPr>
            <w:tcW w:w="3702" w:type="dxa"/>
            <w:vMerge w:val="restart"/>
            <w:shd w:val="clear" w:color="auto" w:fill="auto"/>
            <w:vAlign w:val="center"/>
            <w:hideMark/>
          </w:tcPr>
          <w:p w14:paraId="7B2A3A91" w14:textId="77777777" w:rsidR="00632EAD" w:rsidRPr="00A86BB2" w:rsidRDefault="00632EAD" w:rsidP="002C47F3">
            <w:pPr>
              <w:spacing w:after="0" w:line="240" w:lineRule="auto"/>
              <w:jc w:val="center"/>
              <w:rPr>
                <w:rFonts w:ascii="Times New Roman" w:hAnsi="Times New Roman"/>
                <w:sz w:val="24"/>
                <w:szCs w:val="24"/>
              </w:rPr>
            </w:pPr>
            <w:r w:rsidRPr="00A86BB2">
              <w:rPr>
                <w:rFonts w:ascii="Times New Roman" w:hAnsi="Times New Roman"/>
                <w:sz w:val="24"/>
                <w:szCs w:val="24"/>
              </w:rPr>
              <w:t xml:space="preserve">Наименование </w:t>
            </w:r>
            <w:r>
              <w:rPr>
                <w:rFonts w:ascii="Times New Roman" w:hAnsi="Times New Roman"/>
                <w:sz w:val="24"/>
                <w:szCs w:val="24"/>
              </w:rPr>
              <w:t>муниципальной п</w:t>
            </w:r>
            <w:r w:rsidRPr="00A86BB2">
              <w:rPr>
                <w:rFonts w:ascii="Times New Roman" w:hAnsi="Times New Roman"/>
                <w:sz w:val="24"/>
                <w:szCs w:val="24"/>
              </w:rPr>
              <w:t xml:space="preserve">рограммы, </w:t>
            </w:r>
          </w:p>
          <w:p w14:paraId="1E15D700" w14:textId="77777777" w:rsidR="00632EAD" w:rsidRPr="00A86BB2" w:rsidRDefault="00632EAD" w:rsidP="002C47F3">
            <w:pPr>
              <w:spacing w:after="0" w:line="240" w:lineRule="auto"/>
              <w:jc w:val="center"/>
              <w:rPr>
                <w:rFonts w:ascii="Times New Roman" w:hAnsi="Times New Roman"/>
                <w:sz w:val="24"/>
                <w:szCs w:val="24"/>
              </w:rPr>
            </w:pPr>
            <w:r w:rsidRPr="00A86BB2">
              <w:rPr>
                <w:rFonts w:ascii="Times New Roman" w:hAnsi="Times New Roman"/>
                <w:sz w:val="24"/>
                <w:szCs w:val="24"/>
              </w:rPr>
              <w:t xml:space="preserve">подпрограммы, </w:t>
            </w:r>
          </w:p>
          <w:p w14:paraId="46E5CB07" w14:textId="77777777"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основного мероприятия</w:t>
            </w:r>
          </w:p>
        </w:tc>
        <w:tc>
          <w:tcPr>
            <w:tcW w:w="1897" w:type="dxa"/>
            <w:vMerge w:val="restart"/>
            <w:shd w:val="clear" w:color="auto" w:fill="auto"/>
            <w:vAlign w:val="center"/>
            <w:hideMark/>
          </w:tcPr>
          <w:p w14:paraId="78AAB5F0" w14:textId="77777777"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Ответственный исполнитель, соисполнитель, участник</w:t>
            </w:r>
          </w:p>
        </w:tc>
        <w:tc>
          <w:tcPr>
            <w:tcW w:w="3888" w:type="dxa"/>
            <w:gridSpan w:val="3"/>
            <w:shd w:val="clear" w:color="auto" w:fill="auto"/>
            <w:vAlign w:val="center"/>
            <w:hideMark/>
          </w:tcPr>
          <w:p w14:paraId="4812B5B1" w14:textId="77777777" w:rsidR="00632EAD" w:rsidRPr="003A183C" w:rsidRDefault="00632EAD" w:rsidP="002C47F3">
            <w:pPr>
              <w:spacing w:after="0" w:line="240" w:lineRule="auto"/>
              <w:jc w:val="center"/>
              <w:rPr>
                <w:rFonts w:ascii="Times New Roman" w:hAnsi="Times New Roman"/>
                <w:color w:val="000000"/>
                <w:sz w:val="24"/>
                <w:szCs w:val="24"/>
              </w:rPr>
            </w:pPr>
            <w:r w:rsidRPr="00A86BB2">
              <w:rPr>
                <w:rFonts w:ascii="Times New Roman" w:hAnsi="Times New Roman"/>
                <w:sz w:val="24"/>
                <w:szCs w:val="24"/>
              </w:rPr>
              <w:t>Расходы (тыс. руб.)</w:t>
            </w:r>
          </w:p>
        </w:tc>
      </w:tr>
      <w:tr w:rsidR="00632EAD" w:rsidRPr="003A183C" w14:paraId="60E792DB" w14:textId="77777777" w:rsidTr="00F91BCC">
        <w:trPr>
          <w:trHeight w:val="63"/>
          <w:tblHeader/>
        </w:trPr>
        <w:tc>
          <w:tcPr>
            <w:tcW w:w="577" w:type="dxa"/>
            <w:vMerge/>
            <w:shd w:val="clear" w:color="auto" w:fill="auto"/>
            <w:vAlign w:val="center"/>
          </w:tcPr>
          <w:p w14:paraId="43612332" w14:textId="77777777" w:rsidR="00632EAD" w:rsidRPr="003A183C" w:rsidRDefault="00632EAD" w:rsidP="002C47F3">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00901826" w14:textId="77777777" w:rsidR="00632EAD" w:rsidRPr="00A86BB2" w:rsidRDefault="00632EAD" w:rsidP="002C47F3">
            <w:pPr>
              <w:spacing w:after="0" w:line="240" w:lineRule="auto"/>
              <w:jc w:val="center"/>
              <w:rPr>
                <w:rFonts w:ascii="Times New Roman" w:hAnsi="Times New Roman"/>
                <w:sz w:val="24"/>
                <w:szCs w:val="24"/>
              </w:rPr>
            </w:pPr>
          </w:p>
        </w:tc>
        <w:tc>
          <w:tcPr>
            <w:tcW w:w="1897" w:type="dxa"/>
            <w:vMerge/>
            <w:shd w:val="clear" w:color="auto" w:fill="auto"/>
            <w:vAlign w:val="center"/>
          </w:tcPr>
          <w:p w14:paraId="32FB1B42" w14:textId="77777777" w:rsidR="00632EAD" w:rsidRPr="00A86BB2" w:rsidRDefault="00632EAD" w:rsidP="002C47F3">
            <w:pPr>
              <w:spacing w:after="0" w:line="240" w:lineRule="auto"/>
              <w:jc w:val="center"/>
              <w:rPr>
                <w:rFonts w:ascii="Times New Roman" w:hAnsi="Times New Roman"/>
                <w:sz w:val="24"/>
                <w:szCs w:val="24"/>
              </w:rPr>
            </w:pPr>
          </w:p>
        </w:tc>
        <w:tc>
          <w:tcPr>
            <w:tcW w:w="3888" w:type="dxa"/>
            <w:gridSpan w:val="3"/>
            <w:shd w:val="clear" w:color="auto" w:fill="auto"/>
            <w:vAlign w:val="center"/>
          </w:tcPr>
          <w:p w14:paraId="66518852" w14:textId="334CCA01" w:rsidR="00632EAD" w:rsidRPr="003A183C" w:rsidRDefault="00E96352" w:rsidP="002C47F3">
            <w:pPr>
              <w:spacing w:after="0" w:line="240" w:lineRule="auto"/>
              <w:jc w:val="center"/>
              <w:rPr>
                <w:rFonts w:ascii="Times New Roman" w:hAnsi="Times New Roman"/>
                <w:color w:val="000000"/>
                <w:sz w:val="24"/>
                <w:szCs w:val="24"/>
              </w:rPr>
            </w:pPr>
            <w:r w:rsidRPr="00E96352">
              <w:rPr>
                <w:rFonts w:ascii="Times New Roman" w:hAnsi="Times New Roman"/>
                <w:color w:val="000000"/>
                <w:sz w:val="24"/>
                <w:szCs w:val="24"/>
              </w:rPr>
              <w:t>202</w:t>
            </w:r>
            <w:r w:rsidR="00E300D0">
              <w:rPr>
                <w:rFonts w:ascii="Times New Roman" w:hAnsi="Times New Roman"/>
                <w:color w:val="000000"/>
                <w:sz w:val="24"/>
                <w:szCs w:val="24"/>
              </w:rPr>
              <w:t>4</w:t>
            </w:r>
            <w:r w:rsidR="0040793F">
              <w:rPr>
                <w:rFonts w:ascii="Times New Roman" w:hAnsi="Times New Roman"/>
                <w:color w:val="000000"/>
                <w:sz w:val="24"/>
                <w:szCs w:val="24"/>
              </w:rPr>
              <w:t xml:space="preserve"> </w:t>
            </w:r>
            <w:r w:rsidR="00632EAD" w:rsidRPr="00A86BB2">
              <w:rPr>
                <w:rFonts w:ascii="Times New Roman" w:hAnsi="Times New Roman"/>
                <w:color w:val="000000"/>
                <w:sz w:val="24"/>
                <w:szCs w:val="24"/>
              </w:rPr>
              <w:t>год</w:t>
            </w:r>
          </w:p>
        </w:tc>
      </w:tr>
      <w:tr w:rsidR="00204F48" w:rsidRPr="003A183C" w14:paraId="2863AB1E" w14:textId="77777777" w:rsidTr="00F91BCC">
        <w:trPr>
          <w:trHeight w:val="397"/>
          <w:tblHeader/>
        </w:trPr>
        <w:tc>
          <w:tcPr>
            <w:tcW w:w="577" w:type="dxa"/>
            <w:vMerge/>
            <w:vAlign w:val="center"/>
            <w:hideMark/>
          </w:tcPr>
          <w:p w14:paraId="2EF9D4A5" w14:textId="77777777" w:rsidR="00632EAD" w:rsidRPr="003A183C" w:rsidRDefault="00632EAD" w:rsidP="002C47F3">
            <w:pPr>
              <w:spacing w:after="0" w:line="240" w:lineRule="auto"/>
              <w:rPr>
                <w:rFonts w:ascii="Times New Roman" w:hAnsi="Times New Roman"/>
                <w:color w:val="000000"/>
                <w:sz w:val="26"/>
                <w:szCs w:val="26"/>
              </w:rPr>
            </w:pPr>
          </w:p>
        </w:tc>
        <w:tc>
          <w:tcPr>
            <w:tcW w:w="3702" w:type="dxa"/>
            <w:vMerge/>
            <w:vAlign w:val="center"/>
            <w:hideMark/>
          </w:tcPr>
          <w:p w14:paraId="415F85CC" w14:textId="77777777" w:rsidR="00632EAD" w:rsidRPr="003A183C" w:rsidRDefault="00632EAD" w:rsidP="002C47F3">
            <w:pPr>
              <w:spacing w:after="0" w:line="240" w:lineRule="auto"/>
              <w:rPr>
                <w:rFonts w:ascii="Times New Roman" w:hAnsi="Times New Roman"/>
                <w:color w:val="000000"/>
                <w:sz w:val="26"/>
                <w:szCs w:val="26"/>
              </w:rPr>
            </w:pPr>
          </w:p>
        </w:tc>
        <w:tc>
          <w:tcPr>
            <w:tcW w:w="1897" w:type="dxa"/>
            <w:vMerge/>
            <w:vAlign w:val="center"/>
            <w:hideMark/>
          </w:tcPr>
          <w:p w14:paraId="089CC45F" w14:textId="77777777" w:rsidR="00632EAD" w:rsidRPr="003A183C" w:rsidRDefault="00632EAD" w:rsidP="002C47F3">
            <w:pPr>
              <w:spacing w:after="0" w:line="240" w:lineRule="auto"/>
              <w:rPr>
                <w:rFonts w:ascii="Times New Roman" w:hAnsi="Times New Roman"/>
                <w:color w:val="000000"/>
                <w:sz w:val="26"/>
                <w:szCs w:val="26"/>
              </w:rPr>
            </w:pPr>
          </w:p>
        </w:tc>
        <w:tc>
          <w:tcPr>
            <w:tcW w:w="1176" w:type="dxa"/>
            <w:shd w:val="clear" w:color="auto" w:fill="auto"/>
            <w:vAlign w:val="center"/>
            <w:hideMark/>
          </w:tcPr>
          <w:p w14:paraId="01261B26" w14:textId="77777777"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сводная бюджетная роспись, план на 1 января</w:t>
            </w:r>
          </w:p>
        </w:tc>
        <w:tc>
          <w:tcPr>
            <w:tcW w:w="1356" w:type="dxa"/>
            <w:shd w:val="clear" w:color="auto" w:fill="auto"/>
            <w:vAlign w:val="center"/>
            <w:hideMark/>
          </w:tcPr>
          <w:p w14:paraId="2DEC41D8" w14:textId="77777777"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сводная бюджетная роспись на 31 декабря</w:t>
            </w:r>
          </w:p>
        </w:tc>
        <w:tc>
          <w:tcPr>
            <w:tcW w:w="1356" w:type="dxa"/>
            <w:shd w:val="clear" w:color="auto" w:fill="auto"/>
            <w:vAlign w:val="center"/>
            <w:hideMark/>
          </w:tcPr>
          <w:p w14:paraId="5BA6C86B" w14:textId="77777777" w:rsidR="00632EAD" w:rsidRPr="003A183C" w:rsidRDefault="00632EAD" w:rsidP="002C47F3">
            <w:pPr>
              <w:spacing w:after="0" w:line="240" w:lineRule="auto"/>
              <w:jc w:val="center"/>
              <w:rPr>
                <w:rFonts w:ascii="Times New Roman" w:hAnsi="Times New Roman"/>
                <w:color w:val="000000"/>
                <w:sz w:val="26"/>
                <w:szCs w:val="26"/>
              </w:rPr>
            </w:pPr>
            <w:r w:rsidRPr="00F446F0">
              <w:rPr>
                <w:rFonts w:ascii="Times New Roman" w:hAnsi="Times New Roman"/>
                <w:sz w:val="24"/>
                <w:szCs w:val="24"/>
              </w:rPr>
              <w:t>кассовое исполнение</w:t>
            </w:r>
          </w:p>
        </w:tc>
      </w:tr>
      <w:tr w:rsidR="00204F48" w:rsidRPr="003A183C" w14:paraId="3559FD80" w14:textId="77777777" w:rsidTr="00F91BCC">
        <w:trPr>
          <w:trHeight w:val="315"/>
          <w:tblHeader/>
        </w:trPr>
        <w:tc>
          <w:tcPr>
            <w:tcW w:w="577" w:type="dxa"/>
            <w:shd w:val="clear" w:color="auto" w:fill="auto"/>
            <w:vAlign w:val="center"/>
            <w:hideMark/>
          </w:tcPr>
          <w:p w14:paraId="12A871D2"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1</w:t>
            </w:r>
          </w:p>
        </w:tc>
        <w:tc>
          <w:tcPr>
            <w:tcW w:w="3702" w:type="dxa"/>
            <w:shd w:val="clear" w:color="auto" w:fill="auto"/>
            <w:vAlign w:val="center"/>
            <w:hideMark/>
          </w:tcPr>
          <w:p w14:paraId="6323498C"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2</w:t>
            </w:r>
          </w:p>
        </w:tc>
        <w:tc>
          <w:tcPr>
            <w:tcW w:w="1897" w:type="dxa"/>
            <w:shd w:val="clear" w:color="auto" w:fill="auto"/>
            <w:vAlign w:val="center"/>
            <w:hideMark/>
          </w:tcPr>
          <w:p w14:paraId="5BC96BE8"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3</w:t>
            </w:r>
          </w:p>
        </w:tc>
        <w:tc>
          <w:tcPr>
            <w:tcW w:w="1176" w:type="dxa"/>
            <w:shd w:val="clear" w:color="auto" w:fill="auto"/>
            <w:vAlign w:val="center"/>
            <w:hideMark/>
          </w:tcPr>
          <w:p w14:paraId="593D7A46"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4</w:t>
            </w:r>
          </w:p>
        </w:tc>
        <w:tc>
          <w:tcPr>
            <w:tcW w:w="1356" w:type="dxa"/>
            <w:shd w:val="clear" w:color="auto" w:fill="auto"/>
            <w:vAlign w:val="center"/>
            <w:hideMark/>
          </w:tcPr>
          <w:p w14:paraId="2688A4DA"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5</w:t>
            </w:r>
          </w:p>
        </w:tc>
        <w:tc>
          <w:tcPr>
            <w:tcW w:w="1356" w:type="dxa"/>
            <w:shd w:val="clear" w:color="auto" w:fill="auto"/>
            <w:vAlign w:val="center"/>
            <w:hideMark/>
          </w:tcPr>
          <w:p w14:paraId="6328F55E" w14:textId="77777777" w:rsidR="00632EAD" w:rsidRPr="003A183C" w:rsidRDefault="00632EAD" w:rsidP="002C47F3">
            <w:pPr>
              <w:spacing w:after="0" w:line="240" w:lineRule="auto"/>
              <w:jc w:val="center"/>
              <w:rPr>
                <w:rFonts w:ascii="Times New Roman" w:hAnsi="Times New Roman"/>
                <w:color w:val="000000"/>
                <w:sz w:val="26"/>
                <w:szCs w:val="26"/>
              </w:rPr>
            </w:pPr>
            <w:r w:rsidRPr="003A183C">
              <w:rPr>
                <w:rFonts w:ascii="Times New Roman" w:hAnsi="Times New Roman"/>
                <w:color w:val="000000"/>
                <w:sz w:val="26"/>
                <w:szCs w:val="26"/>
              </w:rPr>
              <w:t>6</w:t>
            </w:r>
          </w:p>
        </w:tc>
      </w:tr>
      <w:tr w:rsidR="00F91BCC" w:rsidRPr="003A183C" w14:paraId="2E7FB3C7" w14:textId="77777777" w:rsidTr="00F91BCC">
        <w:trPr>
          <w:trHeight w:val="441"/>
        </w:trPr>
        <w:tc>
          <w:tcPr>
            <w:tcW w:w="577" w:type="dxa"/>
            <w:vMerge w:val="restart"/>
            <w:shd w:val="clear" w:color="auto" w:fill="auto"/>
            <w:vAlign w:val="center"/>
            <w:hideMark/>
          </w:tcPr>
          <w:p w14:paraId="585EF5FC" w14:textId="77777777" w:rsidR="00F91BCC" w:rsidRPr="003A183C" w:rsidRDefault="00F91BCC" w:rsidP="005B14AE">
            <w:pPr>
              <w:spacing w:after="0" w:line="240" w:lineRule="auto"/>
              <w:jc w:val="center"/>
              <w:rPr>
                <w:rFonts w:ascii="Times New Roman" w:hAnsi="Times New Roman"/>
                <w:color w:val="000000"/>
                <w:sz w:val="24"/>
                <w:szCs w:val="24"/>
              </w:rPr>
            </w:pPr>
            <w:r w:rsidRPr="003A183C">
              <w:rPr>
                <w:rFonts w:ascii="Times New Roman" w:hAnsi="Times New Roman"/>
                <w:color w:val="000000"/>
                <w:sz w:val="24"/>
                <w:szCs w:val="24"/>
              </w:rPr>
              <w:t>1</w:t>
            </w:r>
          </w:p>
        </w:tc>
        <w:tc>
          <w:tcPr>
            <w:tcW w:w="3702" w:type="dxa"/>
            <w:vMerge w:val="restart"/>
            <w:shd w:val="clear" w:color="auto" w:fill="auto"/>
            <w:vAlign w:val="center"/>
            <w:hideMark/>
          </w:tcPr>
          <w:p w14:paraId="4E0FA042" w14:textId="77777777" w:rsidR="00F91BCC" w:rsidRPr="003A183C" w:rsidRDefault="00F91BCC" w:rsidP="005B14AE">
            <w:pPr>
              <w:spacing w:after="0" w:line="240" w:lineRule="auto"/>
              <w:rPr>
                <w:rFonts w:ascii="Times New Roman" w:hAnsi="Times New Roman"/>
                <w:color w:val="000000"/>
                <w:sz w:val="24"/>
                <w:szCs w:val="24"/>
              </w:rPr>
            </w:pPr>
            <w:r w:rsidRPr="003A183C">
              <w:rPr>
                <w:rFonts w:ascii="Times New Roman" w:hAnsi="Times New Roman"/>
                <w:color w:val="000000"/>
                <w:sz w:val="24"/>
                <w:szCs w:val="24"/>
              </w:rPr>
              <w:t>Муниципальная программа</w:t>
            </w:r>
          </w:p>
          <w:p w14:paraId="4883EA67" w14:textId="77777777" w:rsidR="00F91BCC" w:rsidRPr="003A183C" w:rsidRDefault="00F91BCC" w:rsidP="005B14AE">
            <w:pPr>
              <w:spacing w:after="0" w:line="240" w:lineRule="auto"/>
              <w:rPr>
                <w:rFonts w:ascii="Times New Roman" w:hAnsi="Times New Roman"/>
                <w:color w:val="000000"/>
                <w:sz w:val="24"/>
                <w:szCs w:val="24"/>
              </w:rPr>
            </w:pPr>
            <w:r w:rsidRPr="003A183C">
              <w:rPr>
                <w:rFonts w:ascii="Times New Roman" w:hAnsi="Times New Roman"/>
                <w:color w:val="000000"/>
                <w:sz w:val="24"/>
                <w:szCs w:val="24"/>
              </w:rPr>
              <w:t>«Развитие жилищно-коммунального хозяйства города Череповца» на 2022 -2024 годы</w:t>
            </w:r>
          </w:p>
        </w:tc>
        <w:tc>
          <w:tcPr>
            <w:tcW w:w="1897" w:type="dxa"/>
            <w:shd w:val="clear" w:color="auto" w:fill="auto"/>
            <w:vAlign w:val="center"/>
            <w:hideMark/>
          </w:tcPr>
          <w:p w14:paraId="07C456E0" w14:textId="77777777" w:rsidR="00F91BCC" w:rsidRPr="003A183C" w:rsidRDefault="00F91BCC"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1245809B" w14:textId="089D3EBD" w:rsidR="00F91BCC" w:rsidRPr="00FF2A82"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955 539,1</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0F637AC0" w14:textId="431A4FEC" w:rsidR="00F91BCC" w:rsidRPr="00D157DE"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1 351 972,5</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7668D351" w14:textId="4DEFE990" w:rsidR="00F91BCC" w:rsidRPr="00FF2A82"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1 258 399,</w:t>
            </w:r>
            <w:r w:rsidR="004C29B7">
              <w:rPr>
                <w:rFonts w:ascii="Times New Roman" w:hAnsi="Times New Roman"/>
                <w:sz w:val="24"/>
                <w:szCs w:val="24"/>
              </w:rPr>
              <w:t>0</w:t>
            </w:r>
          </w:p>
        </w:tc>
      </w:tr>
      <w:tr w:rsidR="00F91BCC" w:rsidRPr="00FF2A82" w14:paraId="10982301" w14:textId="77777777" w:rsidTr="00F91BCC">
        <w:trPr>
          <w:trHeight w:val="677"/>
        </w:trPr>
        <w:tc>
          <w:tcPr>
            <w:tcW w:w="577" w:type="dxa"/>
            <w:vMerge/>
            <w:shd w:val="clear" w:color="auto" w:fill="auto"/>
            <w:vAlign w:val="center"/>
          </w:tcPr>
          <w:p w14:paraId="74209BC0" w14:textId="77777777" w:rsidR="00F91BCC" w:rsidRPr="00FF2A82" w:rsidRDefault="00F91BCC" w:rsidP="005B14AE">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22041960" w14:textId="77777777" w:rsidR="00F91BCC" w:rsidRPr="00FF2A82" w:rsidRDefault="00F91BCC" w:rsidP="005B14AE">
            <w:pPr>
              <w:spacing w:after="0" w:line="240" w:lineRule="auto"/>
              <w:rPr>
                <w:rFonts w:ascii="Times New Roman" w:hAnsi="Times New Roman"/>
                <w:color w:val="000000"/>
                <w:sz w:val="24"/>
                <w:szCs w:val="24"/>
              </w:rPr>
            </w:pPr>
          </w:p>
        </w:tc>
        <w:tc>
          <w:tcPr>
            <w:tcW w:w="1897" w:type="dxa"/>
            <w:shd w:val="clear" w:color="auto" w:fill="auto"/>
            <w:vAlign w:val="center"/>
          </w:tcPr>
          <w:p w14:paraId="124E3ED6" w14:textId="77777777" w:rsidR="00F91BCC" w:rsidRPr="00FF2A82" w:rsidRDefault="00F91BCC"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w:t>
            </w:r>
          </w:p>
          <w:p w14:paraId="5ECD4BBE" w14:textId="77777777" w:rsidR="00F91BCC" w:rsidRPr="00FF2A82" w:rsidRDefault="00F91BCC"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04DF941D" w14:textId="0EE3FC2D" w:rsidR="00F91BCC" w:rsidRPr="00FF2A82" w:rsidRDefault="00526213" w:rsidP="005B14AE">
            <w:pPr>
              <w:spacing w:after="0" w:line="240" w:lineRule="auto"/>
              <w:jc w:val="center"/>
              <w:rPr>
                <w:rFonts w:ascii="Times New Roman" w:hAnsi="Times New Roman"/>
                <w:sz w:val="24"/>
                <w:szCs w:val="24"/>
              </w:rPr>
            </w:pPr>
            <w:r>
              <w:rPr>
                <w:rFonts w:ascii="Times New Roman" w:hAnsi="Times New Roman"/>
                <w:sz w:val="24"/>
                <w:szCs w:val="24"/>
              </w:rPr>
              <w:t>382 182,4</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1041D915" w14:textId="6611949B" w:rsidR="00F91BCC" w:rsidRPr="00D157DE" w:rsidRDefault="00526213"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646 495,7</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4931A51D" w14:textId="2EAE048C" w:rsidR="00F91BCC" w:rsidRPr="00FF2A82" w:rsidRDefault="00E33606"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560 497,7</w:t>
            </w:r>
          </w:p>
        </w:tc>
      </w:tr>
      <w:tr w:rsidR="00F91BCC" w:rsidRPr="00FF2A82" w14:paraId="2E2186D0" w14:textId="77777777" w:rsidTr="00F91BCC">
        <w:trPr>
          <w:trHeight w:val="677"/>
        </w:trPr>
        <w:tc>
          <w:tcPr>
            <w:tcW w:w="577" w:type="dxa"/>
            <w:vMerge/>
            <w:shd w:val="clear" w:color="auto" w:fill="auto"/>
            <w:vAlign w:val="center"/>
          </w:tcPr>
          <w:p w14:paraId="37838C32" w14:textId="77777777" w:rsidR="00F91BCC" w:rsidRPr="00FF2A82" w:rsidRDefault="00F91BCC" w:rsidP="005B14AE">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4CA621CC" w14:textId="77777777" w:rsidR="00F91BCC" w:rsidRPr="00FF2A82" w:rsidRDefault="00F91BCC" w:rsidP="005B14AE">
            <w:pPr>
              <w:spacing w:after="0" w:line="240" w:lineRule="auto"/>
              <w:rPr>
                <w:rFonts w:ascii="Times New Roman" w:hAnsi="Times New Roman"/>
                <w:color w:val="000000"/>
                <w:sz w:val="24"/>
                <w:szCs w:val="24"/>
              </w:rPr>
            </w:pPr>
          </w:p>
        </w:tc>
        <w:tc>
          <w:tcPr>
            <w:tcW w:w="1897" w:type="dxa"/>
            <w:shd w:val="clear" w:color="auto" w:fill="auto"/>
            <w:vAlign w:val="center"/>
          </w:tcPr>
          <w:p w14:paraId="1C6B5B77" w14:textId="77777777" w:rsidR="00F91BCC" w:rsidRPr="00FF2A82" w:rsidRDefault="00F91BCC"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14:paraId="5DA09B3A" w14:textId="77777777" w:rsidR="00F91BCC" w:rsidRPr="00FF2A82" w:rsidRDefault="00F91BCC"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56FE658" w14:textId="1FE0896C" w:rsidR="00F91BCC" w:rsidRPr="00FF2A82" w:rsidRDefault="00F91BCC"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6 050,2</w:t>
            </w:r>
          </w:p>
        </w:tc>
        <w:tc>
          <w:tcPr>
            <w:tcW w:w="1356" w:type="dxa"/>
            <w:tcBorders>
              <w:top w:val="nil"/>
              <w:left w:val="nil"/>
              <w:bottom w:val="single" w:sz="4" w:space="0" w:color="auto"/>
              <w:right w:val="single" w:sz="4" w:space="0" w:color="auto"/>
            </w:tcBorders>
            <w:shd w:val="clear" w:color="000000" w:fill="FFFFFF"/>
            <w:vAlign w:val="center"/>
          </w:tcPr>
          <w:p w14:paraId="60E4BBD9" w14:textId="38DA0EBC" w:rsidR="00F91BCC" w:rsidRPr="00FF2A82" w:rsidRDefault="00F91BCC"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7 578,0</w:t>
            </w:r>
          </w:p>
        </w:tc>
        <w:tc>
          <w:tcPr>
            <w:tcW w:w="1356" w:type="dxa"/>
            <w:tcBorders>
              <w:top w:val="nil"/>
              <w:left w:val="nil"/>
              <w:bottom w:val="single" w:sz="4" w:space="0" w:color="auto"/>
              <w:right w:val="single" w:sz="4" w:space="0" w:color="auto"/>
            </w:tcBorders>
            <w:shd w:val="clear" w:color="000000" w:fill="FFFFFF"/>
            <w:vAlign w:val="center"/>
          </w:tcPr>
          <w:p w14:paraId="420753AA" w14:textId="225FC745" w:rsidR="00F91BCC" w:rsidRPr="00FF2A82"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6 653,4</w:t>
            </w:r>
          </w:p>
        </w:tc>
      </w:tr>
      <w:tr w:rsidR="00F91BCC" w:rsidRPr="00FF2A82" w14:paraId="13519D72" w14:textId="77777777" w:rsidTr="00F91BCC">
        <w:trPr>
          <w:trHeight w:val="677"/>
        </w:trPr>
        <w:tc>
          <w:tcPr>
            <w:tcW w:w="577" w:type="dxa"/>
            <w:vMerge/>
            <w:shd w:val="clear" w:color="auto" w:fill="auto"/>
            <w:vAlign w:val="center"/>
          </w:tcPr>
          <w:p w14:paraId="573D9C2C" w14:textId="77777777" w:rsidR="00F91BCC" w:rsidRPr="00FF2A82" w:rsidRDefault="00F91BCC" w:rsidP="005B14AE">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719D302E" w14:textId="77777777" w:rsidR="00F91BCC" w:rsidRPr="00FF2A82" w:rsidRDefault="00F91BCC" w:rsidP="005B14AE">
            <w:pPr>
              <w:spacing w:after="0" w:line="240" w:lineRule="auto"/>
              <w:rPr>
                <w:rFonts w:ascii="Times New Roman" w:hAnsi="Times New Roman"/>
                <w:color w:val="000000"/>
                <w:sz w:val="24"/>
                <w:szCs w:val="24"/>
              </w:rPr>
            </w:pPr>
          </w:p>
        </w:tc>
        <w:tc>
          <w:tcPr>
            <w:tcW w:w="1897" w:type="dxa"/>
            <w:shd w:val="clear" w:color="auto" w:fill="auto"/>
            <w:vAlign w:val="center"/>
          </w:tcPr>
          <w:p w14:paraId="364E39A4" w14:textId="77777777" w:rsidR="00F91BCC" w:rsidRPr="00FF2A82" w:rsidRDefault="00F91BCC"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МКУ «</w:t>
            </w:r>
            <w:r>
              <w:rPr>
                <w:rFonts w:ascii="Times New Roman" w:hAnsi="Times New Roman"/>
                <w:color w:val="000000"/>
                <w:sz w:val="24"/>
                <w:szCs w:val="24"/>
              </w:rPr>
              <w:t>САТ</w:t>
            </w:r>
            <w:r w:rsidRPr="00FF2A82">
              <w:rPr>
                <w:rFonts w:ascii="Times New Roman" w:hAnsi="Times New Roman"/>
                <w:color w:val="000000"/>
                <w:sz w:val="24"/>
                <w:szCs w:val="24"/>
              </w:rPr>
              <w:t>»</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20615D4" w14:textId="49A5B225" w:rsidR="00F91BCC" w:rsidRPr="00FF2A82" w:rsidRDefault="00526213" w:rsidP="005B14AE">
            <w:pPr>
              <w:spacing w:after="0" w:line="240" w:lineRule="auto"/>
              <w:jc w:val="center"/>
              <w:rPr>
                <w:rFonts w:ascii="Times New Roman" w:hAnsi="Times New Roman"/>
                <w:sz w:val="24"/>
                <w:szCs w:val="24"/>
              </w:rPr>
            </w:pPr>
            <w:r>
              <w:rPr>
                <w:rFonts w:ascii="Times New Roman" w:hAnsi="Times New Roman"/>
                <w:sz w:val="24"/>
                <w:szCs w:val="24"/>
              </w:rPr>
              <w:t>567 306,5</w:t>
            </w:r>
          </w:p>
        </w:tc>
        <w:tc>
          <w:tcPr>
            <w:tcW w:w="1356" w:type="dxa"/>
            <w:tcBorders>
              <w:top w:val="nil"/>
              <w:left w:val="nil"/>
              <w:bottom w:val="single" w:sz="4" w:space="0" w:color="auto"/>
              <w:right w:val="single" w:sz="4" w:space="0" w:color="auto"/>
            </w:tcBorders>
            <w:shd w:val="clear" w:color="000000" w:fill="FFFFFF"/>
            <w:vAlign w:val="center"/>
          </w:tcPr>
          <w:p w14:paraId="6E804A44" w14:textId="2BE432D0" w:rsidR="00F91BCC" w:rsidRPr="00FF2A82" w:rsidRDefault="00526213" w:rsidP="005B14AE">
            <w:pPr>
              <w:spacing w:after="0" w:line="240" w:lineRule="auto"/>
              <w:jc w:val="center"/>
              <w:rPr>
                <w:rFonts w:ascii="Times New Roman" w:hAnsi="Times New Roman"/>
                <w:sz w:val="24"/>
                <w:szCs w:val="24"/>
              </w:rPr>
            </w:pPr>
            <w:r>
              <w:rPr>
                <w:rFonts w:ascii="Times New Roman" w:hAnsi="Times New Roman"/>
                <w:sz w:val="24"/>
                <w:szCs w:val="24"/>
              </w:rPr>
              <w:t>694 751,8</w:t>
            </w:r>
          </w:p>
        </w:tc>
        <w:tc>
          <w:tcPr>
            <w:tcW w:w="1356" w:type="dxa"/>
            <w:tcBorders>
              <w:top w:val="nil"/>
              <w:left w:val="nil"/>
              <w:bottom w:val="single" w:sz="4" w:space="0" w:color="auto"/>
              <w:right w:val="single" w:sz="4" w:space="0" w:color="auto"/>
            </w:tcBorders>
            <w:shd w:val="clear" w:color="000000" w:fill="FFFFFF"/>
            <w:vAlign w:val="center"/>
          </w:tcPr>
          <w:p w14:paraId="4AAE1467" w14:textId="130D1B87" w:rsidR="00F91BCC" w:rsidRPr="00FF2A82" w:rsidRDefault="00E33606" w:rsidP="005B14AE">
            <w:pPr>
              <w:spacing w:after="0" w:line="240" w:lineRule="auto"/>
              <w:jc w:val="center"/>
              <w:rPr>
                <w:rFonts w:ascii="Times New Roman" w:hAnsi="Times New Roman"/>
                <w:sz w:val="24"/>
                <w:szCs w:val="24"/>
              </w:rPr>
            </w:pPr>
            <w:r>
              <w:rPr>
                <w:rFonts w:ascii="Times New Roman" w:hAnsi="Times New Roman"/>
                <w:sz w:val="24"/>
                <w:szCs w:val="24"/>
              </w:rPr>
              <w:t>688 100,9</w:t>
            </w:r>
          </w:p>
        </w:tc>
      </w:tr>
      <w:tr w:rsidR="00F91BCC" w:rsidRPr="00FF2A82" w14:paraId="6FDB4DCF" w14:textId="77777777" w:rsidTr="00F91BCC">
        <w:trPr>
          <w:trHeight w:val="677"/>
        </w:trPr>
        <w:tc>
          <w:tcPr>
            <w:tcW w:w="577" w:type="dxa"/>
            <w:vMerge/>
            <w:shd w:val="clear" w:color="auto" w:fill="auto"/>
            <w:vAlign w:val="center"/>
          </w:tcPr>
          <w:p w14:paraId="6537A379" w14:textId="77777777" w:rsidR="00F91BCC" w:rsidRPr="00FF2A82" w:rsidRDefault="00F91BCC" w:rsidP="005B14AE">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22875231" w14:textId="77777777" w:rsidR="00F91BCC" w:rsidRPr="00FF2A82" w:rsidRDefault="00F91BCC" w:rsidP="005B14AE">
            <w:pPr>
              <w:spacing w:after="0" w:line="240" w:lineRule="auto"/>
              <w:rPr>
                <w:rFonts w:ascii="Times New Roman" w:hAnsi="Times New Roman"/>
                <w:color w:val="000000"/>
                <w:sz w:val="24"/>
                <w:szCs w:val="24"/>
              </w:rPr>
            </w:pPr>
          </w:p>
        </w:tc>
        <w:tc>
          <w:tcPr>
            <w:tcW w:w="1897" w:type="dxa"/>
            <w:shd w:val="clear" w:color="auto" w:fill="auto"/>
            <w:vAlign w:val="center"/>
          </w:tcPr>
          <w:p w14:paraId="3C68F798" w14:textId="6F56CCBA" w:rsidR="00F91BCC" w:rsidRPr="00FF2A82" w:rsidRDefault="00F91BCC" w:rsidP="005B14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«Горзеленстрой»</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1EF5B3C" w14:textId="631F3B64" w:rsidR="00F91BCC"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768BDE8A" w14:textId="61E78E80" w:rsidR="00F91BCC"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3 147,0</w:t>
            </w:r>
          </w:p>
        </w:tc>
        <w:tc>
          <w:tcPr>
            <w:tcW w:w="1356" w:type="dxa"/>
            <w:tcBorders>
              <w:top w:val="nil"/>
              <w:left w:val="nil"/>
              <w:bottom w:val="single" w:sz="4" w:space="0" w:color="auto"/>
              <w:right w:val="single" w:sz="4" w:space="0" w:color="auto"/>
            </w:tcBorders>
            <w:shd w:val="clear" w:color="000000" w:fill="FFFFFF"/>
            <w:vAlign w:val="center"/>
          </w:tcPr>
          <w:p w14:paraId="6EE55ADA" w14:textId="16B706D5" w:rsidR="00F91BCC" w:rsidRDefault="00F91BCC" w:rsidP="005B14AE">
            <w:pPr>
              <w:spacing w:after="0" w:line="240" w:lineRule="auto"/>
              <w:jc w:val="center"/>
              <w:rPr>
                <w:rFonts w:ascii="Times New Roman" w:hAnsi="Times New Roman"/>
                <w:sz w:val="24"/>
                <w:szCs w:val="24"/>
              </w:rPr>
            </w:pPr>
            <w:r>
              <w:rPr>
                <w:rFonts w:ascii="Times New Roman" w:hAnsi="Times New Roman"/>
                <w:sz w:val="24"/>
                <w:szCs w:val="24"/>
              </w:rPr>
              <w:t>3 147,0</w:t>
            </w:r>
          </w:p>
        </w:tc>
      </w:tr>
      <w:tr w:rsidR="005B14AE" w:rsidRPr="00FF2A82" w14:paraId="0BDB0F23" w14:textId="77777777" w:rsidTr="00F91BCC">
        <w:trPr>
          <w:trHeight w:val="911"/>
        </w:trPr>
        <w:tc>
          <w:tcPr>
            <w:tcW w:w="577" w:type="dxa"/>
            <w:shd w:val="clear" w:color="auto" w:fill="auto"/>
            <w:vAlign w:val="center"/>
            <w:hideMark/>
          </w:tcPr>
          <w:p w14:paraId="3D11D2B7" w14:textId="2D49A8C7" w:rsidR="005B14AE" w:rsidRPr="00FF2A82" w:rsidRDefault="005B14AE"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1.1</w:t>
            </w:r>
          </w:p>
        </w:tc>
        <w:tc>
          <w:tcPr>
            <w:tcW w:w="3702" w:type="dxa"/>
            <w:shd w:val="clear" w:color="auto" w:fill="auto"/>
            <w:vAlign w:val="center"/>
            <w:hideMark/>
          </w:tcPr>
          <w:p w14:paraId="6FCD8813" w14:textId="77777777" w:rsidR="005B14AE" w:rsidRPr="00FF2A82" w:rsidRDefault="005B14AE" w:rsidP="005B14AE">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 xml:space="preserve">Основное мероприятие 1. </w:t>
            </w:r>
          </w:p>
          <w:p w14:paraId="3AEA39B0" w14:textId="77777777" w:rsidR="005B14AE" w:rsidRPr="00FF2A82" w:rsidRDefault="005B14AE" w:rsidP="005B14AE">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1897" w:type="dxa"/>
            <w:shd w:val="clear" w:color="auto" w:fill="auto"/>
            <w:vAlign w:val="center"/>
            <w:hideMark/>
          </w:tcPr>
          <w:p w14:paraId="46B3E749" w14:textId="77777777" w:rsidR="005B14AE" w:rsidRPr="00FF2A82" w:rsidRDefault="005B14AE" w:rsidP="005B14AE">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EBCA6E5" w14:textId="76FDF2C4" w:rsidR="005B14AE" w:rsidRPr="00FF2A82" w:rsidRDefault="00737333" w:rsidP="005B14AE">
            <w:pPr>
              <w:spacing w:after="0" w:line="240" w:lineRule="auto"/>
              <w:jc w:val="center"/>
              <w:rPr>
                <w:rFonts w:ascii="Times New Roman" w:hAnsi="Times New Roman"/>
                <w:sz w:val="24"/>
                <w:szCs w:val="24"/>
              </w:rPr>
            </w:pPr>
            <w:r>
              <w:rPr>
                <w:rFonts w:ascii="Times New Roman" w:hAnsi="Times New Roman"/>
                <w:sz w:val="24"/>
                <w:szCs w:val="24"/>
              </w:rPr>
              <w:t>34 309,0</w:t>
            </w:r>
          </w:p>
        </w:tc>
        <w:tc>
          <w:tcPr>
            <w:tcW w:w="1356" w:type="dxa"/>
            <w:tcBorders>
              <w:top w:val="nil"/>
              <w:left w:val="nil"/>
              <w:bottom w:val="single" w:sz="4" w:space="0" w:color="auto"/>
              <w:right w:val="single" w:sz="4" w:space="0" w:color="auto"/>
            </w:tcBorders>
            <w:shd w:val="clear" w:color="000000" w:fill="FFFFFF"/>
            <w:vAlign w:val="center"/>
          </w:tcPr>
          <w:p w14:paraId="265B950E" w14:textId="27E49BE6" w:rsidR="005B14AE" w:rsidRPr="00FF2A82" w:rsidRDefault="00737333" w:rsidP="005B14AE">
            <w:pPr>
              <w:spacing w:after="0" w:line="240" w:lineRule="auto"/>
              <w:jc w:val="center"/>
              <w:rPr>
                <w:rFonts w:ascii="Times New Roman" w:hAnsi="Times New Roman"/>
                <w:sz w:val="24"/>
                <w:szCs w:val="24"/>
              </w:rPr>
            </w:pPr>
            <w:r>
              <w:rPr>
                <w:rFonts w:ascii="Times New Roman" w:hAnsi="Times New Roman"/>
                <w:sz w:val="24"/>
                <w:szCs w:val="24"/>
              </w:rPr>
              <w:t>39 950,8</w:t>
            </w:r>
          </w:p>
        </w:tc>
        <w:tc>
          <w:tcPr>
            <w:tcW w:w="1356" w:type="dxa"/>
            <w:tcBorders>
              <w:top w:val="nil"/>
              <w:left w:val="nil"/>
              <w:bottom w:val="single" w:sz="4" w:space="0" w:color="auto"/>
              <w:right w:val="single" w:sz="4" w:space="0" w:color="auto"/>
            </w:tcBorders>
            <w:shd w:val="clear" w:color="000000" w:fill="FFFFFF"/>
            <w:vAlign w:val="center"/>
          </w:tcPr>
          <w:p w14:paraId="2272094A" w14:textId="2BB67F7A" w:rsidR="005B14AE" w:rsidRPr="00FF2A82" w:rsidRDefault="00737333" w:rsidP="005B14AE">
            <w:pPr>
              <w:spacing w:after="0" w:line="240" w:lineRule="auto"/>
              <w:jc w:val="center"/>
              <w:rPr>
                <w:rFonts w:ascii="Times New Roman" w:hAnsi="Times New Roman"/>
                <w:sz w:val="24"/>
                <w:szCs w:val="24"/>
              </w:rPr>
            </w:pPr>
            <w:r>
              <w:rPr>
                <w:rFonts w:ascii="Times New Roman" w:hAnsi="Times New Roman"/>
                <w:sz w:val="24"/>
                <w:szCs w:val="24"/>
              </w:rPr>
              <w:t>39 733,4</w:t>
            </w:r>
          </w:p>
        </w:tc>
      </w:tr>
      <w:tr w:rsidR="001D51E7" w:rsidRPr="00FF2A82" w14:paraId="02B87BED" w14:textId="77777777" w:rsidTr="00F91BCC">
        <w:trPr>
          <w:trHeight w:val="911"/>
        </w:trPr>
        <w:tc>
          <w:tcPr>
            <w:tcW w:w="577" w:type="dxa"/>
            <w:shd w:val="clear" w:color="auto" w:fill="auto"/>
            <w:vAlign w:val="center"/>
          </w:tcPr>
          <w:p w14:paraId="6DE06E7B" w14:textId="7DDC93C2" w:rsidR="001D51E7" w:rsidRPr="00FF2A82" w:rsidRDefault="001D51E7" w:rsidP="00632E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702" w:type="dxa"/>
            <w:shd w:val="clear" w:color="auto" w:fill="auto"/>
            <w:vAlign w:val="center"/>
          </w:tcPr>
          <w:p w14:paraId="55FB4A6F" w14:textId="77777777" w:rsidR="001D51E7" w:rsidRPr="00FF2A82" w:rsidRDefault="001D51E7" w:rsidP="00632EAD">
            <w:pPr>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1897" w:type="dxa"/>
            <w:shd w:val="clear" w:color="auto" w:fill="auto"/>
            <w:vAlign w:val="center"/>
          </w:tcPr>
          <w:p w14:paraId="246377F1" w14:textId="77777777" w:rsidR="001D51E7" w:rsidRPr="00FF2A82" w:rsidRDefault="001D51E7" w:rsidP="00632EAD">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6FD1672" w14:textId="0F9543F2" w:rsidR="001D51E7" w:rsidRPr="00FF2A82" w:rsidRDefault="0067436E" w:rsidP="00632EAD">
            <w:pPr>
              <w:spacing w:after="0" w:line="240" w:lineRule="auto"/>
              <w:jc w:val="center"/>
              <w:rPr>
                <w:rFonts w:ascii="Times New Roman" w:hAnsi="Times New Roman"/>
                <w:sz w:val="24"/>
                <w:szCs w:val="24"/>
              </w:rPr>
            </w:pPr>
            <w:r>
              <w:rPr>
                <w:rFonts w:ascii="Times New Roman" w:hAnsi="Times New Roman"/>
                <w:sz w:val="24"/>
                <w:szCs w:val="24"/>
              </w:rPr>
              <w:t>10 125,0</w:t>
            </w:r>
          </w:p>
        </w:tc>
        <w:tc>
          <w:tcPr>
            <w:tcW w:w="1356" w:type="dxa"/>
            <w:tcBorders>
              <w:top w:val="nil"/>
              <w:left w:val="nil"/>
              <w:bottom w:val="single" w:sz="4" w:space="0" w:color="auto"/>
              <w:right w:val="single" w:sz="4" w:space="0" w:color="auto"/>
            </w:tcBorders>
            <w:shd w:val="clear" w:color="000000" w:fill="FFFFFF"/>
            <w:vAlign w:val="center"/>
          </w:tcPr>
          <w:p w14:paraId="0652C83E" w14:textId="55CC2D55" w:rsidR="001D51E7" w:rsidRPr="00FF2A82" w:rsidRDefault="0067436E" w:rsidP="00632E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6 075,0</w:t>
            </w:r>
          </w:p>
        </w:tc>
        <w:tc>
          <w:tcPr>
            <w:tcW w:w="1356" w:type="dxa"/>
            <w:tcBorders>
              <w:top w:val="nil"/>
              <w:left w:val="nil"/>
              <w:bottom w:val="single" w:sz="4" w:space="0" w:color="auto"/>
              <w:right w:val="single" w:sz="4" w:space="0" w:color="auto"/>
            </w:tcBorders>
            <w:shd w:val="clear" w:color="000000" w:fill="FFFFFF"/>
            <w:vAlign w:val="center"/>
          </w:tcPr>
          <w:p w14:paraId="30D8A82C" w14:textId="773A1842" w:rsidR="001D51E7" w:rsidRPr="00FF2A82" w:rsidRDefault="0067436E" w:rsidP="00632E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6 075,0</w:t>
            </w:r>
          </w:p>
        </w:tc>
      </w:tr>
      <w:tr w:rsidR="005F298C" w:rsidRPr="00FF2A82" w14:paraId="5BD35881" w14:textId="77777777" w:rsidTr="006B3E8E">
        <w:trPr>
          <w:trHeight w:val="911"/>
        </w:trPr>
        <w:tc>
          <w:tcPr>
            <w:tcW w:w="577" w:type="dxa"/>
            <w:shd w:val="clear" w:color="auto" w:fill="auto"/>
            <w:vAlign w:val="center"/>
          </w:tcPr>
          <w:p w14:paraId="35496899" w14:textId="121D85E5" w:rsidR="005F298C"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702" w:type="dxa"/>
            <w:shd w:val="clear" w:color="auto" w:fill="auto"/>
          </w:tcPr>
          <w:p w14:paraId="5C3E72DF" w14:textId="58488753" w:rsidR="005F298C" w:rsidRPr="00526213" w:rsidRDefault="005F298C" w:rsidP="005F298C">
            <w:pPr>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3. Возмещение затрат МУП «Теплоэнергия» по контролю и диагностике в части полномочий по исполнению обязательств концессионного соглашения в сфере теплоснабжения населения</w:t>
            </w:r>
          </w:p>
        </w:tc>
        <w:tc>
          <w:tcPr>
            <w:tcW w:w="1897" w:type="dxa"/>
            <w:shd w:val="clear" w:color="auto" w:fill="auto"/>
          </w:tcPr>
          <w:p w14:paraId="62C9C52D" w14:textId="4535E7FC" w:rsidR="005F298C" w:rsidRPr="00FF2A82" w:rsidRDefault="005F298C" w:rsidP="005F298C">
            <w:pPr>
              <w:spacing w:after="0" w:line="240" w:lineRule="auto"/>
              <w:jc w:val="center"/>
              <w:rPr>
                <w:rFonts w:ascii="Times New Roman" w:hAnsi="Times New Roman"/>
                <w:color w:val="000000"/>
                <w:sz w:val="24"/>
                <w:szCs w:val="24"/>
              </w:rPr>
            </w:pPr>
            <w:r w:rsidRPr="00B22C5C">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19E4C53" w14:textId="650C7574" w:rsidR="005F298C" w:rsidRDefault="005F298C" w:rsidP="005F298C">
            <w:pPr>
              <w:spacing w:after="0" w:line="240" w:lineRule="auto"/>
              <w:jc w:val="center"/>
              <w:rPr>
                <w:rFonts w:ascii="Times New Roman" w:hAnsi="Times New Roman"/>
                <w:sz w:val="24"/>
                <w:szCs w:val="24"/>
              </w:rPr>
            </w:pPr>
            <w:r>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60E30B74" w14:textId="2DBC759F"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26 221,8</w:t>
            </w:r>
          </w:p>
        </w:tc>
        <w:tc>
          <w:tcPr>
            <w:tcW w:w="1356" w:type="dxa"/>
            <w:tcBorders>
              <w:top w:val="nil"/>
              <w:left w:val="nil"/>
              <w:bottom w:val="single" w:sz="4" w:space="0" w:color="auto"/>
              <w:right w:val="single" w:sz="4" w:space="0" w:color="auto"/>
            </w:tcBorders>
            <w:shd w:val="clear" w:color="000000" w:fill="FFFFFF"/>
            <w:vAlign w:val="center"/>
          </w:tcPr>
          <w:p w14:paraId="013B525D" w14:textId="46D474D8"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26 221,8</w:t>
            </w:r>
          </w:p>
        </w:tc>
      </w:tr>
      <w:tr w:rsidR="005F298C" w:rsidRPr="00FF2A82" w14:paraId="0F896F7E" w14:textId="77777777" w:rsidTr="005F298C">
        <w:trPr>
          <w:trHeight w:val="911"/>
        </w:trPr>
        <w:tc>
          <w:tcPr>
            <w:tcW w:w="577" w:type="dxa"/>
            <w:shd w:val="clear" w:color="auto" w:fill="auto"/>
            <w:vAlign w:val="center"/>
          </w:tcPr>
          <w:p w14:paraId="5EEE7CAB" w14:textId="11A664F5" w:rsidR="005F298C"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1.4</w:t>
            </w:r>
          </w:p>
        </w:tc>
        <w:tc>
          <w:tcPr>
            <w:tcW w:w="3702" w:type="dxa"/>
            <w:shd w:val="clear" w:color="auto" w:fill="auto"/>
          </w:tcPr>
          <w:p w14:paraId="717C5FC7" w14:textId="77777777" w:rsidR="005F298C" w:rsidRPr="00526213" w:rsidRDefault="005F298C" w:rsidP="005F298C">
            <w:pPr>
              <w:shd w:val="clear" w:color="auto" w:fill="FFFFFF"/>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4.</w:t>
            </w:r>
          </w:p>
          <w:p w14:paraId="4B735352" w14:textId="77777777" w:rsidR="005F298C" w:rsidRPr="00526213" w:rsidRDefault="005F298C" w:rsidP="005F298C">
            <w:pPr>
              <w:shd w:val="clear" w:color="auto" w:fill="FFFFFF"/>
              <w:spacing w:after="0" w:line="240" w:lineRule="auto"/>
              <w:rPr>
                <w:rFonts w:ascii="Times New Roman" w:hAnsi="Times New Roman"/>
                <w:color w:val="000000"/>
                <w:sz w:val="24"/>
                <w:szCs w:val="24"/>
              </w:rPr>
            </w:pPr>
            <w:r w:rsidRPr="00526213">
              <w:rPr>
                <w:rFonts w:ascii="Times New Roman" w:hAnsi="Times New Roman"/>
                <w:color w:val="000000"/>
                <w:sz w:val="24"/>
                <w:szCs w:val="24"/>
              </w:rPr>
              <w:t>Финансовое обеспечение затрат МУП «Теплоэнергия» для обеспечения теплоснабжения населения в связи с расторжением концессионного соглашения по тепловым сетям с ООО «Газпром теплоэнерго Вологда» для проведения ремонтных и аварийных работ</w:t>
            </w:r>
          </w:p>
          <w:p w14:paraId="7E31A820" w14:textId="77777777" w:rsidR="005F298C" w:rsidRPr="00526213" w:rsidRDefault="005F298C" w:rsidP="005F298C">
            <w:pPr>
              <w:spacing w:after="0" w:line="240" w:lineRule="auto"/>
              <w:rPr>
                <w:rFonts w:ascii="Times New Roman" w:hAnsi="Times New Roman"/>
                <w:color w:val="000000"/>
                <w:sz w:val="24"/>
                <w:szCs w:val="24"/>
              </w:rPr>
            </w:pPr>
          </w:p>
        </w:tc>
        <w:tc>
          <w:tcPr>
            <w:tcW w:w="1897" w:type="dxa"/>
            <w:shd w:val="clear" w:color="auto" w:fill="auto"/>
          </w:tcPr>
          <w:p w14:paraId="520BC511" w14:textId="40118923" w:rsidR="005F298C" w:rsidRPr="00FF2A82" w:rsidRDefault="005F298C" w:rsidP="005F298C">
            <w:pPr>
              <w:spacing w:after="0" w:line="240" w:lineRule="auto"/>
              <w:jc w:val="center"/>
              <w:rPr>
                <w:rFonts w:ascii="Times New Roman" w:hAnsi="Times New Roman"/>
                <w:color w:val="000000"/>
                <w:sz w:val="24"/>
                <w:szCs w:val="24"/>
              </w:rPr>
            </w:pPr>
            <w:r w:rsidRPr="00B22C5C">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893F751" w14:textId="557E9A72" w:rsidR="005F298C" w:rsidRDefault="005F298C" w:rsidP="005F298C">
            <w:pPr>
              <w:spacing w:after="0" w:line="240" w:lineRule="auto"/>
              <w:jc w:val="center"/>
              <w:rPr>
                <w:rFonts w:ascii="Times New Roman" w:hAnsi="Times New Roman"/>
                <w:sz w:val="24"/>
                <w:szCs w:val="24"/>
              </w:rPr>
            </w:pPr>
            <w:r w:rsidRPr="00FB0903">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4F83A59B" w14:textId="6F21ACE5"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86 929,9</w:t>
            </w:r>
          </w:p>
        </w:tc>
        <w:tc>
          <w:tcPr>
            <w:tcW w:w="1356" w:type="dxa"/>
            <w:tcBorders>
              <w:top w:val="nil"/>
              <w:left w:val="nil"/>
              <w:bottom w:val="single" w:sz="4" w:space="0" w:color="auto"/>
              <w:right w:val="single" w:sz="4" w:space="0" w:color="auto"/>
            </w:tcBorders>
            <w:shd w:val="clear" w:color="000000" w:fill="FFFFFF"/>
            <w:vAlign w:val="center"/>
          </w:tcPr>
          <w:p w14:paraId="08751A95" w14:textId="13904E0B"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17 152,2</w:t>
            </w:r>
          </w:p>
        </w:tc>
      </w:tr>
      <w:tr w:rsidR="005F298C" w:rsidRPr="00FF2A82" w14:paraId="58001DD3" w14:textId="77777777" w:rsidTr="005F298C">
        <w:trPr>
          <w:trHeight w:val="911"/>
        </w:trPr>
        <w:tc>
          <w:tcPr>
            <w:tcW w:w="577" w:type="dxa"/>
            <w:shd w:val="clear" w:color="auto" w:fill="auto"/>
            <w:vAlign w:val="center"/>
          </w:tcPr>
          <w:p w14:paraId="78F0FBA5" w14:textId="377BB869" w:rsidR="005F298C"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3702" w:type="dxa"/>
            <w:shd w:val="clear" w:color="auto" w:fill="auto"/>
          </w:tcPr>
          <w:p w14:paraId="22505EB6" w14:textId="77777777" w:rsidR="005F298C" w:rsidRPr="00526213" w:rsidRDefault="005F298C" w:rsidP="005F298C">
            <w:pPr>
              <w:shd w:val="clear" w:color="auto" w:fill="FFFFFF"/>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5.</w:t>
            </w:r>
          </w:p>
          <w:p w14:paraId="004E3181" w14:textId="2874F9F9" w:rsidR="005F298C" w:rsidRPr="00526213" w:rsidRDefault="005F298C" w:rsidP="005F298C">
            <w:pPr>
              <w:shd w:val="clear" w:color="auto" w:fill="FFFFFF"/>
              <w:spacing w:after="0" w:line="240" w:lineRule="auto"/>
              <w:rPr>
                <w:rFonts w:ascii="Times New Roman" w:hAnsi="Times New Roman"/>
                <w:color w:val="000000"/>
                <w:sz w:val="24"/>
                <w:szCs w:val="24"/>
              </w:rPr>
            </w:pPr>
            <w:r w:rsidRPr="00526213">
              <w:rPr>
                <w:rFonts w:ascii="Times New Roman" w:hAnsi="Times New Roman"/>
                <w:color w:val="000000"/>
                <w:sz w:val="24"/>
                <w:szCs w:val="24"/>
              </w:rPr>
              <w:t xml:space="preserve">Финансовое обеспечение затрат «МУП "Теплоэнергия» для выполнения обязательств на возмещение фактических затрат по капитальному ремонту котла котельной </w:t>
            </w:r>
            <w:r w:rsidR="00AC3E70" w:rsidRPr="00526213">
              <w:rPr>
                <w:rFonts w:ascii="Times New Roman" w:hAnsi="Times New Roman"/>
                <w:color w:val="000000"/>
                <w:sz w:val="24"/>
                <w:szCs w:val="24"/>
              </w:rPr>
              <w:t>№</w:t>
            </w:r>
            <w:r w:rsidRPr="00526213">
              <w:rPr>
                <w:rFonts w:ascii="Times New Roman" w:hAnsi="Times New Roman"/>
                <w:color w:val="000000"/>
                <w:sz w:val="24"/>
                <w:szCs w:val="24"/>
              </w:rPr>
              <w:t> 2 в рамках договора аренды с ООО «Газпром теплоэнерго Вологда»</w:t>
            </w:r>
          </w:p>
          <w:p w14:paraId="4FF2EF4A" w14:textId="77777777" w:rsidR="005F298C" w:rsidRPr="00526213" w:rsidRDefault="005F298C" w:rsidP="005F298C">
            <w:pPr>
              <w:spacing w:after="0" w:line="240" w:lineRule="auto"/>
              <w:rPr>
                <w:rFonts w:ascii="Times New Roman" w:hAnsi="Times New Roman"/>
                <w:color w:val="000000"/>
                <w:sz w:val="24"/>
                <w:szCs w:val="24"/>
              </w:rPr>
            </w:pPr>
          </w:p>
        </w:tc>
        <w:tc>
          <w:tcPr>
            <w:tcW w:w="1897" w:type="dxa"/>
            <w:shd w:val="clear" w:color="auto" w:fill="auto"/>
          </w:tcPr>
          <w:p w14:paraId="35D2B796" w14:textId="7BC6CE57" w:rsidR="005F298C" w:rsidRPr="00FF2A82" w:rsidRDefault="005F298C" w:rsidP="005F298C">
            <w:pPr>
              <w:spacing w:after="0" w:line="240" w:lineRule="auto"/>
              <w:jc w:val="center"/>
              <w:rPr>
                <w:rFonts w:ascii="Times New Roman" w:hAnsi="Times New Roman"/>
                <w:color w:val="000000"/>
                <w:sz w:val="24"/>
                <w:szCs w:val="24"/>
              </w:rPr>
            </w:pPr>
            <w:r w:rsidRPr="00B22C5C">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FD9B6D4" w14:textId="74F7D9AF" w:rsidR="005F298C" w:rsidRDefault="005F298C" w:rsidP="005F298C">
            <w:pPr>
              <w:spacing w:after="0" w:line="240" w:lineRule="auto"/>
              <w:jc w:val="center"/>
              <w:rPr>
                <w:rFonts w:ascii="Times New Roman" w:hAnsi="Times New Roman"/>
                <w:sz w:val="24"/>
                <w:szCs w:val="24"/>
              </w:rPr>
            </w:pPr>
            <w:r w:rsidRPr="00FB0903">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0E47CBD8" w14:textId="774F9324"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8 111,9</w:t>
            </w:r>
          </w:p>
        </w:tc>
        <w:tc>
          <w:tcPr>
            <w:tcW w:w="1356" w:type="dxa"/>
            <w:tcBorders>
              <w:top w:val="nil"/>
              <w:left w:val="nil"/>
              <w:bottom w:val="single" w:sz="4" w:space="0" w:color="auto"/>
              <w:right w:val="single" w:sz="4" w:space="0" w:color="auto"/>
            </w:tcBorders>
            <w:shd w:val="clear" w:color="000000" w:fill="FFFFFF"/>
            <w:vAlign w:val="center"/>
          </w:tcPr>
          <w:p w14:paraId="7363D570" w14:textId="3D955B4F"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8 111,9</w:t>
            </w:r>
          </w:p>
        </w:tc>
      </w:tr>
      <w:tr w:rsidR="005F298C" w:rsidRPr="00FF2A82" w14:paraId="3EB5869D" w14:textId="77777777" w:rsidTr="005F298C">
        <w:trPr>
          <w:trHeight w:val="911"/>
        </w:trPr>
        <w:tc>
          <w:tcPr>
            <w:tcW w:w="577" w:type="dxa"/>
            <w:shd w:val="clear" w:color="auto" w:fill="auto"/>
            <w:vAlign w:val="center"/>
          </w:tcPr>
          <w:p w14:paraId="563198AB" w14:textId="205E70D5" w:rsidR="005F298C"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3702" w:type="dxa"/>
            <w:shd w:val="clear" w:color="auto" w:fill="auto"/>
          </w:tcPr>
          <w:p w14:paraId="47BABB1B" w14:textId="52CDDCFB" w:rsidR="005F298C" w:rsidRPr="00526213" w:rsidRDefault="005F298C" w:rsidP="005F298C">
            <w:pPr>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6. Финансовое обеспечение затрат МУП «Теплоэнергия» на исполнение обязательств по договору купли-продажи имущества для обеспечения объектов теплоснабжения в связи с досрочным расторжением концессионного соглашения</w:t>
            </w:r>
          </w:p>
        </w:tc>
        <w:tc>
          <w:tcPr>
            <w:tcW w:w="1897" w:type="dxa"/>
            <w:shd w:val="clear" w:color="auto" w:fill="auto"/>
          </w:tcPr>
          <w:p w14:paraId="61A8C343" w14:textId="14E6DC84" w:rsidR="005F298C" w:rsidRPr="00FF2A82" w:rsidRDefault="005F298C" w:rsidP="005F298C">
            <w:pPr>
              <w:spacing w:after="0" w:line="240" w:lineRule="auto"/>
              <w:jc w:val="center"/>
              <w:rPr>
                <w:rFonts w:ascii="Times New Roman" w:hAnsi="Times New Roman"/>
                <w:color w:val="000000"/>
                <w:sz w:val="24"/>
                <w:szCs w:val="24"/>
              </w:rPr>
            </w:pPr>
            <w:r w:rsidRPr="00B22C5C">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257D3FB" w14:textId="6366F958" w:rsidR="005F298C" w:rsidRDefault="005F298C" w:rsidP="005F298C">
            <w:pPr>
              <w:spacing w:after="0" w:line="240" w:lineRule="auto"/>
              <w:jc w:val="center"/>
              <w:rPr>
                <w:rFonts w:ascii="Times New Roman" w:hAnsi="Times New Roman"/>
                <w:sz w:val="24"/>
                <w:szCs w:val="24"/>
              </w:rPr>
            </w:pPr>
            <w:r w:rsidRPr="00FB0903">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1E6C1A94" w14:textId="2CF8AE96"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41 969,2</w:t>
            </w:r>
          </w:p>
        </w:tc>
        <w:tc>
          <w:tcPr>
            <w:tcW w:w="1356" w:type="dxa"/>
            <w:tcBorders>
              <w:top w:val="nil"/>
              <w:left w:val="nil"/>
              <w:bottom w:val="single" w:sz="4" w:space="0" w:color="auto"/>
              <w:right w:val="single" w:sz="4" w:space="0" w:color="auto"/>
            </w:tcBorders>
            <w:shd w:val="clear" w:color="000000" w:fill="FFFFFF"/>
            <w:vAlign w:val="center"/>
          </w:tcPr>
          <w:p w14:paraId="344463CD" w14:textId="3A0910A1"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41 969,2</w:t>
            </w:r>
          </w:p>
        </w:tc>
      </w:tr>
      <w:tr w:rsidR="005F298C" w:rsidRPr="00FF2A82" w14:paraId="6DFFCFBC" w14:textId="77777777" w:rsidTr="005F298C">
        <w:trPr>
          <w:trHeight w:val="911"/>
        </w:trPr>
        <w:tc>
          <w:tcPr>
            <w:tcW w:w="577" w:type="dxa"/>
            <w:shd w:val="clear" w:color="auto" w:fill="auto"/>
            <w:vAlign w:val="center"/>
          </w:tcPr>
          <w:p w14:paraId="54FA1864" w14:textId="621B694D" w:rsidR="005F298C"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3702" w:type="dxa"/>
            <w:shd w:val="clear" w:color="auto" w:fill="auto"/>
          </w:tcPr>
          <w:p w14:paraId="198688A0" w14:textId="3EA36F17" w:rsidR="005F298C" w:rsidRPr="00526213" w:rsidRDefault="005F298C" w:rsidP="005F298C">
            <w:pPr>
              <w:spacing w:after="0" w:line="240" w:lineRule="auto"/>
              <w:rPr>
                <w:rFonts w:ascii="Times New Roman" w:hAnsi="Times New Roman"/>
                <w:color w:val="000000"/>
                <w:sz w:val="24"/>
                <w:szCs w:val="24"/>
              </w:rPr>
            </w:pPr>
            <w:r w:rsidRPr="00526213">
              <w:rPr>
                <w:rFonts w:ascii="Times New Roman" w:hAnsi="Times New Roman"/>
                <w:color w:val="000000"/>
                <w:sz w:val="24"/>
                <w:szCs w:val="24"/>
              </w:rPr>
              <w:t>Основное мероприятие 7. Финансовое обеспечение затрат МУП «Теплоэнергия» фактически понесенных расходов концессионера на реконструкцию объекта концессионного соглашения в связи с его досрочным расторжением</w:t>
            </w:r>
          </w:p>
        </w:tc>
        <w:tc>
          <w:tcPr>
            <w:tcW w:w="1897" w:type="dxa"/>
            <w:shd w:val="clear" w:color="auto" w:fill="auto"/>
          </w:tcPr>
          <w:p w14:paraId="593422DD" w14:textId="77A65FA2" w:rsidR="005F298C" w:rsidRPr="00FF2A82" w:rsidRDefault="005F298C" w:rsidP="005F298C">
            <w:pPr>
              <w:spacing w:after="0" w:line="240" w:lineRule="auto"/>
              <w:jc w:val="center"/>
              <w:rPr>
                <w:rFonts w:ascii="Times New Roman" w:hAnsi="Times New Roman"/>
                <w:color w:val="000000"/>
                <w:sz w:val="24"/>
                <w:szCs w:val="24"/>
              </w:rPr>
            </w:pPr>
            <w:r w:rsidRPr="00B22C5C">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02A4FBA" w14:textId="00789F08" w:rsidR="005F298C" w:rsidRDefault="005F298C" w:rsidP="005F298C">
            <w:pPr>
              <w:spacing w:after="0" w:line="240" w:lineRule="auto"/>
              <w:jc w:val="center"/>
              <w:rPr>
                <w:rFonts w:ascii="Times New Roman" w:hAnsi="Times New Roman"/>
                <w:sz w:val="24"/>
                <w:szCs w:val="24"/>
              </w:rPr>
            </w:pPr>
            <w:r w:rsidRPr="00FB0903">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32416B70" w14:textId="361C194F"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273,5</w:t>
            </w:r>
          </w:p>
        </w:tc>
        <w:tc>
          <w:tcPr>
            <w:tcW w:w="1356" w:type="dxa"/>
            <w:tcBorders>
              <w:top w:val="nil"/>
              <w:left w:val="nil"/>
              <w:bottom w:val="single" w:sz="4" w:space="0" w:color="auto"/>
              <w:right w:val="single" w:sz="4" w:space="0" w:color="auto"/>
            </w:tcBorders>
            <w:shd w:val="clear" w:color="000000" w:fill="FFFFFF"/>
            <w:vAlign w:val="center"/>
          </w:tcPr>
          <w:p w14:paraId="12C36B80" w14:textId="768DE9C3" w:rsidR="005F298C" w:rsidRDefault="00644AFB"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273,5</w:t>
            </w:r>
          </w:p>
        </w:tc>
      </w:tr>
      <w:tr w:rsidR="00F34BAD" w:rsidRPr="00FF2A82" w14:paraId="5DC378D7" w14:textId="77777777" w:rsidTr="00F91BCC">
        <w:trPr>
          <w:trHeight w:val="248"/>
        </w:trPr>
        <w:tc>
          <w:tcPr>
            <w:tcW w:w="577" w:type="dxa"/>
            <w:vMerge w:val="restart"/>
            <w:shd w:val="clear" w:color="auto" w:fill="auto"/>
            <w:vAlign w:val="center"/>
            <w:hideMark/>
          </w:tcPr>
          <w:p w14:paraId="7A76E1B3" w14:textId="77777777" w:rsidR="00F34BAD" w:rsidRPr="00FF2A82" w:rsidRDefault="00F34BAD"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w:t>
            </w:r>
          </w:p>
        </w:tc>
        <w:tc>
          <w:tcPr>
            <w:tcW w:w="3702" w:type="dxa"/>
            <w:vMerge w:val="restart"/>
            <w:shd w:val="clear" w:color="auto" w:fill="auto"/>
            <w:vAlign w:val="center"/>
            <w:hideMark/>
          </w:tcPr>
          <w:p w14:paraId="3DBD8F7C" w14:textId="77777777" w:rsidR="00F34BAD" w:rsidRPr="00FF2A82" w:rsidRDefault="00F34BAD"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Подпрограмма 1.</w:t>
            </w:r>
            <w:r w:rsidRPr="00FF2A82">
              <w:rPr>
                <w:rFonts w:ascii="Times New Roman" w:hAnsi="Times New Roman"/>
                <w:color w:val="000000"/>
                <w:sz w:val="24"/>
                <w:szCs w:val="24"/>
              </w:rPr>
              <w:br/>
              <w:t>Развитие благоустройства города</w:t>
            </w:r>
          </w:p>
        </w:tc>
        <w:tc>
          <w:tcPr>
            <w:tcW w:w="1897" w:type="dxa"/>
            <w:shd w:val="clear" w:color="auto" w:fill="auto"/>
            <w:vAlign w:val="center"/>
            <w:hideMark/>
          </w:tcPr>
          <w:p w14:paraId="2C365167" w14:textId="77777777" w:rsidR="00F34BAD" w:rsidRPr="00FF2A82" w:rsidRDefault="00F34BAD"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ADDAF97" w14:textId="3825693F" w:rsidR="00F34BAD" w:rsidRPr="00FF2A82" w:rsidRDefault="00F34BAD" w:rsidP="005F298C">
            <w:pPr>
              <w:spacing w:after="0" w:line="240" w:lineRule="auto"/>
              <w:jc w:val="center"/>
              <w:rPr>
                <w:rFonts w:ascii="Times New Roman" w:hAnsi="Times New Roman"/>
                <w:sz w:val="24"/>
                <w:szCs w:val="24"/>
              </w:rPr>
            </w:pPr>
            <w:r>
              <w:rPr>
                <w:rFonts w:ascii="Times New Roman" w:hAnsi="Times New Roman"/>
                <w:sz w:val="24"/>
                <w:szCs w:val="24"/>
              </w:rPr>
              <w:t>141 683,5</w:t>
            </w:r>
          </w:p>
        </w:tc>
        <w:tc>
          <w:tcPr>
            <w:tcW w:w="1356" w:type="dxa"/>
            <w:tcBorders>
              <w:top w:val="nil"/>
              <w:left w:val="nil"/>
              <w:bottom w:val="single" w:sz="4" w:space="0" w:color="auto"/>
              <w:right w:val="single" w:sz="4" w:space="0" w:color="auto"/>
            </w:tcBorders>
            <w:shd w:val="clear" w:color="000000" w:fill="FFFFFF"/>
            <w:vAlign w:val="center"/>
          </w:tcPr>
          <w:p w14:paraId="65A5FF28" w14:textId="59CD5D47" w:rsidR="00F34BAD" w:rsidRPr="00FF2A82" w:rsidRDefault="00F34BAD" w:rsidP="005F298C">
            <w:pPr>
              <w:spacing w:after="0" w:line="240" w:lineRule="auto"/>
              <w:jc w:val="center"/>
              <w:rPr>
                <w:rFonts w:ascii="Times New Roman" w:hAnsi="Times New Roman"/>
                <w:sz w:val="24"/>
                <w:szCs w:val="24"/>
              </w:rPr>
            </w:pPr>
            <w:r>
              <w:rPr>
                <w:rFonts w:ascii="Times New Roman" w:hAnsi="Times New Roman"/>
                <w:sz w:val="24"/>
                <w:szCs w:val="24"/>
              </w:rPr>
              <w:t>217 060,3</w:t>
            </w:r>
          </w:p>
        </w:tc>
        <w:tc>
          <w:tcPr>
            <w:tcW w:w="1356" w:type="dxa"/>
            <w:tcBorders>
              <w:top w:val="nil"/>
              <w:left w:val="nil"/>
              <w:bottom w:val="single" w:sz="4" w:space="0" w:color="auto"/>
              <w:right w:val="single" w:sz="4" w:space="0" w:color="auto"/>
            </w:tcBorders>
            <w:shd w:val="clear" w:color="000000" w:fill="FFFFFF"/>
            <w:vAlign w:val="center"/>
          </w:tcPr>
          <w:p w14:paraId="2C3A906D" w14:textId="23C0A52B" w:rsidR="00F34BAD" w:rsidRPr="00FF2A82" w:rsidRDefault="00F34BAD" w:rsidP="005F298C">
            <w:pPr>
              <w:spacing w:after="0" w:line="240" w:lineRule="auto"/>
              <w:jc w:val="center"/>
              <w:rPr>
                <w:rFonts w:ascii="Times New Roman" w:hAnsi="Times New Roman"/>
                <w:sz w:val="24"/>
                <w:szCs w:val="24"/>
              </w:rPr>
            </w:pPr>
            <w:r>
              <w:rPr>
                <w:rFonts w:ascii="Times New Roman" w:hAnsi="Times New Roman"/>
                <w:sz w:val="24"/>
                <w:szCs w:val="24"/>
              </w:rPr>
              <w:t>215 023,</w:t>
            </w:r>
            <w:r w:rsidR="00E33606">
              <w:rPr>
                <w:rFonts w:ascii="Times New Roman" w:hAnsi="Times New Roman"/>
                <w:sz w:val="24"/>
                <w:szCs w:val="24"/>
              </w:rPr>
              <w:t>2</w:t>
            </w:r>
          </w:p>
        </w:tc>
      </w:tr>
      <w:tr w:rsidR="00F34BAD" w:rsidRPr="00FF2A82" w14:paraId="39E9C05C" w14:textId="77777777" w:rsidTr="00F91BCC">
        <w:trPr>
          <w:trHeight w:val="1457"/>
        </w:trPr>
        <w:tc>
          <w:tcPr>
            <w:tcW w:w="577" w:type="dxa"/>
            <w:vMerge/>
            <w:shd w:val="clear" w:color="auto" w:fill="auto"/>
            <w:vAlign w:val="center"/>
          </w:tcPr>
          <w:p w14:paraId="2EFFC8BE" w14:textId="77777777" w:rsidR="00F34BAD" w:rsidRPr="00FF2A82" w:rsidRDefault="00F34BAD"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25C4E56F" w14:textId="77777777" w:rsidR="00F34BAD" w:rsidRPr="00FF2A82" w:rsidRDefault="00F34BAD" w:rsidP="005F298C">
            <w:pPr>
              <w:spacing w:after="0" w:line="240" w:lineRule="auto"/>
              <w:rPr>
                <w:rFonts w:ascii="Times New Roman" w:hAnsi="Times New Roman"/>
                <w:color w:val="000000"/>
                <w:sz w:val="24"/>
                <w:szCs w:val="24"/>
              </w:rPr>
            </w:pPr>
          </w:p>
        </w:tc>
        <w:tc>
          <w:tcPr>
            <w:tcW w:w="1897" w:type="dxa"/>
            <w:shd w:val="clear" w:color="auto" w:fill="auto"/>
          </w:tcPr>
          <w:p w14:paraId="0DA2A6F3" w14:textId="77777777" w:rsidR="00F34BAD" w:rsidRPr="00FF2A82" w:rsidRDefault="00F34BAD"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3EB60AA" w14:textId="0972CDCD" w:rsidR="00F34BAD" w:rsidRPr="00FF2A82" w:rsidRDefault="00F34BAD"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113 474,4</w:t>
            </w:r>
          </w:p>
        </w:tc>
        <w:tc>
          <w:tcPr>
            <w:tcW w:w="1356" w:type="dxa"/>
            <w:tcBorders>
              <w:top w:val="nil"/>
              <w:left w:val="nil"/>
              <w:bottom w:val="single" w:sz="4" w:space="0" w:color="auto"/>
              <w:right w:val="single" w:sz="4" w:space="0" w:color="auto"/>
            </w:tcBorders>
            <w:shd w:val="clear" w:color="000000" w:fill="FFFFFF"/>
            <w:vAlign w:val="center"/>
          </w:tcPr>
          <w:p w14:paraId="67E82FEC" w14:textId="5211EF30" w:rsidR="00F34BAD"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150 712,9</w:t>
            </w:r>
          </w:p>
        </w:tc>
        <w:tc>
          <w:tcPr>
            <w:tcW w:w="1356" w:type="dxa"/>
            <w:tcBorders>
              <w:top w:val="nil"/>
              <w:left w:val="nil"/>
              <w:bottom w:val="single" w:sz="4" w:space="0" w:color="auto"/>
              <w:right w:val="single" w:sz="4" w:space="0" w:color="auto"/>
            </w:tcBorders>
            <w:shd w:val="clear" w:color="000000" w:fill="FFFFFF"/>
            <w:vAlign w:val="center"/>
          </w:tcPr>
          <w:p w14:paraId="51836C97" w14:textId="39CAFF56" w:rsidR="00F34BAD"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149 174,2</w:t>
            </w:r>
          </w:p>
        </w:tc>
      </w:tr>
      <w:tr w:rsidR="00F34BAD" w:rsidRPr="00FF2A82" w14:paraId="67633B3C" w14:textId="77777777" w:rsidTr="00F91BCC">
        <w:trPr>
          <w:trHeight w:val="608"/>
        </w:trPr>
        <w:tc>
          <w:tcPr>
            <w:tcW w:w="577" w:type="dxa"/>
            <w:vMerge/>
            <w:shd w:val="clear" w:color="auto" w:fill="auto"/>
            <w:vAlign w:val="center"/>
          </w:tcPr>
          <w:p w14:paraId="57856BA7" w14:textId="77777777" w:rsidR="00F34BAD" w:rsidRPr="00FF2A82" w:rsidRDefault="00F34BAD"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347FC487" w14:textId="77777777" w:rsidR="00F34BAD" w:rsidRPr="00FF2A82" w:rsidRDefault="00F34BAD"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24A3473C" w14:textId="77777777" w:rsidR="00F34BAD" w:rsidRPr="00FF2A82" w:rsidRDefault="00F34BAD" w:rsidP="005F298C">
            <w:pPr>
              <w:spacing w:after="0" w:line="240" w:lineRule="auto"/>
              <w:jc w:val="center"/>
              <w:rPr>
                <w:rFonts w:ascii="Times New Roman" w:hAnsi="Times New Roman"/>
                <w:bCs/>
                <w:color w:val="000000"/>
                <w:sz w:val="24"/>
                <w:szCs w:val="24"/>
              </w:rPr>
            </w:pPr>
            <w:r w:rsidRPr="00DB10D5">
              <w:rPr>
                <w:rFonts w:ascii="Times New Roman" w:hAnsi="Times New Roman"/>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6F09A9F" w14:textId="3E5D5BF7" w:rsidR="00F34BAD" w:rsidRPr="00FF2A82" w:rsidRDefault="00F34BAD"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28 209,1</w:t>
            </w:r>
          </w:p>
        </w:tc>
        <w:tc>
          <w:tcPr>
            <w:tcW w:w="1356" w:type="dxa"/>
            <w:tcBorders>
              <w:top w:val="nil"/>
              <w:left w:val="nil"/>
              <w:bottom w:val="single" w:sz="4" w:space="0" w:color="auto"/>
              <w:right w:val="single" w:sz="4" w:space="0" w:color="auto"/>
            </w:tcBorders>
            <w:shd w:val="clear" w:color="000000" w:fill="FFFFFF"/>
            <w:vAlign w:val="center"/>
          </w:tcPr>
          <w:p w14:paraId="776886B9" w14:textId="640A8363" w:rsidR="00F34BAD"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63 200,4</w:t>
            </w:r>
          </w:p>
        </w:tc>
        <w:tc>
          <w:tcPr>
            <w:tcW w:w="1356" w:type="dxa"/>
            <w:tcBorders>
              <w:top w:val="nil"/>
              <w:left w:val="nil"/>
              <w:bottom w:val="single" w:sz="4" w:space="0" w:color="auto"/>
              <w:right w:val="single" w:sz="4" w:space="0" w:color="auto"/>
            </w:tcBorders>
            <w:shd w:val="clear" w:color="000000" w:fill="FFFFFF"/>
            <w:vAlign w:val="center"/>
          </w:tcPr>
          <w:p w14:paraId="0005538F" w14:textId="6A393931" w:rsidR="00F34BAD"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62 702,0</w:t>
            </w:r>
          </w:p>
        </w:tc>
      </w:tr>
      <w:tr w:rsidR="00F34BAD" w:rsidRPr="00FF2A82" w14:paraId="628D87CF" w14:textId="77777777" w:rsidTr="00F91BCC">
        <w:trPr>
          <w:trHeight w:val="608"/>
        </w:trPr>
        <w:tc>
          <w:tcPr>
            <w:tcW w:w="577" w:type="dxa"/>
            <w:vMerge/>
            <w:shd w:val="clear" w:color="auto" w:fill="auto"/>
            <w:vAlign w:val="center"/>
          </w:tcPr>
          <w:p w14:paraId="3A0FA072" w14:textId="77777777" w:rsidR="00F34BAD" w:rsidRPr="00FF2A82" w:rsidRDefault="00F34BAD"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048B0524" w14:textId="77777777" w:rsidR="00F34BAD" w:rsidRPr="00FF2A82" w:rsidRDefault="00F34BAD"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6450F3BE" w14:textId="1029D4C7" w:rsidR="00F34BAD" w:rsidRPr="00DB10D5" w:rsidRDefault="00F34BAD" w:rsidP="005F298C">
            <w:pPr>
              <w:spacing w:after="0" w:line="240" w:lineRule="auto"/>
              <w:jc w:val="center"/>
              <w:rPr>
                <w:rFonts w:ascii="Times New Roman" w:hAnsi="Times New Roman"/>
                <w:sz w:val="24"/>
                <w:szCs w:val="24"/>
              </w:rPr>
            </w:pPr>
            <w:r>
              <w:rPr>
                <w:rFonts w:ascii="Times New Roman" w:hAnsi="Times New Roman"/>
                <w:sz w:val="24"/>
                <w:szCs w:val="24"/>
              </w:rPr>
              <w:t>МАУ «Горзеленстрой»</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0A3ACAC" w14:textId="2D2E7C22" w:rsidR="00F34BAD" w:rsidRDefault="00F34BAD"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7224047E" w14:textId="55D32C8F" w:rsidR="00F34BAD" w:rsidRDefault="00F34BAD"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3 147,0</w:t>
            </w:r>
          </w:p>
        </w:tc>
        <w:tc>
          <w:tcPr>
            <w:tcW w:w="1356" w:type="dxa"/>
            <w:tcBorders>
              <w:top w:val="nil"/>
              <w:left w:val="nil"/>
              <w:bottom w:val="single" w:sz="4" w:space="0" w:color="auto"/>
              <w:right w:val="single" w:sz="4" w:space="0" w:color="auto"/>
            </w:tcBorders>
            <w:shd w:val="clear" w:color="000000" w:fill="FFFFFF"/>
            <w:vAlign w:val="center"/>
          </w:tcPr>
          <w:p w14:paraId="6ACD56F3" w14:textId="7E907288" w:rsidR="00F34BAD" w:rsidRDefault="00F34BAD"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3 147,0</w:t>
            </w:r>
          </w:p>
        </w:tc>
      </w:tr>
      <w:tr w:rsidR="005F298C" w:rsidRPr="00FF2A82" w14:paraId="5B0E3893" w14:textId="77777777" w:rsidTr="00F91BCC">
        <w:trPr>
          <w:trHeight w:val="349"/>
        </w:trPr>
        <w:tc>
          <w:tcPr>
            <w:tcW w:w="577" w:type="dxa"/>
            <w:vMerge w:val="restart"/>
            <w:shd w:val="clear" w:color="auto" w:fill="auto"/>
            <w:vAlign w:val="center"/>
          </w:tcPr>
          <w:p w14:paraId="64E46608" w14:textId="40C0CB51"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2.1</w:t>
            </w:r>
          </w:p>
        </w:tc>
        <w:tc>
          <w:tcPr>
            <w:tcW w:w="3702" w:type="dxa"/>
            <w:vMerge w:val="restart"/>
            <w:shd w:val="clear" w:color="auto" w:fill="auto"/>
            <w:vAlign w:val="center"/>
          </w:tcPr>
          <w:p w14:paraId="292B2490"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1.1.</w:t>
            </w:r>
            <w:r w:rsidRPr="00FF2A82">
              <w:rPr>
                <w:rFonts w:ascii="Times New Roman" w:hAnsi="Times New Roman"/>
                <w:color w:val="000000"/>
                <w:sz w:val="24"/>
                <w:szCs w:val="24"/>
              </w:rPr>
              <w:br/>
              <w:t>Мероприятия по благоустройству и повышению внешней привлекательности города</w:t>
            </w:r>
          </w:p>
        </w:tc>
        <w:tc>
          <w:tcPr>
            <w:tcW w:w="1897" w:type="dxa"/>
            <w:shd w:val="clear" w:color="auto" w:fill="auto"/>
            <w:vAlign w:val="center"/>
          </w:tcPr>
          <w:p w14:paraId="7726721D"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8F4BF85" w14:textId="248C3004" w:rsidR="005F298C" w:rsidRPr="00DB10D5"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141 089,1</w:t>
            </w:r>
          </w:p>
        </w:tc>
        <w:tc>
          <w:tcPr>
            <w:tcW w:w="1356" w:type="dxa"/>
            <w:tcBorders>
              <w:top w:val="nil"/>
              <w:left w:val="nil"/>
              <w:bottom w:val="single" w:sz="4" w:space="0" w:color="auto"/>
              <w:right w:val="single" w:sz="4" w:space="0" w:color="auto"/>
            </w:tcBorders>
            <w:shd w:val="clear" w:color="000000" w:fill="FFFFFF"/>
            <w:vAlign w:val="center"/>
          </w:tcPr>
          <w:p w14:paraId="006403E6" w14:textId="61826EE2" w:rsidR="005F298C" w:rsidRPr="00FF2A82"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213 361,3</w:t>
            </w:r>
          </w:p>
        </w:tc>
        <w:tc>
          <w:tcPr>
            <w:tcW w:w="1356" w:type="dxa"/>
            <w:tcBorders>
              <w:top w:val="nil"/>
              <w:left w:val="nil"/>
              <w:bottom w:val="single" w:sz="4" w:space="0" w:color="auto"/>
              <w:right w:val="single" w:sz="4" w:space="0" w:color="auto"/>
            </w:tcBorders>
            <w:shd w:val="clear" w:color="000000" w:fill="FFFFFF"/>
            <w:vAlign w:val="center"/>
          </w:tcPr>
          <w:p w14:paraId="17F632F9" w14:textId="68ABFF15" w:rsidR="005F298C" w:rsidRPr="00FF2A82"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211 453,0</w:t>
            </w:r>
          </w:p>
        </w:tc>
      </w:tr>
      <w:tr w:rsidR="005F298C" w:rsidRPr="00FF2A82" w14:paraId="165D1C70" w14:textId="77777777" w:rsidTr="00F91BCC">
        <w:trPr>
          <w:trHeight w:val="349"/>
        </w:trPr>
        <w:tc>
          <w:tcPr>
            <w:tcW w:w="577" w:type="dxa"/>
            <w:vMerge/>
            <w:shd w:val="clear" w:color="auto" w:fill="auto"/>
            <w:vAlign w:val="center"/>
            <w:hideMark/>
          </w:tcPr>
          <w:p w14:paraId="4B9D3780"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hideMark/>
          </w:tcPr>
          <w:p w14:paraId="6966FC38"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hideMark/>
          </w:tcPr>
          <w:p w14:paraId="2EE6DE91"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9F51B91" w14:textId="1FE56B2A" w:rsidR="005F298C" w:rsidRPr="00FF2A82"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112 880,0</w:t>
            </w:r>
          </w:p>
        </w:tc>
        <w:tc>
          <w:tcPr>
            <w:tcW w:w="1356" w:type="dxa"/>
            <w:tcBorders>
              <w:top w:val="nil"/>
              <w:left w:val="nil"/>
              <w:bottom w:val="single" w:sz="4" w:space="0" w:color="auto"/>
              <w:right w:val="single" w:sz="4" w:space="0" w:color="auto"/>
            </w:tcBorders>
            <w:shd w:val="clear" w:color="000000" w:fill="FFFFFF"/>
            <w:vAlign w:val="center"/>
          </w:tcPr>
          <w:p w14:paraId="7B2F8109" w14:textId="7CF6479E" w:rsidR="005F298C" w:rsidRPr="00FF2A82" w:rsidRDefault="00526213" w:rsidP="005F298C">
            <w:pPr>
              <w:spacing w:after="0" w:line="240" w:lineRule="auto"/>
              <w:jc w:val="center"/>
              <w:rPr>
                <w:rFonts w:ascii="Times New Roman" w:hAnsi="Times New Roman"/>
                <w:sz w:val="24"/>
                <w:szCs w:val="24"/>
              </w:rPr>
            </w:pPr>
            <w:r>
              <w:rPr>
                <w:rFonts w:ascii="Times New Roman" w:hAnsi="Times New Roman"/>
                <w:sz w:val="24"/>
                <w:szCs w:val="24"/>
              </w:rPr>
              <w:t>150 160,9</w:t>
            </w:r>
          </w:p>
        </w:tc>
        <w:tc>
          <w:tcPr>
            <w:tcW w:w="1356" w:type="dxa"/>
            <w:tcBorders>
              <w:top w:val="nil"/>
              <w:left w:val="nil"/>
              <w:bottom w:val="single" w:sz="4" w:space="0" w:color="auto"/>
              <w:right w:val="single" w:sz="4" w:space="0" w:color="auto"/>
            </w:tcBorders>
            <w:shd w:val="clear" w:color="000000" w:fill="FFFFFF"/>
            <w:vAlign w:val="center"/>
          </w:tcPr>
          <w:p w14:paraId="68761DAB" w14:textId="7D0C8B75" w:rsidR="005F298C"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148 751,0</w:t>
            </w:r>
          </w:p>
        </w:tc>
      </w:tr>
      <w:tr w:rsidR="005F298C" w:rsidRPr="00FF2A82" w14:paraId="754CFF70" w14:textId="77777777" w:rsidTr="00F91BCC">
        <w:trPr>
          <w:trHeight w:val="349"/>
        </w:trPr>
        <w:tc>
          <w:tcPr>
            <w:tcW w:w="577" w:type="dxa"/>
            <w:vMerge/>
            <w:shd w:val="clear" w:color="auto" w:fill="auto"/>
            <w:vAlign w:val="center"/>
          </w:tcPr>
          <w:p w14:paraId="0D18BD12"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091A20DA"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4A6AFF58" w14:textId="77777777" w:rsidR="005F298C" w:rsidRPr="00FF2A82" w:rsidRDefault="005F298C" w:rsidP="005F298C">
            <w:pPr>
              <w:spacing w:after="0" w:line="240" w:lineRule="auto"/>
              <w:jc w:val="center"/>
              <w:rPr>
                <w:rFonts w:ascii="Times New Roman" w:hAnsi="Times New Roman"/>
                <w:color w:val="000000"/>
                <w:sz w:val="24"/>
                <w:szCs w:val="24"/>
              </w:rPr>
            </w:pPr>
            <w:r w:rsidRPr="00DB10D5">
              <w:rPr>
                <w:rFonts w:ascii="Times New Roman" w:hAnsi="Times New Roman"/>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5D2BCFF" w14:textId="559CB26C" w:rsidR="005F298C" w:rsidRPr="00FF2A82"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28 209,1</w:t>
            </w:r>
          </w:p>
        </w:tc>
        <w:tc>
          <w:tcPr>
            <w:tcW w:w="1356" w:type="dxa"/>
            <w:tcBorders>
              <w:top w:val="nil"/>
              <w:left w:val="nil"/>
              <w:bottom w:val="single" w:sz="4" w:space="0" w:color="auto"/>
              <w:right w:val="single" w:sz="4" w:space="0" w:color="auto"/>
            </w:tcBorders>
            <w:shd w:val="clear" w:color="000000" w:fill="FFFFFF"/>
            <w:vAlign w:val="center"/>
          </w:tcPr>
          <w:p w14:paraId="00A936F1" w14:textId="48C80FA6" w:rsidR="005F298C"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63 200,4</w:t>
            </w:r>
          </w:p>
        </w:tc>
        <w:tc>
          <w:tcPr>
            <w:tcW w:w="1356" w:type="dxa"/>
            <w:tcBorders>
              <w:top w:val="nil"/>
              <w:left w:val="nil"/>
              <w:bottom w:val="single" w:sz="4" w:space="0" w:color="auto"/>
              <w:right w:val="single" w:sz="4" w:space="0" w:color="auto"/>
            </w:tcBorders>
            <w:shd w:val="clear" w:color="000000" w:fill="FFFFFF"/>
            <w:vAlign w:val="center"/>
          </w:tcPr>
          <w:p w14:paraId="76AD66C8" w14:textId="3F9B2BEC" w:rsidR="005F298C" w:rsidRPr="00FF2A82" w:rsidRDefault="00526213"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62 702,0</w:t>
            </w:r>
          </w:p>
        </w:tc>
      </w:tr>
      <w:tr w:rsidR="005F298C" w:rsidRPr="00FF2A82" w14:paraId="34319CC2" w14:textId="77777777" w:rsidTr="00F91BCC">
        <w:trPr>
          <w:trHeight w:val="643"/>
        </w:trPr>
        <w:tc>
          <w:tcPr>
            <w:tcW w:w="577" w:type="dxa"/>
            <w:shd w:val="clear" w:color="auto" w:fill="auto"/>
            <w:vAlign w:val="center"/>
            <w:hideMark/>
          </w:tcPr>
          <w:p w14:paraId="25F06FF0" w14:textId="3F44C99A"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2.2</w:t>
            </w:r>
          </w:p>
        </w:tc>
        <w:tc>
          <w:tcPr>
            <w:tcW w:w="3702" w:type="dxa"/>
            <w:shd w:val="clear" w:color="auto" w:fill="auto"/>
            <w:vAlign w:val="center"/>
            <w:hideMark/>
          </w:tcPr>
          <w:p w14:paraId="14031498"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1.2.</w:t>
            </w:r>
            <w:r w:rsidRPr="00FF2A82">
              <w:rPr>
                <w:rFonts w:ascii="Times New Roman" w:hAnsi="Times New Roman"/>
                <w:color w:val="000000"/>
                <w:sz w:val="24"/>
                <w:szCs w:val="24"/>
              </w:rPr>
              <w:br/>
              <w:t>Выполнение работ по уничтожению борщевика Сосновского на территории г. Череповца</w:t>
            </w:r>
          </w:p>
        </w:tc>
        <w:tc>
          <w:tcPr>
            <w:tcW w:w="1897" w:type="dxa"/>
            <w:shd w:val="clear" w:color="auto" w:fill="auto"/>
            <w:vAlign w:val="center"/>
            <w:hideMark/>
          </w:tcPr>
          <w:p w14:paraId="5539CCDB"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574CBE5" w14:textId="20012B5C" w:rsidR="005F298C" w:rsidRPr="00FF2A82"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220,7</w:t>
            </w:r>
          </w:p>
        </w:tc>
        <w:tc>
          <w:tcPr>
            <w:tcW w:w="1356" w:type="dxa"/>
            <w:tcBorders>
              <w:top w:val="nil"/>
              <w:left w:val="nil"/>
              <w:bottom w:val="single" w:sz="4" w:space="0" w:color="auto"/>
              <w:right w:val="single" w:sz="4" w:space="0" w:color="auto"/>
            </w:tcBorders>
            <w:shd w:val="clear" w:color="000000" w:fill="FFFFFF"/>
            <w:vAlign w:val="center"/>
          </w:tcPr>
          <w:p w14:paraId="0CBEDDF8" w14:textId="03AC16A5" w:rsidR="005F298C" w:rsidRPr="00FF2A82"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178,3</w:t>
            </w:r>
          </w:p>
        </w:tc>
        <w:tc>
          <w:tcPr>
            <w:tcW w:w="1356" w:type="dxa"/>
            <w:tcBorders>
              <w:top w:val="nil"/>
              <w:left w:val="nil"/>
              <w:bottom w:val="single" w:sz="4" w:space="0" w:color="auto"/>
              <w:right w:val="single" w:sz="4" w:space="0" w:color="auto"/>
            </w:tcBorders>
            <w:shd w:val="clear" w:color="000000" w:fill="FFFFFF"/>
            <w:vAlign w:val="center"/>
          </w:tcPr>
          <w:p w14:paraId="11563B67" w14:textId="545CDE0E" w:rsidR="005F298C" w:rsidRPr="00FF2A82"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49,5</w:t>
            </w:r>
          </w:p>
        </w:tc>
      </w:tr>
      <w:tr w:rsidR="005F298C" w:rsidRPr="00FF2A82" w14:paraId="2E7D4872" w14:textId="77777777" w:rsidTr="00F91BCC">
        <w:trPr>
          <w:trHeight w:val="384"/>
        </w:trPr>
        <w:tc>
          <w:tcPr>
            <w:tcW w:w="577" w:type="dxa"/>
            <w:shd w:val="clear" w:color="auto" w:fill="auto"/>
            <w:vAlign w:val="center"/>
          </w:tcPr>
          <w:p w14:paraId="058F341C" w14:textId="49535B46" w:rsidR="005F298C" w:rsidRPr="00FF2A82" w:rsidRDefault="005F298C" w:rsidP="005F298C">
            <w:pPr>
              <w:spacing w:after="0" w:line="240" w:lineRule="auto"/>
              <w:jc w:val="center"/>
              <w:rPr>
                <w:rFonts w:ascii="Times New Roman" w:hAnsi="Times New Roman"/>
                <w:color w:val="000000"/>
                <w:sz w:val="24"/>
                <w:szCs w:val="24"/>
              </w:rPr>
            </w:pPr>
            <w:r w:rsidRPr="00DB10D5">
              <w:rPr>
                <w:rFonts w:ascii="Times New Roman" w:hAnsi="Times New Roman"/>
                <w:sz w:val="24"/>
                <w:szCs w:val="24"/>
              </w:rPr>
              <w:t>2.</w:t>
            </w:r>
            <w:r w:rsidR="00E33606">
              <w:rPr>
                <w:rFonts w:ascii="Times New Roman" w:hAnsi="Times New Roman"/>
                <w:sz w:val="24"/>
                <w:szCs w:val="24"/>
              </w:rPr>
              <w:t>3</w:t>
            </w:r>
          </w:p>
        </w:tc>
        <w:tc>
          <w:tcPr>
            <w:tcW w:w="3702" w:type="dxa"/>
            <w:shd w:val="clear" w:color="auto" w:fill="auto"/>
            <w:vAlign w:val="center"/>
          </w:tcPr>
          <w:p w14:paraId="61CEC710" w14:textId="77777777" w:rsidR="005F298C" w:rsidRPr="00DB10D5" w:rsidRDefault="005F298C" w:rsidP="005F298C">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1.5.</w:t>
            </w:r>
          </w:p>
          <w:p w14:paraId="54B78B70" w14:textId="77777777" w:rsidR="005F298C" w:rsidRPr="00FF2A82" w:rsidRDefault="005F298C" w:rsidP="005F298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Обустройство и восстановление воинских захоронений на территории г. Череповца</w:t>
            </w:r>
          </w:p>
        </w:tc>
        <w:tc>
          <w:tcPr>
            <w:tcW w:w="1897" w:type="dxa"/>
            <w:shd w:val="clear" w:color="auto" w:fill="auto"/>
          </w:tcPr>
          <w:p w14:paraId="206D28F2" w14:textId="77777777" w:rsidR="005F298C" w:rsidRPr="00FF2A82" w:rsidRDefault="005F298C" w:rsidP="005F298C">
            <w:pPr>
              <w:spacing w:after="0" w:line="240" w:lineRule="auto"/>
              <w:jc w:val="center"/>
              <w:rPr>
                <w:rFonts w:ascii="Times New Roman" w:hAnsi="Times New Roman"/>
                <w:color w:val="000000"/>
                <w:sz w:val="24"/>
                <w:szCs w:val="24"/>
              </w:rPr>
            </w:pPr>
            <w:r w:rsidRPr="00DB10D5">
              <w:rPr>
                <w:rFonts w:ascii="Times New Roman" w:hAnsi="Times New Roman"/>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6C89CEA" w14:textId="02F0C29F" w:rsidR="005F298C" w:rsidRPr="00DB10D5"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373,7</w:t>
            </w:r>
          </w:p>
        </w:tc>
        <w:tc>
          <w:tcPr>
            <w:tcW w:w="1356" w:type="dxa"/>
            <w:tcBorders>
              <w:top w:val="nil"/>
              <w:left w:val="nil"/>
              <w:bottom w:val="single" w:sz="4" w:space="0" w:color="auto"/>
              <w:right w:val="single" w:sz="4" w:space="0" w:color="auto"/>
            </w:tcBorders>
            <w:shd w:val="clear" w:color="000000" w:fill="FFFFFF"/>
            <w:vAlign w:val="center"/>
          </w:tcPr>
          <w:p w14:paraId="29387E0C" w14:textId="5F2C1582" w:rsidR="005F298C" w:rsidRPr="00FF2A82"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373,7</w:t>
            </w:r>
          </w:p>
        </w:tc>
        <w:tc>
          <w:tcPr>
            <w:tcW w:w="1356" w:type="dxa"/>
            <w:tcBorders>
              <w:top w:val="nil"/>
              <w:left w:val="nil"/>
              <w:bottom w:val="single" w:sz="4" w:space="0" w:color="auto"/>
              <w:right w:val="single" w:sz="4" w:space="0" w:color="auto"/>
            </w:tcBorders>
            <w:shd w:val="clear" w:color="000000" w:fill="FFFFFF"/>
            <w:vAlign w:val="center"/>
          </w:tcPr>
          <w:p w14:paraId="77485F4F" w14:textId="6FE4D936" w:rsidR="005F298C" w:rsidRPr="00FF2A82"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373,7</w:t>
            </w:r>
          </w:p>
        </w:tc>
      </w:tr>
      <w:tr w:rsidR="009C6F0C" w:rsidRPr="00FF2A82" w14:paraId="7FC196BD" w14:textId="77777777" w:rsidTr="00F91BCC">
        <w:trPr>
          <w:trHeight w:val="384"/>
        </w:trPr>
        <w:tc>
          <w:tcPr>
            <w:tcW w:w="577" w:type="dxa"/>
            <w:shd w:val="clear" w:color="auto" w:fill="auto"/>
            <w:vAlign w:val="center"/>
          </w:tcPr>
          <w:p w14:paraId="69FF7D3E" w14:textId="696E0A23" w:rsidR="009C6F0C" w:rsidRPr="00DB10D5"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2.</w:t>
            </w:r>
            <w:r w:rsidR="00E33606">
              <w:rPr>
                <w:rFonts w:ascii="Times New Roman" w:hAnsi="Times New Roman"/>
                <w:sz w:val="24"/>
                <w:szCs w:val="24"/>
              </w:rPr>
              <w:t>4</w:t>
            </w:r>
          </w:p>
        </w:tc>
        <w:tc>
          <w:tcPr>
            <w:tcW w:w="3702" w:type="dxa"/>
            <w:shd w:val="clear" w:color="auto" w:fill="auto"/>
            <w:vAlign w:val="center"/>
          </w:tcPr>
          <w:p w14:paraId="5E1400EB" w14:textId="77777777" w:rsidR="009C6F0C" w:rsidRDefault="009C6F0C" w:rsidP="005F298C">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Основное мероприятие 1.6.</w:t>
            </w:r>
          </w:p>
          <w:p w14:paraId="09749F46" w14:textId="6FAD7378" w:rsidR="009C6F0C" w:rsidRPr="00DB10D5" w:rsidRDefault="009C6F0C" w:rsidP="005F298C">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Мероприятия по обслуживанию зеленых насаждений</w:t>
            </w:r>
          </w:p>
        </w:tc>
        <w:tc>
          <w:tcPr>
            <w:tcW w:w="1897" w:type="dxa"/>
            <w:shd w:val="clear" w:color="auto" w:fill="auto"/>
          </w:tcPr>
          <w:p w14:paraId="5A0EFB8C" w14:textId="6FCA5290" w:rsidR="009C6F0C" w:rsidRPr="00DB10D5"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МАУ «Горзеленстрой»</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BD50FC4" w14:textId="2454C2A2" w:rsidR="009C6F0C" w:rsidRDefault="009C6F0C" w:rsidP="005F298C">
            <w:pPr>
              <w:spacing w:after="0" w:line="240" w:lineRule="auto"/>
              <w:jc w:val="center"/>
              <w:rPr>
                <w:rFonts w:ascii="Times New Roman" w:hAnsi="Times New Roman"/>
                <w:sz w:val="24"/>
                <w:szCs w:val="24"/>
              </w:rPr>
            </w:pPr>
            <w:r>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07CA86E2" w14:textId="7975CDE6" w:rsidR="009C6F0C"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3 147,0</w:t>
            </w:r>
          </w:p>
        </w:tc>
        <w:tc>
          <w:tcPr>
            <w:tcW w:w="1356" w:type="dxa"/>
            <w:tcBorders>
              <w:top w:val="nil"/>
              <w:left w:val="nil"/>
              <w:bottom w:val="single" w:sz="4" w:space="0" w:color="auto"/>
              <w:right w:val="single" w:sz="4" w:space="0" w:color="auto"/>
            </w:tcBorders>
            <w:shd w:val="clear" w:color="000000" w:fill="FFFFFF"/>
            <w:vAlign w:val="center"/>
          </w:tcPr>
          <w:p w14:paraId="7FA533CF" w14:textId="603D929E" w:rsidR="009C6F0C" w:rsidRDefault="009C6F0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3 147,0</w:t>
            </w:r>
          </w:p>
        </w:tc>
      </w:tr>
      <w:tr w:rsidR="005F298C" w:rsidRPr="00FF2A82" w14:paraId="705BF394" w14:textId="77777777" w:rsidTr="00F91BCC">
        <w:trPr>
          <w:trHeight w:val="389"/>
        </w:trPr>
        <w:tc>
          <w:tcPr>
            <w:tcW w:w="577" w:type="dxa"/>
            <w:vMerge w:val="restart"/>
            <w:shd w:val="clear" w:color="auto" w:fill="auto"/>
            <w:vAlign w:val="center"/>
          </w:tcPr>
          <w:p w14:paraId="175102E0"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w:t>
            </w:r>
          </w:p>
        </w:tc>
        <w:tc>
          <w:tcPr>
            <w:tcW w:w="3702" w:type="dxa"/>
            <w:vMerge w:val="restart"/>
            <w:shd w:val="clear" w:color="auto" w:fill="auto"/>
            <w:vAlign w:val="center"/>
          </w:tcPr>
          <w:p w14:paraId="19E80D77"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Подпрограмма 2.</w:t>
            </w:r>
            <w:r w:rsidRPr="00FF2A82">
              <w:rPr>
                <w:rFonts w:ascii="Times New Roman" w:hAnsi="Times New Roman"/>
                <w:color w:val="000000"/>
                <w:sz w:val="24"/>
                <w:szCs w:val="24"/>
              </w:rPr>
              <w:br/>
              <w:t>Содержание и ремонт улично-дорожной сети города</w:t>
            </w:r>
          </w:p>
        </w:tc>
        <w:tc>
          <w:tcPr>
            <w:tcW w:w="1897" w:type="dxa"/>
            <w:shd w:val="clear" w:color="auto" w:fill="auto"/>
            <w:vAlign w:val="center"/>
          </w:tcPr>
          <w:p w14:paraId="765949A5"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5A6B40B7" w14:textId="280D530C" w:rsidR="005F298C" w:rsidRPr="00FF2A82" w:rsidRDefault="00302B15" w:rsidP="005F298C">
            <w:pPr>
              <w:spacing w:after="0" w:line="240" w:lineRule="auto"/>
              <w:jc w:val="center"/>
              <w:rPr>
                <w:rFonts w:ascii="Times New Roman" w:hAnsi="Times New Roman"/>
                <w:sz w:val="24"/>
                <w:szCs w:val="24"/>
              </w:rPr>
            </w:pPr>
            <w:r>
              <w:rPr>
                <w:rFonts w:ascii="Times New Roman" w:hAnsi="Times New Roman"/>
                <w:sz w:val="24"/>
                <w:szCs w:val="24"/>
              </w:rPr>
              <w:t>675 986,7</w:t>
            </w:r>
          </w:p>
        </w:tc>
        <w:tc>
          <w:tcPr>
            <w:tcW w:w="1356" w:type="dxa"/>
            <w:tcBorders>
              <w:top w:val="nil"/>
              <w:left w:val="nil"/>
              <w:bottom w:val="single" w:sz="4" w:space="0" w:color="auto"/>
              <w:right w:val="single" w:sz="4" w:space="0" w:color="auto"/>
            </w:tcBorders>
            <w:shd w:val="clear" w:color="000000" w:fill="FFFFFF"/>
            <w:vAlign w:val="center"/>
          </w:tcPr>
          <w:p w14:paraId="5F9E9D65" w14:textId="3BCCF23C" w:rsidR="005F298C" w:rsidRPr="00FF2A82" w:rsidRDefault="00302B15"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829 967,7</w:t>
            </w:r>
          </w:p>
        </w:tc>
        <w:tc>
          <w:tcPr>
            <w:tcW w:w="1356" w:type="dxa"/>
            <w:tcBorders>
              <w:top w:val="nil"/>
              <w:left w:val="nil"/>
              <w:bottom w:val="single" w:sz="4" w:space="0" w:color="auto"/>
              <w:right w:val="single" w:sz="4" w:space="0" w:color="auto"/>
            </w:tcBorders>
            <w:shd w:val="clear" w:color="000000" w:fill="FFFFFF"/>
            <w:vAlign w:val="center"/>
          </w:tcPr>
          <w:p w14:paraId="630921A0" w14:textId="30EE7F3C" w:rsidR="005F298C" w:rsidRPr="00FF2A82" w:rsidRDefault="00302B15"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809 682,</w:t>
            </w:r>
            <w:r w:rsidR="00E33606">
              <w:rPr>
                <w:rFonts w:ascii="Times New Roman" w:hAnsi="Times New Roman"/>
                <w:color w:val="000000"/>
                <w:sz w:val="24"/>
                <w:szCs w:val="24"/>
              </w:rPr>
              <w:t>7</w:t>
            </w:r>
          </w:p>
        </w:tc>
      </w:tr>
      <w:tr w:rsidR="005F298C" w:rsidRPr="00FF2A82" w14:paraId="67BE9D24" w14:textId="77777777" w:rsidTr="00F91BCC">
        <w:trPr>
          <w:trHeight w:val="765"/>
        </w:trPr>
        <w:tc>
          <w:tcPr>
            <w:tcW w:w="577" w:type="dxa"/>
            <w:vMerge/>
            <w:shd w:val="clear" w:color="auto" w:fill="auto"/>
            <w:vAlign w:val="center"/>
            <w:hideMark/>
          </w:tcPr>
          <w:p w14:paraId="129C69A8"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hideMark/>
          </w:tcPr>
          <w:p w14:paraId="158E134C"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hideMark/>
          </w:tcPr>
          <w:p w14:paraId="0687061B"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501F5D5" w14:textId="6BB73E67"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136 889,3</w:t>
            </w:r>
          </w:p>
        </w:tc>
        <w:tc>
          <w:tcPr>
            <w:tcW w:w="1356" w:type="dxa"/>
            <w:tcBorders>
              <w:top w:val="nil"/>
              <w:left w:val="nil"/>
              <w:bottom w:val="single" w:sz="4" w:space="0" w:color="auto"/>
              <w:right w:val="single" w:sz="4" w:space="0" w:color="auto"/>
            </w:tcBorders>
            <w:shd w:val="clear" w:color="000000" w:fill="FFFFFF"/>
            <w:vAlign w:val="center"/>
          </w:tcPr>
          <w:p w14:paraId="37408C73" w14:textId="03283BDD"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198 416,3</w:t>
            </w:r>
          </w:p>
        </w:tc>
        <w:tc>
          <w:tcPr>
            <w:tcW w:w="1356" w:type="dxa"/>
            <w:tcBorders>
              <w:top w:val="nil"/>
              <w:left w:val="nil"/>
              <w:bottom w:val="single" w:sz="4" w:space="0" w:color="auto"/>
              <w:right w:val="single" w:sz="4" w:space="0" w:color="auto"/>
            </w:tcBorders>
            <w:shd w:val="clear" w:color="000000" w:fill="FFFFFF"/>
            <w:vAlign w:val="center"/>
          </w:tcPr>
          <w:p w14:paraId="4258E7BA" w14:textId="2BC73D93" w:rsidR="005F298C" w:rsidRPr="00FF2A82" w:rsidRDefault="00E33606"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184 283,8</w:t>
            </w:r>
          </w:p>
        </w:tc>
      </w:tr>
      <w:tr w:rsidR="005F298C" w:rsidRPr="00FF2A82" w14:paraId="37724593" w14:textId="77777777" w:rsidTr="00F91BCC">
        <w:trPr>
          <w:trHeight w:val="425"/>
        </w:trPr>
        <w:tc>
          <w:tcPr>
            <w:tcW w:w="577" w:type="dxa"/>
            <w:vMerge/>
            <w:shd w:val="clear" w:color="auto" w:fill="auto"/>
            <w:vAlign w:val="center"/>
          </w:tcPr>
          <w:p w14:paraId="169F4E5D"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788E08EB"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7BF915FB"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DCD2CB5" w14:textId="1C0AD8D5"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539 097,4</w:t>
            </w:r>
          </w:p>
        </w:tc>
        <w:tc>
          <w:tcPr>
            <w:tcW w:w="1356" w:type="dxa"/>
            <w:tcBorders>
              <w:top w:val="nil"/>
              <w:left w:val="nil"/>
              <w:bottom w:val="single" w:sz="4" w:space="0" w:color="auto"/>
              <w:right w:val="single" w:sz="4" w:space="0" w:color="auto"/>
            </w:tcBorders>
            <w:shd w:val="clear" w:color="000000" w:fill="FFFFFF"/>
            <w:vAlign w:val="center"/>
          </w:tcPr>
          <w:p w14:paraId="6338CC3B" w14:textId="1999B832" w:rsidR="005F298C" w:rsidRPr="00FF2A82" w:rsidRDefault="00B23797"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631 551,4</w:t>
            </w:r>
          </w:p>
        </w:tc>
        <w:tc>
          <w:tcPr>
            <w:tcW w:w="1356" w:type="dxa"/>
            <w:tcBorders>
              <w:top w:val="nil"/>
              <w:left w:val="nil"/>
              <w:bottom w:val="single" w:sz="4" w:space="0" w:color="auto"/>
              <w:right w:val="single" w:sz="4" w:space="0" w:color="auto"/>
            </w:tcBorders>
            <w:shd w:val="clear" w:color="000000" w:fill="FFFFFF"/>
            <w:vAlign w:val="center"/>
          </w:tcPr>
          <w:p w14:paraId="14FFE148" w14:textId="328D5322" w:rsidR="005F298C" w:rsidRPr="00FF2A82" w:rsidRDefault="00E33606"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625 398,9</w:t>
            </w:r>
          </w:p>
        </w:tc>
      </w:tr>
      <w:tr w:rsidR="005F298C" w:rsidRPr="00FF2A82" w14:paraId="7CFC9663" w14:textId="77777777" w:rsidTr="00F91BCC">
        <w:trPr>
          <w:trHeight w:val="363"/>
        </w:trPr>
        <w:tc>
          <w:tcPr>
            <w:tcW w:w="577" w:type="dxa"/>
            <w:vMerge w:val="restart"/>
            <w:shd w:val="clear" w:color="auto" w:fill="auto"/>
            <w:vAlign w:val="center"/>
          </w:tcPr>
          <w:p w14:paraId="35E3D7A5" w14:textId="0317B58C"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3.1</w:t>
            </w:r>
          </w:p>
        </w:tc>
        <w:tc>
          <w:tcPr>
            <w:tcW w:w="3702" w:type="dxa"/>
            <w:vMerge w:val="restart"/>
            <w:shd w:val="clear" w:color="auto" w:fill="auto"/>
            <w:vAlign w:val="center"/>
          </w:tcPr>
          <w:p w14:paraId="00D4941C"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2.1.</w:t>
            </w:r>
            <w:r w:rsidRPr="00FF2A82">
              <w:rPr>
                <w:rFonts w:ascii="Times New Roman" w:hAnsi="Times New Roman"/>
                <w:color w:val="000000"/>
                <w:sz w:val="24"/>
                <w:szCs w:val="24"/>
              </w:rPr>
              <w:br/>
              <w:t>Мероприятия по содержанию и ремонту улично-дорожной сети города</w:t>
            </w:r>
          </w:p>
        </w:tc>
        <w:tc>
          <w:tcPr>
            <w:tcW w:w="1897" w:type="dxa"/>
            <w:shd w:val="clear" w:color="auto" w:fill="auto"/>
            <w:vAlign w:val="center"/>
          </w:tcPr>
          <w:p w14:paraId="7642AE5D"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7282ED4" w14:textId="2D939B38"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524 909,6</w:t>
            </w:r>
          </w:p>
        </w:tc>
        <w:tc>
          <w:tcPr>
            <w:tcW w:w="1356" w:type="dxa"/>
            <w:tcBorders>
              <w:top w:val="nil"/>
              <w:left w:val="nil"/>
              <w:bottom w:val="single" w:sz="4" w:space="0" w:color="auto"/>
              <w:right w:val="single" w:sz="4" w:space="0" w:color="auto"/>
            </w:tcBorders>
            <w:shd w:val="clear" w:color="000000" w:fill="FFFFFF"/>
            <w:vAlign w:val="center"/>
          </w:tcPr>
          <w:p w14:paraId="5B9968EF" w14:textId="0FD7E480"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600 970,0</w:t>
            </w:r>
          </w:p>
        </w:tc>
        <w:tc>
          <w:tcPr>
            <w:tcW w:w="1356" w:type="dxa"/>
            <w:tcBorders>
              <w:top w:val="nil"/>
              <w:left w:val="nil"/>
              <w:bottom w:val="single" w:sz="4" w:space="0" w:color="auto"/>
              <w:right w:val="single" w:sz="4" w:space="0" w:color="auto"/>
            </w:tcBorders>
            <w:shd w:val="clear" w:color="000000" w:fill="FFFFFF"/>
            <w:vAlign w:val="center"/>
          </w:tcPr>
          <w:p w14:paraId="275B84A6" w14:textId="415C02B5"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594 505,3</w:t>
            </w:r>
          </w:p>
        </w:tc>
      </w:tr>
      <w:tr w:rsidR="005F298C" w:rsidRPr="00FF2A82" w14:paraId="5B4A4FCB" w14:textId="77777777" w:rsidTr="00F91BCC">
        <w:trPr>
          <w:trHeight w:val="363"/>
        </w:trPr>
        <w:tc>
          <w:tcPr>
            <w:tcW w:w="577" w:type="dxa"/>
            <w:vMerge/>
            <w:shd w:val="clear" w:color="auto" w:fill="auto"/>
            <w:vAlign w:val="center"/>
            <w:hideMark/>
          </w:tcPr>
          <w:p w14:paraId="01225C1D"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hideMark/>
          </w:tcPr>
          <w:p w14:paraId="1E3479A9"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hideMark/>
          </w:tcPr>
          <w:p w14:paraId="5E2C19EB"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5CEB2353" w14:textId="7376C009"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2 547,5</w:t>
            </w:r>
          </w:p>
        </w:tc>
        <w:tc>
          <w:tcPr>
            <w:tcW w:w="1356" w:type="dxa"/>
            <w:tcBorders>
              <w:top w:val="nil"/>
              <w:left w:val="nil"/>
              <w:bottom w:val="single" w:sz="4" w:space="0" w:color="auto"/>
              <w:right w:val="single" w:sz="4" w:space="0" w:color="auto"/>
            </w:tcBorders>
            <w:shd w:val="clear" w:color="000000" w:fill="FFFFFF"/>
            <w:vAlign w:val="center"/>
          </w:tcPr>
          <w:p w14:paraId="43B70C4E" w14:textId="61440787"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3 402,4</w:t>
            </w:r>
          </w:p>
        </w:tc>
        <w:tc>
          <w:tcPr>
            <w:tcW w:w="1356" w:type="dxa"/>
            <w:tcBorders>
              <w:top w:val="nil"/>
              <w:left w:val="nil"/>
              <w:bottom w:val="single" w:sz="4" w:space="0" w:color="auto"/>
              <w:right w:val="single" w:sz="4" w:space="0" w:color="auto"/>
            </w:tcBorders>
            <w:shd w:val="clear" w:color="000000" w:fill="FFFFFF"/>
            <w:vAlign w:val="center"/>
          </w:tcPr>
          <w:p w14:paraId="605FEE6A" w14:textId="307B2DB5"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3 090,1</w:t>
            </w:r>
          </w:p>
        </w:tc>
      </w:tr>
      <w:tr w:rsidR="005F298C" w:rsidRPr="00FF2A82" w14:paraId="65231C5B" w14:textId="77777777" w:rsidTr="00F91BCC">
        <w:trPr>
          <w:trHeight w:val="363"/>
        </w:trPr>
        <w:tc>
          <w:tcPr>
            <w:tcW w:w="577" w:type="dxa"/>
            <w:vMerge/>
            <w:shd w:val="clear" w:color="auto" w:fill="auto"/>
            <w:vAlign w:val="center"/>
          </w:tcPr>
          <w:p w14:paraId="4CE3FF2E"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61C158C8"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5177DF06"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EB3D85F" w14:textId="37506D4C"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522 362,1</w:t>
            </w:r>
          </w:p>
        </w:tc>
        <w:tc>
          <w:tcPr>
            <w:tcW w:w="1356" w:type="dxa"/>
            <w:tcBorders>
              <w:top w:val="nil"/>
              <w:left w:val="nil"/>
              <w:bottom w:val="single" w:sz="4" w:space="0" w:color="auto"/>
              <w:right w:val="single" w:sz="4" w:space="0" w:color="auto"/>
            </w:tcBorders>
            <w:shd w:val="clear" w:color="000000" w:fill="FFFFFF"/>
            <w:vAlign w:val="center"/>
          </w:tcPr>
          <w:p w14:paraId="5480A3A1" w14:textId="20AE5C0E"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597 567,6</w:t>
            </w:r>
          </w:p>
        </w:tc>
        <w:tc>
          <w:tcPr>
            <w:tcW w:w="1356" w:type="dxa"/>
            <w:tcBorders>
              <w:top w:val="nil"/>
              <w:left w:val="nil"/>
              <w:bottom w:val="single" w:sz="4" w:space="0" w:color="auto"/>
              <w:right w:val="single" w:sz="4" w:space="0" w:color="auto"/>
            </w:tcBorders>
            <w:shd w:val="clear" w:color="000000" w:fill="FFFFFF"/>
            <w:vAlign w:val="center"/>
          </w:tcPr>
          <w:p w14:paraId="66123FB6" w14:textId="009A0367"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591 415,2</w:t>
            </w:r>
          </w:p>
        </w:tc>
      </w:tr>
      <w:tr w:rsidR="005F298C" w:rsidRPr="00FF2A82" w14:paraId="6D87D737" w14:textId="77777777" w:rsidTr="00F91BCC">
        <w:trPr>
          <w:trHeight w:val="306"/>
        </w:trPr>
        <w:tc>
          <w:tcPr>
            <w:tcW w:w="577" w:type="dxa"/>
            <w:shd w:val="clear" w:color="auto" w:fill="auto"/>
            <w:vAlign w:val="center"/>
            <w:hideMark/>
          </w:tcPr>
          <w:p w14:paraId="0F03B6D6" w14:textId="3F9C72EF"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3.2</w:t>
            </w:r>
          </w:p>
        </w:tc>
        <w:tc>
          <w:tcPr>
            <w:tcW w:w="3702" w:type="dxa"/>
            <w:shd w:val="clear" w:color="auto" w:fill="auto"/>
            <w:vAlign w:val="center"/>
            <w:hideMark/>
          </w:tcPr>
          <w:p w14:paraId="1C89F92D"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2.2.</w:t>
            </w:r>
            <w:r w:rsidRPr="00FF2A82">
              <w:rPr>
                <w:rFonts w:ascii="Times New Roman" w:hAnsi="Times New Roman"/>
                <w:color w:val="000000"/>
                <w:sz w:val="24"/>
                <w:szCs w:val="24"/>
              </w:rPr>
              <w:br/>
            </w:r>
            <w:r w:rsidRPr="00FF2A82">
              <w:rPr>
                <w:rFonts w:ascii="Times New Roman" w:hAnsi="Times New Roman"/>
                <w:bCs/>
                <w:sz w:val="24"/>
                <w:szCs w:val="24"/>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897" w:type="dxa"/>
            <w:shd w:val="clear" w:color="auto" w:fill="auto"/>
            <w:vAlign w:val="center"/>
            <w:hideMark/>
          </w:tcPr>
          <w:p w14:paraId="7428E71F"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0377DCE" w14:textId="72C06547"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2 258,7</w:t>
            </w:r>
          </w:p>
        </w:tc>
        <w:tc>
          <w:tcPr>
            <w:tcW w:w="1356" w:type="dxa"/>
            <w:tcBorders>
              <w:top w:val="nil"/>
              <w:left w:val="nil"/>
              <w:bottom w:val="single" w:sz="4" w:space="0" w:color="auto"/>
              <w:right w:val="single" w:sz="4" w:space="0" w:color="auto"/>
            </w:tcBorders>
            <w:shd w:val="clear" w:color="000000" w:fill="FFFFFF"/>
            <w:vAlign w:val="center"/>
          </w:tcPr>
          <w:p w14:paraId="4BE23741" w14:textId="766A2559"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2 258,7</w:t>
            </w:r>
          </w:p>
        </w:tc>
        <w:tc>
          <w:tcPr>
            <w:tcW w:w="1356" w:type="dxa"/>
            <w:tcBorders>
              <w:top w:val="nil"/>
              <w:left w:val="nil"/>
              <w:bottom w:val="single" w:sz="4" w:space="0" w:color="auto"/>
              <w:right w:val="single" w:sz="4" w:space="0" w:color="auto"/>
            </w:tcBorders>
            <w:shd w:val="clear" w:color="000000" w:fill="FFFFFF"/>
            <w:vAlign w:val="center"/>
          </w:tcPr>
          <w:p w14:paraId="406E9646" w14:textId="7BE7D064"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2 151,8</w:t>
            </w:r>
          </w:p>
        </w:tc>
      </w:tr>
      <w:tr w:rsidR="005F298C" w:rsidRPr="00FF2A82" w14:paraId="7E42F0F4" w14:textId="77777777" w:rsidTr="00F91BCC">
        <w:trPr>
          <w:trHeight w:val="306"/>
        </w:trPr>
        <w:tc>
          <w:tcPr>
            <w:tcW w:w="577" w:type="dxa"/>
            <w:vMerge w:val="restart"/>
            <w:shd w:val="clear" w:color="auto" w:fill="auto"/>
            <w:vAlign w:val="center"/>
          </w:tcPr>
          <w:p w14:paraId="0F584661" w14:textId="6FF201B5"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3.3</w:t>
            </w:r>
          </w:p>
        </w:tc>
        <w:tc>
          <w:tcPr>
            <w:tcW w:w="3702" w:type="dxa"/>
            <w:vMerge w:val="restart"/>
            <w:shd w:val="clear" w:color="auto" w:fill="auto"/>
            <w:vAlign w:val="center"/>
          </w:tcPr>
          <w:p w14:paraId="4890B235" w14:textId="77777777" w:rsidR="005F298C" w:rsidRPr="00FF2A82" w:rsidRDefault="005F298C" w:rsidP="005F298C">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2.3.</w:t>
            </w:r>
            <w:r w:rsidRPr="00FF2A82">
              <w:rPr>
                <w:rFonts w:ascii="Times New Roman" w:hAnsi="Times New Roman"/>
                <w:color w:val="000000"/>
                <w:sz w:val="24"/>
                <w:szCs w:val="24"/>
              </w:rPr>
              <w:br/>
              <w:t>Осуществление дорожной деятельности в отношении автомобильных дорог общего пользования местного значения</w:t>
            </w:r>
          </w:p>
        </w:tc>
        <w:tc>
          <w:tcPr>
            <w:tcW w:w="1897" w:type="dxa"/>
            <w:shd w:val="clear" w:color="auto" w:fill="auto"/>
            <w:vAlign w:val="center"/>
          </w:tcPr>
          <w:p w14:paraId="72117338"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27E0EA0" w14:textId="6EE70779" w:rsidR="005F298C" w:rsidRPr="00FF2A82" w:rsidRDefault="008A77FA" w:rsidP="005F298C">
            <w:pPr>
              <w:spacing w:after="0" w:line="240" w:lineRule="auto"/>
              <w:jc w:val="center"/>
              <w:rPr>
                <w:rFonts w:ascii="Times New Roman" w:hAnsi="Times New Roman"/>
                <w:sz w:val="24"/>
                <w:szCs w:val="24"/>
              </w:rPr>
            </w:pPr>
            <w:r>
              <w:rPr>
                <w:rFonts w:ascii="Times New Roman" w:hAnsi="Times New Roman"/>
                <w:sz w:val="24"/>
                <w:szCs w:val="24"/>
              </w:rPr>
              <w:t>145 771,4</w:t>
            </w:r>
          </w:p>
        </w:tc>
        <w:tc>
          <w:tcPr>
            <w:tcW w:w="1356" w:type="dxa"/>
            <w:tcBorders>
              <w:top w:val="nil"/>
              <w:left w:val="nil"/>
              <w:bottom w:val="single" w:sz="4" w:space="0" w:color="auto"/>
              <w:right w:val="single" w:sz="4" w:space="0" w:color="auto"/>
            </w:tcBorders>
            <w:shd w:val="clear" w:color="000000" w:fill="FFFFFF"/>
            <w:vAlign w:val="center"/>
          </w:tcPr>
          <w:p w14:paraId="5903DD86" w14:textId="08D33F03"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207 382,</w:t>
            </w:r>
            <w:r w:rsidR="00BD41D3">
              <w:rPr>
                <w:rFonts w:ascii="Times New Roman" w:hAnsi="Times New Roman"/>
                <w:color w:val="000000"/>
                <w:sz w:val="24"/>
                <w:szCs w:val="24"/>
              </w:rPr>
              <w:t>5</w:t>
            </w:r>
          </w:p>
        </w:tc>
        <w:tc>
          <w:tcPr>
            <w:tcW w:w="1356" w:type="dxa"/>
            <w:tcBorders>
              <w:top w:val="nil"/>
              <w:left w:val="nil"/>
              <w:bottom w:val="single" w:sz="4" w:space="0" w:color="auto"/>
              <w:right w:val="single" w:sz="4" w:space="0" w:color="auto"/>
            </w:tcBorders>
            <w:shd w:val="clear" w:color="000000" w:fill="FFFFFF"/>
            <w:vAlign w:val="center"/>
          </w:tcPr>
          <w:p w14:paraId="04564FE0" w14:textId="5EE8BB4F" w:rsidR="005F298C" w:rsidRPr="00FF2A82" w:rsidRDefault="008A77FA"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205 297,8</w:t>
            </w:r>
          </w:p>
        </w:tc>
      </w:tr>
      <w:tr w:rsidR="005F298C" w:rsidRPr="00FF2A82" w14:paraId="42F71358" w14:textId="77777777" w:rsidTr="00F91BCC">
        <w:trPr>
          <w:trHeight w:val="306"/>
        </w:trPr>
        <w:tc>
          <w:tcPr>
            <w:tcW w:w="577" w:type="dxa"/>
            <w:vMerge/>
            <w:shd w:val="clear" w:color="auto" w:fill="auto"/>
            <w:vAlign w:val="center"/>
          </w:tcPr>
          <w:p w14:paraId="6922C3C3"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75BD0B3E"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70654FF1" w14:textId="77777777" w:rsidR="005F298C" w:rsidRPr="00FF2A82" w:rsidRDefault="005F298C" w:rsidP="005F298C">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9B8CBA8" w14:textId="6C7DD32A"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129 434,8</w:t>
            </w:r>
          </w:p>
        </w:tc>
        <w:tc>
          <w:tcPr>
            <w:tcW w:w="1356" w:type="dxa"/>
            <w:tcBorders>
              <w:top w:val="nil"/>
              <w:left w:val="nil"/>
              <w:bottom w:val="single" w:sz="4" w:space="0" w:color="auto"/>
              <w:right w:val="single" w:sz="4" w:space="0" w:color="auto"/>
            </w:tcBorders>
            <w:shd w:val="clear" w:color="000000" w:fill="FFFFFF"/>
            <w:vAlign w:val="center"/>
          </w:tcPr>
          <w:p w14:paraId="4169D6A8" w14:textId="4D74B5A2"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175 379,2</w:t>
            </w:r>
          </w:p>
        </w:tc>
        <w:tc>
          <w:tcPr>
            <w:tcW w:w="1356" w:type="dxa"/>
            <w:tcBorders>
              <w:top w:val="nil"/>
              <w:left w:val="nil"/>
              <w:bottom w:val="single" w:sz="4" w:space="0" w:color="auto"/>
              <w:right w:val="single" w:sz="4" w:space="0" w:color="auto"/>
            </w:tcBorders>
            <w:shd w:val="clear" w:color="000000" w:fill="FFFFFF"/>
            <w:vAlign w:val="center"/>
          </w:tcPr>
          <w:p w14:paraId="145CB0CB" w14:textId="37835985" w:rsidR="005F298C" w:rsidRPr="00FF2A82" w:rsidRDefault="00E33606"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173 294,6</w:t>
            </w:r>
          </w:p>
        </w:tc>
      </w:tr>
      <w:tr w:rsidR="005F298C" w:rsidRPr="00FF2A82" w14:paraId="77173ACB" w14:textId="77777777" w:rsidTr="00F91BCC">
        <w:trPr>
          <w:trHeight w:val="306"/>
        </w:trPr>
        <w:tc>
          <w:tcPr>
            <w:tcW w:w="577" w:type="dxa"/>
            <w:vMerge/>
            <w:shd w:val="clear" w:color="auto" w:fill="auto"/>
            <w:vAlign w:val="center"/>
          </w:tcPr>
          <w:p w14:paraId="1BADE845" w14:textId="77777777" w:rsidR="005F298C" w:rsidRPr="00FF2A82" w:rsidRDefault="005F298C" w:rsidP="005F298C">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79B4559C" w14:textId="77777777" w:rsidR="005F298C" w:rsidRPr="00FF2A82" w:rsidRDefault="005F298C" w:rsidP="005F298C">
            <w:pPr>
              <w:spacing w:after="0" w:line="240" w:lineRule="auto"/>
              <w:rPr>
                <w:rFonts w:ascii="Times New Roman" w:hAnsi="Times New Roman"/>
                <w:color w:val="000000"/>
                <w:sz w:val="24"/>
                <w:szCs w:val="24"/>
              </w:rPr>
            </w:pPr>
          </w:p>
        </w:tc>
        <w:tc>
          <w:tcPr>
            <w:tcW w:w="1897" w:type="dxa"/>
            <w:shd w:val="clear" w:color="auto" w:fill="auto"/>
            <w:vAlign w:val="center"/>
          </w:tcPr>
          <w:p w14:paraId="16454ADE" w14:textId="77777777" w:rsidR="005F298C" w:rsidRPr="00FF2A82" w:rsidRDefault="005F298C"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B55F099" w14:textId="0EA3967C" w:rsidR="005F298C" w:rsidRPr="00FF2A82" w:rsidRDefault="00B23797" w:rsidP="005F298C">
            <w:pPr>
              <w:spacing w:after="0" w:line="240" w:lineRule="auto"/>
              <w:jc w:val="center"/>
              <w:rPr>
                <w:rFonts w:ascii="Times New Roman" w:hAnsi="Times New Roman"/>
                <w:sz w:val="24"/>
                <w:szCs w:val="24"/>
              </w:rPr>
            </w:pPr>
            <w:r>
              <w:rPr>
                <w:rFonts w:ascii="Times New Roman" w:hAnsi="Times New Roman"/>
                <w:sz w:val="24"/>
                <w:szCs w:val="24"/>
              </w:rPr>
              <w:t>16 336,6</w:t>
            </w:r>
          </w:p>
        </w:tc>
        <w:tc>
          <w:tcPr>
            <w:tcW w:w="1356" w:type="dxa"/>
            <w:tcBorders>
              <w:top w:val="nil"/>
              <w:left w:val="nil"/>
              <w:bottom w:val="single" w:sz="4" w:space="0" w:color="auto"/>
              <w:right w:val="single" w:sz="4" w:space="0" w:color="auto"/>
            </w:tcBorders>
            <w:shd w:val="clear" w:color="000000" w:fill="FFFFFF"/>
            <w:vAlign w:val="center"/>
          </w:tcPr>
          <w:p w14:paraId="2AFC2880" w14:textId="45D03E27" w:rsidR="005F298C" w:rsidRPr="00FF2A82" w:rsidRDefault="00B23797"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32 003,</w:t>
            </w:r>
            <w:r w:rsidR="00BD41D3">
              <w:rPr>
                <w:rFonts w:ascii="Times New Roman" w:hAnsi="Times New Roman"/>
                <w:color w:val="000000"/>
                <w:sz w:val="24"/>
                <w:szCs w:val="24"/>
              </w:rPr>
              <w:t>3</w:t>
            </w:r>
          </w:p>
        </w:tc>
        <w:tc>
          <w:tcPr>
            <w:tcW w:w="1356" w:type="dxa"/>
            <w:tcBorders>
              <w:top w:val="nil"/>
              <w:left w:val="nil"/>
              <w:bottom w:val="single" w:sz="4" w:space="0" w:color="auto"/>
              <w:right w:val="single" w:sz="4" w:space="0" w:color="auto"/>
            </w:tcBorders>
            <w:shd w:val="clear" w:color="000000" w:fill="FFFFFF"/>
            <w:vAlign w:val="center"/>
          </w:tcPr>
          <w:p w14:paraId="26AA8759" w14:textId="188C99F1" w:rsidR="005F298C" w:rsidRPr="00FF2A82" w:rsidRDefault="00E33606" w:rsidP="005F29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32 003,2</w:t>
            </w:r>
          </w:p>
        </w:tc>
      </w:tr>
      <w:tr w:rsidR="00B23797" w:rsidRPr="00FF2A82" w14:paraId="3D327E4E" w14:textId="77777777" w:rsidTr="00B23797">
        <w:trPr>
          <w:trHeight w:val="353"/>
        </w:trPr>
        <w:tc>
          <w:tcPr>
            <w:tcW w:w="577" w:type="dxa"/>
            <w:vMerge w:val="restart"/>
            <w:shd w:val="clear" w:color="auto" w:fill="auto"/>
            <w:vAlign w:val="center"/>
            <w:hideMark/>
          </w:tcPr>
          <w:p w14:paraId="5137794D" w14:textId="3238672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3.4</w:t>
            </w:r>
          </w:p>
        </w:tc>
        <w:tc>
          <w:tcPr>
            <w:tcW w:w="3702" w:type="dxa"/>
            <w:vMerge w:val="restart"/>
            <w:shd w:val="clear" w:color="auto" w:fill="auto"/>
            <w:vAlign w:val="center"/>
            <w:hideMark/>
          </w:tcPr>
          <w:p w14:paraId="58356D0B"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2.4.</w:t>
            </w:r>
            <w:r w:rsidRPr="00FF2A82">
              <w:rPr>
                <w:rFonts w:ascii="Times New Roman" w:hAnsi="Times New Roman"/>
                <w:color w:val="000000"/>
                <w:sz w:val="24"/>
                <w:szCs w:val="24"/>
              </w:rPr>
              <w:br/>
            </w:r>
            <w:r w:rsidRPr="00FF2A82">
              <w:rPr>
                <w:rFonts w:ascii="Times New Roman" w:hAnsi="Times New Roman"/>
                <w:sz w:val="24"/>
                <w:szCs w:val="24"/>
              </w:rPr>
              <w:t>Реализация регионального проекта «Региональная и местная дорожная сеть Вологодской области» (Федеральный проект «</w:t>
            </w:r>
            <w:r w:rsidRPr="00FF2A82">
              <w:rPr>
                <w:rFonts w:ascii="PT Serif" w:hAnsi="PT Serif"/>
                <w:sz w:val="24"/>
                <w:szCs w:val="24"/>
                <w:shd w:val="clear" w:color="auto" w:fill="FFFFFF"/>
              </w:rPr>
              <w:t>Региональная и местная дорожная сеть</w:t>
            </w:r>
            <w:r w:rsidRPr="00FF2A82">
              <w:rPr>
                <w:rFonts w:ascii="Times New Roman" w:hAnsi="Times New Roman"/>
                <w:sz w:val="24"/>
                <w:szCs w:val="24"/>
              </w:rPr>
              <w:t>»)</w:t>
            </w:r>
          </w:p>
        </w:tc>
        <w:tc>
          <w:tcPr>
            <w:tcW w:w="1897" w:type="dxa"/>
            <w:shd w:val="clear" w:color="auto" w:fill="auto"/>
            <w:vAlign w:val="center"/>
          </w:tcPr>
          <w:p w14:paraId="14A51252" w14:textId="295B3BA9"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right w:val="single" w:sz="4" w:space="0" w:color="auto"/>
            </w:tcBorders>
            <w:shd w:val="clear" w:color="000000" w:fill="FFFFFF"/>
            <w:vAlign w:val="center"/>
          </w:tcPr>
          <w:p w14:paraId="1BBC86AB" w14:textId="43AA7B85"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2 376,0</w:t>
            </w:r>
          </w:p>
        </w:tc>
        <w:tc>
          <w:tcPr>
            <w:tcW w:w="1356" w:type="dxa"/>
            <w:tcBorders>
              <w:top w:val="nil"/>
              <w:left w:val="nil"/>
              <w:right w:val="single" w:sz="4" w:space="0" w:color="auto"/>
            </w:tcBorders>
            <w:shd w:val="clear" w:color="000000" w:fill="FFFFFF"/>
            <w:vAlign w:val="center"/>
          </w:tcPr>
          <w:p w14:paraId="2A870E69" w14:textId="07179EAD"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3 000,2</w:t>
            </w:r>
          </w:p>
        </w:tc>
        <w:tc>
          <w:tcPr>
            <w:tcW w:w="1356" w:type="dxa"/>
            <w:tcBorders>
              <w:top w:val="nil"/>
              <w:left w:val="nil"/>
              <w:right w:val="single" w:sz="4" w:space="0" w:color="auto"/>
            </w:tcBorders>
            <w:shd w:val="clear" w:color="000000" w:fill="FFFFFF"/>
            <w:vAlign w:val="center"/>
          </w:tcPr>
          <w:p w14:paraId="1A40A624" w14:textId="3057E9A4"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3 000,2</w:t>
            </w:r>
          </w:p>
        </w:tc>
      </w:tr>
      <w:tr w:rsidR="00B23797" w:rsidRPr="00FF2A82" w14:paraId="3945BCD6" w14:textId="77777777" w:rsidTr="00B23797">
        <w:trPr>
          <w:trHeight w:val="764"/>
        </w:trPr>
        <w:tc>
          <w:tcPr>
            <w:tcW w:w="577" w:type="dxa"/>
            <w:vMerge/>
            <w:shd w:val="clear" w:color="auto" w:fill="auto"/>
            <w:vAlign w:val="center"/>
          </w:tcPr>
          <w:p w14:paraId="77A3C57B" w14:textId="77777777" w:rsidR="00B23797" w:rsidRPr="00FF2A82" w:rsidRDefault="00B23797" w:rsidP="00B23797">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60DBFED6" w14:textId="77777777" w:rsidR="00B23797" w:rsidRPr="00FF2A82" w:rsidRDefault="00B23797" w:rsidP="00B23797">
            <w:pPr>
              <w:spacing w:after="0" w:line="240" w:lineRule="auto"/>
              <w:rPr>
                <w:rFonts w:ascii="Times New Roman" w:hAnsi="Times New Roman"/>
                <w:color w:val="000000"/>
                <w:sz w:val="24"/>
                <w:szCs w:val="24"/>
              </w:rPr>
            </w:pPr>
          </w:p>
        </w:tc>
        <w:tc>
          <w:tcPr>
            <w:tcW w:w="1897" w:type="dxa"/>
            <w:shd w:val="clear" w:color="auto" w:fill="auto"/>
            <w:vAlign w:val="center"/>
          </w:tcPr>
          <w:p w14:paraId="72CC3B05" w14:textId="77C77E83"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left w:val="single" w:sz="4" w:space="0" w:color="auto"/>
              <w:right w:val="single" w:sz="4" w:space="0" w:color="auto"/>
            </w:tcBorders>
            <w:shd w:val="clear" w:color="000000" w:fill="FFFFFF"/>
            <w:vAlign w:val="center"/>
          </w:tcPr>
          <w:p w14:paraId="20012282" w14:textId="32FF0CCF" w:rsidR="00B23797" w:rsidRPr="00FF2A82" w:rsidRDefault="00B23797" w:rsidP="00B23797">
            <w:pPr>
              <w:spacing w:after="0" w:line="240" w:lineRule="auto"/>
              <w:jc w:val="center"/>
              <w:rPr>
                <w:rFonts w:ascii="Times New Roman" w:hAnsi="Times New Roman"/>
                <w:sz w:val="24"/>
                <w:szCs w:val="24"/>
              </w:rPr>
            </w:pPr>
            <w:r w:rsidRPr="008E1E2C">
              <w:rPr>
                <w:rFonts w:ascii="Times New Roman" w:hAnsi="Times New Roman"/>
                <w:sz w:val="24"/>
                <w:szCs w:val="24"/>
              </w:rPr>
              <w:t>2 376,0</w:t>
            </w:r>
          </w:p>
        </w:tc>
        <w:tc>
          <w:tcPr>
            <w:tcW w:w="1356" w:type="dxa"/>
            <w:tcBorders>
              <w:left w:val="nil"/>
              <w:right w:val="single" w:sz="4" w:space="0" w:color="auto"/>
            </w:tcBorders>
            <w:shd w:val="clear" w:color="000000" w:fill="FFFFFF"/>
            <w:vAlign w:val="center"/>
          </w:tcPr>
          <w:p w14:paraId="66959A15" w14:textId="7D9B3CFC" w:rsidR="00B23797" w:rsidRPr="00FF2A82" w:rsidRDefault="00B23797" w:rsidP="00B23797">
            <w:pPr>
              <w:spacing w:after="0" w:line="240" w:lineRule="auto"/>
              <w:jc w:val="center"/>
              <w:rPr>
                <w:rFonts w:ascii="Times New Roman" w:hAnsi="Times New Roman"/>
                <w:sz w:val="24"/>
                <w:szCs w:val="24"/>
              </w:rPr>
            </w:pPr>
            <w:r w:rsidRPr="008E1E2C">
              <w:rPr>
                <w:rFonts w:ascii="Times New Roman" w:hAnsi="Times New Roman"/>
                <w:sz w:val="24"/>
                <w:szCs w:val="24"/>
              </w:rPr>
              <w:t>2 376,0</w:t>
            </w:r>
          </w:p>
        </w:tc>
        <w:tc>
          <w:tcPr>
            <w:tcW w:w="1356" w:type="dxa"/>
            <w:tcBorders>
              <w:left w:val="nil"/>
              <w:right w:val="single" w:sz="4" w:space="0" w:color="auto"/>
            </w:tcBorders>
            <w:shd w:val="clear" w:color="000000" w:fill="FFFFFF"/>
            <w:vAlign w:val="center"/>
          </w:tcPr>
          <w:p w14:paraId="14451510" w14:textId="477F7CF1" w:rsidR="00B23797" w:rsidRPr="00FF2A82" w:rsidRDefault="00B23797" w:rsidP="00B23797">
            <w:pPr>
              <w:spacing w:after="0" w:line="240" w:lineRule="auto"/>
              <w:jc w:val="center"/>
              <w:rPr>
                <w:rFonts w:ascii="Times New Roman" w:hAnsi="Times New Roman"/>
                <w:color w:val="000000"/>
                <w:sz w:val="24"/>
                <w:szCs w:val="24"/>
              </w:rPr>
            </w:pPr>
            <w:r w:rsidRPr="008E1E2C">
              <w:rPr>
                <w:rFonts w:ascii="Times New Roman" w:hAnsi="Times New Roman"/>
                <w:sz w:val="24"/>
                <w:szCs w:val="24"/>
              </w:rPr>
              <w:t>2 376,0</w:t>
            </w:r>
          </w:p>
        </w:tc>
      </w:tr>
      <w:tr w:rsidR="00B23797" w:rsidRPr="00FF2A82" w14:paraId="083A42DE" w14:textId="77777777" w:rsidTr="00B23797">
        <w:trPr>
          <w:trHeight w:val="587"/>
        </w:trPr>
        <w:tc>
          <w:tcPr>
            <w:tcW w:w="577" w:type="dxa"/>
            <w:vMerge/>
            <w:shd w:val="clear" w:color="auto" w:fill="auto"/>
            <w:vAlign w:val="center"/>
          </w:tcPr>
          <w:p w14:paraId="436A3628" w14:textId="77777777" w:rsidR="00B23797" w:rsidRPr="00FF2A82" w:rsidRDefault="00B23797" w:rsidP="00B23797">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5CAC8342" w14:textId="77777777" w:rsidR="00B23797" w:rsidRPr="00FF2A82" w:rsidRDefault="00B23797" w:rsidP="00B23797">
            <w:pPr>
              <w:spacing w:after="0" w:line="240" w:lineRule="auto"/>
              <w:rPr>
                <w:rFonts w:ascii="Times New Roman" w:hAnsi="Times New Roman"/>
                <w:color w:val="000000"/>
                <w:sz w:val="24"/>
                <w:szCs w:val="24"/>
              </w:rPr>
            </w:pPr>
          </w:p>
        </w:tc>
        <w:tc>
          <w:tcPr>
            <w:tcW w:w="1897" w:type="dxa"/>
            <w:shd w:val="clear" w:color="auto" w:fill="auto"/>
            <w:vAlign w:val="center"/>
          </w:tcPr>
          <w:p w14:paraId="613455F0" w14:textId="3B4D6B9D"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МКУ «САТ»</w:t>
            </w:r>
          </w:p>
        </w:tc>
        <w:tc>
          <w:tcPr>
            <w:tcW w:w="1176" w:type="dxa"/>
            <w:tcBorders>
              <w:left w:val="single" w:sz="4" w:space="0" w:color="auto"/>
              <w:bottom w:val="single" w:sz="4" w:space="0" w:color="auto"/>
              <w:right w:val="single" w:sz="4" w:space="0" w:color="auto"/>
            </w:tcBorders>
            <w:shd w:val="clear" w:color="000000" w:fill="FFFFFF"/>
            <w:vAlign w:val="center"/>
          </w:tcPr>
          <w:p w14:paraId="2FD1C5A9" w14:textId="23666776"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0,0</w:t>
            </w:r>
          </w:p>
        </w:tc>
        <w:tc>
          <w:tcPr>
            <w:tcW w:w="1356" w:type="dxa"/>
            <w:tcBorders>
              <w:left w:val="nil"/>
              <w:bottom w:val="single" w:sz="4" w:space="0" w:color="auto"/>
              <w:right w:val="single" w:sz="4" w:space="0" w:color="auto"/>
            </w:tcBorders>
            <w:shd w:val="clear" w:color="000000" w:fill="FFFFFF"/>
            <w:vAlign w:val="center"/>
          </w:tcPr>
          <w:p w14:paraId="1D98A655" w14:textId="56A89020"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624,2</w:t>
            </w:r>
          </w:p>
        </w:tc>
        <w:tc>
          <w:tcPr>
            <w:tcW w:w="1356" w:type="dxa"/>
            <w:tcBorders>
              <w:left w:val="nil"/>
              <w:bottom w:val="single" w:sz="4" w:space="0" w:color="auto"/>
              <w:right w:val="single" w:sz="4" w:space="0" w:color="auto"/>
            </w:tcBorders>
            <w:shd w:val="clear" w:color="000000" w:fill="FFFFFF"/>
            <w:vAlign w:val="center"/>
          </w:tcPr>
          <w:p w14:paraId="0431DEBA" w14:textId="0944303A"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624,2</w:t>
            </w:r>
          </w:p>
        </w:tc>
      </w:tr>
      <w:tr w:rsidR="00B23797" w:rsidRPr="00FF2A82" w14:paraId="7C4F58E1" w14:textId="77777777" w:rsidTr="00F91BCC">
        <w:trPr>
          <w:trHeight w:val="73"/>
        </w:trPr>
        <w:tc>
          <w:tcPr>
            <w:tcW w:w="577" w:type="dxa"/>
            <w:shd w:val="clear" w:color="auto" w:fill="auto"/>
            <w:vAlign w:val="center"/>
          </w:tcPr>
          <w:p w14:paraId="55245E43" w14:textId="38DA1A4F"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3702" w:type="dxa"/>
            <w:shd w:val="clear" w:color="auto" w:fill="auto"/>
            <w:vAlign w:val="center"/>
          </w:tcPr>
          <w:p w14:paraId="6F4107B4" w14:textId="77777777" w:rsidR="00B23797" w:rsidRPr="004564CC" w:rsidRDefault="00B23797" w:rsidP="00B23797">
            <w:pPr>
              <w:spacing w:after="0" w:line="240" w:lineRule="auto"/>
              <w:rPr>
                <w:rFonts w:ascii="Times New Roman" w:hAnsi="Times New Roman"/>
                <w:color w:val="000000"/>
              </w:rPr>
            </w:pPr>
            <w:r w:rsidRPr="004564CC">
              <w:rPr>
                <w:rFonts w:ascii="Times New Roman" w:hAnsi="Times New Roman"/>
                <w:color w:val="000000"/>
              </w:rPr>
              <w:t>Основное мероприятие 2.5.</w:t>
            </w:r>
          </w:p>
          <w:p w14:paraId="2CD17CA7" w14:textId="77777777" w:rsidR="00B23797" w:rsidRPr="00FF2A82" w:rsidRDefault="00B23797" w:rsidP="00B23797">
            <w:pPr>
              <w:spacing w:after="0" w:line="240" w:lineRule="auto"/>
              <w:rPr>
                <w:rFonts w:ascii="Times New Roman" w:hAnsi="Times New Roman"/>
                <w:color w:val="000000"/>
                <w:sz w:val="24"/>
                <w:szCs w:val="24"/>
              </w:rPr>
            </w:pPr>
            <w:r w:rsidRPr="004564CC">
              <w:rPr>
                <w:rFonts w:ascii="Times New Roman" w:hAnsi="Times New Roman"/>
              </w:rPr>
              <w:t>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p>
        </w:tc>
        <w:tc>
          <w:tcPr>
            <w:tcW w:w="1897" w:type="dxa"/>
            <w:shd w:val="clear" w:color="auto" w:fill="auto"/>
            <w:vAlign w:val="center"/>
          </w:tcPr>
          <w:p w14:paraId="7BA7DAAC"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17CE7AD" w14:textId="413CBD5E"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272,3</w:t>
            </w:r>
          </w:p>
        </w:tc>
        <w:tc>
          <w:tcPr>
            <w:tcW w:w="1356" w:type="dxa"/>
            <w:tcBorders>
              <w:top w:val="nil"/>
              <w:left w:val="nil"/>
              <w:bottom w:val="single" w:sz="4" w:space="0" w:color="auto"/>
              <w:right w:val="single" w:sz="4" w:space="0" w:color="auto"/>
            </w:tcBorders>
            <w:shd w:val="clear" w:color="000000" w:fill="FFFFFF"/>
            <w:vAlign w:val="center"/>
          </w:tcPr>
          <w:p w14:paraId="5FD0C6F7" w14:textId="0B1FB497"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676DD9F4" w14:textId="3C2483F5"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23797" w:rsidRPr="00FF2A82" w14:paraId="2D3D539A" w14:textId="77777777" w:rsidTr="00F91BCC">
        <w:trPr>
          <w:trHeight w:val="73"/>
        </w:trPr>
        <w:tc>
          <w:tcPr>
            <w:tcW w:w="577" w:type="dxa"/>
            <w:shd w:val="clear" w:color="auto" w:fill="auto"/>
            <w:vAlign w:val="center"/>
          </w:tcPr>
          <w:p w14:paraId="13DB9909" w14:textId="0C333112"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3702" w:type="dxa"/>
            <w:shd w:val="clear" w:color="auto" w:fill="auto"/>
            <w:vAlign w:val="center"/>
          </w:tcPr>
          <w:p w14:paraId="63311739" w14:textId="77777777" w:rsidR="00B23797" w:rsidRDefault="00B23797" w:rsidP="00B23797">
            <w:pPr>
              <w:spacing w:after="0" w:line="240" w:lineRule="auto"/>
              <w:rPr>
                <w:rFonts w:ascii="Times New Roman" w:hAnsi="Times New Roman"/>
                <w:color w:val="000000"/>
              </w:rPr>
            </w:pPr>
            <w:r>
              <w:rPr>
                <w:rFonts w:ascii="Times New Roman" w:hAnsi="Times New Roman"/>
                <w:color w:val="000000"/>
              </w:rPr>
              <w:t>Основное мероприятие 2.6.</w:t>
            </w:r>
          </w:p>
          <w:p w14:paraId="6A8AAABC" w14:textId="6BBC32EE" w:rsidR="00B23797" w:rsidRPr="004564CC" w:rsidRDefault="00B23797" w:rsidP="00B23797">
            <w:pPr>
              <w:spacing w:after="0" w:line="240" w:lineRule="auto"/>
              <w:rPr>
                <w:rFonts w:ascii="Times New Roman" w:hAnsi="Times New Roman"/>
                <w:color w:val="000000"/>
              </w:rPr>
            </w:pPr>
            <w:r>
              <w:rPr>
                <w:rFonts w:ascii="Times New Roman" w:hAnsi="Times New Roman"/>
                <w:color w:val="000000"/>
              </w:rPr>
              <w:t>Приобретение специализированной техники для содержания улично-дорожной сети</w:t>
            </w:r>
          </w:p>
        </w:tc>
        <w:tc>
          <w:tcPr>
            <w:tcW w:w="1897" w:type="dxa"/>
            <w:shd w:val="clear" w:color="auto" w:fill="auto"/>
            <w:vAlign w:val="center"/>
          </w:tcPr>
          <w:p w14:paraId="64C4DE8A" w14:textId="247E1ED7"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F9A31B7" w14:textId="67B4FB1F" w:rsidR="00B23797"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398,7</w:t>
            </w:r>
          </w:p>
        </w:tc>
        <w:tc>
          <w:tcPr>
            <w:tcW w:w="1356" w:type="dxa"/>
            <w:tcBorders>
              <w:top w:val="nil"/>
              <w:left w:val="nil"/>
              <w:bottom w:val="single" w:sz="4" w:space="0" w:color="auto"/>
              <w:right w:val="single" w:sz="4" w:space="0" w:color="auto"/>
            </w:tcBorders>
            <w:shd w:val="clear" w:color="000000" w:fill="FFFFFF"/>
            <w:vAlign w:val="center"/>
          </w:tcPr>
          <w:p w14:paraId="097234AB" w14:textId="70FC33BF"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1 356,3</w:t>
            </w:r>
          </w:p>
        </w:tc>
        <w:tc>
          <w:tcPr>
            <w:tcW w:w="1356" w:type="dxa"/>
            <w:tcBorders>
              <w:top w:val="nil"/>
              <w:left w:val="nil"/>
              <w:bottom w:val="single" w:sz="4" w:space="0" w:color="auto"/>
              <w:right w:val="single" w:sz="4" w:space="0" w:color="auto"/>
            </w:tcBorders>
            <w:shd w:val="clear" w:color="000000" w:fill="FFFFFF"/>
            <w:vAlign w:val="center"/>
          </w:tcPr>
          <w:p w14:paraId="7D5B28E8" w14:textId="27A25C52"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1 356,3</w:t>
            </w:r>
          </w:p>
        </w:tc>
      </w:tr>
      <w:tr w:rsidR="00B23797" w:rsidRPr="00FF2A82" w14:paraId="7589CB30" w14:textId="77777777" w:rsidTr="00F91BCC">
        <w:trPr>
          <w:trHeight w:val="73"/>
        </w:trPr>
        <w:tc>
          <w:tcPr>
            <w:tcW w:w="577" w:type="dxa"/>
            <w:shd w:val="clear" w:color="auto" w:fill="auto"/>
            <w:vAlign w:val="center"/>
          </w:tcPr>
          <w:p w14:paraId="18E0E171" w14:textId="2554607F"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3702" w:type="dxa"/>
            <w:shd w:val="clear" w:color="auto" w:fill="auto"/>
            <w:vAlign w:val="center"/>
          </w:tcPr>
          <w:p w14:paraId="546E71A6" w14:textId="77777777" w:rsidR="00B23797" w:rsidRDefault="00B23797" w:rsidP="00B23797">
            <w:pPr>
              <w:spacing w:after="0" w:line="240" w:lineRule="auto"/>
              <w:rPr>
                <w:rFonts w:ascii="Times New Roman" w:hAnsi="Times New Roman"/>
                <w:color w:val="000000"/>
              </w:rPr>
            </w:pPr>
            <w:r>
              <w:rPr>
                <w:rFonts w:ascii="Times New Roman" w:hAnsi="Times New Roman"/>
                <w:color w:val="000000"/>
              </w:rPr>
              <w:t>Основное мероприятие 2.7.</w:t>
            </w:r>
          </w:p>
          <w:p w14:paraId="06357363" w14:textId="7D2E1446" w:rsidR="00B23797" w:rsidRDefault="00B23797" w:rsidP="00B23797">
            <w:pPr>
              <w:spacing w:after="0" w:line="240" w:lineRule="auto"/>
              <w:rPr>
                <w:rFonts w:ascii="Times New Roman" w:hAnsi="Times New Roman"/>
                <w:color w:val="000000"/>
              </w:rPr>
            </w:pPr>
            <w:r>
              <w:rPr>
                <w:rFonts w:ascii="Times New Roman" w:hAnsi="Times New Roman"/>
                <w:color w:val="000000"/>
              </w:rPr>
              <w:t>Развитие системы пассажирского общественного транспорта</w:t>
            </w:r>
          </w:p>
        </w:tc>
        <w:tc>
          <w:tcPr>
            <w:tcW w:w="1897" w:type="dxa"/>
            <w:shd w:val="clear" w:color="auto" w:fill="auto"/>
            <w:vAlign w:val="center"/>
          </w:tcPr>
          <w:p w14:paraId="4B984D71" w14:textId="4C22BB35" w:rsidR="00B23797"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CDFD5E6" w14:textId="5B4B9186" w:rsidR="00B23797"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000000" w:fill="FFFFFF"/>
            <w:vAlign w:val="center"/>
          </w:tcPr>
          <w:p w14:paraId="221D96F9" w14:textId="64955E10"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15 000,0</w:t>
            </w:r>
          </w:p>
        </w:tc>
        <w:tc>
          <w:tcPr>
            <w:tcW w:w="1356" w:type="dxa"/>
            <w:tcBorders>
              <w:top w:val="nil"/>
              <w:left w:val="nil"/>
              <w:bottom w:val="single" w:sz="4" w:space="0" w:color="auto"/>
              <w:right w:val="single" w:sz="4" w:space="0" w:color="auto"/>
            </w:tcBorders>
            <w:shd w:val="clear" w:color="000000" w:fill="FFFFFF"/>
            <w:vAlign w:val="center"/>
          </w:tcPr>
          <w:p w14:paraId="64358DB2" w14:textId="394E7AE1"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3 371,3</w:t>
            </w:r>
          </w:p>
        </w:tc>
      </w:tr>
      <w:tr w:rsidR="00B23797" w:rsidRPr="00FF2A82" w14:paraId="1FAF9756" w14:textId="77777777" w:rsidTr="00F91BCC">
        <w:trPr>
          <w:trHeight w:val="154"/>
        </w:trPr>
        <w:tc>
          <w:tcPr>
            <w:tcW w:w="577" w:type="dxa"/>
            <w:vMerge w:val="restart"/>
            <w:shd w:val="clear" w:color="auto" w:fill="auto"/>
            <w:vAlign w:val="center"/>
            <w:hideMark/>
          </w:tcPr>
          <w:p w14:paraId="0B119784"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w:t>
            </w:r>
          </w:p>
        </w:tc>
        <w:tc>
          <w:tcPr>
            <w:tcW w:w="3702" w:type="dxa"/>
            <w:vMerge w:val="restart"/>
            <w:shd w:val="clear" w:color="auto" w:fill="auto"/>
            <w:vAlign w:val="center"/>
            <w:hideMark/>
          </w:tcPr>
          <w:p w14:paraId="3CEE6C75"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 xml:space="preserve">Подпрограмма 3. </w:t>
            </w:r>
            <w:r w:rsidRPr="00FF2A82">
              <w:rPr>
                <w:rFonts w:ascii="Times New Roman" w:hAnsi="Times New Roman"/>
                <w:color w:val="000000"/>
                <w:sz w:val="24"/>
                <w:szCs w:val="24"/>
              </w:rPr>
              <w:br/>
              <w:t>Содержание и ремонт жилищного фонда</w:t>
            </w:r>
          </w:p>
        </w:tc>
        <w:tc>
          <w:tcPr>
            <w:tcW w:w="1897" w:type="dxa"/>
            <w:shd w:val="clear" w:color="auto" w:fill="auto"/>
            <w:vAlign w:val="center"/>
            <w:hideMark/>
          </w:tcPr>
          <w:p w14:paraId="21C3A59D" w14:textId="77777777"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9B53B18" w14:textId="31C3B9CE"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93 434,9</w:t>
            </w:r>
          </w:p>
        </w:tc>
        <w:tc>
          <w:tcPr>
            <w:tcW w:w="1356" w:type="dxa"/>
            <w:tcBorders>
              <w:top w:val="nil"/>
              <w:left w:val="nil"/>
              <w:bottom w:val="single" w:sz="4" w:space="0" w:color="auto"/>
              <w:right w:val="single" w:sz="4" w:space="0" w:color="auto"/>
            </w:tcBorders>
            <w:shd w:val="clear" w:color="000000" w:fill="FFFFFF"/>
            <w:vAlign w:val="center"/>
          </w:tcPr>
          <w:p w14:paraId="68A8F75C" w14:textId="14E89046"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95 412,4</w:t>
            </w:r>
          </w:p>
        </w:tc>
        <w:tc>
          <w:tcPr>
            <w:tcW w:w="1356" w:type="dxa"/>
            <w:tcBorders>
              <w:top w:val="nil"/>
              <w:left w:val="nil"/>
              <w:bottom w:val="single" w:sz="4" w:space="0" w:color="auto"/>
              <w:right w:val="single" w:sz="4" w:space="0" w:color="auto"/>
            </w:tcBorders>
            <w:shd w:val="clear" w:color="000000" w:fill="FFFFFF"/>
            <w:vAlign w:val="center"/>
          </w:tcPr>
          <w:p w14:paraId="352676FD" w14:textId="3295BD97"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94 156,1</w:t>
            </w:r>
          </w:p>
        </w:tc>
      </w:tr>
      <w:tr w:rsidR="00B23797" w:rsidRPr="00FF2A82" w14:paraId="080C1E0D" w14:textId="77777777" w:rsidTr="00F91BCC">
        <w:trPr>
          <w:trHeight w:val="154"/>
        </w:trPr>
        <w:tc>
          <w:tcPr>
            <w:tcW w:w="577" w:type="dxa"/>
            <w:vMerge/>
            <w:shd w:val="clear" w:color="auto" w:fill="auto"/>
            <w:vAlign w:val="center"/>
          </w:tcPr>
          <w:p w14:paraId="2E4D8666" w14:textId="77777777" w:rsidR="00B23797" w:rsidRPr="00FF2A82" w:rsidRDefault="00B23797" w:rsidP="00B23797">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6F29CDD2" w14:textId="77777777" w:rsidR="00B23797" w:rsidRPr="00FF2A82" w:rsidRDefault="00B23797" w:rsidP="00B23797">
            <w:pPr>
              <w:spacing w:after="0" w:line="240" w:lineRule="auto"/>
              <w:rPr>
                <w:rFonts w:ascii="Times New Roman" w:hAnsi="Times New Roman"/>
                <w:color w:val="000000"/>
                <w:sz w:val="24"/>
                <w:szCs w:val="24"/>
              </w:rPr>
            </w:pPr>
          </w:p>
        </w:tc>
        <w:tc>
          <w:tcPr>
            <w:tcW w:w="1897" w:type="dxa"/>
            <w:shd w:val="clear" w:color="auto" w:fill="auto"/>
          </w:tcPr>
          <w:p w14:paraId="31C9D82B"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776AC3C" w14:textId="59A97D73"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87 384,7</w:t>
            </w:r>
          </w:p>
        </w:tc>
        <w:tc>
          <w:tcPr>
            <w:tcW w:w="1356" w:type="dxa"/>
            <w:tcBorders>
              <w:top w:val="nil"/>
              <w:left w:val="nil"/>
              <w:bottom w:val="single" w:sz="4" w:space="0" w:color="auto"/>
              <w:right w:val="single" w:sz="4" w:space="0" w:color="auto"/>
            </w:tcBorders>
            <w:shd w:val="clear" w:color="000000" w:fill="FFFFFF"/>
            <w:vAlign w:val="center"/>
          </w:tcPr>
          <w:p w14:paraId="0EBA3FA2" w14:textId="1D5BFAE8"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87 834,4</w:t>
            </w:r>
          </w:p>
        </w:tc>
        <w:tc>
          <w:tcPr>
            <w:tcW w:w="1356" w:type="dxa"/>
            <w:tcBorders>
              <w:top w:val="nil"/>
              <w:left w:val="nil"/>
              <w:bottom w:val="single" w:sz="4" w:space="0" w:color="auto"/>
              <w:right w:val="single" w:sz="4" w:space="0" w:color="auto"/>
            </w:tcBorders>
            <w:shd w:val="clear" w:color="000000" w:fill="FFFFFF"/>
            <w:vAlign w:val="center"/>
          </w:tcPr>
          <w:p w14:paraId="1A27E86B" w14:textId="1A57292E"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87 502,7</w:t>
            </w:r>
          </w:p>
        </w:tc>
      </w:tr>
      <w:tr w:rsidR="00B23797" w:rsidRPr="00FF2A82" w14:paraId="7DF3E6F0" w14:textId="77777777" w:rsidTr="00F91BCC">
        <w:trPr>
          <w:trHeight w:val="154"/>
        </w:trPr>
        <w:tc>
          <w:tcPr>
            <w:tcW w:w="577" w:type="dxa"/>
            <w:vMerge/>
            <w:shd w:val="clear" w:color="auto" w:fill="auto"/>
            <w:vAlign w:val="center"/>
          </w:tcPr>
          <w:p w14:paraId="53E98FA5" w14:textId="77777777" w:rsidR="00B23797" w:rsidRPr="00FF2A82" w:rsidRDefault="00B23797" w:rsidP="00B23797">
            <w:pPr>
              <w:spacing w:after="0" w:line="240" w:lineRule="auto"/>
              <w:jc w:val="center"/>
              <w:rPr>
                <w:rFonts w:ascii="Times New Roman" w:hAnsi="Times New Roman"/>
                <w:color w:val="000000"/>
                <w:sz w:val="24"/>
                <w:szCs w:val="24"/>
              </w:rPr>
            </w:pPr>
          </w:p>
        </w:tc>
        <w:tc>
          <w:tcPr>
            <w:tcW w:w="3702" w:type="dxa"/>
            <w:vMerge/>
            <w:shd w:val="clear" w:color="auto" w:fill="auto"/>
            <w:vAlign w:val="center"/>
          </w:tcPr>
          <w:p w14:paraId="42388C40" w14:textId="77777777" w:rsidR="00B23797" w:rsidRPr="00FF2A82" w:rsidRDefault="00B23797" w:rsidP="00B23797">
            <w:pPr>
              <w:spacing w:after="0" w:line="240" w:lineRule="auto"/>
              <w:rPr>
                <w:rFonts w:ascii="Times New Roman" w:hAnsi="Times New Roman"/>
                <w:color w:val="000000"/>
                <w:sz w:val="24"/>
                <w:szCs w:val="24"/>
              </w:rPr>
            </w:pPr>
          </w:p>
        </w:tc>
        <w:tc>
          <w:tcPr>
            <w:tcW w:w="1897" w:type="dxa"/>
            <w:shd w:val="clear" w:color="auto" w:fill="auto"/>
            <w:vAlign w:val="center"/>
          </w:tcPr>
          <w:p w14:paraId="0E694EE4"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14:paraId="790439EC"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22EFC4F" w14:textId="4DE69720"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6 050,2</w:t>
            </w:r>
          </w:p>
        </w:tc>
        <w:tc>
          <w:tcPr>
            <w:tcW w:w="1356" w:type="dxa"/>
            <w:tcBorders>
              <w:top w:val="nil"/>
              <w:left w:val="nil"/>
              <w:bottom w:val="single" w:sz="4" w:space="0" w:color="auto"/>
              <w:right w:val="single" w:sz="4" w:space="0" w:color="auto"/>
            </w:tcBorders>
            <w:shd w:val="clear" w:color="000000" w:fill="FFFFFF"/>
            <w:vAlign w:val="center"/>
          </w:tcPr>
          <w:p w14:paraId="4F9239FD" w14:textId="1669A567"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7 578,0</w:t>
            </w:r>
          </w:p>
        </w:tc>
        <w:tc>
          <w:tcPr>
            <w:tcW w:w="1356" w:type="dxa"/>
            <w:tcBorders>
              <w:top w:val="nil"/>
              <w:left w:val="nil"/>
              <w:bottom w:val="single" w:sz="4" w:space="0" w:color="auto"/>
              <w:right w:val="single" w:sz="4" w:space="0" w:color="auto"/>
            </w:tcBorders>
            <w:shd w:val="clear" w:color="000000" w:fill="FFFFFF"/>
            <w:vAlign w:val="center"/>
          </w:tcPr>
          <w:p w14:paraId="37C79034" w14:textId="538F0AFA"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6 653,4</w:t>
            </w:r>
          </w:p>
        </w:tc>
      </w:tr>
      <w:tr w:rsidR="00B23797" w:rsidRPr="00FF2A82" w14:paraId="53C79B99" w14:textId="77777777" w:rsidTr="00F91BCC">
        <w:trPr>
          <w:trHeight w:val="364"/>
        </w:trPr>
        <w:tc>
          <w:tcPr>
            <w:tcW w:w="577" w:type="dxa"/>
            <w:shd w:val="clear" w:color="auto" w:fill="auto"/>
            <w:vAlign w:val="center"/>
            <w:hideMark/>
          </w:tcPr>
          <w:p w14:paraId="10EF9368" w14:textId="31A500AC"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4.1</w:t>
            </w:r>
          </w:p>
        </w:tc>
        <w:tc>
          <w:tcPr>
            <w:tcW w:w="3702" w:type="dxa"/>
            <w:shd w:val="clear" w:color="auto" w:fill="auto"/>
            <w:vAlign w:val="center"/>
            <w:hideMark/>
          </w:tcPr>
          <w:p w14:paraId="51F6A6F7"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3.1.</w:t>
            </w:r>
            <w:r w:rsidRPr="00FF2A82">
              <w:rPr>
                <w:rFonts w:ascii="Times New Roman" w:hAnsi="Times New Roman"/>
                <w:color w:val="000000"/>
                <w:sz w:val="24"/>
                <w:szCs w:val="24"/>
              </w:rPr>
              <w:br/>
              <w:t>Капитальный ремонт жилищного фонда</w:t>
            </w:r>
          </w:p>
        </w:tc>
        <w:tc>
          <w:tcPr>
            <w:tcW w:w="1897" w:type="dxa"/>
            <w:shd w:val="clear" w:color="auto" w:fill="auto"/>
            <w:vAlign w:val="center"/>
            <w:hideMark/>
          </w:tcPr>
          <w:p w14:paraId="7E7035AE"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1C86041" w14:textId="2FD876D7"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328,4</w:t>
            </w:r>
          </w:p>
        </w:tc>
        <w:tc>
          <w:tcPr>
            <w:tcW w:w="1356" w:type="dxa"/>
            <w:tcBorders>
              <w:top w:val="nil"/>
              <w:left w:val="nil"/>
              <w:bottom w:val="single" w:sz="4" w:space="0" w:color="auto"/>
              <w:right w:val="single" w:sz="4" w:space="0" w:color="auto"/>
            </w:tcBorders>
            <w:shd w:val="clear" w:color="000000" w:fill="FFFFFF"/>
            <w:vAlign w:val="center"/>
          </w:tcPr>
          <w:p w14:paraId="6F2163D2" w14:textId="3F7247BD"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328,4</w:t>
            </w:r>
          </w:p>
        </w:tc>
        <w:tc>
          <w:tcPr>
            <w:tcW w:w="1356" w:type="dxa"/>
            <w:tcBorders>
              <w:top w:val="nil"/>
              <w:left w:val="nil"/>
              <w:bottom w:val="single" w:sz="4" w:space="0" w:color="auto"/>
              <w:right w:val="single" w:sz="4" w:space="0" w:color="auto"/>
            </w:tcBorders>
            <w:shd w:val="clear" w:color="000000" w:fill="FFFFFF"/>
            <w:vAlign w:val="center"/>
          </w:tcPr>
          <w:p w14:paraId="6EFF50B1" w14:textId="207DFDA3"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25,8</w:t>
            </w:r>
          </w:p>
        </w:tc>
      </w:tr>
      <w:tr w:rsidR="00B23797" w:rsidRPr="00FF2A82" w14:paraId="258003EA" w14:textId="77777777" w:rsidTr="007E1214">
        <w:trPr>
          <w:trHeight w:val="1682"/>
        </w:trPr>
        <w:tc>
          <w:tcPr>
            <w:tcW w:w="577" w:type="dxa"/>
            <w:shd w:val="clear" w:color="auto" w:fill="auto"/>
            <w:vAlign w:val="center"/>
          </w:tcPr>
          <w:p w14:paraId="2BA91BD1" w14:textId="1C781AC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4.2</w:t>
            </w:r>
          </w:p>
        </w:tc>
        <w:tc>
          <w:tcPr>
            <w:tcW w:w="3702" w:type="dxa"/>
            <w:shd w:val="clear" w:color="auto" w:fill="auto"/>
            <w:vAlign w:val="center"/>
          </w:tcPr>
          <w:p w14:paraId="119CF599"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3.2.</w:t>
            </w:r>
            <w:r w:rsidRPr="00FF2A82">
              <w:rPr>
                <w:rFonts w:ascii="Times New Roman" w:hAnsi="Times New Roman"/>
                <w:color w:val="000000"/>
                <w:sz w:val="24"/>
                <w:szCs w:val="24"/>
              </w:rPr>
              <w:br/>
              <w:t>Содержание и ремонт временно незаселенных жилых помещений муниципального жилищного фонда</w:t>
            </w:r>
          </w:p>
        </w:tc>
        <w:tc>
          <w:tcPr>
            <w:tcW w:w="1897" w:type="dxa"/>
            <w:shd w:val="clear" w:color="auto" w:fill="auto"/>
            <w:vAlign w:val="center"/>
          </w:tcPr>
          <w:p w14:paraId="417F6C1F"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14:paraId="4D86ABCC" w14:textId="5063C2E5"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nil"/>
              <w:left w:val="single" w:sz="4" w:space="0" w:color="auto"/>
              <w:right w:val="single" w:sz="4" w:space="0" w:color="auto"/>
            </w:tcBorders>
            <w:shd w:val="clear" w:color="000000" w:fill="FFFFFF"/>
            <w:vAlign w:val="center"/>
          </w:tcPr>
          <w:p w14:paraId="42799A4F" w14:textId="6807F371"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6 041,2</w:t>
            </w:r>
          </w:p>
        </w:tc>
        <w:tc>
          <w:tcPr>
            <w:tcW w:w="1356" w:type="dxa"/>
            <w:tcBorders>
              <w:top w:val="nil"/>
              <w:left w:val="nil"/>
              <w:right w:val="single" w:sz="4" w:space="0" w:color="auto"/>
            </w:tcBorders>
            <w:shd w:val="clear" w:color="000000" w:fill="FFFFFF"/>
            <w:vAlign w:val="center"/>
          </w:tcPr>
          <w:p w14:paraId="4E21A370" w14:textId="3C988CEC"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7 561,8</w:t>
            </w:r>
          </w:p>
        </w:tc>
        <w:tc>
          <w:tcPr>
            <w:tcW w:w="1356" w:type="dxa"/>
            <w:tcBorders>
              <w:top w:val="nil"/>
              <w:left w:val="nil"/>
              <w:right w:val="single" w:sz="4" w:space="0" w:color="auto"/>
            </w:tcBorders>
            <w:shd w:val="clear" w:color="000000" w:fill="FFFFFF"/>
            <w:vAlign w:val="center"/>
          </w:tcPr>
          <w:p w14:paraId="7B87D840" w14:textId="0C31D0DA"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6 642,4</w:t>
            </w:r>
          </w:p>
        </w:tc>
      </w:tr>
      <w:tr w:rsidR="00B23797" w:rsidRPr="00FF2A82" w14:paraId="2A3F61D6" w14:textId="77777777" w:rsidTr="00F91BCC">
        <w:trPr>
          <w:trHeight w:val="689"/>
        </w:trPr>
        <w:tc>
          <w:tcPr>
            <w:tcW w:w="577" w:type="dxa"/>
            <w:shd w:val="clear" w:color="auto" w:fill="auto"/>
            <w:vAlign w:val="center"/>
            <w:hideMark/>
          </w:tcPr>
          <w:p w14:paraId="2DD54B26" w14:textId="78140BDC"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lastRenderedPageBreak/>
              <w:t>4.3</w:t>
            </w:r>
          </w:p>
        </w:tc>
        <w:tc>
          <w:tcPr>
            <w:tcW w:w="3702" w:type="dxa"/>
            <w:shd w:val="clear" w:color="auto" w:fill="auto"/>
            <w:vAlign w:val="center"/>
            <w:hideMark/>
          </w:tcPr>
          <w:p w14:paraId="6AB0C360"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3.3.</w:t>
            </w:r>
            <w:r w:rsidRPr="00FF2A82">
              <w:rPr>
                <w:rFonts w:ascii="Times New Roman" w:hAnsi="Times New Roman"/>
                <w:color w:val="000000"/>
                <w:sz w:val="24"/>
                <w:szCs w:val="24"/>
              </w:rPr>
              <w:br/>
              <w:t>Осуществление полномочий собственника муниципального жилищного фонда в части внесения взносов в фонд капитального ремонта</w:t>
            </w:r>
          </w:p>
        </w:tc>
        <w:tc>
          <w:tcPr>
            <w:tcW w:w="1897" w:type="dxa"/>
            <w:shd w:val="clear" w:color="auto" w:fill="auto"/>
            <w:vAlign w:val="center"/>
            <w:hideMark/>
          </w:tcPr>
          <w:p w14:paraId="1A441A29"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1AC5A08" w14:textId="6EAE938E"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25 806,3</w:t>
            </w:r>
          </w:p>
        </w:tc>
        <w:tc>
          <w:tcPr>
            <w:tcW w:w="1356" w:type="dxa"/>
            <w:tcBorders>
              <w:top w:val="nil"/>
              <w:left w:val="nil"/>
              <w:bottom w:val="single" w:sz="4" w:space="0" w:color="auto"/>
              <w:right w:val="single" w:sz="4" w:space="0" w:color="auto"/>
            </w:tcBorders>
            <w:shd w:val="clear" w:color="000000" w:fill="FFFFFF"/>
            <w:vAlign w:val="center"/>
          </w:tcPr>
          <w:p w14:paraId="0C06B528" w14:textId="644878F8" w:rsidR="00B23797" w:rsidRPr="00FF2A82" w:rsidRDefault="00B23797" w:rsidP="00B23797">
            <w:pPr>
              <w:spacing w:after="0" w:line="240" w:lineRule="auto"/>
              <w:jc w:val="center"/>
              <w:rPr>
                <w:rFonts w:ascii="Times New Roman" w:hAnsi="Times New Roman"/>
                <w:sz w:val="24"/>
                <w:szCs w:val="24"/>
              </w:rPr>
            </w:pPr>
            <w:r>
              <w:rPr>
                <w:rFonts w:ascii="Times New Roman" w:hAnsi="Times New Roman"/>
                <w:sz w:val="24"/>
                <w:szCs w:val="24"/>
              </w:rPr>
              <w:t>25 806,3</w:t>
            </w:r>
          </w:p>
        </w:tc>
        <w:tc>
          <w:tcPr>
            <w:tcW w:w="1356" w:type="dxa"/>
            <w:tcBorders>
              <w:top w:val="nil"/>
              <w:left w:val="nil"/>
              <w:bottom w:val="single" w:sz="4" w:space="0" w:color="auto"/>
              <w:right w:val="single" w:sz="4" w:space="0" w:color="auto"/>
            </w:tcBorders>
            <w:shd w:val="clear" w:color="000000" w:fill="FFFFFF"/>
            <w:vAlign w:val="center"/>
          </w:tcPr>
          <w:p w14:paraId="7860879C" w14:textId="0B352A69"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25 799,8</w:t>
            </w:r>
          </w:p>
        </w:tc>
      </w:tr>
      <w:tr w:rsidR="00B23797" w:rsidRPr="00FF2A82" w14:paraId="7D79220C" w14:textId="77777777" w:rsidTr="00F91BCC">
        <w:trPr>
          <w:trHeight w:val="689"/>
        </w:trPr>
        <w:tc>
          <w:tcPr>
            <w:tcW w:w="577" w:type="dxa"/>
            <w:shd w:val="clear" w:color="auto" w:fill="auto"/>
            <w:vAlign w:val="center"/>
          </w:tcPr>
          <w:p w14:paraId="5C991373" w14:textId="11A8C2DB"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4.4</w:t>
            </w:r>
          </w:p>
        </w:tc>
        <w:tc>
          <w:tcPr>
            <w:tcW w:w="3702" w:type="dxa"/>
            <w:shd w:val="clear" w:color="auto" w:fill="auto"/>
            <w:vAlign w:val="center"/>
          </w:tcPr>
          <w:p w14:paraId="778C1244"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Основное мероприятие 3.4.</w:t>
            </w:r>
          </w:p>
          <w:p w14:paraId="53A5C5B2" w14:textId="77777777" w:rsidR="00B23797" w:rsidRPr="00FF2A82" w:rsidRDefault="00B23797" w:rsidP="00B23797">
            <w:pPr>
              <w:spacing w:after="0" w:line="240" w:lineRule="auto"/>
              <w:rPr>
                <w:rFonts w:ascii="Times New Roman" w:hAnsi="Times New Roman"/>
                <w:color w:val="000000"/>
                <w:sz w:val="24"/>
                <w:szCs w:val="24"/>
              </w:rPr>
            </w:pPr>
            <w:r w:rsidRPr="00FF2A82">
              <w:rPr>
                <w:rFonts w:ascii="Times New Roman" w:hAnsi="Times New Roman"/>
                <w:color w:val="000000"/>
                <w:sz w:val="24"/>
                <w:szCs w:val="24"/>
              </w:rPr>
              <w:t>Возмещение затрат на прием платежей по договорам найма</w:t>
            </w:r>
          </w:p>
        </w:tc>
        <w:tc>
          <w:tcPr>
            <w:tcW w:w="1897" w:type="dxa"/>
            <w:shd w:val="clear" w:color="auto" w:fill="auto"/>
            <w:vAlign w:val="center"/>
          </w:tcPr>
          <w:p w14:paraId="199E1568"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 xml:space="preserve">Мэрия города </w:t>
            </w:r>
          </w:p>
          <w:p w14:paraId="60A80528" w14:textId="77777777" w:rsidR="00B23797" w:rsidRPr="00FF2A82" w:rsidRDefault="00B23797" w:rsidP="00B23797">
            <w:pPr>
              <w:spacing w:after="0" w:line="240" w:lineRule="auto"/>
              <w:jc w:val="center"/>
              <w:rPr>
                <w:rFonts w:ascii="Times New Roman" w:hAnsi="Times New Roman"/>
                <w:color w:val="000000"/>
                <w:sz w:val="24"/>
                <w:szCs w:val="24"/>
              </w:rPr>
            </w:pPr>
            <w:r w:rsidRPr="00FF2A82">
              <w:rPr>
                <w:rFonts w:ascii="Times New Roman" w:hAnsi="Times New Roman"/>
                <w:color w:val="000000"/>
                <w:sz w:val="24"/>
                <w:szCs w:val="24"/>
              </w:rPr>
              <w:t>(жилищное управление)</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AA939" w14:textId="49D9FA57"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679AB371" w14:textId="18C4CD2C"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34E2D7AF" w14:textId="66AF4539" w:rsidR="00B23797" w:rsidRPr="00FF2A82"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r>
      <w:tr w:rsidR="00B23797" w:rsidRPr="00FF2A82" w14:paraId="75403AAC" w14:textId="77777777" w:rsidTr="00F91BCC">
        <w:trPr>
          <w:trHeight w:val="689"/>
        </w:trPr>
        <w:tc>
          <w:tcPr>
            <w:tcW w:w="577" w:type="dxa"/>
            <w:shd w:val="clear" w:color="auto" w:fill="auto"/>
            <w:vAlign w:val="center"/>
          </w:tcPr>
          <w:p w14:paraId="2075D620" w14:textId="104D899B" w:rsidR="00B23797" w:rsidRPr="00DB10D5"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00E33606">
              <w:rPr>
                <w:rFonts w:ascii="Times New Roman" w:hAnsi="Times New Roman"/>
                <w:color w:val="000000"/>
                <w:sz w:val="24"/>
                <w:szCs w:val="24"/>
              </w:rPr>
              <w:t>5</w:t>
            </w:r>
          </w:p>
        </w:tc>
        <w:tc>
          <w:tcPr>
            <w:tcW w:w="3702" w:type="dxa"/>
            <w:shd w:val="clear" w:color="auto" w:fill="auto"/>
            <w:vAlign w:val="center"/>
          </w:tcPr>
          <w:p w14:paraId="63A44B09" w14:textId="1DAEEA42" w:rsidR="00B23797" w:rsidRPr="00DB10D5" w:rsidRDefault="00B23797" w:rsidP="00B23797">
            <w:pPr>
              <w:pStyle w:val="ConsPlusCell0"/>
              <w:widowControl w:val="0"/>
              <w:jc w:val="both"/>
              <w:rPr>
                <w:rFonts w:ascii="Times New Roman" w:hAnsi="Times New Roman" w:cs="Times New Roman"/>
                <w:color w:val="000000"/>
                <w:sz w:val="24"/>
                <w:szCs w:val="24"/>
              </w:rPr>
            </w:pPr>
            <w:r w:rsidRPr="00F04523">
              <w:rPr>
                <w:rFonts w:ascii="Times New Roman" w:hAnsi="Times New Roman"/>
                <w:bCs/>
              </w:rPr>
              <w:t>Основное мероприятие 3.6. Финансовое обеспечение затрат на замену в многоквартирных домах лифтов с истекшим назначенным сроком службы Фонду капитального ремонта многоквартирных домов Вологодской области</w:t>
            </w:r>
          </w:p>
        </w:tc>
        <w:tc>
          <w:tcPr>
            <w:tcW w:w="1897" w:type="dxa"/>
            <w:shd w:val="clear" w:color="auto" w:fill="auto"/>
            <w:vAlign w:val="center"/>
          </w:tcPr>
          <w:p w14:paraId="30DF8810" w14:textId="136F16D8" w:rsidR="00B23797" w:rsidRPr="00DB10D5" w:rsidRDefault="00B23797" w:rsidP="00B23797">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0A73A7F4" w14:textId="46C74743"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61 250,0</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11FF02D3" w14:textId="55EE1BBA"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61 250,0</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7F1C218E" w14:textId="731B2CC3"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61 250,0</w:t>
            </w:r>
          </w:p>
        </w:tc>
      </w:tr>
      <w:tr w:rsidR="00B23797" w:rsidRPr="00FF2A82" w14:paraId="15070F67" w14:textId="77777777" w:rsidTr="00F91BCC">
        <w:trPr>
          <w:trHeight w:val="689"/>
        </w:trPr>
        <w:tc>
          <w:tcPr>
            <w:tcW w:w="577" w:type="dxa"/>
            <w:shd w:val="clear" w:color="auto" w:fill="auto"/>
            <w:vAlign w:val="center"/>
          </w:tcPr>
          <w:p w14:paraId="462ADABE" w14:textId="0CD36D0F" w:rsidR="00B23797" w:rsidRPr="00DB10D5"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00E33606">
              <w:rPr>
                <w:rFonts w:ascii="Times New Roman" w:hAnsi="Times New Roman"/>
                <w:color w:val="000000"/>
                <w:sz w:val="24"/>
                <w:szCs w:val="24"/>
              </w:rPr>
              <w:t>6</w:t>
            </w:r>
          </w:p>
        </w:tc>
        <w:tc>
          <w:tcPr>
            <w:tcW w:w="3702" w:type="dxa"/>
            <w:shd w:val="clear" w:color="auto" w:fill="auto"/>
            <w:vAlign w:val="center"/>
          </w:tcPr>
          <w:p w14:paraId="75169784" w14:textId="5A5D9987" w:rsidR="00B23797" w:rsidRPr="00DB10D5" w:rsidRDefault="00B23797" w:rsidP="00B23797">
            <w:pPr>
              <w:pStyle w:val="ConsPlusCell0"/>
              <w:widowControl w:val="0"/>
              <w:jc w:val="both"/>
              <w:rPr>
                <w:rFonts w:ascii="Times New Roman" w:hAnsi="Times New Roman" w:cs="Times New Roman"/>
                <w:color w:val="000000"/>
                <w:sz w:val="24"/>
                <w:szCs w:val="24"/>
              </w:rPr>
            </w:pPr>
            <w:r w:rsidRPr="00F04523">
              <w:rPr>
                <w:rFonts w:ascii="Times New Roman" w:hAnsi="Times New Roman"/>
                <w:bCs/>
              </w:rPr>
              <w:t>Основное мероприятие 3.7. Финансовое обеспечение затрат на проведение капитального ремонта фасадов и крыш многоквартирных домов</w:t>
            </w:r>
          </w:p>
        </w:tc>
        <w:tc>
          <w:tcPr>
            <w:tcW w:w="1897" w:type="dxa"/>
            <w:shd w:val="clear" w:color="auto" w:fill="auto"/>
            <w:vAlign w:val="center"/>
          </w:tcPr>
          <w:p w14:paraId="7EBFA3C0" w14:textId="27CC2B12" w:rsidR="00B23797" w:rsidRPr="00DB10D5" w:rsidRDefault="00B23797" w:rsidP="00B23797">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18FA063F" w14:textId="7203CB13"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4ACE5E5A" w14:textId="73B7BD6F"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449,7</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6A0676C3" w14:textId="6F579A20" w:rsidR="00B23797" w:rsidRDefault="00B23797" w:rsidP="00B23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427,1</w:t>
            </w:r>
          </w:p>
        </w:tc>
      </w:tr>
    </w:tbl>
    <w:p w14:paraId="02E47153" w14:textId="77777777" w:rsidR="00A84564" w:rsidRPr="00FF2A82" w:rsidRDefault="00A84564" w:rsidP="00B72FFE">
      <w:pPr>
        <w:spacing w:after="0" w:line="240" w:lineRule="auto"/>
        <w:ind w:left="720"/>
        <w:jc w:val="center"/>
        <w:rPr>
          <w:rFonts w:ascii="Times New Roman" w:hAnsi="Times New Roman"/>
          <w:sz w:val="24"/>
          <w:szCs w:val="24"/>
        </w:rPr>
      </w:pPr>
    </w:p>
    <w:p w14:paraId="10DC28D7" w14:textId="77777777" w:rsidR="007B3248" w:rsidRPr="00C21F9E" w:rsidRDefault="001F1CD4" w:rsidP="00E96352">
      <w:pPr>
        <w:spacing w:after="0" w:line="240" w:lineRule="auto"/>
        <w:ind w:firstLine="708"/>
        <w:jc w:val="both"/>
        <w:rPr>
          <w:rFonts w:ascii="Times New Roman" w:hAnsi="Times New Roman"/>
        </w:rPr>
        <w:sectPr w:rsidR="007B3248" w:rsidRPr="00C21F9E" w:rsidSect="00C21F9E">
          <w:pgSz w:w="11906" w:h="16838"/>
          <w:pgMar w:top="737" w:right="851" w:bottom="567" w:left="1134" w:header="709" w:footer="709" w:gutter="0"/>
          <w:pgNumType w:start="1"/>
          <w:cols w:space="708"/>
          <w:titlePg/>
          <w:docGrid w:linePitch="360"/>
        </w:sectPr>
      </w:pPr>
      <w:r w:rsidRPr="00C21F9E">
        <w:rPr>
          <w:rFonts w:ascii="Times New Roman" w:hAnsi="Times New Roman"/>
        </w:rPr>
        <w:t>Погрешность при округлении данных до тысяч рублей с одной десятой в сравнении с данными бюджетной отчетности в</w:t>
      </w:r>
      <w:r w:rsidR="006C1939" w:rsidRPr="00C21F9E">
        <w:rPr>
          <w:rFonts w:ascii="Times New Roman" w:hAnsi="Times New Roman"/>
        </w:rPr>
        <w:t xml:space="preserve"> рублях и копейках </w:t>
      </w:r>
      <w:r w:rsidRPr="00C21F9E">
        <w:rPr>
          <w:rFonts w:ascii="Times New Roman" w:hAnsi="Times New Roman"/>
        </w:rPr>
        <w:t xml:space="preserve">составляет 0,1 тыс. руб. по причине суммирования округленных </w:t>
      </w:r>
      <w:r w:rsidR="00E96352" w:rsidRPr="00C21F9E">
        <w:rPr>
          <w:rFonts w:ascii="Times New Roman" w:hAnsi="Times New Roman"/>
        </w:rPr>
        <w:t>значений в расчете до тысяч рублей.</w:t>
      </w:r>
    </w:p>
    <w:p w14:paraId="69176F9C" w14:textId="77777777" w:rsidR="00651042" w:rsidRPr="001C3F82" w:rsidRDefault="00514D86" w:rsidP="00651042">
      <w:pPr>
        <w:pageBreakBefore/>
        <w:autoSpaceDE w:val="0"/>
        <w:autoSpaceDN w:val="0"/>
        <w:adjustRightInd w:val="0"/>
        <w:spacing w:after="0" w:line="240" w:lineRule="auto"/>
        <w:jc w:val="right"/>
        <w:rPr>
          <w:rFonts w:ascii="Times New Roman" w:hAnsi="Times New Roman"/>
          <w:sz w:val="26"/>
          <w:szCs w:val="26"/>
        </w:rPr>
      </w:pPr>
      <w:bookmarkStart w:id="5" w:name="_Hlk100089690"/>
      <w:r>
        <w:rPr>
          <w:rFonts w:ascii="Times New Roman" w:hAnsi="Times New Roman"/>
          <w:sz w:val="26"/>
          <w:szCs w:val="26"/>
        </w:rPr>
        <w:lastRenderedPageBreak/>
        <w:t>Таблица 4</w:t>
      </w:r>
      <w:r w:rsidR="00651042" w:rsidRPr="001C3F82">
        <w:rPr>
          <w:rFonts w:ascii="Times New Roman" w:hAnsi="Times New Roman"/>
          <w:sz w:val="26"/>
          <w:szCs w:val="26"/>
        </w:rPr>
        <w:t xml:space="preserve"> </w:t>
      </w:r>
    </w:p>
    <w:p w14:paraId="4321AAA8" w14:textId="77777777" w:rsidR="001D3027" w:rsidRDefault="001D3027" w:rsidP="00651042">
      <w:pPr>
        <w:autoSpaceDE w:val="0"/>
        <w:autoSpaceDN w:val="0"/>
        <w:adjustRightInd w:val="0"/>
        <w:spacing w:after="0" w:line="240" w:lineRule="auto"/>
        <w:jc w:val="center"/>
        <w:rPr>
          <w:rFonts w:ascii="Times New Roman" w:hAnsi="Times New Roman"/>
          <w:sz w:val="26"/>
          <w:szCs w:val="26"/>
        </w:rPr>
      </w:pPr>
    </w:p>
    <w:p w14:paraId="7D9CD9F3" w14:textId="77777777" w:rsidR="001D3027"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Информация о расходах городского, федерального, областного бюджетов, </w:t>
      </w:r>
    </w:p>
    <w:p w14:paraId="05624734" w14:textId="77777777" w:rsidR="00651042" w:rsidRPr="001C3F82"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внебюджетных источников на реализацию </w:t>
      </w:r>
      <w:r w:rsidR="00AC5531">
        <w:rPr>
          <w:rFonts w:ascii="Times New Roman" w:hAnsi="Times New Roman"/>
          <w:sz w:val="26"/>
          <w:szCs w:val="26"/>
        </w:rPr>
        <w:t>П</w:t>
      </w:r>
      <w:r w:rsidRPr="001C3F82">
        <w:rPr>
          <w:rFonts w:ascii="Times New Roman" w:hAnsi="Times New Roman"/>
          <w:sz w:val="26"/>
          <w:szCs w:val="26"/>
        </w:rPr>
        <w:t>рограммы</w:t>
      </w:r>
    </w:p>
    <w:bookmarkEnd w:id="5"/>
    <w:p w14:paraId="26523630" w14:textId="77777777" w:rsidR="00A56E05" w:rsidRDefault="00A56E05" w:rsidP="001F1CD4">
      <w:pPr>
        <w:spacing w:after="0" w:line="240" w:lineRule="auto"/>
        <w:ind w:firstLine="708"/>
        <w:rPr>
          <w:rFonts w:ascii="Times New Roman" w:hAnsi="Times New Roman"/>
          <w:sz w:val="24"/>
          <w:szCs w:val="24"/>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00"/>
        <w:gridCol w:w="2080"/>
        <w:gridCol w:w="1500"/>
        <w:gridCol w:w="1260"/>
        <w:gridCol w:w="1400"/>
      </w:tblGrid>
      <w:tr w:rsidR="00687C93" w:rsidRPr="004E66D9" w14:paraId="1B0C010F" w14:textId="77777777" w:rsidTr="001D3027">
        <w:trPr>
          <w:trHeight w:val="810"/>
          <w:tblHeader/>
        </w:trPr>
        <w:tc>
          <w:tcPr>
            <w:tcW w:w="960" w:type="dxa"/>
            <w:vMerge w:val="restart"/>
            <w:shd w:val="clear" w:color="auto" w:fill="auto"/>
            <w:vAlign w:val="center"/>
            <w:hideMark/>
          </w:tcPr>
          <w:p w14:paraId="3AF58DEE" w14:textId="77777777" w:rsidR="00687C93" w:rsidRPr="004E66D9" w:rsidRDefault="00687C93" w:rsidP="00687C93">
            <w:pPr>
              <w:spacing w:after="0" w:line="240" w:lineRule="auto"/>
              <w:jc w:val="center"/>
              <w:rPr>
                <w:rFonts w:ascii="Times New Roman" w:hAnsi="Times New Roman"/>
                <w:color w:val="000000"/>
                <w:sz w:val="20"/>
                <w:szCs w:val="20"/>
              </w:rPr>
            </w:pPr>
            <w:bookmarkStart w:id="6" w:name="_Hlk129953279"/>
            <w:r w:rsidRPr="00A56E05">
              <w:rPr>
                <w:rFonts w:ascii="Times New Roman" w:hAnsi="Times New Roman"/>
                <w:color w:val="000000"/>
                <w:sz w:val="20"/>
                <w:szCs w:val="20"/>
              </w:rPr>
              <w:t>№ п/п</w:t>
            </w:r>
          </w:p>
        </w:tc>
        <w:tc>
          <w:tcPr>
            <w:tcW w:w="3100" w:type="dxa"/>
            <w:vMerge w:val="restart"/>
            <w:shd w:val="clear" w:color="auto" w:fill="auto"/>
            <w:vAlign w:val="center"/>
            <w:hideMark/>
          </w:tcPr>
          <w:p w14:paraId="7952A9AA" w14:textId="77777777"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Наименование муниципальной программы, подпрограммы, ведомственной целевой программы, основного мероприятия</w:t>
            </w:r>
          </w:p>
        </w:tc>
        <w:tc>
          <w:tcPr>
            <w:tcW w:w="2080" w:type="dxa"/>
            <w:vMerge w:val="restart"/>
            <w:shd w:val="clear" w:color="auto" w:fill="auto"/>
            <w:vAlign w:val="center"/>
            <w:hideMark/>
          </w:tcPr>
          <w:p w14:paraId="7343E686" w14:textId="77777777"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Источник ресурсного обеспечения</w:t>
            </w:r>
          </w:p>
        </w:tc>
        <w:tc>
          <w:tcPr>
            <w:tcW w:w="4160" w:type="dxa"/>
            <w:gridSpan w:val="3"/>
            <w:shd w:val="clear" w:color="auto" w:fill="auto"/>
            <w:vAlign w:val="center"/>
            <w:hideMark/>
          </w:tcPr>
          <w:p w14:paraId="0EEFA7FB" w14:textId="34A3F95C" w:rsidR="00687C93" w:rsidRPr="004E66D9" w:rsidRDefault="00687C93" w:rsidP="00687C93">
            <w:pPr>
              <w:spacing w:after="0" w:line="240" w:lineRule="auto"/>
              <w:jc w:val="center"/>
              <w:rPr>
                <w:rFonts w:ascii="Times New Roman" w:hAnsi="Times New Roman"/>
                <w:color w:val="000000"/>
                <w:sz w:val="20"/>
                <w:szCs w:val="20"/>
              </w:rPr>
            </w:pPr>
            <w:r w:rsidRPr="001C3F82">
              <w:rPr>
                <w:rFonts w:ascii="Times New Roman" w:hAnsi="Times New Roman"/>
                <w:color w:val="000000"/>
              </w:rPr>
              <w:t xml:space="preserve">Расходы за </w:t>
            </w:r>
            <w:r w:rsidR="0020314D">
              <w:rPr>
                <w:rFonts w:ascii="Times New Roman" w:hAnsi="Times New Roman"/>
                <w:color w:val="000000"/>
              </w:rPr>
              <w:t xml:space="preserve">2024 </w:t>
            </w:r>
            <w:r w:rsidRPr="001C3F82">
              <w:rPr>
                <w:rFonts w:ascii="Times New Roman" w:hAnsi="Times New Roman"/>
                <w:color w:val="000000"/>
              </w:rPr>
              <w:t>год</w:t>
            </w:r>
            <w:r>
              <w:rPr>
                <w:rFonts w:ascii="Times New Roman" w:hAnsi="Times New Roman"/>
                <w:color w:val="000000"/>
              </w:rPr>
              <w:t>,</w:t>
            </w:r>
            <w:r w:rsidRPr="001C3F82">
              <w:rPr>
                <w:rFonts w:ascii="Times New Roman" w:hAnsi="Times New Roman"/>
                <w:color w:val="000000"/>
              </w:rPr>
              <w:t xml:space="preserve"> (тыс. руб.)</w:t>
            </w:r>
          </w:p>
        </w:tc>
      </w:tr>
      <w:tr w:rsidR="00687C93" w:rsidRPr="004E66D9" w14:paraId="34C405A0" w14:textId="77777777" w:rsidTr="001D3027">
        <w:trPr>
          <w:trHeight w:val="705"/>
          <w:tblHeader/>
        </w:trPr>
        <w:tc>
          <w:tcPr>
            <w:tcW w:w="960" w:type="dxa"/>
            <w:vMerge/>
            <w:vAlign w:val="center"/>
            <w:hideMark/>
          </w:tcPr>
          <w:p w14:paraId="36914AC1" w14:textId="77777777" w:rsidR="00687C93" w:rsidRPr="004E66D9" w:rsidRDefault="00687C93" w:rsidP="00687C93">
            <w:pPr>
              <w:spacing w:after="0" w:line="240" w:lineRule="auto"/>
              <w:rPr>
                <w:rFonts w:ascii="Times New Roman" w:hAnsi="Times New Roman"/>
                <w:color w:val="000000"/>
                <w:sz w:val="20"/>
                <w:szCs w:val="20"/>
              </w:rPr>
            </w:pPr>
          </w:p>
        </w:tc>
        <w:tc>
          <w:tcPr>
            <w:tcW w:w="3100" w:type="dxa"/>
            <w:vMerge/>
            <w:vAlign w:val="center"/>
            <w:hideMark/>
          </w:tcPr>
          <w:p w14:paraId="7EEDB1B1" w14:textId="77777777" w:rsidR="00687C93" w:rsidRPr="004E66D9" w:rsidRDefault="00687C93" w:rsidP="00687C93">
            <w:pPr>
              <w:spacing w:after="0" w:line="240" w:lineRule="auto"/>
              <w:rPr>
                <w:rFonts w:ascii="Times New Roman" w:hAnsi="Times New Roman"/>
                <w:color w:val="000000"/>
                <w:sz w:val="20"/>
                <w:szCs w:val="20"/>
              </w:rPr>
            </w:pPr>
          </w:p>
        </w:tc>
        <w:tc>
          <w:tcPr>
            <w:tcW w:w="2080" w:type="dxa"/>
            <w:vMerge/>
            <w:vAlign w:val="center"/>
            <w:hideMark/>
          </w:tcPr>
          <w:p w14:paraId="7FC6BC7F" w14:textId="77777777" w:rsidR="00687C93" w:rsidRPr="004E66D9" w:rsidRDefault="00687C93" w:rsidP="00687C93">
            <w:pPr>
              <w:spacing w:after="0" w:line="240" w:lineRule="auto"/>
              <w:rPr>
                <w:rFonts w:ascii="Times New Roman" w:hAnsi="Times New Roman"/>
                <w:color w:val="000000"/>
                <w:sz w:val="20"/>
                <w:szCs w:val="20"/>
              </w:rPr>
            </w:pPr>
          </w:p>
        </w:tc>
        <w:tc>
          <w:tcPr>
            <w:tcW w:w="1500" w:type="dxa"/>
            <w:shd w:val="clear" w:color="auto" w:fill="auto"/>
            <w:vAlign w:val="center"/>
            <w:hideMark/>
          </w:tcPr>
          <w:p w14:paraId="063A553E" w14:textId="77777777" w:rsidR="00687C93" w:rsidRPr="004E66D9" w:rsidRDefault="00687C93" w:rsidP="00687C93">
            <w:pPr>
              <w:spacing w:after="0" w:line="240" w:lineRule="auto"/>
              <w:jc w:val="center"/>
              <w:rPr>
                <w:rFonts w:ascii="Times New Roman" w:hAnsi="Times New Roman"/>
                <w:color w:val="000000"/>
                <w:sz w:val="20"/>
                <w:szCs w:val="20"/>
              </w:rPr>
            </w:pPr>
            <w:r w:rsidRPr="00A56E05">
              <w:rPr>
                <w:rFonts w:ascii="Times New Roman" w:hAnsi="Times New Roman"/>
                <w:color w:val="000000"/>
                <w:sz w:val="20"/>
                <w:szCs w:val="20"/>
              </w:rPr>
              <w:t xml:space="preserve">План </w:t>
            </w:r>
          </w:p>
        </w:tc>
        <w:tc>
          <w:tcPr>
            <w:tcW w:w="1260" w:type="dxa"/>
            <w:shd w:val="clear" w:color="auto" w:fill="auto"/>
            <w:vAlign w:val="center"/>
            <w:hideMark/>
          </w:tcPr>
          <w:p w14:paraId="06E4DDCE" w14:textId="77777777" w:rsidR="00687C93" w:rsidRPr="004E66D9" w:rsidRDefault="00687C93" w:rsidP="00687C9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Факт</w:t>
            </w:r>
          </w:p>
        </w:tc>
        <w:tc>
          <w:tcPr>
            <w:tcW w:w="1400" w:type="dxa"/>
            <w:shd w:val="clear" w:color="auto" w:fill="auto"/>
            <w:vAlign w:val="center"/>
            <w:hideMark/>
          </w:tcPr>
          <w:p w14:paraId="151DD6BE" w14:textId="77777777" w:rsidR="00687C93" w:rsidRPr="004E66D9" w:rsidRDefault="00687C93" w:rsidP="00687C93">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w:t>
            </w:r>
            <w:r>
              <w:rPr>
                <w:rFonts w:ascii="Times New Roman" w:hAnsi="Times New Roman"/>
                <w:color w:val="000000"/>
                <w:sz w:val="20"/>
                <w:szCs w:val="20"/>
              </w:rPr>
              <w:t xml:space="preserve"> освоения</w:t>
            </w:r>
          </w:p>
        </w:tc>
      </w:tr>
      <w:tr w:rsidR="004E66D9" w:rsidRPr="004E66D9" w14:paraId="078A7013" w14:textId="77777777" w:rsidTr="001D3027">
        <w:trPr>
          <w:trHeight w:val="300"/>
          <w:tblHeader/>
        </w:trPr>
        <w:tc>
          <w:tcPr>
            <w:tcW w:w="960" w:type="dxa"/>
            <w:shd w:val="clear" w:color="auto" w:fill="auto"/>
            <w:vAlign w:val="center"/>
            <w:hideMark/>
          </w:tcPr>
          <w:p w14:paraId="5F18935B"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w:t>
            </w:r>
          </w:p>
        </w:tc>
        <w:tc>
          <w:tcPr>
            <w:tcW w:w="3100" w:type="dxa"/>
            <w:shd w:val="clear" w:color="auto" w:fill="auto"/>
            <w:vAlign w:val="center"/>
            <w:hideMark/>
          </w:tcPr>
          <w:p w14:paraId="4CD9E7CB"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w:t>
            </w:r>
          </w:p>
        </w:tc>
        <w:tc>
          <w:tcPr>
            <w:tcW w:w="2080" w:type="dxa"/>
            <w:shd w:val="clear" w:color="auto" w:fill="auto"/>
            <w:vAlign w:val="center"/>
            <w:hideMark/>
          </w:tcPr>
          <w:p w14:paraId="5E9E3980"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w:t>
            </w:r>
          </w:p>
        </w:tc>
        <w:tc>
          <w:tcPr>
            <w:tcW w:w="1500" w:type="dxa"/>
            <w:shd w:val="clear" w:color="auto" w:fill="auto"/>
            <w:vAlign w:val="center"/>
            <w:hideMark/>
          </w:tcPr>
          <w:p w14:paraId="7710CCC5"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w:t>
            </w:r>
          </w:p>
        </w:tc>
        <w:tc>
          <w:tcPr>
            <w:tcW w:w="1260" w:type="dxa"/>
            <w:shd w:val="clear" w:color="auto" w:fill="auto"/>
            <w:vAlign w:val="center"/>
            <w:hideMark/>
          </w:tcPr>
          <w:p w14:paraId="5A8CA9A3"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5</w:t>
            </w:r>
          </w:p>
        </w:tc>
        <w:tc>
          <w:tcPr>
            <w:tcW w:w="1400" w:type="dxa"/>
            <w:shd w:val="clear" w:color="auto" w:fill="auto"/>
            <w:vAlign w:val="center"/>
            <w:hideMark/>
          </w:tcPr>
          <w:p w14:paraId="6154A6A8" w14:textId="77777777" w:rsidR="004E66D9" w:rsidRPr="004E66D9" w:rsidRDefault="004E66D9"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6</w:t>
            </w:r>
          </w:p>
        </w:tc>
      </w:tr>
      <w:tr w:rsidR="00B50D2E" w:rsidRPr="004E66D9" w14:paraId="418077FD" w14:textId="77777777" w:rsidTr="00CA2606">
        <w:trPr>
          <w:trHeight w:val="300"/>
        </w:trPr>
        <w:tc>
          <w:tcPr>
            <w:tcW w:w="960" w:type="dxa"/>
            <w:vMerge w:val="restart"/>
            <w:shd w:val="clear" w:color="auto" w:fill="auto"/>
            <w:vAlign w:val="center"/>
            <w:hideMark/>
          </w:tcPr>
          <w:p w14:paraId="64FA31BD" w14:textId="77777777" w:rsidR="00B50D2E" w:rsidRPr="004E66D9" w:rsidRDefault="00B50D2E"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w:t>
            </w:r>
          </w:p>
        </w:tc>
        <w:tc>
          <w:tcPr>
            <w:tcW w:w="3100" w:type="dxa"/>
            <w:vMerge w:val="restart"/>
            <w:shd w:val="clear" w:color="auto" w:fill="auto"/>
            <w:vAlign w:val="center"/>
            <w:hideMark/>
          </w:tcPr>
          <w:p w14:paraId="6D52F946" w14:textId="77777777" w:rsidR="00B50D2E" w:rsidRPr="004E66D9" w:rsidRDefault="00B50D2E" w:rsidP="004E66D9">
            <w:pPr>
              <w:spacing w:after="0" w:line="240" w:lineRule="auto"/>
              <w:rPr>
                <w:rFonts w:ascii="Times New Roman" w:hAnsi="Times New Roman"/>
                <w:sz w:val="20"/>
                <w:szCs w:val="20"/>
              </w:rPr>
            </w:pPr>
            <w:r w:rsidRPr="00792D2B">
              <w:rPr>
                <w:rFonts w:ascii="Times New Roman" w:hAnsi="Times New Roman"/>
                <w:sz w:val="20"/>
                <w:szCs w:val="20"/>
              </w:rPr>
              <w:t>Муниципальная программа «Развитие жилищно-коммунального хозяйства города Череповца» на 2022 -2024 годы</w:t>
            </w:r>
          </w:p>
        </w:tc>
        <w:tc>
          <w:tcPr>
            <w:tcW w:w="2080" w:type="dxa"/>
            <w:shd w:val="clear" w:color="auto" w:fill="auto"/>
            <w:vAlign w:val="center"/>
            <w:hideMark/>
          </w:tcPr>
          <w:p w14:paraId="2331D590"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49DAB4C7" w14:textId="160AD2A7"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4 633 939,5</w:t>
            </w:r>
          </w:p>
        </w:tc>
        <w:tc>
          <w:tcPr>
            <w:tcW w:w="1260" w:type="dxa"/>
            <w:shd w:val="clear" w:color="auto" w:fill="auto"/>
            <w:vAlign w:val="center"/>
          </w:tcPr>
          <w:p w14:paraId="66560A5C" w14:textId="61D102B6"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4 516 150,</w:t>
            </w:r>
            <w:r w:rsidR="00A50308">
              <w:rPr>
                <w:rFonts w:ascii="Times New Roman" w:hAnsi="Times New Roman"/>
                <w:sz w:val="20"/>
                <w:szCs w:val="20"/>
              </w:rPr>
              <w:t>1</w:t>
            </w:r>
          </w:p>
        </w:tc>
        <w:tc>
          <w:tcPr>
            <w:tcW w:w="1400" w:type="dxa"/>
            <w:shd w:val="clear" w:color="auto" w:fill="auto"/>
            <w:vAlign w:val="center"/>
          </w:tcPr>
          <w:p w14:paraId="0DD863FC" w14:textId="297A1462"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97,5</w:t>
            </w:r>
          </w:p>
        </w:tc>
      </w:tr>
      <w:tr w:rsidR="00B50D2E" w:rsidRPr="004E66D9" w14:paraId="60D39368" w14:textId="77777777" w:rsidTr="00CA2606">
        <w:trPr>
          <w:trHeight w:val="300"/>
        </w:trPr>
        <w:tc>
          <w:tcPr>
            <w:tcW w:w="960" w:type="dxa"/>
            <w:vMerge/>
            <w:vAlign w:val="center"/>
            <w:hideMark/>
          </w:tcPr>
          <w:p w14:paraId="7887FCA6"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hideMark/>
          </w:tcPr>
          <w:p w14:paraId="13F4610C"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hideMark/>
          </w:tcPr>
          <w:p w14:paraId="213BBCD6"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0BC82F6B" w14:textId="0538F9F6"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1 351 972,5</w:t>
            </w:r>
          </w:p>
        </w:tc>
        <w:tc>
          <w:tcPr>
            <w:tcW w:w="1260" w:type="dxa"/>
            <w:shd w:val="clear" w:color="auto" w:fill="auto"/>
            <w:vAlign w:val="center"/>
          </w:tcPr>
          <w:p w14:paraId="19CFCEE6" w14:textId="0385AD87"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 xml:space="preserve"> 1 258 399,</w:t>
            </w:r>
            <w:r w:rsidR="00A50308">
              <w:rPr>
                <w:rFonts w:ascii="Times New Roman" w:hAnsi="Times New Roman"/>
                <w:sz w:val="20"/>
                <w:szCs w:val="20"/>
              </w:rPr>
              <w:t>0</w:t>
            </w:r>
          </w:p>
        </w:tc>
        <w:tc>
          <w:tcPr>
            <w:tcW w:w="1400" w:type="dxa"/>
            <w:shd w:val="clear" w:color="auto" w:fill="auto"/>
            <w:vAlign w:val="center"/>
          </w:tcPr>
          <w:p w14:paraId="54411BC7" w14:textId="3C175F02"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93,1</w:t>
            </w:r>
          </w:p>
        </w:tc>
      </w:tr>
      <w:tr w:rsidR="00B50D2E" w:rsidRPr="004E66D9" w14:paraId="111FA049" w14:textId="77777777" w:rsidTr="00CA2606">
        <w:trPr>
          <w:trHeight w:val="300"/>
        </w:trPr>
        <w:tc>
          <w:tcPr>
            <w:tcW w:w="960" w:type="dxa"/>
            <w:vMerge/>
            <w:vAlign w:val="center"/>
            <w:hideMark/>
          </w:tcPr>
          <w:p w14:paraId="2FCAEF20"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hideMark/>
          </w:tcPr>
          <w:p w14:paraId="17445926"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hideMark/>
          </w:tcPr>
          <w:p w14:paraId="341CB4F6"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4C571703" w14:textId="73A0BA02"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3 212 851,1</w:t>
            </w:r>
          </w:p>
        </w:tc>
        <w:tc>
          <w:tcPr>
            <w:tcW w:w="1260" w:type="dxa"/>
            <w:shd w:val="clear" w:color="auto" w:fill="auto"/>
            <w:vAlign w:val="center"/>
          </w:tcPr>
          <w:p w14:paraId="441A992B" w14:textId="03D66CC5"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3 188 635,2</w:t>
            </w:r>
          </w:p>
        </w:tc>
        <w:tc>
          <w:tcPr>
            <w:tcW w:w="1400" w:type="dxa"/>
            <w:shd w:val="clear" w:color="auto" w:fill="auto"/>
            <w:vAlign w:val="center"/>
          </w:tcPr>
          <w:p w14:paraId="4B72E09C" w14:textId="421FD3EE"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99,2</w:t>
            </w:r>
          </w:p>
        </w:tc>
      </w:tr>
      <w:tr w:rsidR="00B50D2E" w:rsidRPr="004E66D9" w14:paraId="526D4A61" w14:textId="77777777" w:rsidTr="00CA2606">
        <w:trPr>
          <w:trHeight w:val="315"/>
        </w:trPr>
        <w:tc>
          <w:tcPr>
            <w:tcW w:w="960" w:type="dxa"/>
            <w:vMerge/>
            <w:vAlign w:val="center"/>
            <w:hideMark/>
          </w:tcPr>
          <w:p w14:paraId="0554BB4F"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hideMark/>
          </w:tcPr>
          <w:p w14:paraId="1EA26E50"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hideMark/>
          </w:tcPr>
          <w:p w14:paraId="586EB7C5"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2A8CF010" w14:textId="799EA1E6"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69 115,9</w:t>
            </w:r>
          </w:p>
        </w:tc>
        <w:tc>
          <w:tcPr>
            <w:tcW w:w="1260" w:type="dxa"/>
            <w:shd w:val="clear" w:color="auto" w:fill="auto"/>
            <w:vAlign w:val="center"/>
          </w:tcPr>
          <w:p w14:paraId="7BE25413" w14:textId="0E140296"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69 115,9</w:t>
            </w:r>
          </w:p>
        </w:tc>
        <w:tc>
          <w:tcPr>
            <w:tcW w:w="1400" w:type="dxa"/>
            <w:shd w:val="clear" w:color="auto" w:fill="auto"/>
            <w:vAlign w:val="center"/>
          </w:tcPr>
          <w:p w14:paraId="34C05AEF" w14:textId="207F56D5"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100,0</w:t>
            </w:r>
          </w:p>
        </w:tc>
      </w:tr>
      <w:tr w:rsidR="00B50D2E" w:rsidRPr="004E66D9" w14:paraId="60962BDB" w14:textId="77777777" w:rsidTr="006E786F">
        <w:trPr>
          <w:trHeight w:val="315"/>
        </w:trPr>
        <w:tc>
          <w:tcPr>
            <w:tcW w:w="960" w:type="dxa"/>
            <w:vMerge/>
            <w:vAlign w:val="center"/>
          </w:tcPr>
          <w:p w14:paraId="45CB56FC"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tcPr>
          <w:p w14:paraId="24D4E308"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tcPr>
          <w:p w14:paraId="16166973" w14:textId="77777777" w:rsidR="00B50D2E" w:rsidRPr="004E66D9" w:rsidRDefault="00B50D2E" w:rsidP="004E66D9">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4D81573" w14:textId="6EEB5003"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20BBD138" w14:textId="39A179A6"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0560F4F" w14:textId="02C49A78"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w:t>
            </w:r>
          </w:p>
        </w:tc>
      </w:tr>
      <w:tr w:rsidR="00B50D2E" w:rsidRPr="004E66D9" w14:paraId="0604A832" w14:textId="77777777" w:rsidTr="00987B7F">
        <w:trPr>
          <w:trHeight w:val="429"/>
        </w:trPr>
        <w:tc>
          <w:tcPr>
            <w:tcW w:w="960" w:type="dxa"/>
            <w:vMerge w:val="restart"/>
            <w:shd w:val="clear" w:color="auto" w:fill="auto"/>
            <w:vAlign w:val="center"/>
            <w:hideMark/>
          </w:tcPr>
          <w:p w14:paraId="7C1D4872" w14:textId="03D6C777" w:rsidR="00B50D2E" w:rsidRPr="004E66D9" w:rsidRDefault="00B50D2E" w:rsidP="004E66D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1.1</w:t>
            </w:r>
          </w:p>
        </w:tc>
        <w:tc>
          <w:tcPr>
            <w:tcW w:w="3100" w:type="dxa"/>
            <w:vMerge w:val="restart"/>
            <w:shd w:val="clear" w:color="auto" w:fill="auto"/>
            <w:vAlign w:val="center"/>
            <w:hideMark/>
          </w:tcPr>
          <w:p w14:paraId="0A714018" w14:textId="77777777" w:rsidR="00B50D2E" w:rsidRPr="004E66D9" w:rsidRDefault="00B50D2E" w:rsidP="004E66D9">
            <w:pPr>
              <w:spacing w:after="0" w:line="240" w:lineRule="auto"/>
              <w:rPr>
                <w:rFonts w:ascii="Times New Roman" w:hAnsi="Times New Roman"/>
                <w:sz w:val="20"/>
                <w:szCs w:val="20"/>
              </w:rPr>
            </w:pPr>
            <w:r w:rsidRPr="00792D2B">
              <w:rPr>
                <w:rFonts w:ascii="Times New Roman" w:hAnsi="Times New Roman"/>
                <w:sz w:val="20"/>
                <w:szCs w:val="20"/>
              </w:rPr>
              <w:t>Основное мероприятие 1. 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2080" w:type="dxa"/>
            <w:shd w:val="clear" w:color="auto" w:fill="auto"/>
            <w:vAlign w:val="center"/>
            <w:hideMark/>
          </w:tcPr>
          <w:p w14:paraId="35B483CE"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69313A51" w14:textId="513E139A"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40 433,7</w:t>
            </w:r>
          </w:p>
        </w:tc>
        <w:tc>
          <w:tcPr>
            <w:tcW w:w="1260" w:type="dxa"/>
            <w:shd w:val="clear" w:color="auto" w:fill="auto"/>
            <w:vAlign w:val="center"/>
          </w:tcPr>
          <w:p w14:paraId="20973661" w14:textId="4FB30250"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40 216,3</w:t>
            </w:r>
          </w:p>
        </w:tc>
        <w:tc>
          <w:tcPr>
            <w:tcW w:w="1400" w:type="dxa"/>
            <w:shd w:val="clear" w:color="auto" w:fill="auto"/>
            <w:vAlign w:val="center"/>
          </w:tcPr>
          <w:p w14:paraId="640DF1DD" w14:textId="628DEC9C" w:rsidR="00B50D2E" w:rsidRPr="004E66D9" w:rsidRDefault="001C30C4" w:rsidP="004E66D9">
            <w:pPr>
              <w:spacing w:after="0" w:line="240" w:lineRule="auto"/>
              <w:jc w:val="center"/>
              <w:rPr>
                <w:rFonts w:ascii="Times New Roman" w:hAnsi="Times New Roman"/>
                <w:sz w:val="20"/>
                <w:szCs w:val="20"/>
              </w:rPr>
            </w:pPr>
            <w:r>
              <w:rPr>
                <w:rFonts w:ascii="Times New Roman" w:hAnsi="Times New Roman"/>
                <w:sz w:val="20"/>
                <w:szCs w:val="20"/>
              </w:rPr>
              <w:t>99,5</w:t>
            </w:r>
          </w:p>
        </w:tc>
      </w:tr>
      <w:tr w:rsidR="00B50D2E" w:rsidRPr="004E66D9" w14:paraId="2FF9409E" w14:textId="77777777" w:rsidTr="00987B7F">
        <w:trPr>
          <w:trHeight w:val="279"/>
        </w:trPr>
        <w:tc>
          <w:tcPr>
            <w:tcW w:w="960" w:type="dxa"/>
            <w:vMerge/>
            <w:vAlign w:val="center"/>
            <w:hideMark/>
          </w:tcPr>
          <w:p w14:paraId="7BB531C5"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hideMark/>
          </w:tcPr>
          <w:p w14:paraId="714347D4"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hideMark/>
          </w:tcPr>
          <w:p w14:paraId="3D277432"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tcPr>
          <w:p w14:paraId="2DA17676" w14:textId="0C095AE7"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39 950,8</w:t>
            </w:r>
          </w:p>
        </w:tc>
        <w:tc>
          <w:tcPr>
            <w:tcW w:w="1260" w:type="dxa"/>
            <w:shd w:val="clear" w:color="auto" w:fill="auto"/>
            <w:vAlign w:val="center"/>
          </w:tcPr>
          <w:p w14:paraId="264A4D9B" w14:textId="64D691FF"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39 733,4</w:t>
            </w:r>
          </w:p>
        </w:tc>
        <w:tc>
          <w:tcPr>
            <w:tcW w:w="1400" w:type="dxa"/>
            <w:shd w:val="clear" w:color="auto" w:fill="auto"/>
            <w:vAlign w:val="center"/>
          </w:tcPr>
          <w:p w14:paraId="0B900AC1" w14:textId="159BFA2D"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99,5</w:t>
            </w:r>
          </w:p>
        </w:tc>
      </w:tr>
      <w:tr w:rsidR="00B50D2E" w:rsidRPr="004E66D9" w14:paraId="3BE13393" w14:textId="77777777" w:rsidTr="007A5A5C">
        <w:trPr>
          <w:trHeight w:val="256"/>
        </w:trPr>
        <w:tc>
          <w:tcPr>
            <w:tcW w:w="960" w:type="dxa"/>
            <w:vMerge/>
            <w:vAlign w:val="center"/>
            <w:hideMark/>
          </w:tcPr>
          <w:p w14:paraId="0830B136" w14:textId="77777777" w:rsidR="00B50D2E" w:rsidRPr="004E66D9" w:rsidRDefault="00B50D2E" w:rsidP="004E66D9">
            <w:pPr>
              <w:spacing w:after="0" w:line="240" w:lineRule="auto"/>
              <w:rPr>
                <w:rFonts w:ascii="Times New Roman" w:hAnsi="Times New Roman"/>
                <w:color w:val="000000"/>
                <w:sz w:val="20"/>
                <w:szCs w:val="20"/>
              </w:rPr>
            </w:pPr>
          </w:p>
        </w:tc>
        <w:tc>
          <w:tcPr>
            <w:tcW w:w="3100" w:type="dxa"/>
            <w:vMerge/>
            <w:vAlign w:val="center"/>
            <w:hideMark/>
          </w:tcPr>
          <w:p w14:paraId="4F0B26DA" w14:textId="77777777" w:rsidR="00B50D2E" w:rsidRPr="004E66D9" w:rsidRDefault="00B50D2E" w:rsidP="004E66D9">
            <w:pPr>
              <w:spacing w:after="0" w:line="240" w:lineRule="auto"/>
              <w:rPr>
                <w:rFonts w:ascii="Times New Roman" w:hAnsi="Times New Roman"/>
                <w:sz w:val="20"/>
                <w:szCs w:val="20"/>
              </w:rPr>
            </w:pPr>
          </w:p>
        </w:tc>
        <w:tc>
          <w:tcPr>
            <w:tcW w:w="2080" w:type="dxa"/>
            <w:shd w:val="clear" w:color="auto" w:fill="auto"/>
            <w:vAlign w:val="center"/>
            <w:hideMark/>
          </w:tcPr>
          <w:p w14:paraId="79DE68E9" w14:textId="77777777" w:rsidR="00B50D2E" w:rsidRPr="004E66D9" w:rsidRDefault="00B50D2E" w:rsidP="004E66D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646BAC2D" w14:textId="6B77F3F3"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1B92C2B" w14:textId="2EC8F741"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7E01DBB" w14:textId="6EC2384D" w:rsidR="00B50D2E" w:rsidRPr="004E66D9" w:rsidRDefault="00C2521A" w:rsidP="004E66D9">
            <w:pPr>
              <w:spacing w:after="0" w:line="240" w:lineRule="auto"/>
              <w:jc w:val="center"/>
              <w:rPr>
                <w:rFonts w:ascii="Times New Roman" w:hAnsi="Times New Roman"/>
                <w:sz w:val="20"/>
                <w:szCs w:val="20"/>
              </w:rPr>
            </w:pPr>
            <w:r>
              <w:rPr>
                <w:rFonts w:ascii="Times New Roman" w:hAnsi="Times New Roman"/>
                <w:sz w:val="20"/>
                <w:szCs w:val="20"/>
              </w:rPr>
              <w:t>-</w:t>
            </w:r>
          </w:p>
        </w:tc>
      </w:tr>
      <w:tr w:rsidR="00D157DE" w:rsidRPr="004E66D9" w14:paraId="44E1E8A6" w14:textId="77777777" w:rsidTr="00987B7F">
        <w:trPr>
          <w:trHeight w:val="306"/>
        </w:trPr>
        <w:tc>
          <w:tcPr>
            <w:tcW w:w="960" w:type="dxa"/>
            <w:vMerge/>
            <w:vAlign w:val="center"/>
            <w:hideMark/>
          </w:tcPr>
          <w:p w14:paraId="4984616C" w14:textId="77777777" w:rsidR="00D157DE" w:rsidRPr="004E66D9" w:rsidRDefault="00D157DE" w:rsidP="00D157DE">
            <w:pPr>
              <w:spacing w:after="0" w:line="240" w:lineRule="auto"/>
              <w:rPr>
                <w:rFonts w:ascii="Times New Roman" w:hAnsi="Times New Roman"/>
                <w:color w:val="000000"/>
                <w:sz w:val="20"/>
                <w:szCs w:val="20"/>
              </w:rPr>
            </w:pPr>
          </w:p>
        </w:tc>
        <w:tc>
          <w:tcPr>
            <w:tcW w:w="3100" w:type="dxa"/>
            <w:vMerge/>
            <w:vAlign w:val="center"/>
            <w:hideMark/>
          </w:tcPr>
          <w:p w14:paraId="769A4FF6" w14:textId="77777777" w:rsidR="00D157DE" w:rsidRPr="004E66D9" w:rsidRDefault="00D157DE" w:rsidP="00D157DE">
            <w:pPr>
              <w:spacing w:after="0" w:line="240" w:lineRule="auto"/>
              <w:rPr>
                <w:rFonts w:ascii="Times New Roman" w:hAnsi="Times New Roman"/>
                <w:sz w:val="20"/>
                <w:szCs w:val="20"/>
              </w:rPr>
            </w:pPr>
          </w:p>
        </w:tc>
        <w:tc>
          <w:tcPr>
            <w:tcW w:w="2080" w:type="dxa"/>
            <w:shd w:val="clear" w:color="auto" w:fill="auto"/>
            <w:vAlign w:val="center"/>
            <w:hideMark/>
          </w:tcPr>
          <w:p w14:paraId="18FA8782" w14:textId="77777777" w:rsidR="00D157DE" w:rsidRPr="004E66D9" w:rsidRDefault="00D157DE" w:rsidP="00D157DE">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5E2D3282" w14:textId="6A8A943F" w:rsidR="00D157DE" w:rsidRPr="004E66D9" w:rsidRDefault="00C2521A" w:rsidP="00D157DE">
            <w:pPr>
              <w:spacing w:after="0" w:line="240" w:lineRule="auto"/>
              <w:jc w:val="center"/>
              <w:rPr>
                <w:rFonts w:ascii="Times New Roman" w:hAnsi="Times New Roman"/>
                <w:sz w:val="20"/>
                <w:szCs w:val="20"/>
              </w:rPr>
            </w:pPr>
            <w:r>
              <w:rPr>
                <w:rFonts w:ascii="Times New Roman" w:hAnsi="Times New Roman"/>
                <w:sz w:val="20"/>
                <w:szCs w:val="20"/>
              </w:rPr>
              <w:t>482,9</w:t>
            </w:r>
          </w:p>
        </w:tc>
        <w:tc>
          <w:tcPr>
            <w:tcW w:w="1260" w:type="dxa"/>
            <w:shd w:val="clear" w:color="auto" w:fill="auto"/>
            <w:vAlign w:val="center"/>
          </w:tcPr>
          <w:p w14:paraId="06F78C7B" w14:textId="46D7C712" w:rsidR="00D157DE" w:rsidRPr="004E66D9" w:rsidRDefault="00C2521A" w:rsidP="00D157DE">
            <w:pPr>
              <w:spacing w:after="0" w:line="240" w:lineRule="auto"/>
              <w:jc w:val="center"/>
              <w:rPr>
                <w:rFonts w:ascii="Times New Roman" w:hAnsi="Times New Roman"/>
                <w:sz w:val="20"/>
                <w:szCs w:val="20"/>
              </w:rPr>
            </w:pPr>
            <w:r>
              <w:rPr>
                <w:rFonts w:ascii="Times New Roman" w:hAnsi="Times New Roman"/>
                <w:sz w:val="20"/>
                <w:szCs w:val="20"/>
              </w:rPr>
              <w:t>482,9</w:t>
            </w:r>
          </w:p>
        </w:tc>
        <w:tc>
          <w:tcPr>
            <w:tcW w:w="1400" w:type="dxa"/>
            <w:shd w:val="clear" w:color="auto" w:fill="auto"/>
            <w:vAlign w:val="center"/>
          </w:tcPr>
          <w:p w14:paraId="61D509B2" w14:textId="491BAD44" w:rsidR="00D157DE" w:rsidRPr="004E66D9" w:rsidRDefault="00C2521A" w:rsidP="00D157DE">
            <w:pPr>
              <w:spacing w:after="0" w:line="240" w:lineRule="auto"/>
              <w:jc w:val="center"/>
              <w:rPr>
                <w:rFonts w:ascii="Times New Roman" w:hAnsi="Times New Roman"/>
                <w:sz w:val="20"/>
                <w:szCs w:val="20"/>
              </w:rPr>
            </w:pPr>
            <w:r>
              <w:rPr>
                <w:rFonts w:ascii="Times New Roman" w:hAnsi="Times New Roman"/>
                <w:sz w:val="20"/>
                <w:szCs w:val="20"/>
              </w:rPr>
              <w:t>100,0</w:t>
            </w:r>
          </w:p>
        </w:tc>
      </w:tr>
      <w:tr w:rsidR="00C2521A" w:rsidRPr="004E66D9" w14:paraId="26947114" w14:textId="77777777" w:rsidTr="006E786F">
        <w:trPr>
          <w:trHeight w:val="465"/>
        </w:trPr>
        <w:tc>
          <w:tcPr>
            <w:tcW w:w="960" w:type="dxa"/>
            <w:vMerge/>
            <w:vAlign w:val="center"/>
          </w:tcPr>
          <w:p w14:paraId="29A7133B" w14:textId="77777777" w:rsidR="00C2521A" w:rsidRPr="004E66D9" w:rsidRDefault="00C2521A" w:rsidP="00C2521A">
            <w:pPr>
              <w:spacing w:after="0" w:line="240" w:lineRule="auto"/>
              <w:rPr>
                <w:rFonts w:ascii="Times New Roman" w:hAnsi="Times New Roman"/>
                <w:color w:val="000000"/>
                <w:sz w:val="20"/>
                <w:szCs w:val="20"/>
              </w:rPr>
            </w:pPr>
          </w:p>
        </w:tc>
        <w:tc>
          <w:tcPr>
            <w:tcW w:w="3100" w:type="dxa"/>
            <w:vMerge/>
            <w:vAlign w:val="center"/>
          </w:tcPr>
          <w:p w14:paraId="099979A1" w14:textId="77777777" w:rsidR="00C2521A" w:rsidRPr="004E66D9" w:rsidRDefault="00C2521A" w:rsidP="00C2521A">
            <w:pPr>
              <w:spacing w:after="0" w:line="240" w:lineRule="auto"/>
              <w:rPr>
                <w:rFonts w:ascii="Times New Roman" w:hAnsi="Times New Roman"/>
                <w:sz w:val="20"/>
                <w:szCs w:val="20"/>
              </w:rPr>
            </w:pPr>
          </w:p>
        </w:tc>
        <w:tc>
          <w:tcPr>
            <w:tcW w:w="2080" w:type="dxa"/>
            <w:shd w:val="clear" w:color="auto" w:fill="auto"/>
            <w:vAlign w:val="center"/>
          </w:tcPr>
          <w:p w14:paraId="5FDBDBFF" w14:textId="77777777" w:rsidR="00C2521A" w:rsidRPr="004E66D9" w:rsidRDefault="00C2521A" w:rsidP="00C2521A">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10939C8F" w14:textId="20C76C24" w:rsidR="00C2521A" w:rsidRPr="004E66D9" w:rsidRDefault="00C2521A" w:rsidP="00C2521A">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9E9C20A" w14:textId="1D8C56F4" w:rsidR="00C2521A" w:rsidRPr="004E66D9" w:rsidRDefault="00C2521A" w:rsidP="00C2521A">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7C5B3ED" w14:textId="2BF0991F" w:rsidR="00C2521A" w:rsidRPr="004E66D9" w:rsidRDefault="00C2521A" w:rsidP="00C2521A">
            <w:pPr>
              <w:spacing w:after="0" w:line="240" w:lineRule="auto"/>
              <w:jc w:val="center"/>
              <w:rPr>
                <w:rFonts w:ascii="Times New Roman" w:hAnsi="Times New Roman"/>
                <w:sz w:val="20"/>
                <w:szCs w:val="20"/>
              </w:rPr>
            </w:pPr>
            <w:r>
              <w:rPr>
                <w:rFonts w:ascii="Times New Roman" w:hAnsi="Times New Roman"/>
                <w:sz w:val="20"/>
                <w:szCs w:val="20"/>
              </w:rPr>
              <w:t>-</w:t>
            </w:r>
          </w:p>
        </w:tc>
      </w:tr>
      <w:tr w:rsidR="00C2521A" w:rsidRPr="004E66D9" w14:paraId="3DC6930B" w14:textId="77777777" w:rsidTr="00B50D2E">
        <w:trPr>
          <w:trHeight w:val="517"/>
        </w:trPr>
        <w:tc>
          <w:tcPr>
            <w:tcW w:w="960" w:type="dxa"/>
            <w:vMerge w:val="restart"/>
            <w:vAlign w:val="center"/>
          </w:tcPr>
          <w:p w14:paraId="27C2C7E9" w14:textId="61AED3DB" w:rsidR="00C2521A" w:rsidRPr="004E66D9" w:rsidRDefault="00C2521A" w:rsidP="00C2521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3100" w:type="dxa"/>
            <w:vMerge w:val="restart"/>
            <w:vAlign w:val="center"/>
          </w:tcPr>
          <w:p w14:paraId="767BFF99" w14:textId="77777777" w:rsidR="00C2521A" w:rsidRPr="004E66D9" w:rsidRDefault="00C2521A" w:rsidP="00C2521A">
            <w:pPr>
              <w:spacing w:after="0" w:line="240" w:lineRule="auto"/>
              <w:rPr>
                <w:rFonts w:ascii="Times New Roman" w:hAnsi="Times New Roman"/>
                <w:sz w:val="20"/>
                <w:szCs w:val="20"/>
              </w:rPr>
            </w:pPr>
            <w:r w:rsidRPr="00B50D2E">
              <w:rPr>
                <w:rFonts w:ascii="Times New Roman" w:hAnsi="Times New Roman"/>
                <w:sz w:val="20"/>
                <w:szCs w:val="20"/>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2080" w:type="dxa"/>
            <w:shd w:val="clear" w:color="auto" w:fill="auto"/>
            <w:vAlign w:val="center"/>
          </w:tcPr>
          <w:p w14:paraId="0E097524" w14:textId="77777777" w:rsidR="00C2521A" w:rsidRPr="004E66D9" w:rsidRDefault="00C2521A" w:rsidP="00C2521A">
            <w:pPr>
              <w:spacing w:after="0" w:line="240" w:lineRule="auto"/>
              <w:rPr>
                <w:rFonts w:ascii="Times New Roman" w:hAnsi="Times New Roman"/>
                <w:sz w:val="20"/>
                <w:szCs w:val="20"/>
              </w:rPr>
            </w:pPr>
            <w:r w:rsidRPr="00B50D2E">
              <w:rPr>
                <w:rFonts w:ascii="Times New Roman" w:hAnsi="Times New Roman"/>
                <w:sz w:val="20"/>
                <w:szCs w:val="20"/>
              </w:rPr>
              <w:t>всего</w:t>
            </w:r>
          </w:p>
        </w:tc>
        <w:tc>
          <w:tcPr>
            <w:tcW w:w="1500" w:type="dxa"/>
            <w:shd w:val="clear" w:color="auto" w:fill="auto"/>
            <w:vAlign w:val="center"/>
          </w:tcPr>
          <w:p w14:paraId="1BDF9091" w14:textId="74139EAC" w:rsidR="00C2521A" w:rsidRPr="004E66D9" w:rsidRDefault="00987B7F" w:rsidP="00C2521A">
            <w:pPr>
              <w:spacing w:after="0" w:line="240" w:lineRule="auto"/>
              <w:jc w:val="center"/>
              <w:rPr>
                <w:rFonts w:ascii="Times New Roman" w:hAnsi="Times New Roman"/>
                <w:sz w:val="20"/>
                <w:szCs w:val="20"/>
              </w:rPr>
            </w:pPr>
            <w:r>
              <w:rPr>
                <w:rFonts w:ascii="Times New Roman" w:hAnsi="Times New Roman"/>
                <w:sz w:val="20"/>
                <w:szCs w:val="20"/>
              </w:rPr>
              <w:t>6 075,0</w:t>
            </w:r>
          </w:p>
        </w:tc>
        <w:tc>
          <w:tcPr>
            <w:tcW w:w="1260" w:type="dxa"/>
            <w:shd w:val="clear" w:color="auto" w:fill="auto"/>
            <w:vAlign w:val="center"/>
          </w:tcPr>
          <w:p w14:paraId="6AB9BDC6" w14:textId="016AE6C3" w:rsidR="00C2521A" w:rsidRPr="004E66D9" w:rsidRDefault="00987B7F" w:rsidP="00C2521A">
            <w:pPr>
              <w:spacing w:after="0" w:line="240" w:lineRule="auto"/>
              <w:jc w:val="center"/>
              <w:rPr>
                <w:rFonts w:ascii="Times New Roman" w:hAnsi="Times New Roman"/>
                <w:sz w:val="20"/>
                <w:szCs w:val="20"/>
              </w:rPr>
            </w:pPr>
            <w:r>
              <w:rPr>
                <w:rFonts w:ascii="Times New Roman" w:hAnsi="Times New Roman"/>
                <w:sz w:val="20"/>
                <w:szCs w:val="20"/>
              </w:rPr>
              <w:t>6 075,0</w:t>
            </w:r>
          </w:p>
        </w:tc>
        <w:tc>
          <w:tcPr>
            <w:tcW w:w="1400" w:type="dxa"/>
            <w:shd w:val="clear" w:color="auto" w:fill="auto"/>
            <w:vAlign w:val="center"/>
          </w:tcPr>
          <w:p w14:paraId="72B2507C" w14:textId="1669D26C" w:rsidR="00C2521A" w:rsidRPr="004E66D9" w:rsidRDefault="00987B7F" w:rsidP="00C2521A">
            <w:pPr>
              <w:spacing w:after="0" w:line="240" w:lineRule="auto"/>
              <w:jc w:val="center"/>
              <w:rPr>
                <w:rFonts w:ascii="Times New Roman" w:hAnsi="Times New Roman"/>
                <w:sz w:val="20"/>
                <w:szCs w:val="20"/>
              </w:rPr>
            </w:pPr>
            <w:r>
              <w:rPr>
                <w:rFonts w:ascii="Times New Roman" w:hAnsi="Times New Roman"/>
                <w:sz w:val="20"/>
                <w:szCs w:val="20"/>
              </w:rPr>
              <w:t>100,0</w:t>
            </w:r>
          </w:p>
        </w:tc>
      </w:tr>
      <w:tr w:rsidR="00987B7F" w:rsidRPr="004E66D9" w14:paraId="585C3736" w14:textId="77777777" w:rsidTr="007A5A5C">
        <w:trPr>
          <w:trHeight w:val="392"/>
        </w:trPr>
        <w:tc>
          <w:tcPr>
            <w:tcW w:w="960" w:type="dxa"/>
            <w:vMerge/>
            <w:vAlign w:val="center"/>
          </w:tcPr>
          <w:p w14:paraId="0603D95A" w14:textId="77777777" w:rsidR="00987B7F" w:rsidRDefault="00987B7F" w:rsidP="00987B7F">
            <w:pPr>
              <w:spacing w:after="0" w:line="240" w:lineRule="auto"/>
              <w:jc w:val="center"/>
              <w:rPr>
                <w:rFonts w:ascii="Times New Roman" w:hAnsi="Times New Roman"/>
                <w:color w:val="000000"/>
                <w:sz w:val="20"/>
                <w:szCs w:val="20"/>
              </w:rPr>
            </w:pPr>
          </w:p>
        </w:tc>
        <w:tc>
          <w:tcPr>
            <w:tcW w:w="3100" w:type="dxa"/>
            <w:vMerge/>
            <w:vAlign w:val="center"/>
          </w:tcPr>
          <w:p w14:paraId="5CB608B1" w14:textId="77777777" w:rsidR="00987B7F" w:rsidRPr="00B50D2E" w:rsidRDefault="00987B7F" w:rsidP="00987B7F">
            <w:pPr>
              <w:spacing w:after="0" w:line="240" w:lineRule="auto"/>
              <w:rPr>
                <w:rFonts w:ascii="Times New Roman" w:hAnsi="Times New Roman"/>
                <w:sz w:val="20"/>
                <w:szCs w:val="20"/>
              </w:rPr>
            </w:pPr>
          </w:p>
        </w:tc>
        <w:tc>
          <w:tcPr>
            <w:tcW w:w="2080" w:type="dxa"/>
            <w:shd w:val="clear" w:color="auto" w:fill="auto"/>
            <w:vAlign w:val="center"/>
          </w:tcPr>
          <w:p w14:paraId="4E785494" w14:textId="77777777" w:rsidR="00987B7F" w:rsidRPr="004E66D9" w:rsidRDefault="00987B7F" w:rsidP="00987B7F">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79518947" w14:textId="4189F649"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6 075,0</w:t>
            </w:r>
          </w:p>
        </w:tc>
        <w:tc>
          <w:tcPr>
            <w:tcW w:w="1260" w:type="dxa"/>
            <w:shd w:val="clear" w:color="auto" w:fill="auto"/>
            <w:vAlign w:val="center"/>
          </w:tcPr>
          <w:p w14:paraId="480C6EFD" w14:textId="64BA2EF3"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6 075,0</w:t>
            </w:r>
          </w:p>
        </w:tc>
        <w:tc>
          <w:tcPr>
            <w:tcW w:w="1400" w:type="dxa"/>
            <w:shd w:val="clear" w:color="auto" w:fill="auto"/>
            <w:vAlign w:val="center"/>
          </w:tcPr>
          <w:p w14:paraId="200AC60A" w14:textId="55A817B6"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100,0</w:t>
            </w:r>
          </w:p>
        </w:tc>
      </w:tr>
      <w:tr w:rsidR="00987B7F" w:rsidRPr="004E66D9" w14:paraId="6D53A0CC" w14:textId="77777777" w:rsidTr="007A5A5C">
        <w:trPr>
          <w:trHeight w:val="409"/>
        </w:trPr>
        <w:tc>
          <w:tcPr>
            <w:tcW w:w="960" w:type="dxa"/>
            <w:vMerge/>
            <w:vAlign w:val="center"/>
          </w:tcPr>
          <w:p w14:paraId="64BEFAB1" w14:textId="77777777" w:rsidR="00987B7F" w:rsidRDefault="00987B7F" w:rsidP="00987B7F">
            <w:pPr>
              <w:spacing w:after="0" w:line="240" w:lineRule="auto"/>
              <w:jc w:val="center"/>
              <w:rPr>
                <w:rFonts w:ascii="Times New Roman" w:hAnsi="Times New Roman"/>
                <w:color w:val="000000"/>
                <w:sz w:val="20"/>
                <w:szCs w:val="20"/>
              </w:rPr>
            </w:pPr>
          </w:p>
        </w:tc>
        <w:tc>
          <w:tcPr>
            <w:tcW w:w="3100" w:type="dxa"/>
            <w:vMerge/>
            <w:vAlign w:val="center"/>
          </w:tcPr>
          <w:p w14:paraId="0DA43D9B" w14:textId="77777777" w:rsidR="00987B7F" w:rsidRPr="00B50D2E" w:rsidRDefault="00987B7F" w:rsidP="00987B7F">
            <w:pPr>
              <w:spacing w:after="0" w:line="240" w:lineRule="auto"/>
              <w:rPr>
                <w:rFonts w:ascii="Times New Roman" w:hAnsi="Times New Roman"/>
                <w:sz w:val="20"/>
                <w:szCs w:val="20"/>
              </w:rPr>
            </w:pPr>
          </w:p>
        </w:tc>
        <w:tc>
          <w:tcPr>
            <w:tcW w:w="2080" w:type="dxa"/>
            <w:shd w:val="clear" w:color="auto" w:fill="auto"/>
            <w:vAlign w:val="center"/>
          </w:tcPr>
          <w:p w14:paraId="70DC2CF6" w14:textId="77777777" w:rsidR="00987B7F" w:rsidRPr="004E66D9" w:rsidRDefault="00987B7F" w:rsidP="00987B7F">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49B5C869" w14:textId="3961E32D"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DD6457A" w14:textId="7B550DAF"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034314A" w14:textId="08FAF8B3"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w:t>
            </w:r>
          </w:p>
        </w:tc>
      </w:tr>
      <w:tr w:rsidR="00987B7F" w:rsidRPr="004E66D9" w14:paraId="3430B031" w14:textId="77777777" w:rsidTr="007A5A5C">
        <w:trPr>
          <w:trHeight w:val="414"/>
        </w:trPr>
        <w:tc>
          <w:tcPr>
            <w:tcW w:w="960" w:type="dxa"/>
            <w:vMerge/>
            <w:vAlign w:val="center"/>
          </w:tcPr>
          <w:p w14:paraId="3C4CA5CD" w14:textId="77777777" w:rsidR="00987B7F" w:rsidRDefault="00987B7F" w:rsidP="00987B7F">
            <w:pPr>
              <w:spacing w:after="0" w:line="240" w:lineRule="auto"/>
              <w:jc w:val="center"/>
              <w:rPr>
                <w:rFonts w:ascii="Times New Roman" w:hAnsi="Times New Roman"/>
                <w:color w:val="000000"/>
                <w:sz w:val="20"/>
                <w:szCs w:val="20"/>
              </w:rPr>
            </w:pPr>
          </w:p>
        </w:tc>
        <w:tc>
          <w:tcPr>
            <w:tcW w:w="3100" w:type="dxa"/>
            <w:vMerge/>
            <w:vAlign w:val="center"/>
          </w:tcPr>
          <w:p w14:paraId="63817CB7" w14:textId="77777777" w:rsidR="00987B7F" w:rsidRPr="00B50D2E" w:rsidRDefault="00987B7F" w:rsidP="00987B7F">
            <w:pPr>
              <w:spacing w:after="0" w:line="240" w:lineRule="auto"/>
              <w:rPr>
                <w:rFonts w:ascii="Times New Roman" w:hAnsi="Times New Roman"/>
                <w:sz w:val="20"/>
                <w:szCs w:val="20"/>
              </w:rPr>
            </w:pPr>
          </w:p>
        </w:tc>
        <w:tc>
          <w:tcPr>
            <w:tcW w:w="2080" w:type="dxa"/>
            <w:shd w:val="clear" w:color="auto" w:fill="auto"/>
            <w:vAlign w:val="center"/>
          </w:tcPr>
          <w:p w14:paraId="799A711D" w14:textId="77777777" w:rsidR="00987B7F" w:rsidRPr="004E66D9" w:rsidRDefault="00987B7F" w:rsidP="00987B7F">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34F2504F" w14:textId="1F23A3E6"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EFFBA65" w14:textId="3553833A"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39E8A69" w14:textId="5FDE0549"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w:t>
            </w:r>
          </w:p>
        </w:tc>
      </w:tr>
      <w:tr w:rsidR="00987B7F" w:rsidRPr="004E66D9" w14:paraId="0657C914" w14:textId="77777777" w:rsidTr="006E786F">
        <w:trPr>
          <w:trHeight w:val="516"/>
        </w:trPr>
        <w:tc>
          <w:tcPr>
            <w:tcW w:w="960" w:type="dxa"/>
            <w:vMerge/>
            <w:vAlign w:val="center"/>
          </w:tcPr>
          <w:p w14:paraId="4AE41DAB" w14:textId="77777777" w:rsidR="00987B7F" w:rsidRDefault="00987B7F" w:rsidP="00987B7F">
            <w:pPr>
              <w:spacing w:after="0" w:line="240" w:lineRule="auto"/>
              <w:jc w:val="center"/>
              <w:rPr>
                <w:rFonts w:ascii="Times New Roman" w:hAnsi="Times New Roman"/>
                <w:color w:val="000000"/>
                <w:sz w:val="20"/>
                <w:szCs w:val="20"/>
              </w:rPr>
            </w:pPr>
          </w:p>
        </w:tc>
        <w:tc>
          <w:tcPr>
            <w:tcW w:w="3100" w:type="dxa"/>
            <w:vMerge/>
            <w:vAlign w:val="center"/>
          </w:tcPr>
          <w:p w14:paraId="2C53091B" w14:textId="77777777" w:rsidR="00987B7F" w:rsidRPr="00B50D2E" w:rsidRDefault="00987B7F" w:rsidP="00987B7F">
            <w:pPr>
              <w:spacing w:after="0" w:line="240" w:lineRule="auto"/>
              <w:rPr>
                <w:rFonts w:ascii="Times New Roman" w:hAnsi="Times New Roman"/>
                <w:sz w:val="20"/>
                <w:szCs w:val="20"/>
              </w:rPr>
            </w:pPr>
          </w:p>
        </w:tc>
        <w:tc>
          <w:tcPr>
            <w:tcW w:w="2080" w:type="dxa"/>
            <w:shd w:val="clear" w:color="auto" w:fill="auto"/>
            <w:vAlign w:val="center"/>
          </w:tcPr>
          <w:p w14:paraId="08911E70" w14:textId="77777777" w:rsidR="00987B7F" w:rsidRPr="004E66D9" w:rsidRDefault="00987B7F" w:rsidP="00987B7F">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4249690F" w14:textId="637DAAB8"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5502B09" w14:textId="670B2F94"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F8FAFCB" w14:textId="332D3FB2" w:rsidR="00987B7F" w:rsidRPr="004E66D9" w:rsidRDefault="00987B7F" w:rsidP="00987B7F">
            <w:pPr>
              <w:spacing w:after="0" w:line="240" w:lineRule="auto"/>
              <w:jc w:val="center"/>
              <w:rPr>
                <w:rFonts w:ascii="Times New Roman" w:hAnsi="Times New Roman"/>
                <w:sz w:val="20"/>
                <w:szCs w:val="20"/>
              </w:rPr>
            </w:pPr>
            <w:r>
              <w:rPr>
                <w:rFonts w:ascii="Times New Roman" w:hAnsi="Times New Roman"/>
                <w:sz w:val="20"/>
                <w:szCs w:val="20"/>
              </w:rPr>
              <w:t>-</w:t>
            </w:r>
          </w:p>
        </w:tc>
      </w:tr>
      <w:tr w:rsidR="00987B7F" w:rsidRPr="004E66D9" w14:paraId="46D37BC9" w14:textId="77777777" w:rsidTr="007A5A5C">
        <w:trPr>
          <w:trHeight w:val="318"/>
        </w:trPr>
        <w:tc>
          <w:tcPr>
            <w:tcW w:w="960" w:type="dxa"/>
            <w:vMerge w:val="restart"/>
            <w:vAlign w:val="center"/>
          </w:tcPr>
          <w:p w14:paraId="3EF4DE43" w14:textId="5FC7FC62" w:rsidR="00987B7F" w:rsidRDefault="007A5A5C" w:rsidP="00987B7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3100" w:type="dxa"/>
            <w:vMerge w:val="restart"/>
          </w:tcPr>
          <w:p w14:paraId="52FF7533" w14:textId="074083CE" w:rsidR="00987B7F" w:rsidRPr="00B50D2E" w:rsidRDefault="00987B7F" w:rsidP="00987B7F">
            <w:pPr>
              <w:spacing w:after="0" w:line="240" w:lineRule="auto"/>
              <w:rPr>
                <w:rFonts w:ascii="Times New Roman" w:hAnsi="Times New Roman"/>
                <w:sz w:val="20"/>
                <w:szCs w:val="20"/>
              </w:rPr>
            </w:pPr>
            <w:r w:rsidRPr="00987B7F">
              <w:rPr>
                <w:rFonts w:ascii="Times New Roman" w:hAnsi="Times New Roman"/>
                <w:sz w:val="20"/>
                <w:szCs w:val="20"/>
              </w:rPr>
              <w:t>Основное мероприятие 3. Возмещение затрат МУП «Теплоэнергия» по контролю и диагностике в части полномочий по исполнению обязательств концессионного соглашения в сфере теплоснабжения населения</w:t>
            </w:r>
          </w:p>
        </w:tc>
        <w:tc>
          <w:tcPr>
            <w:tcW w:w="2080" w:type="dxa"/>
            <w:shd w:val="clear" w:color="auto" w:fill="auto"/>
            <w:vAlign w:val="center"/>
          </w:tcPr>
          <w:p w14:paraId="2D3FFC98" w14:textId="58D0641D" w:rsidR="00987B7F" w:rsidRPr="00B50D2E" w:rsidRDefault="00987B7F" w:rsidP="00987B7F">
            <w:pPr>
              <w:spacing w:after="0" w:line="240" w:lineRule="auto"/>
              <w:rPr>
                <w:rFonts w:ascii="Times New Roman" w:hAnsi="Times New Roman"/>
                <w:sz w:val="20"/>
                <w:szCs w:val="20"/>
              </w:rPr>
            </w:pPr>
            <w:r w:rsidRPr="00B50D2E">
              <w:rPr>
                <w:rFonts w:ascii="Times New Roman" w:hAnsi="Times New Roman"/>
                <w:sz w:val="20"/>
                <w:szCs w:val="20"/>
              </w:rPr>
              <w:t>всего</w:t>
            </w:r>
          </w:p>
        </w:tc>
        <w:tc>
          <w:tcPr>
            <w:tcW w:w="1500" w:type="dxa"/>
            <w:shd w:val="clear" w:color="auto" w:fill="auto"/>
            <w:vAlign w:val="center"/>
          </w:tcPr>
          <w:p w14:paraId="0ACA2F9C" w14:textId="1C9D683E" w:rsidR="00987B7F" w:rsidRDefault="00D072BB" w:rsidP="00987B7F">
            <w:pPr>
              <w:spacing w:after="0" w:line="240" w:lineRule="auto"/>
              <w:jc w:val="center"/>
              <w:rPr>
                <w:rFonts w:ascii="Times New Roman" w:hAnsi="Times New Roman"/>
                <w:sz w:val="20"/>
                <w:szCs w:val="20"/>
              </w:rPr>
            </w:pPr>
            <w:r>
              <w:rPr>
                <w:rFonts w:ascii="Times New Roman" w:hAnsi="Times New Roman"/>
                <w:sz w:val="20"/>
                <w:szCs w:val="20"/>
              </w:rPr>
              <w:t>26 221,8</w:t>
            </w:r>
          </w:p>
        </w:tc>
        <w:tc>
          <w:tcPr>
            <w:tcW w:w="1260" w:type="dxa"/>
            <w:shd w:val="clear" w:color="auto" w:fill="auto"/>
            <w:vAlign w:val="center"/>
          </w:tcPr>
          <w:p w14:paraId="099125BA" w14:textId="6165B679" w:rsidR="00987B7F" w:rsidRDefault="00D072BB" w:rsidP="00987B7F">
            <w:pPr>
              <w:spacing w:after="0" w:line="240" w:lineRule="auto"/>
              <w:jc w:val="center"/>
              <w:rPr>
                <w:rFonts w:ascii="Times New Roman" w:hAnsi="Times New Roman"/>
                <w:sz w:val="20"/>
                <w:szCs w:val="20"/>
              </w:rPr>
            </w:pPr>
            <w:r>
              <w:rPr>
                <w:rFonts w:ascii="Times New Roman" w:hAnsi="Times New Roman"/>
                <w:sz w:val="20"/>
                <w:szCs w:val="20"/>
              </w:rPr>
              <w:t>26 221,8</w:t>
            </w:r>
          </w:p>
        </w:tc>
        <w:tc>
          <w:tcPr>
            <w:tcW w:w="1400" w:type="dxa"/>
            <w:shd w:val="clear" w:color="auto" w:fill="auto"/>
            <w:vAlign w:val="center"/>
          </w:tcPr>
          <w:p w14:paraId="206110F0" w14:textId="385957E0" w:rsidR="00987B7F" w:rsidRDefault="00D072BB" w:rsidP="00987B7F">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163E3ED6" w14:textId="77777777" w:rsidTr="007A5A5C">
        <w:trPr>
          <w:trHeight w:val="265"/>
        </w:trPr>
        <w:tc>
          <w:tcPr>
            <w:tcW w:w="960" w:type="dxa"/>
            <w:vMerge/>
            <w:vAlign w:val="center"/>
          </w:tcPr>
          <w:p w14:paraId="610ED532"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tcPr>
          <w:p w14:paraId="1115D04F"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0CE524D1" w14:textId="4D9D8D0B"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4DC22FA8" w14:textId="709BCB6B"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26 221,8</w:t>
            </w:r>
          </w:p>
        </w:tc>
        <w:tc>
          <w:tcPr>
            <w:tcW w:w="1260" w:type="dxa"/>
            <w:shd w:val="clear" w:color="auto" w:fill="auto"/>
            <w:vAlign w:val="center"/>
          </w:tcPr>
          <w:p w14:paraId="2DAB0FAE" w14:textId="23D7CA2C"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26 221,8</w:t>
            </w:r>
          </w:p>
        </w:tc>
        <w:tc>
          <w:tcPr>
            <w:tcW w:w="1400" w:type="dxa"/>
            <w:shd w:val="clear" w:color="auto" w:fill="auto"/>
            <w:vAlign w:val="center"/>
          </w:tcPr>
          <w:p w14:paraId="16856346" w14:textId="2873CF08"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43C91249" w14:textId="77777777" w:rsidTr="007A5A5C">
        <w:trPr>
          <w:trHeight w:val="271"/>
        </w:trPr>
        <w:tc>
          <w:tcPr>
            <w:tcW w:w="960" w:type="dxa"/>
            <w:vMerge/>
            <w:vAlign w:val="center"/>
          </w:tcPr>
          <w:p w14:paraId="36B79547"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tcPr>
          <w:p w14:paraId="3BE68E60"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16F0BA97" w14:textId="3038B70A"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2C32F1CC" w14:textId="1E68F85E"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972E8C4" w14:textId="3C0CE838"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8586FE3" w14:textId="56357D6A"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414EA4A4" w14:textId="77777777" w:rsidTr="007A5A5C">
        <w:trPr>
          <w:trHeight w:val="287"/>
        </w:trPr>
        <w:tc>
          <w:tcPr>
            <w:tcW w:w="960" w:type="dxa"/>
            <w:vMerge/>
            <w:vAlign w:val="center"/>
          </w:tcPr>
          <w:p w14:paraId="13CF448D"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11859A62"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4D806E2E" w14:textId="0AD2BE85"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530FA69D" w14:textId="5D1939E0"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A77AEF4" w14:textId="2BCE3592"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C7F78EA" w14:textId="20E9EACC"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5AFA1BB2" w14:textId="77777777" w:rsidTr="006E786F">
        <w:trPr>
          <w:trHeight w:val="516"/>
        </w:trPr>
        <w:tc>
          <w:tcPr>
            <w:tcW w:w="960" w:type="dxa"/>
            <w:vMerge/>
            <w:vAlign w:val="center"/>
          </w:tcPr>
          <w:p w14:paraId="48A4F3DC"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7B2C0F04"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64491352" w14:textId="51E3BD85"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62772F31" w14:textId="48E155E5"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15A550D" w14:textId="07A91E77"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17D9CED" w14:textId="7E0280C3"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5F072504" w14:textId="77777777" w:rsidTr="007A5A5C">
        <w:trPr>
          <w:trHeight w:val="314"/>
        </w:trPr>
        <w:tc>
          <w:tcPr>
            <w:tcW w:w="960" w:type="dxa"/>
            <w:vMerge w:val="restart"/>
            <w:vAlign w:val="center"/>
          </w:tcPr>
          <w:p w14:paraId="48054F35" w14:textId="14BF2E9A" w:rsidR="00D072BB" w:rsidRDefault="00D072BB" w:rsidP="00D072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3100" w:type="dxa"/>
            <w:vMerge w:val="restart"/>
            <w:vAlign w:val="center"/>
          </w:tcPr>
          <w:p w14:paraId="481D2C13" w14:textId="77777777" w:rsidR="00D072BB" w:rsidRPr="00987B7F" w:rsidRDefault="00D072BB" w:rsidP="00D072BB">
            <w:pPr>
              <w:shd w:val="clear" w:color="auto" w:fill="FFFFFF"/>
              <w:spacing w:after="0" w:line="240" w:lineRule="auto"/>
              <w:rPr>
                <w:rFonts w:ascii="Times New Roman" w:hAnsi="Times New Roman"/>
                <w:sz w:val="20"/>
                <w:szCs w:val="20"/>
              </w:rPr>
            </w:pPr>
            <w:r w:rsidRPr="00987B7F">
              <w:rPr>
                <w:rFonts w:ascii="Times New Roman" w:hAnsi="Times New Roman"/>
                <w:sz w:val="20"/>
                <w:szCs w:val="20"/>
              </w:rPr>
              <w:t>Основное мероприятие 4.</w:t>
            </w:r>
          </w:p>
          <w:p w14:paraId="0EBC9267" w14:textId="3E7ED9C9" w:rsidR="00D072BB" w:rsidRPr="00B50D2E" w:rsidRDefault="00D072BB" w:rsidP="00D072BB">
            <w:pPr>
              <w:shd w:val="clear" w:color="auto" w:fill="FFFFFF"/>
              <w:spacing w:after="0" w:line="240" w:lineRule="auto"/>
              <w:rPr>
                <w:rFonts w:ascii="Times New Roman" w:hAnsi="Times New Roman"/>
                <w:sz w:val="20"/>
                <w:szCs w:val="20"/>
              </w:rPr>
            </w:pPr>
            <w:r w:rsidRPr="00987B7F">
              <w:rPr>
                <w:rFonts w:ascii="Times New Roman" w:hAnsi="Times New Roman"/>
                <w:sz w:val="20"/>
                <w:szCs w:val="20"/>
              </w:rPr>
              <w:t>Финансовое обеспечение затрат МУП «Теплоэнергия» для обеспечения теплоснабжения населения в связи с расторжением концессионного соглашения по тепловым сетям с ООО «Газпром теплоэнерго Вологда» для проведения ремонтных и аварийных работ</w:t>
            </w:r>
          </w:p>
        </w:tc>
        <w:tc>
          <w:tcPr>
            <w:tcW w:w="2080" w:type="dxa"/>
            <w:shd w:val="clear" w:color="auto" w:fill="auto"/>
            <w:vAlign w:val="center"/>
          </w:tcPr>
          <w:p w14:paraId="73492D57" w14:textId="42A679D5"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всего</w:t>
            </w:r>
          </w:p>
        </w:tc>
        <w:tc>
          <w:tcPr>
            <w:tcW w:w="1500" w:type="dxa"/>
            <w:shd w:val="clear" w:color="auto" w:fill="auto"/>
            <w:vAlign w:val="center"/>
          </w:tcPr>
          <w:p w14:paraId="595D5E16" w14:textId="656C8C72"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241 300,0</w:t>
            </w:r>
          </w:p>
        </w:tc>
        <w:tc>
          <w:tcPr>
            <w:tcW w:w="1260" w:type="dxa"/>
            <w:shd w:val="clear" w:color="auto" w:fill="auto"/>
            <w:vAlign w:val="center"/>
          </w:tcPr>
          <w:p w14:paraId="6DEF5904" w14:textId="5EF0F59C"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171 522,2</w:t>
            </w:r>
          </w:p>
        </w:tc>
        <w:tc>
          <w:tcPr>
            <w:tcW w:w="1400" w:type="dxa"/>
            <w:shd w:val="clear" w:color="auto" w:fill="auto"/>
            <w:vAlign w:val="center"/>
          </w:tcPr>
          <w:p w14:paraId="1236E54B" w14:textId="2F5A4E2D"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71,1</w:t>
            </w:r>
          </w:p>
        </w:tc>
      </w:tr>
      <w:tr w:rsidR="00D072BB" w:rsidRPr="004E66D9" w14:paraId="3D1FC133" w14:textId="77777777" w:rsidTr="007A5A5C">
        <w:trPr>
          <w:trHeight w:val="403"/>
        </w:trPr>
        <w:tc>
          <w:tcPr>
            <w:tcW w:w="960" w:type="dxa"/>
            <w:vMerge/>
            <w:vAlign w:val="center"/>
          </w:tcPr>
          <w:p w14:paraId="30240231"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7074CF50"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4C423522" w14:textId="079CC457"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22FD49F9" w14:textId="1E535509"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86 929,9</w:t>
            </w:r>
          </w:p>
        </w:tc>
        <w:tc>
          <w:tcPr>
            <w:tcW w:w="1260" w:type="dxa"/>
            <w:shd w:val="clear" w:color="auto" w:fill="auto"/>
            <w:vAlign w:val="center"/>
          </w:tcPr>
          <w:p w14:paraId="6A0B8928" w14:textId="4B0E3D19"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17 152,2</w:t>
            </w:r>
          </w:p>
        </w:tc>
        <w:tc>
          <w:tcPr>
            <w:tcW w:w="1400" w:type="dxa"/>
            <w:shd w:val="clear" w:color="auto" w:fill="auto"/>
            <w:vAlign w:val="center"/>
          </w:tcPr>
          <w:p w14:paraId="5799AA1B" w14:textId="49FC0858"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19,7</w:t>
            </w:r>
          </w:p>
        </w:tc>
      </w:tr>
      <w:tr w:rsidR="00D072BB" w:rsidRPr="004E66D9" w14:paraId="1625C01C" w14:textId="77777777" w:rsidTr="006E786F">
        <w:trPr>
          <w:trHeight w:val="516"/>
        </w:trPr>
        <w:tc>
          <w:tcPr>
            <w:tcW w:w="960" w:type="dxa"/>
            <w:vMerge/>
            <w:vAlign w:val="center"/>
          </w:tcPr>
          <w:p w14:paraId="2BE02866"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517AA067"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686876F7" w14:textId="2424E206"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0AA8E2FC" w14:textId="20F12455"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154 370,1</w:t>
            </w:r>
          </w:p>
        </w:tc>
        <w:tc>
          <w:tcPr>
            <w:tcW w:w="1260" w:type="dxa"/>
            <w:shd w:val="clear" w:color="auto" w:fill="auto"/>
            <w:vAlign w:val="center"/>
          </w:tcPr>
          <w:p w14:paraId="0C189DB0" w14:textId="0DCA852E"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154 370,0</w:t>
            </w:r>
          </w:p>
        </w:tc>
        <w:tc>
          <w:tcPr>
            <w:tcW w:w="1400" w:type="dxa"/>
            <w:shd w:val="clear" w:color="auto" w:fill="auto"/>
            <w:vAlign w:val="center"/>
          </w:tcPr>
          <w:p w14:paraId="27662EFF" w14:textId="794834BE"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1FA76B32" w14:textId="77777777" w:rsidTr="006E786F">
        <w:trPr>
          <w:trHeight w:val="516"/>
        </w:trPr>
        <w:tc>
          <w:tcPr>
            <w:tcW w:w="960" w:type="dxa"/>
            <w:vMerge/>
            <w:vAlign w:val="center"/>
          </w:tcPr>
          <w:p w14:paraId="4147B2FC"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76AA4BF4"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7E30CABF" w14:textId="35FFBE4C"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30DEEC03" w14:textId="5404C529"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310F4D8" w14:textId="560CA53D"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C8E06CA" w14:textId="3E2BEBDA"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21D2BA38" w14:textId="77777777" w:rsidTr="006E786F">
        <w:trPr>
          <w:trHeight w:val="516"/>
        </w:trPr>
        <w:tc>
          <w:tcPr>
            <w:tcW w:w="960" w:type="dxa"/>
            <w:vMerge/>
            <w:vAlign w:val="center"/>
          </w:tcPr>
          <w:p w14:paraId="74C821B8"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3CC297C4"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104500DD" w14:textId="2F343357"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423EDCC7" w14:textId="3603EA1B"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0A88481" w14:textId="4F38D477"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BF003E8" w14:textId="523BBE15"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2F7AB08E" w14:textId="77777777" w:rsidTr="006E786F">
        <w:trPr>
          <w:trHeight w:val="516"/>
        </w:trPr>
        <w:tc>
          <w:tcPr>
            <w:tcW w:w="960" w:type="dxa"/>
            <w:vMerge w:val="restart"/>
            <w:vAlign w:val="center"/>
          </w:tcPr>
          <w:p w14:paraId="2C3EBA9B" w14:textId="68D6DF53" w:rsidR="00D072BB" w:rsidRDefault="00D072BB" w:rsidP="00D072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3100" w:type="dxa"/>
            <w:vMerge w:val="restart"/>
            <w:vAlign w:val="center"/>
          </w:tcPr>
          <w:p w14:paraId="213E343B" w14:textId="77777777" w:rsidR="00D072BB" w:rsidRPr="00987B7F" w:rsidRDefault="00D072BB" w:rsidP="00D072BB">
            <w:pPr>
              <w:shd w:val="clear" w:color="auto" w:fill="FFFFFF"/>
              <w:spacing w:after="0" w:line="240" w:lineRule="auto"/>
              <w:rPr>
                <w:rFonts w:ascii="Times New Roman" w:hAnsi="Times New Roman"/>
                <w:sz w:val="20"/>
                <w:szCs w:val="20"/>
              </w:rPr>
            </w:pPr>
            <w:r w:rsidRPr="00987B7F">
              <w:rPr>
                <w:rFonts w:ascii="Times New Roman" w:hAnsi="Times New Roman"/>
                <w:sz w:val="20"/>
                <w:szCs w:val="20"/>
              </w:rPr>
              <w:t>Основное мероприятие 5.</w:t>
            </w:r>
          </w:p>
          <w:p w14:paraId="7D8991FD" w14:textId="7B8DBAB4" w:rsidR="00D072BB" w:rsidRPr="00B50D2E" w:rsidRDefault="00D072BB" w:rsidP="00D072BB">
            <w:pPr>
              <w:shd w:val="clear" w:color="auto" w:fill="FFFFFF"/>
              <w:spacing w:after="0" w:line="240" w:lineRule="auto"/>
              <w:rPr>
                <w:rFonts w:ascii="Times New Roman" w:hAnsi="Times New Roman"/>
                <w:sz w:val="20"/>
                <w:szCs w:val="20"/>
              </w:rPr>
            </w:pPr>
            <w:r w:rsidRPr="00987B7F">
              <w:rPr>
                <w:rFonts w:ascii="Times New Roman" w:hAnsi="Times New Roman"/>
                <w:sz w:val="20"/>
                <w:szCs w:val="20"/>
              </w:rPr>
              <w:t>Финансовое обеспечение затрат «МУП "Теплоэнергия» для вы</w:t>
            </w:r>
            <w:r w:rsidRPr="00987B7F">
              <w:rPr>
                <w:rFonts w:ascii="Times New Roman" w:hAnsi="Times New Roman"/>
                <w:sz w:val="20"/>
                <w:szCs w:val="20"/>
              </w:rPr>
              <w:lastRenderedPageBreak/>
              <w:t>полнения обязательств на возмещение фактических затрат по капитальному ремонту котла котельной N 2 в рамках договора аренды с ООО «Газпром теплоэнерго Вологда»</w:t>
            </w:r>
          </w:p>
        </w:tc>
        <w:tc>
          <w:tcPr>
            <w:tcW w:w="2080" w:type="dxa"/>
            <w:shd w:val="clear" w:color="auto" w:fill="auto"/>
            <w:vAlign w:val="center"/>
          </w:tcPr>
          <w:p w14:paraId="21B29444" w14:textId="739487CC"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lastRenderedPageBreak/>
              <w:t>всего</w:t>
            </w:r>
          </w:p>
        </w:tc>
        <w:tc>
          <w:tcPr>
            <w:tcW w:w="1500" w:type="dxa"/>
            <w:shd w:val="clear" w:color="auto" w:fill="auto"/>
            <w:vAlign w:val="center"/>
          </w:tcPr>
          <w:p w14:paraId="5AEECA32" w14:textId="7545EF32"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81 119,0</w:t>
            </w:r>
          </w:p>
        </w:tc>
        <w:tc>
          <w:tcPr>
            <w:tcW w:w="1260" w:type="dxa"/>
            <w:shd w:val="clear" w:color="auto" w:fill="auto"/>
            <w:vAlign w:val="center"/>
          </w:tcPr>
          <w:p w14:paraId="15CFC3AC" w14:textId="7D27D771"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81 119,0</w:t>
            </w:r>
          </w:p>
        </w:tc>
        <w:tc>
          <w:tcPr>
            <w:tcW w:w="1400" w:type="dxa"/>
            <w:shd w:val="clear" w:color="auto" w:fill="auto"/>
            <w:vAlign w:val="center"/>
          </w:tcPr>
          <w:p w14:paraId="5E92595A" w14:textId="503AE533"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7489C87D" w14:textId="77777777" w:rsidTr="006E786F">
        <w:trPr>
          <w:trHeight w:val="516"/>
        </w:trPr>
        <w:tc>
          <w:tcPr>
            <w:tcW w:w="960" w:type="dxa"/>
            <w:vMerge/>
            <w:vAlign w:val="center"/>
          </w:tcPr>
          <w:p w14:paraId="10D40FC8"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326E171E"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44799ADC" w14:textId="242A9F69"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0836D646" w14:textId="157B8A33"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8 111,9</w:t>
            </w:r>
          </w:p>
        </w:tc>
        <w:tc>
          <w:tcPr>
            <w:tcW w:w="1260" w:type="dxa"/>
            <w:shd w:val="clear" w:color="auto" w:fill="auto"/>
            <w:vAlign w:val="center"/>
          </w:tcPr>
          <w:p w14:paraId="3AC6E192" w14:textId="0EE881A9"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8 111,9</w:t>
            </w:r>
          </w:p>
        </w:tc>
        <w:tc>
          <w:tcPr>
            <w:tcW w:w="1400" w:type="dxa"/>
            <w:shd w:val="clear" w:color="auto" w:fill="auto"/>
            <w:vAlign w:val="center"/>
          </w:tcPr>
          <w:p w14:paraId="7AC862F8" w14:textId="608D3623"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6DB99264" w14:textId="77777777" w:rsidTr="006E786F">
        <w:trPr>
          <w:trHeight w:val="516"/>
        </w:trPr>
        <w:tc>
          <w:tcPr>
            <w:tcW w:w="960" w:type="dxa"/>
            <w:vMerge/>
            <w:vAlign w:val="center"/>
          </w:tcPr>
          <w:p w14:paraId="64DD621D"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1C09D25F"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3FD84633" w14:textId="12325431"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6709FB80" w14:textId="31504F5C"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73 007,1</w:t>
            </w:r>
          </w:p>
        </w:tc>
        <w:tc>
          <w:tcPr>
            <w:tcW w:w="1260" w:type="dxa"/>
            <w:shd w:val="clear" w:color="auto" w:fill="auto"/>
            <w:vAlign w:val="center"/>
          </w:tcPr>
          <w:p w14:paraId="050249B3" w14:textId="1C9A5CC2"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73 007,1</w:t>
            </w:r>
          </w:p>
        </w:tc>
        <w:tc>
          <w:tcPr>
            <w:tcW w:w="1400" w:type="dxa"/>
            <w:shd w:val="clear" w:color="auto" w:fill="auto"/>
            <w:vAlign w:val="center"/>
          </w:tcPr>
          <w:p w14:paraId="43D21698" w14:textId="7F4CB1CF"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405123CA" w14:textId="77777777" w:rsidTr="006E786F">
        <w:trPr>
          <w:trHeight w:val="516"/>
        </w:trPr>
        <w:tc>
          <w:tcPr>
            <w:tcW w:w="960" w:type="dxa"/>
            <w:vMerge/>
            <w:vAlign w:val="center"/>
          </w:tcPr>
          <w:p w14:paraId="033209FB"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31B59B35"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1F0FFC80" w14:textId="2FD4957F"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4356867A" w14:textId="73AE3C53"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971D733" w14:textId="7E4D2B31"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F59BA69" w14:textId="717EFE7E"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07295EAD" w14:textId="77777777" w:rsidTr="006E786F">
        <w:trPr>
          <w:trHeight w:val="516"/>
        </w:trPr>
        <w:tc>
          <w:tcPr>
            <w:tcW w:w="960" w:type="dxa"/>
            <w:vMerge/>
            <w:vAlign w:val="center"/>
          </w:tcPr>
          <w:p w14:paraId="064390E1"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6919C8EC"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1D3E06FD" w14:textId="0977FDBC"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6F9ED80C" w14:textId="2FF6262E"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BD330C8" w14:textId="112376AD"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0033C34" w14:textId="188C74A9" w:rsidR="00D072BB" w:rsidRDefault="00D072BB" w:rsidP="00D072BB">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59A409E3" w14:textId="77777777" w:rsidTr="006E786F">
        <w:trPr>
          <w:trHeight w:val="516"/>
        </w:trPr>
        <w:tc>
          <w:tcPr>
            <w:tcW w:w="960" w:type="dxa"/>
            <w:vMerge w:val="restart"/>
            <w:vAlign w:val="center"/>
          </w:tcPr>
          <w:p w14:paraId="7C16DFBB" w14:textId="62F8D68B" w:rsidR="00D072BB" w:rsidRDefault="00D072BB" w:rsidP="00D072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3100" w:type="dxa"/>
            <w:vMerge w:val="restart"/>
            <w:vAlign w:val="center"/>
          </w:tcPr>
          <w:p w14:paraId="149212F4" w14:textId="00613A77" w:rsidR="00D072BB" w:rsidRPr="00B50D2E" w:rsidRDefault="00D072BB" w:rsidP="00D072BB">
            <w:pPr>
              <w:spacing w:after="0" w:line="240" w:lineRule="auto"/>
              <w:rPr>
                <w:rFonts w:ascii="Times New Roman" w:hAnsi="Times New Roman"/>
                <w:sz w:val="20"/>
                <w:szCs w:val="20"/>
              </w:rPr>
            </w:pPr>
            <w:r w:rsidRPr="00987B7F">
              <w:rPr>
                <w:rFonts w:ascii="Times New Roman" w:hAnsi="Times New Roman"/>
                <w:sz w:val="20"/>
                <w:szCs w:val="20"/>
              </w:rPr>
              <w:t>Основное мероприятие 6. Финансовое обеспечение затрат МУП «Теплоэнергия» на исполнение обязательств по договору купли-продажи имущества для обеспечения объектов теплоснабжения в связи с досрочным расторжением концессионного соглашения</w:t>
            </w:r>
          </w:p>
        </w:tc>
        <w:tc>
          <w:tcPr>
            <w:tcW w:w="2080" w:type="dxa"/>
            <w:shd w:val="clear" w:color="auto" w:fill="auto"/>
            <w:vAlign w:val="center"/>
          </w:tcPr>
          <w:p w14:paraId="42EDE498" w14:textId="2A6A495F"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всего</w:t>
            </w:r>
          </w:p>
        </w:tc>
        <w:tc>
          <w:tcPr>
            <w:tcW w:w="1500" w:type="dxa"/>
            <w:shd w:val="clear" w:color="auto" w:fill="auto"/>
            <w:vAlign w:val="center"/>
          </w:tcPr>
          <w:p w14:paraId="3B677FC6" w14:textId="4744DB98"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419 691,8</w:t>
            </w:r>
          </w:p>
        </w:tc>
        <w:tc>
          <w:tcPr>
            <w:tcW w:w="1260" w:type="dxa"/>
            <w:shd w:val="clear" w:color="auto" w:fill="auto"/>
            <w:vAlign w:val="center"/>
          </w:tcPr>
          <w:p w14:paraId="0C9D9FA2" w14:textId="564939D1"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419 691,8</w:t>
            </w:r>
          </w:p>
        </w:tc>
        <w:tc>
          <w:tcPr>
            <w:tcW w:w="1400" w:type="dxa"/>
            <w:shd w:val="clear" w:color="auto" w:fill="auto"/>
            <w:vAlign w:val="center"/>
          </w:tcPr>
          <w:p w14:paraId="1601AF05" w14:textId="5C09201F"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0DC659E0" w14:textId="77777777" w:rsidTr="006E786F">
        <w:trPr>
          <w:trHeight w:val="516"/>
        </w:trPr>
        <w:tc>
          <w:tcPr>
            <w:tcW w:w="960" w:type="dxa"/>
            <w:vMerge/>
            <w:vAlign w:val="center"/>
          </w:tcPr>
          <w:p w14:paraId="051C36B7"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266BB784"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0D6BFCCD" w14:textId="4A8D9DAC"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02CE00A5" w14:textId="6F4AA867"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41 969,2</w:t>
            </w:r>
          </w:p>
        </w:tc>
        <w:tc>
          <w:tcPr>
            <w:tcW w:w="1260" w:type="dxa"/>
            <w:shd w:val="clear" w:color="auto" w:fill="auto"/>
            <w:vAlign w:val="center"/>
          </w:tcPr>
          <w:p w14:paraId="33FB67F3" w14:textId="5CC49EA8"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41 969,2</w:t>
            </w:r>
          </w:p>
        </w:tc>
        <w:tc>
          <w:tcPr>
            <w:tcW w:w="1400" w:type="dxa"/>
            <w:shd w:val="clear" w:color="auto" w:fill="auto"/>
            <w:vAlign w:val="center"/>
          </w:tcPr>
          <w:p w14:paraId="4ECF9CFC" w14:textId="106A8950"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281BA473" w14:textId="77777777" w:rsidTr="006E786F">
        <w:trPr>
          <w:trHeight w:val="516"/>
        </w:trPr>
        <w:tc>
          <w:tcPr>
            <w:tcW w:w="960" w:type="dxa"/>
            <w:vMerge/>
            <w:vAlign w:val="center"/>
          </w:tcPr>
          <w:p w14:paraId="0D729030"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7F12428C"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7A8FEF24" w14:textId="35E6B95C"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7ED622B3" w14:textId="70A84834"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377 722,6</w:t>
            </w:r>
          </w:p>
        </w:tc>
        <w:tc>
          <w:tcPr>
            <w:tcW w:w="1260" w:type="dxa"/>
            <w:shd w:val="clear" w:color="auto" w:fill="auto"/>
            <w:vAlign w:val="center"/>
          </w:tcPr>
          <w:p w14:paraId="77FE1925" w14:textId="2D5C027B"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377 722,6</w:t>
            </w:r>
          </w:p>
        </w:tc>
        <w:tc>
          <w:tcPr>
            <w:tcW w:w="1400" w:type="dxa"/>
            <w:shd w:val="clear" w:color="auto" w:fill="auto"/>
            <w:vAlign w:val="center"/>
          </w:tcPr>
          <w:p w14:paraId="6A17A4D6" w14:textId="05EBAD10"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9016AE" w:rsidRPr="004E66D9" w14:paraId="0A30F5CD" w14:textId="77777777" w:rsidTr="006E786F">
        <w:trPr>
          <w:trHeight w:val="516"/>
        </w:trPr>
        <w:tc>
          <w:tcPr>
            <w:tcW w:w="960" w:type="dxa"/>
            <w:vMerge/>
            <w:vAlign w:val="center"/>
          </w:tcPr>
          <w:p w14:paraId="4780892C" w14:textId="77777777" w:rsidR="009016AE" w:rsidRDefault="009016AE" w:rsidP="009016AE">
            <w:pPr>
              <w:spacing w:after="0" w:line="240" w:lineRule="auto"/>
              <w:jc w:val="center"/>
              <w:rPr>
                <w:rFonts w:ascii="Times New Roman" w:hAnsi="Times New Roman"/>
                <w:color w:val="000000"/>
                <w:sz w:val="20"/>
                <w:szCs w:val="20"/>
              </w:rPr>
            </w:pPr>
          </w:p>
        </w:tc>
        <w:tc>
          <w:tcPr>
            <w:tcW w:w="3100" w:type="dxa"/>
            <w:vMerge/>
            <w:vAlign w:val="center"/>
          </w:tcPr>
          <w:p w14:paraId="291B3C12" w14:textId="77777777" w:rsidR="009016AE" w:rsidRPr="00B50D2E" w:rsidRDefault="009016AE" w:rsidP="009016AE">
            <w:pPr>
              <w:spacing w:after="0" w:line="240" w:lineRule="auto"/>
              <w:rPr>
                <w:rFonts w:ascii="Times New Roman" w:hAnsi="Times New Roman"/>
                <w:sz w:val="20"/>
                <w:szCs w:val="20"/>
              </w:rPr>
            </w:pPr>
          </w:p>
        </w:tc>
        <w:tc>
          <w:tcPr>
            <w:tcW w:w="2080" w:type="dxa"/>
            <w:shd w:val="clear" w:color="auto" w:fill="auto"/>
            <w:vAlign w:val="center"/>
          </w:tcPr>
          <w:p w14:paraId="14DC4546" w14:textId="6F61CB25" w:rsidR="009016AE" w:rsidRPr="00B50D2E" w:rsidRDefault="009016AE" w:rsidP="009016AE">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615A53E3" w14:textId="6601EE61"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15113EA" w14:textId="7322FCAA"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E75D9C9" w14:textId="20440883"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w:t>
            </w:r>
          </w:p>
        </w:tc>
      </w:tr>
      <w:tr w:rsidR="009016AE" w:rsidRPr="004E66D9" w14:paraId="311AFC78" w14:textId="77777777" w:rsidTr="006E786F">
        <w:trPr>
          <w:trHeight w:val="516"/>
        </w:trPr>
        <w:tc>
          <w:tcPr>
            <w:tcW w:w="960" w:type="dxa"/>
            <w:vMerge/>
            <w:vAlign w:val="center"/>
          </w:tcPr>
          <w:p w14:paraId="13525DAB" w14:textId="77777777" w:rsidR="009016AE" w:rsidRDefault="009016AE" w:rsidP="009016AE">
            <w:pPr>
              <w:spacing w:after="0" w:line="240" w:lineRule="auto"/>
              <w:jc w:val="center"/>
              <w:rPr>
                <w:rFonts w:ascii="Times New Roman" w:hAnsi="Times New Roman"/>
                <w:color w:val="000000"/>
                <w:sz w:val="20"/>
                <w:szCs w:val="20"/>
              </w:rPr>
            </w:pPr>
          </w:p>
        </w:tc>
        <w:tc>
          <w:tcPr>
            <w:tcW w:w="3100" w:type="dxa"/>
            <w:vMerge/>
            <w:vAlign w:val="center"/>
          </w:tcPr>
          <w:p w14:paraId="59E01255" w14:textId="77777777" w:rsidR="009016AE" w:rsidRPr="00B50D2E" w:rsidRDefault="009016AE" w:rsidP="009016AE">
            <w:pPr>
              <w:spacing w:after="0" w:line="240" w:lineRule="auto"/>
              <w:rPr>
                <w:rFonts w:ascii="Times New Roman" w:hAnsi="Times New Roman"/>
                <w:sz w:val="20"/>
                <w:szCs w:val="20"/>
              </w:rPr>
            </w:pPr>
          </w:p>
        </w:tc>
        <w:tc>
          <w:tcPr>
            <w:tcW w:w="2080" w:type="dxa"/>
            <w:shd w:val="clear" w:color="auto" w:fill="auto"/>
            <w:vAlign w:val="center"/>
          </w:tcPr>
          <w:p w14:paraId="042C1CFA" w14:textId="15BB4AA6" w:rsidR="009016AE" w:rsidRPr="00B50D2E" w:rsidRDefault="009016AE" w:rsidP="009016AE">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2B604AFC" w14:textId="6D073BB7"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282966D0" w14:textId="498AC92D"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759F50E" w14:textId="6C549A30"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6E14FF3B" w14:textId="77777777" w:rsidTr="006E786F">
        <w:trPr>
          <w:trHeight w:val="516"/>
        </w:trPr>
        <w:tc>
          <w:tcPr>
            <w:tcW w:w="960" w:type="dxa"/>
            <w:vMerge w:val="restart"/>
            <w:vAlign w:val="center"/>
          </w:tcPr>
          <w:p w14:paraId="73544E06" w14:textId="4369C6AF" w:rsidR="00D072BB" w:rsidRDefault="00D072BB" w:rsidP="00D072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3100" w:type="dxa"/>
            <w:vMerge w:val="restart"/>
            <w:vAlign w:val="center"/>
          </w:tcPr>
          <w:p w14:paraId="0442327F" w14:textId="63FBC0EE" w:rsidR="00D072BB" w:rsidRPr="00B50D2E" w:rsidRDefault="00D072BB" w:rsidP="00D072BB">
            <w:pPr>
              <w:spacing w:after="0" w:line="240" w:lineRule="auto"/>
              <w:rPr>
                <w:rFonts w:ascii="Times New Roman" w:hAnsi="Times New Roman"/>
                <w:sz w:val="20"/>
                <w:szCs w:val="20"/>
              </w:rPr>
            </w:pPr>
            <w:r w:rsidRPr="00987B7F">
              <w:rPr>
                <w:rFonts w:ascii="Times New Roman" w:hAnsi="Times New Roman"/>
                <w:sz w:val="20"/>
                <w:szCs w:val="20"/>
              </w:rPr>
              <w:t>Основное мероприятие 7. Финансовое обеспечение затрат МУП «Теплоэнергия» фактически понесенных расходов концессионера на реконструкцию объекта концессионного соглашения в связи с его досрочным расторжением</w:t>
            </w:r>
          </w:p>
        </w:tc>
        <w:tc>
          <w:tcPr>
            <w:tcW w:w="2080" w:type="dxa"/>
            <w:shd w:val="clear" w:color="auto" w:fill="auto"/>
            <w:vAlign w:val="center"/>
          </w:tcPr>
          <w:p w14:paraId="7A97DE6B" w14:textId="7629B0B8"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всего</w:t>
            </w:r>
          </w:p>
        </w:tc>
        <w:tc>
          <w:tcPr>
            <w:tcW w:w="1500" w:type="dxa"/>
            <w:shd w:val="clear" w:color="auto" w:fill="auto"/>
            <w:vAlign w:val="center"/>
          </w:tcPr>
          <w:p w14:paraId="2F3C9620" w14:textId="444C6970"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273 475,0</w:t>
            </w:r>
          </w:p>
        </w:tc>
        <w:tc>
          <w:tcPr>
            <w:tcW w:w="1260" w:type="dxa"/>
            <w:shd w:val="clear" w:color="auto" w:fill="auto"/>
            <w:vAlign w:val="center"/>
          </w:tcPr>
          <w:p w14:paraId="425808CA" w14:textId="0F59EDF1"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273 475,0</w:t>
            </w:r>
          </w:p>
        </w:tc>
        <w:tc>
          <w:tcPr>
            <w:tcW w:w="1400" w:type="dxa"/>
            <w:shd w:val="clear" w:color="auto" w:fill="auto"/>
            <w:vAlign w:val="center"/>
          </w:tcPr>
          <w:p w14:paraId="46560BF1" w14:textId="2387AD1E"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28EAF489" w14:textId="77777777" w:rsidTr="006E786F">
        <w:trPr>
          <w:trHeight w:val="516"/>
        </w:trPr>
        <w:tc>
          <w:tcPr>
            <w:tcW w:w="960" w:type="dxa"/>
            <w:vMerge/>
            <w:vAlign w:val="center"/>
          </w:tcPr>
          <w:p w14:paraId="36905CBE"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5B42A47D"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26AD237B" w14:textId="386D6FCA"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 xml:space="preserve">городской бюджет </w:t>
            </w:r>
          </w:p>
        </w:tc>
        <w:tc>
          <w:tcPr>
            <w:tcW w:w="1500" w:type="dxa"/>
            <w:shd w:val="clear" w:color="auto" w:fill="auto"/>
            <w:vAlign w:val="center"/>
          </w:tcPr>
          <w:p w14:paraId="5B36F7E1" w14:textId="681F4859"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273,5</w:t>
            </w:r>
          </w:p>
        </w:tc>
        <w:tc>
          <w:tcPr>
            <w:tcW w:w="1260" w:type="dxa"/>
            <w:shd w:val="clear" w:color="auto" w:fill="auto"/>
            <w:vAlign w:val="center"/>
          </w:tcPr>
          <w:p w14:paraId="66D0568A" w14:textId="77A6C346"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273,5</w:t>
            </w:r>
          </w:p>
        </w:tc>
        <w:tc>
          <w:tcPr>
            <w:tcW w:w="1400" w:type="dxa"/>
            <w:shd w:val="clear" w:color="auto" w:fill="auto"/>
            <w:vAlign w:val="center"/>
          </w:tcPr>
          <w:p w14:paraId="6194EA3C" w14:textId="3E07883D"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5DD8D42B" w14:textId="77777777" w:rsidTr="006E786F">
        <w:trPr>
          <w:trHeight w:val="516"/>
        </w:trPr>
        <w:tc>
          <w:tcPr>
            <w:tcW w:w="960" w:type="dxa"/>
            <w:vMerge/>
            <w:vAlign w:val="center"/>
          </w:tcPr>
          <w:p w14:paraId="58B40575" w14:textId="77777777" w:rsidR="00D072BB" w:rsidRDefault="00D072BB" w:rsidP="00D072BB">
            <w:pPr>
              <w:spacing w:after="0" w:line="240" w:lineRule="auto"/>
              <w:jc w:val="center"/>
              <w:rPr>
                <w:rFonts w:ascii="Times New Roman" w:hAnsi="Times New Roman"/>
                <w:color w:val="000000"/>
                <w:sz w:val="20"/>
                <w:szCs w:val="20"/>
              </w:rPr>
            </w:pPr>
          </w:p>
        </w:tc>
        <w:tc>
          <w:tcPr>
            <w:tcW w:w="3100" w:type="dxa"/>
            <w:vMerge/>
            <w:vAlign w:val="center"/>
          </w:tcPr>
          <w:p w14:paraId="0D42439B" w14:textId="77777777" w:rsidR="00D072BB" w:rsidRPr="00B50D2E" w:rsidRDefault="00D072BB" w:rsidP="00D072BB">
            <w:pPr>
              <w:spacing w:after="0" w:line="240" w:lineRule="auto"/>
              <w:rPr>
                <w:rFonts w:ascii="Times New Roman" w:hAnsi="Times New Roman"/>
                <w:sz w:val="20"/>
                <w:szCs w:val="20"/>
              </w:rPr>
            </w:pPr>
          </w:p>
        </w:tc>
        <w:tc>
          <w:tcPr>
            <w:tcW w:w="2080" w:type="dxa"/>
            <w:shd w:val="clear" w:color="auto" w:fill="auto"/>
            <w:vAlign w:val="center"/>
          </w:tcPr>
          <w:p w14:paraId="42284C94" w14:textId="5966766B" w:rsidR="00D072BB" w:rsidRPr="00B50D2E" w:rsidRDefault="00D072BB" w:rsidP="00D072BB">
            <w:pPr>
              <w:spacing w:after="0" w:line="240" w:lineRule="auto"/>
              <w:rPr>
                <w:rFonts w:ascii="Times New Roman" w:hAnsi="Times New Roman"/>
                <w:sz w:val="20"/>
                <w:szCs w:val="20"/>
              </w:rPr>
            </w:pPr>
            <w:r w:rsidRPr="00B50D2E">
              <w:rPr>
                <w:rFonts w:ascii="Times New Roman" w:hAnsi="Times New Roman"/>
                <w:sz w:val="20"/>
                <w:szCs w:val="20"/>
              </w:rPr>
              <w:t>областной бюджет</w:t>
            </w:r>
          </w:p>
        </w:tc>
        <w:tc>
          <w:tcPr>
            <w:tcW w:w="1500" w:type="dxa"/>
            <w:shd w:val="clear" w:color="auto" w:fill="auto"/>
            <w:vAlign w:val="center"/>
          </w:tcPr>
          <w:p w14:paraId="1F0E973E" w14:textId="4E056E01"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273 201,5</w:t>
            </w:r>
          </w:p>
        </w:tc>
        <w:tc>
          <w:tcPr>
            <w:tcW w:w="1260" w:type="dxa"/>
            <w:shd w:val="clear" w:color="auto" w:fill="auto"/>
            <w:vAlign w:val="center"/>
          </w:tcPr>
          <w:p w14:paraId="0DCCF853" w14:textId="78761DAB"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273 201,5</w:t>
            </w:r>
          </w:p>
        </w:tc>
        <w:tc>
          <w:tcPr>
            <w:tcW w:w="1400" w:type="dxa"/>
            <w:shd w:val="clear" w:color="auto" w:fill="auto"/>
            <w:vAlign w:val="center"/>
          </w:tcPr>
          <w:p w14:paraId="0B5F309E" w14:textId="4ABCD060" w:rsidR="00D072BB" w:rsidRDefault="009016AE"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9016AE" w:rsidRPr="004E66D9" w14:paraId="5211CD1C" w14:textId="77777777" w:rsidTr="006E786F">
        <w:trPr>
          <w:trHeight w:val="516"/>
        </w:trPr>
        <w:tc>
          <w:tcPr>
            <w:tcW w:w="960" w:type="dxa"/>
            <w:vMerge/>
            <w:vAlign w:val="center"/>
          </w:tcPr>
          <w:p w14:paraId="5271115F" w14:textId="77777777" w:rsidR="009016AE" w:rsidRDefault="009016AE" w:rsidP="009016AE">
            <w:pPr>
              <w:spacing w:after="0" w:line="240" w:lineRule="auto"/>
              <w:jc w:val="center"/>
              <w:rPr>
                <w:rFonts w:ascii="Times New Roman" w:hAnsi="Times New Roman"/>
                <w:color w:val="000000"/>
                <w:sz w:val="20"/>
                <w:szCs w:val="20"/>
              </w:rPr>
            </w:pPr>
          </w:p>
        </w:tc>
        <w:tc>
          <w:tcPr>
            <w:tcW w:w="3100" w:type="dxa"/>
            <w:vMerge/>
            <w:vAlign w:val="center"/>
          </w:tcPr>
          <w:p w14:paraId="56B44453" w14:textId="77777777" w:rsidR="009016AE" w:rsidRPr="00B50D2E" w:rsidRDefault="009016AE" w:rsidP="009016AE">
            <w:pPr>
              <w:spacing w:after="0" w:line="240" w:lineRule="auto"/>
              <w:rPr>
                <w:rFonts w:ascii="Times New Roman" w:hAnsi="Times New Roman"/>
                <w:sz w:val="20"/>
                <w:szCs w:val="20"/>
              </w:rPr>
            </w:pPr>
          </w:p>
        </w:tc>
        <w:tc>
          <w:tcPr>
            <w:tcW w:w="2080" w:type="dxa"/>
            <w:shd w:val="clear" w:color="auto" w:fill="auto"/>
            <w:vAlign w:val="center"/>
          </w:tcPr>
          <w:p w14:paraId="5CAE03AF" w14:textId="4AD9BF23" w:rsidR="009016AE" w:rsidRPr="00B50D2E" w:rsidRDefault="009016AE" w:rsidP="009016AE">
            <w:pPr>
              <w:spacing w:after="0" w:line="240" w:lineRule="auto"/>
              <w:rPr>
                <w:rFonts w:ascii="Times New Roman" w:hAnsi="Times New Roman"/>
                <w:sz w:val="20"/>
                <w:szCs w:val="20"/>
              </w:rPr>
            </w:pPr>
            <w:r w:rsidRPr="00B50D2E">
              <w:rPr>
                <w:rFonts w:ascii="Times New Roman" w:hAnsi="Times New Roman"/>
                <w:sz w:val="20"/>
                <w:szCs w:val="20"/>
              </w:rPr>
              <w:t>федеральный бюджет</w:t>
            </w:r>
          </w:p>
        </w:tc>
        <w:tc>
          <w:tcPr>
            <w:tcW w:w="1500" w:type="dxa"/>
            <w:shd w:val="clear" w:color="auto" w:fill="auto"/>
            <w:vAlign w:val="center"/>
          </w:tcPr>
          <w:p w14:paraId="1AD0411E" w14:textId="78EF79AD"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25EEEFE" w14:textId="161BE7AC"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F0370F9" w14:textId="479374D8"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w:t>
            </w:r>
          </w:p>
        </w:tc>
      </w:tr>
      <w:tr w:rsidR="009016AE" w:rsidRPr="004E66D9" w14:paraId="4EFDA72C" w14:textId="77777777" w:rsidTr="006E786F">
        <w:trPr>
          <w:trHeight w:val="516"/>
        </w:trPr>
        <w:tc>
          <w:tcPr>
            <w:tcW w:w="960" w:type="dxa"/>
            <w:vMerge/>
            <w:vAlign w:val="center"/>
          </w:tcPr>
          <w:p w14:paraId="0FF67E0C" w14:textId="77777777" w:rsidR="009016AE" w:rsidRDefault="009016AE" w:rsidP="009016AE">
            <w:pPr>
              <w:spacing w:after="0" w:line="240" w:lineRule="auto"/>
              <w:jc w:val="center"/>
              <w:rPr>
                <w:rFonts w:ascii="Times New Roman" w:hAnsi="Times New Roman"/>
                <w:color w:val="000000"/>
                <w:sz w:val="20"/>
                <w:szCs w:val="20"/>
              </w:rPr>
            </w:pPr>
          </w:p>
        </w:tc>
        <w:tc>
          <w:tcPr>
            <w:tcW w:w="3100" w:type="dxa"/>
            <w:vMerge/>
            <w:vAlign w:val="center"/>
          </w:tcPr>
          <w:p w14:paraId="7E4E41C9" w14:textId="77777777" w:rsidR="009016AE" w:rsidRPr="00B50D2E" w:rsidRDefault="009016AE" w:rsidP="009016AE">
            <w:pPr>
              <w:spacing w:after="0" w:line="240" w:lineRule="auto"/>
              <w:rPr>
                <w:rFonts w:ascii="Times New Roman" w:hAnsi="Times New Roman"/>
                <w:sz w:val="20"/>
                <w:szCs w:val="20"/>
              </w:rPr>
            </w:pPr>
          </w:p>
        </w:tc>
        <w:tc>
          <w:tcPr>
            <w:tcW w:w="2080" w:type="dxa"/>
            <w:shd w:val="clear" w:color="auto" w:fill="auto"/>
            <w:vAlign w:val="center"/>
          </w:tcPr>
          <w:p w14:paraId="1B3EBB66" w14:textId="1E867A82" w:rsidR="009016AE" w:rsidRPr="00B50D2E" w:rsidRDefault="009016AE" w:rsidP="009016AE">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50A809CD" w14:textId="7EF6679E"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98CDDD4" w14:textId="4DF220D8"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C26FE7D" w14:textId="5CE2CF77" w:rsidR="009016AE" w:rsidRDefault="009016AE" w:rsidP="009016AE">
            <w:pPr>
              <w:spacing w:after="0" w:line="240" w:lineRule="auto"/>
              <w:jc w:val="center"/>
              <w:rPr>
                <w:rFonts w:ascii="Times New Roman" w:hAnsi="Times New Roman"/>
                <w:sz w:val="20"/>
                <w:szCs w:val="20"/>
              </w:rPr>
            </w:pPr>
            <w:r>
              <w:rPr>
                <w:rFonts w:ascii="Times New Roman" w:hAnsi="Times New Roman"/>
                <w:sz w:val="20"/>
                <w:szCs w:val="20"/>
              </w:rPr>
              <w:t>-</w:t>
            </w:r>
          </w:p>
        </w:tc>
      </w:tr>
      <w:tr w:rsidR="00D072BB" w:rsidRPr="004E66D9" w14:paraId="041CEB27" w14:textId="77777777" w:rsidTr="00CA2606">
        <w:trPr>
          <w:trHeight w:val="300"/>
        </w:trPr>
        <w:tc>
          <w:tcPr>
            <w:tcW w:w="960" w:type="dxa"/>
            <w:vMerge w:val="restart"/>
            <w:shd w:val="clear" w:color="auto" w:fill="auto"/>
            <w:vAlign w:val="center"/>
            <w:hideMark/>
          </w:tcPr>
          <w:p w14:paraId="70C9BEEF" w14:textId="77777777" w:rsidR="00D072BB" w:rsidRPr="004E66D9" w:rsidRDefault="00D072BB" w:rsidP="00D072BB">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w:t>
            </w:r>
          </w:p>
        </w:tc>
        <w:tc>
          <w:tcPr>
            <w:tcW w:w="3100" w:type="dxa"/>
            <w:vMerge w:val="restart"/>
            <w:shd w:val="clear" w:color="auto" w:fill="auto"/>
            <w:vAlign w:val="center"/>
            <w:hideMark/>
          </w:tcPr>
          <w:p w14:paraId="06AEB949" w14:textId="77777777" w:rsidR="00D072BB" w:rsidRPr="004E66D9" w:rsidRDefault="00D072BB" w:rsidP="00D072BB">
            <w:pPr>
              <w:spacing w:after="0" w:line="240" w:lineRule="auto"/>
              <w:rPr>
                <w:rFonts w:ascii="Times New Roman" w:hAnsi="Times New Roman"/>
                <w:sz w:val="20"/>
                <w:szCs w:val="20"/>
              </w:rPr>
            </w:pPr>
            <w:r w:rsidRPr="004E66D9">
              <w:rPr>
                <w:rFonts w:ascii="Times New Roman" w:hAnsi="Times New Roman"/>
                <w:sz w:val="20"/>
                <w:szCs w:val="20"/>
              </w:rPr>
              <w:t>Подпрограмма 1.</w:t>
            </w:r>
            <w:r w:rsidRPr="004E66D9">
              <w:rPr>
                <w:rFonts w:ascii="Times New Roman" w:hAnsi="Times New Roman"/>
                <w:sz w:val="20"/>
                <w:szCs w:val="20"/>
              </w:rPr>
              <w:br/>
              <w:t>Развитие благоустройства города</w:t>
            </w:r>
          </w:p>
        </w:tc>
        <w:tc>
          <w:tcPr>
            <w:tcW w:w="2080" w:type="dxa"/>
            <w:shd w:val="clear" w:color="auto" w:fill="auto"/>
            <w:vAlign w:val="center"/>
            <w:hideMark/>
          </w:tcPr>
          <w:p w14:paraId="7806CCB4" w14:textId="77777777" w:rsidR="00D072BB" w:rsidRPr="004E66D9" w:rsidRDefault="00D072BB" w:rsidP="00D072BB">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37E81585" w14:textId="3BEA3936"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235 908,5</w:t>
            </w:r>
          </w:p>
        </w:tc>
        <w:tc>
          <w:tcPr>
            <w:tcW w:w="1260" w:type="dxa"/>
            <w:shd w:val="clear" w:color="auto" w:fill="auto"/>
            <w:vAlign w:val="center"/>
          </w:tcPr>
          <w:p w14:paraId="5D8E5A2B" w14:textId="3D758E78"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233 871,4</w:t>
            </w:r>
          </w:p>
        </w:tc>
        <w:tc>
          <w:tcPr>
            <w:tcW w:w="1400" w:type="dxa"/>
            <w:shd w:val="clear" w:color="auto" w:fill="auto"/>
            <w:vAlign w:val="center"/>
          </w:tcPr>
          <w:p w14:paraId="39260F12" w14:textId="64CB1F55"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99,1</w:t>
            </w:r>
          </w:p>
        </w:tc>
      </w:tr>
      <w:tr w:rsidR="00D072BB" w:rsidRPr="004E66D9" w14:paraId="3217AE20" w14:textId="77777777" w:rsidTr="00CA2606">
        <w:trPr>
          <w:trHeight w:val="300"/>
        </w:trPr>
        <w:tc>
          <w:tcPr>
            <w:tcW w:w="960" w:type="dxa"/>
            <w:vMerge/>
            <w:vAlign w:val="center"/>
            <w:hideMark/>
          </w:tcPr>
          <w:p w14:paraId="6475E0D4" w14:textId="77777777" w:rsidR="00D072BB" w:rsidRPr="004E66D9" w:rsidRDefault="00D072BB" w:rsidP="00D072BB">
            <w:pPr>
              <w:spacing w:after="0" w:line="240" w:lineRule="auto"/>
              <w:rPr>
                <w:rFonts w:ascii="Times New Roman" w:hAnsi="Times New Roman"/>
                <w:color w:val="000000"/>
                <w:sz w:val="20"/>
                <w:szCs w:val="20"/>
              </w:rPr>
            </w:pPr>
          </w:p>
        </w:tc>
        <w:tc>
          <w:tcPr>
            <w:tcW w:w="3100" w:type="dxa"/>
            <w:vMerge/>
            <w:vAlign w:val="center"/>
            <w:hideMark/>
          </w:tcPr>
          <w:p w14:paraId="193EFE8F" w14:textId="77777777" w:rsidR="00D072BB" w:rsidRPr="004E66D9" w:rsidRDefault="00D072BB" w:rsidP="00D072BB">
            <w:pPr>
              <w:spacing w:after="0" w:line="240" w:lineRule="auto"/>
              <w:rPr>
                <w:rFonts w:ascii="Times New Roman" w:hAnsi="Times New Roman"/>
                <w:sz w:val="20"/>
                <w:szCs w:val="20"/>
              </w:rPr>
            </w:pPr>
          </w:p>
        </w:tc>
        <w:tc>
          <w:tcPr>
            <w:tcW w:w="2080" w:type="dxa"/>
            <w:shd w:val="clear" w:color="auto" w:fill="auto"/>
            <w:vAlign w:val="center"/>
            <w:hideMark/>
          </w:tcPr>
          <w:p w14:paraId="20B869C0" w14:textId="77777777" w:rsidR="00D072BB" w:rsidRPr="004E66D9" w:rsidRDefault="00D072BB" w:rsidP="00D072BB">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tcPr>
          <w:p w14:paraId="5DBDAE42" w14:textId="420B4460"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217 060,3</w:t>
            </w:r>
          </w:p>
        </w:tc>
        <w:tc>
          <w:tcPr>
            <w:tcW w:w="1260" w:type="dxa"/>
            <w:shd w:val="clear" w:color="auto" w:fill="auto"/>
            <w:vAlign w:val="center"/>
          </w:tcPr>
          <w:p w14:paraId="50D30D11" w14:textId="1561E3B0"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215 023,2</w:t>
            </w:r>
          </w:p>
        </w:tc>
        <w:tc>
          <w:tcPr>
            <w:tcW w:w="1400" w:type="dxa"/>
            <w:shd w:val="clear" w:color="auto" w:fill="auto"/>
            <w:vAlign w:val="center"/>
          </w:tcPr>
          <w:p w14:paraId="4BA91F04" w14:textId="463172B6"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99,1</w:t>
            </w:r>
          </w:p>
        </w:tc>
      </w:tr>
      <w:tr w:rsidR="00D072BB" w:rsidRPr="004E66D9" w14:paraId="79F6A5F0" w14:textId="77777777" w:rsidTr="00CA2606">
        <w:trPr>
          <w:trHeight w:val="300"/>
        </w:trPr>
        <w:tc>
          <w:tcPr>
            <w:tcW w:w="960" w:type="dxa"/>
            <w:vMerge/>
            <w:vAlign w:val="center"/>
            <w:hideMark/>
          </w:tcPr>
          <w:p w14:paraId="517FDB04" w14:textId="77777777" w:rsidR="00D072BB" w:rsidRPr="004E66D9" w:rsidRDefault="00D072BB" w:rsidP="00D072BB">
            <w:pPr>
              <w:spacing w:after="0" w:line="240" w:lineRule="auto"/>
              <w:rPr>
                <w:rFonts w:ascii="Times New Roman" w:hAnsi="Times New Roman"/>
                <w:color w:val="000000"/>
                <w:sz w:val="20"/>
                <w:szCs w:val="20"/>
              </w:rPr>
            </w:pPr>
          </w:p>
        </w:tc>
        <w:tc>
          <w:tcPr>
            <w:tcW w:w="3100" w:type="dxa"/>
            <w:vMerge/>
            <w:vAlign w:val="center"/>
            <w:hideMark/>
          </w:tcPr>
          <w:p w14:paraId="3101F6AE" w14:textId="77777777" w:rsidR="00D072BB" w:rsidRPr="004E66D9" w:rsidRDefault="00D072BB" w:rsidP="00D072BB">
            <w:pPr>
              <w:spacing w:after="0" w:line="240" w:lineRule="auto"/>
              <w:rPr>
                <w:rFonts w:ascii="Times New Roman" w:hAnsi="Times New Roman"/>
                <w:sz w:val="20"/>
                <w:szCs w:val="20"/>
              </w:rPr>
            </w:pPr>
          </w:p>
        </w:tc>
        <w:tc>
          <w:tcPr>
            <w:tcW w:w="2080" w:type="dxa"/>
            <w:shd w:val="clear" w:color="auto" w:fill="auto"/>
            <w:vAlign w:val="center"/>
            <w:hideMark/>
          </w:tcPr>
          <w:p w14:paraId="33613CF7" w14:textId="77777777" w:rsidR="00D072BB" w:rsidRPr="004E66D9" w:rsidRDefault="00D072BB" w:rsidP="00D072BB">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346C9BB5" w14:textId="2E53FEEA"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9 544,7</w:t>
            </w:r>
          </w:p>
        </w:tc>
        <w:tc>
          <w:tcPr>
            <w:tcW w:w="1260" w:type="dxa"/>
            <w:shd w:val="clear" w:color="auto" w:fill="auto"/>
            <w:vAlign w:val="center"/>
          </w:tcPr>
          <w:p w14:paraId="459E4FA3" w14:textId="7E5EBA09"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9 544,7</w:t>
            </w:r>
          </w:p>
        </w:tc>
        <w:tc>
          <w:tcPr>
            <w:tcW w:w="1400" w:type="dxa"/>
            <w:shd w:val="clear" w:color="auto" w:fill="auto"/>
            <w:vAlign w:val="center"/>
          </w:tcPr>
          <w:p w14:paraId="6561F4BB" w14:textId="301E4625"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D072BB" w:rsidRPr="004E66D9" w14:paraId="4B8BA165" w14:textId="77777777" w:rsidTr="00CA2606">
        <w:trPr>
          <w:trHeight w:val="300"/>
        </w:trPr>
        <w:tc>
          <w:tcPr>
            <w:tcW w:w="960" w:type="dxa"/>
            <w:vMerge/>
            <w:vAlign w:val="center"/>
            <w:hideMark/>
          </w:tcPr>
          <w:p w14:paraId="0648D9A2" w14:textId="77777777" w:rsidR="00D072BB" w:rsidRPr="004E66D9" w:rsidRDefault="00D072BB" w:rsidP="00D072BB">
            <w:pPr>
              <w:spacing w:after="0" w:line="240" w:lineRule="auto"/>
              <w:rPr>
                <w:rFonts w:ascii="Times New Roman" w:hAnsi="Times New Roman"/>
                <w:color w:val="000000"/>
                <w:sz w:val="20"/>
                <w:szCs w:val="20"/>
              </w:rPr>
            </w:pPr>
          </w:p>
        </w:tc>
        <w:tc>
          <w:tcPr>
            <w:tcW w:w="3100" w:type="dxa"/>
            <w:vMerge/>
            <w:vAlign w:val="center"/>
            <w:hideMark/>
          </w:tcPr>
          <w:p w14:paraId="33D1CFA1" w14:textId="77777777" w:rsidR="00D072BB" w:rsidRPr="004E66D9" w:rsidRDefault="00D072BB" w:rsidP="00D072BB">
            <w:pPr>
              <w:spacing w:after="0" w:line="240" w:lineRule="auto"/>
              <w:rPr>
                <w:rFonts w:ascii="Times New Roman" w:hAnsi="Times New Roman"/>
                <w:sz w:val="20"/>
                <w:szCs w:val="20"/>
              </w:rPr>
            </w:pPr>
          </w:p>
        </w:tc>
        <w:tc>
          <w:tcPr>
            <w:tcW w:w="2080" w:type="dxa"/>
            <w:shd w:val="clear" w:color="auto" w:fill="auto"/>
            <w:vAlign w:val="center"/>
            <w:hideMark/>
          </w:tcPr>
          <w:p w14:paraId="13171AAC" w14:textId="77777777" w:rsidR="00D072BB" w:rsidRPr="004E66D9" w:rsidRDefault="00D072BB" w:rsidP="00D072BB">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78670163" w14:textId="756113FB"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9 303,5</w:t>
            </w:r>
          </w:p>
        </w:tc>
        <w:tc>
          <w:tcPr>
            <w:tcW w:w="1260" w:type="dxa"/>
            <w:shd w:val="clear" w:color="auto" w:fill="auto"/>
            <w:vAlign w:val="center"/>
          </w:tcPr>
          <w:p w14:paraId="22AD290E" w14:textId="5C3FCDFE"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9 303,5</w:t>
            </w:r>
          </w:p>
        </w:tc>
        <w:tc>
          <w:tcPr>
            <w:tcW w:w="1400" w:type="dxa"/>
            <w:shd w:val="clear" w:color="auto" w:fill="auto"/>
            <w:vAlign w:val="center"/>
          </w:tcPr>
          <w:p w14:paraId="680CBBC0" w14:textId="5A847FE8" w:rsidR="00D072BB" w:rsidRPr="004E66D9" w:rsidRDefault="008845CA" w:rsidP="00D072BB">
            <w:pPr>
              <w:spacing w:after="0" w:line="240" w:lineRule="auto"/>
              <w:jc w:val="center"/>
              <w:rPr>
                <w:rFonts w:ascii="Times New Roman" w:hAnsi="Times New Roman"/>
                <w:sz w:val="20"/>
                <w:szCs w:val="20"/>
              </w:rPr>
            </w:pPr>
            <w:r>
              <w:rPr>
                <w:rFonts w:ascii="Times New Roman" w:hAnsi="Times New Roman"/>
                <w:sz w:val="20"/>
                <w:szCs w:val="20"/>
              </w:rPr>
              <w:t>100,0</w:t>
            </w:r>
          </w:p>
        </w:tc>
      </w:tr>
      <w:tr w:rsidR="008845CA" w:rsidRPr="004E66D9" w14:paraId="3042047E" w14:textId="77777777" w:rsidTr="006E786F">
        <w:trPr>
          <w:trHeight w:val="300"/>
        </w:trPr>
        <w:tc>
          <w:tcPr>
            <w:tcW w:w="960" w:type="dxa"/>
            <w:vMerge/>
            <w:vAlign w:val="center"/>
          </w:tcPr>
          <w:p w14:paraId="46BB8811" w14:textId="77777777" w:rsidR="008845CA" w:rsidRPr="004E66D9" w:rsidRDefault="008845CA" w:rsidP="008845CA">
            <w:pPr>
              <w:spacing w:after="0" w:line="240" w:lineRule="auto"/>
              <w:rPr>
                <w:rFonts w:ascii="Times New Roman" w:hAnsi="Times New Roman"/>
                <w:color w:val="000000"/>
                <w:sz w:val="20"/>
                <w:szCs w:val="20"/>
              </w:rPr>
            </w:pPr>
          </w:p>
        </w:tc>
        <w:tc>
          <w:tcPr>
            <w:tcW w:w="3100" w:type="dxa"/>
            <w:vMerge/>
            <w:vAlign w:val="center"/>
          </w:tcPr>
          <w:p w14:paraId="235FCEFE" w14:textId="77777777" w:rsidR="008845CA" w:rsidRPr="004E66D9" w:rsidRDefault="008845CA" w:rsidP="008845CA">
            <w:pPr>
              <w:spacing w:after="0" w:line="240" w:lineRule="auto"/>
              <w:rPr>
                <w:rFonts w:ascii="Times New Roman" w:hAnsi="Times New Roman"/>
                <w:sz w:val="20"/>
                <w:szCs w:val="20"/>
              </w:rPr>
            </w:pPr>
          </w:p>
        </w:tc>
        <w:tc>
          <w:tcPr>
            <w:tcW w:w="2080" w:type="dxa"/>
            <w:shd w:val="clear" w:color="auto" w:fill="auto"/>
            <w:vAlign w:val="center"/>
          </w:tcPr>
          <w:p w14:paraId="2D949F72" w14:textId="77777777" w:rsidR="008845CA" w:rsidRPr="004E66D9" w:rsidRDefault="008845CA" w:rsidP="008845CA">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39B5A298" w14:textId="599117F0"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82B7451" w14:textId="2E5042BB"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61A0BC4" w14:textId="581CD307"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w:t>
            </w:r>
          </w:p>
        </w:tc>
      </w:tr>
      <w:tr w:rsidR="008845CA" w:rsidRPr="004E66D9" w14:paraId="53AA4795" w14:textId="77777777" w:rsidTr="00CA2606">
        <w:trPr>
          <w:trHeight w:val="300"/>
        </w:trPr>
        <w:tc>
          <w:tcPr>
            <w:tcW w:w="960" w:type="dxa"/>
            <w:vMerge w:val="restart"/>
            <w:shd w:val="clear" w:color="auto" w:fill="auto"/>
            <w:vAlign w:val="center"/>
            <w:hideMark/>
          </w:tcPr>
          <w:p w14:paraId="6FB328A4" w14:textId="1761E52B" w:rsidR="008845CA" w:rsidRPr="004E66D9" w:rsidRDefault="008845CA" w:rsidP="008845CA">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2.1</w:t>
            </w:r>
          </w:p>
        </w:tc>
        <w:tc>
          <w:tcPr>
            <w:tcW w:w="3100" w:type="dxa"/>
            <w:vMerge w:val="restart"/>
            <w:shd w:val="clear" w:color="auto" w:fill="auto"/>
            <w:vAlign w:val="center"/>
            <w:hideMark/>
          </w:tcPr>
          <w:p w14:paraId="472B17BC"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1.1.</w:t>
            </w:r>
            <w:r w:rsidRPr="004E66D9">
              <w:rPr>
                <w:rFonts w:ascii="Times New Roman" w:hAnsi="Times New Roman"/>
                <w:sz w:val="20"/>
                <w:szCs w:val="20"/>
              </w:rPr>
              <w:br/>
              <w:t>Мероприятия по благоустройству и повышению внешней привлекательности города</w:t>
            </w:r>
          </w:p>
        </w:tc>
        <w:tc>
          <w:tcPr>
            <w:tcW w:w="2080" w:type="dxa"/>
            <w:shd w:val="clear" w:color="auto" w:fill="auto"/>
            <w:vAlign w:val="center"/>
            <w:hideMark/>
          </w:tcPr>
          <w:p w14:paraId="5B3A6063"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69908EAD" w14:textId="57ED715F"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213 361,3</w:t>
            </w:r>
          </w:p>
        </w:tc>
        <w:tc>
          <w:tcPr>
            <w:tcW w:w="1260" w:type="dxa"/>
            <w:shd w:val="clear" w:color="auto" w:fill="auto"/>
            <w:vAlign w:val="center"/>
          </w:tcPr>
          <w:p w14:paraId="69BE8572" w14:textId="11E0E357"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211 453,0</w:t>
            </w:r>
          </w:p>
        </w:tc>
        <w:tc>
          <w:tcPr>
            <w:tcW w:w="1400" w:type="dxa"/>
            <w:shd w:val="clear" w:color="auto" w:fill="auto"/>
            <w:vAlign w:val="center"/>
          </w:tcPr>
          <w:p w14:paraId="4D125741" w14:textId="0C161412" w:rsidR="008845CA" w:rsidRPr="004E66D9" w:rsidRDefault="008845CA" w:rsidP="008845CA">
            <w:pPr>
              <w:spacing w:after="0" w:line="240" w:lineRule="auto"/>
              <w:jc w:val="center"/>
              <w:rPr>
                <w:rFonts w:ascii="Times New Roman" w:hAnsi="Times New Roman"/>
                <w:sz w:val="20"/>
                <w:szCs w:val="20"/>
              </w:rPr>
            </w:pPr>
            <w:r>
              <w:rPr>
                <w:rFonts w:ascii="Times New Roman" w:hAnsi="Times New Roman"/>
                <w:sz w:val="20"/>
                <w:szCs w:val="20"/>
              </w:rPr>
              <w:t>99,1</w:t>
            </w:r>
          </w:p>
        </w:tc>
      </w:tr>
      <w:tr w:rsidR="008845CA" w:rsidRPr="004E66D9" w14:paraId="39BC993D" w14:textId="77777777" w:rsidTr="00CA2606">
        <w:trPr>
          <w:trHeight w:val="300"/>
        </w:trPr>
        <w:tc>
          <w:tcPr>
            <w:tcW w:w="960" w:type="dxa"/>
            <w:vMerge/>
            <w:vAlign w:val="center"/>
            <w:hideMark/>
          </w:tcPr>
          <w:p w14:paraId="4688F958" w14:textId="77777777" w:rsidR="008845CA" w:rsidRPr="004E66D9" w:rsidRDefault="008845CA" w:rsidP="008845CA">
            <w:pPr>
              <w:spacing w:after="0" w:line="240" w:lineRule="auto"/>
              <w:rPr>
                <w:rFonts w:ascii="Times New Roman" w:hAnsi="Times New Roman"/>
                <w:color w:val="000000"/>
                <w:sz w:val="20"/>
                <w:szCs w:val="20"/>
              </w:rPr>
            </w:pPr>
          </w:p>
        </w:tc>
        <w:tc>
          <w:tcPr>
            <w:tcW w:w="3100" w:type="dxa"/>
            <w:vMerge/>
            <w:vAlign w:val="center"/>
            <w:hideMark/>
          </w:tcPr>
          <w:p w14:paraId="0FD2731F" w14:textId="77777777" w:rsidR="008845CA" w:rsidRPr="004E66D9" w:rsidRDefault="008845CA" w:rsidP="008845CA">
            <w:pPr>
              <w:spacing w:after="0" w:line="240" w:lineRule="auto"/>
              <w:rPr>
                <w:rFonts w:ascii="Times New Roman" w:hAnsi="Times New Roman"/>
                <w:sz w:val="20"/>
                <w:szCs w:val="20"/>
              </w:rPr>
            </w:pPr>
          </w:p>
        </w:tc>
        <w:tc>
          <w:tcPr>
            <w:tcW w:w="2080" w:type="dxa"/>
            <w:shd w:val="clear" w:color="auto" w:fill="auto"/>
            <w:vAlign w:val="center"/>
            <w:hideMark/>
          </w:tcPr>
          <w:p w14:paraId="1797310C"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1E416976" w14:textId="69F37561"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213 361,3</w:t>
            </w:r>
          </w:p>
        </w:tc>
        <w:tc>
          <w:tcPr>
            <w:tcW w:w="1260" w:type="dxa"/>
            <w:shd w:val="clear" w:color="auto" w:fill="auto"/>
            <w:vAlign w:val="center"/>
          </w:tcPr>
          <w:p w14:paraId="4E778E03" w14:textId="66C1CC85"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211 453,0</w:t>
            </w:r>
          </w:p>
        </w:tc>
        <w:tc>
          <w:tcPr>
            <w:tcW w:w="1400" w:type="dxa"/>
            <w:shd w:val="clear" w:color="auto" w:fill="auto"/>
            <w:vAlign w:val="center"/>
          </w:tcPr>
          <w:p w14:paraId="5B8FE121" w14:textId="776BF3B2"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99,1</w:t>
            </w:r>
          </w:p>
        </w:tc>
      </w:tr>
      <w:tr w:rsidR="00445EC5" w:rsidRPr="004E66D9" w14:paraId="5C561128" w14:textId="77777777" w:rsidTr="00CA2606">
        <w:trPr>
          <w:trHeight w:val="300"/>
        </w:trPr>
        <w:tc>
          <w:tcPr>
            <w:tcW w:w="960" w:type="dxa"/>
            <w:vMerge/>
            <w:vAlign w:val="center"/>
            <w:hideMark/>
          </w:tcPr>
          <w:p w14:paraId="134F825E" w14:textId="77777777" w:rsidR="00445EC5" w:rsidRPr="004E66D9" w:rsidRDefault="00445EC5" w:rsidP="00445EC5">
            <w:pPr>
              <w:spacing w:after="0" w:line="240" w:lineRule="auto"/>
              <w:rPr>
                <w:rFonts w:ascii="Times New Roman" w:hAnsi="Times New Roman"/>
                <w:color w:val="000000"/>
                <w:sz w:val="20"/>
                <w:szCs w:val="20"/>
              </w:rPr>
            </w:pPr>
          </w:p>
        </w:tc>
        <w:tc>
          <w:tcPr>
            <w:tcW w:w="3100" w:type="dxa"/>
            <w:vMerge/>
            <w:vAlign w:val="center"/>
            <w:hideMark/>
          </w:tcPr>
          <w:p w14:paraId="6C491561" w14:textId="77777777" w:rsidR="00445EC5" w:rsidRPr="004E66D9" w:rsidRDefault="00445EC5" w:rsidP="00445EC5">
            <w:pPr>
              <w:spacing w:after="0" w:line="240" w:lineRule="auto"/>
              <w:rPr>
                <w:rFonts w:ascii="Times New Roman" w:hAnsi="Times New Roman"/>
                <w:sz w:val="20"/>
                <w:szCs w:val="20"/>
              </w:rPr>
            </w:pPr>
          </w:p>
        </w:tc>
        <w:tc>
          <w:tcPr>
            <w:tcW w:w="2080" w:type="dxa"/>
            <w:shd w:val="clear" w:color="auto" w:fill="auto"/>
            <w:vAlign w:val="center"/>
            <w:hideMark/>
          </w:tcPr>
          <w:p w14:paraId="4AC62425" w14:textId="77777777" w:rsidR="00445EC5" w:rsidRPr="004E66D9" w:rsidRDefault="00445EC5" w:rsidP="00445EC5">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2E658DAA" w14:textId="092803E9"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8F86DA8" w14:textId="5F2AA7EE"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D9370AA" w14:textId="02794EB3"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w:t>
            </w:r>
          </w:p>
        </w:tc>
      </w:tr>
      <w:tr w:rsidR="00445EC5" w:rsidRPr="004E66D9" w14:paraId="683DF1FA" w14:textId="77777777" w:rsidTr="00CA2606">
        <w:trPr>
          <w:trHeight w:val="300"/>
        </w:trPr>
        <w:tc>
          <w:tcPr>
            <w:tcW w:w="960" w:type="dxa"/>
            <w:vMerge/>
            <w:vAlign w:val="center"/>
            <w:hideMark/>
          </w:tcPr>
          <w:p w14:paraId="6CDD1ED8" w14:textId="77777777" w:rsidR="00445EC5" w:rsidRPr="004E66D9" w:rsidRDefault="00445EC5" w:rsidP="00445EC5">
            <w:pPr>
              <w:spacing w:after="0" w:line="240" w:lineRule="auto"/>
              <w:rPr>
                <w:rFonts w:ascii="Times New Roman" w:hAnsi="Times New Roman"/>
                <w:color w:val="000000"/>
                <w:sz w:val="20"/>
                <w:szCs w:val="20"/>
              </w:rPr>
            </w:pPr>
          </w:p>
        </w:tc>
        <w:tc>
          <w:tcPr>
            <w:tcW w:w="3100" w:type="dxa"/>
            <w:vMerge/>
            <w:vAlign w:val="center"/>
            <w:hideMark/>
          </w:tcPr>
          <w:p w14:paraId="79F53336" w14:textId="77777777" w:rsidR="00445EC5" w:rsidRPr="004E66D9" w:rsidRDefault="00445EC5" w:rsidP="00445EC5">
            <w:pPr>
              <w:spacing w:after="0" w:line="240" w:lineRule="auto"/>
              <w:rPr>
                <w:rFonts w:ascii="Times New Roman" w:hAnsi="Times New Roman"/>
                <w:sz w:val="20"/>
                <w:szCs w:val="20"/>
              </w:rPr>
            </w:pPr>
          </w:p>
        </w:tc>
        <w:tc>
          <w:tcPr>
            <w:tcW w:w="2080" w:type="dxa"/>
            <w:shd w:val="clear" w:color="auto" w:fill="auto"/>
            <w:vAlign w:val="center"/>
            <w:hideMark/>
          </w:tcPr>
          <w:p w14:paraId="4EBA8A70" w14:textId="77777777" w:rsidR="00445EC5" w:rsidRPr="004E66D9" w:rsidRDefault="00445EC5" w:rsidP="00445EC5">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655DD336" w14:textId="02CCD876"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B7CA75E" w14:textId="0798D986"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82D9870" w14:textId="0DDDAC11"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w:t>
            </w:r>
          </w:p>
        </w:tc>
      </w:tr>
      <w:tr w:rsidR="00445EC5" w:rsidRPr="004E66D9" w14:paraId="26201049" w14:textId="77777777" w:rsidTr="006E786F">
        <w:trPr>
          <w:trHeight w:val="300"/>
        </w:trPr>
        <w:tc>
          <w:tcPr>
            <w:tcW w:w="960" w:type="dxa"/>
            <w:vMerge/>
            <w:vAlign w:val="center"/>
          </w:tcPr>
          <w:p w14:paraId="2B78F63D" w14:textId="77777777" w:rsidR="00445EC5" w:rsidRPr="004E66D9" w:rsidRDefault="00445EC5" w:rsidP="00445EC5">
            <w:pPr>
              <w:spacing w:after="0" w:line="240" w:lineRule="auto"/>
              <w:rPr>
                <w:rFonts w:ascii="Times New Roman" w:hAnsi="Times New Roman"/>
                <w:color w:val="000000"/>
                <w:sz w:val="20"/>
                <w:szCs w:val="20"/>
              </w:rPr>
            </w:pPr>
          </w:p>
        </w:tc>
        <w:tc>
          <w:tcPr>
            <w:tcW w:w="3100" w:type="dxa"/>
            <w:vMerge/>
            <w:vAlign w:val="center"/>
          </w:tcPr>
          <w:p w14:paraId="5A8B43A5" w14:textId="77777777" w:rsidR="00445EC5" w:rsidRPr="004E66D9" w:rsidRDefault="00445EC5" w:rsidP="00445EC5">
            <w:pPr>
              <w:spacing w:after="0" w:line="240" w:lineRule="auto"/>
              <w:rPr>
                <w:rFonts w:ascii="Times New Roman" w:hAnsi="Times New Roman"/>
                <w:sz w:val="20"/>
                <w:szCs w:val="20"/>
              </w:rPr>
            </w:pPr>
          </w:p>
        </w:tc>
        <w:tc>
          <w:tcPr>
            <w:tcW w:w="2080" w:type="dxa"/>
            <w:shd w:val="clear" w:color="auto" w:fill="auto"/>
            <w:vAlign w:val="center"/>
          </w:tcPr>
          <w:p w14:paraId="2BAF07B4" w14:textId="77777777" w:rsidR="00445EC5" w:rsidRPr="004E66D9" w:rsidRDefault="00445EC5" w:rsidP="00445EC5">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4C75A68" w14:textId="0C1EB17C"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EE435B4" w14:textId="108B90E6"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3ECFFDA" w14:textId="55428756"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w:t>
            </w:r>
          </w:p>
        </w:tc>
      </w:tr>
      <w:tr w:rsidR="008845CA" w:rsidRPr="004E66D9" w14:paraId="093F0AAD" w14:textId="77777777" w:rsidTr="00CA2606">
        <w:trPr>
          <w:trHeight w:val="300"/>
        </w:trPr>
        <w:tc>
          <w:tcPr>
            <w:tcW w:w="960" w:type="dxa"/>
            <w:vMerge w:val="restart"/>
            <w:shd w:val="clear" w:color="auto" w:fill="auto"/>
            <w:vAlign w:val="center"/>
            <w:hideMark/>
          </w:tcPr>
          <w:p w14:paraId="371D7BF0" w14:textId="21A16A7B" w:rsidR="008845CA" w:rsidRPr="004E66D9" w:rsidRDefault="008845CA" w:rsidP="008845CA">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2.2</w:t>
            </w:r>
          </w:p>
        </w:tc>
        <w:tc>
          <w:tcPr>
            <w:tcW w:w="3100" w:type="dxa"/>
            <w:vMerge w:val="restart"/>
            <w:shd w:val="clear" w:color="auto" w:fill="auto"/>
            <w:vAlign w:val="center"/>
            <w:hideMark/>
          </w:tcPr>
          <w:p w14:paraId="0128819B"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1.2.</w:t>
            </w:r>
            <w:r w:rsidRPr="004E66D9">
              <w:rPr>
                <w:rFonts w:ascii="Times New Roman" w:hAnsi="Times New Roman"/>
                <w:sz w:val="20"/>
                <w:szCs w:val="20"/>
              </w:rPr>
              <w:br/>
              <w:t>Выполнение работ по уничтожению борщевика Сосновского на территории г. Череповца</w:t>
            </w:r>
          </w:p>
        </w:tc>
        <w:tc>
          <w:tcPr>
            <w:tcW w:w="2080" w:type="dxa"/>
            <w:shd w:val="clear" w:color="auto" w:fill="auto"/>
            <w:vAlign w:val="center"/>
            <w:hideMark/>
          </w:tcPr>
          <w:p w14:paraId="0A00BB81"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5925ED13" w14:textId="17519C55"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2 056,0</w:t>
            </w:r>
          </w:p>
        </w:tc>
        <w:tc>
          <w:tcPr>
            <w:tcW w:w="1260" w:type="dxa"/>
            <w:shd w:val="clear" w:color="auto" w:fill="auto"/>
            <w:vAlign w:val="center"/>
          </w:tcPr>
          <w:p w14:paraId="1F04D380" w14:textId="276FF2F5"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1 927,2</w:t>
            </w:r>
          </w:p>
        </w:tc>
        <w:tc>
          <w:tcPr>
            <w:tcW w:w="1400" w:type="dxa"/>
            <w:shd w:val="clear" w:color="auto" w:fill="auto"/>
            <w:vAlign w:val="center"/>
          </w:tcPr>
          <w:p w14:paraId="17328C5A" w14:textId="12824B1D"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93,7</w:t>
            </w:r>
          </w:p>
        </w:tc>
      </w:tr>
      <w:tr w:rsidR="008845CA" w:rsidRPr="004E66D9" w14:paraId="55A43E8D" w14:textId="77777777" w:rsidTr="00CA2606">
        <w:trPr>
          <w:trHeight w:val="300"/>
        </w:trPr>
        <w:tc>
          <w:tcPr>
            <w:tcW w:w="960" w:type="dxa"/>
            <w:vMerge/>
            <w:vAlign w:val="center"/>
            <w:hideMark/>
          </w:tcPr>
          <w:p w14:paraId="5289483E" w14:textId="77777777" w:rsidR="008845CA" w:rsidRPr="004E66D9" w:rsidRDefault="008845CA" w:rsidP="008845CA">
            <w:pPr>
              <w:spacing w:after="0" w:line="240" w:lineRule="auto"/>
              <w:rPr>
                <w:rFonts w:ascii="Times New Roman" w:hAnsi="Times New Roman"/>
                <w:color w:val="000000"/>
                <w:sz w:val="20"/>
                <w:szCs w:val="20"/>
              </w:rPr>
            </w:pPr>
          </w:p>
        </w:tc>
        <w:tc>
          <w:tcPr>
            <w:tcW w:w="3100" w:type="dxa"/>
            <w:vMerge/>
            <w:vAlign w:val="center"/>
            <w:hideMark/>
          </w:tcPr>
          <w:p w14:paraId="77A5519B" w14:textId="77777777" w:rsidR="008845CA" w:rsidRPr="004E66D9" w:rsidRDefault="008845CA" w:rsidP="008845CA">
            <w:pPr>
              <w:spacing w:after="0" w:line="240" w:lineRule="auto"/>
              <w:rPr>
                <w:rFonts w:ascii="Times New Roman" w:hAnsi="Times New Roman"/>
                <w:sz w:val="20"/>
                <w:szCs w:val="20"/>
              </w:rPr>
            </w:pPr>
          </w:p>
        </w:tc>
        <w:tc>
          <w:tcPr>
            <w:tcW w:w="2080" w:type="dxa"/>
            <w:shd w:val="clear" w:color="auto" w:fill="auto"/>
            <w:vAlign w:val="center"/>
            <w:hideMark/>
          </w:tcPr>
          <w:p w14:paraId="1C389468"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41A21F3D" w14:textId="09F457C8"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178,3</w:t>
            </w:r>
          </w:p>
        </w:tc>
        <w:tc>
          <w:tcPr>
            <w:tcW w:w="1260" w:type="dxa"/>
            <w:shd w:val="clear" w:color="auto" w:fill="auto"/>
            <w:vAlign w:val="center"/>
          </w:tcPr>
          <w:p w14:paraId="03954F9D" w14:textId="50F6C3E9"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49,5</w:t>
            </w:r>
          </w:p>
        </w:tc>
        <w:tc>
          <w:tcPr>
            <w:tcW w:w="1400" w:type="dxa"/>
            <w:shd w:val="clear" w:color="auto" w:fill="auto"/>
            <w:vAlign w:val="center"/>
          </w:tcPr>
          <w:p w14:paraId="121BF575" w14:textId="4EBDDE8D"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27,8</w:t>
            </w:r>
          </w:p>
        </w:tc>
      </w:tr>
      <w:tr w:rsidR="008845CA" w:rsidRPr="004E66D9" w14:paraId="6803D261" w14:textId="77777777" w:rsidTr="00CA2606">
        <w:trPr>
          <w:trHeight w:val="300"/>
        </w:trPr>
        <w:tc>
          <w:tcPr>
            <w:tcW w:w="960" w:type="dxa"/>
            <w:vMerge/>
            <w:vAlign w:val="center"/>
            <w:hideMark/>
          </w:tcPr>
          <w:p w14:paraId="19009824" w14:textId="77777777" w:rsidR="008845CA" w:rsidRPr="004E66D9" w:rsidRDefault="008845CA" w:rsidP="008845CA">
            <w:pPr>
              <w:spacing w:after="0" w:line="240" w:lineRule="auto"/>
              <w:rPr>
                <w:rFonts w:ascii="Times New Roman" w:hAnsi="Times New Roman"/>
                <w:color w:val="000000"/>
                <w:sz w:val="20"/>
                <w:szCs w:val="20"/>
              </w:rPr>
            </w:pPr>
          </w:p>
        </w:tc>
        <w:tc>
          <w:tcPr>
            <w:tcW w:w="3100" w:type="dxa"/>
            <w:vMerge/>
            <w:vAlign w:val="center"/>
            <w:hideMark/>
          </w:tcPr>
          <w:p w14:paraId="46D96CA7" w14:textId="77777777" w:rsidR="008845CA" w:rsidRPr="004E66D9" w:rsidRDefault="008845CA" w:rsidP="008845CA">
            <w:pPr>
              <w:spacing w:after="0" w:line="240" w:lineRule="auto"/>
              <w:rPr>
                <w:rFonts w:ascii="Times New Roman" w:hAnsi="Times New Roman"/>
                <w:sz w:val="20"/>
                <w:szCs w:val="20"/>
              </w:rPr>
            </w:pPr>
          </w:p>
        </w:tc>
        <w:tc>
          <w:tcPr>
            <w:tcW w:w="2080" w:type="dxa"/>
            <w:shd w:val="clear" w:color="auto" w:fill="auto"/>
            <w:vAlign w:val="center"/>
            <w:hideMark/>
          </w:tcPr>
          <w:p w14:paraId="1E2A18C3"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5004BF5D" w14:textId="251BB7E7"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1 877,7</w:t>
            </w:r>
          </w:p>
        </w:tc>
        <w:tc>
          <w:tcPr>
            <w:tcW w:w="1260" w:type="dxa"/>
            <w:shd w:val="clear" w:color="auto" w:fill="auto"/>
            <w:vAlign w:val="center"/>
          </w:tcPr>
          <w:p w14:paraId="612E3A69" w14:textId="34FCC793"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1 877,7</w:t>
            </w:r>
          </w:p>
        </w:tc>
        <w:tc>
          <w:tcPr>
            <w:tcW w:w="1400" w:type="dxa"/>
            <w:shd w:val="clear" w:color="auto" w:fill="auto"/>
            <w:vAlign w:val="center"/>
          </w:tcPr>
          <w:p w14:paraId="4583B000" w14:textId="08EAB016" w:rsidR="008845CA" w:rsidRPr="004E66D9" w:rsidRDefault="00445EC5" w:rsidP="008845CA">
            <w:pPr>
              <w:spacing w:after="0" w:line="240" w:lineRule="auto"/>
              <w:jc w:val="center"/>
              <w:rPr>
                <w:rFonts w:ascii="Times New Roman" w:hAnsi="Times New Roman"/>
                <w:sz w:val="20"/>
                <w:szCs w:val="20"/>
              </w:rPr>
            </w:pPr>
            <w:r>
              <w:rPr>
                <w:rFonts w:ascii="Times New Roman" w:hAnsi="Times New Roman"/>
                <w:sz w:val="20"/>
                <w:szCs w:val="20"/>
              </w:rPr>
              <w:t>100,0</w:t>
            </w:r>
          </w:p>
        </w:tc>
      </w:tr>
      <w:tr w:rsidR="00445EC5" w:rsidRPr="004E66D9" w14:paraId="5BA4EDA5" w14:textId="77777777" w:rsidTr="00401B69">
        <w:trPr>
          <w:trHeight w:val="300"/>
        </w:trPr>
        <w:tc>
          <w:tcPr>
            <w:tcW w:w="960" w:type="dxa"/>
            <w:vMerge/>
            <w:vAlign w:val="center"/>
            <w:hideMark/>
          </w:tcPr>
          <w:p w14:paraId="75AAC008" w14:textId="77777777" w:rsidR="00445EC5" w:rsidRPr="004E66D9" w:rsidRDefault="00445EC5" w:rsidP="00445EC5">
            <w:pPr>
              <w:spacing w:after="0" w:line="240" w:lineRule="auto"/>
              <w:rPr>
                <w:rFonts w:ascii="Times New Roman" w:hAnsi="Times New Roman"/>
                <w:color w:val="000000"/>
                <w:sz w:val="20"/>
                <w:szCs w:val="20"/>
              </w:rPr>
            </w:pPr>
          </w:p>
        </w:tc>
        <w:tc>
          <w:tcPr>
            <w:tcW w:w="3100" w:type="dxa"/>
            <w:vMerge/>
            <w:vAlign w:val="center"/>
            <w:hideMark/>
          </w:tcPr>
          <w:p w14:paraId="3295E938" w14:textId="77777777" w:rsidR="00445EC5" w:rsidRPr="004E66D9" w:rsidRDefault="00445EC5" w:rsidP="00445EC5">
            <w:pPr>
              <w:spacing w:after="0" w:line="240" w:lineRule="auto"/>
              <w:rPr>
                <w:rFonts w:ascii="Times New Roman" w:hAnsi="Times New Roman"/>
                <w:sz w:val="20"/>
                <w:szCs w:val="20"/>
              </w:rPr>
            </w:pPr>
          </w:p>
        </w:tc>
        <w:tc>
          <w:tcPr>
            <w:tcW w:w="2080" w:type="dxa"/>
            <w:shd w:val="clear" w:color="auto" w:fill="auto"/>
            <w:vAlign w:val="center"/>
            <w:hideMark/>
          </w:tcPr>
          <w:p w14:paraId="3C20DBFD" w14:textId="77777777" w:rsidR="00445EC5" w:rsidRPr="004E66D9" w:rsidRDefault="00445EC5" w:rsidP="00445EC5">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53A46029" w14:textId="013FC515"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409EA45" w14:textId="067872CD"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B6D500D" w14:textId="55D8D07B"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w:t>
            </w:r>
          </w:p>
        </w:tc>
      </w:tr>
      <w:tr w:rsidR="00445EC5" w:rsidRPr="004E66D9" w14:paraId="6B9177D7" w14:textId="77777777" w:rsidTr="00401B69">
        <w:trPr>
          <w:trHeight w:val="300"/>
        </w:trPr>
        <w:tc>
          <w:tcPr>
            <w:tcW w:w="960" w:type="dxa"/>
            <w:vMerge/>
            <w:vAlign w:val="center"/>
          </w:tcPr>
          <w:p w14:paraId="613DB492" w14:textId="77777777" w:rsidR="00445EC5" w:rsidRPr="004E66D9" w:rsidRDefault="00445EC5" w:rsidP="00445EC5">
            <w:pPr>
              <w:spacing w:after="0" w:line="240" w:lineRule="auto"/>
              <w:rPr>
                <w:rFonts w:ascii="Times New Roman" w:hAnsi="Times New Roman"/>
                <w:color w:val="000000"/>
                <w:sz w:val="20"/>
                <w:szCs w:val="20"/>
              </w:rPr>
            </w:pPr>
          </w:p>
        </w:tc>
        <w:tc>
          <w:tcPr>
            <w:tcW w:w="3100" w:type="dxa"/>
            <w:vMerge/>
            <w:vAlign w:val="center"/>
          </w:tcPr>
          <w:p w14:paraId="174538E2" w14:textId="77777777" w:rsidR="00445EC5" w:rsidRPr="004E66D9" w:rsidRDefault="00445EC5" w:rsidP="00445EC5">
            <w:pPr>
              <w:spacing w:after="0" w:line="240" w:lineRule="auto"/>
              <w:rPr>
                <w:rFonts w:ascii="Times New Roman" w:hAnsi="Times New Roman"/>
                <w:sz w:val="20"/>
                <w:szCs w:val="20"/>
              </w:rPr>
            </w:pPr>
          </w:p>
        </w:tc>
        <w:tc>
          <w:tcPr>
            <w:tcW w:w="2080" w:type="dxa"/>
            <w:shd w:val="clear" w:color="auto" w:fill="auto"/>
            <w:vAlign w:val="center"/>
          </w:tcPr>
          <w:p w14:paraId="55A3E288" w14:textId="77777777" w:rsidR="00445EC5" w:rsidRPr="004E66D9" w:rsidRDefault="00445EC5" w:rsidP="00445EC5">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0B367099" w14:textId="79C2D1E2"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28A545B" w14:textId="41FACBD4"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FD2F86E" w14:textId="4D6A6040" w:rsidR="00445EC5" w:rsidRPr="004E66D9" w:rsidRDefault="00445EC5" w:rsidP="00445EC5">
            <w:pPr>
              <w:spacing w:after="0" w:line="240" w:lineRule="auto"/>
              <w:jc w:val="center"/>
              <w:rPr>
                <w:rFonts w:ascii="Times New Roman" w:hAnsi="Times New Roman"/>
                <w:sz w:val="20"/>
                <w:szCs w:val="20"/>
              </w:rPr>
            </w:pPr>
            <w:r>
              <w:rPr>
                <w:rFonts w:ascii="Times New Roman" w:hAnsi="Times New Roman"/>
                <w:sz w:val="20"/>
                <w:szCs w:val="20"/>
              </w:rPr>
              <w:t>-</w:t>
            </w:r>
          </w:p>
        </w:tc>
      </w:tr>
      <w:tr w:rsidR="008845CA" w:rsidRPr="004E66D9" w14:paraId="26D82C69" w14:textId="77777777" w:rsidTr="00CA2606">
        <w:trPr>
          <w:trHeight w:val="615"/>
        </w:trPr>
        <w:tc>
          <w:tcPr>
            <w:tcW w:w="960" w:type="dxa"/>
            <w:vMerge w:val="restart"/>
            <w:shd w:val="clear" w:color="auto" w:fill="auto"/>
            <w:vAlign w:val="center"/>
            <w:hideMark/>
          </w:tcPr>
          <w:p w14:paraId="6EE4FEC3" w14:textId="3E891DC3" w:rsidR="008845CA" w:rsidRPr="004E66D9" w:rsidRDefault="008845CA" w:rsidP="008845CA">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2.4</w:t>
            </w:r>
          </w:p>
        </w:tc>
        <w:tc>
          <w:tcPr>
            <w:tcW w:w="3100" w:type="dxa"/>
            <w:vMerge w:val="restart"/>
            <w:shd w:val="clear" w:color="auto" w:fill="auto"/>
            <w:vAlign w:val="center"/>
            <w:hideMark/>
          </w:tcPr>
          <w:p w14:paraId="620E7659"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2080" w:type="dxa"/>
            <w:shd w:val="clear" w:color="auto" w:fill="auto"/>
            <w:vAlign w:val="center"/>
            <w:hideMark/>
          </w:tcPr>
          <w:p w14:paraId="5FDF29BE" w14:textId="77777777" w:rsidR="008845CA" w:rsidRPr="004E66D9" w:rsidRDefault="008845CA" w:rsidP="008845CA">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0F515011" w14:textId="5F375D7D" w:rsidR="008845CA" w:rsidRPr="004E66D9" w:rsidRDefault="009E24E8" w:rsidP="008845CA">
            <w:pPr>
              <w:spacing w:after="0" w:line="240" w:lineRule="auto"/>
              <w:jc w:val="center"/>
              <w:rPr>
                <w:rFonts w:ascii="Times New Roman" w:hAnsi="Times New Roman"/>
                <w:sz w:val="20"/>
                <w:szCs w:val="20"/>
              </w:rPr>
            </w:pPr>
            <w:r>
              <w:rPr>
                <w:rFonts w:ascii="Times New Roman" w:hAnsi="Times New Roman"/>
                <w:sz w:val="20"/>
                <w:szCs w:val="20"/>
              </w:rPr>
              <w:t>4 888,0</w:t>
            </w:r>
          </w:p>
        </w:tc>
        <w:tc>
          <w:tcPr>
            <w:tcW w:w="1260" w:type="dxa"/>
            <w:shd w:val="clear" w:color="auto" w:fill="auto"/>
            <w:vAlign w:val="center"/>
          </w:tcPr>
          <w:p w14:paraId="3D79612F" w14:textId="321A8468" w:rsidR="008845CA" w:rsidRPr="004E66D9" w:rsidRDefault="009E24E8" w:rsidP="008845CA">
            <w:pPr>
              <w:spacing w:after="0" w:line="240" w:lineRule="auto"/>
              <w:jc w:val="center"/>
              <w:rPr>
                <w:rFonts w:ascii="Times New Roman" w:hAnsi="Times New Roman"/>
                <w:sz w:val="20"/>
                <w:szCs w:val="20"/>
              </w:rPr>
            </w:pPr>
            <w:r>
              <w:rPr>
                <w:rFonts w:ascii="Times New Roman" w:hAnsi="Times New Roman"/>
                <w:sz w:val="20"/>
                <w:szCs w:val="20"/>
              </w:rPr>
              <w:t>4 888,0</w:t>
            </w:r>
          </w:p>
        </w:tc>
        <w:tc>
          <w:tcPr>
            <w:tcW w:w="1400" w:type="dxa"/>
            <w:shd w:val="clear" w:color="auto" w:fill="auto"/>
            <w:vAlign w:val="center"/>
          </w:tcPr>
          <w:p w14:paraId="74922D13" w14:textId="75FFD914" w:rsidR="008845CA" w:rsidRPr="004E66D9" w:rsidRDefault="009E24E8" w:rsidP="008845CA">
            <w:pPr>
              <w:spacing w:after="0" w:line="240" w:lineRule="auto"/>
              <w:jc w:val="center"/>
              <w:rPr>
                <w:rFonts w:ascii="Times New Roman" w:hAnsi="Times New Roman"/>
                <w:sz w:val="20"/>
                <w:szCs w:val="20"/>
              </w:rPr>
            </w:pPr>
            <w:r>
              <w:rPr>
                <w:rFonts w:ascii="Times New Roman" w:hAnsi="Times New Roman"/>
                <w:sz w:val="20"/>
                <w:szCs w:val="20"/>
              </w:rPr>
              <w:t>100,0</w:t>
            </w:r>
          </w:p>
        </w:tc>
      </w:tr>
      <w:tr w:rsidR="009E24E8" w:rsidRPr="004E66D9" w14:paraId="5410089E" w14:textId="77777777" w:rsidTr="00CA2606">
        <w:trPr>
          <w:trHeight w:val="615"/>
        </w:trPr>
        <w:tc>
          <w:tcPr>
            <w:tcW w:w="960" w:type="dxa"/>
            <w:vMerge/>
            <w:vAlign w:val="center"/>
            <w:hideMark/>
          </w:tcPr>
          <w:p w14:paraId="4E2C9162" w14:textId="77777777" w:rsidR="009E24E8" w:rsidRPr="004E66D9" w:rsidRDefault="009E24E8" w:rsidP="009E24E8">
            <w:pPr>
              <w:spacing w:after="0" w:line="240" w:lineRule="auto"/>
              <w:rPr>
                <w:rFonts w:ascii="Times New Roman" w:hAnsi="Times New Roman"/>
                <w:color w:val="000000"/>
                <w:sz w:val="20"/>
                <w:szCs w:val="20"/>
              </w:rPr>
            </w:pPr>
          </w:p>
        </w:tc>
        <w:tc>
          <w:tcPr>
            <w:tcW w:w="3100" w:type="dxa"/>
            <w:vMerge/>
            <w:vAlign w:val="center"/>
            <w:hideMark/>
          </w:tcPr>
          <w:p w14:paraId="1ED24341"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hideMark/>
          </w:tcPr>
          <w:p w14:paraId="036AE89D" w14:textId="77777777" w:rsidR="009E24E8" w:rsidRPr="004E66D9"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376A73E7" w14:textId="4B257692"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9ED267C" w14:textId="7742A829"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9EA140C" w14:textId="533A2707"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w:t>
            </w:r>
          </w:p>
        </w:tc>
      </w:tr>
      <w:tr w:rsidR="009E24E8" w:rsidRPr="004E66D9" w14:paraId="77E05F5E" w14:textId="77777777" w:rsidTr="00CA2606">
        <w:trPr>
          <w:trHeight w:val="615"/>
        </w:trPr>
        <w:tc>
          <w:tcPr>
            <w:tcW w:w="960" w:type="dxa"/>
            <w:vMerge/>
            <w:vAlign w:val="center"/>
            <w:hideMark/>
          </w:tcPr>
          <w:p w14:paraId="062783B2" w14:textId="77777777" w:rsidR="009E24E8" w:rsidRPr="004E66D9" w:rsidRDefault="009E24E8" w:rsidP="009E24E8">
            <w:pPr>
              <w:spacing w:after="0" w:line="240" w:lineRule="auto"/>
              <w:rPr>
                <w:rFonts w:ascii="Times New Roman" w:hAnsi="Times New Roman"/>
                <w:color w:val="000000"/>
                <w:sz w:val="20"/>
                <w:szCs w:val="20"/>
              </w:rPr>
            </w:pPr>
          </w:p>
        </w:tc>
        <w:tc>
          <w:tcPr>
            <w:tcW w:w="3100" w:type="dxa"/>
            <w:vMerge/>
            <w:vAlign w:val="center"/>
            <w:hideMark/>
          </w:tcPr>
          <w:p w14:paraId="34F40587"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hideMark/>
          </w:tcPr>
          <w:p w14:paraId="1084D8EC" w14:textId="77777777" w:rsidR="009E24E8" w:rsidRPr="004E66D9"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53829725" w14:textId="32E910D5"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4 888,0</w:t>
            </w:r>
          </w:p>
        </w:tc>
        <w:tc>
          <w:tcPr>
            <w:tcW w:w="1260" w:type="dxa"/>
            <w:shd w:val="clear" w:color="auto" w:fill="auto"/>
            <w:vAlign w:val="center"/>
          </w:tcPr>
          <w:p w14:paraId="53ED563C" w14:textId="3237864F"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4 888,0</w:t>
            </w:r>
          </w:p>
        </w:tc>
        <w:tc>
          <w:tcPr>
            <w:tcW w:w="1400" w:type="dxa"/>
            <w:shd w:val="clear" w:color="auto" w:fill="auto"/>
            <w:vAlign w:val="center"/>
          </w:tcPr>
          <w:p w14:paraId="531215EF" w14:textId="172850C1"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100,0</w:t>
            </w:r>
          </w:p>
        </w:tc>
      </w:tr>
      <w:tr w:rsidR="009E24E8" w:rsidRPr="004E66D9" w14:paraId="61D1998D" w14:textId="77777777" w:rsidTr="00CA2606">
        <w:trPr>
          <w:trHeight w:val="615"/>
        </w:trPr>
        <w:tc>
          <w:tcPr>
            <w:tcW w:w="960" w:type="dxa"/>
            <w:vMerge/>
            <w:vAlign w:val="center"/>
            <w:hideMark/>
          </w:tcPr>
          <w:p w14:paraId="75B7886A" w14:textId="77777777" w:rsidR="009E24E8" w:rsidRPr="004E66D9" w:rsidRDefault="009E24E8" w:rsidP="009E24E8">
            <w:pPr>
              <w:spacing w:after="0" w:line="240" w:lineRule="auto"/>
              <w:rPr>
                <w:rFonts w:ascii="Times New Roman" w:hAnsi="Times New Roman"/>
                <w:color w:val="000000"/>
                <w:sz w:val="20"/>
                <w:szCs w:val="20"/>
              </w:rPr>
            </w:pPr>
          </w:p>
        </w:tc>
        <w:tc>
          <w:tcPr>
            <w:tcW w:w="3100" w:type="dxa"/>
            <w:vMerge/>
            <w:vAlign w:val="center"/>
            <w:hideMark/>
          </w:tcPr>
          <w:p w14:paraId="1CF940AC"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hideMark/>
          </w:tcPr>
          <w:p w14:paraId="2132CB32" w14:textId="77777777" w:rsidR="009E24E8" w:rsidRPr="004E66D9"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34AA064C" w14:textId="24C76840"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9C04FDF" w14:textId="10F71979"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1C51C0A" w14:textId="7298EF9A"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w:t>
            </w:r>
          </w:p>
        </w:tc>
      </w:tr>
      <w:tr w:rsidR="009E24E8" w:rsidRPr="004E66D9" w14:paraId="3A3F3E77" w14:textId="77777777" w:rsidTr="00CA2606">
        <w:trPr>
          <w:trHeight w:val="615"/>
        </w:trPr>
        <w:tc>
          <w:tcPr>
            <w:tcW w:w="960" w:type="dxa"/>
            <w:vMerge/>
            <w:vAlign w:val="center"/>
          </w:tcPr>
          <w:p w14:paraId="40FCA1F8" w14:textId="77777777" w:rsidR="009E24E8" w:rsidRPr="004E66D9" w:rsidRDefault="009E24E8" w:rsidP="009E24E8">
            <w:pPr>
              <w:spacing w:after="0" w:line="240" w:lineRule="auto"/>
              <w:rPr>
                <w:rFonts w:ascii="Times New Roman" w:hAnsi="Times New Roman"/>
                <w:color w:val="000000"/>
                <w:sz w:val="20"/>
                <w:szCs w:val="20"/>
              </w:rPr>
            </w:pPr>
          </w:p>
        </w:tc>
        <w:tc>
          <w:tcPr>
            <w:tcW w:w="3100" w:type="dxa"/>
            <w:vMerge/>
            <w:vAlign w:val="center"/>
          </w:tcPr>
          <w:p w14:paraId="36DE8894"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tcPr>
          <w:p w14:paraId="122A554F" w14:textId="77777777" w:rsidR="009E24E8" w:rsidRPr="004E66D9" w:rsidRDefault="009E24E8" w:rsidP="009E24E8">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D176C5F" w14:textId="702CCD12"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6A56CF4" w14:textId="01C41B90"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13518A9C" w14:textId="5B6205B4" w:rsidR="009E24E8" w:rsidRPr="004E66D9" w:rsidRDefault="009E24E8" w:rsidP="009E24E8">
            <w:pPr>
              <w:spacing w:after="0" w:line="240" w:lineRule="auto"/>
              <w:jc w:val="center"/>
              <w:rPr>
                <w:rFonts w:ascii="Times New Roman" w:hAnsi="Times New Roman"/>
                <w:sz w:val="20"/>
                <w:szCs w:val="20"/>
              </w:rPr>
            </w:pPr>
            <w:r>
              <w:rPr>
                <w:rFonts w:ascii="Times New Roman" w:hAnsi="Times New Roman"/>
                <w:sz w:val="20"/>
                <w:szCs w:val="20"/>
              </w:rPr>
              <w:t>-</w:t>
            </w:r>
          </w:p>
        </w:tc>
      </w:tr>
      <w:tr w:rsidR="009E24E8" w:rsidRPr="004E66D9" w14:paraId="248EC32D" w14:textId="77777777" w:rsidTr="009E24E8">
        <w:trPr>
          <w:trHeight w:val="331"/>
        </w:trPr>
        <w:tc>
          <w:tcPr>
            <w:tcW w:w="960" w:type="dxa"/>
            <w:vMerge w:val="restart"/>
            <w:vAlign w:val="center"/>
          </w:tcPr>
          <w:p w14:paraId="55B09BC9" w14:textId="33E5AF8B" w:rsidR="009E24E8" w:rsidRPr="004E66D9" w:rsidRDefault="005F775E" w:rsidP="007A3FD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3100" w:type="dxa"/>
            <w:vMerge w:val="restart"/>
            <w:vAlign w:val="center"/>
          </w:tcPr>
          <w:p w14:paraId="144E2523" w14:textId="77777777" w:rsidR="00C017D1" w:rsidRPr="00C017D1" w:rsidRDefault="00C017D1" w:rsidP="00C017D1">
            <w:pPr>
              <w:spacing w:after="0" w:line="240" w:lineRule="auto"/>
              <w:jc w:val="both"/>
              <w:rPr>
                <w:rFonts w:ascii="Times New Roman" w:hAnsi="Times New Roman"/>
                <w:sz w:val="20"/>
                <w:szCs w:val="20"/>
              </w:rPr>
            </w:pPr>
            <w:r w:rsidRPr="00C017D1">
              <w:rPr>
                <w:rFonts w:ascii="Times New Roman" w:hAnsi="Times New Roman"/>
                <w:sz w:val="20"/>
                <w:szCs w:val="20"/>
              </w:rPr>
              <w:t>Основное мероприятие 1.5.</w:t>
            </w:r>
          </w:p>
          <w:p w14:paraId="73554F0D" w14:textId="14F35EB3" w:rsidR="009E24E8" w:rsidRPr="004E66D9" w:rsidRDefault="00C017D1" w:rsidP="00C017D1">
            <w:pPr>
              <w:spacing w:after="0" w:line="240" w:lineRule="auto"/>
              <w:rPr>
                <w:rFonts w:ascii="Times New Roman" w:hAnsi="Times New Roman"/>
                <w:sz w:val="20"/>
                <w:szCs w:val="20"/>
              </w:rPr>
            </w:pPr>
            <w:r w:rsidRPr="00C017D1">
              <w:rPr>
                <w:rFonts w:ascii="Times New Roman" w:hAnsi="Times New Roman"/>
                <w:sz w:val="20"/>
                <w:szCs w:val="20"/>
              </w:rPr>
              <w:t>Обустройство и восстановление воинских захоронений на территории г. Череповца</w:t>
            </w:r>
          </w:p>
        </w:tc>
        <w:tc>
          <w:tcPr>
            <w:tcW w:w="2080" w:type="dxa"/>
            <w:shd w:val="clear" w:color="auto" w:fill="auto"/>
            <w:vAlign w:val="center"/>
          </w:tcPr>
          <w:p w14:paraId="2AC6882E" w14:textId="23FB1B63" w:rsidR="009E24E8" w:rsidRPr="00B50D2E"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1D631A44" w14:textId="3C5D9A77"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12 456,2</w:t>
            </w:r>
          </w:p>
        </w:tc>
        <w:tc>
          <w:tcPr>
            <w:tcW w:w="1260" w:type="dxa"/>
            <w:shd w:val="clear" w:color="auto" w:fill="auto"/>
            <w:vAlign w:val="center"/>
          </w:tcPr>
          <w:p w14:paraId="7DF3561A" w14:textId="3B090D6D"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12 456,2</w:t>
            </w:r>
          </w:p>
        </w:tc>
        <w:tc>
          <w:tcPr>
            <w:tcW w:w="1400" w:type="dxa"/>
            <w:shd w:val="clear" w:color="auto" w:fill="auto"/>
            <w:vAlign w:val="center"/>
          </w:tcPr>
          <w:p w14:paraId="7B3B1482" w14:textId="0ED07D34"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100,0</w:t>
            </w:r>
          </w:p>
        </w:tc>
      </w:tr>
      <w:tr w:rsidR="009E24E8" w:rsidRPr="004E66D9" w14:paraId="59C9946D" w14:textId="77777777" w:rsidTr="009E24E8">
        <w:trPr>
          <w:trHeight w:val="421"/>
        </w:trPr>
        <w:tc>
          <w:tcPr>
            <w:tcW w:w="960" w:type="dxa"/>
            <w:vMerge/>
            <w:vAlign w:val="center"/>
          </w:tcPr>
          <w:p w14:paraId="6329A9F1" w14:textId="77777777" w:rsidR="009E24E8" w:rsidRPr="004E66D9" w:rsidRDefault="009E24E8" w:rsidP="007A3FDF">
            <w:pPr>
              <w:spacing w:after="0" w:line="240" w:lineRule="auto"/>
              <w:jc w:val="center"/>
              <w:rPr>
                <w:rFonts w:ascii="Times New Roman" w:hAnsi="Times New Roman"/>
                <w:color w:val="000000"/>
                <w:sz w:val="20"/>
                <w:szCs w:val="20"/>
              </w:rPr>
            </w:pPr>
          </w:p>
        </w:tc>
        <w:tc>
          <w:tcPr>
            <w:tcW w:w="3100" w:type="dxa"/>
            <w:vMerge/>
            <w:vAlign w:val="center"/>
          </w:tcPr>
          <w:p w14:paraId="50695EC9"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tcPr>
          <w:p w14:paraId="756635DC" w14:textId="735676B5" w:rsidR="009E24E8" w:rsidRPr="00B50D2E"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tcPr>
          <w:p w14:paraId="6D2D27E3" w14:textId="3ACCE409"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373,7</w:t>
            </w:r>
          </w:p>
        </w:tc>
        <w:tc>
          <w:tcPr>
            <w:tcW w:w="1260" w:type="dxa"/>
            <w:shd w:val="clear" w:color="auto" w:fill="auto"/>
            <w:vAlign w:val="center"/>
          </w:tcPr>
          <w:p w14:paraId="7860301D" w14:textId="0B2EE203"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373,7</w:t>
            </w:r>
          </w:p>
        </w:tc>
        <w:tc>
          <w:tcPr>
            <w:tcW w:w="1400" w:type="dxa"/>
            <w:shd w:val="clear" w:color="auto" w:fill="auto"/>
            <w:vAlign w:val="center"/>
          </w:tcPr>
          <w:p w14:paraId="1D22C418" w14:textId="74134CDC"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100,0</w:t>
            </w:r>
          </w:p>
        </w:tc>
      </w:tr>
      <w:tr w:rsidR="009E24E8" w:rsidRPr="004E66D9" w14:paraId="24081B61" w14:textId="77777777" w:rsidTr="009E24E8">
        <w:trPr>
          <w:trHeight w:val="272"/>
        </w:trPr>
        <w:tc>
          <w:tcPr>
            <w:tcW w:w="960" w:type="dxa"/>
            <w:vMerge/>
            <w:vAlign w:val="center"/>
          </w:tcPr>
          <w:p w14:paraId="51333656" w14:textId="77777777" w:rsidR="009E24E8" w:rsidRPr="004E66D9" w:rsidRDefault="009E24E8" w:rsidP="007A3FDF">
            <w:pPr>
              <w:spacing w:after="0" w:line="240" w:lineRule="auto"/>
              <w:jc w:val="center"/>
              <w:rPr>
                <w:rFonts w:ascii="Times New Roman" w:hAnsi="Times New Roman"/>
                <w:color w:val="000000"/>
                <w:sz w:val="20"/>
                <w:szCs w:val="20"/>
              </w:rPr>
            </w:pPr>
          </w:p>
        </w:tc>
        <w:tc>
          <w:tcPr>
            <w:tcW w:w="3100" w:type="dxa"/>
            <w:vMerge/>
            <w:vAlign w:val="center"/>
          </w:tcPr>
          <w:p w14:paraId="34B87190"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tcPr>
          <w:p w14:paraId="22E95F81" w14:textId="57150479" w:rsidR="009E24E8" w:rsidRPr="00B50D2E"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6E01A88F" w14:textId="497BE0D0"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2 779,0</w:t>
            </w:r>
          </w:p>
        </w:tc>
        <w:tc>
          <w:tcPr>
            <w:tcW w:w="1260" w:type="dxa"/>
            <w:shd w:val="clear" w:color="auto" w:fill="auto"/>
            <w:vAlign w:val="center"/>
          </w:tcPr>
          <w:p w14:paraId="50AC67D7" w14:textId="627C5EAB"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2 779,0</w:t>
            </w:r>
          </w:p>
        </w:tc>
        <w:tc>
          <w:tcPr>
            <w:tcW w:w="1400" w:type="dxa"/>
            <w:shd w:val="clear" w:color="auto" w:fill="auto"/>
            <w:vAlign w:val="center"/>
          </w:tcPr>
          <w:p w14:paraId="0118808C" w14:textId="27F6D596"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100,0</w:t>
            </w:r>
          </w:p>
        </w:tc>
      </w:tr>
      <w:tr w:rsidR="009E24E8" w:rsidRPr="004E66D9" w14:paraId="0409B185" w14:textId="77777777" w:rsidTr="009E24E8">
        <w:trPr>
          <w:trHeight w:val="403"/>
        </w:trPr>
        <w:tc>
          <w:tcPr>
            <w:tcW w:w="960" w:type="dxa"/>
            <w:vMerge/>
            <w:vAlign w:val="center"/>
          </w:tcPr>
          <w:p w14:paraId="660F2BA2" w14:textId="77777777" w:rsidR="009E24E8" w:rsidRPr="004E66D9" w:rsidRDefault="009E24E8" w:rsidP="007A3FDF">
            <w:pPr>
              <w:spacing w:after="0" w:line="240" w:lineRule="auto"/>
              <w:jc w:val="center"/>
              <w:rPr>
                <w:rFonts w:ascii="Times New Roman" w:hAnsi="Times New Roman"/>
                <w:color w:val="000000"/>
                <w:sz w:val="20"/>
                <w:szCs w:val="20"/>
              </w:rPr>
            </w:pPr>
          </w:p>
        </w:tc>
        <w:tc>
          <w:tcPr>
            <w:tcW w:w="3100" w:type="dxa"/>
            <w:vMerge/>
            <w:vAlign w:val="center"/>
          </w:tcPr>
          <w:p w14:paraId="6F09D18F" w14:textId="77777777" w:rsidR="009E24E8" w:rsidRPr="004E66D9" w:rsidRDefault="009E24E8" w:rsidP="009E24E8">
            <w:pPr>
              <w:spacing w:after="0" w:line="240" w:lineRule="auto"/>
              <w:rPr>
                <w:rFonts w:ascii="Times New Roman" w:hAnsi="Times New Roman"/>
                <w:sz w:val="20"/>
                <w:szCs w:val="20"/>
              </w:rPr>
            </w:pPr>
          </w:p>
        </w:tc>
        <w:tc>
          <w:tcPr>
            <w:tcW w:w="2080" w:type="dxa"/>
            <w:shd w:val="clear" w:color="auto" w:fill="auto"/>
            <w:vAlign w:val="center"/>
          </w:tcPr>
          <w:p w14:paraId="66B94C17" w14:textId="5C598693" w:rsidR="009E24E8" w:rsidRPr="00B50D2E" w:rsidRDefault="009E24E8" w:rsidP="009E24E8">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6DA8F2FB" w14:textId="18CFE727"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9 303,5</w:t>
            </w:r>
          </w:p>
        </w:tc>
        <w:tc>
          <w:tcPr>
            <w:tcW w:w="1260" w:type="dxa"/>
            <w:shd w:val="clear" w:color="auto" w:fill="auto"/>
            <w:vAlign w:val="center"/>
          </w:tcPr>
          <w:p w14:paraId="057E8538" w14:textId="120C9E16"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9 303,5</w:t>
            </w:r>
          </w:p>
        </w:tc>
        <w:tc>
          <w:tcPr>
            <w:tcW w:w="1400" w:type="dxa"/>
            <w:shd w:val="clear" w:color="auto" w:fill="auto"/>
            <w:vAlign w:val="center"/>
          </w:tcPr>
          <w:p w14:paraId="61C95689" w14:textId="7025CBE1" w:rsidR="009E24E8" w:rsidRDefault="00C017D1" w:rsidP="009E24E8">
            <w:pPr>
              <w:spacing w:after="0" w:line="240" w:lineRule="auto"/>
              <w:jc w:val="center"/>
              <w:rPr>
                <w:rFonts w:ascii="Times New Roman" w:hAnsi="Times New Roman"/>
                <w:sz w:val="20"/>
                <w:szCs w:val="20"/>
              </w:rPr>
            </w:pPr>
            <w:r>
              <w:rPr>
                <w:rFonts w:ascii="Times New Roman" w:hAnsi="Times New Roman"/>
                <w:sz w:val="20"/>
                <w:szCs w:val="20"/>
              </w:rPr>
              <w:t>100,0</w:t>
            </w:r>
          </w:p>
        </w:tc>
      </w:tr>
      <w:tr w:rsidR="00C017D1" w:rsidRPr="004E66D9" w14:paraId="0E3F594A" w14:textId="77777777" w:rsidTr="00CA2606">
        <w:trPr>
          <w:trHeight w:val="615"/>
        </w:trPr>
        <w:tc>
          <w:tcPr>
            <w:tcW w:w="960" w:type="dxa"/>
            <w:vMerge/>
            <w:vAlign w:val="center"/>
          </w:tcPr>
          <w:p w14:paraId="19D5EAA3" w14:textId="77777777" w:rsidR="00C017D1" w:rsidRPr="004E66D9" w:rsidRDefault="00C017D1" w:rsidP="00C017D1">
            <w:pPr>
              <w:spacing w:after="0" w:line="240" w:lineRule="auto"/>
              <w:jc w:val="center"/>
              <w:rPr>
                <w:rFonts w:ascii="Times New Roman" w:hAnsi="Times New Roman"/>
                <w:color w:val="000000"/>
                <w:sz w:val="20"/>
                <w:szCs w:val="20"/>
              </w:rPr>
            </w:pPr>
          </w:p>
        </w:tc>
        <w:tc>
          <w:tcPr>
            <w:tcW w:w="3100" w:type="dxa"/>
            <w:vMerge/>
            <w:vAlign w:val="center"/>
          </w:tcPr>
          <w:p w14:paraId="3E97417D"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tcPr>
          <w:p w14:paraId="4BB81CD2" w14:textId="718C8F77" w:rsidR="00C017D1" w:rsidRPr="00B50D2E" w:rsidRDefault="00C017D1" w:rsidP="00C017D1">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13677E8" w14:textId="024FDD59"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1A2F465" w14:textId="4CEB4672"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3869CEE" w14:textId="78FA5636"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w:t>
            </w:r>
          </w:p>
        </w:tc>
      </w:tr>
      <w:tr w:rsidR="00C017D1" w:rsidRPr="004E66D9" w14:paraId="592EE3F8" w14:textId="77777777" w:rsidTr="009E24E8">
        <w:trPr>
          <w:trHeight w:val="361"/>
        </w:trPr>
        <w:tc>
          <w:tcPr>
            <w:tcW w:w="960" w:type="dxa"/>
            <w:vMerge w:val="restart"/>
            <w:vAlign w:val="center"/>
          </w:tcPr>
          <w:p w14:paraId="2F51250E" w14:textId="70EFE7C2" w:rsidR="00C017D1" w:rsidRPr="004E66D9" w:rsidRDefault="00C017D1" w:rsidP="00C017D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3100" w:type="dxa"/>
            <w:vMerge w:val="restart"/>
            <w:vAlign w:val="center"/>
          </w:tcPr>
          <w:p w14:paraId="30DE8690" w14:textId="77777777" w:rsidR="00C017D1" w:rsidRPr="00C017D1" w:rsidRDefault="00C017D1" w:rsidP="00C017D1">
            <w:pPr>
              <w:spacing w:after="0" w:line="240" w:lineRule="auto"/>
              <w:jc w:val="both"/>
              <w:rPr>
                <w:rFonts w:ascii="Times New Roman" w:hAnsi="Times New Roman"/>
                <w:sz w:val="20"/>
                <w:szCs w:val="20"/>
              </w:rPr>
            </w:pPr>
            <w:r w:rsidRPr="00C017D1">
              <w:rPr>
                <w:rFonts w:ascii="Times New Roman" w:hAnsi="Times New Roman"/>
                <w:sz w:val="20"/>
                <w:szCs w:val="20"/>
              </w:rPr>
              <w:t>Основное мероприятие 1.6.</w:t>
            </w:r>
          </w:p>
          <w:p w14:paraId="57075444" w14:textId="63DD16FB" w:rsidR="00C017D1" w:rsidRPr="004E66D9" w:rsidRDefault="00C017D1" w:rsidP="00C017D1">
            <w:pPr>
              <w:spacing w:after="0" w:line="240" w:lineRule="auto"/>
              <w:rPr>
                <w:rFonts w:ascii="Times New Roman" w:hAnsi="Times New Roman"/>
                <w:sz w:val="20"/>
                <w:szCs w:val="20"/>
              </w:rPr>
            </w:pPr>
            <w:r w:rsidRPr="00C017D1">
              <w:rPr>
                <w:rFonts w:ascii="Times New Roman" w:hAnsi="Times New Roman"/>
                <w:sz w:val="20"/>
                <w:szCs w:val="20"/>
              </w:rPr>
              <w:t>Мероприятия по обслуживанию зеленых насаждений</w:t>
            </w:r>
          </w:p>
        </w:tc>
        <w:tc>
          <w:tcPr>
            <w:tcW w:w="2080" w:type="dxa"/>
            <w:shd w:val="clear" w:color="auto" w:fill="auto"/>
            <w:vAlign w:val="center"/>
          </w:tcPr>
          <w:p w14:paraId="4F3887CC" w14:textId="4141592B" w:rsidR="00C017D1" w:rsidRPr="00B50D2E" w:rsidRDefault="00C017D1" w:rsidP="00C017D1">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46BE87CF" w14:textId="3BA915A7"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3 147,0</w:t>
            </w:r>
          </w:p>
        </w:tc>
        <w:tc>
          <w:tcPr>
            <w:tcW w:w="1260" w:type="dxa"/>
            <w:shd w:val="clear" w:color="auto" w:fill="auto"/>
            <w:vAlign w:val="center"/>
          </w:tcPr>
          <w:p w14:paraId="166CDCDB" w14:textId="2701FCE3"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3 147,0</w:t>
            </w:r>
          </w:p>
        </w:tc>
        <w:tc>
          <w:tcPr>
            <w:tcW w:w="1400" w:type="dxa"/>
            <w:shd w:val="clear" w:color="auto" w:fill="auto"/>
            <w:vAlign w:val="center"/>
          </w:tcPr>
          <w:p w14:paraId="69616A10" w14:textId="7F130FB2"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100,0</w:t>
            </w:r>
          </w:p>
        </w:tc>
      </w:tr>
      <w:tr w:rsidR="00C017D1" w:rsidRPr="004E66D9" w14:paraId="06C21CE8" w14:textId="77777777" w:rsidTr="009E24E8">
        <w:trPr>
          <w:trHeight w:val="268"/>
        </w:trPr>
        <w:tc>
          <w:tcPr>
            <w:tcW w:w="960" w:type="dxa"/>
            <w:vMerge/>
            <w:vAlign w:val="center"/>
          </w:tcPr>
          <w:p w14:paraId="5841A309"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tcPr>
          <w:p w14:paraId="6918792B"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tcPr>
          <w:p w14:paraId="6AED4BD9" w14:textId="03069BF8" w:rsidR="00C017D1" w:rsidRPr="00B50D2E" w:rsidRDefault="00C017D1" w:rsidP="00C017D1">
            <w:pPr>
              <w:spacing w:after="0" w:line="240" w:lineRule="auto"/>
              <w:rPr>
                <w:rFonts w:ascii="Times New Roman" w:hAnsi="Times New Roman"/>
                <w:sz w:val="20"/>
                <w:szCs w:val="20"/>
              </w:rPr>
            </w:pPr>
            <w:r w:rsidRPr="004E66D9">
              <w:rPr>
                <w:rFonts w:ascii="Times New Roman" w:hAnsi="Times New Roman"/>
                <w:sz w:val="20"/>
                <w:szCs w:val="20"/>
              </w:rPr>
              <w:t xml:space="preserve">городской бюджет </w:t>
            </w:r>
          </w:p>
        </w:tc>
        <w:tc>
          <w:tcPr>
            <w:tcW w:w="1500" w:type="dxa"/>
            <w:shd w:val="clear" w:color="auto" w:fill="auto"/>
            <w:vAlign w:val="center"/>
          </w:tcPr>
          <w:p w14:paraId="2C83ACE2" w14:textId="0C829450"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3 147,0</w:t>
            </w:r>
          </w:p>
        </w:tc>
        <w:tc>
          <w:tcPr>
            <w:tcW w:w="1260" w:type="dxa"/>
            <w:shd w:val="clear" w:color="auto" w:fill="auto"/>
            <w:vAlign w:val="center"/>
          </w:tcPr>
          <w:p w14:paraId="528C270D" w14:textId="08808447"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3 147,0</w:t>
            </w:r>
          </w:p>
        </w:tc>
        <w:tc>
          <w:tcPr>
            <w:tcW w:w="1400" w:type="dxa"/>
            <w:shd w:val="clear" w:color="auto" w:fill="auto"/>
            <w:vAlign w:val="center"/>
          </w:tcPr>
          <w:p w14:paraId="65C30C77" w14:textId="455F48A5"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100,0</w:t>
            </w:r>
          </w:p>
        </w:tc>
      </w:tr>
      <w:tr w:rsidR="00C017D1" w:rsidRPr="004E66D9" w14:paraId="7CD86794" w14:textId="77777777" w:rsidTr="009E24E8">
        <w:trPr>
          <w:trHeight w:val="285"/>
        </w:trPr>
        <w:tc>
          <w:tcPr>
            <w:tcW w:w="960" w:type="dxa"/>
            <w:vMerge/>
            <w:vAlign w:val="center"/>
          </w:tcPr>
          <w:p w14:paraId="5FDBA46E"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tcPr>
          <w:p w14:paraId="083FF9FD"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tcPr>
          <w:p w14:paraId="19661336" w14:textId="2F9A284D" w:rsidR="00C017D1" w:rsidRPr="00B50D2E" w:rsidRDefault="00C017D1" w:rsidP="00C017D1">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7BFBD036" w14:textId="749323DA"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66FA068" w14:textId="4BD34A1F"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36961C5" w14:textId="03CF5EB5"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w:t>
            </w:r>
          </w:p>
        </w:tc>
      </w:tr>
      <w:tr w:rsidR="00C017D1" w:rsidRPr="004E66D9" w14:paraId="5E34260E" w14:textId="77777777" w:rsidTr="009E24E8">
        <w:trPr>
          <w:trHeight w:val="276"/>
        </w:trPr>
        <w:tc>
          <w:tcPr>
            <w:tcW w:w="960" w:type="dxa"/>
            <w:vMerge/>
            <w:vAlign w:val="center"/>
          </w:tcPr>
          <w:p w14:paraId="150A8EA1"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tcPr>
          <w:p w14:paraId="510E85B0"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tcPr>
          <w:p w14:paraId="352B8A8D" w14:textId="4808D616" w:rsidR="00C017D1" w:rsidRPr="00B50D2E" w:rsidRDefault="00C017D1" w:rsidP="00C017D1">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626F265A" w14:textId="4570F841"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D1F3072" w14:textId="19F0BFCA"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109278E2" w14:textId="43FA6A9F"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w:t>
            </w:r>
          </w:p>
        </w:tc>
      </w:tr>
      <w:tr w:rsidR="00C017D1" w:rsidRPr="004E66D9" w14:paraId="6677D370" w14:textId="77777777" w:rsidTr="00CA2606">
        <w:trPr>
          <w:trHeight w:val="615"/>
        </w:trPr>
        <w:tc>
          <w:tcPr>
            <w:tcW w:w="960" w:type="dxa"/>
            <w:vMerge/>
            <w:vAlign w:val="center"/>
          </w:tcPr>
          <w:p w14:paraId="11A4CA85"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tcPr>
          <w:p w14:paraId="79FA0536"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tcPr>
          <w:p w14:paraId="07A6F1F7" w14:textId="1609D8BF" w:rsidR="00C017D1" w:rsidRPr="00B50D2E" w:rsidRDefault="00C017D1" w:rsidP="00C017D1">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2A9D4242" w14:textId="78D91F1D"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E03BA49" w14:textId="3C8B9512"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200E7A55" w14:textId="51E29EFE" w:rsidR="00C017D1" w:rsidRDefault="00C017D1" w:rsidP="00C017D1">
            <w:pPr>
              <w:spacing w:after="0" w:line="240" w:lineRule="auto"/>
              <w:jc w:val="center"/>
              <w:rPr>
                <w:rFonts w:ascii="Times New Roman" w:hAnsi="Times New Roman"/>
                <w:sz w:val="20"/>
                <w:szCs w:val="20"/>
              </w:rPr>
            </w:pPr>
            <w:r>
              <w:rPr>
                <w:rFonts w:ascii="Times New Roman" w:hAnsi="Times New Roman"/>
                <w:sz w:val="20"/>
                <w:szCs w:val="20"/>
              </w:rPr>
              <w:t>-</w:t>
            </w:r>
          </w:p>
        </w:tc>
      </w:tr>
      <w:tr w:rsidR="00C017D1" w:rsidRPr="00E96352" w14:paraId="57A152FD" w14:textId="77777777" w:rsidTr="00CA2606">
        <w:trPr>
          <w:trHeight w:val="375"/>
        </w:trPr>
        <w:tc>
          <w:tcPr>
            <w:tcW w:w="960" w:type="dxa"/>
            <w:vMerge w:val="restart"/>
            <w:shd w:val="clear" w:color="auto" w:fill="auto"/>
            <w:vAlign w:val="center"/>
            <w:hideMark/>
          </w:tcPr>
          <w:p w14:paraId="274C3320" w14:textId="77777777" w:rsidR="00C017D1" w:rsidRPr="00E96352" w:rsidRDefault="00C017D1" w:rsidP="00C017D1">
            <w:pPr>
              <w:spacing w:after="0" w:line="240" w:lineRule="auto"/>
              <w:jc w:val="center"/>
              <w:rPr>
                <w:rFonts w:ascii="Times New Roman" w:hAnsi="Times New Roman"/>
                <w:strike/>
                <w:color w:val="000000"/>
                <w:sz w:val="20"/>
                <w:szCs w:val="20"/>
                <w:highlight w:val="yellow"/>
              </w:rPr>
            </w:pPr>
            <w:r w:rsidRPr="004E66D9">
              <w:rPr>
                <w:rFonts w:ascii="Times New Roman" w:hAnsi="Times New Roman"/>
                <w:color w:val="000000"/>
                <w:sz w:val="20"/>
                <w:szCs w:val="20"/>
              </w:rPr>
              <w:t>3</w:t>
            </w:r>
          </w:p>
        </w:tc>
        <w:tc>
          <w:tcPr>
            <w:tcW w:w="3100" w:type="dxa"/>
            <w:vMerge w:val="restart"/>
            <w:shd w:val="clear" w:color="auto" w:fill="auto"/>
            <w:vAlign w:val="center"/>
            <w:hideMark/>
          </w:tcPr>
          <w:p w14:paraId="31520893" w14:textId="77777777" w:rsidR="00C017D1" w:rsidRPr="00E96352" w:rsidRDefault="00C017D1" w:rsidP="00C017D1">
            <w:pPr>
              <w:spacing w:after="0" w:line="240" w:lineRule="auto"/>
              <w:rPr>
                <w:rFonts w:ascii="Times New Roman" w:hAnsi="Times New Roman"/>
                <w:strike/>
                <w:sz w:val="20"/>
                <w:szCs w:val="20"/>
                <w:highlight w:val="yellow"/>
              </w:rPr>
            </w:pPr>
            <w:r w:rsidRPr="004E66D9">
              <w:rPr>
                <w:rFonts w:ascii="Times New Roman" w:hAnsi="Times New Roman"/>
                <w:sz w:val="20"/>
                <w:szCs w:val="20"/>
              </w:rPr>
              <w:t>Подпрограмма 2.</w:t>
            </w:r>
            <w:r w:rsidRPr="004E66D9">
              <w:rPr>
                <w:rFonts w:ascii="Times New Roman" w:hAnsi="Times New Roman"/>
                <w:sz w:val="20"/>
                <w:szCs w:val="20"/>
              </w:rPr>
              <w:br/>
              <w:t>Содержание и ремонт улично-дорожной сети города</w:t>
            </w:r>
          </w:p>
        </w:tc>
        <w:tc>
          <w:tcPr>
            <w:tcW w:w="2080" w:type="dxa"/>
            <w:shd w:val="clear" w:color="auto" w:fill="auto"/>
            <w:vAlign w:val="center"/>
            <w:hideMark/>
          </w:tcPr>
          <w:p w14:paraId="331FC0DA" w14:textId="77777777" w:rsidR="00C017D1" w:rsidRPr="00E96352" w:rsidRDefault="00C017D1" w:rsidP="00C017D1">
            <w:pPr>
              <w:spacing w:after="0" w:line="240" w:lineRule="auto"/>
              <w:rPr>
                <w:rFonts w:ascii="Times New Roman" w:hAnsi="Times New Roman"/>
                <w:strike/>
                <w:sz w:val="20"/>
                <w:szCs w:val="20"/>
                <w:highlight w:val="yellow"/>
              </w:rPr>
            </w:pPr>
            <w:r w:rsidRPr="004E66D9">
              <w:rPr>
                <w:rFonts w:ascii="Times New Roman" w:hAnsi="Times New Roman"/>
                <w:sz w:val="20"/>
                <w:szCs w:val="20"/>
              </w:rPr>
              <w:t>всего</w:t>
            </w:r>
          </w:p>
        </w:tc>
        <w:tc>
          <w:tcPr>
            <w:tcW w:w="1500" w:type="dxa"/>
            <w:shd w:val="clear" w:color="auto" w:fill="auto"/>
            <w:vAlign w:val="center"/>
          </w:tcPr>
          <w:p w14:paraId="64362FAE" w14:textId="636EAAD0"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3 124 815,1</w:t>
            </w:r>
          </w:p>
        </w:tc>
        <w:tc>
          <w:tcPr>
            <w:tcW w:w="1260" w:type="dxa"/>
            <w:shd w:val="clear" w:color="auto" w:fill="auto"/>
            <w:vAlign w:val="center"/>
          </w:tcPr>
          <w:p w14:paraId="0DD000CD" w14:textId="109B22E6"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3 084 806,1</w:t>
            </w:r>
          </w:p>
        </w:tc>
        <w:tc>
          <w:tcPr>
            <w:tcW w:w="1400" w:type="dxa"/>
            <w:shd w:val="clear" w:color="auto" w:fill="auto"/>
            <w:vAlign w:val="center"/>
          </w:tcPr>
          <w:p w14:paraId="7FBB8319" w14:textId="5B024D91"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98,7</w:t>
            </w:r>
          </w:p>
        </w:tc>
      </w:tr>
      <w:tr w:rsidR="00C017D1" w:rsidRPr="00E96352" w14:paraId="3DAFCFEF" w14:textId="77777777" w:rsidTr="00CA2606">
        <w:trPr>
          <w:trHeight w:val="330"/>
        </w:trPr>
        <w:tc>
          <w:tcPr>
            <w:tcW w:w="960" w:type="dxa"/>
            <w:vMerge/>
            <w:vAlign w:val="center"/>
            <w:hideMark/>
          </w:tcPr>
          <w:p w14:paraId="62F985F4"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hideMark/>
          </w:tcPr>
          <w:p w14:paraId="1994DDE0"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hideMark/>
          </w:tcPr>
          <w:p w14:paraId="7F1093FE" w14:textId="77777777" w:rsidR="00C017D1" w:rsidRPr="00E96352" w:rsidRDefault="00C017D1" w:rsidP="00C017D1">
            <w:pPr>
              <w:spacing w:after="0" w:line="240" w:lineRule="auto"/>
              <w:rPr>
                <w:rFonts w:ascii="Times New Roman" w:hAnsi="Times New Roman"/>
                <w:strike/>
                <w:sz w:val="20"/>
                <w:szCs w:val="20"/>
                <w:highlight w:val="yellow"/>
              </w:rPr>
            </w:pPr>
            <w:r w:rsidRPr="004E66D9">
              <w:rPr>
                <w:rFonts w:ascii="Times New Roman" w:hAnsi="Times New Roman"/>
                <w:sz w:val="20"/>
                <w:szCs w:val="20"/>
              </w:rPr>
              <w:t>городской бюджет</w:t>
            </w:r>
          </w:p>
        </w:tc>
        <w:tc>
          <w:tcPr>
            <w:tcW w:w="1500" w:type="dxa"/>
            <w:shd w:val="clear" w:color="auto" w:fill="auto"/>
            <w:vAlign w:val="center"/>
          </w:tcPr>
          <w:p w14:paraId="3A0A6B43" w14:textId="56AED695"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829 967,7</w:t>
            </w:r>
          </w:p>
        </w:tc>
        <w:tc>
          <w:tcPr>
            <w:tcW w:w="1260" w:type="dxa"/>
            <w:shd w:val="clear" w:color="auto" w:fill="auto"/>
            <w:vAlign w:val="center"/>
          </w:tcPr>
          <w:p w14:paraId="3CC1CA13" w14:textId="079A162E"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809 682,</w:t>
            </w:r>
            <w:r w:rsidR="00A50308">
              <w:rPr>
                <w:rFonts w:ascii="Times New Roman" w:hAnsi="Times New Roman"/>
                <w:sz w:val="20"/>
                <w:szCs w:val="20"/>
              </w:rPr>
              <w:t>7</w:t>
            </w:r>
          </w:p>
        </w:tc>
        <w:tc>
          <w:tcPr>
            <w:tcW w:w="1400" w:type="dxa"/>
            <w:shd w:val="clear" w:color="auto" w:fill="auto"/>
            <w:vAlign w:val="center"/>
          </w:tcPr>
          <w:p w14:paraId="7172017B" w14:textId="66E0ECF5"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97,6</w:t>
            </w:r>
          </w:p>
        </w:tc>
      </w:tr>
      <w:tr w:rsidR="00C017D1" w:rsidRPr="00E96352" w14:paraId="462A2E07" w14:textId="77777777" w:rsidTr="00CA2606">
        <w:trPr>
          <w:trHeight w:val="405"/>
        </w:trPr>
        <w:tc>
          <w:tcPr>
            <w:tcW w:w="960" w:type="dxa"/>
            <w:vMerge/>
            <w:vAlign w:val="center"/>
            <w:hideMark/>
          </w:tcPr>
          <w:p w14:paraId="1CC8CE3B"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hideMark/>
          </w:tcPr>
          <w:p w14:paraId="5E9C6F12"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hideMark/>
          </w:tcPr>
          <w:p w14:paraId="325DE3E0" w14:textId="77777777" w:rsidR="00C017D1" w:rsidRPr="00E96352" w:rsidRDefault="00C017D1" w:rsidP="00C017D1">
            <w:pPr>
              <w:spacing w:after="0" w:line="240" w:lineRule="auto"/>
              <w:rPr>
                <w:rFonts w:ascii="Times New Roman" w:hAnsi="Times New Roman"/>
                <w:strike/>
                <w:sz w:val="20"/>
                <w:szCs w:val="20"/>
                <w:highlight w:val="yellow"/>
              </w:rPr>
            </w:pPr>
            <w:r w:rsidRPr="004E66D9">
              <w:rPr>
                <w:rFonts w:ascii="Times New Roman" w:hAnsi="Times New Roman"/>
                <w:sz w:val="20"/>
                <w:szCs w:val="20"/>
              </w:rPr>
              <w:t>областной бюджет</w:t>
            </w:r>
          </w:p>
        </w:tc>
        <w:tc>
          <w:tcPr>
            <w:tcW w:w="1500" w:type="dxa"/>
            <w:shd w:val="clear" w:color="auto" w:fill="auto"/>
            <w:vAlign w:val="center"/>
          </w:tcPr>
          <w:p w14:paraId="56FBD626" w14:textId="2D7A37C3"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2 235 517,9</w:t>
            </w:r>
          </w:p>
        </w:tc>
        <w:tc>
          <w:tcPr>
            <w:tcW w:w="1260" w:type="dxa"/>
            <w:shd w:val="clear" w:color="auto" w:fill="auto"/>
            <w:vAlign w:val="center"/>
          </w:tcPr>
          <w:p w14:paraId="16535E7A" w14:textId="7C971124"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2 215 793,</w:t>
            </w:r>
            <w:r w:rsidR="00A50308">
              <w:rPr>
                <w:rFonts w:ascii="Times New Roman" w:hAnsi="Times New Roman"/>
                <w:sz w:val="20"/>
                <w:szCs w:val="20"/>
              </w:rPr>
              <w:t>9</w:t>
            </w:r>
          </w:p>
        </w:tc>
        <w:tc>
          <w:tcPr>
            <w:tcW w:w="1400" w:type="dxa"/>
            <w:shd w:val="clear" w:color="auto" w:fill="auto"/>
            <w:vAlign w:val="center"/>
          </w:tcPr>
          <w:p w14:paraId="175C2CAA" w14:textId="43A8137D"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99,1</w:t>
            </w:r>
          </w:p>
        </w:tc>
      </w:tr>
      <w:tr w:rsidR="00C017D1" w:rsidRPr="00E96352" w14:paraId="1C100E26" w14:textId="77777777" w:rsidTr="00CA2606">
        <w:trPr>
          <w:trHeight w:val="345"/>
        </w:trPr>
        <w:tc>
          <w:tcPr>
            <w:tcW w:w="960" w:type="dxa"/>
            <w:vMerge/>
            <w:vAlign w:val="center"/>
            <w:hideMark/>
          </w:tcPr>
          <w:p w14:paraId="5B34AC31" w14:textId="77777777" w:rsidR="00C017D1" w:rsidRPr="004E66D9" w:rsidRDefault="00C017D1" w:rsidP="00C017D1">
            <w:pPr>
              <w:spacing w:after="0" w:line="240" w:lineRule="auto"/>
              <w:rPr>
                <w:rFonts w:ascii="Times New Roman" w:hAnsi="Times New Roman"/>
                <w:color w:val="000000"/>
                <w:sz w:val="20"/>
                <w:szCs w:val="20"/>
              </w:rPr>
            </w:pPr>
          </w:p>
        </w:tc>
        <w:tc>
          <w:tcPr>
            <w:tcW w:w="3100" w:type="dxa"/>
            <w:vMerge/>
            <w:vAlign w:val="center"/>
            <w:hideMark/>
          </w:tcPr>
          <w:p w14:paraId="0EBEB1FD" w14:textId="77777777" w:rsidR="00C017D1" w:rsidRPr="004E66D9" w:rsidRDefault="00C017D1" w:rsidP="00C017D1">
            <w:pPr>
              <w:spacing w:after="0" w:line="240" w:lineRule="auto"/>
              <w:rPr>
                <w:rFonts w:ascii="Times New Roman" w:hAnsi="Times New Roman"/>
                <w:sz w:val="20"/>
                <w:szCs w:val="20"/>
              </w:rPr>
            </w:pPr>
          </w:p>
        </w:tc>
        <w:tc>
          <w:tcPr>
            <w:tcW w:w="2080" w:type="dxa"/>
            <w:shd w:val="clear" w:color="auto" w:fill="auto"/>
            <w:vAlign w:val="center"/>
            <w:hideMark/>
          </w:tcPr>
          <w:p w14:paraId="44BEF6C0" w14:textId="77777777" w:rsidR="00C017D1" w:rsidRPr="00E96352" w:rsidRDefault="00C017D1" w:rsidP="00C017D1">
            <w:pPr>
              <w:spacing w:after="0" w:line="240" w:lineRule="auto"/>
              <w:rPr>
                <w:rFonts w:ascii="Times New Roman" w:hAnsi="Times New Roman"/>
                <w:strike/>
                <w:sz w:val="20"/>
                <w:szCs w:val="20"/>
                <w:highlight w:val="yellow"/>
              </w:rPr>
            </w:pPr>
            <w:r w:rsidRPr="004E66D9">
              <w:rPr>
                <w:rFonts w:ascii="Times New Roman" w:hAnsi="Times New Roman"/>
                <w:sz w:val="20"/>
                <w:szCs w:val="20"/>
              </w:rPr>
              <w:t>федеральный бюджет</w:t>
            </w:r>
          </w:p>
        </w:tc>
        <w:tc>
          <w:tcPr>
            <w:tcW w:w="1500" w:type="dxa"/>
            <w:shd w:val="clear" w:color="auto" w:fill="auto"/>
            <w:vAlign w:val="center"/>
          </w:tcPr>
          <w:p w14:paraId="6D0CF44C" w14:textId="72568C40"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59 329,5</w:t>
            </w:r>
          </w:p>
        </w:tc>
        <w:tc>
          <w:tcPr>
            <w:tcW w:w="1260" w:type="dxa"/>
            <w:shd w:val="clear" w:color="auto" w:fill="auto"/>
            <w:vAlign w:val="center"/>
          </w:tcPr>
          <w:p w14:paraId="2504EB91" w14:textId="388F192E"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59 329,5</w:t>
            </w:r>
          </w:p>
        </w:tc>
        <w:tc>
          <w:tcPr>
            <w:tcW w:w="1400" w:type="dxa"/>
            <w:shd w:val="clear" w:color="auto" w:fill="auto"/>
            <w:vAlign w:val="center"/>
          </w:tcPr>
          <w:p w14:paraId="48CDD924" w14:textId="2E98FC0C" w:rsidR="00C017D1" w:rsidRPr="002522C1" w:rsidRDefault="00C52A26" w:rsidP="00C017D1">
            <w:pPr>
              <w:spacing w:after="0" w:line="240" w:lineRule="auto"/>
              <w:jc w:val="center"/>
              <w:rPr>
                <w:rFonts w:ascii="Times New Roman" w:hAnsi="Times New Roman"/>
                <w:sz w:val="20"/>
                <w:szCs w:val="20"/>
              </w:rPr>
            </w:pPr>
            <w:r>
              <w:rPr>
                <w:rFonts w:ascii="Times New Roman" w:hAnsi="Times New Roman"/>
                <w:sz w:val="20"/>
                <w:szCs w:val="20"/>
              </w:rPr>
              <w:t>100,0</w:t>
            </w:r>
          </w:p>
        </w:tc>
      </w:tr>
      <w:tr w:rsidR="00C52A26" w:rsidRPr="00E96352" w14:paraId="2233317A" w14:textId="77777777" w:rsidTr="00CA2606">
        <w:trPr>
          <w:trHeight w:val="345"/>
        </w:trPr>
        <w:tc>
          <w:tcPr>
            <w:tcW w:w="960" w:type="dxa"/>
            <w:vMerge/>
            <w:vAlign w:val="center"/>
          </w:tcPr>
          <w:p w14:paraId="2EFB9A01" w14:textId="77777777" w:rsidR="00C52A26" w:rsidRPr="004E66D9" w:rsidRDefault="00C52A26" w:rsidP="00C52A26">
            <w:pPr>
              <w:spacing w:after="0" w:line="240" w:lineRule="auto"/>
              <w:rPr>
                <w:rFonts w:ascii="Times New Roman" w:hAnsi="Times New Roman"/>
                <w:color w:val="000000"/>
                <w:sz w:val="20"/>
                <w:szCs w:val="20"/>
              </w:rPr>
            </w:pPr>
          </w:p>
        </w:tc>
        <w:tc>
          <w:tcPr>
            <w:tcW w:w="3100" w:type="dxa"/>
            <w:vMerge/>
            <w:vAlign w:val="center"/>
          </w:tcPr>
          <w:p w14:paraId="054FD5CF" w14:textId="77777777" w:rsidR="00C52A26" w:rsidRPr="004E66D9" w:rsidRDefault="00C52A26" w:rsidP="00C52A26">
            <w:pPr>
              <w:spacing w:after="0" w:line="240" w:lineRule="auto"/>
              <w:rPr>
                <w:rFonts w:ascii="Times New Roman" w:hAnsi="Times New Roman"/>
                <w:sz w:val="20"/>
                <w:szCs w:val="20"/>
              </w:rPr>
            </w:pPr>
          </w:p>
        </w:tc>
        <w:tc>
          <w:tcPr>
            <w:tcW w:w="2080" w:type="dxa"/>
            <w:shd w:val="clear" w:color="auto" w:fill="auto"/>
            <w:vAlign w:val="center"/>
          </w:tcPr>
          <w:p w14:paraId="62CA1793" w14:textId="77777777" w:rsidR="00C52A26" w:rsidRPr="004E66D9" w:rsidRDefault="00C52A26" w:rsidP="00C52A26">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DF75723" w14:textId="5DCED786" w:rsidR="00C52A26" w:rsidRPr="002522C1" w:rsidRDefault="00C52A26" w:rsidP="00C52A26">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4D6D9C5" w14:textId="632F131C" w:rsidR="00C52A26" w:rsidRPr="002522C1" w:rsidRDefault="00C52A26" w:rsidP="00C52A26">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116D1E61" w14:textId="1FFCF470" w:rsidR="00C52A26" w:rsidRPr="002522C1" w:rsidRDefault="00C52A26" w:rsidP="00C52A26">
            <w:pPr>
              <w:spacing w:after="0" w:line="240" w:lineRule="auto"/>
              <w:jc w:val="center"/>
              <w:rPr>
                <w:rFonts w:ascii="Times New Roman" w:hAnsi="Times New Roman"/>
                <w:sz w:val="20"/>
                <w:szCs w:val="20"/>
              </w:rPr>
            </w:pPr>
            <w:r>
              <w:rPr>
                <w:rFonts w:ascii="Times New Roman" w:hAnsi="Times New Roman"/>
                <w:sz w:val="20"/>
                <w:szCs w:val="20"/>
              </w:rPr>
              <w:t>-</w:t>
            </w:r>
          </w:p>
        </w:tc>
      </w:tr>
      <w:tr w:rsidR="00C52A26" w:rsidRPr="004E66D9" w14:paraId="5D689144" w14:textId="77777777" w:rsidTr="00CA2606">
        <w:trPr>
          <w:trHeight w:val="300"/>
        </w:trPr>
        <w:tc>
          <w:tcPr>
            <w:tcW w:w="960" w:type="dxa"/>
            <w:vMerge w:val="restart"/>
            <w:shd w:val="clear" w:color="auto" w:fill="auto"/>
            <w:vAlign w:val="center"/>
            <w:hideMark/>
          </w:tcPr>
          <w:p w14:paraId="20FDDEAD" w14:textId="3E0BEFA9" w:rsidR="00C52A26" w:rsidRPr="004E66D9" w:rsidRDefault="00C52A26" w:rsidP="00C52A26">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3.1</w:t>
            </w:r>
          </w:p>
        </w:tc>
        <w:tc>
          <w:tcPr>
            <w:tcW w:w="3100" w:type="dxa"/>
            <w:vMerge w:val="restart"/>
            <w:shd w:val="clear" w:color="auto" w:fill="auto"/>
            <w:vAlign w:val="center"/>
            <w:hideMark/>
          </w:tcPr>
          <w:p w14:paraId="46546605" w14:textId="77777777" w:rsidR="00C52A26" w:rsidRPr="004E66D9" w:rsidRDefault="00C52A26" w:rsidP="00C52A26">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2.1.</w:t>
            </w:r>
            <w:r w:rsidRPr="004E66D9">
              <w:rPr>
                <w:rFonts w:ascii="Times New Roman" w:hAnsi="Times New Roman"/>
                <w:sz w:val="20"/>
                <w:szCs w:val="20"/>
              </w:rPr>
              <w:br/>
              <w:t>Мероприятия по содержанию и ремонту улично-дорожной сети города</w:t>
            </w:r>
          </w:p>
        </w:tc>
        <w:tc>
          <w:tcPr>
            <w:tcW w:w="2080" w:type="dxa"/>
            <w:shd w:val="clear" w:color="auto" w:fill="auto"/>
            <w:vAlign w:val="center"/>
            <w:hideMark/>
          </w:tcPr>
          <w:p w14:paraId="2EDA991F" w14:textId="77777777" w:rsidR="00C52A26" w:rsidRPr="004E66D9" w:rsidRDefault="00C52A26" w:rsidP="00C52A26">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133102CC" w14:textId="4C479CD4" w:rsidR="00C52A26" w:rsidRPr="004E66D9" w:rsidRDefault="00572119" w:rsidP="00C52A26">
            <w:pPr>
              <w:spacing w:after="0" w:line="240" w:lineRule="auto"/>
              <w:jc w:val="center"/>
              <w:rPr>
                <w:rFonts w:ascii="Times New Roman" w:hAnsi="Times New Roman"/>
                <w:sz w:val="20"/>
                <w:szCs w:val="20"/>
              </w:rPr>
            </w:pPr>
            <w:r>
              <w:rPr>
                <w:rFonts w:ascii="Times New Roman" w:hAnsi="Times New Roman"/>
                <w:sz w:val="20"/>
                <w:szCs w:val="20"/>
              </w:rPr>
              <w:t>600 970,0</w:t>
            </w:r>
          </w:p>
        </w:tc>
        <w:tc>
          <w:tcPr>
            <w:tcW w:w="1260" w:type="dxa"/>
            <w:shd w:val="clear" w:color="auto" w:fill="auto"/>
            <w:vAlign w:val="center"/>
          </w:tcPr>
          <w:p w14:paraId="5A44F8FD" w14:textId="0EFB6C54" w:rsidR="00C52A26" w:rsidRPr="004E66D9" w:rsidRDefault="00572119" w:rsidP="00C52A26">
            <w:pPr>
              <w:spacing w:after="0" w:line="240" w:lineRule="auto"/>
              <w:jc w:val="center"/>
              <w:rPr>
                <w:rFonts w:ascii="Times New Roman" w:hAnsi="Times New Roman"/>
                <w:sz w:val="20"/>
                <w:szCs w:val="20"/>
              </w:rPr>
            </w:pPr>
            <w:r>
              <w:rPr>
                <w:rFonts w:ascii="Times New Roman" w:hAnsi="Times New Roman"/>
                <w:sz w:val="20"/>
                <w:szCs w:val="20"/>
              </w:rPr>
              <w:t>594 505,3</w:t>
            </w:r>
          </w:p>
        </w:tc>
        <w:tc>
          <w:tcPr>
            <w:tcW w:w="1400" w:type="dxa"/>
            <w:shd w:val="clear" w:color="auto" w:fill="auto"/>
            <w:vAlign w:val="center"/>
          </w:tcPr>
          <w:p w14:paraId="2310FA8C" w14:textId="053A1B64" w:rsidR="00C52A26" w:rsidRPr="004E66D9" w:rsidRDefault="00572119" w:rsidP="00C52A26">
            <w:pPr>
              <w:spacing w:after="0" w:line="240" w:lineRule="auto"/>
              <w:jc w:val="center"/>
              <w:rPr>
                <w:rFonts w:ascii="Times New Roman" w:hAnsi="Times New Roman"/>
                <w:sz w:val="20"/>
                <w:szCs w:val="20"/>
              </w:rPr>
            </w:pPr>
            <w:r>
              <w:rPr>
                <w:rFonts w:ascii="Times New Roman" w:hAnsi="Times New Roman"/>
                <w:sz w:val="20"/>
                <w:szCs w:val="20"/>
              </w:rPr>
              <w:t>98,9</w:t>
            </w:r>
          </w:p>
        </w:tc>
      </w:tr>
      <w:tr w:rsidR="00572119" w:rsidRPr="004E66D9" w14:paraId="77F3E714" w14:textId="77777777" w:rsidTr="00CA2606">
        <w:trPr>
          <w:trHeight w:val="300"/>
        </w:trPr>
        <w:tc>
          <w:tcPr>
            <w:tcW w:w="960" w:type="dxa"/>
            <w:vMerge/>
            <w:vAlign w:val="center"/>
            <w:hideMark/>
          </w:tcPr>
          <w:p w14:paraId="0F99D7B1"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1BF449B1"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05BBBB1C"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0E05D04E" w14:textId="17D57C33"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600 970,0</w:t>
            </w:r>
          </w:p>
        </w:tc>
        <w:tc>
          <w:tcPr>
            <w:tcW w:w="1260" w:type="dxa"/>
            <w:shd w:val="clear" w:color="auto" w:fill="auto"/>
            <w:vAlign w:val="center"/>
          </w:tcPr>
          <w:p w14:paraId="1014FD7B" w14:textId="740A6BCB"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594 505,3</w:t>
            </w:r>
          </w:p>
        </w:tc>
        <w:tc>
          <w:tcPr>
            <w:tcW w:w="1400" w:type="dxa"/>
            <w:shd w:val="clear" w:color="auto" w:fill="auto"/>
            <w:vAlign w:val="center"/>
          </w:tcPr>
          <w:p w14:paraId="104D138E" w14:textId="4ED63E96"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98,9</w:t>
            </w:r>
          </w:p>
        </w:tc>
      </w:tr>
      <w:tr w:rsidR="00572119" w:rsidRPr="004E66D9" w14:paraId="79352D78" w14:textId="77777777" w:rsidTr="00CA2606">
        <w:trPr>
          <w:trHeight w:val="300"/>
        </w:trPr>
        <w:tc>
          <w:tcPr>
            <w:tcW w:w="960" w:type="dxa"/>
            <w:vMerge/>
            <w:vAlign w:val="center"/>
            <w:hideMark/>
          </w:tcPr>
          <w:p w14:paraId="62F4E8D1"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6894922F"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26B9035F"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22C31560" w14:textId="12DA2773"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117D0C1" w14:textId="56282C3C"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9B03D86" w14:textId="5E35E23F"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6E6453B0" w14:textId="77777777" w:rsidTr="00CA2606">
        <w:trPr>
          <w:trHeight w:val="300"/>
        </w:trPr>
        <w:tc>
          <w:tcPr>
            <w:tcW w:w="960" w:type="dxa"/>
            <w:vMerge/>
            <w:vAlign w:val="center"/>
            <w:hideMark/>
          </w:tcPr>
          <w:p w14:paraId="081E5519"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0EB36758"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1390447B"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209FEE4A" w14:textId="54356CAB"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2854AED" w14:textId="2096B789"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E9828DC" w14:textId="510BCD53"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7315AD6D" w14:textId="77777777" w:rsidTr="00CA2606">
        <w:trPr>
          <w:trHeight w:val="300"/>
        </w:trPr>
        <w:tc>
          <w:tcPr>
            <w:tcW w:w="960" w:type="dxa"/>
            <w:vMerge/>
            <w:vAlign w:val="center"/>
          </w:tcPr>
          <w:p w14:paraId="19EB89FD"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tcPr>
          <w:p w14:paraId="7C197CE8"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tcPr>
          <w:p w14:paraId="78D9D3DA" w14:textId="77777777" w:rsidR="00572119" w:rsidRPr="004E66D9" w:rsidRDefault="00572119" w:rsidP="00572119">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57A150E6" w14:textId="4CD0B8BA"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2A96763" w14:textId="7E4B8DA9"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17F02705" w14:textId="33868149"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596DC106" w14:textId="77777777" w:rsidTr="00CA2606">
        <w:trPr>
          <w:trHeight w:val="300"/>
        </w:trPr>
        <w:tc>
          <w:tcPr>
            <w:tcW w:w="960" w:type="dxa"/>
            <w:vMerge w:val="restart"/>
            <w:shd w:val="clear" w:color="auto" w:fill="auto"/>
            <w:vAlign w:val="center"/>
            <w:hideMark/>
          </w:tcPr>
          <w:p w14:paraId="21AB1ACC" w14:textId="6AF604C4" w:rsidR="00572119" w:rsidRPr="004E66D9" w:rsidRDefault="00572119" w:rsidP="0057211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3.2</w:t>
            </w:r>
          </w:p>
        </w:tc>
        <w:tc>
          <w:tcPr>
            <w:tcW w:w="3100" w:type="dxa"/>
            <w:vMerge w:val="restart"/>
            <w:shd w:val="clear" w:color="auto" w:fill="auto"/>
            <w:vAlign w:val="center"/>
            <w:hideMark/>
          </w:tcPr>
          <w:p w14:paraId="3C2FC2AD"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2.2.</w:t>
            </w:r>
            <w:r w:rsidRPr="004E66D9">
              <w:rPr>
                <w:rFonts w:ascii="Times New Roman" w:hAnsi="Times New Roman"/>
                <w:sz w:val="20"/>
                <w:szCs w:val="20"/>
              </w:rPr>
              <w:b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2080" w:type="dxa"/>
            <w:shd w:val="clear" w:color="auto" w:fill="auto"/>
            <w:vAlign w:val="center"/>
            <w:hideMark/>
          </w:tcPr>
          <w:p w14:paraId="0F4C3407"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7974A776" w14:textId="6BEB70D1"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22 587,1</w:t>
            </w:r>
          </w:p>
        </w:tc>
        <w:tc>
          <w:tcPr>
            <w:tcW w:w="1260" w:type="dxa"/>
            <w:shd w:val="clear" w:color="auto" w:fill="auto"/>
            <w:vAlign w:val="center"/>
          </w:tcPr>
          <w:p w14:paraId="0B495F8B" w14:textId="6E0FA0EB"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21 518,1</w:t>
            </w:r>
          </w:p>
        </w:tc>
        <w:tc>
          <w:tcPr>
            <w:tcW w:w="1400" w:type="dxa"/>
            <w:shd w:val="clear" w:color="auto" w:fill="auto"/>
            <w:vAlign w:val="center"/>
          </w:tcPr>
          <w:p w14:paraId="18E30CC6" w14:textId="27C6E0BF"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95,3</w:t>
            </w:r>
          </w:p>
        </w:tc>
      </w:tr>
      <w:tr w:rsidR="00572119" w:rsidRPr="004E66D9" w14:paraId="665D4E2B" w14:textId="77777777" w:rsidTr="00CA2606">
        <w:trPr>
          <w:trHeight w:val="300"/>
        </w:trPr>
        <w:tc>
          <w:tcPr>
            <w:tcW w:w="960" w:type="dxa"/>
            <w:vMerge/>
            <w:vAlign w:val="center"/>
            <w:hideMark/>
          </w:tcPr>
          <w:p w14:paraId="6292ECC0"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39917F55"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1DCEA3D7"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1B703F48" w14:textId="08631F0B"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2 258,7</w:t>
            </w:r>
          </w:p>
        </w:tc>
        <w:tc>
          <w:tcPr>
            <w:tcW w:w="1260" w:type="dxa"/>
            <w:shd w:val="clear" w:color="auto" w:fill="auto"/>
            <w:vAlign w:val="center"/>
          </w:tcPr>
          <w:p w14:paraId="3C386E45" w14:textId="595403C0"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2 151,8</w:t>
            </w:r>
          </w:p>
        </w:tc>
        <w:tc>
          <w:tcPr>
            <w:tcW w:w="1400" w:type="dxa"/>
            <w:shd w:val="clear" w:color="auto" w:fill="auto"/>
            <w:vAlign w:val="center"/>
          </w:tcPr>
          <w:p w14:paraId="5BEB20FC" w14:textId="38619EF5"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95,3</w:t>
            </w:r>
          </w:p>
        </w:tc>
      </w:tr>
      <w:tr w:rsidR="00572119" w:rsidRPr="004E66D9" w14:paraId="3FBF124D" w14:textId="77777777" w:rsidTr="00CA2606">
        <w:trPr>
          <w:trHeight w:val="300"/>
        </w:trPr>
        <w:tc>
          <w:tcPr>
            <w:tcW w:w="960" w:type="dxa"/>
            <w:vMerge/>
            <w:vAlign w:val="center"/>
            <w:hideMark/>
          </w:tcPr>
          <w:p w14:paraId="248CB3AB"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44D57E1D"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4D53F3F4"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28C2B42E" w14:textId="382466CD"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20 328,4</w:t>
            </w:r>
          </w:p>
        </w:tc>
        <w:tc>
          <w:tcPr>
            <w:tcW w:w="1260" w:type="dxa"/>
            <w:shd w:val="clear" w:color="auto" w:fill="auto"/>
            <w:vAlign w:val="center"/>
          </w:tcPr>
          <w:p w14:paraId="508708B3" w14:textId="381670C2"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19 366,3</w:t>
            </w:r>
          </w:p>
        </w:tc>
        <w:tc>
          <w:tcPr>
            <w:tcW w:w="1400" w:type="dxa"/>
            <w:shd w:val="clear" w:color="auto" w:fill="auto"/>
            <w:vAlign w:val="center"/>
          </w:tcPr>
          <w:p w14:paraId="67659983" w14:textId="66AAA07F"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95,3</w:t>
            </w:r>
          </w:p>
        </w:tc>
      </w:tr>
      <w:tr w:rsidR="00572119" w:rsidRPr="004E66D9" w14:paraId="34365B82" w14:textId="77777777" w:rsidTr="00A17591">
        <w:trPr>
          <w:trHeight w:val="756"/>
        </w:trPr>
        <w:tc>
          <w:tcPr>
            <w:tcW w:w="960" w:type="dxa"/>
            <w:vMerge/>
            <w:vAlign w:val="center"/>
            <w:hideMark/>
          </w:tcPr>
          <w:p w14:paraId="202DFA67"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1EEC0083"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5EDC52D1"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456202BA" w14:textId="79A356B6"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C0F7B80" w14:textId="0A427842"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901C6D9" w14:textId="330C446F"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542D4A4A" w14:textId="77777777" w:rsidTr="00CA2606">
        <w:trPr>
          <w:trHeight w:val="300"/>
        </w:trPr>
        <w:tc>
          <w:tcPr>
            <w:tcW w:w="960" w:type="dxa"/>
            <w:vMerge/>
            <w:vAlign w:val="center"/>
          </w:tcPr>
          <w:p w14:paraId="24615A8D"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tcPr>
          <w:p w14:paraId="45DBA246"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tcPr>
          <w:p w14:paraId="15ED231C" w14:textId="77777777" w:rsidR="00572119" w:rsidRPr="004E66D9" w:rsidRDefault="00572119" w:rsidP="00572119">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4568AE2E" w14:textId="78AA2299"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BEEFFB7" w14:textId="31FE4457"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AD4E39F" w14:textId="029081B8"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18E5F8AC" w14:textId="77777777" w:rsidTr="00572119">
        <w:trPr>
          <w:trHeight w:val="212"/>
        </w:trPr>
        <w:tc>
          <w:tcPr>
            <w:tcW w:w="960" w:type="dxa"/>
            <w:vMerge w:val="restart"/>
            <w:shd w:val="clear" w:color="auto" w:fill="auto"/>
            <w:vAlign w:val="center"/>
            <w:hideMark/>
          </w:tcPr>
          <w:p w14:paraId="6887D8B7" w14:textId="7B21B79B" w:rsidR="00572119" w:rsidRPr="004E66D9" w:rsidRDefault="00572119" w:rsidP="0057211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lastRenderedPageBreak/>
              <w:t>3.3</w:t>
            </w:r>
          </w:p>
        </w:tc>
        <w:tc>
          <w:tcPr>
            <w:tcW w:w="3100" w:type="dxa"/>
            <w:vMerge w:val="restart"/>
            <w:shd w:val="clear" w:color="auto" w:fill="auto"/>
            <w:vAlign w:val="center"/>
            <w:hideMark/>
          </w:tcPr>
          <w:p w14:paraId="3E91CA89"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2.3.</w:t>
            </w:r>
            <w:r w:rsidRPr="004E66D9">
              <w:rPr>
                <w:rFonts w:ascii="Times New Roman" w:hAnsi="Times New Roman"/>
                <w:sz w:val="20"/>
                <w:szCs w:val="20"/>
              </w:rPr>
              <w:br/>
              <w:t xml:space="preserve">Осуществление дорожной деятельности в отношении автомобильных дорог общего пользования местного значения </w:t>
            </w:r>
          </w:p>
        </w:tc>
        <w:tc>
          <w:tcPr>
            <w:tcW w:w="2080" w:type="dxa"/>
            <w:shd w:val="clear" w:color="auto" w:fill="auto"/>
            <w:vAlign w:val="center"/>
            <w:hideMark/>
          </w:tcPr>
          <w:p w14:paraId="7A13AC61"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5FC8F16F" w14:textId="006B7AB6"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2 073 824,</w:t>
            </w:r>
            <w:r w:rsidR="00A50308">
              <w:rPr>
                <w:rFonts w:ascii="Times New Roman" w:hAnsi="Times New Roman"/>
                <w:sz w:val="20"/>
                <w:szCs w:val="20"/>
              </w:rPr>
              <w:t>9</w:t>
            </w:r>
          </w:p>
        </w:tc>
        <w:tc>
          <w:tcPr>
            <w:tcW w:w="1260" w:type="dxa"/>
            <w:shd w:val="clear" w:color="auto" w:fill="auto"/>
            <w:vAlign w:val="center"/>
          </w:tcPr>
          <w:p w14:paraId="3AE31441" w14:textId="7096EC8D"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2 052 978,2</w:t>
            </w:r>
          </w:p>
        </w:tc>
        <w:tc>
          <w:tcPr>
            <w:tcW w:w="1400" w:type="dxa"/>
            <w:shd w:val="clear" w:color="auto" w:fill="auto"/>
            <w:vAlign w:val="center"/>
          </w:tcPr>
          <w:p w14:paraId="348CCECA" w14:textId="17E80EBE"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99,0</w:t>
            </w:r>
          </w:p>
        </w:tc>
      </w:tr>
      <w:tr w:rsidR="00572119" w:rsidRPr="004E66D9" w14:paraId="15CAF49F" w14:textId="77777777" w:rsidTr="00572119">
        <w:trPr>
          <w:trHeight w:val="258"/>
        </w:trPr>
        <w:tc>
          <w:tcPr>
            <w:tcW w:w="960" w:type="dxa"/>
            <w:vMerge/>
            <w:vAlign w:val="center"/>
            <w:hideMark/>
          </w:tcPr>
          <w:p w14:paraId="4981976E"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0B9B329A"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5BF0F70A"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46422435" w14:textId="1AD77A9C"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207 382,</w:t>
            </w:r>
            <w:r w:rsidR="00A50308">
              <w:rPr>
                <w:rFonts w:ascii="Times New Roman" w:hAnsi="Times New Roman"/>
                <w:sz w:val="20"/>
                <w:szCs w:val="20"/>
              </w:rPr>
              <w:t>5</w:t>
            </w:r>
          </w:p>
        </w:tc>
        <w:tc>
          <w:tcPr>
            <w:tcW w:w="1260" w:type="dxa"/>
            <w:shd w:val="clear" w:color="auto" w:fill="auto"/>
            <w:vAlign w:val="center"/>
          </w:tcPr>
          <w:p w14:paraId="7273DC78" w14:textId="21AA4EA5"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205 297,8</w:t>
            </w:r>
          </w:p>
        </w:tc>
        <w:tc>
          <w:tcPr>
            <w:tcW w:w="1400" w:type="dxa"/>
            <w:shd w:val="clear" w:color="auto" w:fill="auto"/>
            <w:vAlign w:val="center"/>
          </w:tcPr>
          <w:p w14:paraId="61DDD1EA" w14:textId="495267F4"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99,0</w:t>
            </w:r>
          </w:p>
        </w:tc>
      </w:tr>
      <w:tr w:rsidR="00572119" w:rsidRPr="004E66D9" w14:paraId="01333BAF" w14:textId="77777777" w:rsidTr="00572119">
        <w:trPr>
          <w:trHeight w:val="276"/>
        </w:trPr>
        <w:tc>
          <w:tcPr>
            <w:tcW w:w="960" w:type="dxa"/>
            <w:vMerge/>
            <w:vAlign w:val="center"/>
            <w:hideMark/>
          </w:tcPr>
          <w:p w14:paraId="26173FD8"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64F91144"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421848B3"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38A9E38E" w14:textId="292DE203"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1 866 442,4</w:t>
            </w:r>
          </w:p>
        </w:tc>
        <w:tc>
          <w:tcPr>
            <w:tcW w:w="1260" w:type="dxa"/>
            <w:shd w:val="clear" w:color="auto" w:fill="auto"/>
            <w:vAlign w:val="center"/>
          </w:tcPr>
          <w:p w14:paraId="688B80F8" w14:textId="0711B9C3"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1 847 680,4</w:t>
            </w:r>
          </w:p>
        </w:tc>
        <w:tc>
          <w:tcPr>
            <w:tcW w:w="1400" w:type="dxa"/>
            <w:shd w:val="clear" w:color="auto" w:fill="auto"/>
            <w:vAlign w:val="center"/>
          </w:tcPr>
          <w:p w14:paraId="4ADFA7C0" w14:textId="47854B61" w:rsidR="00572119" w:rsidRPr="004E66D9" w:rsidRDefault="00572119" w:rsidP="00572119">
            <w:pPr>
              <w:spacing w:after="0" w:line="240" w:lineRule="auto"/>
              <w:jc w:val="center"/>
              <w:rPr>
                <w:rFonts w:ascii="Times New Roman" w:hAnsi="Times New Roman"/>
                <w:sz w:val="20"/>
                <w:szCs w:val="20"/>
              </w:rPr>
            </w:pPr>
            <w:r>
              <w:rPr>
                <w:rFonts w:ascii="Times New Roman" w:hAnsi="Times New Roman"/>
                <w:sz w:val="20"/>
                <w:szCs w:val="20"/>
              </w:rPr>
              <w:t>99,0</w:t>
            </w:r>
          </w:p>
        </w:tc>
      </w:tr>
      <w:tr w:rsidR="00A17591" w:rsidRPr="004E66D9" w14:paraId="190ED12F" w14:textId="77777777" w:rsidTr="00A17591">
        <w:trPr>
          <w:trHeight w:val="422"/>
        </w:trPr>
        <w:tc>
          <w:tcPr>
            <w:tcW w:w="960" w:type="dxa"/>
            <w:vMerge/>
            <w:vAlign w:val="center"/>
            <w:hideMark/>
          </w:tcPr>
          <w:p w14:paraId="25854E44" w14:textId="77777777" w:rsidR="00A17591" w:rsidRPr="004E66D9" w:rsidRDefault="00A17591" w:rsidP="00A17591">
            <w:pPr>
              <w:spacing w:after="0" w:line="240" w:lineRule="auto"/>
              <w:rPr>
                <w:rFonts w:ascii="Times New Roman" w:hAnsi="Times New Roman"/>
                <w:color w:val="000000"/>
                <w:sz w:val="20"/>
                <w:szCs w:val="20"/>
              </w:rPr>
            </w:pPr>
          </w:p>
        </w:tc>
        <w:tc>
          <w:tcPr>
            <w:tcW w:w="3100" w:type="dxa"/>
            <w:vMerge/>
            <w:vAlign w:val="center"/>
            <w:hideMark/>
          </w:tcPr>
          <w:p w14:paraId="06184832" w14:textId="77777777" w:rsidR="00A17591" w:rsidRPr="004E66D9" w:rsidRDefault="00A17591" w:rsidP="00A17591">
            <w:pPr>
              <w:spacing w:after="0" w:line="240" w:lineRule="auto"/>
              <w:rPr>
                <w:rFonts w:ascii="Times New Roman" w:hAnsi="Times New Roman"/>
                <w:sz w:val="20"/>
                <w:szCs w:val="20"/>
              </w:rPr>
            </w:pPr>
          </w:p>
        </w:tc>
        <w:tc>
          <w:tcPr>
            <w:tcW w:w="2080" w:type="dxa"/>
            <w:shd w:val="clear" w:color="auto" w:fill="auto"/>
            <w:vAlign w:val="center"/>
            <w:hideMark/>
          </w:tcPr>
          <w:p w14:paraId="6C965BB3" w14:textId="77777777" w:rsidR="00A17591" w:rsidRPr="004E66D9" w:rsidRDefault="00A17591" w:rsidP="00A17591">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5F48C6B1" w14:textId="0400D4D8"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5FB62AD" w14:textId="2EF202C4"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18052951" w14:textId="1560D7B2"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w:t>
            </w:r>
          </w:p>
        </w:tc>
      </w:tr>
      <w:tr w:rsidR="00A17591" w:rsidRPr="004E66D9" w14:paraId="2C0B7642" w14:textId="77777777" w:rsidTr="00CA2606">
        <w:trPr>
          <w:trHeight w:val="630"/>
        </w:trPr>
        <w:tc>
          <w:tcPr>
            <w:tcW w:w="960" w:type="dxa"/>
            <w:vMerge/>
            <w:vAlign w:val="center"/>
          </w:tcPr>
          <w:p w14:paraId="687BB9DC" w14:textId="77777777" w:rsidR="00A17591" w:rsidRPr="004E66D9" w:rsidRDefault="00A17591" w:rsidP="00A17591">
            <w:pPr>
              <w:spacing w:after="0" w:line="240" w:lineRule="auto"/>
              <w:rPr>
                <w:rFonts w:ascii="Times New Roman" w:hAnsi="Times New Roman"/>
                <w:color w:val="000000"/>
                <w:sz w:val="20"/>
                <w:szCs w:val="20"/>
              </w:rPr>
            </w:pPr>
          </w:p>
        </w:tc>
        <w:tc>
          <w:tcPr>
            <w:tcW w:w="3100" w:type="dxa"/>
            <w:vMerge/>
            <w:vAlign w:val="center"/>
          </w:tcPr>
          <w:p w14:paraId="6D961931" w14:textId="77777777" w:rsidR="00A17591" w:rsidRPr="004E66D9" w:rsidRDefault="00A17591" w:rsidP="00A17591">
            <w:pPr>
              <w:spacing w:after="0" w:line="240" w:lineRule="auto"/>
              <w:rPr>
                <w:rFonts w:ascii="Times New Roman" w:hAnsi="Times New Roman"/>
                <w:sz w:val="20"/>
                <w:szCs w:val="20"/>
              </w:rPr>
            </w:pPr>
          </w:p>
        </w:tc>
        <w:tc>
          <w:tcPr>
            <w:tcW w:w="2080" w:type="dxa"/>
            <w:shd w:val="clear" w:color="auto" w:fill="auto"/>
            <w:vAlign w:val="center"/>
          </w:tcPr>
          <w:p w14:paraId="325158B3" w14:textId="77777777" w:rsidR="00A17591" w:rsidRPr="004E66D9" w:rsidRDefault="00A17591" w:rsidP="00A17591">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5C49414" w14:textId="3F3F8DDF"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171C74B" w14:textId="0432856C"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4F73DD2" w14:textId="213538CF"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w:t>
            </w:r>
          </w:p>
        </w:tc>
      </w:tr>
      <w:tr w:rsidR="00572119" w:rsidRPr="004E66D9" w14:paraId="4C658E1C" w14:textId="77777777" w:rsidTr="00CA2606">
        <w:trPr>
          <w:trHeight w:val="480"/>
        </w:trPr>
        <w:tc>
          <w:tcPr>
            <w:tcW w:w="960" w:type="dxa"/>
            <w:vMerge w:val="restart"/>
            <w:shd w:val="clear" w:color="auto" w:fill="auto"/>
            <w:vAlign w:val="center"/>
            <w:hideMark/>
          </w:tcPr>
          <w:p w14:paraId="4EC49B11" w14:textId="578D9E6F" w:rsidR="00572119" w:rsidRPr="004E66D9" w:rsidRDefault="00572119" w:rsidP="00572119">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3.4</w:t>
            </w:r>
          </w:p>
        </w:tc>
        <w:tc>
          <w:tcPr>
            <w:tcW w:w="3100" w:type="dxa"/>
            <w:vMerge w:val="restart"/>
            <w:shd w:val="clear" w:color="auto" w:fill="auto"/>
            <w:vAlign w:val="center"/>
            <w:hideMark/>
          </w:tcPr>
          <w:p w14:paraId="677DB3E4" w14:textId="77777777" w:rsidR="00572119" w:rsidRPr="004E66D9" w:rsidRDefault="00572119" w:rsidP="00572119">
            <w:pPr>
              <w:spacing w:after="0" w:line="240" w:lineRule="auto"/>
              <w:rPr>
                <w:rFonts w:ascii="Times New Roman" w:hAnsi="Times New Roman"/>
                <w:sz w:val="20"/>
                <w:szCs w:val="20"/>
              </w:rPr>
            </w:pPr>
            <w:r w:rsidRPr="00792D2B">
              <w:rPr>
                <w:rFonts w:ascii="Times New Roman" w:hAnsi="Times New Roman"/>
                <w:sz w:val="20"/>
                <w:szCs w:val="20"/>
              </w:rPr>
              <w:t>Основное мероприятие 2.4.</w:t>
            </w:r>
            <w:r w:rsidRPr="00792D2B">
              <w:rPr>
                <w:rFonts w:ascii="Times New Roman" w:hAnsi="Times New Roman"/>
                <w:sz w:val="20"/>
                <w:szCs w:val="20"/>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2080" w:type="dxa"/>
            <w:shd w:val="clear" w:color="auto" w:fill="auto"/>
            <w:vAlign w:val="center"/>
            <w:hideMark/>
          </w:tcPr>
          <w:p w14:paraId="5C6B0E10"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12076CA8" w14:textId="78A735F1"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276 801,</w:t>
            </w:r>
            <w:r w:rsidR="00A50308">
              <w:rPr>
                <w:rFonts w:ascii="Times New Roman" w:hAnsi="Times New Roman"/>
                <w:sz w:val="20"/>
                <w:szCs w:val="20"/>
              </w:rPr>
              <w:t>8</w:t>
            </w:r>
          </w:p>
        </w:tc>
        <w:tc>
          <w:tcPr>
            <w:tcW w:w="1260" w:type="dxa"/>
            <w:shd w:val="clear" w:color="auto" w:fill="auto"/>
            <w:vAlign w:val="center"/>
          </w:tcPr>
          <w:p w14:paraId="41E031A3" w14:textId="7D7560D7"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276 801,9</w:t>
            </w:r>
          </w:p>
        </w:tc>
        <w:tc>
          <w:tcPr>
            <w:tcW w:w="1400" w:type="dxa"/>
            <w:shd w:val="clear" w:color="auto" w:fill="auto"/>
            <w:vAlign w:val="center"/>
          </w:tcPr>
          <w:p w14:paraId="50DD146E" w14:textId="2059EAE7"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100,0</w:t>
            </w:r>
          </w:p>
        </w:tc>
      </w:tr>
      <w:tr w:rsidR="00572119" w:rsidRPr="004E66D9" w14:paraId="7D4F8595" w14:textId="77777777" w:rsidTr="00CA2606">
        <w:trPr>
          <w:trHeight w:val="300"/>
        </w:trPr>
        <w:tc>
          <w:tcPr>
            <w:tcW w:w="960" w:type="dxa"/>
            <w:vMerge/>
            <w:vAlign w:val="center"/>
            <w:hideMark/>
          </w:tcPr>
          <w:p w14:paraId="6F09B351"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623120E3"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11C7850D"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2E47FC5F" w14:textId="7D00EFB2"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3 000,</w:t>
            </w:r>
            <w:r w:rsidR="00A50308">
              <w:rPr>
                <w:rFonts w:ascii="Times New Roman" w:hAnsi="Times New Roman"/>
                <w:sz w:val="20"/>
                <w:szCs w:val="20"/>
              </w:rPr>
              <w:t>2</w:t>
            </w:r>
          </w:p>
        </w:tc>
        <w:tc>
          <w:tcPr>
            <w:tcW w:w="1260" w:type="dxa"/>
            <w:shd w:val="clear" w:color="auto" w:fill="auto"/>
            <w:vAlign w:val="center"/>
          </w:tcPr>
          <w:p w14:paraId="1AA98847" w14:textId="7F84FAC0"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3 000,</w:t>
            </w:r>
            <w:r w:rsidR="00A50308">
              <w:rPr>
                <w:rFonts w:ascii="Times New Roman" w:hAnsi="Times New Roman"/>
                <w:sz w:val="20"/>
                <w:szCs w:val="20"/>
              </w:rPr>
              <w:t>2</w:t>
            </w:r>
          </w:p>
        </w:tc>
        <w:tc>
          <w:tcPr>
            <w:tcW w:w="1400" w:type="dxa"/>
            <w:shd w:val="clear" w:color="auto" w:fill="auto"/>
            <w:vAlign w:val="center"/>
          </w:tcPr>
          <w:p w14:paraId="74DDD55F" w14:textId="177385B5"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100,0</w:t>
            </w:r>
          </w:p>
        </w:tc>
      </w:tr>
      <w:tr w:rsidR="00572119" w:rsidRPr="004E66D9" w14:paraId="3E07EF9C" w14:textId="77777777" w:rsidTr="00CA2606">
        <w:trPr>
          <w:trHeight w:val="300"/>
        </w:trPr>
        <w:tc>
          <w:tcPr>
            <w:tcW w:w="960" w:type="dxa"/>
            <w:vMerge/>
            <w:vAlign w:val="center"/>
            <w:hideMark/>
          </w:tcPr>
          <w:p w14:paraId="6EC4B0DE"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0AC22BB7"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5613B0B8"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4C6F673F" w14:textId="1436791B"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214 472,1</w:t>
            </w:r>
          </w:p>
        </w:tc>
        <w:tc>
          <w:tcPr>
            <w:tcW w:w="1260" w:type="dxa"/>
            <w:shd w:val="clear" w:color="auto" w:fill="auto"/>
            <w:vAlign w:val="center"/>
          </w:tcPr>
          <w:p w14:paraId="68D8C502" w14:textId="588C0B24"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214 472,1</w:t>
            </w:r>
          </w:p>
        </w:tc>
        <w:tc>
          <w:tcPr>
            <w:tcW w:w="1400" w:type="dxa"/>
            <w:shd w:val="clear" w:color="auto" w:fill="auto"/>
            <w:vAlign w:val="center"/>
          </w:tcPr>
          <w:p w14:paraId="5F0AD7DC" w14:textId="147F6452"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100,0</w:t>
            </w:r>
          </w:p>
        </w:tc>
      </w:tr>
      <w:tr w:rsidR="00572119" w:rsidRPr="004E66D9" w14:paraId="237A717B" w14:textId="77777777" w:rsidTr="00CA2606">
        <w:trPr>
          <w:trHeight w:val="315"/>
        </w:trPr>
        <w:tc>
          <w:tcPr>
            <w:tcW w:w="960" w:type="dxa"/>
            <w:vMerge/>
            <w:vAlign w:val="center"/>
            <w:hideMark/>
          </w:tcPr>
          <w:p w14:paraId="51800199" w14:textId="77777777" w:rsidR="00572119" w:rsidRPr="004E66D9" w:rsidRDefault="00572119" w:rsidP="00572119">
            <w:pPr>
              <w:spacing w:after="0" w:line="240" w:lineRule="auto"/>
              <w:rPr>
                <w:rFonts w:ascii="Times New Roman" w:hAnsi="Times New Roman"/>
                <w:color w:val="000000"/>
                <w:sz w:val="20"/>
                <w:szCs w:val="20"/>
              </w:rPr>
            </w:pPr>
          </w:p>
        </w:tc>
        <w:tc>
          <w:tcPr>
            <w:tcW w:w="3100" w:type="dxa"/>
            <w:vMerge/>
            <w:vAlign w:val="center"/>
            <w:hideMark/>
          </w:tcPr>
          <w:p w14:paraId="36CA20D3" w14:textId="77777777" w:rsidR="00572119" w:rsidRPr="004E66D9" w:rsidRDefault="00572119" w:rsidP="00572119">
            <w:pPr>
              <w:spacing w:after="0" w:line="240" w:lineRule="auto"/>
              <w:rPr>
                <w:rFonts w:ascii="Times New Roman" w:hAnsi="Times New Roman"/>
                <w:sz w:val="20"/>
                <w:szCs w:val="20"/>
              </w:rPr>
            </w:pPr>
          </w:p>
        </w:tc>
        <w:tc>
          <w:tcPr>
            <w:tcW w:w="2080" w:type="dxa"/>
            <w:shd w:val="clear" w:color="auto" w:fill="auto"/>
            <w:vAlign w:val="center"/>
            <w:hideMark/>
          </w:tcPr>
          <w:p w14:paraId="035A1B1E" w14:textId="77777777" w:rsidR="00572119" w:rsidRPr="004E66D9" w:rsidRDefault="00572119" w:rsidP="00572119">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32CF06EC" w14:textId="1620267D"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59 329,5</w:t>
            </w:r>
          </w:p>
        </w:tc>
        <w:tc>
          <w:tcPr>
            <w:tcW w:w="1260" w:type="dxa"/>
            <w:shd w:val="clear" w:color="auto" w:fill="auto"/>
            <w:vAlign w:val="center"/>
          </w:tcPr>
          <w:p w14:paraId="4B4947FA" w14:textId="1E34021C"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59 329,5</w:t>
            </w:r>
          </w:p>
        </w:tc>
        <w:tc>
          <w:tcPr>
            <w:tcW w:w="1400" w:type="dxa"/>
            <w:shd w:val="clear" w:color="auto" w:fill="auto"/>
            <w:vAlign w:val="center"/>
          </w:tcPr>
          <w:p w14:paraId="555B1D28" w14:textId="7E2001C9" w:rsidR="00572119" w:rsidRPr="004E66D9" w:rsidRDefault="00A17591" w:rsidP="00572119">
            <w:pPr>
              <w:spacing w:after="0" w:line="240" w:lineRule="auto"/>
              <w:jc w:val="center"/>
              <w:rPr>
                <w:rFonts w:ascii="Times New Roman" w:hAnsi="Times New Roman"/>
                <w:sz w:val="20"/>
                <w:szCs w:val="20"/>
              </w:rPr>
            </w:pPr>
            <w:r>
              <w:rPr>
                <w:rFonts w:ascii="Times New Roman" w:hAnsi="Times New Roman"/>
                <w:sz w:val="20"/>
                <w:szCs w:val="20"/>
              </w:rPr>
              <w:t>100,0</w:t>
            </w:r>
          </w:p>
        </w:tc>
      </w:tr>
      <w:tr w:rsidR="00A17591" w:rsidRPr="004E66D9" w14:paraId="77B0B5AA" w14:textId="77777777" w:rsidTr="00CA2606">
        <w:trPr>
          <w:trHeight w:val="315"/>
        </w:trPr>
        <w:tc>
          <w:tcPr>
            <w:tcW w:w="960" w:type="dxa"/>
            <w:vMerge/>
            <w:vAlign w:val="center"/>
          </w:tcPr>
          <w:p w14:paraId="2B604F61" w14:textId="77777777" w:rsidR="00A17591" w:rsidRPr="004E66D9" w:rsidRDefault="00A17591" w:rsidP="00A17591">
            <w:pPr>
              <w:spacing w:after="0" w:line="240" w:lineRule="auto"/>
              <w:rPr>
                <w:rFonts w:ascii="Times New Roman" w:hAnsi="Times New Roman"/>
                <w:color w:val="000000"/>
                <w:sz w:val="20"/>
                <w:szCs w:val="20"/>
              </w:rPr>
            </w:pPr>
          </w:p>
        </w:tc>
        <w:tc>
          <w:tcPr>
            <w:tcW w:w="3100" w:type="dxa"/>
            <w:vMerge/>
            <w:vAlign w:val="center"/>
          </w:tcPr>
          <w:p w14:paraId="28D211F5" w14:textId="77777777" w:rsidR="00A17591" w:rsidRPr="004E66D9" w:rsidRDefault="00A17591" w:rsidP="00A17591">
            <w:pPr>
              <w:spacing w:after="0" w:line="240" w:lineRule="auto"/>
              <w:rPr>
                <w:rFonts w:ascii="Times New Roman" w:hAnsi="Times New Roman"/>
                <w:sz w:val="20"/>
                <w:szCs w:val="20"/>
              </w:rPr>
            </w:pPr>
          </w:p>
        </w:tc>
        <w:tc>
          <w:tcPr>
            <w:tcW w:w="2080" w:type="dxa"/>
            <w:shd w:val="clear" w:color="auto" w:fill="auto"/>
            <w:vAlign w:val="center"/>
          </w:tcPr>
          <w:p w14:paraId="1E07B60E" w14:textId="77777777" w:rsidR="00A17591" w:rsidRPr="004E66D9" w:rsidRDefault="00A17591" w:rsidP="00A17591">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28DFE698" w14:textId="59C435FA"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09E0ED7" w14:textId="5757A24B"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AAC1BBB" w14:textId="57F9F55B" w:rsidR="00A17591" w:rsidRPr="004E66D9" w:rsidRDefault="00A17591" w:rsidP="00A17591">
            <w:pPr>
              <w:spacing w:after="0" w:line="240" w:lineRule="auto"/>
              <w:jc w:val="center"/>
              <w:rPr>
                <w:rFonts w:ascii="Times New Roman" w:hAnsi="Times New Roman"/>
                <w:sz w:val="20"/>
                <w:szCs w:val="20"/>
              </w:rPr>
            </w:pPr>
            <w:r>
              <w:rPr>
                <w:rFonts w:ascii="Times New Roman" w:hAnsi="Times New Roman"/>
                <w:sz w:val="20"/>
                <w:szCs w:val="20"/>
              </w:rPr>
              <w:t>-</w:t>
            </w:r>
          </w:p>
        </w:tc>
      </w:tr>
      <w:tr w:rsidR="003F3E58" w:rsidRPr="004E66D9" w14:paraId="1B24B6E1" w14:textId="77777777" w:rsidTr="00A00B8E">
        <w:trPr>
          <w:trHeight w:val="240"/>
        </w:trPr>
        <w:tc>
          <w:tcPr>
            <w:tcW w:w="960" w:type="dxa"/>
            <w:vMerge w:val="restart"/>
            <w:vAlign w:val="center"/>
          </w:tcPr>
          <w:p w14:paraId="302D04BB" w14:textId="69C67406" w:rsidR="003F3E58" w:rsidRDefault="003F3E58" w:rsidP="003F3E5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3100" w:type="dxa"/>
            <w:vMerge w:val="restart"/>
            <w:vAlign w:val="center"/>
          </w:tcPr>
          <w:p w14:paraId="53E9A47E" w14:textId="77777777" w:rsidR="00A00B8E" w:rsidRPr="00A00B8E" w:rsidRDefault="00A00B8E" w:rsidP="00A00B8E">
            <w:pPr>
              <w:spacing w:after="0" w:line="240" w:lineRule="auto"/>
              <w:rPr>
                <w:rFonts w:ascii="Times New Roman" w:hAnsi="Times New Roman"/>
                <w:sz w:val="20"/>
                <w:szCs w:val="20"/>
              </w:rPr>
            </w:pPr>
            <w:r w:rsidRPr="00A00B8E">
              <w:rPr>
                <w:rFonts w:ascii="Times New Roman" w:hAnsi="Times New Roman"/>
                <w:sz w:val="20"/>
                <w:szCs w:val="20"/>
              </w:rPr>
              <w:t>Основное мероприятие 2.6.</w:t>
            </w:r>
          </w:p>
          <w:p w14:paraId="4A1B55B8" w14:textId="455852D6" w:rsidR="003F3E58" w:rsidRPr="00A00B8E" w:rsidRDefault="00A00B8E" w:rsidP="00A00B8E">
            <w:pPr>
              <w:spacing w:after="0" w:line="240" w:lineRule="auto"/>
              <w:rPr>
                <w:rFonts w:ascii="Times New Roman" w:hAnsi="Times New Roman"/>
                <w:sz w:val="20"/>
                <w:szCs w:val="20"/>
              </w:rPr>
            </w:pPr>
            <w:r w:rsidRPr="00A00B8E">
              <w:rPr>
                <w:rFonts w:ascii="Times New Roman" w:hAnsi="Times New Roman"/>
                <w:sz w:val="20"/>
                <w:szCs w:val="20"/>
              </w:rPr>
              <w:t>Приобретение специализированной техники для содержания улично-дорожной сети</w:t>
            </w:r>
          </w:p>
        </w:tc>
        <w:tc>
          <w:tcPr>
            <w:tcW w:w="2080" w:type="dxa"/>
            <w:shd w:val="clear" w:color="auto" w:fill="auto"/>
            <w:vAlign w:val="center"/>
          </w:tcPr>
          <w:p w14:paraId="15B4613E" w14:textId="5D965018" w:rsidR="003F3E58" w:rsidRPr="00B50D2E" w:rsidRDefault="003F3E58" w:rsidP="003F3E58">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4403427E" w14:textId="72388A86"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135 631,3</w:t>
            </w:r>
          </w:p>
        </w:tc>
        <w:tc>
          <w:tcPr>
            <w:tcW w:w="1260" w:type="dxa"/>
            <w:shd w:val="clear" w:color="auto" w:fill="auto"/>
            <w:vAlign w:val="center"/>
          </w:tcPr>
          <w:p w14:paraId="4C1AB3BD" w14:textId="1720410C"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135 631,3</w:t>
            </w:r>
          </w:p>
        </w:tc>
        <w:tc>
          <w:tcPr>
            <w:tcW w:w="1400" w:type="dxa"/>
            <w:shd w:val="clear" w:color="auto" w:fill="auto"/>
            <w:vAlign w:val="center"/>
          </w:tcPr>
          <w:p w14:paraId="376E3CF1" w14:textId="61FA0D51"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100,0</w:t>
            </w:r>
          </w:p>
        </w:tc>
      </w:tr>
      <w:tr w:rsidR="003F3E58" w:rsidRPr="004E66D9" w14:paraId="7DF86387" w14:textId="77777777" w:rsidTr="00A00B8E">
        <w:trPr>
          <w:trHeight w:val="271"/>
        </w:trPr>
        <w:tc>
          <w:tcPr>
            <w:tcW w:w="960" w:type="dxa"/>
            <w:vMerge/>
            <w:vAlign w:val="center"/>
          </w:tcPr>
          <w:p w14:paraId="2B06429A" w14:textId="77777777" w:rsidR="003F3E58" w:rsidRDefault="003F3E58" w:rsidP="003F3E58">
            <w:pPr>
              <w:spacing w:after="0" w:line="240" w:lineRule="auto"/>
              <w:jc w:val="center"/>
              <w:rPr>
                <w:rFonts w:ascii="Times New Roman" w:hAnsi="Times New Roman"/>
                <w:color w:val="000000"/>
                <w:sz w:val="20"/>
                <w:szCs w:val="20"/>
              </w:rPr>
            </w:pPr>
          </w:p>
        </w:tc>
        <w:tc>
          <w:tcPr>
            <w:tcW w:w="3100" w:type="dxa"/>
            <w:vMerge/>
            <w:vAlign w:val="center"/>
          </w:tcPr>
          <w:p w14:paraId="2A35DDD2" w14:textId="77777777" w:rsidR="003F3E58" w:rsidRPr="00A00B8E" w:rsidRDefault="003F3E58" w:rsidP="003F3E58">
            <w:pPr>
              <w:spacing w:after="0" w:line="240" w:lineRule="auto"/>
              <w:rPr>
                <w:rFonts w:ascii="Times New Roman" w:hAnsi="Times New Roman"/>
                <w:sz w:val="20"/>
                <w:szCs w:val="20"/>
              </w:rPr>
            </w:pPr>
          </w:p>
        </w:tc>
        <w:tc>
          <w:tcPr>
            <w:tcW w:w="2080" w:type="dxa"/>
            <w:shd w:val="clear" w:color="auto" w:fill="auto"/>
            <w:vAlign w:val="center"/>
          </w:tcPr>
          <w:p w14:paraId="6F8B8CE4" w14:textId="6A8B9AAF" w:rsidR="003F3E58" w:rsidRPr="00B50D2E" w:rsidRDefault="003F3E58" w:rsidP="003F3E58">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57A8EB3B" w14:textId="1260E961"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1 356,3</w:t>
            </w:r>
          </w:p>
        </w:tc>
        <w:tc>
          <w:tcPr>
            <w:tcW w:w="1260" w:type="dxa"/>
            <w:shd w:val="clear" w:color="auto" w:fill="auto"/>
            <w:vAlign w:val="center"/>
          </w:tcPr>
          <w:p w14:paraId="06551F90" w14:textId="391D081B"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1 356,3</w:t>
            </w:r>
          </w:p>
        </w:tc>
        <w:tc>
          <w:tcPr>
            <w:tcW w:w="1400" w:type="dxa"/>
            <w:shd w:val="clear" w:color="auto" w:fill="auto"/>
            <w:vAlign w:val="center"/>
          </w:tcPr>
          <w:p w14:paraId="0AA884B9" w14:textId="75F8C724"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100,0</w:t>
            </w:r>
          </w:p>
        </w:tc>
      </w:tr>
      <w:tr w:rsidR="003F3E58" w:rsidRPr="004E66D9" w14:paraId="7F124AB6" w14:textId="77777777" w:rsidTr="00A00B8E">
        <w:trPr>
          <w:trHeight w:val="276"/>
        </w:trPr>
        <w:tc>
          <w:tcPr>
            <w:tcW w:w="960" w:type="dxa"/>
            <w:vMerge/>
            <w:vAlign w:val="center"/>
          </w:tcPr>
          <w:p w14:paraId="57F9C7D7" w14:textId="77777777" w:rsidR="003F3E58" w:rsidRDefault="003F3E58" w:rsidP="003F3E58">
            <w:pPr>
              <w:spacing w:after="0" w:line="240" w:lineRule="auto"/>
              <w:jc w:val="center"/>
              <w:rPr>
                <w:rFonts w:ascii="Times New Roman" w:hAnsi="Times New Roman"/>
                <w:color w:val="000000"/>
                <w:sz w:val="20"/>
                <w:szCs w:val="20"/>
              </w:rPr>
            </w:pPr>
          </w:p>
        </w:tc>
        <w:tc>
          <w:tcPr>
            <w:tcW w:w="3100" w:type="dxa"/>
            <w:vMerge/>
            <w:vAlign w:val="center"/>
          </w:tcPr>
          <w:p w14:paraId="247456CD" w14:textId="77777777" w:rsidR="003F3E58" w:rsidRPr="00A00B8E" w:rsidRDefault="003F3E58" w:rsidP="003F3E58">
            <w:pPr>
              <w:spacing w:after="0" w:line="240" w:lineRule="auto"/>
              <w:rPr>
                <w:rFonts w:ascii="Times New Roman" w:hAnsi="Times New Roman"/>
                <w:sz w:val="20"/>
                <w:szCs w:val="20"/>
              </w:rPr>
            </w:pPr>
          </w:p>
        </w:tc>
        <w:tc>
          <w:tcPr>
            <w:tcW w:w="2080" w:type="dxa"/>
            <w:shd w:val="clear" w:color="auto" w:fill="auto"/>
            <w:vAlign w:val="center"/>
          </w:tcPr>
          <w:p w14:paraId="1E32CC31" w14:textId="08BA0FFB" w:rsidR="003F3E58" w:rsidRPr="00B50D2E" w:rsidRDefault="003F3E58" w:rsidP="003F3E58">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1DD045DA" w14:textId="20E22802"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134 275,0</w:t>
            </w:r>
          </w:p>
        </w:tc>
        <w:tc>
          <w:tcPr>
            <w:tcW w:w="1260" w:type="dxa"/>
            <w:shd w:val="clear" w:color="auto" w:fill="auto"/>
            <w:vAlign w:val="center"/>
          </w:tcPr>
          <w:p w14:paraId="5A146BB3" w14:textId="3E724DCA"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134 275,0</w:t>
            </w:r>
          </w:p>
        </w:tc>
        <w:tc>
          <w:tcPr>
            <w:tcW w:w="1400" w:type="dxa"/>
            <w:shd w:val="clear" w:color="auto" w:fill="auto"/>
            <w:vAlign w:val="center"/>
          </w:tcPr>
          <w:p w14:paraId="5C749202" w14:textId="495D7E9F"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100,0</w:t>
            </w:r>
          </w:p>
        </w:tc>
      </w:tr>
      <w:tr w:rsidR="00A641DE" w:rsidRPr="004E66D9" w14:paraId="0B9D10F2" w14:textId="77777777" w:rsidTr="00A00B8E">
        <w:trPr>
          <w:trHeight w:val="265"/>
        </w:trPr>
        <w:tc>
          <w:tcPr>
            <w:tcW w:w="960" w:type="dxa"/>
            <w:vMerge/>
            <w:vAlign w:val="center"/>
          </w:tcPr>
          <w:p w14:paraId="7BC92F36" w14:textId="77777777" w:rsidR="00A641DE" w:rsidRDefault="00A641DE" w:rsidP="00A641DE">
            <w:pPr>
              <w:spacing w:after="0" w:line="240" w:lineRule="auto"/>
              <w:jc w:val="center"/>
              <w:rPr>
                <w:rFonts w:ascii="Times New Roman" w:hAnsi="Times New Roman"/>
                <w:color w:val="000000"/>
                <w:sz w:val="20"/>
                <w:szCs w:val="20"/>
              </w:rPr>
            </w:pPr>
          </w:p>
        </w:tc>
        <w:tc>
          <w:tcPr>
            <w:tcW w:w="3100" w:type="dxa"/>
            <w:vMerge/>
            <w:vAlign w:val="center"/>
          </w:tcPr>
          <w:p w14:paraId="702517A3" w14:textId="77777777" w:rsidR="00A641DE" w:rsidRPr="00A00B8E" w:rsidRDefault="00A641DE" w:rsidP="00A641DE">
            <w:pPr>
              <w:spacing w:after="0" w:line="240" w:lineRule="auto"/>
              <w:rPr>
                <w:rFonts w:ascii="Times New Roman" w:hAnsi="Times New Roman"/>
                <w:sz w:val="20"/>
                <w:szCs w:val="20"/>
              </w:rPr>
            </w:pPr>
          </w:p>
        </w:tc>
        <w:tc>
          <w:tcPr>
            <w:tcW w:w="2080" w:type="dxa"/>
            <w:shd w:val="clear" w:color="auto" w:fill="auto"/>
            <w:vAlign w:val="center"/>
          </w:tcPr>
          <w:p w14:paraId="5A08AD24" w14:textId="6503D2F1" w:rsidR="00A641DE" w:rsidRPr="00B50D2E"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19E731B2" w14:textId="697767F0"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56A378E" w14:textId="24DB4EB0"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6E21DC6" w14:textId="0C666A04"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w:t>
            </w:r>
          </w:p>
        </w:tc>
      </w:tr>
      <w:tr w:rsidR="00A641DE" w:rsidRPr="004E66D9" w14:paraId="399263FC" w14:textId="77777777" w:rsidTr="00CA2606">
        <w:trPr>
          <w:trHeight w:val="580"/>
        </w:trPr>
        <w:tc>
          <w:tcPr>
            <w:tcW w:w="960" w:type="dxa"/>
            <w:vMerge/>
            <w:vAlign w:val="center"/>
          </w:tcPr>
          <w:p w14:paraId="35A7C556" w14:textId="77777777" w:rsidR="00A641DE" w:rsidRDefault="00A641DE" w:rsidP="00A641DE">
            <w:pPr>
              <w:spacing w:after="0" w:line="240" w:lineRule="auto"/>
              <w:jc w:val="center"/>
              <w:rPr>
                <w:rFonts w:ascii="Times New Roman" w:hAnsi="Times New Roman"/>
                <w:color w:val="000000"/>
                <w:sz w:val="20"/>
                <w:szCs w:val="20"/>
              </w:rPr>
            </w:pPr>
          </w:p>
        </w:tc>
        <w:tc>
          <w:tcPr>
            <w:tcW w:w="3100" w:type="dxa"/>
            <w:vMerge/>
            <w:vAlign w:val="center"/>
          </w:tcPr>
          <w:p w14:paraId="004A4E76" w14:textId="77777777" w:rsidR="00A641DE" w:rsidRPr="00A00B8E" w:rsidRDefault="00A641DE" w:rsidP="00A641DE">
            <w:pPr>
              <w:spacing w:after="0" w:line="240" w:lineRule="auto"/>
              <w:rPr>
                <w:rFonts w:ascii="Times New Roman" w:hAnsi="Times New Roman"/>
                <w:sz w:val="20"/>
                <w:szCs w:val="20"/>
              </w:rPr>
            </w:pPr>
          </w:p>
        </w:tc>
        <w:tc>
          <w:tcPr>
            <w:tcW w:w="2080" w:type="dxa"/>
            <w:shd w:val="clear" w:color="auto" w:fill="auto"/>
            <w:vAlign w:val="center"/>
          </w:tcPr>
          <w:p w14:paraId="3DB0ACA8" w14:textId="5EC061AF" w:rsidR="00A641DE" w:rsidRPr="00B50D2E" w:rsidRDefault="00A641DE" w:rsidP="00A641DE">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3DDC6DD1" w14:textId="4FFDD825"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C6DC969" w14:textId="5859E239"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2AD49CDC" w14:textId="0B489C4C"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w:t>
            </w:r>
          </w:p>
        </w:tc>
      </w:tr>
      <w:tr w:rsidR="003F3E58" w:rsidRPr="004E66D9" w14:paraId="07334DEF" w14:textId="77777777" w:rsidTr="00A00B8E">
        <w:trPr>
          <w:trHeight w:val="250"/>
        </w:trPr>
        <w:tc>
          <w:tcPr>
            <w:tcW w:w="960" w:type="dxa"/>
            <w:vMerge w:val="restart"/>
            <w:vAlign w:val="center"/>
          </w:tcPr>
          <w:p w14:paraId="4012A000" w14:textId="1EAABB50" w:rsidR="003F3E58" w:rsidRDefault="003F3E58" w:rsidP="003F3E5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3100" w:type="dxa"/>
            <w:vMerge w:val="restart"/>
            <w:vAlign w:val="center"/>
          </w:tcPr>
          <w:p w14:paraId="5C99A5D0" w14:textId="77777777" w:rsidR="00A00B8E" w:rsidRPr="00A00B8E" w:rsidRDefault="00A00B8E" w:rsidP="00A00B8E">
            <w:pPr>
              <w:spacing w:after="0" w:line="240" w:lineRule="auto"/>
              <w:rPr>
                <w:rFonts w:ascii="Times New Roman" w:hAnsi="Times New Roman"/>
                <w:sz w:val="20"/>
                <w:szCs w:val="20"/>
              </w:rPr>
            </w:pPr>
            <w:r w:rsidRPr="00A00B8E">
              <w:rPr>
                <w:rFonts w:ascii="Times New Roman" w:hAnsi="Times New Roman"/>
                <w:sz w:val="20"/>
                <w:szCs w:val="20"/>
              </w:rPr>
              <w:t>Основное мероприятие 2.7.</w:t>
            </w:r>
          </w:p>
          <w:p w14:paraId="2590F798" w14:textId="0D7B1234" w:rsidR="003F3E58" w:rsidRPr="00A00B8E" w:rsidRDefault="00A00B8E" w:rsidP="00A00B8E">
            <w:pPr>
              <w:spacing w:after="0" w:line="240" w:lineRule="auto"/>
              <w:rPr>
                <w:rFonts w:ascii="Times New Roman" w:hAnsi="Times New Roman"/>
                <w:sz w:val="20"/>
                <w:szCs w:val="20"/>
              </w:rPr>
            </w:pPr>
            <w:r w:rsidRPr="00A00B8E">
              <w:rPr>
                <w:rFonts w:ascii="Times New Roman" w:hAnsi="Times New Roman"/>
                <w:sz w:val="20"/>
                <w:szCs w:val="20"/>
              </w:rPr>
              <w:t>Развитие системы пассажирского общественного транспорта</w:t>
            </w:r>
          </w:p>
        </w:tc>
        <w:tc>
          <w:tcPr>
            <w:tcW w:w="2080" w:type="dxa"/>
            <w:shd w:val="clear" w:color="auto" w:fill="auto"/>
            <w:vAlign w:val="center"/>
          </w:tcPr>
          <w:p w14:paraId="457742A8" w14:textId="09478878" w:rsidR="003F3E58" w:rsidRPr="00B50D2E" w:rsidRDefault="003F3E58" w:rsidP="003F3E58">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0B4508F7" w14:textId="5E9A9E8C"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15 000,0</w:t>
            </w:r>
          </w:p>
        </w:tc>
        <w:tc>
          <w:tcPr>
            <w:tcW w:w="1260" w:type="dxa"/>
            <w:shd w:val="clear" w:color="auto" w:fill="auto"/>
            <w:vAlign w:val="center"/>
          </w:tcPr>
          <w:p w14:paraId="7275AEB7" w14:textId="77C70EB1"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3 371,3</w:t>
            </w:r>
          </w:p>
        </w:tc>
        <w:tc>
          <w:tcPr>
            <w:tcW w:w="1400" w:type="dxa"/>
            <w:shd w:val="clear" w:color="auto" w:fill="auto"/>
            <w:vAlign w:val="center"/>
          </w:tcPr>
          <w:p w14:paraId="27BC8B28" w14:textId="21425FC9" w:rsidR="003F3E58" w:rsidRDefault="00A641DE" w:rsidP="003F3E58">
            <w:pPr>
              <w:spacing w:after="0" w:line="240" w:lineRule="auto"/>
              <w:jc w:val="center"/>
              <w:rPr>
                <w:rFonts w:ascii="Times New Roman" w:hAnsi="Times New Roman"/>
                <w:sz w:val="20"/>
                <w:szCs w:val="20"/>
              </w:rPr>
            </w:pPr>
            <w:r>
              <w:rPr>
                <w:rFonts w:ascii="Times New Roman" w:hAnsi="Times New Roman"/>
                <w:sz w:val="20"/>
                <w:szCs w:val="20"/>
              </w:rPr>
              <w:t>22,5</w:t>
            </w:r>
          </w:p>
        </w:tc>
      </w:tr>
      <w:tr w:rsidR="00A641DE" w:rsidRPr="004E66D9" w14:paraId="2C2BF6C8" w14:textId="77777777" w:rsidTr="00A00B8E">
        <w:trPr>
          <w:trHeight w:val="281"/>
        </w:trPr>
        <w:tc>
          <w:tcPr>
            <w:tcW w:w="960" w:type="dxa"/>
            <w:vMerge/>
            <w:vAlign w:val="center"/>
          </w:tcPr>
          <w:p w14:paraId="5641797A" w14:textId="77777777" w:rsidR="00A641DE" w:rsidRDefault="00A641DE" w:rsidP="00A641DE">
            <w:pPr>
              <w:spacing w:after="0" w:line="240" w:lineRule="auto"/>
              <w:rPr>
                <w:rFonts w:ascii="Times New Roman" w:hAnsi="Times New Roman"/>
                <w:color w:val="000000"/>
                <w:sz w:val="20"/>
                <w:szCs w:val="20"/>
              </w:rPr>
            </w:pPr>
          </w:p>
        </w:tc>
        <w:tc>
          <w:tcPr>
            <w:tcW w:w="3100" w:type="dxa"/>
            <w:vMerge/>
            <w:vAlign w:val="center"/>
          </w:tcPr>
          <w:p w14:paraId="28DE2B3E" w14:textId="77777777" w:rsidR="00A641DE" w:rsidRPr="004564CC" w:rsidRDefault="00A641DE" w:rsidP="00A641DE">
            <w:pPr>
              <w:spacing w:after="0" w:line="240" w:lineRule="auto"/>
              <w:rPr>
                <w:rFonts w:ascii="Times New Roman" w:hAnsi="Times New Roman"/>
                <w:color w:val="000000"/>
              </w:rPr>
            </w:pPr>
          </w:p>
        </w:tc>
        <w:tc>
          <w:tcPr>
            <w:tcW w:w="2080" w:type="dxa"/>
            <w:shd w:val="clear" w:color="auto" w:fill="auto"/>
            <w:vAlign w:val="center"/>
          </w:tcPr>
          <w:p w14:paraId="6E2DAEE8" w14:textId="184B272F" w:rsidR="00A641DE" w:rsidRPr="00B50D2E"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699BDBC3" w14:textId="0C54B54C"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15 000,0</w:t>
            </w:r>
          </w:p>
        </w:tc>
        <w:tc>
          <w:tcPr>
            <w:tcW w:w="1260" w:type="dxa"/>
            <w:shd w:val="clear" w:color="auto" w:fill="auto"/>
            <w:vAlign w:val="center"/>
          </w:tcPr>
          <w:p w14:paraId="1B4AADD2" w14:textId="28BBE546"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3 371,3</w:t>
            </w:r>
          </w:p>
        </w:tc>
        <w:tc>
          <w:tcPr>
            <w:tcW w:w="1400" w:type="dxa"/>
            <w:shd w:val="clear" w:color="auto" w:fill="auto"/>
            <w:vAlign w:val="center"/>
          </w:tcPr>
          <w:p w14:paraId="1AFB0CEF" w14:textId="4B577EE7"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22,5</w:t>
            </w:r>
          </w:p>
        </w:tc>
      </w:tr>
      <w:tr w:rsidR="00A641DE" w:rsidRPr="004E66D9" w14:paraId="759FFBA6" w14:textId="77777777" w:rsidTr="00A00B8E">
        <w:trPr>
          <w:trHeight w:val="285"/>
        </w:trPr>
        <w:tc>
          <w:tcPr>
            <w:tcW w:w="960" w:type="dxa"/>
            <w:vMerge/>
            <w:vAlign w:val="center"/>
          </w:tcPr>
          <w:p w14:paraId="2DA714D9" w14:textId="77777777" w:rsidR="00A641DE" w:rsidRDefault="00A641DE" w:rsidP="00A641DE">
            <w:pPr>
              <w:spacing w:after="0" w:line="240" w:lineRule="auto"/>
              <w:rPr>
                <w:rFonts w:ascii="Times New Roman" w:hAnsi="Times New Roman"/>
                <w:color w:val="000000"/>
                <w:sz w:val="20"/>
                <w:szCs w:val="20"/>
              </w:rPr>
            </w:pPr>
          </w:p>
        </w:tc>
        <w:tc>
          <w:tcPr>
            <w:tcW w:w="3100" w:type="dxa"/>
            <w:vMerge/>
            <w:vAlign w:val="center"/>
          </w:tcPr>
          <w:p w14:paraId="7DD79987" w14:textId="77777777" w:rsidR="00A641DE" w:rsidRPr="004564CC" w:rsidRDefault="00A641DE" w:rsidP="00A641DE">
            <w:pPr>
              <w:spacing w:after="0" w:line="240" w:lineRule="auto"/>
              <w:rPr>
                <w:rFonts w:ascii="Times New Roman" w:hAnsi="Times New Roman"/>
                <w:color w:val="000000"/>
              </w:rPr>
            </w:pPr>
          </w:p>
        </w:tc>
        <w:tc>
          <w:tcPr>
            <w:tcW w:w="2080" w:type="dxa"/>
            <w:shd w:val="clear" w:color="auto" w:fill="auto"/>
            <w:vAlign w:val="center"/>
          </w:tcPr>
          <w:p w14:paraId="5329C1EF" w14:textId="162AFA67" w:rsidR="00A641DE" w:rsidRPr="00B50D2E"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0401CB44" w14:textId="260EA9EE"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3DF9039" w14:textId="1B99DA3E"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2ACAE1A" w14:textId="78563AA3"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w:t>
            </w:r>
          </w:p>
        </w:tc>
      </w:tr>
      <w:tr w:rsidR="00A641DE" w:rsidRPr="004E66D9" w14:paraId="6557EA2B" w14:textId="77777777" w:rsidTr="00A00B8E">
        <w:trPr>
          <w:trHeight w:val="261"/>
        </w:trPr>
        <w:tc>
          <w:tcPr>
            <w:tcW w:w="960" w:type="dxa"/>
            <w:vMerge/>
            <w:vAlign w:val="center"/>
          </w:tcPr>
          <w:p w14:paraId="66DB80C3" w14:textId="77777777" w:rsidR="00A641DE" w:rsidRDefault="00A641DE" w:rsidP="00A641DE">
            <w:pPr>
              <w:spacing w:after="0" w:line="240" w:lineRule="auto"/>
              <w:rPr>
                <w:rFonts w:ascii="Times New Roman" w:hAnsi="Times New Roman"/>
                <w:color w:val="000000"/>
                <w:sz w:val="20"/>
                <w:szCs w:val="20"/>
              </w:rPr>
            </w:pPr>
          </w:p>
        </w:tc>
        <w:tc>
          <w:tcPr>
            <w:tcW w:w="3100" w:type="dxa"/>
            <w:vMerge/>
            <w:vAlign w:val="center"/>
          </w:tcPr>
          <w:p w14:paraId="0DE7AC4F" w14:textId="77777777" w:rsidR="00A641DE" w:rsidRPr="004564CC" w:rsidRDefault="00A641DE" w:rsidP="00A641DE">
            <w:pPr>
              <w:spacing w:after="0" w:line="240" w:lineRule="auto"/>
              <w:rPr>
                <w:rFonts w:ascii="Times New Roman" w:hAnsi="Times New Roman"/>
                <w:color w:val="000000"/>
              </w:rPr>
            </w:pPr>
          </w:p>
        </w:tc>
        <w:tc>
          <w:tcPr>
            <w:tcW w:w="2080" w:type="dxa"/>
            <w:shd w:val="clear" w:color="auto" w:fill="auto"/>
            <w:vAlign w:val="center"/>
          </w:tcPr>
          <w:p w14:paraId="0BCA02A8" w14:textId="09D4FED3" w:rsidR="00A641DE" w:rsidRPr="00B50D2E"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5FD4A419" w14:textId="1F146F4F"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BA82E57" w14:textId="6DFEF958"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E06C8F2" w14:textId="69B0A864"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w:t>
            </w:r>
          </w:p>
        </w:tc>
      </w:tr>
      <w:tr w:rsidR="00A641DE" w:rsidRPr="004E66D9" w14:paraId="0483DDE5" w14:textId="77777777" w:rsidTr="00CA2606">
        <w:trPr>
          <w:trHeight w:val="580"/>
        </w:trPr>
        <w:tc>
          <w:tcPr>
            <w:tcW w:w="960" w:type="dxa"/>
            <w:vMerge/>
            <w:vAlign w:val="center"/>
          </w:tcPr>
          <w:p w14:paraId="78BF5001" w14:textId="77777777" w:rsidR="00A641DE" w:rsidRDefault="00A641DE" w:rsidP="00A641DE">
            <w:pPr>
              <w:spacing w:after="0" w:line="240" w:lineRule="auto"/>
              <w:rPr>
                <w:rFonts w:ascii="Times New Roman" w:hAnsi="Times New Roman"/>
                <w:color w:val="000000"/>
                <w:sz w:val="20"/>
                <w:szCs w:val="20"/>
              </w:rPr>
            </w:pPr>
          </w:p>
        </w:tc>
        <w:tc>
          <w:tcPr>
            <w:tcW w:w="3100" w:type="dxa"/>
            <w:vMerge/>
            <w:vAlign w:val="center"/>
          </w:tcPr>
          <w:p w14:paraId="5E6D3524" w14:textId="77777777" w:rsidR="00A641DE" w:rsidRPr="004564CC" w:rsidRDefault="00A641DE" w:rsidP="00A641DE">
            <w:pPr>
              <w:spacing w:after="0" w:line="240" w:lineRule="auto"/>
              <w:rPr>
                <w:rFonts w:ascii="Times New Roman" w:hAnsi="Times New Roman"/>
                <w:color w:val="000000"/>
              </w:rPr>
            </w:pPr>
          </w:p>
        </w:tc>
        <w:tc>
          <w:tcPr>
            <w:tcW w:w="2080" w:type="dxa"/>
            <w:shd w:val="clear" w:color="auto" w:fill="auto"/>
            <w:vAlign w:val="center"/>
          </w:tcPr>
          <w:p w14:paraId="1E9C8CCF" w14:textId="4B40A5BA" w:rsidR="00A641DE" w:rsidRPr="00B50D2E" w:rsidRDefault="00A641DE" w:rsidP="00A641DE">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6D295CC" w14:textId="3938F53F"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7C9A095" w14:textId="59254176"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D223624" w14:textId="054D21F7" w:rsidR="00A641DE" w:rsidRDefault="00A641DE" w:rsidP="00A641DE">
            <w:pPr>
              <w:spacing w:after="0" w:line="240" w:lineRule="auto"/>
              <w:jc w:val="center"/>
              <w:rPr>
                <w:rFonts w:ascii="Times New Roman" w:hAnsi="Times New Roman"/>
                <w:sz w:val="20"/>
                <w:szCs w:val="20"/>
              </w:rPr>
            </w:pPr>
            <w:r>
              <w:rPr>
                <w:rFonts w:ascii="Times New Roman" w:hAnsi="Times New Roman"/>
                <w:sz w:val="20"/>
                <w:szCs w:val="20"/>
              </w:rPr>
              <w:t>-</w:t>
            </w:r>
          </w:p>
        </w:tc>
      </w:tr>
      <w:tr w:rsidR="00A641DE" w:rsidRPr="004E66D9" w14:paraId="5AFD0B79" w14:textId="77777777" w:rsidTr="00CA2606">
        <w:trPr>
          <w:trHeight w:val="300"/>
        </w:trPr>
        <w:tc>
          <w:tcPr>
            <w:tcW w:w="960" w:type="dxa"/>
            <w:vMerge w:val="restart"/>
            <w:shd w:val="clear" w:color="auto" w:fill="auto"/>
            <w:vAlign w:val="center"/>
            <w:hideMark/>
          </w:tcPr>
          <w:p w14:paraId="1572E54D" w14:textId="77777777" w:rsidR="00A641DE" w:rsidRPr="004E66D9" w:rsidRDefault="00A641DE" w:rsidP="00A641DE">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w:t>
            </w:r>
          </w:p>
        </w:tc>
        <w:tc>
          <w:tcPr>
            <w:tcW w:w="3100" w:type="dxa"/>
            <w:vMerge w:val="restart"/>
            <w:shd w:val="clear" w:color="auto" w:fill="auto"/>
            <w:vAlign w:val="center"/>
            <w:hideMark/>
          </w:tcPr>
          <w:p w14:paraId="73D38812" w14:textId="77777777" w:rsidR="00A641DE" w:rsidRPr="004E66D9"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 xml:space="preserve">Подпрограмма 3. </w:t>
            </w:r>
            <w:r w:rsidRPr="004E66D9">
              <w:rPr>
                <w:rFonts w:ascii="Times New Roman" w:hAnsi="Times New Roman"/>
                <w:sz w:val="20"/>
                <w:szCs w:val="20"/>
              </w:rPr>
              <w:br/>
              <w:t>Содержание и ремонт жилищного фонда</w:t>
            </w:r>
          </w:p>
        </w:tc>
        <w:tc>
          <w:tcPr>
            <w:tcW w:w="2080" w:type="dxa"/>
            <w:shd w:val="clear" w:color="auto" w:fill="auto"/>
            <w:vAlign w:val="center"/>
            <w:hideMark/>
          </w:tcPr>
          <w:p w14:paraId="15181739" w14:textId="77777777" w:rsidR="00A641DE" w:rsidRPr="004E66D9"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583FA2C6" w14:textId="623DEAD3"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184 899,6</w:t>
            </w:r>
          </w:p>
        </w:tc>
        <w:tc>
          <w:tcPr>
            <w:tcW w:w="1260" w:type="dxa"/>
            <w:shd w:val="clear" w:color="auto" w:fill="auto"/>
            <w:vAlign w:val="center"/>
          </w:tcPr>
          <w:p w14:paraId="1C546132" w14:textId="6ECF0A99"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179 151,6</w:t>
            </w:r>
          </w:p>
        </w:tc>
        <w:tc>
          <w:tcPr>
            <w:tcW w:w="1400" w:type="dxa"/>
            <w:shd w:val="clear" w:color="auto" w:fill="auto"/>
            <w:vAlign w:val="center"/>
          </w:tcPr>
          <w:p w14:paraId="6C2177C7" w14:textId="593CFAFC"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96,9</w:t>
            </w:r>
          </w:p>
        </w:tc>
      </w:tr>
      <w:tr w:rsidR="00A641DE" w:rsidRPr="004E66D9" w14:paraId="13B53CE7" w14:textId="77777777" w:rsidTr="00CA2606">
        <w:trPr>
          <w:trHeight w:val="300"/>
        </w:trPr>
        <w:tc>
          <w:tcPr>
            <w:tcW w:w="960" w:type="dxa"/>
            <w:vMerge/>
            <w:vAlign w:val="center"/>
            <w:hideMark/>
          </w:tcPr>
          <w:p w14:paraId="38ADF64D" w14:textId="77777777" w:rsidR="00A641DE" w:rsidRPr="004E66D9" w:rsidRDefault="00A641DE" w:rsidP="00A641DE">
            <w:pPr>
              <w:spacing w:after="0" w:line="240" w:lineRule="auto"/>
              <w:rPr>
                <w:rFonts w:ascii="Times New Roman" w:hAnsi="Times New Roman"/>
                <w:color w:val="000000"/>
                <w:sz w:val="20"/>
                <w:szCs w:val="20"/>
              </w:rPr>
            </w:pPr>
          </w:p>
        </w:tc>
        <w:tc>
          <w:tcPr>
            <w:tcW w:w="3100" w:type="dxa"/>
            <w:vMerge/>
            <w:vAlign w:val="center"/>
            <w:hideMark/>
          </w:tcPr>
          <w:p w14:paraId="04CEBD8B" w14:textId="77777777" w:rsidR="00A641DE" w:rsidRPr="004E66D9" w:rsidRDefault="00A641DE" w:rsidP="00A641DE">
            <w:pPr>
              <w:spacing w:after="0" w:line="240" w:lineRule="auto"/>
              <w:rPr>
                <w:rFonts w:ascii="Times New Roman" w:hAnsi="Times New Roman"/>
                <w:sz w:val="20"/>
                <w:szCs w:val="20"/>
              </w:rPr>
            </w:pPr>
          </w:p>
        </w:tc>
        <w:tc>
          <w:tcPr>
            <w:tcW w:w="2080" w:type="dxa"/>
            <w:shd w:val="clear" w:color="auto" w:fill="auto"/>
            <w:vAlign w:val="center"/>
            <w:hideMark/>
          </w:tcPr>
          <w:p w14:paraId="0A4A419C" w14:textId="77777777" w:rsidR="00A641DE" w:rsidRPr="004E66D9"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5DC3B56B" w14:textId="538887F3"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95 412,4</w:t>
            </w:r>
          </w:p>
        </w:tc>
        <w:tc>
          <w:tcPr>
            <w:tcW w:w="1260" w:type="dxa"/>
            <w:shd w:val="clear" w:color="auto" w:fill="auto"/>
            <w:vAlign w:val="center"/>
          </w:tcPr>
          <w:p w14:paraId="3813A91B" w14:textId="21E73D9B"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94 156,1</w:t>
            </w:r>
          </w:p>
        </w:tc>
        <w:tc>
          <w:tcPr>
            <w:tcW w:w="1400" w:type="dxa"/>
            <w:shd w:val="clear" w:color="auto" w:fill="auto"/>
            <w:vAlign w:val="center"/>
          </w:tcPr>
          <w:p w14:paraId="654B457A" w14:textId="6D8338CE"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98,7</w:t>
            </w:r>
          </w:p>
        </w:tc>
      </w:tr>
      <w:tr w:rsidR="00A641DE" w:rsidRPr="004E66D9" w14:paraId="260CD6C6" w14:textId="77777777" w:rsidTr="00CA2606">
        <w:trPr>
          <w:trHeight w:val="300"/>
        </w:trPr>
        <w:tc>
          <w:tcPr>
            <w:tcW w:w="960" w:type="dxa"/>
            <w:vMerge/>
            <w:vAlign w:val="center"/>
            <w:hideMark/>
          </w:tcPr>
          <w:p w14:paraId="2AEE2CC1" w14:textId="77777777" w:rsidR="00A641DE" w:rsidRPr="004E66D9" w:rsidRDefault="00A641DE" w:rsidP="00A641DE">
            <w:pPr>
              <w:spacing w:after="0" w:line="240" w:lineRule="auto"/>
              <w:rPr>
                <w:rFonts w:ascii="Times New Roman" w:hAnsi="Times New Roman"/>
                <w:color w:val="000000"/>
                <w:sz w:val="20"/>
                <w:szCs w:val="20"/>
              </w:rPr>
            </w:pPr>
          </w:p>
        </w:tc>
        <w:tc>
          <w:tcPr>
            <w:tcW w:w="3100" w:type="dxa"/>
            <w:vMerge/>
            <w:vAlign w:val="center"/>
            <w:hideMark/>
          </w:tcPr>
          <w:p w14:paraId="0E37C2DB" w14:textId="77777777" w:rsidR="00A641DE" w:rsidRPr="004E66D9" w:rsidRDefault="00A641DE" w:rsidP="00A641DE">
            <w:pPr>
              <w:spacing w:after="0" w:line="240" w:lineRule="auto"/>
              <w:rPr>
                <w:rFonts w:ascii="Times New Roman" w:hAnsi="Times New Roman"/>
                <w:sz w:val="20"/>
                <w:szCs w:val="20"/>
              </w:rPr>
            </w:pPr>
          </w:p>
        </w:tc>
        <w:tc>
          <w:tcPr>
            <w:tcW w:w="2080" w:type="dxa"/>
            <w:shd w:val="clear" w:color="auto" w:fill="auto"/>
            <w:vAlign w:val="center"/>
            <w:hideMark/>
          </w:tcPr>
          <w:p w14:paraId="0C3AFDC4" w14:textId="77777777" w:rsidR="00A641DE" w:rsidRPr="004E66D9" w:rsidRDefault="00A641DE" w:rsidP="00A641DE">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4E25F024" w14:textId="07DAEF82"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89 487,2</w:t>
            </w:r>
          </w:p>
        </w:tc>
        <w:tc>
          <w:tcPr>
            <w:tcW w:w="1260" w:type="dxa"/>
            <w:shd w:val="clear" w:color="auto" w:fill="auto"/>
            <w:vAlign w:val="center"/>
          </w:tcPr>
          <w:p w14:paraId="207A67CD" w14:textId="5DDDF0D0"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84 995,5</w:t>
            </w:r>
          </w:p>
        </w:tc>
        <w:tc>
          <w:tcPr>
            <w:tcW w:w="1400" w:type="dxa"/>
            <w:shd w:val="clear" w:color="auto" w:fill="auto"/>
            <w:vAlign w:val="center"/>
          </w:tcPr>
          <w:p w14:paraId="12ECEB55" w14:textId="6AB67DCC" w:rsidR="00A641DE" w:rsidRPr="004E66D9" w:rsidRDefault="006B3C34" w:rsidP="00A641DE">
            <w:pPr>
              <w:spacing w:after="0" w:line="240" w:lineRule="auto"/>
              <w:jc w:val="center"/>
              <w:rPr>
                <w:rFonts w:ascii="Times New Roman" w:hAnsi="Times New Roman"/>
                <w:sz w:val="20"/>
                <w:szCs w:val="20"/>
              </w:rPr>
            </w:pPr>
            <w:r>
              <w:rPr>
                <w:rFonts w:ascii="Times New Roman" w:hAnsi="Times New Roman"/>
                <w:sz w:val="20"/>
                <w:szCs w:val="20"/>
              </w:rPr>
              <w:t>95,0</w:t>
            </w:r>
          </w:p>
        </w:tc>
      </w:tr>
      <w:tr w:rsidR="006B3C34" w:rsidRPr="004E66D9" w14:paraId="348A2442" w14:textId="77777777" w:rsidTr="00CA2606">
        <w:trPr>
          <w:trHeight w:val="315"/>
        </w:trPr>
        <w:tc>
          <w:tcPr>
            <w:tcW w:w="960" w:type="dxa"/>
            <w:vMerge/>
            <w:vAlign w:val="center"/>
            <w:hideMark/>
          </w:tcPr>
          <w:p w14:paraId="55983AED"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4C197D80"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08F06474"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094A7E86" w14:textId="78F4BBF3"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9E49FFE" w14:textId="5FDB5D2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22DA876D" w14:textId="7D916F04"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1D78E132" w14:textId="77777777" w:rsidTr="00CA2606">
        <w:trPr>
          <w:trHeight w:val="315"/>
        </w:trPr>
        <w:tc>
          <w:tcPr>
            <w:tcW w:w="960" w:type="dxa"/>
            <w:vMerge/>
            <w:vAlign w:val="center"/>
          </w:tcPr>
          <w:p w14:paraId="329DD2A4"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tcPr>
          <w:p w14:paraId="6BA6AF2C"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tcPr>
          <w:p w14:paraId="749B23C4" w14:textId="77777777" w:rsidR="006B3C34" w:rsidRPr="004E66D9" w:rsidRDefault="006B3C34" w:rsidP="006B3C34">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EB80EE9" w14:textId="576B1D3B"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620F275" w14:textId="434D4177"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9026F68" w14:textId="05D554B1"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7062CE13" w14:textId="77777777" w:rsidTr="00BB70BE">
        <w:trPr>
          <w:trHeight w:val="365"/>
        </w:trPr>
        <w:tc>
          <w:tcPr>
            <w:tcW w:w="960" w:type="dxa"/>
            <w:vMerge w:val="restart"/>
            <w:shd w:val="clear" w:color="auto" w:fill="auto"/>
            <w:vAlign w:val="center"/>
            <w:hideMark/>
          </w:tcPr>
          <w:p w14:paraId="4163EAAB" w14:textId="1CE3CF46" w:rsidR="006B3C34" w:rsidRPr="004E66D9" w:rsidRDefault="006B3C34" w:rsidP="006B3C34">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4.1</w:t>
            </w:r>
          </w:p>
        </w:tc>
        <w:tc>
          <w:tcPr>
            <w:tcW w:w="3100" w:type="dxa"/>
            <w:vMerge w:val="restart"/>
            <w:shd w:val="clear" w:color="auto" w:fill="auto"/>
            <w:vAlign w:val="center"/>
            <w:hideMark/>
          </w:tcPr>
          <w:p w14:paraId="312E821B" w14:textId="77777777" w:rsidR="006B3C34" w:rsidRPr="00E96352" w:rsidRDefault="006B3C34" w:rsidP="006B3C34">
            <w:pPr>
              <w:spacing w:after="0" w:line="240" w:lineRule="auto"/>
              <w:rPr>
                <w:rFonts w:ascii="Times New Roman" w:hAnsi="Times New Roman"/>
                <w:strike/>
                <w:sz w:val="20"/>
                <w:szCs w:val="20"/>
                <w:highlight w:val="yellow"/>
              </w:rPr>
            </w:pPr>
            <w:r w:rsidRPr="004E66D9">
              <w:rPr>
                <w:rFonts w:ascii="Times New Roman" w:hAnsi="Times New Roman"/>
                <w:sz w:val="20"/>
                <w:szCs w:val="20"/>
              </w:rPr>
              <w:t>Основное мероприятие 3.1.</w:t>
            </w:r>
            <w:r w:rsidRPr="004E66D9">
              <w:rPr>
                <w:rFonts w:ascii="Times New Roman" w:hAnsi="Times New Roman"/>
                <w:sz w:val="20"/>
                <w:szCs w:val="20"/>
              </w:rPr>
              <w:br/>
              <w:t>Капитальный ремонт жилищного фонда</w:t>
            </w:r>
          </w:p>
        </w:tc>
        <w:tc>
          <w:tcPr>
            <w:tcW w:w="2080" w:type="dxa"/>
            <w:shd w:val="clear" w:color="auto" w:fill="auto"/>
            <w:vAlign w:val="center"/>
            <w:hideMark/>
          </w:tcPr>
          <w:p w14:paraId="6042136F" w14:textId="77777777" w:rsidR="006B3C34" w:rsidRPr="00E96352" w:rsidRDefault="006B3C34" w:rsidP="006B3C34">
            <w:pPr>
              <w:spacing w:after="0" w:line="240" w:lineRule="auto"/>
              <w:rPr>
                <w:rFonts w:ascii="Times New Roman" w:hAnsi="Times New Roman"/>
                <w:strike/>
                <w:sz w:val="20"/>
                <w:szCs w:val="20"/>
                <w:highlight w:val="yellow"/>
              </w:rPr>
            </w:pPr>
            <w:r w:rsidRPr="004E66D9">
              <w:rPr>
                <w:rFonts w:ascii="Times New Roman" w:hAnsi="Times New Roman"/>
                <w:sz w:val="20"/>
                <w:szCs w:val="20"/>
              </w:rPr>
              <w:t>всего</w:t>
            </w:r>
          </w:p>
        </w:tc>
        <w:tc>
          <w:tcPr>
            <w:tcW w:w="1500" w:type="dxa"/>
            <w:shd w:val="clear" w:color="auto" w:fill="auto"/>
            <w:vAlign w:val="center"/>
          </w:tcPr>
          <w:p w14:paraId="61F06A0E" w14:textId="5AD75B72" w:rsidR="006B3C34" w:rsidRPr="00C91752"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328,4</w:t>
            </w:r>
          </w:p>
        </w:tc>
        <w:tc>
          <w:tcPr>
            <w:tcW w:w="1260" w:type="dxa"/>
            <w:shd w:val="clear" w:color="auto" w:fill="auto"/>
            <w:vAlign w:val="center"/>
          </w:tcPr>
          <w:p w14:paraId="5F218808" w14:textId="158CE911" w:rsidR="006B3C34" w:rsidRPr="00C91752"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25,8</w:t>
            </w:r>
          </w:p>
        </w:tc>
        <w:tc>
          <w:tcPr>
            <w:tcW w:w="1400" w:type="dxa"/>
            <w:shd w:val="clear" w:color="auto" w:fill="auto"/>
            <w:vAlign w:val="center"/>
          </w:tcPr>
          <w:p w14:paraId="246C78CB" w14:textId="4D553768" w:rsidR="006B3C34" w:rsidRPr="006B3C34" w:rsidRDefault="006B3C34" w:rsidP="006B3C34">
            <w:pPr>
              <w:spacing w:after="0" w:line="240" w:lineRule="auto"/>
              <w:jc w:val="center"/>
              <w:rPr>
                <w:rFonts w:ascii="Times New Roman" w:hAnsi="Times New Roman"/>
                <w:sz w:val="20"/>
                <w:szCs w:val="20"/>
              </w:rPr>
            </w:pPr>
            <w:r w:rsidRPr="006B3C34">
              <w:rPr>
                <w:rFonts w:ascii="Times New Roman" w:hAnsi="Times New Roman"/>
                <w:sz w:val="20"/>
                <w:szCs w:val="20"/>
              </w:rPr>
              <w:t>7,9</w:t>
            </w:r>
          </w:p>
        </w:tc>
      </w:tr>
      <w:tr w:rsidR="006B3C34" w:rsidRPr="004E66D9" w14:paraId="7C271488" w14:textId="77777777" w:rsidTr="00BB70BE">
        <w:trPr>
          <w:trHeight w:val="427"/>
        </w:trPr>
        <w:tc>
          <w:tcPr>
            <w:tcW w:w="960" w:type="dxa"/>
            <w:vMerge/>
            <w:vAlign w:val="center"/>
            <w:hideMark/>
          </w:tcPr>
          <w:p w14:paraId="19888FF0"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2706A65B" w14:textId="77777777" w:rsidR="006B3C34" w:rsidRPr="00E96352" w:rsidRDefault="006B3C34" w:rsidP="006B3C34">
            <w:pPr>
              <w:spacing w:after="0" w:line="240" w:lineRule="auto"/>
              <w:rPr>
                <w:rFonts w:ascii="Times New Roman" w:hAnsi="Times New Roman"/>
                <w:strike/>
                <w:sz w:val="20"/>
                <w:szCs w:val="20"/>
                <w:highlight w:val="yellow"/>
              </w:rPr>
            </w:pPr>
          </w:p>
        </w:tc>
        <w:tc>
          <w:tcPr>
            <w:tcW w:w="2080" w:type="dxa"/>
            <w:shd w:val="clear" w:color="auto" w:fill="auto"/>
            <w:vAlign w:val="center"/>
            <w:hideMark/>
          </w:tcPr>
          <w:p w14:paraId="4528C56E" w14:textId="77777777" w:rsidR="006B3C34" w:rsidRPr="00E96352" w:rsidRDefault="006B3C34" w:rsidP="006B3C34">
            <w:pPr>
              <w:spacing w:after="0" w:line="240" w:lineRule="auto"/>
              <w:rPr>
                <w:rFonts w:ascii="Times New Roman" w:hAnsi="Times New Roman"/>
                <w:strike/>
                <w:sz w:val="20"/>
                <w:szCs w:val="20"/>
                <w:highlight w:val="yellow"/>
              </w:rPr>
            </w:pPr>
            <w:r w:rsidRPr="004E66D9">
              <w:rPr>
                <w:rFonts w:ascii="Times New Roman" w:hAnsi="Times New Roman"/>
                <w:sz w:val="20"/>
                <w:szCs w:val="20"/>
              </w:rPr>
              <w:t>городской бюджет</w:t>
            </w:r>
          </w:p>
        </w:tc>
        <w:tc>
          <w:tcPr>
            <w:tcW w:w="1500" w:type="dxa"/>
            <w:shd w:val="clear" w:color="auto" w:fill="auto"/>
            <w:vAlign w:val="center"/>
          </w:tcPr>
          <w:p w14:paraId="482AD4AB" w14:textId="5C06958C"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328,4</w:t>
            </w:r>
          </w:p>
        </w:tc>
        <w:tc>
          <w:tcPr>
            <w:tcW w:w="1260" w:type="dxa"/>
            <w:shd w:val="clear" w:color="auto" w:fill="auto"/>
            <w:vAlign w:val="center"/>
          </w:tcPr>
          <w:p w14:paraId="2E2D7771" w14:textId="03A3FA6C"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25,8</w:t>
            </w:r>
          </w:p>
        </w:tc>
        <w:tc>
          <w:tcPr>
            <w:tcW w:w="1400" w:type="dxa"/>
            <w:shd w:val="clear" w:color="auto" w:fill="auto"/>
            <w:vAlign w:val="center"/>
          </w:tcPr>
          <w:p w14:paraId="214C034B" w14:textId="44CABD8D" w:rsidR="006B3C34" w:rsidRPr="00720BA3" w:rsidRDefault="006B3C34" w:rsidP="006B3C34">
            <w:pPr>
              <w:spacing w:after="0" w:line="240" w:lineRule="auto"/>
              <w:jc w:val="center"/>
              <w:rPr>
                <w:rFonts w:ascii="Times New Roman" w:hAnsi="Times New Roman"/>
                <w:strike/>
                <w:sz w:val="20"/>
                <w:szCs w:val="20"/>
              </w:rPr>
            </w:pPr>
            <w:r w:rsidRPr="006B3C34">
              <w:rPr>
                <w:rFonts w:ascii="Times New Roman" w:hAnsi="Times New Roman"/>
                <w:sz w:val="20"/>
                <w:szCs w:val="20"/>
              </w:rPr>
              <w:t>7,9</w:t>
            </w:r>
          </w:p>
        </w:tc>
      </w:tr>
      <w:tr w:rsidR="006B3C34" w:rsidRPr="004E66D9" w14:paraId="4EF5AD5E" w14:textId="77777777" w:rsidTr="00BB70BE">
        <w:trPr>
          <w:trHeight w:val="391"/>
        </w:trPr>
        <w:tc>
          <w:tcPr>
            <w:tcW w:w="960" w:type="dxa"/>
            <w:vMerge/>
            <w:vAlign w:val="center"/>
            <w:hideMark/>
          </w:tcPr>
          <w:p w14:paraId="024B9FC5"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2A3CED82" w14:textId="77777777" w:rsidR="006B3C34" w:rsidRPr="00E96352" w:rsidRDefault="006B3C34" w:rsidP="006B3C34">
            <w:pPr>
              <w:spacing w:after="0" w:line="240" w:lineRule="auto"/>
              <w:rPr>
                <w:rFonts w:ascii="Times New Roman" w:hAnsi="Times New Roman"/>
                <w:strike/>
                <w:sz w:val="20"/>
                <w:szCs w:val="20"/>
                <w:highlight w:val="yellow"/>
              </w:rPr>
            </w:pPr>
          </w:p>
        </w:tc>
        <w:tc>
          <w:tcPr>
            <w:tcW w:w="2080" w:type="dxa"/>
            <w:shd w:val="clear" w:color="auto" w:fill="auto"/>
            <w:vAlign w:val="center"/>
            <w:hideMark/>
          </w:tcPr>
          <w:p w14:paraId="7E705CC2" w14:textId="77777777" w:rsidR="006B3C34" w:rsidRPr="00E96352" w:rsidRDefault="006B3C34" w:rsidP="006B3C34">
            <w:pPr>
              <w:spacing w:after="0" w:line="240" w:lineRule="auto"/>
              <w:rPr>
                <w:rFonts w:ascii="Times New Roman" w:hAnsi="Times New Roman"/>
                <w:strike/>
                <w:sz w:val="20"/>
                <w:szCs w:val="20"/>
                <w:highlight w:val="yellow"/>
              </w:rPr>
            </w:pPr>
            <w:r w:rsidRPr="004E66D9">
              <w:rPr>
                <w:rFonts w:ascii="Times New Roman" w:hAnsi="Times New Roman"/>
                <w:sz w:val="20"/>
                <w:szCs w:val="20"/>
              </w:rPr>
              <w:t>областной бюджет</w:t>
            </w:r>
          </w:p>
        </w:tc>
        <w:tc>
          <w:tcPr>
            <w:tcW w:w="1500" w:type="dxa"/>
            <w:shd w:val="clear" w:color="auto" w:fill="auto"/>
            <w:vAlign w:val="center"/>
          </w:tcPr>
          <w:p w14:paraId="37A368BA" w14:textId="035CBE77"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260" w:type="dxa"/>
            <w:shd w:val="clear" w:color="auto" w:fill="auto"/>
            <w:vAlign w:val="center"/>
          </w:tcPr>
          <w:p w14:paraId="12F570EE" w14:textId="1803868B"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400" w:type="dxa"/>
            <w:shd w:val="clear" w:color="auto" w:fill="auto"/>
            <w:vAlign w:val="center"/>
          </w:tcPr>
          <w:p w14:paraId="6CFA0744" w14:textId="5A4D3585" w:rsidR="006B3C34" w:rsidRPr="00720BA3" w:rsidRDefault="006B3C34" w:rsidP="006B3C34">
            <w:pPr>
              <w:spacing w:after="0" w:line="240" w:lineRule="auto"/>
              <w:jc w:val="center"/>
              <w:rPr>
                <w:rFonts w:ascii="Times New Roman" w:hAnsi="Times New Roman"/>
                <w:strike/>
                <w:sz w:val="20"/>
                <w:szCs w:val="20"/>
              </w:rPr>
            </w:pPr>
            <w:r>
              <w:rPr>
                <w:rFonts w:ascii="Times New Roman" w:hAnsi="Times New Roman"/>
                <w:sz w:val="20"/>
                <w:szCs w:val="20"/>
              </w:rPr>
              <w:t>-</w:t>
            </w:r>
          </w:p>
        </w:tc>
      </w:tr>
      <w:tr w:rsidR="006B3C34" w:rsidRPr="00E96352" w14:paraId="5E48E482" w14:textId="77777777" w:rsidTr="00BB70BE">
        <w:trPr>
          <w:trHeight w:val="439"/>
        </w:trPr>
        <w:tc>
          <w:tcPr>
            <w:tcW w:w="960" w:type="dxa"/>
            <w:vMerge/>
            <w:vAlign w:val="center"/>
            <w:hideMark/>
          </w:tcPr>
          <w:p w14:paraId="4208DE1E"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693DFF1C"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0A70C9B0" w14:textId="77777777" w:rsidR="006B3C34" w:rsidRPr="00E96352" w:rsidRDefault="006B3C34" w:rsidP="006B3C34">
            <w:pPr>
              <w:spacing w:after="0" w:line="240" w:lineRule="auto"/>
              <w:rPr>
                <w:rFonts w:ascii="Times New Roman" w:hAnsi="Times New Roman"/>
                <w:strike/>
                <w:sz w:val="20"/>
                <w:szCs w:val="20"/>
                <w:highlight w:val="yellow"/>
              </w:rPr>
            </w:pPr>
            <w:r w:rsidRPr="004E66D9">
              <w:rPr>
                <w:rFonts w:ascii="Times New Roman" w:hAnsi="Times New Roman"/>
                <w:sz w:val="20"/>
                <w:szCs w:val="20"/>
              </w:rPr>
              <w:t>федеральный бюджет</w:t>
            </w:r>
          </w:p>
        </w:tc>
        <w:tc>
          <w:tcPr>
            <w:tcW w:w="1500" w:type="dxa"/>
            <w:shd w:val="clear" w:color="auto" w:fill="auto"/>
            <w:vAlign w:val="center"/>
          </w:tcPr>
          <w:p w14:paraId="23F629B9" w14:textId="5F0B23E7"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260" w:type="dxa"/>
            <w:shd w:val="clear" w:color="auto" w:fill="auto"/>
            <w:vAlign w:val="center"/>
          </w:tcPr>
          <w:p w14:paraId="35AB6E4E" w14:textId="496D4709"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400" w:type="dxa"/>
            <w:shd w:val="clear" w:color="auto" w:fill="auto"/>
            <w:vAlign w:val="center"/>
          </w:tcPr>
          <w:p w14:paraId="0CB386D9" w14:textId="004AF040" w:rsidR="006B3C34" w:rsidRPr="00720BA3" w:rsidRDefault="006B3C34" w:rsidP="006B3C34">
            <w:pPr>
              <w:spacing w:after="0" w:line="240" w:lineRule="auto"/>
              <w:jc w:val="center"/>
              <w:rPr>
                <w:rFonts w:ascii="Times New Roman" w:hAnsi="Times New Roman"/>
                <w:strike/>
                <w:sz w:val="20"/>
                <w:szCs w:val="20"/>
              </w:rPr>
            </w:pPr>
            <w:r>
              <w:rPr>
                <w:rFonts w:ascii="Times New Roman" w:hAnsi="Times New Roman"/>
                <w:sz w:val="20"/>
                <w:szCs w:val="20"/>
              </w:rPr>
              <w:t>-</w:t>
            </w:r>
          </w:p>
        </w:tc>
      </w:tr>
      <w:tr w:rsidR="006B3C34" w:rsidRPr="00E96352" w14:paraId="5A053CCE" w14:textId="77777777" w:rsidTr="003E15A8">
        <w:trPr>
          <w:trHeight w:val="555"/>
        </w:trPr>
        <w:tc>
          <w:tcPr>
            <w:tcW w:w="960" w:type="dxa"/>
            <w:vMerge/>
            <w:vAlign w:val="center"/>
          </w:tcPr>
          <w:p w14:paraId="2D73397A"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tcPr>
          <w:p w14:paraId="3870C687"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tcPr>
          <w:p w14:paraId="597CEE47" w14:textId="77777777" w:rsidR="006B3C34" w:rsidRPr="004E66D9" w:rsidRDefault="006B3C34" w:rsidP="006B3C34">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28CDED57" w14:textId="55EF81C5"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260" w:type="dxa"/>
            <w:shd w:val="clear" w:color="auto" w:fill="auto"/>
            <w:vAlign w:val="center"/>
          </w:tcPr>
          <w:p w14:paraId="7F16EA62" w14:textId="60523716" w:rsidR="006B3C34" w:rsidRPr="00E96352" w:rsidRDefault="006B3C34" w:rsidP="006B3C34">
            <w:pPr>
              <w:spacing w:after="0" w:line="240" w:lineRule="auto"/>
              <w:jc w:val="center"/>
              <w:rPr>
                <w:rFonts w:ascii="Times New Roman" w:hAnsi="Times New Roman"/>
                <w:strike/>
                <w:sz w:val="20"/>
                <w:szCs w:val="20"/>
                <w:highlight w:val="yellow"/>
              </w:rPr>
            </w:pPr>
            <w:r>
              <w:rPr>
                <w:rFonts w:ascii="Times New Roman" w:hAnsi="Times New Roman"/>
                <w:sz w:val="20"/>
                <w:szCs w:val="20"/>
              </w:rPr>
              <w:t>0,0</w:t>
            </w:r>
          </w:p>
        </w:tc>
        <w:tc>
          <w:tcPr>
            <w:tcW w:w="1400" w:type="dxa"/>
            <w:shd w:val="clear" w:color="auto" w:fill="auto"/>
            <w:vAlign w:val="center"/>
          </w:tcPr>
          <w:p w14:paraId="2D2AB241" w14:textId="4D182B05" w:rsidR="006B3C34" w:rsidRPr="00720BA3" w:rsidRDefault="006B3C34" w:rsidP="006B3C34">
            <w:pPr>
              <w:spacing w:after="0" w:line="240" w:lineRule="auto"/>
              <w:jc w:val="center"/>
              <w:rPr>
                <w:rFonts w:ascii="Times New Roman" w:hAnsi="Times New Roman"/>
                <w:strike/>
                <w:sz w:val="20"/>
                <w:szCs w:val="20"/>
              </w:rPr>
            </w:pPr>
            <w:r>
              <w:rPr>
                <w:rFonts w:ascii="Times New Roman" w:hAnsi="Times New Roman"/>
                <w:sz w:val="20"/>
                <w:szCs w:val="20"/>
              </w:rPr>
              <w:t>-</w:t>
            </w:r>
          </w:p>
        </w:tc>
      </w:tr>
      <w:tr w:rsidR="006B3C34" w:rsidRPr="004E66D9" w14:paraId="7BC576C3" w14:textId="77777777" w:rsidTr="00CA2606">
        <w:trPr>
          <w:trHeight w:val="300"/>
        </w:trPr>
        <w:tc>
          <w:tcPr>
            <w:tcW w:w="960" w:type="dxa"/>
            <w:vMerge w:val="restart"/>
            <w:shd w:val="clear" w:color="auto" w:fill="auto"/>
            <w:vAlign w:val="center"/>
            <w:hideMark/>
          </w:tcPr>
          <w:p w14:paraId="15FA98D5" w14:textId="6A9366D3" w:rsidR="006B3C34" w:rsidRPr="004E66D9" w:rsidRDefault="006B3C34" w:rsidP="006B3C34">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4.2</w:t>
            </w:r>
          </w:p>
        </w:tc>
        <w:tc>
          <w:tcPr>
            <w:tcW w:w="3100" w:type="dxa"/>
            <w:vMerge w:val="restart"/>
            <w:shd w:val="clear" w:color="auto" w:fill="auto"/>
            <w:vAlign w:val="center"/>
            <w:hideMark/>
          </w:tcPr>
          <w:p w14:paraId="49C5EFB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3.2.</w:t>
            </w:r>
            <w:r w:rsidRPr="004E66D9">
              <w:rPr>
                <w:rFonts w:ascii="Times New Roman" w:hAnsi="Times New Roman"/>
                <w:sz w:val="20"/>
                <w:szCs w:val="20"/>
              </w:rPr>
              <w:br/>
              <w:t>Содержание и ремонт временно незаселенных жилых помещений муниципального жилищного фонда</w:t>
            </w:r>
          </w:p>
        </w:tc>
        <w:tc>
          <w:tcPr>
            <w:tcW w:w="2080" w:type="dxa"/>
            <w:shd w:val="clear" w:color="auto" w:fill="auto"/>
            <w:vAlign w:val="center"/>
            <w:hideMark/>
          </w:tcPr>
          <w:p w14:paraId="498AB64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69804185" w14:textId="2FB42CA7"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7 561,8</w:t>
            </w:r>
          </w:p>
        </w:tc>
        <w:tc>
          <w:tcPr>
            <w:tcW w:w="1260" w:type="dxa"/>
            <w:shd w:val="clear" w:color="auto" w:fill="auto"/>
            <w:vAlign w:val="center"/>
          </w:tcPr>
          <w:p w14:paraId="785E8931" w14:textId="5159D0D0"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6 642,4</w:t>
            </w:r>
          </w:p>
        </w:tc>
        <w:tc>
          <w:tcPr>
            <w:tcW w:w="1400" w:type="dxa"/>
            <w:shd w:val="clear" w:color="auto" w:fill="auto"/>
            <w:vAlign w:val="center"/>
          </w:tcPr>
          <w:p w14:paraId="5DC222FF" w14:textId="5DDABB38"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87,8</w:t>
            </w:r>
          </w:p>
        </w:tc>
      </w:tr>
      <w:tr w:rsidR="006B3C34" w:rsidRPr="004E66D9" w14:paraId="5AD4DC9D" w14:textId="77777777" w:rsidTr="00CA2606">
        <w:trPr>
          <w:trHeight w:val="300"/>
        </w:trPr>
        <w:tc>
          <w:tcPr>
            <w:tcW w:w="960" w:type="dxa"/>
            <w:vMerge/>
            <w:vAlign w:val="center"/>
            <w:hideMark/>
          </w:tcPr>
          <w:p w14:paraId="616A06C8"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3B930EE2"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13AEC0F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322E1E99" w14:textId="53AB93C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7 561,8</w:t>
            </w:r>
          </w:p>
        </w:tc>
        <w:tc>
          <w:tcPr>
            <w:tcW w:w="1260" w:type="dxa"/>
            <w:shd w:val="clear" w:color="auto" w:fill="auto"/>
            <w:vAlign w:val="center"/>
          </w:tcPr>
          <w:p w14:paraId="2E589D03" w14:textId="7850EFD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6 642,4</w:t>
            </w:r>
          </w:p>
        </w:tc>
        <w:tc>
          <w:tcPr>
            <w:tcW w:w="1400" w:type="dxa"/>
            <w:shd w:val="clear" w:color="auto" w:fill="auto"/>
            <w:vAlign w:val="center"/>
          </w:tcPr>
          <w:p w14:paraId="188C563B" w14:textId="540DEDEF"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87,8</w:t>
            </w:r>
          </w:p>
        </w:tc>
      </w:tr>
      <w:tr w:rsidR="006B3C34" w:rsidRPr="004E66D9" w14:paraId="5D4B867F" w14:textId="77777777" w:rsidTr="00CA2606">
        <w:trPr>
          <w:trHeight w:val="300"/>
        </w:trPr>
        <w:tc>
          <w:tcPr>
            <w:tcW w:w="960" w:type="dxa"/>
            <w:vMerge/>
            <w:vAlign w:val="center"/>
            <w:hideMark/>
          </w:tcPr>
          <w:p w14:paraId="3320624E"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7C681A0E"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40BC957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1DBF560B" w14:textId="276A8BAD"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054ACFA" w14:textId="3D7D2CF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B7CC983" w14:textId="0632AD4A"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62B95F33" w14:textId="77777777" w:rsidTr="00CA2606">
        <w:trPr>
          <w:trHeight w:val="300"/>
        </w:trPr>
        <w:tc>
          <w:tcPr>
            <w:tcW w:w="960" w:type="dxa"/>
            <w:vMerge/>
            <w:vAlign w:val="center"/>
            <w:hideMark/>
          </w:tcPr>
          <w:p w14:paraId="3573A329"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30471A63"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32CC0E2C"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59488F64" w14:textId="612EB424"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FB1CE43" w14:textId="57C1B520"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342BF7F" w14:textId="3D4E639E"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40EF2728" w14:textId="77777777" w:rsidTr="00CA2606">
        <w:trPr>
          <w:trHeight w:val="300"/>
        </w:trPr>
        <w:tc>
          <w:tcPr>
            <w:tcW w:w="960" w:type="dxa"/>
            <w:vMerge/>
            <w:vAlign w:val="center"/>
          </w:tcPr>
          <w:p w14:paraId="7C860F4D"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tcPr>
          <w:p w14:paraId="3E05ECC4"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tcPr>
          <w:p w14:paraId="0458F559" w14:textId="77777777" w:rsidR="006B3C34" w:rsidRPr="004E66D9" w:rsidRDefault="006B3C34" w:rsidP="006B3C34">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63C8F826" w14:textId="035079D2"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2FE4B913" w14:textId="415E237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49CDDA0" w14:textId="53834C39"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5D666483" w14:textId="77777777" w:rsidTr="00CA2606">
        <w:trPr>
          <w:trHeight w:val="300"/>
        </w:trPr>
        <w:tc>
          <w:tcPr>
            <w:tcW w:w="960" w:type="dxa"/>
            <w:vMerge w:val="restart"/>
            <w:shd w:val="clear" w:color="auto" w:fill="auto"/>
            <w:vAlign w:val="center"/>
            <w:hideMark/>
          </w:tcPr>
          <w:p w14:paraId="31BDEFE4" w14:textId="33DCA7E9" w:rsidR="006B3C34" w:rsidRPr="004E66D9" w:rsidRDefault="006B3C34" w:rsidP="006B3C34">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4.3</w:t>
            </w:r>
          </w:p>
        </w:tc>
        <w:tc>
          <w:tcPr>
            <w:tcW w:w="3100" w:type="dxa"/>
            <w:vMerge w:val="restart"/>
            <w:shd w:val="clear" w:color="auto" w:fill="auto"/>
            <w:vAlign w:val="center"/>
            <w:hideMark/>
          </w:tcPr>
          <w:p w14:paraId="5EA8C6CF"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3.3.</w:t>
            </w:r>
            <w:r w:rsidRPr="004E66D9">
              <w:rPr>
                <w:rFonts w:ascii="Times New Roman" w:hAnsi="Times New Roman"/>
                <w:sz w:val="20"/>
                <w:szCs w:val="20"/>
              </w:rPr>
              <w:br/>
              <w:t>Осуществление полномочий собственника муниципального жилищного фонда в части внесения взносов в фонд капитального ремонта</w:t>
            </w:r>
          </w:p>
        </w:tc>
        <w:tc>
          <w:tcPr>
            <w:tcW w:w="2080" w:type="dxa"/>
            <w:shd w:val="clear" w:color="auto" w:fill="auto"/>
            <w:vAlign w:val="center"/>
            <w:hideMark/>
          </w:tcPr>
          <w:p w14:paraId="0BDFC9E5"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23510FBD" w14:textId="35D49804"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25 806,3</w:t>
            </w:r>
          </w:p>
        </w:tc>
        <w:tc>
          <w:tcPr>
            <w:tcW w:w="1260" w:type="dxa"/>
            <w:shd w:val="clear" w:color="auto" w:fill="auto"/>
            <w:vAlign w:val="center"/>
          </w:tcPr>
          <w:p w14:paraId="77D58C51" w14:textId="6A5D91BE"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25 799,8</w:t>
            </w:r>
          </w:p>
        </w:tc>
        <w:tc>
          <w:tcPr>
            <w:tcW w:w="1400" w:type="dxa"/>
            <w:shd w:val="clear" w:color="auto" w:fill="auto"/>
            <w:vAlign w:val="center"/>
          </w:tcPr>
          <w:p w14:paraId="5674E447" w14:textId="73ED2598"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100,0</w:t>
            </w:r>
          </w:p>
        </w:tc>
      </w:tr>
      <w:tr w:rsidR="006B3C34" w:rsidRPr="004E66D9" w14:paraId="3CF41651" w14:textId="77777777" w:rsidTr="00CA2606">
        <w:trPr>
          <w:trHeight w:val="300"/>
        </w:trPr>
        <w:tc>
          <w:tcPr>
            <w:tcW w:w="960" w:type="dxa"/>
            <w:vMerge/>
            <w:vAlign w:val="center"/>
            <w:hideMark/>
          </w:tcPr>
          <w:p w14:paraId="3C2AE4EF"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549D7B84"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389856DD"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474922F1" w14:textId="7A48D579"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25 806,3</w:t>
            </w:r>
          </w:p>
        </w:tc>
        <w:tc>
          <w:tcPr>
            <w:tcW w:w="1260" w:type="dxa"/>
            <w:shd w:val="clear" w:color="auto" w:fill="auto"/>
            <w:vAlign w:val="center"/>
          </w:tcPr>
          <w:p w14:paraId="5BCE5C67" w14:textId="573283D5"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25 799,8</w:t>
            </w:r>
          </w:p>
        </w:tc>
        <w:tc>
          <w:tcPr>
            <w:tcW w:w="1400" w:type="dxa"/>
            <w:shd w:val="clear" w:color="auto" w:fill="auto"/>
            <w:vAlign w:val="center"/>
          </w:tcPr>
          <w:p w14:paraId="16BBC7FE" w14:textId="47F86C67"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100,0</w:t>
            </w:r>
          </w:p>
        </w:tc>
      </w:tr>
      <w:tr w:rsidR="006B3C34" w:rsidRPr="004E66D9" w14:paraId="74F66AFF" w14:textId="77777777" w:rsidTr="00CA2606">
        <w:trPr>
          <w:trHeight w:val="300"/>
        </w:trPr>
        <w:tc>
          <w:tcPr>
            <w:tcW w:w="960" w:type="dxa"/>
            <w:vMerge/>
            <w:vAlign w:val="center"/>
            <w:hideMark/>
          </w:tcPr>
          <w:p w14:paraId="7B09005B"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235FA895"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27D329F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6AFE5175" w14:textId="49D61A61"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3987D616" w14:textId="35BEDCCC"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2B2CE914" w14:textId="7629449D"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6DFA3E48" w14:textId="77777777" w:rsidTr="00CA2606">
        <w:trPr>
          <w:trHeight w:val="300"/>
        </w:trPr>
        <w:tc>
          <w:tcPr>
            <w:tcW w:w="960" w:type="dxa"/>
            <w:vMerge/>
            <w:vAlign w:val="center"/>
            <w:hideMark/>
          </w:tcPr>
          <w:p w14:paraId="2C73A476"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6B790507"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1CC2C64C"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773E02AF" w14:textId="283A3851"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20F9F2CE" w14:textId="5C8F49E0"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2FE48CCC" w14:textId="0011F709"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75B1F0E7" w14:textId="77777777" w:rsidTr="00CA2606">
        <w:trPr>
          <w:trHeight w:val="300"/>
        </w:trPr>
        <w:tc>
          <w:tcPr>
            <w:tcW w:w="960" w:type="dxa"/>
            <w:vMerge/>
            <w:vAlign w:val="center"/>
          </w:tcPr>
          <w:p w14:paraId="343437A2"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tcPr>
          <w:p w14:paraId="524715D8"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tcPr>
          <w:p w14:paraId="0C1DF110" w14:textId="77777777" w:rsidR="006B3C34" w:rsidRPr="004E66D9" w:rsidRDefault="006B3C34" w:rsidP="006B3C34">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3B5B45F" w14:textId="4C3ED3E2"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CD59E3E" w14:textId="2153671D"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A248292" w14:textId="17A774C4"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23C228D9" w14:textId="77777777" w:rsidTr="00CA2606">
        <w:trPr>
          <w:trHeight w:val="300"/>
        </w:trPr>
        <w:tc>
          <w:tcPr>
            <w:tcW w:w="960" w:type="dxa"/>
            <w:vMerge w:val="restart"/>
            <w:shd w:val="clear" w:color="auto" w:fill="auto"/>
            <w:vAlign w:val="center"/>
            <w:hideMark/>
          </w:tcPr>
          <w:p w14:paraId="4673D444" w14:textId="332267C4" w:rsidR="006B3C34" w:rsidRPr="004E66D9" w:rsidRDefault="006B3C34" w:rsidP="006B3C34">
            <w:pPr>
              <w:spacing w:after="0" w:line="240" w:lineRule="auto"/>
              <w:jc w:val="center"/>
              <w:rPr>
                <w:rFonts w:ascii="Times New Roman" w:hAnsi="Times New Roman"/>
                <w:color w:val="000000"/>
                <w:sz w:val="20"/>
                <w:szCs w:val="20"/>
              </w:rPr>
            </w:pPr>
            <w:r w:rsidRPr="004E66D9">
              <w:rPr>
                <w:rFonts w:ascii="Times New Roman" w:hAnsi="Times New Roman"/>
                <w:color w:val="000000"/>
                <w:sz w:val="20"/>
                <w:szCs w:val="20"/>
              </w:rPr>
              <w:t>4.5</w:t>
            </w:r>
          </w:p>
        </w:tc>
        <w:tc>
          <w:tcPr>
            <w:tcW w:w="3100" w:type="dxa"/>
            <w:vMerge w:val="restart"/>
            <w:shd w:val="clear" w:color="auto" w:fill="auto"/>
            <w:vAlign w:val="center"/>
            <w:hideMark/>
          </w:tcPr>
          <w:p w14:paraId="64A30267"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Основное мероприятие 3.4.</w:t>
            </w:r>
            <w:r w:rsidRPr="004E66D9">
              <w:rPr>
                <w:rFonts w:ascii="Times New Roman" w:hAnsi="Times New Roman"/>
                <w:sz w:val="20"/>
                <w:szCs w:val="20"/>
              </w:rPr>
              <w:br/>
              <w:t>Возмещение затрат на прием платежей по договорам найма</w:t>
            </w:r>
          </w:p>
        </w:tc>
        <w:tc>
          <w:tcPr>
            <w:tcW w:w="2080" w:type="dxa"/>
            <w:shd w:val="clear" w:color="auto" w:fill="auto"/>
            <w:vAlign w:val="center"/>
            <w:hideMark/>
          </w:tcPr>
          <w:p w14:paraId="5CA0111E"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всего</w:t>
            </w:r>
          </w:p>
        </w:tc>
        <w:tc>
          <w:tcPr>
            <w:tcW w:w="1500" w:type="dxa"/>
            <w:shd w:val="clear" w:color="auto" w:fill="auto"/>
            <w:vAlign w:val="center"/>
          </w:tcPr>
          <w:p w14:paraId="03BD94BA" w14:textId="33F5703A"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16,2</w:t>
            </w:r>
          </w:p>
        </w:tc>
        <w:tc>
          <w:tcPr>
            <w:tcW w:w="1260" w:type="dxa"/>
            <w:shd w:val="clear" w:color="auto" w:fill="auto"/>
            <w:vAlign w:val="center"/>
          </w:tcPr>
          <w:p w14:paraId="1AFF5B78" w14:textId="0D7D3652"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11,0</w:t>
            </w:r>
          </w:p>
        </w:tc>
        <w:tc>
          <w:tcPr>
            <w:tcW w:w="1400" w:type="dxa"/>
            <w:shd w:val="clear" w:color="auto" w:fill="auto"/>
            <w:vAlign w:val="center"/>
          </w:tcPr>
          <w:p w14:paraId="5164D166" w14:textId="499A70FB"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67,9</w:t>
            </w:r>
          </w:p>
        </w:tc>
      </w:tr>
      <w:tr w:rsidR="006B3C34" w:rsidRPr="004E66D9" w14:paraId="71F365C9" w14:textId="77777777" w:rsidTr="00CA2606">
        <w:trPr>
          <w:trHeight w:val="300"/>
        </w:trPr>
        <w:tc>
          <w:tcPr>
            <w:tcW w:w="960" w:type="dxa"/>
            <w:vMerge/>
            <w:vAlign w:val="center"/>
            <w:hideMark/>
          </w:tcPr>
          <w:p w14:paraId="6AA5CACC"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7561D643"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4565C698"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городской бюджет</w:t>
            </w:r>
          </w:p>
        </w:tc>
        <w:tc>
          <w:tcPr>
            <w:tcW w:w="1500" w:type="dxa"/>
            <w:shd w:val="clear" w:color="auto" w:fill="auto"/>
            <w:vAlign w:val="center"/>
          </w:tcPr>
          <w:p w14:paraId="6C80919A" w14:textId="533A6435"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16,2</w:t>
            </w:r>
          </w:p>
        </w:tc>
        <w:tc>
          <w:tcPr>
            <w:tcW w:w="1260" w:type="dxa"/>
            <w:shd w:val="clear" w:color="auto" w:fill="auto"/>
            <w:vAlign w:val="center"/>
          </w:tcPr>
          <w:p w14:paraId="1B5EBFBA" w14:textId="02231BCD"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11,0</w:t>
            </w:r>
          </w:p>
        </w:tc>
        <w:tc>
          <w:tcPr>
            <w:tcW w:w="1400" w:type="dxa"/>
            <w:shd w:val="clear" w:color="auto" w:fill="auto"/>
            <w:vAlign w:val="center"/>
          </w:tcPr>
          <w:p w14:paraId="1CEE02F0" w14:textId="17EE3315"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67,9</w:t>
            </w:r>
          </w:p>
        </w:tc>
      </w:tr>
      <w:tr w:rsidR="006B3C34" w:rsidRPr="004E66D9" w14:paraId="0C494A2F" w14:textId="77777777" w:rsidTr="00CA2606">
        <w:trPr>
          <w:trHeight w:val="300"/>
        </w:trPr>
        <w:tc>
          <w:tcPr>
            <w:tcW w:w="960" w:type="dxa"/>
            <w:vMerge/>
            <w:vAlign w:val="center"/>
            <w:hideMark/>
          </w:tcPr>
          <w:p w14:paraId="2194BD7E"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62364CC9"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582C95D5"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областной бюджет</w:t>
            </w:r>
          </w:p>
        </w:tc>
        <w:tc>
          <w:tcPr>
            <w:tcW w:w="1500" w:type="dxa"/>
            <w:shd w:val="clear" w:color="auto" w:fill="auto"/>
            <w:vAlign w:val="center"/>
          </w:tcPr>
          <w:p w14:paraId="417CEBEA" w14:textId="575A1B50"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0733A2F" w14:textId="36D6BC15"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F8C1689" w14:textId="66FA3A4F"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7593D090" w14:textId="77777777" w:rsidTr="00CA2606">
        <w:trPr>
          <w:trHeight w:val="300"/>
        </w:trPr>
        <w:tc>
          <w:tcPr>
            <w:tcW w:w="960" w:type="dxa"/>
            <w:vMerge/>
            <w:vAlign w:val="center"/>
            <w:hideMark/>
          </w:tcPr>
          <w:p w14:paraId="72AF9A54"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hideMark/>
          </w:tcPr>
          <w:p w14:paraId="55C07DA1"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hideMark/>
          </w:tcPr>
          <w:p w14:paraId="54A05FBB" w14:textId="77777777" w:rsidR="006B3C34" w:rsidRPr="004E66D9" w:rsidRDefault="006B3C34" w:rsidP="006B3C34">
            <w:pPr>
              <w:spacing w:after="0" w:line="240" w:lineRule="auto"/>
              <w:rPr>
                <w:rFonts w:ascii="Times New Roman" w:hAnsi="Times New Roman"/>
                <w:sz w:val="20"/>
                <w:szCs w:val="20"/>
              </w:rPr>
            </w:pPr>
            <w:r w:rsidRPr="004E66D9">
              <w:rPr>
                <w:rFonts w:ascii="Times New Roman" w:hAnsi="Times New Roman"/>
                <w:sz w:val="20"/>
                <w:szCs w:val="20"/>
              </w:rPr>
              <w:t>федеральный бюджет</w:t>
            </w:r>
          </w:p>
        </w:tc>
        <w:tc>
          <w:tcPr>
            <w:tcW w:w="1500" w:type="dxa"/>
            <w:shd w:val="clear" w:color="auto" w:fill="auto"/>
            <w:vAlign w:val="center"/>
          </w:tcPr>
          <w:p w14:paraId="27856566" w14:textId="289BC9E2"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438FB313" w14:textId="7B9CAD21"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7AD5C281" w14:textId="44AAB683"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6B3C34" w:rsidRPr="004E66D9" w14:paraId="7E2AEE52" w14:textId="77777777" w:rsidTr="00CA2606">
        <w:trPr>
          <w:trHeight w:val="300"/>
        </w:trPr>
        <w:tc>
          <w:tcPr>
            <w:tcW w:w="960" w:type="dxa"/>
            <w:vMerge/>
            <w:vAlign w:val="center"/>
          </w:tcPr>
          <w:p w14:paraId="42B50E56" w14:textId="77777777" w:rsidR="006B3C34" w:rsidRPr="004E66D9" w:rsidRDefault="006B3C34" w:rsidP="006B3C34">
            <w:pPr>
              <w:spacing w:after="0" w:line="240" w:lineRule="auto"/>
              <w:rPr>
                <w:rFonts w:ascii="Times New Roman" w:hAnsi="Times New Roman"/>
                <w:color w:val="000000"/>
                <w:sz w:val="20"/>
                <w:szCs w:val="20"/>
              </w:rPr>
            </w:pPr>
          </w:p>
        </w:tc>
        <w:tc>
          <w:tcPr>
            <w:tcW w:w="3100" w:type="dxa"/>
            <w:vMerge/>
            <w:vAlign w:val="center"/>
          </w:tcPr>
          <w:p w14:paraId="36F3D3FB" w14:textId="77777777" w:rsidR="006B3C34" w:rsidRPr="004E66D9" w:rsidRDefault="006B3C34" w:rsidP="006B3C34">
            <w:pPr>
              <w:spacing w:after="0" w:line="240" w:lineRule="auto"/>
              <w:rPr>
                <w:rFonts w:ascii="Times New Roman" w:hAnsi="Times New Roman"/>
                <w:sz w:val="20"/>
                <w:szCs w:val="20"/>
              </w:rPr>
            </w:pPr>
          </w:p>
        </w:tc>
        <w:tc>
          <w:tcPr>
            <w:tcW w:w="2080" w:type="dxa"/>
            <w:shd w:val="clear" w:color="auto" w:fill="auto"/>
            <w:vAlign w:val="center"/>
          </w:tcPr>
          <w:p w14:paraId="43181CC0" w14:textId="77777777" w:rsidR="006B3C34" w:rsidRPr="004E66D9" w:rsidRDefault="006B3C34" w:rsidP="006B3C34">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0F13C00E" w14:textId="64288C3D"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03BB8573" w14:textId="0298F966"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4BFB2E45" w14:textId="41A46D7C" w:rsidR="006B3C34" w:rsidRPr="004E66D9" w:rsidRDefault="006B3C34" w:rsidP="006B3C34">
            <w:pPr>
              <w:spacing w:after="0" w:line="240" w:lineRule="auto"/>
              <w:jc w:val="center"/>
              <w:rPr>
                <w:rFonts w:ascii="Times New Roman" w:hAnsi="Times New Roman"/>
                <w:sz w:val="20"/>
                <w:szCs w:val="20"/>
              </w:rPr>
            </w:pPr>
            <w:r>
              <w:rPr>
                <w:rFonts w:ascii="Times New Roman" w:hAnsi="Times New Roman"/>
                <w:sz w:val="20"/>
                <w:szCs w:val="20"/>
              </w:rPr>
              <w:t>-</w:t>
            </w:r>
          </w:p>
        </w:tc>
      </w:tr>
      <w:tr w:rsidR="009270B0" w:rsidRPr="004E66D9" w14:paraId="252690DB" w14:textId="77777777" w:rsidTr="00CA2606">
        <w:trPr>
          <w:trHeight w:val="300"/>
        </w:trPr>
        <w:tc>
          <w:tcPr>
            <w:tcW w:w="960" w:type="dxa"/>
            <w:vMerge w:val="restart"/>
            <w:vAlign w:val="center"/>
          </w:tcPr>
          <w:p w14:paraId="464F4092" w14:textId="0B8D54D9" w:rsidR="009270B0" w:rsidRPr="004E66D9" w:rsidRDefault="009270B0" w:rsidP="009270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p>
        </w:tc>
        <w:tc>
          <w:tcPr>
            <w:tcW w:w="3100" w:type="dxa"/>
            <w:vMerge w:val="restart"/>
            <w:vAlign w:val="center"/>
          </w:tcPr>
          <w:p w14:paraId="696CEA51" w14:textId="4DE2050D" w:rsidR="009270B0" w:rsidRPr="004E66D9" w:rsidRDefault="009270B0" w:rsidP="009270B0">
            <w:pPr>
              <w:spacing w:after="0" w:line="240" w:lineRule="auto"/>
              <w:rPr>
                <w:rFonts w:ascii="Times New Roman" w:hAnsi="Times New Roman"/>
                <w:sz w:val="20"/>
                <w:szCs w:val="20"/>
              </w:rPr>
            </w:pPr>
            <w:r w:rsidRPr="009270B0">
              <w:rPr>
                <w:rFonts w:ascii="Times New Roman" w:hAnsi="Times New Roman"/>
                <w:sz w:val="20"/>
                <w:szCs w:val="20"/>
              </w:rPr>
              <w:t>Основное мероприятие 3.6. Финансовое обеспечение затрат на замену в многоквартирных домах лифтов с истекшим назначенным сроком службы Фонду капитального ремонта многоквартирных домов Вологодской области</w:t>
            </w:r>
          </w:p>
        </w:tc>
        <w:tc>
          <w:tcPr>
            <w:tcW w:w="2080" w:type="dxa"/>
            <w:shd w:val="clear" w:color="auto" w:fill="auto"/>
            <w:vAlign w:val="center"/>
          </w:tcPr>
          <w:p w14:paraId="126617FF" w14:textId="2C9F21EB"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всего</w:t>
            </w:r>
          </w:p>
        </w:tc>
        <w:tc>
          <w:tcPr>
            <w:tcW w:w="1500" w:type="dxa"/>
            <w:shd w:val="clear" w:color="auto" w:fill="auto"/>
            <w:vAlign w:val="center"/>
          </w:tcPr>
          <w:p w14:paraId="71B33AB2" w14:textId="136F707D"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61 250,0</w:t>
            </w:r>
          </w:p>
        </w:tc>
        <w:tc>
          <w:tcPr>
            <w:tcW w:w="1260" w:type="dxa"/>
            <w:shd w:val="clear" w:color="auto" w:fill="auto"/>
            <w:vAlign w:val="center"/>
          </w:tcPr>
          <w:p w14:paraId="03DFAD30" w14:textId="2856DBE9"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61 250,0</w:t>
            </w:r>
          </w:p>
        </w:tc>
        <w:tc>
          <w:tcPr>
            <w:tcW w:w="1400" w:type="dxa"/>
            <w:shd w:val="clear" w:color="auto" w:fill="auto"/>
            <w:vAlign w:val="center"/>
          </w:tcPr>
          <w:p w14:paraId="3703BAEB" w14:textId="082F4E3A"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100,0</w:t>
            </w:r>
          </w:p>
        </w:tc>
      </w:tr>
      <w:tr w:rsidR="009270B0" w:rsidRPr="004E66D9" w14:paraId="3493624C" w14:textId="77777777" w:rsidTr="00CA2606">
        <w:trPr>
          <w:trHeight w:val="300"/>
        </w:trPr>
        <w:tc>
          <w:tcPr>
            <w:tcW w:w="960" w:type="dxa"/>
            <w:vMerge/>
            <w:vAlign w:val="center"/>
          </w:tcPr>
          <w:p w14:paraId="3D78BCAD" w14:textId="77777777" w:rsidR="009270B0" w:rsidRPr="004E66D9" w:rsidRDefault="009270B0" w:rsidP="009270B0">
            <w:pPr>
              <w:spacing w:after="0" w:line="240" w:lineRule="auto"/>
              <w:jc w:val="center"/>
              <w:rPr>
                <w:rFonts w:ascii="Times New Roman" w:hAnsi="Times New Roman"/>
                <w:color w:val="000000"/>
                <w:sz w:val="20"/>
                <w:szCs w:val="20"/>
              </w:rPr>
            </w:pPr>
          </w:p>
        </w:tc>
        <w:tc>
          <w:tcPr>
            <w:tcW w:w="3100" w:type="dxa"/>
            <w:vMerge/>
            <w:vAlign w:val="center"/>
          </w:tcPr>
          <w:p w14:paraId="5BEB0CEA"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635B6591" w14:textId="6FE5122E"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городской бюджет</w:t>
            </w:r>
          </w:p>
        </w:tc>
        <w:tc>
          <w:tcPr>
            <w:tcW w:w="1500" w:type="dxa"/>
            <w:shd w:val="clear" w:color="auto" w:fill="auto"/>
            <w:vAlign w:val="center"/>
          </w:tcPr>
          <w:p w14:paraId="44544F7B" w14:textId="4A1987D3"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61 250,0</w:t>
            </w:r>
          </w:p>
        </w:tc>
        <w:tc>
          <w:tcPr>
            <w:tcW w:w="1260" w:type="dxa"/>
            <w:shd w:val="clear" w:color="auto" w:fill="auto"/>
            <w:vAlign w:val="center"/>
          </w:tcPr>
          <w:p w14:paraId="7179F96C" w14:textId="507C830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61 250,0</w:t>
            </w:r>
          </w:p>
        </w:tc>
        <w:tc>
          <w:tcPr>
            <w:tcW w:w="1400" w:type="dxa"/>
            <w:shd w:val="clear" w:color="auto" w:fill="auto"/>
            <w:vAlign w:val="center"/>
          </w:tcPr>
          <w:p w14:paraId="6F6298F8" w14:textId="53BC0B38"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100,0</w:t>
            </w:r>
          </w:p>
        </w:tc>
      </w:tr>
      <w:tr w:rsidR="009270B0" w:rsidRPr="004E66D9" w14:paraId="41966F39" w14:textId="77777777" w:rsidTr="00CA2606">
        <w:trPr>
          <w:trHeight w:val="300"/>
        </w:trPr>
        <w:tc>
          <w:tcPr>
            <w:tcW w:w="960" w:type="dxa"/>
            <w:vMerge/>
            <w:vAlign w:val="center"/>
          </w:tcPr>
          <w:p w14:paraId="500BB2D1" w14:textId="77777777" w:rsidR="009270B0" w:rsidRPr="004E66D9" w:rsidRDefault="009270B0" w:rsidP="009270B0">
            <w:pPr>
              <w:spacing w:after="0" w:line="240" w:lineRule="auto"/>
              <w:jc w:val="center"/>
              <w:rPr>
                <w:rFonts w:ascii="Times New Roman" w:hAnsi="Times New Roman"/>
                <w:color w:val="000000"/>
                <w:sz w:val="20"/>
                <w:szCs w:val="20"/>
              </w:rPr>
            </w:pPr>
          </w:p>
        </w:tc>
        <w:tc>
          <w:tcPr>
            <w:tcW w:w="3100" w:type="dxa"/>
            <w:vMerge/>
            <w:vAlign w:val="center"/>
          </w:tcPr>
          <w:p w14:paraId="6BD7E51F"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547DD75D" w14:textId="41F7586F"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областной бюджет</w:t>
            </w:r>
          </w:p>
        </w:tc>
        <w:tc>
          <w:tcPr>
            <w:tcW w:w="1500" w:type="dxa"/>
            <w:shd w:val="clear" w:color="auto" w:fill="auto"/>
            <w:vAlign w:val="center"/>
          </w:tcPr>
          <w:p w14:paraId="7ABBE36C" w14:textId="56247C0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1510A1DE" w14:textId="50B794C0"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A1E9066" w14:textId="2DD27307"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w:t>
            </w:r>
          </w:p>
        </w:tc>
      </w:tr>
      <w:tr w:rsidR="009270B0" w:rsidRPr="004E66D9" w14:paraId="5BCEE633" w14:textId="77777777" w:rsidTr="00CA2606">
        <w:trPr>
          <w:trHeight w:val="300"/>
        </w:trPr>
        <w:tc>
          <w:tcPr>
            <w:tcW w:w="960" w:type="dxa"/>
            <w:vMerge/>
            <w:vAlign w:val="center"/>
          </w:tcPr>
          <w:p w14:paraId="4335B333" w14:textId="77777777" w:rsidR="009270B0" w:rsidRPr="004E66D9" w:rsidRDefault="009270B0" w:rsidP="009270B0">
            <w:pPr>
              <w:spacing w:after="0" w:line="240" w:lineRule="auto"/>
              <w:jc w:val="center"/>
              <w:rPr>
                <w:rFonts w:ascii="Times New Roman" w:hAnsi="Times New Roman"/>
                <w:color w:val="000000"/>
                <w:sz w:val="20"/>
                <w:szCs w:val="20"/>
              </w:rPr>
            </w:pPr>
          </w:p>
        </w:tc>
        <w:tc>
          <w:tcPr>
            <w:tcW w:w="3100" w:type="dxa"/>
            <w:vMerge/>
            <w:vAlign w:val="center"/>
          </w:tcPr>
          <w:p w14:paraId="7E288F07"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75040822" w14:textId="49087F8D"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федеральный бюджет</w:t>
            </w:r>
          </w:p>
        </w:tc>
        <w:tc>
          <w:tcPr>
            <w:tcW w:w="1500" w:type="dxa"/>
            <w:shd w:val="clear" w:color="auto" w:fill="auto"/>
            <w:vAlign w:val="center"/>
          </w:tcPr>
          <w:p w14:paraId="36B905A6" w14:textId="7D938EE2"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731A9089" w14:textId="20DD6EE9"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5D27D2CD" w14:textId="69F4AF64"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w:t>
            </w:r>
          </w:p>
        </w:tc>
      </w:tr>
      <w:tr w:rsidR="009270B0" w:rsidRPr="004E66D9" w14:paraId="216EAE81" w14:textId="77777777" w:rsidTr="00CA2606">
        <w:trPr>
          <w:trHeight w:val="300"/>
        </w:trPr>
        <w:tc>
          <w:tcPr>
            <w:tcW w:w="960" w:type="dxa"/>
            <w:vMerge/>
            <w:vAlign w:val="center"/>
          </w:tcPr>
          <w:p w14:paraId="727451AA" w14:textId="77777777" w:rsidR="009270B0" w:rsidRPr="004E66D9" w:rsidRDefault="009270B0" w:rsidP="009270B0">
            <w:pPr>
              <w:spacing w:after="0" w:line="240" w:lineRule="auto"/>
              <w:jc w:val="center"/>
              <w:rPr>
                <w:rFonts w:ascii="Times New Roman" w:hAnsi="Times New Roman"/>
                <w:color w:val="000000"/>
                <w:sz w:val="20"/>
                <w:szCs w:val="20"/>
              </w:rPr>
            </w:pPr>
          </w:p>
        </w:tc>
        <w:tc>
          <w:tcPr>
            <w:tcW w:w="3100" w:type="dxa"/>
            <w:vMerge/>
            <w:vAlign w:val="center"/>
          </w:tcPr>
          <w:p w14:paraId="736DCD2F"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5665699A" w14:textId="66122D45" w:rsidR="009270B0" w:rsidRPr="00B50D2E" w:rsidRDefault="009270B0" w:rsidP="009270B0">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0B911795" w14:textId="6AF98BD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842726A" w14:textId="02774C6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082C2AB2" w14:textId="35BB6217"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w:t>
            </w:r>
          </w:p>
        </w:tc>
      </w:tr>
      <w:tr w:rsidR="009270B0" w:rsidRPr="004E66D9" w14:paraId="7329EA8A" w14:textId="77777777" w:rsidTr="00CA2606">
        <w:trPr>
          <w:trHeight w:val="300"/>
        </w:trPr>
        <w:tc>
          <w:tcPr>
            <w:tcW w:w="960" w:type="dxa"/>
            <w:vMerge w:val="restart"/>
            <w:vAlign w:val="center"/>
          </w:tcPr>
          <w:p w14:paraId="2E295B6A" w14:textId="52D5A747" w:rsidR="009270B0" w:rsidRPr="004E66D9" w:rsidRDefault="009270B0" w:rsidP="009270B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p>
        </w:tc>
        <w:tc>
          <w:tcPr>
            <w:tcW w:w="3100" w:type="dxa"/>
            <w:vMerge w:val="restart"/>
            <w:vAlign w:val="center"/>
          </w:tcPr>
          <w:p w14:paraId="03A4AF1A" w14:textId="17C0371E" w:rsidR="009270B0" w:rsidRPr="004E66D9" w:rsidRDefault="009270B0" w:rsidP="009270B0">
            <w:pPr>
              <w:spacing w:after="0" w:line="240" w:lineRule="auto"/>
              <w:rPr>
                <w:rFonts w:ascii="Times New Roman" w:hAnsi="Times New Roman"/>
                <w:sz w:val="20"/>
                <w:szCs w:val="20"/>
              </w:rPr>
            </w:pPr>
            <w:r w:rsidRPr="009270B0">
              <w:rPr>
                <w:rFonts w:ascii="Times New Roman" w:hAnsi="Times New Roman"/>
                <w:sz w:val="20"/>
                <w:szCs w:val="20"/>
              </w:rPr>
              <w:t>Основное мероприятие 3.7. Финансовое обеспечение затрат на проведение капитального ремонта фасадов и крыш многоквартирных домов</w:t>
            </w:r>
          </w:p>
        </w:tc>
        <w:tc>
          <w:tcPr>
            <w:tcW w:w="2080" w:type="dxa"/>
            <w:shd w:val="clear" w:color="auto" w:fill="auto"/>
            <w:vAlign w:val="center"/>
          </w:tcPr>
          <w:p w14:paraId="5FDE37C2" w14:textId="6E21B41B"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всего</w:t>
            </w:r>
          </w:p>
        </w:tc>
        <w:tc>
          <w:tcPr>
            <w:tcW w:w="1500" w:type="dxa"/>
            <w:shd w:val="clear" w:color="auto" w:fill="auto"/>
            <w:vAlign w:val="center"/>
          </w:tcPr>
          <w:p w14:paraId="6B0DF9F8" w14:textId="4EE28620"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89 936,9</w:t>
            </w:r>
          </w:p>
        </w:tc>
        <w:tc>
          <w:tcPr>
            <w:tcW w:w="1260" w:type="dxa"/>
            <w:shd w:val="clear" w:color="auto" w:fill="auto"/>
            <w:vAlign w:val="center"/>
          </w:tcPr>
          <w:p w14:paraId="123B9FE6" w14:textId="3C2AFA2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85 422,6</w:t>
            </w:r>
          </w:p>
        </w:tc>
        <w:tc>
          <w:tcPr>
            <w:tcW w:w="1400" w:type="dxa"/>
            <w:shd w:val="clear" w:color="auto" w:fill="auto"/>
            <w:vAlign w:val="center"/>
          </w:tcPr>
          <w:p w14:paraId="1471F753" w14:textId="4B567EDE"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95,0</w:t>
            </w:r>
          </w:p>
        </w:tc>
      </w:tr>
      <w:tr w:rsidR="009270B0" w:rsidRPr="004E66D9" w14:paraId="07D9C05F" w14:textId="77777777" w:rsidTr="00CA2606">
        <w:trPr>
          <w:trHeight w:val="300"/>
        </w:trPr>
        <w:tc>
          <w:tcPr>
            <w:tcW w:w="960" w:type="dxa"/>
            <w:vMerge/>
            <w:vAlign w:val="center"/>
          </w:tcPr>
          <w:p w14:paraId="38B5C94B" w14:textId="77777777" w:rsidR="009270B0" w:rsidRPr="004E66D9" w:rsidRDefault="009270B0" w:rsidP="009270B0">
            <w:pPr>
              <w:spacing w:after="0" w:line="240" w:lineRule="auto"/>
              <w:rPr>
                <w:rFonts w:ascii="Times New Roman" w:hAnsi="Times New Roman"/>
                <w:color w:val="000000"/>
                <w:sz w:val="20"/>
                <w:szCs w:val="20"/>
              </w:rPr>
            </w:pPr>
          </w:p>
        </w:tc>
        <w:tc>
          <w:tcPr>
            <w:tcW w:w="3100" w:type="dxa"/>
            <w:vMerge/>
            <w:vAlign w:val="center"/>
          </w:tcPr>
          <w:p w14:paraId="30F819B0"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38FE4DCE" w14:textId="1E076573"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городской бюджет</w:t>
            </w:r>
          </w:p>
        </w:tc>
        <w:tc>
          <w:tcPr>
            <w:tcW w:w="1500" w:type="dxa"/>
            <w:shd w:val="clear" w:color="auto" w:fill="auto"/>
            <w:vAlign w:val="center"/>
          </w:tcPr>
          <w:p w14:paraId="0EFB9BA6" w14:textId="5CF507BA"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449,7</w:t>
            </w:r>
          </w:p>
        </w:tc>
        <w:tc>
          <w:tcPr>
            <w:tcW w:w="1260" w:type="dxa"/>
            <w:shd w:val="clear" w:color="auto" w:fill="auto"/>
            <w:vAlign w:val="center"/>
          </w:tcPr>
          <w:p w14:paraId="658EF18A" w14:textId="06D68CCE"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427,1</w:t>
            </w:r>
          </w:p>
        </w:tc>
        <w:tc>
          <w:tcPr>
            <w:tcW w:w="1400" w:type="dxa"/>
            <w:shd w:val="clear" w:color="auto" w:fill="auto"/>
            <w:vAlign w:val="center"/>
          </w:tcPr>
          <w:p w14:paraId="37D52ADA" w14:textId="322192C2"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95,0</w:t>
            </w:r>
          </w:p>
        </w:tc>
      </w:tr>
      <w:tr w:rsidR="009270B0" w:rsidRPr="004E66D9" w14:paraId="6CD2FDEB" w14:textId="77777777" w:rsidTr="00CA2606">
        <w:trPr>
          <w:trHeight w:val="300"/>
        </w:trPr>
        <w:tc>
          <w:tcPr>
            <w:tcW w:w="960" w:type="dxa"/>
            <w:vMerge/>
            <w:vAlign w:val="center"/>
          </w:tcPr>
          <w:p w14:paraId="47B5A174" w14:textId="77777777" w:rsidR="009270B0" w:rsidRPr="004E66D9" w:rsidRDefault="009270B0" w:rsidP="009270B0">
            <w:pPr>
              <w:spacing w:after="0" w:line="240" w:lineRule="auto"/>
              <w:rPr>
                <w:rFonts w:ascii="Times New Roman" w:hAnsi="Times New Roman"/>
                <w:color w:val="000000"/>
                <w:sz w:val="20"/>
                <w:szCs w:val="20"/>
              </w:rPr>
            </w:pPr>
          </w:p>
        </w:tc>
        <w:tc>
          <w:tcPr>
            <w:tcW w:w="3100" w:type="dxa"/>
            <w:vMerge/>
            <w:vAlign w:val="center"/>
          </w:tcPr>
          <w:p w14:paraId="1DFFA7AC"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73D044BA" w14:textId="1CCBA726"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областной бюджет</w:t>
            </w:r>
          </w:p>
        </w:tc>
        <w:tc>
          <w:tcPr>
            <w:tcW w:w="1500" w:type="dxa"/>
            <w:shd w:val="clear" w:color="auto" w:fill="auto"/>
            <w:vAlign w:val="center"/>
          </w:tcPr>
          <w:p w14:paraId="17E98C35" w14:textId="3A4E0E53"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89 487,2</w:t>
            </w:r>
          </w:p>
        </w:tc>
        <w:tc>
          <w:tcPr>
            <w:tcW w:w="1260" w:type="dxa"/>
            <w:shd w:val="clear" w:color="auto" w:fill="auto"/>
            <w:vAlign w:val="center"/>
          </w:tcPr>
          <w:p w14:paraId="75B491CF" w14:textId="321F05CD"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84 995,5</w:t>
            </w:r>
          </w:p>
        </w:tc>
        <w:tc>
          <w:tcPr>
            <w:tcW w:w="1400" w:type="dxa"/>
            <w:shd w:val="clear" w:color="auto" w:fill="auto"/>
            <w:vAlign w:val="center"/>
          </w:tcPr>
          <w:p w14:paraId="2B4ABA1F" w14:textId="70DB86F7"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95,0</w:t>
            </w:r>
          </w:p>
        </w:tc>
      </w:tr>
      <w:tr w:rsidR="009270B0" w:rsidRPr="004E66D9" w14:paraId="28480B68" w14:textId="77777777" w:rsidTr="00CA2606">
        <w:trPr>
          <w:trHeight w:val="300"/>
        </w:trPr>
        <w:tc>
          <w:tcPr>
            <w:tcW w:w="960" w:type="dxa"/>
            <w:vMerge/>
            <w:vAlign w:val="center"/>
          </w:tcPr>
          <w:p w14:paraId="75640539" w14:textId="77777777" w:rsidR="009270B0" w:rsidRPr="004E66D9" w:rsidRDefault="009270B0" w:rsidP="009270B0">
            <w:pPr>
              <w:spacing w:after="0" w:line="240" w:lineRule="auto"/>
              <w:rPr>
                <w:rFonts w:ascii="Times New Roman" w:hAnsi="Times New Roman"/>
                <w:color w:val="000000"/>
                <w:sz w:val="20"/>
                <w:szCs w:val="20"/>
              </w:rPr>
            </w:pPr>
          </w:p>
        </w:tc>
        <w:tc>
          <w:tcPr>
            <w:tcW w:w="3100" w:type="dxa"/>
            <w:vMerge/>
            <w:vAlign w:val="center"/>
          </w:tcPr>
          <w:p w14:paraId="1929486E"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5FCC6D04" w14:textId="4BD82363" w:rsidR="009270B0" w:rsidRPr="00B50D2E" w:rsidRDefault="009270B0" w:rsidP="009270B0">
            <w:pPr>
              <w:spacing w:after="0" w:line="240" w:lineRule="auto"/>
              <w:rPr>
                <w:rFonts w:ascii="Times New Roman" w:hAnsi="Times New Roman"/>
                <w:sz w:val="20"/>
                <w:szCs w:val="20"/>
              </w:rPr>
            </w:pPr>
            <w:r w:rsidRPr="004E66D9">
              <w:rPr>
                <w:rFonts w:ascii="Times New Roman" w:hAnsi="Times New Roman"/>
                <w:color w:val="000000"/>
                <w:sz w:val="20"/>
                <w:szCs w:val="20"/>
              </w:rPr>
              <w:t>федеральный бюджет</w:t>
            </w:r>
          </w:p>
        </w:tc>
        <w:tc>
          <w:tcPr>
            <w:tcW w:w="1500" w:type="dxa"/>
            <w:shd w:val="clear" w:color="auto" w:fill="auto"/>
            <w:vAlign w:val="center"/>
          </w:tcPr>
          <w:p w14:paraId="407F101D" w14:textId="21A3B3D4"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659A0452" w14:textId="203684BD"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60A4AB2F" w14:textId="668F0D64"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w:t>
            </w:r>
          </w:p>
        </w:tc>
      </w:tr>
      <w:tr w:rsidR="009270B0" w:rsidRPr="004E66D9" w14:paraId="28D0F927" w14:textId="77777777" w:rsidTr="00CA2606">
        <w:trPr>
          <w:trHeight w:val="300"/>
        </w:trPr>
        <w:tc>
          <w:tcPr>
            <w:tcW w:w="960" w:type="dxa"/>
            <w:vMerge/>
            <w:vAlign w:val="center"/>
          </w:tcPr>
          <w:p w14:paraId="6EEA6CBF" w14:textId="77777777" w:rsidR="009270B0" w:rsidRPr="004E66D9" w:rsidRDefault="009270B0" w:rsidP="009270B0">
            <w:pPr>
              <w:spacing w:after="0" w:line="240" w:lineRule="auto"/>
              <w:rPr>
                <w:rFonts w:ascii="Times New Roman" w:hAnsi="Times New Roman"/>
                <w:color w:val="000000"/>
                <w:sz w:val="20"/>
                <w:szCs w:val="20"/>
              </w:rPr>
            </w:pPr>
          </w:p>
        </w:tc>
        <w:tc>
          <w:tcPr>
            <w:tcW w:w="3100" w:type="dxa"/>
            <w:vMerge/>
            <w:vAlign w:val="center"/>
          </w:tcPr>
          <w:p w14:paraId="325ABEAB" w14:textId="77777777" w:rsidR="009270B0" w:rsidRPr="004E66D9" w:rsidRDefault="009270B0" w:rsidP="009270B0">
            <w:pPr>
              <w:spacing w:after="0" w:line="240" w:lineRule="auto"/>
              <w:rPr>
                <w:rFonts w:ascii="Times New Roman" w:hAnsi="Times New Roman"/>
                <w:sz w:val="20"/>
                <w:szCs w:val="20"/>
              </w:rPr>
            </w:pPr>
          </w:p>
        </w:tc>
        <w:tc>
          <w:tcPr>
            <w:tcW w:w="2080" w:type="dxa"/>
            <w:shd w:val="clear" w:color="auto" w:fill="auto"/>
            <w:vAlign w:val="center"/>
          </w:tcPr>
          <w:p w14:paraId="5E517385" w14:textId="3DD26ADA" w:rsidR="009270B0" w:rsidRPr="00B50D2E" w:rsidRDefault="009270B0" w:rsidP="009270B0">
            <w:pPr>
              <w:spacing w:after="0" w:line="240" w:lineRule="auto"/>
              <w:rPr>
                <w:rFonts w:ascii="Times New Roman" w:hAnsi="Times New Roman"/>
                <w:sz w:val="20"/>
                <w:szCs w:val="20"/>
              </w:rPr>
            </w:pPr>
            <w:r w:rsidRPr="00B50D2E">
              <w:rPr>
                <w:rFonts w:ascii="Times New Roman" w:hAnsi="Times New Roman"/>
                <w:sz w:val="20"/>
                <w:szCs w:val="20"/>
              </w:rPr>
              <w:t>внебюджетные источники</w:t>
            </w:r>
          </w:p>
        </w:tc>
        <w:tc>
          <w:tcPr>
            <w:tcW w:w="1500" w:type="dxa"/>
            <w:shd w:val="clear" w:color="auto" w:fill="auto"/>
            <w:vAlign w:val="center"/>
          </w:tcPr>
          <w:p w14:paraId="75C9A781" w14:textId="64E1463B"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260" w:type="dxa"/>
            <w:shd w:val="clear" w:color="auto" w:fill="auto"/>
            <w:vAlign w:val="center"/>
          </w:tcPr>
          <w:p w14:paraId="542BF92C" w14:textId="31503740"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0,0</w:t>
            </w:r>
          </w:p>
        </w:tc>
        <w:tc>
          <w:tcPr>
            <w:tcW w:w="1400" w:type="dxa"/>
            <w:shd w:val="clear" w:color="auto" w:fill="auto"/>
            <w:vAlign w:val="center"/>
          </w:tcPr>
          <w:p w14:paraId="3602E9D2" w14:textId="6D6468B7" w:rsidR="009270B0" w:rsidRDefault="009270B0" w:rsidP="009270B0">
            <w:pPr>
              <w:spacing w:after="0" w:line="240" w:lineRule="auto"/>
              <w:jc w:val="center"/>
              <w:rPr>
                <w:rFonts w:ascii="Times New Roman" w:hAnsi="Times New Roman"/>
                <w:sz w:val="20"/>
                <w:szCs w:val="20"/>
              </w:rPr>
            </w:pPr>
            <w:r>
              <w:rPr>
                <w:rFonts w:ascii="Times New Roman" w:hAnsi="Times New Roman"/>
                <w:sz w:val="20"/>
                <w:szCs w:val="20"/>
              </w:rPr>
              <w:t>-</w:t>
            </w:r>
          </w:p>
        </w:tc>
      </w:tr>
    </w:tbl>
    <w:bookmarkEnd w:id="6"/>
    <w:p w14:paraId="43F4DA20" w14:textId="77777777" w:rsidR="00A56E05" w:rsidRPr="00C21F9E" w:rsidRDefault="00036B1D" w:rsidP="00036B1D">
      <w:pPr>
        <w:spacing w:after="0" w:line="240" w:lineRule="auto"/>
        <w:rPr>
          <w:rFonts w:ascii="Times New Roman" w:hAnsi="Times New Roman"/>
        </w:rPr>
      </w:pPr>
      <w:r>
        <w:rPr>
          <w:rFonts w:ascii="Times New Roman" w:hAnsi="Times New Roman"/>
          <w:sz w:val="24"/>
          <w:szCs w:val="24"/>
        </w:rPr>
        <w:tab/>
      </w:r>
      <w:r w:rsidRPr="00C21F9E">
        <w:rPr>
          <w:rFonts w:ascii="Times New Roman" w:hAnsi="Times New Roman"/>
        </w:rPr>
        <w:t>Погрешность при округлении из рублей в тысячи составляет 0,1 тыс. руб.</w:t>
      </w:r>
    </w:p>
    <w:p w14:paraId="3E86452F" w14:textId="58F74EC4" w:rsidR="00651042" w:rsidRPr="000D39F6" w:rsidRDefault="00BF6CAF" w:rsidP="00471F00">
      <w:pPr>
        <w:spacing w:after="160" w:line="259" w:lineRule="auto"/>
        <w:rPr>
          <w:rFonts w:ascii="Times New Roman" w:hAnsi="Times New Roman"/>
          <w:color w:val="000000"/>
          <w:sz w:val="26"/>
          <w:szCs w:val="26"/>
        </w:rPr>
      </w:pPr>
      <w:r>
        <w:rPr>
          <w:rFonts w:ascii="Times New Roman" w:hAnsi="Times New Roman"/>
          <w:bCs/>
          <w:strike/>
          <w:color w:val="FF0000"/>
          <w:sz w:val="26"/>
          <w:szCs w:val="26"/>
          <w:highlight w:val="yellow"/>
        </w:rPr>
        <w:br w:type="page"/>
      </w:r>
    </w:p>
    <w:sectPr w:rsidR="00651042" w:rsidRPr="000D39F6" w:rsidSect="00C21F9E">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BCF0" w14:textId="77777777" w:rsidR="002F3B4E" w:rsidRDefault="002F3B4E">
      <w:pPr>
        <w:spacing w:after="0" w:line="240" w:lineRule="auto"/>
      </w:pPr>
      <w:r>
        <w:separator/>
      </w:r>
    </w:p>
  </w:endnote>
  <w:endnote w:type="continuationSeparator" w:id="0">
    <w:p w14:paraId="26F4D940" w14:textId="77777777" w:rsidR="002F3B4E" w:rsidRDefault="002F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EKGHE+OfficinaSerifWinC">
    <w:altName w:val="Times New Roman"/>
    <w:charset w:val="00"/>
    <w:family w:val="roman"/>
    <w:pitch w:val="default"/>
    <w:sig w:usb0="00000003" w:usb1="00000000" w:usb2="00000000" w:usb3="00000000" w:csb0="00000001" w:csb1="00000000"/>
  </w:font>
  <w:font w:name="DejaVu Sans">
    <w:altName w:val="Times New Roman"/>
    <w:charset w:val="CC"/>
    <w:family w:val="swiss"/>
    <w:pitch w:val="variable"/>
    <w:sig w:usb0="00000003" w:usb1="D200F5FF" w:usb2="0A24602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PT Serif">
    <w:altName w:val="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C952" w14:textId="77777777" w:rsidR="002F3B4E" w:rsidRDefault="002F3B4E">
      <w:pPr>
        <w:spacing w:after="0" w:line="240" w:lineRule="auto"/>
      </w:pPr>
      <w:r>
        <w:separator/>
      </w:r>
    </w:p>
  </w:footnote>
  <w:footnote w:type="continuationSeparator" w:id="0">
    <w:p w14:paraId="5FAFB11B" w14:textId="77777777" w:rsidR="002F3B4E" w:rsidRDefault="002F3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83199"/>
      <w:docPartObj>
        <w:docPartGallery w:val="Page Numbers (Top of Page)"/>
        <w:docPartUnique/>
      </w:docPartObj>
    </w:sdtPr>
    <w:sdtEndPr/>
    <w:sdtContent>
      <w:p w14:paraId="4BB91A05" w14:textId="31E1D649" w:rsidR="006B3E8E" w:rsidRDefault="006B3E8E">
        <w:pPr>
          <w:pStyle w:val="af"/>
          <w:jc w:val="center"/>
        </w:pPr>
        <w:r>
          <w:fldChar w:fldCharType="begin"/>
        </w:r>
        <w:r>
          <w:instrText>PAGE   \* MERGEFORMAT</w:instrText>
        </w:r>
        <w:r>
          <w:fldChar w:fldCharType="separate"/>
        </w:r>
        <w:r w:rsidR="00162B9D">
          <w:rPr>
            <w:noProof/>
          </w:rPr>
          <w:t>12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E4DF" w14:textId="7E5E4D09" w:rsidR="006B3E8E" w:rsidRDefault="006B3E8E">
    <w:pPr>
      <w:pStyle w:val="af"/>
      <w:jc w:val="center"/>
    </w:pPr>
  </w:p>
  <w:p w14:paraId="440826CA" w14:textId="77777777" w:rsidR="006B3E8E" w:rsidRDefault="006B3E8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D193" w14:textId="77777777" w:rsidR="006B3E8E" w:rsidRDefault="006B3E8E">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2C7"/>
    <w:multiLevelType w:val="hybridMultilevel"/>
    <w:tmpl w:val="CAB4DCBC"/>
    <w:lvl w:ilvl="0" w:tplc="91C84F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18C3"/>
    <w:multiLevelType w:val="hybridMultilevel"/>
    <w:tmpl w:val="7ADE2BEC"/>
    <w:lvl w:ilvl="0" w:tplc="1E9A477A">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1CDB231F"/>
    <w:multiLevelType w:val="hybridMultilevel"/>
    <w:tmpl w:val="A9EA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92CBD"/>
    <w:multiLevelType w:val="hybridMultilevel"/>
    <w:tmpl w:val="5FC2F58C"/>
    <w:lvl w:ilvl="0" w:tplc="BE403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237117"/>
    <w:multiLevelType w:val="hybridMultilevel"/>
    <w:tmpl w:val="89BC98D2"/>
    <w:lvl w:ilvl="0" w:tplc="70B6780A">
      <w:start w:val="1"/>
      <w:numFmt w:val="decimal"/>
      <w:lvlText w:val="%1."/>
      <w:lvlJc w:val="left"/>
      <w:pPr>
        <w:ind w:left="360" w:hanging="360"/>
      </w:pPr>
      <w:rPr>
        <w:rFonts w:ascii="Times New Roman" w:hAnsi="Times New Roman" w:hint="default"/>
        <w:color w:val="auto"/>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E77B51"/>
    <w:multiLevelType w:val="hybridMultilevel"/>
    <w:tmpl w:val="852C6DB2"/>
    <w:lvl w:ilvl="0" w:tplc="C6229A86">
      <w:start w:val="1"/>
      <w:numFmt w:val="decimal"/>
      <w:lvlText w:val="%1."/>
      <w:lvlJc w:val="left"/>
      <w:pPr>
        <w:ind w:left="470" w:hanging="360"/>
      </w:p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6" w15:restartNumberingAfterBreak="0">
    <w:nsid w:val="46767268"/>
    <w:multiLevelType w:val="multilevel"/>
    <w:tmpl w:val="08C490EC"/>
    <w:lvl w:ilvl="0">
      <w:start w:val="1"/>
      <w:numFmt w:val="decimal"/>
      <w:lvlText w:val="%1."/>
      <w:lvlJc w:val="left"/>
      <w:pPr>
        <w:ind w:left="401" w:hanging="375"/>
      </w:pPr>
      <w:rPr>
        <w:rFonts w:hint="default"/>
      </w:rPr>
    </w:lvl>
    <w:lvl w:ilvl="1">
      <w:start w:val="5"/>
      <w:numFmt w:val="decimal"/>
      <w:isLgl/>
      <w:lvlText w:val="%1.%2."/>
      <w:lvlJc w:val="left"/>
      <w:pPr>
        <w:ind w:left="386"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7" w15:restartNumberingAfterBreak="0">
    <w:nsid w:val="4CB752F2"/>
    <w:multiLevelType w:val="hybridMultilevel"/>
    <w:tmpl w:val="6E504E08"/>
    <w:lvl w:ilvl="0" w:tplc="0AC45FB4">
      <w:start w:val="2"/>
      <w:numFmt w:val="decimal"/>
      <w:lvlText w:val="%1."/>
      <w:lvlJc w:val="left"/>
      <w:pPr>
        <w:ind w:left="927" w:hanging="360"/>
      </w:pPr>
      <w:rPr>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21277D"/>
    <w:multiLevelType w:val="hybridMultilevel"/>
    <w:tmpl w:val="93C43340"/>
    <w:lvl w:ilvl="0" w:tplc="95AC81A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15:restartNumberingAfterBreak="0">
    <w:nsid w:val="61FD6382"/>
    <w:multiLevelType w:val="hybridMultilevel"/>
    <w:tmpl w:val="0DACBACA"/>
    <w:lvl w:ilvl="0" w:tplc="141E45A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0" w15:restartNumberingAfterBreak="0">
    <w:nsid w:val="67C95F2F"/>
    <w:multiLevelType w:val="hybridMultilevel"/>
    <w:tmpl w:val="065AF548"/>
    <w:lvl w:ilvl="0" w:tplc="77D0EA3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795E4D92"/>
    <w:multiLevelType w:val="hybridMultilevel"/>
    <w:tmpl w:val="3446AA3E"/>
    <w:lvl w:ilvl="0" w:tplc="312A6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EA723D5"/>
    <w:multiLevelType w:val="hybridMultilevel"/>
    <w:tmpl w:val="B37AF7DE"/>
    <w:lvl w:ilvl="0" w:tplc="A9441188">
      <w:start w:val="1"/>
      <w:numFmt w:val="decimal"/>
      <w:lvlText w:val="%1."/>
      <w:lvlJc w:val="left"/>
      <w:pPr>
        <w:ind w:left="786"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3"/>
  </w:num>
  <w:num w:numId="10">
    <w:abstractNumId w:val="5"/>
  </w:num>
  <w:num w:numId="11">
    <w:abstractNumId w:val="6"/>
  </w:num>
  <w:num w:numId="12">
    <w:abstractNumId w:val="9"/>
  </w:num>
  <w:num w:numId="13">
    <w:abstractNumId w:val="0"/>
  </w:num>
  <w:num w:numId="14">
    <w:abstractNumId w:val="10"/>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FC"/>
    <w:rsid w:val="00000164"/>
    <w:rsid w:val="000027E0"/>
    <w:rsid w:val="00006EA2"/>
    <w:rsid w:val="000074A7"/>
    <w:rsid w:val="00010A40"/>
    <w:rsid w:val="00010C75"/>
    <w:rsid w:val="000123F8"/>
    <w:rsid w:val="000167CB"/>
    <w:rsid w:val="00017D23"/>
    <w:rsid w:val="00035028"/>
    <w:rsid w:val="000368D2"/>
    <w:rsid w:val="00036B1D"/>
    <w:rsid w:val="000431BF"/>
    <w:rsid w:val="00050BCD"/>
    <w:rsid w:val="000548D5"/>
    <w:rsid w:val="00064E9C"/>
    <w:rsid w:val="00071FA2"/>
    <w:rsid w:val="000756C8"/>
    <w:rsid w:val="00076C3B"/>
    <w:rsid w:val="0008039E"/>
    <w:rsid w:val="00080D55"/>
    <w:rsid w:val="00086E19"/>
    <w:rsid w:val="00094C16"/>
    <w:rsid w:val="00095AF3"/>
    <w:rsid w:val="000A2973"/>
    <w:rsid w:val="000A4805"/>
    <w:rsid w:val="000B034F"/>
    <w:rsid w:val="000B3447"/>
    <w:rsid w:val="000B40CD"/>
    <w:rsid w:val="000B589A"/>
    <w:rsid w:val="000B7F98"/>
    <w:rsid w:val="000C0433"/>
    <w:rsid w:val="000C1BA3"/>
    <w:rsid w:val="000C6D09"/>
    <w:rsid w:val="000C7051"/>
    <w:rsid w:val="000D39F6"/>
    <w:rsid w:val="000E0AAB"/>
    <w:rsid w:val="000E0BBD"/>
    <w:rsid w:val="000E5D96"/>
    <w:rsid w:val="000E6AF3"/>
    <w:rsid w:val="000F1237"/>
    <w:rsid w:val="000F4165"/>
    <w:rsid w:val="000F7A7B"/>
    <w:rsid w:val="001071B3"/>
    <w:rsid w:val="00107BD3"/>
    <w:rsid w:val="0011335B"/>
    <w:rsid w:val="00116DAC"/>
    <w:rsid w:val="00116DB2"/>
    <w:rsid w:val="00117BE3"/>
    <w:rsid w:val="00123859"/>
    <w:rsid w:val="0012420E"/>
    <w:rsid w:val="0012577B"/>
    <w:rsid w:val="00127AFA"/>
    <w:rsid w:val="001301F7"/>
    <w:rsid w:val="00133710"/>
    <w:rsid w:val="001348AE"/>
    <w:rsid w:val="00134B34"/>
    <w:rsid w:val="00135B93"/>
    <w:rsid w:val="0013666F"/>
    <w:rsid w:val="00137323"/>
    <w:rsid w:val="001419B6"/>
    <w:rsid w:val="00142C77"/>
    <w:rsid w:val="00142E35"/>
    <w:rsid w:val="00143465"/>
    <w:rsid w:val="00145427"/>
    <w:rsid w:val="001515CF"/>
    <w:rsid w:val="00162B9D"/>
    <w:rsid w:val="00163931"/>
    <w:rsid w:val="00165298"/>
    <w:rsid w:val="00167A81"/>
    <w:rsid w:val="001724EF"/>
    <w:rsid w:val="001729A2"/>
    <w:rsid w:val="00177157"/>
    <w:rsid w:val="00180440"/>
    <w:rsid w:val="0018351D"/>
    <w:rsid w:val="00184A40"/>
    <w:rsid w:val="001902AE"/>
    <w:rsid w:val="001923E9"/>
    <w:rsid w:val="00193CB7"/>
    <w:rsid w:val="00193D2A"/>
    <w:rsid w:val="001A08BD"/>
    <w:rsid w:val="001A3243"/>
    <w:rsid w:val="001A423D"/>
    <w:rsid w:val="001B012F"/>
    <w:rsid w:val="001B153B"/>
    <w:rsid w:val="001B2696"/>
    <w:rsid w:val="001B3BBB"/>
    <w:rsid w:val="001B3BF9"/>
    <w:rsid w:val="001B5086"/>
    <w:rsid w:val="001B768F"/>
    <w:rsid w:val="001C30C4"/>
    <w:rsid w:val="001C3F82"/>
    <w:rsid w:val="001C51B6"/>
    <w:rsid w:val="001C5C13"/>
    <w:rsid w:val="001C7D3F"/>
    <w:rsid w:val="001D018C"/>
    <w:rsid w:val="001D2D77"/>
    <w:rsid w:val="001D3027"/>
    <w:rsid w:val="001D51E7"/>
    <w:rsid w:val="001D5C90"/>
    <w:rsid w:val="001E0058"/>
    <w:rsid w:val="001E1F97"/>
    <w:rsid w:val="001E30EB"/>
    <w:rsid w:val="001E3368"/>
    <w:rsid w:val="001F1CD4"/>
    <w:rsid w:val="001F247C"/>
    <w:rsid w:val="001F2DFF"/>
    <w:rsid w:val="001F31EE"/>
    <w:rsid w:val="001F3587"/>
    <w:rsid w:val="001F6051"/>
    <w:rsid w:val="001F6C9A"/>
    <w:rsid w:val="0020196A"/>
    <w:rsid w:val="0020314D"/>
    <w:rsid w:val="00204418"/>
    <w:rsid w:val="00204F48"/>
    <w:rsid w:val="002050C5"/>
    <w:rsid w:val="00211502"/>
    <w:rsid w:val="002143E2"/>
    <w:rsid w:val="00215104"/>
    <w:rsid w:val="002173A6"/>
    <w:rsid w:val="00225648"/>
    <w:rsid w:val="00225FB0"/>
    <w:rsid w:val="002305A2"/>
    <w:rsid w:val="00230CC2"/>
    <w:rsid w:val="0023512D"/>
    <w:rsid w:val="002365A1"/>
    <w:rsid w:val="0023662A"/>
    <w:rsid w:val="0024023F"/>
    <w:rsid w:val="00245CEA"/>
    <w:rsid w:val="00246FB3"/>
    <w:rsid w:val="002522C1"/>
    <w:rsid w:val="00257A0B"/>
    <w:rsid w:val="00264A01"/>
    <w:rsid w:val="00266324"/>
    <w:rsid w:val="002664CB"/>
    <w:rsid w:val="0026706B"/>
    <w:rsid w:val="002701CF"/>
    <w:rsid w:val="00276664"/>
    <w:rsid w:val="002812EA"/>
    <w:rsid w:val="002827D3"/>
    <w:rsid w:val="00282F92"/>
    <w:rsid w:val="00283EE8"/>
    <w:rsid w:val="00286F91"/>
    <w:rsid w:val="00291672"/>
    <w:rsid w:val="002958DE"/>
    <w:rsid w:val="00295B55"/>
    <w:rsid w:val="002A088B"/>
    <w:rsid w:val="002A1832"/>
    <w:rsid w:val="002A32F4"/>
    <w:rsid w:val="002B0550"/>
    <w:rsid w:val="002B1125"/>
    <w:rsid w:val="002B1517"/>
    <w:rsid w:val="002B570F"/>
    <w:rsid w:val="002C16A9"/>
    <w:rsid w:val="002C47F3"/>
    <w:rsid w:val="002C7382"/>
    <w:rsid w:val="002D18D8"/>
    <w:rsid w:val="002D305D"/>
    <w:rsid w:val="002D450F"/>
    <w:rsid w:val="002F37DA"/>
    <w:rsid w:val="002F3B4E"/>
    <w:rsid w:val="002F5C23"/>
    <w:rsid w:val="00302B15"/>
    <w:rsid w:val="0030539A"/>
    <w:rsid w:val="00312976"/>
    <w:rsid w:val="00313551"/>
    <w:rsid w:val="00320EBA"/>
    <w:rsid w:val="003223EA"/>
    <w:rsid w:val="00325799"/>
    <w:rsid w:val="00327F6B"/>
    <w:rsid w:val="003353AC"/>
    <w:rsid w:val="0033605C"/>
    <w:rsid w:val="003373C6"/>
    <w:rsid w:val="003377B1"/>
    <w:rsid w:val="00337B99"/>
    <w:rsid w:val="00341A54"/>
    <w:rsid w:val="00344BF0"/>
    <w:rsid w:val="00352D28"/>
    <w:rsid w:val="00354752"/>
    <w:rsid w:val="00357A82"/>
    <w:rsid w:val="00370BBB"/>
    <w:rsid w:val="00373AE4"/>
    <w:rsid w:val="003740E6"/>
    <w:rsid w:val="00374B70"/>
    <w:rsid w:val="00380D5D"/>
    <w:rsid w:val="003830B7"/>
    <w:rsid w:val="0038478A"/>
    <w:rsid w:val="0038566E"/>
    <w:rsid w:val="00392409"/>
    <w:rsid w:val="0039317D"/>
    <w:rsid w:val="0039748F"/>
    <w:rsid w:val="003A1067"/>
    <w:rsid w:val="003A2638"/>
    <w:rsid w:val="003A33A4"/>
    <w:rsid w:val="003A4DCD"/>
    <w:rsid w:val="003A6A09"/>
    <w:rsid w:val="003A76A7"/>
    <w:rsid w:val="003B1D3A"/>
    <w:rsid w:val="003B66F1"/>
    <w:rsid w:val="003B74F3"/>
    <w:rsid w:val="003C0CC5"/>
    <w:rsid w:val="003C645D"/>
    <w:rsid w:val="003D0F3B"/>
    <w:rsid w:val="003D5C74"/>
    <w:rsid w:val="003E0647"/>
    <w:rsid w:val="003E15A8"/>
    <w:rsid w:val="003E4CF2"/>
    <w:rsid w:val="003F3E58"/>
    <w:rsid w:val="003F3F06"/>
    <w:rsid w:val="003F4A45"/>
    <w:rsid w:val="003F7654"/>
    <w:rsid w:val="00401B69"/>
    <w:rsid w:val="00402426"/>
    <w:rsid w:val="0040793F"/>
    <w:rsid w:val="004134D3"/>
    <w:rsid w:val="00413904"/>
    <w:rsid w:val="0041549F"/>
    <w:rsid w:val="00416486"/>
    <w:rsid w:val="00417956"/>
    <w:rsid w:val="0042011C"/>
    <w:rsid w:val="004228C6"/>
    <w:rsid w:val="00422A96"/>
    <w:rsid w:val="004421BF"/>
    <w:rsid w:val="004428A8"/>
    <w:rsid w:val="00443F1F"/>
    <w:rsid w:val="00445BA2"/>
    <w:rsid w:val="00445EC5"/>
    <w:rsid w:val="00450F0E"/>
    <w:rsid w:val="0045414A"/>
    <w:rsid w:val="004570AA"/>
    <w:rsid w:val="004579E1"/>
    <w:rsid w:val="0047090B"/>
    <w:rsid w:val="00471F00"/>
    <w:rsid w:val="004739A9"/>
    <w:rsid w:val="00474815"/>
    <w:rsid w:val="0048395D"/>
    <w:rsid w:val="00485DD6"/>
    <w:rsid w:val="00491EA9"/>
    <w:rsid w:val="0049297D"/>
    <w:rsid w:val="004972CD"/>
    <w:rsid w:val="00497E72"/>
    <w:rsid w:val="004A164A"/>
    <w:rsid w:val="004B2AD5"/>
    <w:rsid w:val="004B2B13"/>
    <w:rsid w:val="004C00D0"/>
    <w:rsid w:val="004C02AA"/>
    <w:rsid w:val="004C0D6A"/>
    <w:rsid w:val="004C1967"/>
    <w:rsid w:val="004C29B7"/>
    <w:rsid w:val="004C328F"/>
    <w:rsid w:val="004C4095"/>
    <w:rsid w:val="004C6219"/>
    <w:rsid w:val="004D6A46"/>
    <w:rsid w:val="004E4C0B"/>
    <w:rsid w:val="004E6566"/>
    <w:rsid w:val="004E66D9"/>
    <w:rsid w:val="004F0ABE"/>
    <w:rsid w:val="004F0AFD"/>
    <w:rsid w:val="004F41C4"/>
    <w:rsid w:val="00502CD3"/>
    <w:rsid w:val="005030F1"/>
    <w:rsid w:val="005117AE"/>
    <w:rsid w:val="00514006"/>
    <w:rsid w:val="00514D86"/>
    <w:rsid w:val="00515597"/>
    <w:rsid w:val="005223C8"/>
    <w:rsid w:val="00522ADD"/>
    <w:rsid w:val="00526213"/>
    <w:rsid w:val="00530142"/>
    <w:rsid w:val="00533758"/>
    <w:rsid w:val="00535DB3"/>
    <w:rsid w:val="00541F14"/>
    <w:rsid w:val="00544EB4"/>
    <w:rsid w:val="00544F39"/>
    <w:rsid w:val="00545C7E"/>
    <w:rsid w:val="00552361"/>
    <w:rsid w:val="00552A44"/>
    <w:rsid w:val="0055406D"/>
    <w:rsid w:val="00554503"/>
    <w:rsid w:val="00556839"/>
    <w:rsid w:val="00562497"/>
    <w:rsid w:val="00564277"/>
    <w:rsid w:val="00572119"/>
    <w:rsid w:val="00576A3C"/>
    <w:rsid w:val="00576EFC"/>
    <w:rsid w:val="005827FC"/>
    <w:rsid w:val="00584BAF"/>
    <w:rsid w:val="00594348"/>
    <w:rsid w:val="005944AD"/>
    <w:rsid w:val="00594640"/>
    <w:rsid w:val="00595BFB"/>
    <w:rsid w:val="00597BE7"/>
    <w:rsid w:val="005A08DE"/>
    <w:rsid w:val="005A46B8"/>
    <w:rsid w:val="005A79AD"/>
    <w:rsid w:val="005B1104"/>
    <w:rsid w:val="005B14AE"/>
    <w:rsid w:val="005B24BE"/>
    <w:rsid w:val="005B3835"/>
    <w:rsid w:val="005B6AB2"/>
    <w:rsid w:val="005B6CBD"/>
    <w:rsid w:val="005C054A"/>
    <w:rsid w:val="005C1180"/>
    <w:rsid w:val="005C5898"/>
    <w:rsid w:val="005C68AC"/>
    <w:rsid w:val="005D0A0A"/>
    <w:rsid w:val="005D108C"/>
    <w:rsid w:val="005D371C"/>
    <w:rsid w:val="005D3E50"/>
    <w:rsid w:val="005D50F4"/>
    <w:rsid w:val="005E055B"/>
    <w:rsid w:val="005E17A6"/>
    <w:rsid w:val="005E654E"/>
    <w:rsid w:val="005F02E0"/>
    <w:rsid w:val="005F0EE5"/>
    <w:rsid w:val="005F298C"/>
    <w:rsid w:val="005F527E"/>
    <w:rsid w:val="005F678F"/>
    <w:rsid w:val="005F775E"/>
    <w:rsid w:val="006007CD"/>
    <w:rsid w:val="006063E4"/>
    <w:rsid w:val="00611FBE"/>
    <w:rsid w:val="00612E91"/>
    <w:rsid w:val="00623A5A"/>
    <w:rsid w:val="0062553A"/>
    <w:rsid w:val="00625868"/>
    <w:rsid w:val="00627B96"/>
    <w:rsid w:val="00632EAD"/>
    <w:rsid w:val="00633637"/>
    <w:rsid w:val="0063411A"/>
    <w:rsid w:val="006362D5"/>
    <w:rsid w:val="00644AFB"/>
    <w:rsid w:val="00651042"/>
    <w:rsid w:val="006522EE"/>
    <w:rsid w:val="00655F63"/>
    <w:rsid w:val="006646B7"/>
    <w:rsid w:val="00665F89"/>
    <w:rsid w:val="00670116"/>
    <w:rsid w:val="0067376B"/>
    <w:rsid w:val="0067436E"/>
    <w:rsid w:val="006748B2"/>
    <w:rsid w:val="006776B1"/>
    <w:rsid w:val="006857B4"/>
    <w:rsid w:val="00687C93"/>
    <w:rsid w:val="00690B4B"/>
    <w:rsid w:val="00690E22"/>
    <w:rsid w:val="0069778C"/>
    <w:rsid w:val="006A7111"/>
    <w:rsid w:val="006B1145"/>
    <w:rsid w:val="006B3C34"/>
    <w:rsid w:val="006B3E8E"/>
    <w:rsid w:val="006B6933"/>
    <w:rsid w:val="006C110D"/>
    <w:rsid w:val="006C1939"/>
    <w:rsid w:val="006C2364"/>
    <w:rsid w:val="006D0D09"/>
    <w:rsid w:val="006D2236"/>
    <w:rsid w:val="006D2CCB"/>
    <w:rsid w:val="006D2E7A"/>
    <w:rsid w:val="006D4394"/>
    <w:rsid w:val="006D711A"/>
    <w:rsid w:val="006D7B82"/>
    <w:rsid w:val="006E42A8"/>
    <w:rsid w:val="006E5A34"/>
    <w:rsid w:val="006E786F"/>
    <w:rsid w:val="006F1C12"/>
    <w:rsid w:val="006F239D"/>
    <w:rsid w:val="006F2F94"/>
    <w:rsid w:val="006F6854"/>
    <w:rsid w:val="00701566"/>
    <w:rsid w:val="00703537"/>
    <w:rsid w:val="00713040"/>
    <w:rsid w:val="0071348F"/>
    <w:rsid w:val="00714773"/>
    <w:rsid w:val="00720BA3"/>
    <w:rsid w:val="007221A7"/>
    <w:rsid w:val="0072559F"/>
    <w:rsid w:val="00731F0F"/>
    <w:rsid w:val="00736504"/>
    <w:rsid w:val="00737333"/>
    <w:rsid w:val="007378E0"/>
    <w:rsid w:val="00742234"/>
    <w:rsid w:val="0074539F"/>
    <w:rsid w:val="0074673F"/>
    <w:rsid w:val="00746FA6"/>
    <w:rsid w:val="00750FC2"/>
    <w:rsid w:val="00752B05"/>
    <w:rsid w:val="007534DF"/>
    <w:rsid w:val="00757FE0"/>
    <w:rsid w:val="0076457A"/>
    <w:rsid w:val="00765379"/>
    <w:rsid w:val="0076661E"/>
    <w:rsid w:val="00780BD1"/>
    <w:rsid w:val="00786346"/>
    <w:rsid w:val="00787022"/>
    <w:rsid w:val="00790D93"/>
    <w:rsid w:val="00792894"/>
    <w:rsid w:val="00792D2B"/>
    <w:rsid w:val="007944EA"/>
    <w:rsid w:val="007A2044"/>
    <w:rsid w:val="007A3C73"/>
    <w:rsid w:val="007A3FDF"/>
    <w:rsid w:val="007A53B7"/>
    <w:rsid w:val="007A5A5C"/>
    <w:rsid w:val="007B0E65"/>
    <w:rsid w:val="007B23BA"/>
    <w:rsid w:val="007B3248"/>
    <w:rsid w:val="007B3BA7"/>
    <w:rsid w:val="007B799F"/>
    <w:rsid w:val="007C1172"/>
    <w:rsid w:val="007C425B"/>
    <w:rsid w:val="007C689D"/>
    <w:rsid w:val="007C77C3"/>
    <w:rsid w:val="007D5A04"/>
    <w:rsid w:val="007E1214"/>
    <w:rsid w:val="007E2854"/>
    <w:rsid w:val="007E3D36"/>
    <w:rsid w:val="007E5F08"/>
    <w:rsid w:val="007F5B35"/>
    <w:rsid w:val="007F7A6A"/>
    <w:rsid w:val="008016B9"/>
    <w:rsid w:val="00802132"/>
    <w:rsid w:val="00821A64"/>
    <w:rsid w:val="008241C4"/>
    <w:rsid w:val="0082444D"/>
    <w:rsid w:val="008303F4"/>
    <w:rsid w:val="008376E7"/>
    <w:rsid w:val="008402A7"/>
    <w:rsid w:val="0084401D"/>
    <w:rsid w:val="00845E0C"/>
    <w:rsid w:val="00850398"/>
    <w:rsid w:val="00852E04"/>
    <w:rsid w:val="008577A9"/>
    <w:rsid w:val="008601CD"/>
    <w:rsid w:val="00861715"/>
    <w:rsid w:val="00862768"/>
    <w:rsid w:val="00864EA4"/>
    <w:rsid w:val="0086625C"/>
    <w:rsid w:val="0086633E"/>
    <w:rsid w:val="008667F1"/>
    <w:rsid w:val="00866B3A"/>
    <w:rsid w:val="00866EA8"/>
    <w:rsid w:val="00870C48"/>
    <w:rsid w:val="0087644E"/>
    <w:rsid w:val="00876660"/>
    <w:rsid w:val="008845CA"/>
    <w:rsid w:val="008863AA"/>
    <w:rsid w:val="00893AC2"/>
    <w:rsid w:val="008942FA"/>
    <w:rsid w:val="00895FE3"/>
    <w:rsid w:val="008A77FA"/>
    <w:rsid w:val="008C4FBA"/>
    <w:rsid w:val="008D025D"/>
    <w:rsid w:val="008D32EF"/>
    <w:rsid w:val="008D4E64"/>
    <w:rsid w:val="008D7F2A"/>
    <w:rsid w:val="008E0B91"/>
    <w:rsid w:val="008E223E"/>
    <w:rsid w:val="008E4180"/>
    <w:rsid w:val="008E7A69"/>
    <w:rsid w:val="008F6D18"/>
    <w:rsid w:val="009016AE"/>
    <w:rsid w:val="00925626"/>
    <w:rsid w:val="009270B0"/>
    <w:rsid w:val="009271C8"/>
    <w:rsid w:val="00927B12"/>
    <w:rsid w:val="009353E8"/>
    <w:rsid w:val="009356AF"/>
    <w:rsid w:val="00942D97"/>
    <w:rsid w:val="00942EF8"/>
    <w:rsid w:val="00945D0A"/>
    <w:rsid w:val="00950144"/>
    <w:rsid w:val="009515E0"/>
    <w:rsid w:val="00951C2D"/>
    <w:rsid w:val="00951E8B"/>
    <w:rsid w:val="009531F2"/>
    <w:rsid w:val="009567C1"/>
    <w:rsid w:val="00962E6B"/>
    <w:rsid w:val="0097073F"/>
    <w:rsid w:val="0097482A"/>
    <w:rsid w:val="00976AB7"/>
    <w:rsid w:val="00980726"/>
    <w:rsid w:val="009839D7"/>
    <w:rsid w:val="00986CA6"/>
    <w:rsid w:val="00987B7F"/>
    <w:rsid w:val="009906DE"/>
    <w:rsid w:val="00990B1C"/>
    <w:rsid w:val="009938F9"/>
    <w:rsid w:val="0099402C"/>
    <w:rsid w:val="00994DA1"/>
    <w:rsid w:val="00995B4E"/>
    <w:rsid w:val="009A1B17"/>
    <w:rsid w:val="009A3291"/>
    <w:rsid w:val="009A3B75"/>
    <w:rsid w:val="009A58C6"/>
    <w:rsid w:val="009A5B3F"/>
    <w:rsid w:val="009A7013"/>
    <w:rsid w:val="009B15C9"/>
    <w:rsid w:val="009C3BA7"/>
    <w:rsid w:val="009C5624"/>
    <w:rsid w:val="009C6247"/>
    <w:rsid w:val="009C6F0C"/>
    <w:rsid w:val="009D4632"/>
    <w:rsid w:val="009D6116"/>
    <w:rsid w:val="009D6C7B"/>
    <w:rsid w:val="009E030B"/>
    <w:rsid w:val="009E16CE"/>
    <w:rsid w:val="009E1B5B"/>
    <w:rsid w:val="009E24E8"/>
    <w:rsid w:val="009E469F"/>
    <w:rsid w:val="009E500F"/>
    <w:rsid w:val="009E6786"/>
    <w:rsid w:val="009E7958"/>
    <w:rsid w:val="009F5B4D"/>
    <w:rsid w:val="009F7434"/>
    <w:rsid w:val="009F7B8B"/>
    <w:rsid w:val="00A00B8E"/>
    <w:rsid w:val="00A01A44"/>
    <w:rsid w:val="00A03AF5"/>
    <w:rsid w:val="00A04876"/>
    <w:rsid w:val="00A11FDE"/>
    <w:rsid w:val="00A165C4"/>
    <w:rsid w:val="00A17591"/>
    <w:rsid w:val="00A17E93"/>
    <w:rsid w:val="00A2588F"/>
    <w:rsid w:val="00A35AEF"/>
    <w:rsid w:val="00A35CFB"/>
    <w:rsid w:val="00A35D8E"/>
    <w:rsid w:val="00A4108A"/>
    <w:rsid w:val="00A419E8"/>
    <w:rsid w:val="00A41F31"/>
    <w:rsid w:val="00A47224"/>
    <w:rsid w:val="00A50308"/>
    <w:rsid w:val="00A53EF0"/>
    <w:rsid w:val="00A56E05"/>
    <w:rsid w:val="00A60EBE"/>
    <w:rsid w:val="00A62978"/>
    <w:rsid w:val="00A641DE"/>
    <w:rsid w:val="00A65C9C"/>
    <w:rsid w:val="00A67FA3"/>
    <w:rsid w:val="00A71605"/>
    <w:rsid w:val="00A7361E"/>
    <w:rsid w:val="00A80601"/>
    <w:rsid w:val="00A84564"/>
    <w:rsid w:val="00A85261"/>
    <w:rsid w:val="00A85F45"/>
    <w:rsid w:val="00A864AF"/>
    <w:rsid w:val="00A917D2"/>
    <w:rsid w:val="00A931E2"/>
    <w:rsid w:val="00A93A2C"/>
    <w:rsid w:val="00A951DE"/>
    <w:rsid w:val="00AA6553"/>
    <w:rsid w:val="00AB0161"/>
    <w:rsid w:val="00AB12CE"/>
    <w:rsid w:val="00AB32F6"/>
    <w:rsid w:val="00AB6FFE"/>
    <w:rsid w:val="00AB74FE"/>
    <w:rsid w:val="00AC0D13"/>
    <w:rsid w:val="00AC2D94"/>
    <w:rsid w:val="00AC3C38"/>
    <w:rsid w:val="00AC3E70"/>
    <w:rsid w:val="00AC5531"/>
    <w:rsid w:val="00AD1B73"/>
    <w:rsid w:val="00AD2153"/>
    <w:rsid w:val="00AD3955"/>
    <w:rsid w:val="00AD3E86"/>
    <w:rsid w:val="00AD6371"/>
    <w:rsid w:val="00AE0DFB"/>
    <w:rsid w:val="00AE1928"/>
    <w:rsid w:val="00AE24CE"/>
    <w:rsid w:val="00AE2521"/>
    <w:rsid w:val="00AE3DE1"/>
    <w:rsid w:val="00AE5812"/>
    <w:rsid w:val="00AE5A71"/>
    <w:rsid w:val="00AE6766"/>
    <w:rsid w:val="00AE7641"/>
    <w:rsid w:val="00AF4822"/>
    <w:rsid w:val="00AF6EA4"/>
    <w:rsid w:val="00B04400"/>
    <w:rsid w:val="00B07E49"/>
    <w:rsid w:val="00B10F99"/>
    <w:rsid w:val="00B20616"/>
    <w:rsid w:val="00B23797"/>
    <w:rsid w:val="00B23EED"/>
    <w:rsid w:val="00B31C82"/>
    <w:rsid w:val="00B331F7"/>
    <w:rsid w:val="00B33895"/>
    <w:rsid w:val="00B34D3F"/>
    <w:rsid w:val="00B3566E"/>
    <w:rsid w:val="00B41FD6"/>
    <w:rsid w:val="00B43BF3"/>
    <w:rsid w:val="00B46985"/>
    <w:rsid w:val="00B50D2E"/>
    <w:rsid w:val="00B52B5F"/>
    <w:rsid w:val="00B60073"/>
    <w:rsid w:val="00B6396D"/>
    <w:rsid w:val="00B71CC6"/>
    <w:rsid w:val="00B72FFE"/>
    <w:rsid w:val="00B77075"/>
    <w:rsid w:val="00B867BE"/>
    <w:rsid w:val="00B87247"/>
    <w:rsid w:val="00B955B4"/>
    <w:rsid w:val="00BA1E17"/>
    <w:rsid w:val="00BB5887"/>
    <w:rsid w:val="00BB70BE"/>
    <w:rsid w:val="00BC6922"/>
    <w:rsid w:val="00BD3DFC"/>
    <w:rsid w:val="00BD41D3"/>
    <w:rsid w:val="00BE3570"/>
    <w:rsid w:val="00BE508E"/>
    <w:rsid w:val="00BE7583"/>
    <w:rsid w:val="00BF4BDD"/>
    <w:rsid w:val="00BF4D42"/>
    <w:rsid w:val="00BF6CAF"/>
    <w:rsid w:val="00C0078F"/>
    <w:rsid w:val="00C017D1"/>
    <w:rsid w:val="00C026CB"/>
    <w:rsid w:val="00C0371D"/>
    <w:rsid w:val="00C1137D"/>
    <w:rsid w:val="00C12216"/>
    <w:rsid w:val="00C1234A"/>
    <w:rsid w:val="00C14833"/>
    <w:rsid w:val="00C14C6B"/>
    <w:rsid w:val="00C209EC"/>
    <w:rsid w:val="00C21F9E"/>
    <w:rsid w:val="00C23FF6"/>
    <w:rsid w:val="00C24F62"/>
    <w:rsid w:val="00C2521A"/>
    <w:rsid w:val="00C25969"/>
    <w:rsid w:val="00C3293C"/>
    <w:rsid w:val="00C426B7"/>
    <w:rsid w:val="00C4599C"/>
    <w:rsid w:val="00C52116"/>
    <w:rsid w:val="00C52A26"/>
    <w:rsid w:val="00C60048"/>
    <w:rsid w:val="00C60D03"/>
    <w:rsid w:val="00C72171"/>
    <w:rsid w:val="00C8201F"/>
    <w:rsid w:val="00C85F0D"/>
    <w:rsid w:val="00C90B18"/>
    <w:rsid w:val="00C91752"/>
    <w:rsid w:val="00C95D6F"/>
    <w:rsid w:val="00CA2606"/>
    <w:rsid w:val="00CB4DB8"/>
    <w:rsid w:val="00CD23D2"/>
    <w:rsid w:val="00CE0DBA"/>
    <w:rsid w:val="00CE44FE"/>
    <w:rsid w:val="00CE65E2"/>
    <w:rsid w:val="00CF127C"/>
    <w:rsid w:val="00D0086F"/>
    <w:rsid w:val="00D01502"/>
    <w:rsid w:val="00D05AEF"/>
    <w:rsid w:val="00D072BB"/>
    <w:rsid w:val="00D1026C"/>
    <w:rsid w:val="00D108A8"/>
    <w:rsid w:val="00D13CA3"/>
    <w:rsid w:val="00D157DE"/>
    <w:rsid w:val="00D24FAF"/>
    <w:rsid w:val="00D25F6C"/>
    <w:rsid w:val="00D27403"/>
    <w:rsid w:val="00D34832"/>
    <w:rsid w:val="00D35C3F"/>
    <w:rsid w:val="00D36531"/>
    <w:rsid w:val="00D36C9B"/>
    <w:rsid w:val="00D40BB1"/>
    <w:rsid w:val="00D42D6D"/>
    <w:rsid w:val="00D43532"/>
    <w:rsid w:val="00D446C0"/>
    <w:rsid w:val="00D463C8"/>
    <w:rsid w:val="00D473BA"/>
    <w:rsid w:val="00D50AA7"/>
    <w:rsid w:val="00D513DA"/>
    <w:rsid w:val="00D6622B"/>
    <w:rsid w:val="00D67C2B"/>
    <w:rsid w:val="00D721F1"/>
    <w:rsid w:val="00D72E77"/>
    <w:rsid w:val="00D74059"/>
    <w:rsid w:val="00D81188"/>
    <w:rsid w:val="00D830AC"/>
    <w:rsid w:val="00D83E40"/>
    <w:rsid w:val="00D84839"/>
    <w:rsid w:val="00D854F6"/>
    <w:rsid w:val="00D86D08"/>
    <w:rsid w:val="00D8790B"/>
    <w:rsid w:val="00D9268B"/>
    <w:rsid w:val="00D95363"/>
    <w:rsid w:val="00DA4B33"/>
    <w:rsid w:val="00DB1EE7"/>
    <w:rsid w:val="00DB2E15"/>
    <w:rsid w:val="00DB32AE"/>
    <w:rsid w:val="00DB3C95"/>
    <w:rsid w:val="00DC4552"/>
    <w:rsid w:val="00DC48D8"/>
    <w:rsid w:val="00DD6639"/>
    <w:rsid w:val="00DE0F8E"/>
    <w:rsid w:val="00DE10AD"/>
    <w:rsid w:val="00DE1B33"/>
    <w:rsid w:val="00DE3527"/>
    <w:rsid w:val="00DE4E5C"/>
    <w:rsid w:val="00DF0198"/>
    <w:rsid w:val="00DF02C9"/>
    <w:rsid w:val="00DF3242"/>
    <w:rsid w:val="00DF384E"/>
    <w:rsid w:val="00DF484E"/>
    <w:rsid w:val="00E01230"/>
    <w:rsid w:val="00E12B73"/>
    <w:rsid w:val="00E1338F"/>
    <w:rsid w:val="00E21602"/>
    <w:rsid w:val="00E233CA"/>
    <w:rsid w:val="00E25495"/>
    <w:rsid w:val="00E26A8D"/>
    <w:rsid w:val="00E300D0"/>
    <w:rsid w:val="00E3243A"/>
    <w:rsid w:val="00E327FF"/>
    <w:rsid w:val="00E33606"/>
    <w:rsid w:val="00E343B3"/>
    <w:rsid w:val="00E36ACE"/>
    <w:rsid w:val="00E539E6"/>
    <w:rsid w:val="00E53EB9"/>
    <w:rsid w:val="00E54972"/>
    <w:rsid w:val="00E56E13"/>
    <w:rsid w:val="00E606B4"/>
    <w:rsid w:val="00E61655"/>
    <w:rsid w:val="00E63E56"/>
    <w:rsid w:val="00E7048D"/>
    <w:rsid w:val="00E76F54"/>
    <w:rsid w:val="00E772A0"/>
    <w:rsid w:val="00E80691"/>
    <w:rsid w:val="00E81A4D"/>
    <w:rsid w:val="00E82840"/>
    <w:rsid w:val="00E95BBE"/>
    <w:rsid w:val="00E96141"/>
    <w:rsid w:val="00E9631C"/>
    <w:rsid w:val="00E96352"/>
    <w:rsid w:val="00EA2160"/>
    <w:rsid w:val="00EA7C43"/>
    <w:rsid w:val="00EB150F"/>
    <w:rsid w:val="00EB4480"/>
    <w:rsid w:val="00EC239B"/>
    <w:rsid w:val="00EC616F"/>
    <w:rsid w:val="00ED368B"/>
    <w:rsid w:val="00ED6638"/>
    <w:rsid w:val="00ED7BB3"/>
    <w:rsid w:val="00EE1174"/>
    <w:rsid w:val="00EE180A"/>
    <w:rsid w:val="00EE2C0A"/>
    <w:rsid w:val="00EE60A6"/>
    <w:rsid w:val="00EF0992"/>
    <w:rsid w:val="00EF5C6E"/>
    <w:rsid w:val="00F03DDE"/>
    <w:rsid w:val="00F04523"/>
    <w:rsid w:val="00F054A3"/>
    <w:rsid w:val="00F106DC"/>
    <w:rsid w:val="00F11756"/>
    <w:rsid w:val="00F167E0"/>
    <w:rsid w:val="00F220A4"/>
    <w:rsid w:val="00F23444"/>
    <w:rsid w:val="00F2683D"/>
    <w:rsid w:val="00F301F1"/>
    <w:rsid w:val="00F30786"/>
    <w:rsid w:val="00F31D1E"/>
    <w:rsid w:val="00F34BAD"/>
    <w:rsid w:val="00F43857"/>
    <w:rsid w:val="00F47A9A"/>
    <w:rsid w:val="00F50E00"/>
    <w:rsid w:val="00F549F9"/>
    <w:rsid w:val="00F57314"/>
    <w:rsid w:val="00F615D5"/>
    <w:rsid w:val="00F617EB"/>
    <w:rsid w:val="00F6434B"/>
    <w:rsid w:val="00F6588C"/>
    <w:rsid w:val="00F7179C"/>
    <w:rsid w:val="00F808CA"/>
    <w:rsid w:val="00F81243"/>
    <w:rsid w:val="00F81F9A"/>
    <w:rsid w:val="00F82DCA"/>
    <w:rsid w:val="00F91BCC"/>
    <w:rsid w:val="00FA0276"/>
    <w:rsid w:val="00FA23B7"/>
    <w:rsid w:val="00FA78C6"/>
    <w:rsid w:val="00FB1259"/>
    <w:rsid w:val="00FB2C5D"/>
    <w:rsid w:val="00FB33EE"/>
    <w:rsid w:val="00FB3B1A"/>
    <w:rsid w:val="00FB6784"/>
    <w:rsid w:val="00FC1239"/>
    <w:rsid w:val="00FC3585"/>
    <w:rsid w:val="00FC46D1"/>
    <w:rsid w:val="00FD10A0"/>
    <w:rsid w:val="00FD1246"/>
    <w:rsid w:val="00FD2A27"/>
    <w:rsid w:val="00FE03BA"/>
    <w:rsid w:val="00FE1E61"/>
    <w:rsid w:val="00FE29A6"/>
    <w:rsid w:val="00FE379E"/>
    <w:rsid w:val="00FE5AAF"/>
    <w:rsid w:val="00FE7460"/>
    <w:rsid w:val="00FF0455"/>
    <w:rsid w:val="00FF2A8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752C"/>
  <w15:chartTrackingRefBased/>
  <w15:docId w15:val="{07B59911-0667-4C69-81D0-A53303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EF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51042"/>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651042"/>
    <w:pPr>
      <w:keepNext/>
      <w:widowControl w:val="0"/>
      <w:spacing w:after="120"/>
      <w:jc w:val="both"/>
      <w:outlineLvl w:val="1"/>
    </w:pPr>
    <w:rPr>
      <w:rFonts w:ascii="Times New Roman" w:eastAsia="Calibri" w:hAnsi="Times New Roman"/>
      <w:sz w:val="26"/>
      <w:szCs w:val="26"/>
      <w:lang w:val="x-none" w:eastAsia="x-none"/>
    </w:rPr>
  </w:style>
  <w:style w:type="paragraph" w:styleId="3">
    <w:name w:val="heading 3"/>
    <w:basedOn w:val="a"/>
    <w:next w:val="a"/>
    <w:link w:val="30"/>
    <w:qFormat/>
    <w:rsid w:val="00D463C8"/>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D463C8"/>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D463C8"/>
    <w:pPr>
      <w:keepNext/>
      <w:widowControl w:val="0"/>
      <w:spacing w:after="0" w:line="240" w:lineRule="auto"/>
      <w:jc w:val="center"/>
      <w:outlineLvl w:val="4"/>
    </w:pPr>
    <w:rPr>
      <w:rFonts w:ascii="Times New Roman" w:eastAsia="TimesNewRoman" w:hAnsi="Times New Roman"/>
      <w:b/>
      <w:sz w:val="26"/>
      <w:szCs w:val="26"/>
      <w:lang w:val="x-none" w:eastAsia="x-none"/>
    </w:rPr>
  </w:style>
  <w:style w:type="paragraph" w:styleId="6">
    <w:name w:val="heading 6"/>
    <w:basedOn w:val="a"/>
    <w:next w:val="a"/>
    <w:link w:val="60"/>
    <w:qFormat/>
    <w:rsid w:val="00D463C8"/>
    <w:pPr>
      <w:keepNext/>
      <w:widowControl w:val="0"/>
      <w:tabs>
        <w:tab w:val="left" w:pos="0"/>
      </w:tabs>
      <w:spacing w:after="0" w:line="240" w:lineRule="auto"/>
      <w:jc w:val="center"/>
      <w:outlineLvl w:val="5"/>
    </w:pPr>
    <w:rPr>
      <w:rFonts w:ascii="Times New Roman" w:hAnsi="Times New Roman"/>
      <w:sz w:val="26"/>
      <w:szCs w:val="26"/>
      <w:lang w:val="x-none" w:eastAsia="x-none"/>
    </w:rPr>
  </w:style>
  <w:style w:type="paragraph" w:styleId="9">
    <w:name w:val="heading 9"/>
    <w:basedOn w:val="a"/>
    <w:next w:val="a"/>
    <w:link w:val="90"/>
    <w:uiPriority w:val="9"/>
    <w:semiHidden/>
    <w:unhideWhenUsed/>
    <w:qFormat/>
    <w:rsid w:val="00D463C8"/>
    <w:pPr>
      <w:spacing w:before="240" w:after="60"/>
      <w:outlineLvl w:val="8"/>
    </w:pPr>
    <w:rPr>
      <w:rFonts w:ascii="Calibri Light" w:hAnsi="Calibri Light"/>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042"/>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rsid w:val="00651042"/>
    <w:rPr>
      <w:rFonts w:ascii="Times New Roman" w:eastAsia="Calibri" w:hAnsi="Times New Roman" w:cs="Times New Roman"/>
      <w:sz w:val="26"/>
      <w:szCs w:val="26"/>
      <w:lang w:val="x-none" w:eastAsia="x-none"/>
    </w:rPr>
  </w:style>
  <w:style w:type="character" w:customStyle="1" w:styleId="30">
    <w:name w:val="Заголовок 3 Знак"/>
    <w:basedOn w:val="a0"/>
    <w:link w:val="3"/>
    <w:rsid w:val="00D463C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463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463C8"/>
    <w:rPr>
      <w:rFonts w:ascii="Times New Roman" w:eastAsia="TimesNewRoman" w:hAnsi="Times New Roman" w:cs="Times New Roman"/>
      <w:b/>
      <w:sz w:val="26"/>
      <w:szCs w:val="26"/>
      <w:lang w:val="x-none" w:eastAsia="x-none"/>
    </w:rPr>
  </w:style>
  <w:style w:type="character" w:customStyle="1" w:styleId="60">
    <w:name w:val="Заголовок 6 Знак"/>
    <w:basedOn w:val="a0"/>
    <w:link w:val="6"/>
    <w:rsid w:val="00D463C8"/>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
    <w:semiHidden/>
    <w:rsid w:val="00D463C8"/>
    <w:rPr>
      <w:rFonts w:ascii="Calibri Light" w:eastAsia="Times New Roman" w:hAnsi="Calibri Light" w:cs="Times New Roman"/>
      <w:lang w:val="x-none" w:eastAsia="x-none"/>
    </w:rPr>
  </w:style>
  <w:style w:type="paragraph" w:customStyle="1" w:styleId="a3">
    <w:name w:val="Прижатый влево"/>
    <w:basedOn w:val="a"/>
    <w:next w:val="a"/>
    <w:uiPriority w:val="99"/>
    <w:qFormat/>
    <w:rsid w:val="00544EB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4">
    <w:name w:val="Текст примечания Знак"/>
    <w:link w:val="a5"/>
    <w:uiPriority w:val="99"/>
    <w:qFormat/>
    <w:locked/>
    <w:rsid w:val="00651042"/>
    <w:rPr>
      <w:rFonts w:eastAsia="Times New Roman" w:cs="Times New Roman"/>
      <w:sz w:val="20"/>
      <w:szCs w:val="20"/>
    </w:rPr>
  </w:style>
  <w:style w:type="paragraph" w:styleId="a5">
    <w:name w:val="annotation text"/>
    <w:basedOn w:val="a"/>
    <w:link w:val="a4"/>
    <w:uiPriority w:val="99"/>
    <w:qFormat/>
    <w:rsid w:val="00651042"/>
    <w:rPr>
      <w:rFonts w:asciiTheme="minorHAnsi" w:hAnsiTheme="minorHAnsi"/>
      <w:sz w:val="20"/>
      <w:szCs w:val="20"/>
      <w:lang w:eastAsia="en-US"/>
    </w:rPr>
  </w:style>
  <w:style w:type="character" w:customStyle="1" w:styleId="11">
    <w:name w:val="Текст примечания Знак1"/>
    <w:basedOn w:val="a0"/>
    <w:uiPriority w:val="99"/>
    <w:semiHidden/>
    <w:rsid w:val="00651042"/>
    <w:rPr>
      <w:rFonts w:ascii="Calibri" w:eastAsia="Times New Roman" w:hAnsi="Calibri" w:cs="Times New Roman"/>
      <w:sz w:val="20"/>
      <w:szCs w:val="20"/>
      <w:lang w:eastAsia="ru-RU"/>
    </w:rPr>
  </w:style>
  <w:style w:type="character" w:customStyle="1" w:styleId="21">
    <w:name w:val="Основной текст 2 Знак"/>
    <w:link w:val="22"/>
    <w:uiPriority w:val="99"/>
    <w:qFormat/>
    <w:locked/>
    <w:rsid w:val="00651042"/>
    <w:rPr>
      <w:rFonts w:eastAsia="Times New Roman" w:cs="Times New Roman"/>
    </w:rPr>
  </w:style>
  <w:style w:type="paragraph" w:styleId="22">
    <w:name w:val="Body Text 2"/>
    <w:basedOn w:val="a"/>
    <w:link w:val="21"/>
    <w:uiPriority w:val="99"/>
    <w:qFormat/>
    <w:rsid w:val="00651042"/>
    <w:pPr>
      <w:spacing w:after="120" w:line="480" w:lineRule="auto"/>
    </w:pPr>
    <w:rPr>
      <w:rFonts w:asciiTheme="minorHAnsi" w:hAnsiTheme="minorHAnsi"/>
      <w:lang w:eastAsia="en-US"/>
    </w:rPr>
  </w:style>
  <w:style w:type="character" w:customStyle="1" w:styleId="210">
    <w:name w:val="Основной текст 2 Знак1"/>
    <w:basedOn w:val="a0"/>
    <w:uiPriority w:val="99"/>
    <w:semiHidden/>
    <w:rsid w:val="00651042"/>
    <w:rPr>
      <w:rFonts w:ascii="Calibri" w:eastAsia="Times New Roman" w:hAnsi="Calibri" w:cs="Times New Roman"/>
      <w:lang w:eastAsia="ru-RU"/>
    </w:rPr>
  </w:style>
  <w:style w:type="character" w:customStyle="1" w:styleId="ConsPlusCell">
    <w:name w:val="ConsPlusCell Знак"/>
    <w:link w:val="ConsPlusCell0"/>
    <w:qFormat/>
    <w:locked/>
    <w:rsid w:val="00651042"/>
    <w:rPr>
      <w:rFonts w:ascii="Arial" w:hAnsi="Arial" w:cs="Arial"/>
    </w:rPr>
  </w:style>
  <w:style w:type="paragraph" w:customStyle="1" w:styleId="ConsPlusCell0">
    <w:name w:val="ConsPlusCell"/>
    <w:link w:val="ConsPlusCell"/>
    <w:qFormat/>
    <w:rsid w:val="00651042"/>
    <w:pPr>
      <w:autoSpaceDE w:val="0"/>
      <w:autoSpaceDN w:val="0"/>
      <w:adjustRightInd w:val="0"/>
      <w:spacing w:after="0" w:line="240" w:lineRule="auto"/>
    </w:pPr>
    <w:rPr>
      <w:rFonts w:ascii="Arial" w:hAnsi="Arial" w:cs="Arial"/>
    </w:rPr>
  </w:style>
  <w:style w:type="character" w:styleId="a6">
    <w:name w:val="annotation reference"/>
    <w:qFormat/>
    <w:rsid w:val="00651042"/>
    <w:rPr>
      <w:rFonts w:cs="Times New Roman"/>
      <w:sz w:val="16"/>
    </w:rPr>
  </w:style>
  <w:style w:type="character" w:customStyle="1" w:styleId="a7">
    <w:name w:val="Цветовое выделение"/>
    <w:rsid w:val="00651042"/>
    <w:rPr>
      <w:b/>
      <w:color w:val="26282F"/>
    </w:rPr>
  </w:style>
  <w:style w:type="character" w:customStyle="1" w:styleId="a8">
    <w:name w:val="Выделение для Базового Поиска (курсив)"/>
    <w:uiPriority w:val="99"/>
    <w:qFormat/>
    <w:rsid w:val="00651042"/>
    <w:rPr>
      <w:rFonts w:cs="Times New Roman"/>
      <w:b/>
      <w:bCs/>
      <w:i/>
      <w:iCs/>
      <w:color w:val="0058A9"/>
    </w:rPr>
  </w:style>
  <w:style w:type="character" w:customStyle="1" w:styleId="a9">
    <w:name w:val="Гипертекстовая ссылка"/>
    <w:uiPriority w:val="99"/>
    <w:rsid w:val="00651042"/>
    <w:rPr>
      <w:rFonts w:cs="Times New Roman"/>
      <w:color w:val="106BBE"/>
    </w:rPr>
  </w:style>
  <w:style w:type="character" w:customStyle="1" w:styleId="aa">
    <w:name w:val="Текст выноски Знак"/>
    <w:link w:val="ab"/>
    <w:uiPriority w:val="99"/>
    <w:locked/>
    <w:rsid w:val="00651042"/>
    <w:rPr>
      <w:rFonts w:ascii="Tahoma" w:hAnsi="Tahoma" w:cs="Tahoma"/>
      <w:sz w:val="16"/>
      <w:szCs w:val="16"/>
      <w:lang w:eastAsia="ru-RU"/>
    </w:rPr>
  </w:style>
  <w:style w:type="paragraph" w:styleId="ab">
    <w:name w:val="Balloon Text"/>
    <w:basedOn w:val="a"/>
    <w:link w:val="aa"/>
    <w:uiPriority w:val="99"/>
    <w:rsid w:val="00651042"/>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651042"/>
    <w:rPr>
      <w:rFonts w:ascii="Segoe UI" w:eastAsia="Times New Roman" w:hAnsi="Segoe UI" w:cs="Segoe UI"/>
      <w:sz w:val="18"/>
      <w:szCs w:val="18"/>
      <w:lang w:eastAsia="ru-RU"/>
    </w:rPr>
  </w:style>
  <w:style w:type="character" w:customStyle="1" w:styleId="ac">
    <w:name w:val="Нижний колонтитул Знак"/>
    <w:link w:val="ad"/>
    <w:uiPriority w:val="99"/>
    <w:locked/>
    <w:rsid w:val="00651042"/>
    <w:rPr>
      <w:rFonts w:ascii="Calibri" w:hAnsi="Calibri" w:cs="Times New Roman"/>
      <w:sz w:val="20"/>
      <w:szCs w:val="20"/>
    </w:rPr>
  </w:style>
  <w:style w:type="paragraph" w:styleId="ad">
    <w:name w:val="footer"/>
    <w:basedOn w:val="a"/>
    <w:link w:val="ac"/>
    <w:uiPriority w:val="99"/>
    <w:rsid w:val="00651042"/>
    <w:pPr>
      <w:tabs>
        <w:tab w:val="center" w:pos="4677"/>
        <w:tab w:val="right" w:pos="9355"/>
      </w:tabs>
    </w:pPr>
    <w:rPr>
      <w:rFonts w:eastAsiaTheme="minorHAnsi"/>
      <w:sz w:val="20"/>
      <w:szCs w:val="20"/>
      <w:lang w:eastAsia="en-US"/>
    </w:rPr>
  </w:style>
  <w:style w:type="character" w:customStyle="1" w:styleId="13">
    <w:name w:val="Нижний колонтитул Знак1"/>
    <w:basedOn w:val="a0"/>
    <w:uiPriority w:val="99"/>
    <w:semiHidden/>
    <w:rsid w:val="00651042"/>
    <w:rPr>
      <w:rFonts w:ascii="Calibri" w:eastAsia="Times New Roman" w:hAnsi="Calibri" w:cs="Times New Roman"/>
      <w:lang w:eastAsia="ru-RU"/>
    </w:rPr>
  </w:style>
  <w:style w:type="character" w:customStyle="1" w:styleId="31">
    <w:name w:val="Основной текст 3 Знак"/>
    <w:link w:val="32"/>
    <w:uiPriority w:val="99"/>
    <w:locked/>
    <w:rsid w:val="00651042"/>
    <w:rPr>
      <w:rFonts w:ascii="Times New Roman" w:hAnsi="Times New Roman" w:cs="Times New Roman"/>
      <w:sz w:val="26"/>
      <w:szCs w:val="26"/>
    </w:rPr>
  </w:style>
  <w:style w:type="paragraph" w:styleId="32">
    <w:name w:val="Body Text 3"/>
    <w:basedOn w:val="a"/>
    <w:link w:val="31"/>
    <w:uiPriority w:val="99"/>
    <w:rsid w:val="00651042"/>
    <w:pPr>
      <w:widowControl w:val="0"/>
      <w:spacing w:after="0" w:line="240" w:lineRule="auto"/>
      <w:jc w:val="both"/>
    </w:pPr>
    <w:rPr>
      <w:rFonts w:ascii="Times New Roman" w:eastAsiaTheme="minorHAnsi" w:hAnsi="Times New Roman"/>
      <w:sz w:val="26"/>
      <w:szCs w:val="26"/>
      <w:lang w:eastAsia="en-US"/>
    </w:rPr>
  </w:style>
  <w:style w:type="character" w:customStyle="1" w:styleId="310">
    <w:name w:val="Основной текст 3 Знак1"/>
    <w:basedOn w:val="a0"/>
    <w:uiPriority w:val="99"/>
    <w:semiHidden/>
    <w:rsid w:val="00651042"/>
    <w:rPr>
      <w:rFonts w:ascii="Calibri" w:eastAsia="Times New Roman" w:hAnsi="Calibri" w:cs="Times New Roman"/>
      <w:sz w:val="16"/>
      <w:szCs w:val="16"/>
      <w:lang w:eastAsia="ru-RU"/>
    </w:rPr>
  </w:style>
  <w:style w:type="character" w:customStyle="1" w:styleId="ae">
    <w:name w:val="Верхний колонтитул Знак"/>
    <w:link w:val="af"/>
    <w:uiPriority w:val="99"/>
    <w:locked/>
    <w:rsid w:val="00651042"/>
    <w:rPr>
      <w:rFonts w:ascii="Calibri" w:hAnsi="Calibri" w:cs="Times New Roman"/>
      <w:sz w:val="20"/>
      <w:szCs w:val="20"/>
    </w:rPr>
  </w:style>
  <w:style w:type="paragraph" w:styleId="af">
    <w:name w:val="header"/>
    <w:basedOn w:val="a"/>
    <w:link w:val="ae"/>
    <w:uiPriority w:val="99"/>
    <w:rsid w:val="00651042"/>
    <w:pPr>
      <w:tabs>
        <w:tab w:val="center" w:pos="4677"/>
        <w:tab w:val="right" w:pos="9355"/>
      </w:tabs>
    </w:pPr>
    <w:rPr>
      <w:rFonts w:eastAsiaTheme="minorHAnsi"/>
      <w:sz w:val="20"/>
      <w:szCs w:val="20"/>
      <w:lang w:eastAsia="en-US"/>
    </w:rPr>
  </w:style>
  <w:style w:type="character" w:customStyle="1" w:styleId="14">
    <w:name w:val="Верхний колонтитул Знак1"/>
    <w:basedOn w:val="a0"/>
    <w:uiPriority w:val="99"/>
    <w:semiHidden/>
    <w:rsid w:val="00651042"/>
    <w:rPr>
      <w:rFonts w:ascii="Calibri" w:eastAsia="Times New Roman" w:hAnsi="Calibri" w:cs="Times New Roman"/>
      <w:lang w:eastAsia="ru-RU"/>
    </w:rPr>
  </w:style>
  <w:style w:type="character" w:styleId="af0">
    <w:name w:val="Emphasis"/>
    <w:qFormat/>
    <w:rsid w:val="00651042"/>
    <w:rPr>
      <w:rFonts w:cs="Times New Roman"/>
      <w:i/>
      <w:iCs/>
    </w:rPr>
  </w:style>
  <w:style w:type="paragraph" w:customStyle="1" w:styleId="af1">
    <w:name w:val="Таблицы (моноширинный)"/>
    <w:basedOn w:val="a"/>
    <w:next w:val="a"/>
    <w:uiPriority w:val="99"/>
    <w:rsid w:val="00651042"/>
    <w:pPr>
      <w:widowControl w:val="0"/>
      <w:autoSpaceDE w:val="0"/>
      <w:autoSpaceDN w:val="0"/>
      <w:adjustRightInd w:val="0"/>
      <w:spacing w:after="0" w:line="240" w:lineRule="auto"/>
    </w:pPr>
    <w:rPr>
      <w:rFonts w:ascii="Courier New" w:hAnsi="Courier New" w:cs="Courier New"/>
      <w:sz w:val="24"/>
      <w:szCs w:val="24"/>
    </w:rPr>
  </w:style>
  <w:style w:type="paragraph" w:customStyle="1" w:styleId="15">
    <w:name w:val="Абзац списка1"/>
    <w:basedOn w:val="a"/>
    <w:uiPriority w:val="99"/>
    <w:rsid w:val="00651042"/>
    <w:pPr>
      <w:ind w:left="720"/>
    </w:pPr>
    <w:rPr>
      <w:lang w:eastAsia="en-US"/>
    </w:rPr>
  </w:style>
  <w:style w:type="paragraph" w:customStyle="1" w:styleId="ConsPlusNormal">
    <w:name w:val="ConsPlusNormal"/>
    <w:link w:val="ConsPlusNormal0"/>
    <w:qFormat/>
    <w:rsid w:val="0065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57314"/>
    <w:rPr>
      <w:rFonts w:ascii="Arial" w:eastAsia="Times New Roman" w:hAnsi="Arial" w:cs="Arial"/>
      <w:sz w:val="20"/>
      <w:szCs w:val="20"/>
      <w:lang w:eastAsia="ru-RU"/>
    </w:rPr>
  </w:style>
  <w:style w:type="paragraph" w:customStyle="1" w:styleId="af2">
    <w:name w:val="Заголовок для информации об изменениях"/>
    <w:basedOn w:val="1"/>
    <w:next w:val="a"/>
    <w:uiPriority w:val="99"/>
    <w:qFormat/>
    <w:rsid w:val="00651042"/>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styleId="af3">
    <w:name w:val="List Paragraph"/>
    <w:basedOn w:val="a"/>
    <w:link w:val="af4"/>
    <w:uiPriority w:val="34"/>
    <w:qFormat/>
    <w:rsid w:val="00651042"/>
    <w:pPr>
      <w:ind w:left="720"/>
      <w:contextualSpacing/>
    </w:pPr>
    <w:rPr>
      <w:lang w:val="x-none" w:eastAsia="x-none"/>
    </w:rPr>
  </w:style>
  <w:style w:type="character" w:customStyle="1" w:styleId="af4">
    <w:name w:val="Абзац списка Знак"/>
    <w:link w:val="af3"/>
    <w:uiPriority w:val="34"/>
    <w:locked/>
    <w:rsid w:val="00651042"/>
    <w:rPr>
      <w:rFonts w:ascii="Calibri" w:eastAsia="Times New Roman" w:hAnsi="Calibri" w:cs="Times New Roman"/>
      <w:lang w:val="x-none" w:eastAsia="x-none"/>
    </w:rPr>
  </w:style>
  <w:style w:type="paragraph" w:customStyle="1" w:styleId="af5">
    <w:name w:val="Нормальный (таблица)"/>
    <w:basedOn w:val="a"/>
    <w:next w:val="a"/>
    <w:uiPriority w:val="99"/>
    <w:qFormat/>
    <w:rsid w:val="00651042"/>
    <w:pPr>
      <w:widowControl w:val="0"/>
      <w:autoSpaceDE w:val="0"/>
      <w:autoSpaceDN w:val="0"/>
      <w:adjustRightInd w:val="0"/>
      <w:spacing w:after="0" w:line="240" w:lineRule="auto"/>
      <w:jc w:val="both"/>
    </w:pPr>
    <w:rPr>
      <w:rFonts w:ascii="Arial" w:hAnsi="Arial" w:cs="Arial"/>
      <w:sz w:val="24"/>
      <w:szCs w:val="24"/>
    </w:rPr>
  </w:style>
  <w:style w:type="paragraph" w:customStyle="1" w:styleId="af6">
    <w:name w:val="Знак Знак Знак Знак"/>
    <w:basedOn w:val="a"/>
    <w:uiPriority w:val="99"/>
    <w:rsid w:val="00651042"/>
    <w:pPr>
      <w:spacing w:after="0" w:line="240" w:lineRule="auto"/>
    </w:pPr>
    <w:rPr>
      <w:rFonts w:ascii="Verdana" w:hAnsi="Verdana" w:cs="Verdana"/>
      <w:sz w:val="20"/>
      <w:szCs w:val="20"/>
      <w:lang w:val="en-US" w:eastAsia="en-US"/>
    </w:rPr>
  </w:style>
  <w:style w:type="paragraph" w:customStyle="1" w:styleId="af7">
    <w:name w:val="Заголовок статьи"/>
    <w:basedOn w:val="a"/>
    <w:next w:val="a"/>
    <w:uiPriority w:val="99"/>
    <w:rsid w:val="0065104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Внимание: недобросовестность!"/>
    <w:basedOn w:val="a"/>
    <w:next w:val="a"/>
    <w:uiPriority w:val="99"/>
    <w:rsid w:val="00651042"/>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23">
    <w:name w:val="Абзац списка2"/>
    <w:basedOn w:val="a"/>
    <w:uiPriority w:val="99"/>
    <w:qFormat/>
    <w:rsid w:val="00651042"/>
    <w:pPr>
      <w:ind w:left="720"/>
    </w:pPr>
    <w:rPr>
      <w:rFonts w:eastAsia="Calibri" w:cs="Calibri"/>
    </w:rPr>
  </w:style>
  <w:style w:type="table" w:styleId="af9">
    <w:name w:val="Table Grid"/>
    <w:basedOn w:val="a1"/>
    <w:uiPriority w:val="59"/>
    <w:rsid w:val="0065104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fb"/>
    <w:uiPriority w:val="99"/>
    <w:unhideWhenUsed/>
    <w:rsid w:val="00651042"/>
    <w:pPr>
      <w:spacing w:before="100" w:beforeAutospacing="1" w:after="100" w:afterAutospacing="1" w:line="240" w:lineRule="auto"/>
    </w:pPr>
    <w:rPr>
      <w:rFonts w:ascii="Times New Roman" w:hAnsi="Times New Roman"/>
      <w:sz w:val="24"/>
      <w:szCs w:val="24"/>
    </w:rPr>
  </w:style>
  <w:style w:type="paragraph" w:styleId="afb">
    <w:name w:val="Normal (Web)"/>
    <w:basedOn w:val="a"/>
    <w:uiPriority w:val="99"/>
    <w:semiHidden/>
    <w:unhideWhenUsed/>
    <w:rsid w:val="00651042"/>
    <w:rPr>
      <w:rFonts w:ascii="Times New Roman" w:hAnsi="Times New Roman"/>
      <w:sz w:val="24"/>
      <w:szCs w:val="24"/>
    </w:rPr>
  </w:style>
  <w:style w:type="paragraph" w:customStyle="1" w:styleId="tekstob">
    <w:name w:val="tekstob"/>
    <w:basedOn w:val="a"/>
    <w:uiPriority w:val="99"/>
    <w:rsid w:val="00651042"/>
    <w:pPr>
      <w:spacing w:before="100" w:beforeAutospacing="1" w:after="100" w:afterAutospacing="1" w:line="240" w:lineRule="auto"/>
    </w:pPr>
    <w:rPr>
      <w:rFonts w:ascii="Times New Roman" w:hAnsi="Times New Roman"/>
      <w:sz w:val="24"/>
      <w:szCs w:val="24"/>
    </w:rPr>
  </w:style>
  <w:style w:type="paragraph" w:styleId="24">
    <w:name w:val="Body Text Indent 2"/>
    <w:basedOn w:val="a"/>
    <w:link w:val="25"/>
    <w:uiPriority w:val="99"/>
    <w:rsid w:val="00651042"/>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651042"/>
    <w:rPr>
      <w:rFonts w:ascii="Calibri" w:eastAsia="Times New Roman" w:hAnsi="Calibri" w:cs="Times New Roman"/>
      <w:lang w:val="x-none" w:eastAsia="x-none"/>
    </w:rPr>
  </w:style>
  <w:style w:type="character" w:styleId="afc">
    <w:name w:val="Hyperlink"/>
    <w:uiPriority w:val="99"/>
    <w:unhideWhenUsed/>
    <w:rsid w:val="00651042"/>
    <w:rPr>
      <w:color w:val="0000FF"/>
      <w:u w:val="single"/>
    </w:rPr>
  </w:style>
  <w:style w:type="character" w:customStyle="1" w:styleId="26">
    <w:name w:val="Основной текст (2)_"/>
    <w:basedOn w:val="a0"/>
    <w:link w:val="27"/>
    <w:rsid w:val="000756C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0756C8"/>
    <w:pPr>
      <w:widowControl w:val="0"/>
      <w:shd w:val="clear" w:color="auto" w:fill="FFFFFF"/>
      <w:spacing w:before="480" w:after="0" w:line="272" w:lineRule="exact"/>
      <w:ind w:firstLine="440"/>
      <w:jc w:val="both"/>
    </w:pPr>
    <w:rPr>
      <w:rFonts w:ascii="Times New Roman" w:hAnsi="Times New Roman"/>
      <w:lang w:eastAsia="en-US"/>
    </w:rPr>
  </w:style>
  <w:style w:type="character" w:customStyle="1" w:styleId="28">
    <w:name w:val="Основной текст (2) + Полужирный"/>
    <w:basedOn w:val="26"/>
    <w:rsid w:val="000756C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rialNarrow10pt">
    <w:name w:val="Основной текст (2) + Arial Narrow;10 pt;Курсив"/>
    <w:basedOn w:val="26"/>
    <w:rsid w:val="000756C8"/>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paragraph" w:customStyle="1" w:styleId="afd">
    <w:name w:val="Знак Знак Знак Знак"/>
    <w:basedOn w:val="a"/>
    <w:rsid w:val="00D463C8"/>
    <w:pPr>
      <w:spacing w:after="0" w:line="240" w:lineRule="auto"/>
    </w:pPr>
    <w:rPr>
      <w:rFonts w:ascii="Verdana" w:hAnsi="Verdana" w:cs="Verdana"/>
      <w:sz w:val="20"/>
      <w:szCs w:val="20"/>
      <w:lang w:val="en-US" w:eastAsia="en-US"/>
    </w:rPr>
  </w:style>
  <w:style w:type="paragraph" w:customStyle="1" w:styleId="afe">
    <w:name w:val="Знак"/>
    <w:basedOn w:val="a"/>
    <w:autoRedefine/>
    <w:uiPriority w:val="99"/>
    <w:rsid w:val="00D463C8"/>
    <w:pPr>
      <w:spacing w:after="160" w:line="240" w:lineRule="exact"/>
    </w:pPr>
    <w:rPr>
      <w:rFonts w:ascii="Times New Roman" w:eastAsia="SimSun" w:hAnsi="Times New Roman"/>
      <w:b/>
      <w:sz w:val="28"/>
      <w:szCs w:val="24"/>
      <w:lang w:val="en-US" w:eastAsia="en-US"/>
    </w:rPr>
  </w:style>
  <w:style w:type="paragraph" w:styleId="aff">
    <w:name w:val="Body Text Indent"/>
    <w:basedOn w:val="a"/>
    <w:link w:val="aff0"/>
    <w:uiPriority w:val="99"/>
    <w:rsid w:val="00D463C8"/>
    <w:pPr>
      <w:spacing w:after="120" w:line="240" w:lineRule="auto"/>
      <w:ind w:left="283"/>
    </w:pPr>
    <w:rPr>
      <w:rFonts w:ascii="Times New Roman" w:hAnsi="Times New Roman"/>
      <w:sz w:val="24"/>
      <w:szCs w:val="24"/>
    </w:rPr>
  </w:style>
  <w:style w:type="character" w:customStyle="1" w:styleId="aff0">
    <w:name w:val="Основной текст с отступом Знак"/>
    <w:basedOn w:val="a0"/>
    <w:link w:val="aff"/>
    <w:uiPriority w:val="99"/>
    <w:rsid w:val="00D463C8"/>
    <w:rPr>
      <w:rFonts w:ascii="Times New Roman" w:eastAsia="Times New Roman" w:hAnsi="Times New Roman" w:cs="Times New Roman"/>
      <w:sz w:val="24"/>
      <w:szCs w:val="24"/>
      <w:lang w:eastAsia="ru-RU"/>
    </w:rPr>
  </w:style>
  <w:style w:type="paragraph" w:customStyle="1" w:styleId="Default">
    <w:name w:val="Default"/>
    <w:uiPriority w:val="99"/>
    <w:rsid w:val="00D463C8"/>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uiPriority w:val="99"/>
    <w:rsid w:val="00D463C8"/>
    <w:pPr>
      <w:suppressAutoHyphens/>
      <w:spacing w:after="0" w:line="240" w:lineRule="auto"/>
      <w:jc w:val="both"/>
    </w:pPr>
    <w:rPr>
      <w:rFonts w:ascii="Times New Roman" w:hAnsi="Times New Roman"/>
      <w:sz w:val="28"/>
      <w:szCs w:val="20"/>
      <w:lang w:eastAsia="ar-SA"/>
    </w:rPr>
  </w:style>
  <w:style w:type="paragraph" w:styleId="aff1">
    <w:name w:val="Body Text"/>
    <w:basedOn w:val="a"/>
    <w:link w:val="aff2"/>
    <w:uiPriority w:val="99"/>
    <w:rsid w:val="00D463C8"/>
    <w:pPr>
      <w:spacing w:after="120" w:line="240" w:lineRule="auto"/>
    </w:pPr>
    <w:rPr>
      <w:rFonts w:ascii="Times New Roman" w:hAnsi="Times New Roman"/>
      <w:sz w:val="24"/>
      <w:szCs w:val="24"/>
    </w:rPr>
  </w:style>
  <w:style w:type="character" w:customStyle="1" w:styleId="aff2">
    <w:name w:val="Основной текст Знак"/>
    <w:basedOn w:val="a0"/>
    <w:link w:val="aff1"/>
    <w:uiPriority w:val="99"/>
    <w:rsid w:val="00D463C8"/>
    <w:rPr>
      <w:rFonts w:ascii="Times New Roman" w:eastAsia="Times New Roman" w:hAnsi="Times New Roman" w:cs="Times New Roman"/>
      <w:sz w:val="24"/>
      <w:szCs w:val="24"/>
      <w:lang w:eastAsia="ru-RU"/>
    </w:rPr>
  </w:style>
  <w:style w:type="paragraph" w:customStyle="1" w:styleId="aff3">
    <w:basedOn w:val="a"/>
    <w:next w:val="a"/>
    <w:qFormat/>
    <w:rsid w:val="00D463C8"/>
    <w:pPr>
      <w:widowControl w:val="0"/>
      <w:autoSpaceDE w:val="0"/>
      <w:autoSpaceDN w:val="0"/>
      <w:adjustRightInd w:val="0"/>
      <w:spacing w:after="0" w:line="240" w:lineRule="auto"/>
      <w:ind w:firstLine="720"/>
      <w:jc w:val="both"/>
    </w:pPr>
    <w:rPr>
      <w:rFonts w:ascii="Verdana" w:hAnsi="Verdana" w:cs="Verdana"/>
      <w:b/>
      <w:bCs/>
      <w:color w:val="C0C0C0"/>
      <w:sz w:val="24"/>
      <w:szCs w:val="24"/>
    </w:rPr>
  </w:style>
  <w:style w:type="paragraph" w:customStyle="1" w:styleId="fn2r">
    <w:name w:val="fn2r"/>
    <w:basedOn w:val="a"/>
    <w:uiPriority w:val="99"/>
    <w:rsid w:val="00D463C8"/>
    <w:pPr>
      <w:spacing w:before="100" w:beforeAutospacing="1" w:after="100" w:afterAutospacing="1" w:line="240" w:lineRule="auto"/>
    </w:pPr>
    <w:rPr>
      <w:rFonts w:ascii="Times New Roman" w:hAnsi="Times New Roman"/>
      <w:sz w:val="24"/>
      <w:szCs w:val="24"/>
    </w:rPr>
  </w:style>
  <w:style w:type="paragraph" w:customStyle="1" w:styleId="doctxt">
    <w:name w:val="doctxt"/>
    <w:basedOn w:val="a"/>
    <w:uiPriority w:val="99"/>
    <w:rsid w:val="00D463C8"/>
    <w:pPr>
      <w:spacing w:before="45" w:after="0" w:line="240" w:lineRule="auto"/>
      <w:ind w:firstLine="300"/>
      <w:jc w:val="both"/>
    </w:pPr>
    <w:rPr>
      <w:rFonts w:ascii="Tahoma" w:hAnsi="Tahoma" w:cs="Tahoma"/>
      <w:sz w:val="20"/>
      <w:szCs w:val="20"/>
    </w:rPr>
  </w:style>
  <w:style w:type="character" w:styleId="aff4">
    <w:name w:val="Strong"/>
    <w:qFormat/>
    <w:rsid w:val="00D463C8"/>
    <w:rPr>
      <w:b/>
      <w:bCs/>
    </w:rPr>
  </w:style>
  <w:style w:type="paragraph" w:customStyle="1" w:styleId="aff5">
    <w:name w:val="Содержимое таблицы"/>
    <w:basedOn w:val="a"/>
    <w:uiPriority w:val="99"/>
    <w:rsid w:val="00D463C8"/>
    <w:pPr>
      <w:widowControl w:val="0"/>
      <w:suppressLineNumbers/>
      <w:suppressAutoHyphens/>
      <w:spacing w:after="0" w:line="240" w:lineRule="auto"/>
    </w:pPr>
    <w:rPr>
      <w:rFonts w:ascii="Times New Roman" w:eastAsia="DejaVu Sans" w:hAnsi="Times New Roman"/>
      <w:kern w:val="1"/>
      <w:sz w:val="24"/>
      <w:szCs w:val="24"/>
    </w:rPr>
  </w:style>
  <w:style w:type="character" w:styleId="aff6">
    <w:name w:val="page number"/>
    <w:basedOn w:val="a0"/>
    <w:rsid w:val="00D463C8"/>
  </w:style>
  <w:style w:type="paragraph" w:customStyle="1" w:styleId="aff7">
    <w:name w:val="Знак Знак"/>
    <w:basedOn w:val="a"/>
    <w:rsid w:val="00D463C8"/>
    <w:pPr>
      <w:spacing w:before="100" w:beforeAutospacing="1" w:after="100" w:afterAutospacing="1" w:line="240" w:lineRule="auto"/>
    </w:pPr>
    <w:rPr>
      <w:rFonts w:ascii="Tahoma" w:hAnsi="Tahoma"/>
      <w:sz w:val="20"/>
      <w:szCs w:val="20"/>
      <w:lang w:val="en-US" w:eastAsia="en-US"/>
    </w:rPr>
  </w:style>
  <w:style w:type="paragraph" w:styleId="aff8">
    <w:name w:val="caption"/>
    <w:basedOn w:val="a"/>
    <w:next w:val="a"/>
    <w:uiPriority w:val="99"/>
    <w:qFormat/>
    <w:rsid w:val="00D463C8"/>
    <w:rPr>
      <w:b/>
      <w:bCs/>
      <w:sz w:val="20"/>
      <w:szCs w:val="20"/>
    </w:rPr>
  </w:style>
  <w:style w:type="paragraph" w:customStyle="1" w:styleId="ConsPlusTitle">
    <w:name w:val="ConsPlusTitle"/>
    <w:uiPriority w:val="99"/>
    <w:rsid w:val="00D463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46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D463C8"/>
    <w:pPr>
      <w:widowControl w:val="0"/>
      <w:tabs>
        <w:tab w:val="left" w:pos="1134"/>
      </w:tabs>
      <w:spacing w:after="0" w:line="240" w:lineRule="auto"/>
      <w:ind w:left="709"/>
      <w:jc w:val="both"/>
    </w:pPr>
    <w:rPr>
      <w:rFonts w:ascii="Times New Roman" w:hAnsi="Times New Roman"/>
      <w:sz w:val="26"/>
      <w:szCs w:val="26"/>
      <w:lang w:val="x-none" w:eastAsia="x-none"/>
    </w:rPr>
  </w:style>
  <w:style w:type="character" w:customStyle="1" w:styleId="34">
    <w:name w:val="Основной текст с отступом 3 Знак"/>
    <w:basedOn w:val="a0"/>
    <w:link w:val="33"/>
    <w:uiPriority w:val="99"/>
    <w:rsid w:val="00D463C8"/>
    <w:rPr>
      <w:rFonts w:ascii="Times New Roman" w:eastAsia="Times New Roman" w:hAnsi="Times New Roman" w:cs="Times New Roman"/>
      <w:sz w:val="26"/>
      <w:szCs w:val="26"/>
      <w:lang w:val="x-none" w:eastAsia="x-none"/>
    </w:rPr>
  </w:style>
  <w:style w:type="paragraph" w:customStyle="1" w:styleId="aff9">
    <w:name w:val="Стиль"/>
    <w:uiPriority w:val="99"/>
    <w:rsid w:val="00D463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D463C8"/>
    <w:pPr>
      <w:spacing w:after="0" w:line="240" w:lineRule="auto"/>
    </w:pPr>
    <w:rPr>
      <w:rFonts w:ascii="Times New Roman" w:hAnsi="Times New Roman"/>
      <w:sz w:val="24"/>
      <w:szCs w:val="24"/>
    </w:rPr>
  </w:style>
  <w:style w:type="paragraph" w:customStyle="1" w:styleId="xl30">
    <w:name w:val="xl30"/>
    <w:basedOn w:val="a"/>
    <w:uiPriority w:val="99"/>
    <w:rsid w:val="00D463C8"/>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463C8"/>
    <w:pPr>
      <w:pBdr>
        <w:left w:val="single" w:sz="4" w:space="0" w:color="141312"/>
        <w:bottom w:val="single" w:sz="4" w:space="0" w:color="141312"/>
        <w:right w:val="single" w:sz="4" w:space="0" w:color="141312"/>
      </w:pBdr>
      <w:spacing w:before="100" w:beforeAutospacing="1" w:after="100" w:afterAutospacing="1" w:line="240" w:lineRule="auto"/>
      <w:textAlignment w:val="center"/>
    </w:pPr>
    <w:rPr>
      <w:rFonts w:ascii="Times New Roman" w:eastAsia="Calibri" w:hAnsi="Times New Roman"/>
      <w:sz w:val="24"/>
      <w:szCs w:val="24"/>
    </w:rPr>
  </w:style>
  <w:style w:type="character" w:customStyle="1" w:styleId="affa">
    <w:name w:val="Текст Знак"/>
    <w:link w:val="affb"/>
    <w:uiPriority w:val="99"/>
    <w:locked/>
    <w:rsid w:val="00D463C8"/>
    <w:rPr>
      <w:rFonts w:ascii="Consolas" w:hAnsi="Consolas"/>
      <w:sz w:val="21"/>
      <w:szCs w:val="21"/>
    </w:rPr>
  </w:style>
  <w:style w:type="paragraph" w:styleId="affb">
    <w:name w:val="Plain Text"/>
    <w:basedOn w:val="a"/>
    <w:link w:val="affa"/>
    <w:uiPriority w:val="99"/>
    <w:rsid w:val="00D463C8"/>
    <w:pPr>
      <w:spacing w:after="0" w:line="240" w:lineRule="auto"/>
    </w:pPr>
    <w:rPr>
      <w:rFonts w:ascii="Consolas" w:eastAsiaTheme="minorHAnsi" w:hAnsi="Consolas" w:cstheme="minorBidi"/>
      <w:sz w:val="21"/>
      <w:szCs w:val="21"/>
      <w:lang w:eastAsia="en-US"/>
    </w:rPr>
  </w:style>
  <w:style w:type="character" w:customStyle="1" w:styleId="17">
    <w:name w:val="Текст Знак1"/>
    <w:basedOn w:val="a0"/>
    <w:rsid w:val="00D463C8"/>
    <w:rPr>
      <w:rFonts w:ascii="Consolas" w:eastAsia="Times New Roman" w:hAnsi="Consolas" w:cs="Times New Roman"/>
      <w:sz w:val="21"/>
      <w:szCs w:val="21"/>
      <w:lang w:eastAsia="ru-RU"/>
    </w:rPr>
  </w:style>
  <w:style w:type="paragraph" w:customStyle="1" w:styleId="18">
    <w:name w:val="Без интервала1"/>
    <w:uiPriority w:val="99"/>
    <w:rsid w:val="00D463C8"/>
    <w:pPr>
      <w:spacing w:after="0" w:line="240" w:lineRule="auto"/>
    </w:pPr>
    <w:rPr>
      <w:rFonts w:ascii="Times New Roman" w:eastAsia="Calibri" w:hAnsi="Times New Roman" w:cs="Times New Roman"/>
      <w:sz w:val="24"/>
      <w:szCs w:val="24"/>
      <w:lang w:eastAsia="ru-RU"/>
    </w:rPr>
  </w:style>
  <w:style w:type="paragraph" w:styleId="affc">
    <w:name w:val="footnote text"/>
    <w:basedOn w:val="a"/>
    <w:link w:val="affd"/>
    <w:uiPriority w:val="99"/>
    <w:unhideWhenUsed/>
    <w:rsid w:val="00D463C8"/>
    <w:pPr>
      <w:widowControl w:val="0"/>
      <w:autoSpaceDE w:val="0"/>
      <w:autoSpaceDN w:val="0"/>
      <w:adjustRightInd w:val="0"/>
      <w:spacing w:after="0" w:line="240" w:lineRule="auto"/>
    </w:pPr>
    <w:rPr>
      <w:rFonts w:ascii="Arial" w:hAnsi="Arial"/>
      <w:sz w:val="20"/>
      <w:szCs w:val="20"/>
      <w:lang w:val="x-none" w:eastAsia="x-none"/>
    </w:rPr>
  </w:style>
  <w:style w:type="character" w:customStyle="1" w:styleId="affd">
    <w:name w:val="Текст сноски Знак"/>
    <w:basedOn w:val="a0"/>
    <w:link w:val="affc"/>
    <w:uiPriority w:val="99"/>
    <w:rsid w:val="00D463C8"/>
    <w:rPr>
      <w:rFonts w:ascii="Arial" w:eastAsia="Times New Roman" w:hAnsi="Arial" w:cs="Times New Roman"/>
      <w:sz w:val="20"/>
      <w:szCs w:val="20"/>
      <w:lang w:val="x-none" w:eastAsia="x-none"/>
    </w:rPr>
  </w:style>
  <w:style w:type="character" w:styleId="affe">
    <w:name w:val="footnote reference"/>
    <w:uiPriority w:val="99"/>
    <w:unhideWhenUsed/>
    <w:rsid w:val="00D463C8"/>
    <w:rPr>
      <w:rFonts w:cs="Times New Roman"/>
      <w:vertAlign w:val="superscript"/>
    </w:rPr>
  </w:style>
  <w:style w:type="character" w:customStyle="1" w:styleId="postbody1">
    <w:name w:val="postbody1"/>
    <w:rsid w:val="00D463C8"/>
    <w:rPr>
      <w:sz w:val="18"/>
      <w:szCs w:val="18"/>
    </w:rPr>
  </w:style>
  <w:style w:type="paragraph" w:customStyle="1" w:styleId="dktexleft">
    <w:name w:val="dktexleft"/>
    <w:basedOn w:val="a"/>
    <w:uiPriority w:val="99"/>
    <w:rsid w:val="00D463C8"/>
    <w:pPr>
      <w:spacing w:before="100" w:beforeAutospacing="1" w:after="100" w:afterAutospacing="1" w:line="240" w:lineRule="auto"/>
    </w:pPr>
    <w:rPr>
      <w:rFonts w:ascii="Times New Roman" w:hAnsi="Times New Roman"/>
      <w:sz w:val="24"/>
      <w:szCs w:val="24"/>
    </w:rPr>
  </w:style>
  <w:style w:type="paragraph" w:styleId="afff">
    <w:name w:val="annotation subject"/>
    <w:basedOn w:val="a5"/>
    <w:next w:val="a5"/>
    <w:link w:val="afff0"/>
    <w:uiPriority w:val="99"/>
    <w:rsid w:val="00D463C8"/>
    <w:rPr>
      <w:rFonts w:ascii="Calibri" w:hAnsi="Calibri"/>
      <w:b/>
      <w:bCs/>
      <w:lang w:val="x-none" w:eastAsia="x-none"/>
    </w:rPr>
  </w:style>
  <w:style w:type="character" w:customStyle="1" w:styleId="afff0">
    <w:name w:val="Тема примечания Знак"/>
    <w:basedOn w:val="a4"/>
    <w:link w:val="afff"/>
    <w:uiPriority w:val="99"/>
    <w:rsid w:val="00D463C8"/>
    <w:rPr>
      <w:rFonts w:ascii="Calibri" w:eastAsia="Times New Roman" w:hAnsi="Calibri" w:cs="Times New Roman"/>
      <w:b/>
      <w:bCs/>
      <w:sz w:val="20"/>
      <w:szCs w:val="20"/>
      <w:lang w:val="x-none" w:eastAsia="x-none"/>
    </w:rPr>
  </w:style>
  <w:style w:type="character" w:styleId="afff1">
    <w:name w:val="line number"/>
    <w:basedOn w:val="a0"/>
    <w:rsid w:val="00D463C8"/>
  </w:style>
  <w:style w:type="paragraph" w:customStyle="1" w:styleId="s3">
    <w:name w:val="s_3"/>
    <w:basedOn w:val="a"/>
    <w:uiPriority w:val="99"/>
    <w:rsid w:val="00D463C8"/>
    <w:pPr>
      <w:spacing w:after="0" w:line="240" w:lineRule="auto"/>
      <w:jc w:val="center"/>
    </w:pPr>
    <w:rPr>
      <w:rFonts w:ascii="Arial" w:hAnsi="Arial" w:cs="Arial"/>
      <w:b/>
      <w:bCs/>
      <w:color w:val="26282F"/>
      <w:sz w:val="26"/>
      <w:szCs w:val="26"/>
    </w:rPr>
  </w:style>
  <w:style w:type="paragraph" w:styleId="afff2">
    <w:name w:val="Revision"/>
    <w:hidden/>
    <w:uiPriority w:val="99"/>
    <w:semiHidden/>
    <w:rsid w:val="00D463C8"/>
    <w:pPr>
      <w:spacing w:after="0" w:line="240" w:lineRule="auto"/>
    </w:pPr>
    <w:rPr>
      <w:rFonts w:ascii="Calibri" w:eastAsia="Times New Roman" w:hAnsi="Calibri" w:cs="Times New Roman"/>
      <w:lang w:eastAsia="ru-RU"/>
    </w:rPr>
  </w:style>
  <w:style w:type="paragraph" w:customStyle="1" w:styleId="afff3">
    <w:name w:val="Напишите нам"/>
    <w:basedOn w:val="a"/>
    <w:next w:val="a"/>
    <w:uiPriority w:val="99"/>
    <w:rsid w:val="00D463C8"/>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paragraph" w:customStyle="1" w:styleId="35">
    <w:name w:val="Абзац списка3"/>
    <w:basedOn w:val="a"/>
    <w:link w:val="ListParagraphChar"/>
    <w:rsid w:val="00D463C8"/>
    <w:pPr>
      <w:ind w:left="720"/>
      <w:contextualSpacing/>
    </w:pPr>
    <w:rPr>
      <w:lang w:val="x-none" w:eastAsia="en-US"/>
    </w:rPr>
  </w:style>
  <w:style w:type="character" w:customStyle="1" w:styleId="ListParagraphChar">
    <w:name w:val="List Paragraph Char"/>
    <w:link w:val="35"/>
    <w:locked/>
    <w:rsid w:val="00D463C8"/>
    <w:rPr>
      <w:rFonts w:ascii="Calibri" w:eastAsia="Times New Roman" w:hAnsi="Calibri" w:cs="Times New Roman"/>
      <w:lang w:val="x-none"/>
    </w:rPr>
  </w:style>
  <w:style w:type="character" w:styleId="afff4">
    <w:name w:val="FollowedHyperlink"/>
    <w:uiPriority w:val="99"/>
    <w:semiHidden/>
    <w:unhideWhenUsed/>
    <w:rsid w:val="00D463C8"/>
    <w:rPr>
      <w:color w:val="800080"/>
      <w:u w:val="single"/>
    </w:rPr>
  </w:style>
  <w:style w:type="paragraph" w:customStyle="1" w:styleId="CharChar">
    <w:name w:val="Char Char"/>
    <w:basedOn w:val="a"/>
    <w:rsid w:val="00D463C8"/>
    <w:pPr>
      <w:spacing w:after="160" w:line="240" w:lineRule="exact"/>
    </w:pPr>
    <w:rPr>
      <w:rFonts w:ascii="Verdana" w:hAnsi="Verdana"/>
      <w:sz w:val="20"/>
      <w:szCs w:val="20"/>
      <w:lang w:val="en-US" w:eastAsia="en-US"/>
    </w:rPr>
  </w:style>
  <w:style w:type="paragraph" w:customStyle="1" w:styleId="afff5">
    <w:name w:val="_Обычный"/>
    <w:basedOn w:val="a"/>
    <w:link w:val="afff6"/>
    <w:qFormat/>
    <w:rsid w:val="00D463C8"/>
    <w:pPr>
      <w:spacing w:before="120" w:after="120" w:line="360" w:lineRule="auto"/>
      <w:ind w:firstLine="709"/>
      <w:contextualSpacing/>
      <w:jc w:val="both"/>
    </w:pPr>
    <w:rPr>
      <w:rFonts w:ascii="Times New Roman" w:eastAsia="Calibri" w:hAnsi="Times New Roman"/>
      <w:iCs/>
      <w:sz w:val="26"/>
      <w:szCs w:val="26"/>
      <w:lang w:val="x-none" w:eastAsia="en-US"/>
    </w:rPr>
  </w:style>
  <w:style w:type="character" w:customStyle="1" w:styleId="afff6">
    <w:name w:val="_Обычный Знак"/>
    <w:link w:val="afff5"/>
    <w:rsid w:val="00D463C8"/>
    <w:rPr>
      <w:rFonts w:ascii="Times New Roman" w:eastAsia="Calibri" w:hAnsi="Times New Roman" w:cs="Times New Roman"/>
      <w:iCs/>
      <w:sz w:val="26"/>
      <w:szCs w:val="26"/>
      <w:lang w:val="x-none"/>
    </w:rPr>
  </w:style>
  <w:style w:type="paragraph" w:customStyle="1" w:styleId="afff7">
    <w:name w:val="Подзаголовок для информации об изменениях"/>
    <w:basedOn w:val="a"/>
    <w:next w:val="a"/>
    <w:uiPriority w:val="99"/>
    <w:rsid w:val="00D463C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s1">
    <w:name w:val="s_1"/>
    <w:basedOn w:val="a"/>
    <w:rsid w:val="00D463C8"/>
    <w:pPr>
      <w:spacing w:before="100" w:beforeAutospacing="1" w:after="100" w:afterAutospacing="1" w:line="240" w:lineRule="auto"/>
    </w:pPr>
    <w:rPr>
      <w:rFonts w:ascii="Times New Roman" w:hAnsi="Times New Roman"/>
      <w:sz w:val="24"/>
      <w:szCs w:val="24"/>
    </w:rPr>
  </w:style>
  <w:style w:type="paragraph" w:styleId="afff8">
    <w:name w:val="No Spacing"/>
    <w:link w:val="afff9"/>
    <w:uiPriority w:val="1"/>
    <w:qFormat/>
    <w:rsid w:val="00D463C8"/>
    <w:pPr>
      <w:spacing w:after="0" w:line="240" w:lineRule="auto"/>
    </w:pPr>
    <w:rPr>
      <w:rFonts w:ascii="Calibri" w:eastAsia="Times New Roman" w:hAnsi="Calibri" w:cs="Times New Roman"/>
      <w:lang w:eastAsia="ru-RU"/>
    </w:rPr>
  </w:style>
  <w:style w:type="character" w:customStyle="1" w:styleId="afff9">
    <w:name w:val="Без интервала Знак"/>
    <w:link w:val="afff8"/>
    <w:uiPriority w:val="1"/>
    <w:rsid w:val="00D463C8"/>
    <w:rPr>
      <w:rFonts w:ascii="Calibri" w:eastAsia="Times New Roman" w:hAnsi="Calibri" w:cs="Times New Roman"/>
      <w:lang w:eastAsia="ru-RU"/>
    </w:rPr>
  </w:style>
  <w:style w:type="paragraph" w:customStyle="1" w:styleId="s16">
    <w:name w:val="s_16"/>
    <w:basedOn w:val="a"/>
    <w:rsid w:val="004F41C4"/>
    <w:pPr>
      <w:spacing w:before="100" w:beforeAutospacing="1" w:after="100" w:afterAutospacing="1" w:line="240" w:lineRule="auto"/>
    </w:pPr>
    <w:rPr>
      <w:rFonts w:ascii="Times New Roman" w:hAnsi="Times New Roman"/>
      <w:sz w:val="24"/>
      <w:szCs w:val="24"/>
    </w:rPr>
  </w:style>
  <w:style w:type="character" w:customStyle="1" w:styleId="19">
    <w:name w:val="Неразрешенное упоминание1"/>
    <w:basedOn w:val="a0"/>
    <w:uiPriority w:val="99"/>
    <w:semiHidden/>
    <w:unhideWhenUsed/>
    <w:rsid w:val="0013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414">
      <w:bodyDiv w:val="1"/>
      <w:marLeft w:val="0"/>
      <w:marRight w:val="0"/>
      <w:marTop w:val="0"/>
      <w:marBottom w:val="0"/>
      <w:divBdr>
        <w:top w:val="none" w:sz="0" w:space="0" w:color="auto"/>
        <w:left w:val="none" w:sz="0" w:space="0" w:color="auto"/>
        <w:bottom w:val="none" w:sz="0" w:space="0" w:color="auto"/>
        <w:right w:val="none" w:sz="0" w:space="0" w:color="auto"/>
      </w:divBdr>
    </w:div>
    <w:div w:id="113912712">
      <w:bodyDiv w:val="1"/>
      <w:marLeft w:val="0"/>
      <w:marRight w:val="0"/>
      <w:marTop w:val="0"/>
      <w:marBottom w:val="0"/>
      <w:divBdr>
        <w:top w:val="none" w:sz="0" w:space="0" w:color="auto"/>
        <w:left w:val="none" w:sz="0" w:space="0" w:color="auto"/>
        <w:bottom w:val="none" w:sz="0" w:space="0" w:color="auto"/>
        <w:right w:val="none" w:sz="0" w:space="0" w:color="auto"/>
      </w:divBdr>
    </w:div>
    <w:div w:id="154028240">
      <w:bodyDiv w:val="1"/>
      <w:marLeft w:val="0"/>
      <w:marRight w:val="0"/>
      <w:marTop w:val="0"/>
      <w:marBottom w:val="0"/>
      <w:divBdr>
        <w:top w:val="none" w:sz="0" w:space="0" w:color="auto"/>
        <w:left w:val="none" w:sz="0" w:space="0" w:color="auto"/>
        <w:bottom w:val="none" w:sz="0" w:space="0" w:color="auto"/>
        <w:right w:val="none" w:sz="0" w:space="0" w:color="auto"/>
      </w:divBdr>
    </w:div>
    <w:div w:id="325863892">
      <w:bodyDiv w:val="1"/>
      <w:marLeft w:val="0"/>
      <w:marRight w:val="0"/>
      <w:marTop w:val="0"/>
      <w:marBottom w:val="0"/>
      <w:divBdr>
        <w:top w:val="none" w:sz="0" w:space="0" w:color="auto"/>
        <w:left w:val="none" w:sz="0" w:space="0" w:color="auto"/>
        <w:bottom w:val="none" w:sz="0" w:space="0" w:color="auto"/>
        <w:right w:val="none" w:sz="0" w:space="0" w:color="auto"/>
      </w:divBdr>
    </w:div>
    <w:div w:id="537396231">
      <w:bodyDiv w:val="1"/>
      <w:marLeft w:val="0"/>
      <w:marRight w:val="0"/>
      <w:marTop w:val="0"/>
      <w:marBottom w:val="0"/>
      <w:divBdr>
        <w:top w:val="none" w:sz="0" w:space="0" w:color="auto"/>
        <w:left w:val="none" w:sz="0" w:space="0" w:color="auto"/>
        <w:bottom w:val="none" w:sz="0" w:space="0" w:color="auto"/>
        <w:right w:val="none" w:sz="0" w:space="0" w:color="auto"/>
      </w:divBdr>
    </w:div>
    <w:div w:id="556206034">
      <w:bodyDiv w:val="1"/>
      <w:marLeft w:val="0"/>
      <w:marRight w:val="0"/>
      <w:marTop w:val="0"/>
      <w:marBottom w:val="0"/>
      <w:divBdr>
        <w:top w:val="none" w:sz="0" w:space="0" w:color="auto"/>
        <w:left w:val="none" w:sz="0" w:space="0" w:color="auto"/>
        <w:bottom w:val="none" w:sz="0" w:space="0" w:color="auto"/>
        <w:right w:val="none" w:sz="0" w:space="0" w:color="auto"/>
      </w:divBdr>
    </w:div>
    <w:div w:id="642125644">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694887863">
      <w:bodyDiv w:val="1"/>
      <w:marLeft w:val="0"/>
      <w:marRight w:val="0"/>
      <w:marTop w:val="0"/>
      <w:marBottom w:val="0"/>
      <w:divBdr>
        <w:top w:val="none" w:sz="0" w:space="0" w:color="auto"/>
        <w:left w:val="none" w:sz="0" w:space="0" w:color="auto"/>
        <w:bottom w:val="none" w:sz="0" w:space="0" w:color="auto"/>
        <w:right w:val="none" w:sz="0" w:space="0" w:color="auto"/>
      </w:divBdr>
    </w:div>
    <w:div w:id="824080333">
      <w:bodyDiv w:val="1"/>
      <w:marLeft w:val="0"/>
      <w:marRight w:val="0"/>
      <w:marTop w:val="0"/>
      <w:marBottom w:val="0"/>
      <w:divBdr>
        <w:top w:val="none" w:sz="0" w:space="0" w:color="auto"/>
        <w:left w:val="none" w:sz="0" w:space="0" w:color="auto"/>
        <w:bottom w:val="none" w:sz="0" w:space="0" w:color="auto"/>
        <w:right w:val="none" w:sz="0" w:space="0" w:color="auto"/>
      </w:divBdr>
    </w:div>
    <w:div w:id="970092616">
      <w:bodyDiv w:val="1"/>
      <w:marLeft w:val="0"/>
      <w:marRight w:val="0"/>
      <w:marTop w:val="0"/>
      <w:marBottom w:val="0"/>
      <w:divBdr>
        <w:top w:val="none" w:sz="0" w:space="0" w:color="auto"/>
        <w:left w:val="none" w:sz="0" w:space="0" w:color="auto"/>
        <w:bottom w:val="none" w:sz="0" w:space="0" w:color="auto"/>
        <w:right w:val="none" w:sz="0" w:space="0" w:color="auto"/>
      </w:divBdr>
    </w:div>
    <w:div w:id="988746906">
      <w:bodyDiv w:val="1"/>
      <w:marLeft w:val="0"/>
      <w:marRight w:val="0"/>
      <w:marTop w:val="0"/>
      <w:marBottom w:val="0"/>
      <w:divBdr>
        <w:top w:val="none" w:sz="0" w:space="0" w:color="auto"/>
        <w:left w:val="none" w:sz="0" w:space="0" w:color="auto"/>
        <w:bottom w:val="none" w:sz="0" w:space="0" w:color="auto"/>
        <w:right w:val="none" w:sz="0" w:space="0" w:color="auto"/>
      </w:divBdr>
    </w:div>
    <w:div w:id="997077640">
      <w:bodyDiv w:val="1"/>
      <w:marLeft w:val="0"/>
      <w:marRight w:val="0"/>
      <w:marTop w:val="0"/>
      <w:marBottom w:val="0"/>
      <w:divBdr>
        <w:top w:val="none" w:sz="0" w:space="0" w:color="auto"/>
        <w:left w:val="none" w:sz="0" w:space="0" w:color="auto"/>
        <w:bottom w:val="none" w:sz="0" w:space="0" w:color="auto"/>
        <w:right w:val="none" w:sz="0" w:space="0" w:color="auto"/>
      </w:divBdr>
    </w:div>
    <w:div w:id="1012486023">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35485351">
      <w:bodyDiv w:val="1"/>
      <w:marLeft w:val="0"/>
      <w:marRight w:val="0"/>
      <w:marTop w:val="0"/>
      <w:marBottom w:val="0"/>
      <w:divBdr>
        <w:top w:val="none" w:sz="0" w:space="0" w:color="auto"/>
        <w:left w:val="none" w:sz="0" w:space="0" w:color="auto"/>
        <w:bottom w:val="none" w:sz="0" w:space="0" w:color="auto"/>
        <w:right w:val="none" w:sz="0" w:space="0" w:color="auto"/>
      </w:divBdr>
    </w:div>
    <w:div w:id="1208835961">
      <w:bodyDiv w:val="1"/>
      <w:marLeft w:val="0"/>
      <w:marRight w:val="0"/>
      <w:marTop w:val="0"/>
      <w:marBottom w:val="0"/>
      <w:divBdr>
        <w:top w:val="none" w:sz="0" w:space="0" w:color="auto"/>
        <w:left w:val="none" w:sz="0" w:space="0" w:color="auto"/>
        <w:bottom w:val="none" w:sz="0" w:space="0" w:color="auto"/>
        <w:right w:val="none" w:sz="0" w:space="0" w:color="auto"/>
      </w:divBdr>
    </w:div>
    <w:div w:id="1348017308">
      <w:bodyDiv w:val="1"/>
      <w:marLeft w:val="0"/>
      <w:marRight w:val="0"/>
      <w:marTop w:val="0"/>
      <w:marBottom w:val="0"/>
      <w:divBdr>
        <w:top w:val="none" w:sz="0" w:space="0" w:color="auto"/>
        <w:left w:val="none" w:sz="0" w:space="0" w:color="auto"/>
        <w:bottom w:val="none" w:sz="0" w:space="0" w:color="auto"/>
        <w:right w:val="none" w:sz="0" w:space="0" w:color="auto"/>
      </w:divBdr>
    </w:div>
    <w:div w:id="1421172707">
      <w:bodyDiv w:val="1"/>
      <w:marLeft w:val="0"/>
      <w:marRight w:val="0"/>
      <w:marTop w:val="0"/>
      <w:marBottom w:val="0"/>
      <w:divBdr>
        <w:top w:val="none" w:sz="0" w:space="0" w:color="auto"/>
        <w:left w:val="none" w:sz="0" w:space="0" w:color="auto"/>
        <w:bottom w:val="none" w:sz="0" w:space="0" w:color="auto"/>
        <w:right w:val="none" w:sz="0" w:space="0" w:color="auto"/>
      </w:divBdr>
    </w:div>
    <w:div w:id="1577008621">
      <w:bodyDiv w:val="1"/>
      <w:marLeft w:val="0"/>
      <w:marRight w:val="0"/>
      <w:marTop w:val="0"/>
      <w:marBottom w:val="0"/>
      <w:divBdr>
        <w:top w:val="none" w:sz="0" w:space="0" w:color="auto"/>
        <w:left w:val="none" w:sz="0" w:space="0" w:color="auto"/>
        <w:bottom w:val="none" w:sz="0" w:space="0" w:color="auto"/>
        <w:right w:val="none" w:sz="0" w:space="0" w:color="auto"/>
      </w:divBdr>
    </w:div>
    <w:div w:id="1692950326">
      <w:bodyDiv w:val="1"/>
      <w:marLeft w:val="0"/>
      <w:marRight w:val="0"/>
      <w:marTop w:val="0"/>
      <w:marBottom w:val="0"/>
      <w:divBdr>
        <w:top w:val="none" w:sz="0" w:space="0" w:color="auto"/>
        <w:left w:val="none" w:sz="0" w:space="0" w:color="auto"/>
        <w:bottom w:val="none" w:sz="0" w:space="0" w:color="auto"/>
        <w:right w:val="none" w:sz="0" w:space="0" w:color="auto"/>
      </w:divBdr>
    </w:div>
    <w:div w:id="1736511283">
      <w:bodyDiv w:val="1"/>
      <w:marLeft w:val="0"/>
      <w:marRight w:val="0"/>
      <w:marTop w:val="0"/>
      <w:marBottom w:val="0"/>
      <w:divBdr>
        <w:top w:val="none" w:sz="0" w:space="0" w:color="auto"/>
        <w:left w:val="none" w:sz="0" w:space="0" w:color="auto"/>
        <w:bottom w:val="none" w:sz="0" w:space="0" w:color="auto"/>
        <w:right w:val="none" w:sz="0" w:space="0" w:color="auto"/>
      </w:divBdr>
    </w:div>
    <w:div w:id="1797941484">
      <w:bodyDiv w:val="1"/>
      <w:marLeft w:val="0"/>
      <w:marRight w:val="0"/>
      <w:marTop w:val="0"/>
      <w:marBottom w:val="0"/>
      <w:divBdr>
        <w:top w:val="none" w:sz="0" w:space="0" w:color="auto"/>
        <w:left w:val="none" w:sz="0" w:space="0" w:color="auto"/>
        <w:bottom w:val="none" w:sz="0" w:space="0" w:color="auto"/>
        <w:right w:val="none" w:sz="0" w:space="0" w:color="auto"/>
      </w:divBdr>
    </w:div>
    <w:div w:id="1822116383">
      <w:bodyDiv w:val="1"/>
      <w:marLeft w:val="0"/>
      <w:marRight w:val="0"/>
      <w:marTop w:val="0"/>
      <w:marBottom w:val="0"/>
      <w:divBdr>
        <w:top w:val="none" w:sz="0" w:space="0" w:color="auto"/>
        <w:left w:val="none" w:sz="0" w:space="0" w:color="auto"/>
        <w:bottom w:val="none" w:sz="0" w:space="0" w:color="auto"/>
        <w:right w:val="none" w:sz="0" w:space="0" w:color="auto"/>
      </w:divBdr>
    </w:div>
    <w:div w:id="1867060317">
      <w:bodyDiv w:val="1"/>
      <w:marLeft w:val="0"/>
      <w:marRight w:val="0"/>
      <w:marTop w:val="0"/>
      <w:marBottom w:val="0"/>
      <w:divBdr>
        <w:top w:val="none" w:sz="0" w:space="0" w:color="auto"/>
        <w:left w:val="none" w:sz="0" w:space="0" w:color="auto"/>
        <w:bottom w:val="none" w:sz="0" w:space="0" w:color="auto"/>
        <w:right w:val="none" w:sz="0" w:space="0" w:color="auto"/>
      </w:divBdr>
    </w:div>
    <w:div w:id="1894778380">
      <w:bodyDiv w:val="1"/>
      <w:marLeft w:val="0"/>
      <w:marRight w:val="0"/>
      <w:marTop w:val="0"/>
      <w:marBottom w:val="0"/>
      <w:divBdr>
        <w:top w:val="none" w:sz="0" w:space="0" w:color="auto"/>
        <w:left w:val="none" w:sz="0" w:space="0" w:color="auto"/>
        <w:bottom w:val="none" w:sz="0" w:space="0" w:color="auto"/>
        <w:right w:val="none" w:sz="0" w:space="0" w:color="auto"/>
      </w:divBdr>
    </w:div>
    <w:div w:id="1961954032">
      <w:bodyDiv w:val="1"/>
      <w:marLeft w:val="0"/>
      <w:marRight w:val="0"/>
      <w:marTop w:val="0"/>
      <w:marBottom w:val="0"/>
      <w:divBdr>
        <w:top w:val="none" w:sz="0" w:space="0" w:color="auto"/>
        <w:left w:val="none" w:sz="0" w:space="0" w:color="auto"/>
        <w:bottom w:val="none" w:sz="0" w:space="0" w:color="auto"/>
        <w:right w:val="none" w:sz="0" w:space="0" w:color="auto"/>
      </w:divBdr>
    </w:div>
    <w:div w:id="1979219957">
      <w:bodyDiv w:val="1"/>
      <w:marLeft w:val="0"/>
      <w:marRight w:val="0"/>
      <w:marTop w:val="0"/>
      <w:marBottom w:val="0"/>
      <w:divBdr>
        <w:top w:val="none" w:sz="0" w:space="0" w:color="auto"/>
        <w:left w:val="none" w:sz="0" w:space="0" w:color="auto"/>
        <w:bottom w:val="none" w:sz="0" w:space="0" w:color="auto"/>
        <w:right w:val="none" w:sz="0" w:space="0" w:color="auto"/>
      </w:divBdr>
    </w:div>
    <w:div w:id="2002347161">
      <w:bodyDiv w:val="1"/>
      <w:marLeft w:val="0"/>
      <w:marRight w:val="0"/>
      <w:marTop w:val="0"/>
      <w:marBottom w:val="0"/>
      <w:divBdr>
        <w:top w:val="none" w:sz="0" w:space="0" w:color="auto"/>
        <w:left w:val="none" w:sz="0" w:space="0" w:color="auto"/>
        <w:bottom w:val="none" w:sz="0" w:space="0" w:color="auto"/>
        <w:right w:val="none" w:sz="0" w:space="0" w:color="auto"/>
      </w:divBdr>
    </w:div>
    <w:div w:id="2010864953">
      <w:bodyDiv w:val="1"/>
      <w:marLeft w:val="0"/>
      <w:marRight w:val="0"/>
      <w:marTop w:val="0"/>
      <w:marBottom w:val="0"/>
      <w:divBdr>
        <w:top w:val="none" w:sz="0" w:space="0" w:color="auto"/>
        <w:left w:val="none" w:sz="0" w:space="0" w:color="auto"/>
        <w:bottom w:val="none" w:sz="0" w:space="0" w:color="auto"/>
        <w:right w:val="none" w:sz="0" w:space="0" w:color="auto"/>
      </w:divBdr>
    </w:div>
    <w:div w:id="2085452276">
      <w:bodyDiv w:val="1"/>
      <w:marLeft w:val="0"/>
      <w:marRight w:val="0"/>
      <w:marTop w:val="0"/>
      <w:marBottom w:val="0"/>
      <w:divBdr>
        <w:top w:val="none" w:sz="0" w:space="0" w:color="auto"/>
        <w:left w:val="none" w:sz="0" w:space="0" w:color="auto"/>
        <w:bottom w:val="none" w:sz="0" w:space="0" w:color="auto"/>
        <w:right w:val="none" w:sz="0" w:space="0" w:color="auto"/>
      </w:divBdr>
    </w:div>
    <w:div w:id="21041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1089;hizhkov.sv@cherepovetscity.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90B3-EDF8-4020-B6E9-04E8BD35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13494</Words>
  <Characters>76919</Characters>
  <Application>Microsoft Office Word</Application>
  <DocSecurity>4</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Баздрина Наталья Анатольевна</dc:creator>
  <cp:keywords/>
  <dc:description/>
  <cp:lastModifiedBy>Храброва Юлия Владимировна</cp:lastModifiedBy>
  <cp:revision>2</cp:revision>
  <cp:lastPrinted>2025-04-25T07:03:00Z</cp:lastPrinted>
  <dcterms:created xsi:type="dcterms:W3CDTF">2025-05-06T07:28:00Z</dcterms:created>
  <dcterms:modified xsi:type="dcterms:W3CDTF">2025-05-06T07:28:00Z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-1237649983</vt:i4>
  </property>
  <property fmtid="{D5CDD505-2E9C-101B-9397-08002B2CF9AE}" pid="3" name="_NewReviewCycle">
    <vt:lpwstr/>
  </property>
  <property fmtid="{D5CDD505-2E9C-101B-9397-08002B2CF9AE}" pid="4" name="_EmailSubject">
    <vt:lpwstr>отчет</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-1300211357</vt:i4>
  </property>
  <property fmtid="{D5CDD505-2E9C-101B-9397-08002B2CF9AE}" pid="8" name="_ReviewingToolsShownOnce">
    <vt:lpwstr/>
  </property>
</Properties>
</file>