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9DC1" w14:textId="77777777" w:rsidR="0093677C" w:rsidRDefault="00B3645A" w:rsidP="0093677C">
      <w:pPr>
        <w:tabs>
          <w:tab w:val="left" w:pos="426"/>
        </w:tabs>
        <w:ind w:firstLine="0"/>
        <w:rPr>
          <w:noProof/>
        </w:rPr>
      </w:pPr>
      <w:r w:rsidRPr="00B3645A">
        <w:rPr>
          <w:noProof/>
        </w:rPr>
        <w:drawing>
          <wp:inline distT="0" distB="0" distL="0" distR="0" wp14:anchorId="42E2593A" wp14:editId="0085D02E">
            <wp:extent cx="5940425" cy="5736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9B19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796D11CE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6850F243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046AD9DF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1234F836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1522EBF0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77C21221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6B3E61D0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533B6312" w14:textId="77777777" w:rsidR="00B3645A" w:rsidRDefault="00B3645A" w:rsidP="0093677C">
      <w:pPr>
        <w:tabs>
          <w:tab w:val="left" w:pos="426"/>
        </w:tabs>
        <w:ind w:firstLine="0"/>
        <w:rPr>
          <w:noProof/>
        </w:rPr>
      </w:pPr>
    </w:p>
    <w:p w14:paraId="285482C8" w14:textId="77777777" w:rsidR="00B3645A" w:rsidRDefault="00B3645A" w:rsidP="0093677C">
      <w:pPr>
        <w:tabs>
          <w:tab w:val="left" w:pos="426"/>
        </w:tabs>
        <w:ind w:firstLine="0"/>
      </w:pPr>
    </w:p>
    <w:p w14:paraId="4D29F2F2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5D5A01E8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610812DF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0DC8DCF1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6DD0BA8D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7B91AB7B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1E6C7C0E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42DFEDFE" w14:textId="77777777" w:rsidR="0093677C" w:rsidRDefault="0093677C" w:rsidP="0093677C">
      <w:pPr>
        <w:tabs>
          <w:tab w:val="left" w:pos="426"/>
        </w:tabs>
        <w:ind w:left="709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23B9F900" w14:textId="77777777" w:rsidR="00F813FD" w:rsidRDefault="00B67724" w:rsidP="00F813FD">
      <w:pPr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5998">
        <w:rPr>
          <w:rFonts w:ascii="Times New Roman" w:hAnsi="Times New Roman" w:cs="Times New Roman"/>
          <w:sz w:val="26"/>
          <w:szCs w:val="26"/>
        </w:rPr>
        <w:lastRenderedPageBreak/>
        <w:t>Сведения о достижении значений целевых показателей (индикаторов)</w:t>
      </w:r>
    </w:p>
    <w:p w14:paraId="309232AB" w14:textId="77777777" w:rsidR="00F813FD" w:rsidRDefault="00B67724" w:rsidP="00F813FD">
      <w:pPr>
        <w:tabs>
          <w:tab w:val="left" w:pos="426"/>
        </w:tabs>
        <w:ind w:left="42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5998">
        <w:rPr>
          <w:rFonts w:ascii="Times New Roman" w:hAnsi="Times New Roman" w:cs="Times New Roman"/>
          <w:sz w:val="26"/>
          <w:szCs w:val="26"/>
        </w:rPr>
        <w:t>муниципальной программы, сведения о порядке сбора информации</w:t>
      </w:r>
    </w:p>
    <w:p w14:paraId="73AE9067" w14:textId="77777777" w:rsidR="00B67724" w:rsidRPr="00BC5998" w:rsidRDefault="00B67724" w:rsidP="00F813FD">
      <w:pPr>
        <w:tabs>
          <w:tab w:val="left" w:pos="426"/>
        </w:tabs>
        <w:ind w:left="42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5998">
        <w:rPr>
          <w:rFonts w:ascii="Times New Roman" w:hAnsi="Times New Roman" w:cs="Times New Roman"/>
          <w:sz w:val="26"/>
          <w:szCs w:val="26"/>
        </w:rPr>
        <w:t>и методике расчета значений целевых показателей (индикаторов)</w:t>
      </w:r>
    </w:p>
    <w:p w14:paraId="0AE6A7CC" w14:textId="77777777" w:rsidR="00B67724" w:rsidRPr="007C70EE" w:rsidRDefault="00B67724" w:rsidP="00B67724">
      <w:pPr>
        <w:tabs>
          <w:tab w:val="left" w:pos="426"/>
        </w:tabs>
        <w:ind w:firstLine="426"/>
        <w:jc w:val="center"/>
        <w:rPr>
          <w:rStyle w:val="a4"/>
          <w:rFonts w:ascii="Times New Roman" w:hAnsi="Times New Roman"/>
          <w:b w:val="0"/>
          <w:color w:val="FF0000"/>
          <w:sz w:val="26"/>
          <w:szCs w:val="26"/>
        </w:rPr>
      </w:pPr>
    </w:p>
    <w:p w14:paraId="4DBFF1A2" w14:textId="77777777" w:rsidR="00B67724" w:rsidRPr="00B67724" w:rsidRDefault="00B67724" w:rsidP="00B67724">
      <w:pPr>
        <w:ind w:firstLine="709"/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</w:pP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Муниципальная программа «Развитие земельно-имущественного комплекса города Череповца» на 2022 - 2025 годы</w:t>
      </w:r>
      <w:r w:rsidR="002766A2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, утвержденная</w:t>
      </w: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 xml:space="preserve"> постановлением мэрии города от 26.10.2021 </w:t>
      </w:r>
      <w:r w:rsidR="00C94870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№</w:t>
      </w: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 xml:space="preserve"> 4137 «Об утверждении муниципальной программы «Развитие земельно-имущественного комплекса города Череповца» на 2022 - 2025 годы</w:t>
      </w:r>
      <w:r w:rsidR="00C94870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» (</w:t>
      </w: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 xml:space="preserve">в редакции постановления мэрии от 06.12.2022 </w:t>
      </w:r>
      <w:r w:rsidR="00C94870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№</w:t>
      </w: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 xml:space="preserve"> 3475</w:t>
      </w:r>
      <w:r w:rsidR="00C94870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)</w:t>
      </w: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.</w:t>
      </w:r>
    </w:p>
    <w:p w14:paraId="57A5BA5A" w14:textId="77777777" w:rsidR="00B67724" w:rsidRPr="007F6C08" w:rsidRDefault="00B67724" w:rsidP="00B67724">
      <w:pPr>
        <w:ind w:firstLine="709"/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</w:pP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Ответственный исполнитель: Комитет по управлению имуществом города</w:t>
      </w:r>
      <w:r w:rsidR="007F6C08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.</w:t>
      </w:r>
    </w:p>
    <w:p w14:paraId="0BEAFB1F" w14:textId="77777777" w:rsidR="00B67724" w:rsidRPr="00B67724" w:rsidRDefault="00B67724" w:rsidP="00B67724">
      <w:pPr>
        <w:ind w:firstLine="709"/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</w:pP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Цель муниципальной программы: Повышение эффективности использования муниципального имущества с целью создания условий для пополнения городского бюджета и исполнения городских программ.</w:t>
      </w:r>
    </w:p>
    <w:p w14:paraId="50B0815E" w14:textId="77777777" w:rsidR="00B67724" w:rsidRPr="00B67724" w:rsidRDefault="00B67724" w:rsidP="00B67724">
      <w:pPr>
        <w:ind w:firstLine="709"/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</w:pPr>
      <w:r w:rsidRPr="00B67724">
        <w:rPr>
          <w:rStyle w:val="a4"/>
          <w:rFonts w:ascii="Times New Roman" w:hAnsi="Times New Roman"/>
          <w:b w:val="0"/>
          <w:iCs/>
          <w:color w:val="auto"/>
          <w:sz w:val="26"/>
          <w:szCs w:val="26"/>
        </w:rPr>
        <w:t>Задачи муниципальной программы:</w:t>
      </w:r>
    </w:p>
    <w:p w14:paraId="1E5FDA54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1) Формирование состава муниципального имущества, оптимального для решения вопросов местн</w:t>
      </w:r>
      <w:r w:rsidR="00C94870">
        <w:rPr>
          <w:rFonts w:ascii="Times New Roman" w:hAnsi="Times New Roman" w:cs="Times New Roman"/>
          <w:iCs/>
          <w:sz w:val="26"/>
          <w:szCs w:val="26"/>
        </w:rPr>
        <w:t>ого значения городского округа «Город Череповец»</w:t>
      </w:r>
      <w:r w:rsidRPr="00B67724">
        <w:rPr>
          <w:rFonts w:ascii="Times New Roman" w:hAnsi="Times New Roman" w:cs="Times New Roman"/>
          <w:iCs/>
          <w:sz w:val="26"/>
          <w:szCs w:val="26"/>
        </w:rPr>
        <w:t>.</w:t>
      </w:r>
    </w:p>
    <w:p w14:paraId="5E47808F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2) Обеспечение полноты учета муниципального имущества.</w:t>
      </w:r>
    </w:p>
    <w:p w14:paraId="781BE90E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3) Обеспечение использования по целевому назначению и сохранности муниципального имущества.</w:t>
      </w:r>
    </w:p>
    <w:p w14:paraId="61C8A8A2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4) Обеспечение неналоговых поступлений в бюджет от использования и приватизации муниципального имущества в запланированном объеме.</w:t>
      </w:r>
    </w:p>
    <w:p w14:paraId="69FA3414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5) Эффективное управление и распоряжение муниципальным имуществом, в том числе предоставление земельных участков, находящихся в муниципальной собственности; предоставление земельных участков, государственная собственность на которые не разграничена.</w:t>
      </w:r>
    </w:p>
    <w:p w14:paraId="3EACCC51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6) Соблюдение требований законодательства при установке и эксплуатации рекламных конструкций на территории города.</w:t>
      </w:r>
    </w:p>
    <w:p w14:paraId="06270C3B" w14:textId="77777777" w:rsidR="00B67724" w:rsidRPr="00B67724" w:rsidRDefault="00B67724" w:rsidP="00B67724">
      <w:pPr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67724">
        <w:rPr>
          <w:rFonts w:ascii="Times New Roman" w:hAnsi="Times New Roman" w:cs="Times New Roman"/>
          <w:iCs/>
          <w:sz w:val="26"/>
          <w:szCs w:val="26"/>
        </w:rPr>
        <w:t>7) Качественное оказание комитетом муниципальных услуг.</w:t>
      </w:r>
    </w:p>
    <w:p w14:paraId="230CEDE1" w14:textId="77777777" w:rsidR="00B67724" w:rsidRPr="008F43D3" w:rsidRDefault="00B67724" w:rsidP="00B67724">
      <w:pPr>
        <w:ind w:firstLine="709"/>
        <w:rPr>
          <w:rStyle w:val="a4"/>
          <w:rFonts w:ascii="Times New Roman" w:hAnsi="Times New Roman"/>
          <w:b w:val="0"/>
          <w:iCs/>
          <w:color w:val="0070C0"/>
          <w:sz w:val="26"/>
          <w:szCs w:val="26"/>
        </w:rPr>
      </w:pPr>
    </w:p>
    <w:p w14:paraId="420E9E4A" w14:textId="77777777" w:rsidR="00B67724" w:rsidRDefault="00B67724" w:rsidP="00B67724">
      <w:pPr>
        <w:ind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4"/>
          <w:rFonts w:ascii="Times New Roman" w:hAnsi="Times New Roman"/>
          <w:b w:val="0"/>
          <w:i/>
          <w:color w:val="auto"/>
          <w:sz w:val="26"/>
          <w:szCs w:val="26"/>
        </w:rPr>
        <w:tab/>
        <w:t xml:space="preserve"> </w:t>
      </w:r>
      <w:r w:rsidRPr="00156CF2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Сведения о достижении значений целевых показателей (индикаторов) </w:t>
      </w:r>
      <w:r w:rsidRPr="007C70EE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муниципальной программы </w:t>
      </w: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>за 2022 год</w:t>
      </w:r>
      <w:r w:rsidRPr="00FA7C63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C70EE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представлены в</w:t>
      </w: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Приложении 1.</w:t>
      </w:r>
    </w:p>
    <w:p w14:paraId="45DB56A6" w14:textId="77777777" w:rsidR="00B67724" w:rsidRPr="00FA7C63" w:rsidRDefault="00B67724" w:rsidP="00B67724">
      <w:pPr>
        <w:ind w:firstLine="709"/>
        <w:rPr>
          <w:rStyle w:val="a4"/>
          <w:rFonts w:ascii="Times New Roman" w:hAnsi="Times New Roman"/>
          <w:b w:val="0"/>
          <w:strike/>
          <w:color w:val="auto"/>
          <w:sz w:val="26"/>
          <w:szCs w:val="26"/>
        </w:rPr>
      </w:pP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>С</w:t>
      </w:r>
      <w:r w:rsidRPr="007C70EE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ведений о порядке сбора информации и методике расчета значений целевых показателей (индикаторов) </w:t>
      </w: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>за 2022 год</w:t>
      </w:r>
      <w:r w:rsidRPr="007C70EE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представлены в Приложении 2.</w:t>
      </w:r>
    </w:p>
    <w:p w14:paraId="0A97E903" w14:textId="77777777" w:rsidR="007C70EE" w:rsidRPr="00C22D7C" w:rsidRDefault="007C70EE" w:rsidP="00353715">
      <w:pPr>
        <w:ind w:firstLine="709"/>
        <w:rPr>
          <w:rStyle w:val="a4"/>
          <w:rFonts w:ascii="Times New Roman" w:hAnsi="Times New Roman"/>
          <w:b w:val="0"/>
          <w:color w:val="FF0000"/>
          <w:sz w:val="26"/>
          <w:szCs w:val="26"/>
        </w:rPr>
      </w:pPr>
    </w:p>
    <w:p w14:paraId="00D2CF3E" w14:textId="77777777" w:rsidR="00F813FD" w:rsidRDefault="002D036A" w:rsidP="002766A2">
      <w:pPr>
        <w:tabs>
          <w:tab w:val="left" w:pos="567"/>
        </w:tabs>
        <w:ind w:firstLine="0"/>
        <w:jc w:val="center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2. </w:t>
      </w:r>
      <w:r w:rsidR="00E134DF"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>Р</w:t>
      </w:r>
      <w:r w:rsidR="00D82D5C"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езультаты реализации основных мероприятий </w:t>
      </w:r>
    </w:p>
    <w:p w14:paraId="32652503" w14:textId="77777777" w:rsidR="002771B9" w:rsidRDefault="00D82D5C" w:rsidP="002766A2">
      <w:pPr>
        <w:tabs>
          <w:tab w:val="left" w:pos="567"/>
        </w:tabs>
        <w:ind w:firstLine="0"/>
        <w:jc w:val="center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>муниципальной программы</w:t>
      </w:r>
      <w:r w:rsidR="002766A2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за 2022 год</w:t>
      </w:r>
    </w:p>
    <w:p w14:paraId="6D49B35D" w14:textId="77777777" w:rsidR="002D036A" w:rsidRPr="003A17AB" w:rsidRDefault="002D036A" w:rsidP="002D036A">
      <w:pPr>
        <w:tabs>
          <w:tab w:val="left" w:pos="567"/>
        </w:tabs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14:paraId="3F72E2DF" w14:textId="77777777" w:rsidR="00E36E29" w:rsidRPr="00156CF2" w:rsidRDefault="00E36E29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156CF2">
        <w:rPr>
          <w:rStyle w:val="a4"/>
          <w:rFonts w:ascii="Times New Roman" w:hAnsi="Times New Roman"/>
          <w:b w:val="0"/>
          <w:color w:val="auto"/>
          <w:sz w:val="26"/>
          <w:szCs w:val="26"/>
        </w:rPr>
        <w:t>В 2022 году реализация муниципальной программы обеспечила достижение следующих результатов:</w:t>
      </w:r>
    </w:p>
    <w:p w14:paraId="35764C6B" w14:textId="5F249C4C" w:rsidR="00E36E29" w:rsidRPr="00086674" w:rsidRDefault="00E36E29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>1. В рамках решения задачи «</w:t>
      </w:r>
      <w:r w:rsidRPr="00086674">
        <w:rPr>
          <w:rFonts w:ascii="Times New Roman" w:hAnsi="Times New Roman" w:cs="Times New Roman"/>
          <w:sz w:val="26"/>
          <w:szCs w:val="26"/>
        </w:rPr>
        <w:t>Формирование состава муниципального имущества, оптимального для решения вопросов местн</w:t>
      </w:r>
      <w:r w:rsidR="00C94870">
        <w:rPr>
          <w:rFonts w:ascii="Times New Roman" w:hAnsi="Times New Roman" w:cs="Times New Roman"/>
          <w:sz w:val="26"/>
          <w:szCs w:val="26"/>
        </w:rPr>
        <w:t>ого значения городского округа «</w:t>
      </w:r>
      <w:r w:rsidRPr="00086674">
        <w:rPr>
          <w:rFonts w:ascii="Times New Roman" w:hAnsi="Times New Roman" w:cs="Times New Roman"/>
          <w:sz w:val="26"/>
          <w:szCs w:val="26"/>
        </w:rPr>
        <w:t>Город Череповец</w:t>
      </w:r>
      <w:r w:rsidR="00C94870">
        <w:rPr>
          <w:rFonts w:ascii="Times New Roman" w:hAnsi="Times New Roman" w:cs="Times New Roman"/>
          <w:sz w:val="26"/>
          <w:szCs w:val="26"/>
        </w:rPr>
        <w:t>»</w:t>
      </w: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ведется реестр муниципального имущества.</w:t>
      </w:r>
      <w:r w:rsidR="00694C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>В 2022 году з</w:t>
      </w:r>
      <w:r w:rsidR="00694C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а счет продажи, передачи в безвозмездное пользование, </w:t>
      </w:r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передачи в </w:t>
      </w:r>
      <w:r w:rsidR="00694C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хозяйственное ведение </w:t>
      </w:r>
      <w:r w:rsidR="00044C59">
        <w:rPr>
          <w:rStyle w:val="a4"/>
          <w:rFonts w:ascii="Times New Roman" w:hAnsi="Times New Roman"/>
          <w:b w:val="0"/>
          <w:color w:val="auto"/>
          <w:sz w:val="26"/>
          <w:szCs w:val="26"/>
        </w:rPr>
        <w:t>муниципальных унитарных предприятий</w:t>
      </w:r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произошло с</w:t>
      </w:r>
      <w:r w:rsidR="00694C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нижение площади </w:t>
      </w:r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нежилых зданий и нежилых помещений, входящих в состав казны, не обременённых правами третьих лиц до 38782,4 </w:t>
      </w:r>
      <w:proofErr w:type="spellStart"/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>кв.м</w:t>
      </w:r>
      <w:proofErr w:type="spellEnd"/>
      <w:r w:rsidR="0037176F">
        <w:rPr>
          <w:rStyle w:val="a4"/>
          <w:rFonts w:ascii="Times New Roman" w:hAnsi="Times New Roman"/>
          <w:b w:val="0"/>
          <w:color w:val="auto"/>
          <w:sz w:val="26"/>
          <w:szCs w:val="26"/>
        </w:rPr>
        <w:t>.</w:t>
      </w:r>
      <w:r w:rsidR="001B23CC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B23CC" w:rsidRPr="00F938D8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При этом обеспечено соответствие муниципального земельно-имущественного комплекса полномочиям и задачам городского округа.</w:t>
      </w:r>
    </w:p>
    <w:p w14:paraId="165E82AF" w14:textId="6E739E69" w:rsidR="00E36E29" w:rsidRPr="00AF0647" w:rsidRDefault="00E36E29" w:rsidP="00E36E29">
      <w:pPr>
        <w:ind w:firstLine="567"/>
        <w:rPr>
          <w:rFonts w:ascii="Times New Roman" w:hAnsi="Times New Roman" w:cs="Times New Roman"/>
          <w:strike/>
          <w:sz w:val="26"/>
          <w:szCs w:val="26"/>
        </w:rPr>
      </w:pPr>
      <w:r w:rsidRPr="00450384">
        <w:rPr>
          <w:rFonts w:ascii="Times New Roman" w:hAnsi="Times New Roman" w:cs="Times New Roman"/>
          <w:sz w:val="26"/>
          <w:szCs w:val="26"/>
        </w:rPr>
        <w:lastRenderedPageBreak/>
        <w:t>2. В рамках решения задачи «Обеспечение полноты учета муниципального имущества в соответствии с требованиями законодательства»</w:t>
      </w:r>
      <w:r w:rsidR="0037176F">
        <w:rPr>
          <w:rFonts w:ascii="Times New Roman" w:hAnsi="Times New Roman" w:cs="Times New Roman"/>
          <w:sz w:val="26"/>
          <w:szCs w:val="26"/>
        </w:rPr>
        <w:t xml:space="preserve"> с целью повышения доли зарегистрированных объектов недвижимости к общему количеству объектов недвижимости, включённых в реестр муниципального имущества </w:t>
      </w:r>
      <w:r w:rsidR="008230F0" w:rsidRPr="00F938D8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37176F" w:rsidRPr="00F938D8">
        <w:rPr>
          <w:rFonts w:ascii="Times New Roman" w:hAnsi="Times New Roman" w:cs="Times New Roman"/>
          <w:sz w:val="26"/>
          <w:szCs w:val="26"/>
        </w:rPr>
        <w:t>о</w:t>
      </w:r>
      <w:r w:rsidRPr="00F938D8">
        <w:rPr>
          <w:rFonts w:ascii="Times New Roman" w:hAnsi="Times New Roman" w:cs="Times New Roman"/>
          <w:sz w:val="26"/>
          <w:szCs w:val="26"/>
        </w:rPr>
        <w:t>существлено 309 регистрационных действи</w:t>
      </w:r>
      <w:r w:rsidR="00CC71DD" w:rsidRPr="00F938D8">
        <w:rPr>
          <w:rFonts w:ascii="Times New Roman" w:hAnsi="Times New Roman" w:cs="Times New Roman"/>
          <w:sz w:val="26"/>
          <w:szCs w:val="26"/>
        </w:rPr>
        <w:t>я</w:t>
      </w:r>
      <w:r w:rsidRPr="00F938D8">
        <w:rPr>
          <w:rFonts w:ascii="Times New Roman" w:hAnsi="Times New Roman" w:cs="Times New Roman"/>
          <w:sz w:val="26"/>
          <w:szCs w:val="26"/>
        </w:rPr>
        <w:t xml:space="preserve"> по государственной регистрации права на объекты недвижимости (муниципальная и государственная собственность), в </w:t>
      </w:r>
      <w:proofErr w:type="spellStart"/>
      <w:r w:rsidRPr="00F938D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938D8">
        <w:rPr>
          <w:rFonts w:ascii="Times New Roman" w:hAnsi="Times New Roman" w:cs="Times New Roman"/>
          <w:sz w:val="26"/>
          <w:szCs w:val="26"/>
        </w:rPr>
        <w:t>. зарегистрировано право муниципальной собственности на 151 объект недвижимости.</w:t>
      </w:r>
      <w:r w:rsidR="00044C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AD9C4A" w14:textId="77777777" w:rsidR="00FD1F60" w:rsidRDefault="00E36E29" w:rsidP="00FD1F60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3. В рамках </w:t>
      </w:r>
      <w:r w:rsidR="00D9735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решения </w:t>
      </w: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>задачи «</w:t>
      </w:r>
      <w:r w:rsidRPr="00086674">
        <w:rPr>
          <w:rFonts w:ascii="Times New Roman" w:hAnsi="Times New Roman" w:cs="Times New Roman"/>
          <w:sz w:val="26"/>
          <w:szCs w:val="26"/>
        </w:rPr>
        <w:t>Обеспечение использования по целевому назначению и сохранности муниципального имущества»</w:t>
      </w: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D9735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осуществлялся контроль на предмет использования имущества, закрепленного за учреждениями и муниципальными предприятиями в соответствии с уставной деятельностью, </w:t>
      </w: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>обеспечено содержание, охрана пустующих помещений и текущий ремонт объектов муниципальной собственности.</w:t>
      </w:r>
      <w:r w:rsidR="00FD1F6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4812858D" w14:textId="77AC5108" w:rsidR="00FD1F60" w:rsidRPr="00FD1F60" w:rsidRDefault="00FD1F60" w:rsidP="00FD1F60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F938D8">
        <w:rPr>
          <w:rStyle w:val="a4"/>
          <w:rFonts w:ascii="Times New Roman" w:hAnsi="Times New Roman"/>
          <w:b w:val="0"/>
          <w:color w:val="auto"/>
          <w:sz w:val="26"/>
          <w:szCs w:val="26"/>
        </w:rPr>
        <w:t>В 2022 году проведено 55 проверок использования муниципального имущества, проверено 530 объектов. Выявлены 23 нарушения, из них в 2022 году устранены 4.</w:t>
      </w:r>
      <w:r w:rsidRPr="00FD1F6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098191D8" w14:textId="77777777" w:rsidR="00E36E29" w:rsidRPr="00C22D7C" w:rsidRDefault="00E36E29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C22D7C">
        <w:rPr>
          <w:rStyle w:val="a4"/>
          <w:rFonts w:ascii="Times New Roman" w:hAnsi="Times New Roman"/>
          <w:b w:val="0"/>
          <w:color w:val="auto"/>
          <w:sz w:val="26"/>
          <w:szCs w:val="26"/>
        </w:rPr>
        <w:t>4. В рамках решения задачи «</w:t>
      </w:r>
      <w:r w:rsidRPr="00C22D7C">
        <w:rPr>
          <w:rFonts w:ascii="Times New Roman" w:hAnsi="Times New Roman" w:cs="Times New Roman"/>
          <w:sz w:val="26"/>
          <w:szCs w:val="26"/>
        </w:rPr>
        <w:t>Обеспечение неналоговых поступлений в бюджет от использования и приватизации муниципального имущества в запланированном объеме</w:t>
      </w:r>
      <w:r w:rsidRPr="00C22D7C">
        <w:rPr>
          <w:rStyle w:val="a4"/>
          <w:rFonts w:ascii="Times New Roman" w:hAnsi="Times New Roman"/>
          <w:b w:val="0"/>
          <w:color w:val="auto"/>
          <w:sz w:val="26"/>
          <w:szCs w:val="26"/>
        </w:rPr>
        <w:t>»</w:t>
      </w:r>
      <w:r w:rsidR="0049334E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в</w:t>
      </w:r>
      <w:r w:rsidRPr="00C22D7C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2022 году обеспечено поступлений в бюджет по неналоговым доходам в сумме 557 234,93 тыс. руб.</w:t>
      </w:r>
    </w:p>
    <w:p w14:paraId="4AC4C58A" w14:textId="5BF61CC8" w:rsidR="00353BBD" w:rsidRPr="00AF0647" w:rsidRDefault="009633E4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strike/>
          <w:color w:val="auto"/>
          <w:sz w:val="26"/>
          <w:szCs w:val="26"/>
        </w:rPr>
      </w:pPr>
      <w:r w:rsidRPr="00F938D8">
        <w:rPr>
          <w:rFonts w:ascii="Times New Roman" w:hAnsi="Times New Roman" w:cs="Times New Roman"/>
          <w:sz w:val="26"/>
          <w:szCs w:val="26"/>
        </w:rPr>
        <w:t>В</w:t>
      </w:r>
      <w:r w:rsidR="0003651A" w:rsidRPr="00F938D8">
        <w:rPr>
          <w:rFonts w:ascii="Times New Roman" w:hAnsi="Times New Roman" w:cs="Times New Roman"/>
          <w:sz w:val="26"/>
          <w:szCs w:val="26"/>
        </w:rPr>
        <w:t xml:space="preserve"> </w:t>
      </w:r>
      <w:r w:rsidRPr="00F938D8">
        <w:rPr>
          <w:rFonts w:ascii="Times New Roman" w:hAnsi="Times New Roman" w:cs="Times New Roman"/>
          <w:sz w:val="26"/>
          <w:szCs w:val="26"/>
        </w:rPr>
        <w:t>том числе дл</w:t>
      </w:r>
      <w:r w:rsidR="0003651A" w:rsidRPr="00F938D8">
        <w:rPr>
          <w:rFonts w:ascii="Times New Roman" w:hAnsi="Times New Roman" w:cs="Times New Roman"/>
          <w:sz w:val="26"/>
          <w:szCs w:val="26"/>
        </w:rPr>
        <w:t>я</w:t>
      </w:r>
      <w:r w:rsidRPr="00F938D8">
        <w:rPr>
          <w:rFonts w:ascii="Times New Roman" w:hAnsi="Times New Roman" w:cs="Times New Roman"/>
          <w:sz w:val="26"/>
          <w:szCs w:val="26"/>
        </w:rPr>
        <w:t xml:space="preserve"> обеспечения поступлений </w:t>
      </w:r>
      <w:r w:rsidR="0003651A" w:rsidRPr="00F938D8">
        <w:rPr>
          <w:rFonts w:ascii="Times New Roman" w:hAnsi="Times New Roman" w:cs="Times New Roman"/>
          <w:sz w:val="26"/>
          <w:szCs w:val="26"/>
        </w:rPr>
        <w:t xml:space="preserve">в бюджет неналоговых доходов </w:t>
      </w:r>
      <w:r w:rsidR="00E11912" w:rsidRPr="00F938D8">
        <w:rPr>
          <w:rFonts w:ascii="Times New Roman" w:hAnsi="Times New Roman" w:cs="Times New Roman"/>
          <w:sz w:val="26"/>
          <w:szCs w:val="26"/>
        </w:rPr>
        <w:t>в</w:t>
      </w:r>
      <w:r w:rsidR="00353BBD" w:rsidRPr="00F938D8">
        <w:rPr>
          <w:rFonts w:ascii="Times New Roman" w:hAnsi="Times New Roman" w:cs="Times New Roman"/>
          <w:sz w:val="26"/>
          <w:szCs w:val="26"/>
        </w:rPr>
        <w:t xml:space="preserve"> 2022 году комитетом проведено 6 аукционов, 1 конкурс по продаже права на размещение нестационарных объектов торговли и нестационарных объектов по оказанию услуг населению, по результатам которых заключены договоры о размещении 23 нестационарных объектов</w:t>
      </w:r>
      <w:r w:rsidR="00C94870" w:rsidRPr="00F938D8">
        <w:rPr>
          <w:rFonts w:ascii="Times New Roman" w:hAnsi="Times New Roman" w:cs="Times New Roman"/>
          <w:sz w:val="26"/>
          <w:szCs w:val="26"/>
        </w:rPr>
        <w:t>.</w:t>
      </w:r>
      <w:r w:rsidR="001606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DB1034" w14:textId="77777777" w:rsidR="00160618" w:rsidRDefault="00E36E29" w:rsidP="00E36E29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F87115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5. </w:t>
      </w:r>
      <w:r w:rsidRPr="00F87115">
        <w:rPr>
          <w:rFonts w:ascii="Times New Roman" w:hAnsi="Times New Roman" w:cs="Times New Roman"/>
          <w:sz w:val="26"/>
          <w:szCs w:val="26"/>
        </w:rPr>
        <w:t xml:space="preserve">В рамках решения задачи «Эффективное управление </w:t>
      </w:r>
      <w:r>
        <w:rPr>
          <w:rFonts w:ascii="Times New Roman" w:hAnsi="Times New Roman" w:cs="Times New Roman"/>
          <w:sz w:val="26"/>
          <w:szCs w:val="26"/>
        </w:rPr>
        <w:t xml:space="preserve">и распоряжение муниципальным имуществом, в том числе предоставление земельных участков, находящихся в муниципальной собственности; предоставление земельных участков, государственная собственность на которые не разграничена» на территории города Череповца для строительства </w:t>
      </w:r>
      <w:r w:rsidR="000E47E3">
        <w:rPr>
          <w:rFonts w:ascii="Times New Roman" w:hAnsi="Times New Roman" w:cs="Times New Roman"/>
          <w:sz w:val="26"/>
          <w:szCs w:val="26"/>
        </w:rPr>
        <w:t xml:space="preserve">было </w:t>
      </w:r>
      <w:r>
        <w:rPr>
          <w:rFonts w:ascii="Times New Roman" w:hAnsi="Times New Roman" w:cs="Times New Roman"/>
          <w:sz w:val="26"/>
          <w:szCs w:val="26"/>
        </w:rPr>
        <w:t>предоставлен</w:t>
      </w:r>
      <w:r w:rsidR="0027071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27071A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6358C0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7071A">
        <w:rPr>
          <w:rFonts w:ascii="Times New Roman" w:hAnsi="Times New Roman" w:cs="Times New Roman"/>
          <w:sz w:val="26"/>
          <w:szCs w:val="26"/>
        </w:rPr>
        <w:t xml:space="preserve">для жилищного строительства предоставлено 128 участков общей площадью 17,1 га. </w:t>
      </w:r>
    </w:p>
    <w:p w14:paraId="64098942" w14:textId="6BF35879" w:rsidR="00160618" w:rsidRDefault="0027071A" w:rsidP="00160618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в рамках обеспечения многодетных семей земельными участками, земельными сертификатами на территории муниципального образования «Город Череповец» предоставлено 14 земельных сертификатов и 24 земельных участка</w:t>
      </w:r>
      <w:r w:rsidR="00F9704F">
        <w:rPr>
          <w:rFonts w:ascii="Times New Roman" w:hAnsi="Times New Roman" w:cs="Times New Roman"/>
          <w:sz w:val="26"/>
          <w:szCs w:val="26"/>
        </w:rPr>
        <w:t xml:space="preserve">, </w:t>
      </w:r>
      <w:r w:rsidR="00F9704F" w:rsidRPr="00F938D8">
        <w:rPr>
          <w:rFonts w:ascii="Times New Roman" w:hAnsi="Times New Roman" w:cs="Times New Roman"/>
          <w:sz w:val="26"/>
          <w:szCs w:val="26"/>
        </w:rPr>
        <w:t>что позволило достичь результата по о</w:t>
      </w:r>
      <w:r w:rsidR="00160618" w:rsidRPr="00F938D8">
        <w:rPr>
          <w:rFonts w:ascii="Times New Roman" w:hAnsi="Times New Roman" w:cs="Times New Roman"/>
          <w:sz w:val="26"/>
          <w:szCs w:val="26"/>
        </w:rPr>
        <w:t>беспечени</w:t>
      </w:r>
      <w:r w:rsidR="00F9704F" w:rsidRPr="00F938D8">
        <w:rPr>
          <w:rFonts w:ascii="Times New Roman" w:hAnsi="Times New Roman" w:cs="Times New Roman"/>
          <w:sz w:val="26"/>
          <w:szCs w:val="26"/>
        </w:rPr>
        <w:t>ю</w:t>
      </w:r>
      <w:r w:rsidR="00160618" w:rsidRPr="00F938D8">
        <w:rPr>
          <w:rFonts w:ascii="Times New Roman" w:hAnsi="Times New Roman" w:cs="Times New Roman"/>
          <w:sz w:val="26"/>
          <w:szCs w:val="26"/>
        </w:rPr>
        <w:t xml:space="preserve"> многодетных семей земельными участками, земельными сертификатами на территории муниципального образования </w:t>
      </w:r>
      <w:r w:rsidR="0079234E" w:rsidRPr="00F938D8">
        <w:rPr>
          <w:rFonts w:ascii="Times New Roman" w:hAnsi="Times New Roman" w:cs="Times New Roman"/>
          <w:sz w:val="26"/>
          <w:szCs w:val="26"/>
        </w:rPr>
        <w:t>«</w:t>
      </w:r>
      <w:r w:rsidR="00160618" w:rsidRPr="00F938D8">
        <w:rPr>
          <w:rFonts w:ascii="Times New Roman" w:hAnsi="Times New Roman" w:cs="Times New Roman"/>
          <w:sz w:val="26"/>
          <w:szCs w:val="26"/>
        </w:rPr>
        <w:t>Город Череповец</w:t>
      </w:r>
      <w:r w:rsidR="0079234E" w:rsidRPr="00F938D8">
        <w:rPr>
          <w:rFonts w:ascii="Times New Roman" w:hAnsi="Times New Roman" w:cs="Times New Roman"/>
          <w:sz w:val="26"/>
          <w:szCs w:val="26"/>
        </w:rPr>
        <w:t>»</w:t>
      </w:r>
      <w:r w:rsidR="00F9704F" w:rsidRPr="00F938D8">
        <w:rPr>
          <w:rFonts w:ascii="Times New Roman" w:hAnsi="Times New Roman" w:cs="Times New Roman"/>
          <w:sz w:val="26"/>
          <w:szCs w:val="26"/>
        </w:rPr>
        <w:t xml:space="preserve"> </w:t>
      </w:r>
      <w:r w:rsidR="00B84A14" w:rsidRPr="00F938D8">
        <w:rPr>
          <w:rFonts w:ascii="Times New Roman" w:hAnsi="Times New Roman" w:cs="Times New Roman"/>
          <w:sz w:val="26"/>
          <w:szCs w:val="26"/>
        </w:rPr>
        <w:t>к</w:t>
      </w:r>
      <w:r w:rsidR="00F9704F" w:rsidRPr="00F938D8">
        <w:rPr>
          <w:rFonts w:ascii="Times New Roman" w:hAnsi="Times New Roman" w:cs="Times New Roman"/>
          <w:sz w:val="26"/>
          <w:szCs w:val="26"/>
        </w:rPr>
        <w:t xml:space="preserve"> 2022 году на уровне</w:t>
      </w:r>
      <w:r w:rsidR="00160618" w:rsidRPr="00F938D8">
        <w:rPr>
          <w:rFonts w:ascii="Times New Roman" w:hAnsi="Times New Roman" w:cs="Times New Roman"/>
          <w:sz w:val="26"/>
          <w:szCs w:val="26"/>
        </w:rPr>
        <w:t xml:space="preserve"> </w:t>
      </w:r>
      <w:r w:rsidR="00F9704F" w:rsidRPr="00F938D8">
        <w:rPr>
          <w:rFonts w:ascii="Times New Roman" w:hAnsi="Times New Roman" w:cs="Times New Roman"/>
          <w:sz w:val="26"/>
          <w:szCs w:val="26"/>
        </w:rPr>
        <w:t>68,91%</w:t>
      </w:r>
      <w:r w:rsidR="00160618" w:rsidRPr="00F938D8">
        <w:rPr>
          <w:rFonts w:ascii="Times New Roman" w:hAnsi="Times New Roman" w:cs="Times New Roman"/>
          <w:sz w:val="26"/>
          <w:szCs w:val="26"/>
        </w:rPr>
        <w:t>.</w:t>
      </w:r>
      <w:r w:rsidR="00160618" w:rsidRPr="00F970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3983E" w14:textId="77777777" w:rsidR="00CD40F7" w:rsidRDefault="00E36E29" w:rsidP="00E36E29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086674">
        <w:rPr>
          <w:rFonts w:ascii="Times New Roman" w:hAnsi="Times New Roman" w:cs="Times New Roman"/>
          <w:sz w:val="26"/>
          <w:szCs w:val="26"/>
        </w:rPr>
        <w:t xml:space="preserve">6. В рамках решения задачи «Соблюдение требований законодательства при установке и эксплуатации рекламных конструкций на территории города» </w:t>
      </w:r>
      <w:r w:rsidR="00D97350">
        <w:rPr>
          <w:rFonts w:ascii="Times New Roman" w:hAnsi="Times New Roman" w:cs="Times New Roman"/>
          <w:sz w:val="26"/>
          <w:szCs w:val="26"/>
        </w:rPr>
        <w:t xml:space="preserve">обеспечено достижение доли самовольно установленных рекламных конструкций, приведенных в соответствие с законодательством </w:t>
      </w:r>
      <w:r w:rsidR="00CD40F7">
        <w:rPr>
          <w:rFonts w:ascii="Times New Roman" w:hAnsi="Times New Roman" w:cs="Times New Roman"/>
          <w:sz w:val="26"/>
          <w:szCs w:val="26"/>
        </w:rPr>
        <w:t xml:space="preserve">на уровне 93,79%. </w:t>
      </w:r>
    </w:p>
    <w:p w14:paraId="144411F3" w14:textId="77777777" w:rsidR="00B84A14" w:rsidRDefault="00E36E29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>7. В рамках решения задачи «</w:t>
      </w:r>
      <w:r w:rsidRPr="00086674">
        <w:rPr>
          <w:rFonts w:ascii="Times New Roman" w:hAnsi="Times New Roman" w:cs="Times New Roman"/>
          <w:sz w:val="26"/>
          <w:szCs w:val="26"/>
        </w:rPr>
        <w:t>Качественное оказание комитетом муниципальных услуг</w:t>
      </w:r>
      <w:r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» </w:t>
      </w:r>
      <w:r w:rsidR="000E47E3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был </w:t>
      </w:r>
      <w:r w:rsidR="00CD40F7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достигнут уровень удовлетворенности заявителей качеством и доступностью предоставления муниципальных услуг </w:t>
      </w:r>
      <w:r w:rsidR="000E47E3">
        <w:rPr>
          <w:rStyle w:val="a4"/>
          <w:rFonts w:ascii="Times New Roman" w:hAnsi="Times New Roman"/>
          <w:b w:val="0"/>
          <w:color w:val="auto"/>
          <w:sz w:val="26"/>
          <w:szCs w:val="26"/>
        </w:rPr>
        <w:t>– 95,94</w:t>
      </w:r>
      <w:r w:rsidR="00CD40F7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%. </w:t>
      </w:r>
    </w:p>
    <w:p w14:paraId="2254789D" w14:textId="5E559141" w:rsidR="00E36E29" w:rsidRPr="00086674" w:rsidRDefault="00B84A14" w:rsidP="00E36E29">
      <w:pPr>
        <w:shd w:val="clear" w:color="auto" w:fill="FFFFFF" w:themeFill="background1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F938D8">
        <w:rPr>
          <w:rStyle w:val="a4"/>
          <w:rFonts w:ascii="Times New Roman" w:hAnsi="Times New Roman"/>
          <w:b w:val="0"/>
          <w:color w:val="auto"/>
          <w:sz w:val="26"/>
          <w:szCs w:val="26"/>
        </w:rPr>
        <w:t>Муниципальные услуги комитетом по управлению имуществом города в 2022 году предоставлялись по 13 видам услуг. За период 2022 год рассмотрено 1954 заявления по данным услугам</w:t>
      </w:r>
      <w:r w:rsidRPr="00F938D8">
        <w:rPr>
          <w:rStyle w:val="a4"/>
          <w:color w:val="auto"/>
          <w:sz w:val="26"/>
          <w:szCs w:val="26"/>
        </w:rPr>
        <w:t>.</w:t>
      </w:r>
      <w:r>
        <w:rPr>
          <w:rStyle w:val="a4"/>
          <w:color w:val="auto"/>
          <w:sz w:val="26"/>
          <w:szCs w:val="26"/>
        </w:rPr>
        <w:t xml:space="preserve"> </w:t>
      </w:r>
      <w:r w:rsidR="00CD40F7">
        <w:rPr>
          <w:rStyle w:val="a4"/>
          <w:rFonts w:ascii="Times New Roman" w:hAnsi="Times New Roman"/>
          <w:b w:val="0"/>
          <w:color w:val="auto"/>
          <w:sz w:val="26"/>
          <w:szCs w:val="26"/>
        </w:rPr>
        <w:t>С</w:t>
      </w:r>
      <w:r w:rsidR="00133601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целью повышения уровня удовлетворенности заявителей качеством и доступностью предоставления муниципальных услуг </w:t>
      </w:r>
      <w:r w:rsidR="00E36E29" w:rsidRPr="00086674">
        <w:rPr>
          <w:rStyle w:val="a4"/>
          <w:rFonts w:ascii="Times New Roman" w:hAnsi="Times New Roman"/>
          <w:b w:val="0"/>
          <w:color w:val="auto"/>
          <w:sz w:val="26"/>
          <w:szCs w:val="26"/>
        </w:rPr>
        <w:t>обеспечена возможность подачи и получения результата оказания муниципальных услуг в электронном виде, а именно через ЕГПУ и РГПУ.</w:t>
      </w:r>
    </w:p>
    <w:p w14:paraId="1DA3DCB4" w14:textId="77777777" w:rsidR="00E36E29" w:rsidRPr="003A17AB" w:rsidRDefault="00E36E29" w:rsidP="00C92A3B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256ABAD" w14:textId="77777777" w:rsidR="00BE2DF8" w:rsidRPr="003A17AB" w:rsidRDefault="00BE2DF8" w:rsidP="00C84779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A17AB">
        <w:rPr>
          <w:rFonts w:ascii="Times New Roman" w:hAnsi="Times New Roman" w:cs="Times New Roman"/>
          <w:sz w:val="26"/>
          <w:szCs w:val="26"/>
        </w:rPr>
        <w:t>Сведения о степени выполнения</w:t>
      </w: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основных мероприятий муниципальной программы представлены в </w:t>
      </w:r>
      <w:r w:rsidR="00485F8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Приложении</w:t>
      </w: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2D036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3</w:t>
      </w: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14:paraId="4204CDDC" w14:textId="77777777" w:rsidR="002771B9" w:rsidRPr="00C22D7C" w:rsidRDefault="002771B9" w:rsidP="00C84779">
      <w:pPr>
        <w:ind w:firstLine="698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</w:p>
    <w:p w14:paraId="4D5A4BBC" w14:textId="77777777" w:rsidR="00F813FD" w:rsidRDefault="00E36E29" w:rsidP="00E36E29">
      <w:pPr>
        <w:tabs>
          <w:tab w:val="left" w:pos="0"/>
        </w:tabs>
        <w:ind w:firstLine="0"/>
        <w:jc w:val="center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3. </w:t>
      </w:r>
      <w:r w:rsidR="00D82D5C"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>Результаты использования бюджетных ассигнований городского бюджета</w:t>
      </w:r>
    </w:p>
    <w:p w14:paraId="1C184AD5" w14:textId="77777777" w:rsidR="002771B9" w:rsidRDefault="00D82D5C" w:rsidP="00E36E29">
      <w:pPr>
        <w:tabs>
          <w:tab w:val="left" w:pos="0"/>
        </w:tabs>
        <w:ind w:firstLine="0"/>
        <w:jc w:val="center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и иных средств на реализацию муниципальной программы за </w:t>
      </w:r>
      <w:r w:rsidR="006E0BBC">
        <w:rPr>
          <w:rStyle w:val="a4"/>
          <w:rFonts w:ascii="Times New Roman" w:hAnsi="Times New Roman"/>
          <w:b w:val="0"/>
          <w:color w:val="auto"/>
          <w:sz w:val="26"/>
          <w:szCs w:val="26"/>
        </w:rPr>
        <w:t>2022</w:t>
      </w:r>
      <w:r w:rsidRPr="003A17A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год</w:t>
      </w:r>
    </w:p>
    <w:p w14:paraId="6AFB978E" w14:textId="77777777" w:rsidR="00E36E29" w:rsidRPr="003A17AB" w:rsidRDefault="00E36E29" w:rsidP="00E36E29">
      <w:pPr>
        <w:tabs>
          <w:tab w:val="left" w:pos="0"/>
        </w:tabs>
        <w:ind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14:paraId="50F21C0B" w14:textId="77777777" w:rsidR="002771B9" w:rsidRPr="00DE0543" w:rsidRDefault="003A17AB" w:rsidP="00AF444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E0543">
        <w:rPr>
          <w:rFonts w:ascii="Times New Roman" w:hAnsi="Times New Roman" w:cs="Times New Roman"/>
          <w:sz w:val="26"/>
          <w:szCs w:val="26"/>
        </w:rPr>
        <w:t>Отчет</w:t>
      </w:r>
      <w:r w:rsidR="002771B9" w:rsidRPr="00DE0543">
        <w:rPr>
          <w:rFonts w:ascii="Times New Roman" w:hAnsi="Times New Roman" w:cs="Times New Roman"/>
          <w:sz w:val="26"/>
          <w:szCs w:val="26"/>
        </w:rPr>
        <w:t xml:space="preserve"> об </w:t>
      </w:r>
      <w:r w:rsidRPr="00DE0543">
        <w:rPr>
          <w:rFonts w:ascii="Times New Roman" w:hAnsi="Times New Roman" w:cs="Times New Roman"/>
          <w:sz w:val="26"/>
          <w:szCs w:val="26"/>
        </w:rPr>
        <w:t xml:space="preserve">использовании </w:t>
      </w:r>
      <w:r w:rsidR="002771B9" w:rsidRPr="00DE0543">
        <w:rPr>
          <w:rFonts w:ascii="Times New Roman" w:hAnsi="Times New Roman" w:cs="Times New Roman"/>
          <w:sz w:val="26"/>
          <w:szCs w:val="26"/>
        </w:rPr>
        <w:t xml:space="preserve">бюджетных ассигнований городского бюджета на реализацию муниципальной программы представлен в </w:t>
      </w:r>
      <w:r w:rsidR="00E36E29">
        <w:rPr>
          <w:rFonts w:ascii="Times New Roman" w:hAnsi="Times New Roman" w:cs="Times New Roman"/>
          <w:sz w:val="26"/>
          <w:szCs w:val="26"/>
        </w:rPr>
        <w:t>приложении 4</w:t>
      </w:r>
      <w:r w:rsidR="002771B9" w:rsidRPr="00DE0543">
        <w:rPr>
          <w:rFonts w:ascii="Times New Roman" w:hAnsi="Times New Roman" w:cs="Times New Roman"/>
          <w:sz w:val="26"/>
          <w:szCs w:val="26"/>
        </w:rPr>
        <w:t>.</w:t>
      </w:r>
    </w:p>
    <w:p w14:paraId="732ABCC4" w14:textId="77777777" w:rsidR="002771B9" w:rsidRPr="003A17AB" w:rsidRDefault="002771B9" w:rsidP="00B07402">
      <w:pPr>
        <w:pStyle w:val="aff6"/>
        <w:ind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целей муниципальной программы представлена в </w:t>
      </w:r>
      <w:r w:rsidR="00E36E2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приложении</w:t>
      </w: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E36E2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</w:t>
      </w:r>
      <w:r w:rsidRPr="003A17A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14:paraId="4998A530" w14:textId="77777777" w:rsidR="00774498" w:rsidRPr="00C22D7C" w:rsidRDefault="00774498" w:rsidP="00A65A7D">
      <w:pPr>
        <w:ind w:firstLine="709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</w:p>
    <w:p w14:paraId="0005F131" w14:textId="77777777" w:rsidR="00F813FD" w:rsidRDefault="00976B4E" w:rsidP="00976B4E">
      <w:pPr>
        <w:pStyle w:val="afffff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A61CA" w:rsidRPr="003A17AB">
        <w:rPr>
          <w:sz w:val="26"/>
          <w:szCs w:val="26"/>
        </w:rPr>
        <w:t xml:space="preserve">Сведения о результатах мероприятий внутреннего и внешнего </w:t>
      </w:r>
    </w:p>
    <w:p w14:paraId="7F02949A" w14:textId="77777777" w:rsidR="00F813FD" w:rsidRDefault="00CA61CA" w:rsidP="00976B4E">
      <w:pPr>
        <w:pStyle w:val="afffff1"/>
        <w:jc w:val="center"/>
        <w:rPr>
          <w:sz w:val="26"/>
          <w:szCs w:val="26"/>
        </w:rPr>
      </w:pPr>
      <w:r w:rsidRPr="003A17AB">
        <w:rPr>
          <w:sz w:val="26"/>
          <w:szCs w:val="26"/>
        </w:rPr>
        <w:t xml:space="preserve">муниципального финансового контроля (при наличии) в отношении </w:t>
      </w:r>
    </w:p>
    <w:p w14:paraId="210BD3CE" w14:textId="77777777" w:rsidR="00F813FD" w:rsidRDefault="00CA61CA" w:rsidP="00976B4E">
      <w:pPr>
        <w:pStyle w:val="afffff1"/>
        <w:jc w:val="center"/>
        <w:rPr>
          <w:sz w:val="26"/>
          <w:szCs w:val="26"/>
        </w:rPr>
      </w:pPr>
      <w:r w:rsidRPr="003A17AB">
        <w:rPr>
          <w:sz w:val="26"/>
          <w:szCs w:val="26"/>
        </w:rPr>
        <w:t xml:space="preserve">муниципальной программы, проводимых в рамках своих полномочий </w:t>
      </w:r>
    </w:p>
    <w:p w14:paraId="5DC950D6" w14:textId="77777777" w:rsidR="00CA61CA" w:rsidRDefault="00CA61CA" w:rsidP="00976B4E">
      <w:pPr>
        <w:pStyle w:val="afffff1"/>
        <w:jc w:val="center"/>
        <w:rPr>
          <w:sz w:val="26"/>
          <w:szCs w:val="26"/>
        </w:rPr>
      </w:pPr>
      <w:r w:rsidRPr="003A17AB">
        <w:rPr>
          <w:sz w:val="26"/>
          <w:szCs w:val="26"/>
        </w:rPr>
        <w:t>органами внутреннего и внешнего муниципального финансового контроля</w:t>
      </w:r>
    </w:p>
    <w:p w14:paraId="0F2F1B21" w14:textId="77777777" w:rsidR="00976B4E" w:rsidRPr="003A17AB" w:rsidRDefault="00976B4E" w:rsidP="00976B4E">
      <w:pPr>
        <w:pStyle w:val="afffff1"/>
        <w:jc w:val="center"/>
        <w:rPr>
          <w:sz w:val="26"/>
          <w:szCs w:val="26"/>
        </w:rPr>
      </w:pPr>
    </w:p>
    <w:p w14:paraId="1D307E5B" w14:textId="77777777" w:rsidR="00CA61CA" w:rsidRPr="003A17AB" w:rsidRDefault="00D82D5C" w:rsidP="00A65A7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17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Pr="003A17AB">
        <w:rPr>
          <w:rFonts w:ascii="Times New Roman" w:hAnsi="Times New Roman" w:cs="Times New Roman"/>
          <w:bCs/>
          <w:sz w:val="26"/>
          <w:szCs w:val="26"/>
        </w:rPr>
        <w:t xml:space="preserve">«Развитие земельно-имущественного комплекса города Череповца» </w:t>
      </w:r>
      <w:r w:rsidRPr="003A17AB">
        <w:rPr>
          <w:rFonts w:ascii="Times New Roman" w:hAnsi="Times New Roman" w:cs="Times New Roman"/>
          <w:sz w:val="26"/>
          <w:szCs w:val="26"/>
        </w:rPr>
        <w:t>на 202</w:t>
      </w:r>
      <w:r w:rsidR="003A17AB" w:rsidRPr="003A17AB">
        <w:rPr>
          <w:rFonts w:ascii="Times New Roman" w:hAnsi="Times New Roman" w:cs="Times New Roman"/>
          <w:sz w:val="26"/>
          <w:szCs w:val="26"/>
        </w:rPr>
        <w:t>2</w:t>
      </w:r>
      <w:r w:rsidRPr="003A17AB">
        <w:rPr>
          <w:rFonts w:ascii="Times New Roman" w:hAnsi="Times New Roman" w:cs="Times New Roman"/>
          <w:sz w:val="26"/>
          <w:szCs w:val="26"/>
        </w:rPr>
        <w:t xml:space="preserve"> – 202</w:t>
      </w:r>
      <w:r w:rsidR="003A17AB" w:rsidRPr="003A17AB">
        <w:rPr>
          <w:rFonts w:ascii="Times New Roman" w:hAnsi="Times New Roman" w:cs="Times New Roman"/>
          <w:sz w:val="26"/>
          <w:szCs w:val="26"/>
        </w:rPr>
        <w:t>5</w:t>
      </w:r>
      <w:r w:rsidRPr="003A17AB">
        <w:rPr>
          <w:rFonts w:ascii="Times New Roman" w:hAnsi="Times New Roman" w:cs="Times New Roman"/>
          <w:sz w:val="26"/>
          <w:szCs w:val="26"/>
        </w:rPr>
        <w:t xml:space="preserve"> годы</w:t>
      </w:r>
      <w:r w:rsidR="003A17AB" w:rsidRPr="003A17AB">
        <w:rPr>
          <w:rFonts w:ascii="Times New Roman" w:hAnsi="Times New Roman" w:cs="Times New Roman"/>
          <w:sz w:val="26"/>
          <w:szCs w:val="26"/>
        </w:rPr>
        <w:t>»</w:t>
      </w:r>
      <w:r w:rsidRPr="003A17AB">
        <w:rPr>
          <w:rFonts w:ascii="Times New Roman" w:hAnsi="Times New Roman" w:cs="Times New Roman"/>
          <w:sz w:val="26"/>
          <w:szCs w:val="26"/>
        </w:rPr>
        <w:t xml:space="preserve"> в 202</w:t>
      </w:r>
      <w:r w:rsidR="003A17AB" w:rsidRPr="003A17AB">
        <w:rPr>
          <w:rFonts w:ascii="Times New Roman" w:hAnsi="Times New Roman" w:cs="Times New Roman"/>
          <w:sz w:val="26"/>
          <w:szCs w:val="26"/>
        </w:rPr>
        <w:t>2</w:t>
      </w:r>
      <w:r w:rsidRPr="003A17AB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14:paraId="686C39D4" w14:textId="77777777" w:rsidR="00D82D5C" w:rsidRPr="00C22D7C" w:rsidRDefault="00D82D5C" w:rsidP="00A65A7D">
      <w:pPr>
        <w:ind w:firstLine="709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</w:p>
    <w:p w14:paraId="1AF372E1" w14:textId="77777777" w:rsidR="00F813FD" w:rsidRDefault="00976B4E" w:rsidP="00976B4E">
      <w:pPr>
        <w:pStyle w:val="affff4"/>
        <w:spacing w:line="240" w:lineRule="auto"/>
        <w:ind w:left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5. А</w:t>
      </w:r>
      <w:r w:rsidRP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нализ факторов, повлиявших на ход реализации муниципальной программы, </w:t>
      </w:r>
    </w:p>
    <w:p w14:paraId="088AD4B1" w14:textId="77777777" w:rsidR="00F813FD" w:rsidRDefault="00976B4E" w:rsidP="00976B4E">
      <w:pPr>
        <w:pStyle w:val="affff4"/>
        <w:spacing w:line="240" w:lineRule="auto"/>
        <w:ind w:left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 информаци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я</w:t>
      </w:r>
      <w:r w:rsidRP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 внесенных в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2022</w:t>
      </w:r>
      <w:r w:rsidRP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году изменениях в муниципальную</w:t>
      </w:r>
    </w:p>
    <w:p w14:paraId="510E518F" w14:textId="77777777" w:rsidR="008D6AAF" w:rsidRDefault="00976B4E" w:rsidP="00976B4E">
      <w:pPr>
        <w:pStyle w:val="affff4"/>
        <w:spacing w:line="240" w:lineRule="auto"/>
        <w:ind w:left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программу с указанием причин изменений</w:t>
      </w:r>
    </w:p>
    <w:p w14:paraId="30B52C42" w14:textId="77777777" w:rsidR="00976B4E" w:rsidRDefault="008D6AAF" w:rsidP="006E0BBC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 20</w:t>
      </w:r>
      <w:r w:rsidR="00FC1E81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</w:t>
      </w:r>
      <w:r w:rsidR="003A17AB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</w:t>
      </w: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</w:t>
      </w:r>
      <w:r w:rsidR="00AD0F6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в муниципальную программу вносились </w:t>
      </w:r>
      <w:r w:rsidR="0063403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следующие </w:t>
      </w: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изменения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14:paraId="220DE894" w14:textId="388E2989" w:rsidR="00ED41B3" w:rsidRPr="00E02426" w:rsidRDefault="0068097B" w:rsidP="006E0BBC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</w:t>
      </w:r>
      <w:r w:rsidR="00976B4E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) </w:t>
      </w:r>
      <w:r w:rsidR="006B1048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</w:t>
      </w:r>
      <w:r w:rsidR="00976B4E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</w:t>
      </w:r>
      <w:r w:rsidR="006B1048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мэрии </w:t>
      </w:r>
      <w:r w:rsidR="00634030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  <w:r w:rsidR="006B1048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Череповца </w:t>
      </w:r>
      <w:r w:rsidR="00DD42C6" w:rsidRPr="00E02426">
        <w:rPr>
          <w:rFonts w:ascii="Times New Roman" w:hAnsi="Times New Roman"/>
          <w:sz w:val="26"/>
          <w:szCs w:val="26"/>
        </w:rPr>
        <w:t xml:space="preserve">от </w:t>
      </w:r>
      <w:r w:rsidR="00265848" w:rsidRPr="00E02426">
        <w:rPr>
          <w:rFonts w:ascii="Times New Roman" w:hAnsi="Times New Roman"/>
          <w:sz w:val="26"/>
          <w:szCs w:val="26"/>
        </w:rPr>
        <w:t>03.03.2022</w:t>
      </w:r>
      <w:r w:rsidR="00634030" w:rsidRPr="00E02426">
        <w:rPr>
          <w:rFonts w:ascii="Times New Roman" w:hAnsi="Times New Roman"/>
          <w:sz w:val="26"/>
          <w:szCs w:val="26"/>
        </w:rPr>
        <w:t xml:space="preserve"> </w:t>
      </w:r>
      <w:r w:rsidR="00DD42C6" w:rsidRPr="00E02426">
        <w:rPr>
          <w:rFonts w:ascii="Times New Roman" w:hAnsi="Times New Roman"/>
          <w:sz w:val="26"/>
          <w:szCs w:val="26"/>
        </w:rPr>
        <w:t>№</w:t>
      </w:r>
      <w:r w:rsidR="00634030" w:rsidRPr="00E02426">
        <w:rPr>
          <w:rFonts w:ascii="Times New Roman" w:hAnsi="Times New Roman"/>
          <w:sz w:val="26"/>
          <w:szCs w:val="26"/>
        </w:rPr>
        <w:t xml:space="preserve"> </w:t>
      </w:r>
      <w:r w:rsidR="00265848" w:rsidRPr="00E02426">
        <w:rPr>
          <w:rFonts w:ascii="Times New Roman" w:hAnsi="Times New Roman"/>
          <w:sz w:val="26"/>
          <w:szCs w:val="26"/>
        </w:rPr>
        <w:t>504</w:t>
      </w:r>
      <w:r w:rsidR="006B1048" w:rsidRPr="00E02426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14:paraId="0AA0498A" w14:textId="77777777" w:rsidR="00265848" w:rsidRPr="000F2A0B" w:rsidRDefault="00265848" w:rsidP="006E0BBC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- </w:t>
      </w:r>
      <w:r w:rsidRPr="000F2A0B">
        <w:rPr>
          <w:rFonts w:ascii="Times New Roman" w:hAnsi="Times New Roman" w:cs="Times New Roman"/>
          <w:sz w:val="26"/>
          <w:szCs w:val="26"/>
        </w:rPr>
        <w:t xml:space="preserve">перераспределены </w:t>
      </w:r>
      <w:r w:rsidR="008E65E8" w:rsidRPr="000F2A0B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0F2A0B">
        <w:rPr>
          <w:rFonts w:ascii="Times New Roman" w:hAnsi="Times New Roman" w:cs="Times New Roman"/>
          <w:sz w:val="26"/>
          <w:szCs w:val="26"/>
        </w:rPr>
        <w:t xml:space="preserve">между мероприятиями 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муниципальной программы;</w:t>
      </w:r>
    </w:p>
    <w:p w14:paraId="4231E975" w14:textId="77777777" w:rsidR="00265848" w:rsidRPr="000F2A0B" w:rsidRDefault="00265848" w:rsidP="006E0BBC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уточнено наименование мероприятия «Публикация информационных сообщений, приказов и распоряжений председателя комитета по управлению имуществом в</w:t>
      </w:r>
      <w:r w:rsidR="00044C5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официальных печатных изданиях»;</w:t>
      </w:r>
    </w:p>
    <w:p w14:paraId="0FD5FB6F" w14:textId="413CCBC9" w:rsidR="00DF6273" w:rsidRPr="000F2A0B" w:rsidRDefault="0068097B" w:rsidP="000F2A0B">
      <w:pPr>
        <w:ind w:firstLine="567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Постановление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мэрии </w:t>
      </w:r>
      <w:r w:rsidR="0063403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740AB3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от </w:t>
      </w:r>
      <w:r w:rsidR="00384423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26.04.2022 </w:t>
      </w:r>
      <w:r w:rsidR="00384423" w:rsidRPr="000F2A0B">
        <w:rPr>
          <w:rFonts w:ascii="Times New Roman" w:hAnsi="Times New Roman"/>
          <w:sz w:val="26"/>
          <w:szCs w:val="26"/>
        </w:rPr>
        <w:t>№ 1147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A65A7D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скорректирован</w:t>
      </w:r>
      <w:r w:rsidR="00EB1D5E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объем </w:t>
      </w:r>
      <w:r w:rsidR="00ED41B3" w:rsidRPr="000F2A0B">
        <w:rPr>
          <w:rFonts w:ascii="Times New Roman" w:hAnsi="Times New Roman" w:cs="Times New Roman"/>
          <w:sz w:val="26"/>
          <w:szCs w:val="26"/>
        </w:rPr>
        <w:t>финансовых ресурсов, необходимых для реализации</w:t>
      </w:r>
      <w:r w:rsidR="008E65E8" w:rsidRPr="000F2A0B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DF6273" w:rsidRPr="000F2A0B">
        <w:rPr>
          <w:rFonts w:ascii="Times New Roman" w:hAnsi="Times New Roman" w:cs="Times New Roman"/>
          <w:sz w:val="26"/>
          <w:szCs w:val="26"/>
        </w:rPr>
        <w:t>в соответствии</w:t>
      </w:r>
      <w:r w:rsidR="00DF6273" w:rsidRPr="000F2A0B">
        <w:rPr>
          <w:rFonts w:ascii="Times New Roman" w:hAnsi="Times New Roman"/>
          <w:sz w:val="26"/>
          <w:szCs w:val="26"/>
        </w:rPr>
        <w:t xml:space="preserve"> с протоколом заседания экспертного совета по бюджету и экономической политике от 03.02.2022 №</w:t>
      </w:r>
      <w:r w:rsidR="00044C59">
        <w:rPr>
          <w:rFonts w:ascii="Times New Roman" w:hAnsi="Times New Roman"/>
          <w:sz w:val="26"/>
          <w:szCs w:val="26"/>
        </w:rPr>
        <w:t xml:space="preserve"> </w:t>
      </w:r>
      <w:r w:rsidR="00DF6273" w:rsidRPr="000F2A0B">
        <w:rPr>
          <w:rFonts w:ascii="Times New Roman" w:hAnsi="Times New Roman"/>
          <w:sz w:val="26"/>
          <w:szCs w:val="26"/>
        </w:rPr>
        <w:t>1</w:t>
      </w:r>
      <w:r w:rsidR="00044C59">
        <w:rPr>
          <w:rFonts w:ascii="Times New Roman" w:hAnsi="Times New Roman"/>
          <w:sz w:val="26"/>
          <w:szCs w:val="26"/>
        </w:rPr>
        <w:t>;</w:t>
      </w:r>
      <w:r w:rsidR="00DF6273" w:rsidRPr="000F2A0B">
        <w:rPr>
          <w:rFonts w:ascii="Times New Roman" w:hAnsi="Times New Roman"/>
          <w:sz w:val="26"/>
          <w:szCs w:val="26"/>
        </w:rPr>
        <w:t xml:space="preserve"> </w:t>
      </w:r>
    </w:p>
    <w:p w14:paraId="1F1B8135" w14:textId="3C7BB1CA" w:rsidR="00BF7D20" w:rsidRPr="000F2A0B" w:rsidRDefault="0068097B" w:rsidP="000F2A0B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3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  <w:r w:rsidR="00BF7D2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Постановление</w:t>
      </w:r>
      <w:r w:rsidR="00976B4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</w:t>
      </w:r>
      <w:r w:rsidR="00BF7D2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мэрии </w:t>
      </w:r>
      <w:r w:rsidR="0063403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  <w:r w:rsidR="00BF7D2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BF7D20" w:rsidRPr="000F2A0B">
        <w:rPr>
          <w:rFonts w:ascii="Times New Roman" w:hAnsi="Times New Roman"/>
          <w:sz w:val="26"/>
          <w:szCs w:val="26"/>
        </w:rPr>
        <w:t xml:space="preserve">от </w:t>
      </w:r>
      <w:r w:rsidR="008E65E8" w:rsidRPr="000F2A0B">
        <w:rPr>
          <w:rFonts w:ascii="Times New Roman" w:hAnsi="Times New Roman"/>
          <w:sz w:val="26"/>
          <w:szCs w:val="26"/>
        </w:rPr>
        <w:t>30.06.2022</w:t>
      </w:r>
      <w:r w:rsidR="00BF7D20" w:rsidRPr="000F2A0B">
        <w:rPr>
          <w:rFonts w:ascii="Times New Roman" w:hAnsi="Times New Roman"/>
          <w:sz w:val="26"/>
          <w:szCs w:val="26"/>
        </w:rPr>
        <w:t xml:space="preserve"> № </w:t>
      </w:r>
      <w:r w:rsidR="008E65E8" w:rsidRPr="000F2A0B">
        <w:rPr>
          <w:rFonts w:ascii="Times New Roman" w:hAnsi="Times New Roman"/>
          <w:sz w:val="26"/>
          <w:szCs w:val="26"/>
        </w:rPr>
        <w:t>1952</w:t>
      </w:r>
      <w:r w:rsidR="00BF7D2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14:paraId="7D388459" w14:textId="77777777" w:rsidR="00BF7D20" w:rsidRPr="000F2A0B" w:rsidRDefault="00BF7D20" w:rsidP="000F2A0B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- скорректирован </w:t>
      </w:r>
      <w:r w:rsidR="00634030" w:rsidRPr="000F2A0B">
        <w:rPr>
          <w:rFonts w:ascii="Times New Roman" w:hAnsi="Times New Roman" w:cs="Times New Roman"/>
          <w:sz w:val="26"/>
          <w:szCs w:val="26"/>
        </w:rPr>
        <w:t>о</w:t>
      </w:r>
      <w:r w:rsidR="00B60DE6" w:rsidRPr="000F2A0B">
        <w:rPr>
          <w:rFonts w:ascii="Times New Roman" w:hAnsi="Times New Roman" w:cs="Times New Roman"/>
          <w:sz w:val="26"/>
          <w:szCs w:val="26"/>
        </w:rPr>
        <w:t xml:space="preserve">бъем финансовых ресурсов, необходимых для реализации муниципальной </w:t>
      </w:r>
      <w:r w:rsidR="001C61B7" w:rsidRPr="000F2A0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E65E8" w:rsidRPr="000F2A0B">
        <w:rPr>
          <w:rFonts w:ascii="Times New Roman" w:hAnsi="Times New Roman" w:cs="Times New Roman"/>
          <w:sz w:val="26"/>
          <w:szCs w:val="26"/>
        </w:rPr>
        <w:t>в соответствии</w:t>
      </w:r>
      <w:r w:rsidR="008E65E8" w:rsidRPr="000F2A0B">
        <w:rPr>
          <w:rFonts w:ascii="Times New Roman" w:hAnsi="Times New Roman"/>
          <w:sz w:val="26"/>
          <w:szCs w:val="26"/>
        </w:rPr>
        <w:t xml:space="preserve"> с протоколом заседания экспертного совета по бюджету и экономической политике от 04.04.2022 №3</w:t>
      </w:r>
      <w:r w:rsidR="00B60DE6" w:rsidRPr="000F2A0B">
        <w:rPr>
          <w:rFonts w:ascii="Times New Roman" w:hAnsi="Times New Roman" w:cs="Times New Roman"/>
          <w:sz w:val="26"/>
          <w:szCs w:val="26"/>
        </w:rPr>
        <w:t>;</w:t>
      </w:r>
    </w:p>
    <w:p w14:paraId="7C3A5013" w14:textId="77777777" w:rsidR="008E65E8" w:rsidRPr="000F2A0B" w:rsidRDefault="008E65E8" w:rsidP="000F2A0B">
      <w:pPr>
        <w:ind w:firstLine="567"/>
        <w:rPr>
          <w:rFonts w:ascii="Times New Roman" w:hAnsi="Times New Roman"/>
          <w:sz w:val="26"/>
          <w:szCs w:val="26"/>
        </w:rPr>
      </w:pPr>
      <w:r w:rsidRPr="000F2A0B">
        <w:rPr>
          <w:rFonts w:ascii="Times New Roman" w:hAnsi="Times New Roman" w:cs="Times New Roman"/>
          <w:sz w:val="26"/>
          <w:szCs w:val="26"/>
        </w:rPr>
        <w:t>- перераспределены расходы между мероприятиями муниципальной программы</w:t>
      </w:r>
      <w:r w:rsidR="00976B4E">
        <w:rPr>
          <w:rFonts w:ascii="Times New Roman" w:hAnsi="Times New Roman" w:cs="Times New Roman"/>
          <w:sz w:val="26"/>
          <w:szCs w:val="26"/>
        </w:rPr>
        <w:t>;</w:t>
      </w:r>
    </w:p>
    <w:p w14:paraId="641EF1F2" w14:textId="77777777" w:rsidR="008E65E8" w:rsidRPr="000F2A0B" w:rsidRDefault="008E65E8" w:rsidP="000F2A0B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2A0B">
        <w:rPr>
          <w:rFonts w:ascii="Times New Roman" w:hAnsi="Times New Roman"/>
          <w:sz w:val="26"/>
          <w:szCs w:val="26"/>
        </w:rPr>
        <w:t xml:space="preserve">- изменено значение показателя </w:t>
      </w:r>
      <w:r w:rsidRPr="000F2A0B">
        <w:rPr>
          <w:rFonts w:ascii="Times New Roman" w:hAnsi="Times New Roman" w:cs="Times New Roman"/>
          <w:sz w:val="26"/>
          <w:szCs w:val="26"/>
        </w:rPr>
        <w:t>значение показателя «Площадь земельных участков, предоставленных для строительства», ввиду увеличения финансирования мероприятия 2.2.</w:t>
      </w:r>
      <w:r w:rsidRPr="000F2A0B">
        <w:rPr>
          <w:rFonts w:ascii="Times New Roman" w:hAnsi="Times New Roman"/>
          <w:sz w:val="26"/>
          <w:szCs w:val="26"/>
        </w:rPr>
        <w:t xml:space="preserve"> «Публикация информационных сообщений, приказов и распоряжений председателя комитета по управлению имуществом в официальных печатных изданиях»</w:t>
      </w:r>
      <w:r w:rsidR="00044C59">
        <w:rPr>
          <w:rFonts w:ascii="Times New Roman" w:hAnsi="Times New Roman"/>
          <w:sz w:val="26"/>
          <w:szCs w:val="26"/>
        </w:rPr>
        <w:t>;</w:t>
      </w:r>
    </w:p>
    <w:p w14:paraId="1234B34C" w14:textId="44ED9D39" w:rsidR="00255C9F" w:rsidRPr="000F2A0B" w:rsidRDefault="0068097B" w:rsidP="000F2A0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</w:t>
      </w:r>
      <w:r w:rsidR="0063108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  <w:r w:rsidR="00BF7D2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Постановление мэрии г. Череповца Вологодской области </w:t>
      </w:r>
      <w:r w:rsidR="00E76EF1" w:rsidRPr="000F2A0B">
        <w:rPr>
          <w:rFonts w:ascii="Times New Roman" w:hAnsi="Times New Roman"/>
          <w:sz w:val="26"/>
          <w:szCs w:val="26"/>
        </w:rPr>
        <w:t xml:space="preserve">от </w:t>
      </w:r>
      <w:r w:rsidR="00255C9F" w:rsidRPr="000F2A0B">
        <w:rPr>
          <w:rFonts w:ascii="Times New Roman" w:hAnsi="Times New Roman"/>
          <w:sz w:val="26"/>
          <w:szCs w:val="26"/>
        </w:rPr>
        <w:t>18.07.2022</w:t>
      </w:r>
      <w:r w:rsidR="00B40E8D" w:rsidRPr="000F2A0B">
        <w:rPr>
          <w:rFonts w:ascii="Times New Roman" w:hAnsi="Times New Roman"/>
          <w:sz w:val="26"/>
          <w:szCs w:val="26"/>
        </w:rPr>
        <w:t xml:space="preserve">              </w:t>
      </w:r>
      <w:r w:rsidR="00E76EF1" w:rsidRPr="000F2A0B">
        <w:rPr>
          <w:rFonts w:ascii="Times New Roman" w:hAnsi="Times New Roman"/>
          <w:sz w:val="26"/>
          <w:szCs w:val="26"/>
        </w:rPr>
        <w:t xml:space="preserve"> </w:t>
      </w:r>
      <w:r w:rsidR="00987AD7" w:rsidRPr="000F2A0B">
        <w:rPr>
          <w:rFonts w:ascii="Times New Roman" w:hAnsi="Times New Roman"/>
          <w:sz w:val="26"/>
          <w:szCs w:val="26"/>
        </w:rPr>
        <w:lastRenderedPageBreak/>
        <w:t xml:space="preserve">№ </w:t>
      </w:r>
      <w:r w:rsidR="00255C9F" w:rsidRPr="000F2A0B">
        <w:rPr>
          <w:rFonts w:ascii="Times New Roman" w:hAnsi="Times New Roman"/>
          <w:sz w:val="26"/>
          <w:szCs w:val="26"/>
        </w:rPr>
        <w:t>2105</w:t>
      </w:r>
      <w:r w:rsidR="00255C9F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скорректирован </w:t>
      </w:r>
      <w:r w:rsidR="00255C9F" w:rsidRPr="000F2A0B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муниципальной программы в соответствии</w:t>
      </w:r>
      <w:r w:rsidR="00255C9F" w:rsidRPr="000F2A0B">
        <w:rPr>
          <w:rFonts w:ascii="Times New Roman" w:hAnsi="Times New Roman"/>
          <w:sz w:val="26"/>
          <w:szCs w:val="26"/>
        </w:rPr>
        <w:t xml:space="preserve"> с протоколом заседания экспертного совета по бюджету и экономической политике от 02.06.2022 № 4</w:t>
      </w:r>
      <w:r w:rsidR="00255C9F" w:rsidRPr="000F2A0B">
        <w:rPr>
          <w:rFonts w:ascii="Times New Roman" w:hAnsi="Times New Roman" w:cs="Times New Roman"/>
          <w:sz w:val="26"/>
          <w:szCs w:val="26"/>
        </w:rPr>
        <w:t>;</w:t>
      </w:r>
    </w:p>
    <w:p w14:paraId="0ACF310C" w14:textId="4952AB24" w:rsidR="00255C9F" w:rsidRPr="000F2A0B" w:rsidRDefault="0068097B" w:rsidP="000F2A0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</w:t>
      </w:r>
      <w:r w:rsidR="0063108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Постановление мэрии </w:t>
      </w:r>
      <w:r w:rsidR="00634030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  <w:r w:rsidR="006B1048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от</w:t>
      </w:r>
      <w:r w:rsidR="001D7625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255C9F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28.10.2022</w:t>
      </w:r>
      <w:r w:rsidR="001D7625" w:rsidRPr="000F2A0B">
        <w:rPr>
          <w:rFonts w:ascii="Times New Roman" w:hAnsi="Times New Roman"/>
          <w:sz w:val="26"/>
          <w:szCs w:val="26"/>
        </w:rPr>
        <w:t xml:space="preserve"> № </w:t>
      </w:r>
      <w:r w:rsidR="00255C9F" w:rsidRPr="000F2A0B">
        <w:rPr>
          <w:rFonts w:ascii="Times New Roman" w:hAnsi="Times New Roman"/>
          <w:sz w:val="26"/>
          <w:szCs w:val="26"/>
        </w:rPr>
        <w:t>3153</w:t>
      </w:r>
      <w:r w:rsidR="00255C9F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скорректирован </w:t>
      </w:r>
      <w:r w:rsidR="00255C9F" w:rsidRPr="000F2A0B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муниципальной программы в соответствии</w:t>
      </w:r>
      <w:r w:rsidR="00255C9F" w:rsidRPr="000F2A0B">
        <w:rPr>
          <w:rFonts w:ascii="Times New Roman" w:hAnsi="Times New Roman"/>
          <w:sz w:val="26"/>
          <w:szCs w:val="26"/>
        </w:rPr>
        <w:t xml:space="preserve"> с протоколом заседания экспертного совета по бюджету и экономической политике от 03.10.2022 № 6</w:t>
      </w:r>
      <w:r w:rsidR="00255C9F" w:rsidRPr="000F2A0B">
        <w:rPr>
          <w:rFonts w:ascii="Times New Roman" w:hAnsi="Times New Roman" w:cs="Times New Roman"/>
          <w:sz w:val="26"/>
          <w:szCs w:val="26"/>
        </w:rPr>
        <w:t>;</w:t>
      </w:r>
    </w:p>
    <w:p w14:paraId="499942F2" w14:textId="4A430EFB" w:rsidR="000F2A0B" w:rsidRPr="000F2A0B" w:rsidRDefault="0068097B" w:rsidP="000F2A0B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631085">
        <w:rPr>
          <w:rFonts w:ascii="Times New Roman" w:hAnsi="Times New Roman"/>
          <w:bCs/>
          <w:sz w:val="26"/>
          <w:szCs w:val="26"/>
        </w:rPr>
        <w:t>)</w:t>
      </w:r>
      <w:r w:rsidR="00255C9F" w:rsidRPr="000F2A0B">
        <w:rPr>
          <w:rFonts w:ascii="Times New Roman" w:hAnsi="Times New Roman"/>
          <w:bCs/>
          <w:sz w:val="26"/>
          <w:szCs w:val="26"/>
        </w:rPr>
        <w:t xml:space="preserve"> </w:t>
      </w:r>
      <w:r w:rsidR="000F2A0B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города от 06.12.2022</w:t>
      </w:r>
      <w:r w:rsidR="000F2A0B" w:rsidRPr="000F2A0B">
        <w:rPr>
          <w:rFonts w:ascii="Times New Roman" w:hAnsi="Times New Roman"/>
          <w:sz w:val="26"/>
          <w:szCs w:val="26"/>
        </w:rPr>
        <w:t xml:space="preserve"> № 3475</w:t>
      </w:r>
      <w:r w:rsidR="000F2A0B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14:paraId="17AA107D" w14:textId="77777777" w:rsidR="000F2A0B" w:rsidRPr="000F2A0B" w:rsidRDefault="000F2A0B" w:rsidP="000F2A0B">
      <w:pPr>
        <w:tabs>
          <w:tab w:val="left" w:pos="0"/>
          <w:tab w:val="left" w:pos="9355"/>
        </w:tabs>
        <w:ind w:right="-6" w:firstLine="567"/>
        <w:rPr>
          <w:rFonts w:ascii="Times New Roman" w:hAnsi="Times New Roman" w:cs="Times New Roman"/>
          <w:sz w:val="26"/>
          <w:szCs w:val="26"/>
        </w:rPr>
      </w:pPr>
      <w:r w:rsidRPr="000F2A0B">
        <w:rPr>
          <w:rFonts w:ascii="Times New Roman" w:hAnsi="Times New Roman" w:cs="Times New Roman"/>
          <w:sz w:val="26"/>
          <w:szCs w:val="26"/>
        </w:rPr>
        <w:t>- скорректирован объем финансовых ресурсов, необходимых для реализации муниципальной программы в соответствии с письмом финансового управления об объемах средств вышестоящих бюджетов на 2023 -2025 годы;</w:t>
      </w:r>
    </w:p>
    <w:p w14:paraId="72474554" w14:textId="77777777" w:rsidR="000F2A0B" w:rsidRPr="000F2A0B" w:rsidRDefault="000F2A0B" w:rsidP="000F2A0B">
      <w:pPr>
        <w:tabs>
          <w:tab w:val="left" w:pos="0"/>
          <w:tab w:val="left" w:pos="9355"/>
        </w:tabs>
        <w:ind w:right="-6" w:firstLine="567"/>
        <w:rPr>
          <w:rFonts w:ascii="Times New Roman" w:hAnsi="Times New Roman" w:cs="Times New Roman"/>
          <w:sz w:val="26"/>
          <w:szCs w:val="26"/>
        </w:rPr>
      </w:pPr>
      <w:r w:rsidRPr="000F2A0B">
        <w:rPr>
          <w:rFonts w:ascii="Times New Roman" w:hAnsi="Times New Roman" w:cs="Times New Roman"/>
          <w:sz w:val="26"/>
          <w:szCs w:val="26"/>
        </w:rPr>
        <w:t>- увеличены расходы на реализацию мероприятия 2.7 «Выполнение кадастровых, топографо-геодезических работ»;</w:t>
      </w:r>
    </w:p>
    <w:p w14:paraId="333B9104" w14:textId="77777777" w:rsidR="000F2A0B" w:rsidRPr="000F2A0B" w:rsidRDefault="000F2A0B" w:rsidP="00976B4E">
      <w:pPr>
        <w:tabs>
          <w:tab w:val="left" w:pos="0"/>
        </w:tabs>
        <w:ind w:firstLine="567"/>
        <w:rPr>
          <w:rFonts w:ascii="Times New Roman" w:hAnsi="Times New Roman"/>
          <w:sz w:val="26"/>
          <w:szCs w:val="26"/>
        </w:rPr>
      </w:pPr>
      <w:r w:rsidRPr="000F2A0B">
        <w:rPr>
          <w:rFonts w:ascii="Times New Roman" w:hAnsi="Times New Roman" w:cs="Times New Roman"/>
          <w:sz w:val="26"/>
          <w:szCs w:val="26"/>
        </w:rPr>
        <w:t xml:space="preserve">- внесены изменения в </w:t>
      </w:r>
      <w:r w:rsidRPr="000F2A0B">
        <w:rPr>
          <w:rFonts w:ascii="Times New Roman" w:hAnsi="Times New Roman"/>
          <w:sz w:val="26"/>
          <w:szCs w:val="26"/>
        </w:rPr>
        <w:t>значения показателя муниципальной программы «Поступления в бюджет по доходам, администрируемым комитетом</w:t>
      </w:r>
      <w:r w:rsidR="00044C59">
        <w:rPr>
          <w:rFonts w:ascii="Times New Roman" w:hAnsi="Times New Roman"/>
          <w:sz w:val="26"/>
          <w:szCs w:val="26"/>
        </w:rPr>
        <w:t>;</w:t>
      </w:r>
    </w:p>
    <w:p w14:paraId="0F3716B4" w14:textId="72ED9483" w:rsidR="000F2A0B" w:rsidRPr="000F2A0B" w:rsidRDefault="0068097B" w:rsidP="00044C5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="00631085">
        <w:rPr>
          <w:rFonts w:ascii="Times New Roman" w:hAnsi="Times New Roman"/>
          <w:sz w:val="26"/>
          <w:szCs w:val="26"/>
        </w:rPr>
        <w:t>)</w:t>
      </w:r>
      <w:r w:rsidR="000F2A0B" w:rsidRPr="000F2A0B">
        <w:rPr>
          <w:rFonts w:ascii="Times New Roman" w:hAnsi="Times New Roman"/>
          <w:sz w:val="26"/>
          <w:szCs w:val="26"/>
        </w:rPr>
        <w:t xml:space="preserve"> </w:t>
      </w:r>
      <w:r w:rsidR="000F2A0B" w:rsidRPr="000F2A0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Постановление мэрии города от 28.12.2022 № 3801 </w:t>
      </w:r>
      <w:r w:rsidR="000F2A0B" w:rsidRPr="000F2A0B">
        <w:rPr>
          <w:rFonts w:ascii="Times New Roman" w:hAnsi="Times New Roman" w:cs="Times New Roman"/>
          <w:sz w:val="26"/>
          <w:szCs w:val="26"/>
        </w:rPr>
        <w:t>скорректирован объем финансовых ресурсов, необходимых для реализации муниципальной программы в соответствии</w:t>
      </w:r>
      <w:r w:rsidR="000F2A0B" w:rsidRPr="000F2A0B">
        <w:rPr>
          <w:rFonts w:ascii="Times New Roman" w:hAnsi="Times New Roman"/>
          <w:color w:val="000000"/>
          <w:sz w:val="26"/>
          <w:szCs w:val="26"/>
        </w:rPr>
        <w:t xml:space="preserve"> с решением Череповецкой городской Думы от 13.12.2022 № 164 «О внесении изменений в решение Череповецкого городской Думы от 07.12.2022 № 188 «О городском бюджете на 2022 год и плановый период 2023 и 2024 годов»</w:t>
      </w:r>
      <w:r w:rsidR="00976B4E">
        <w:rPr>
          <w:rFonts w:ascii="Times New Roman" w:hAnsi="Times New Roman" w:cs="Times New Roman"/>
          <w:sz w:val="26"/>
          <w:szCs w:val="26"/>
        </w:rPr>
        <w:t>.</w:t>
      </w:r>
    </w:p>
    <w:p w14:paraId="4F6EBF79" w14:textId="77777777" w:rsidR="001C61B7" w:rsidRPr="00C22D7C" w:rsidRDefault="001C61B7" w:rsidP="001C61B7">
      <w:pPr>
        <w:pStyle w:val="af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6B454C1" w14:textId="77777777" w:rsidR="00F813FD" w:rsidRDefault="00E02426" w:rsidP="00E02426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4"/>
          <w:rFonts w:eastAsiaTheme="minorEastAsia"/>
          <w:b w:val="0"/>
          <w:color w:val="auto"/>
        </w:rPr>
      </w:pPr>
      <w:r>
        <w:rPr>
          <w:rStyle w:val="a4"/>
          <w:rFonts w:eastAsiaTheme="minorEastAsia"/>
          <w:b w:val="0"/>
          <w:color w:val="auto"/>
        </w:rPr>
        <w:t>6. П</w:t>
      </w:r>
      <w:r w:rsidRPr="00E02426">
        <w:rPr>
          <w:rStyle w:val="a4"/>
          <w:rFonts w:eastAsiaTheme="minorEastAsia"/>
          <w:b w:val="0"/>
          <w:color w:val="auto"/>
        </w:rPr>
        <w:t xml:space="preserve">редложения об изменении форм и методов управления реализацией </w:t>
      </w:r>
    </w:p>
    <w:p w14:paraId="2F245B1D" w14:textId="77777777" w:rsidR="00F813FD" w:rsidRDefault="00E02426" w:rsidP="00E02426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4"/>
          <w:rFonts w:eastAsiaTheme="minorEastAsia"/>
          <w:b w:val="0"/>
          <w:color w:val="auto"/>
        </w:rPr>
      </w:pPr>
      <w:r w:rsidRPr="00E02426">
        <w:rPr>
          <w:rStyle w:val="a4"/>
          <w:rFonts w:eastAsiaTheme="minorEastAsia"/>
          <w:b w:val="0"/>
          <w:color w:val="auto"/>
        </w:rPr>
        <w:t>муниципальной программы с указанием причин, о сокращении (увеличении)</w:t>
      </w:r>
    </w:p>
    <w:p w14:paraId="20C829B3" w14:textId="77777777" w:rsidR="00F813FD" w:rsidRDefault="00E02426" w:rsidP="00E02426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4"/>
          <w:rFonts w:eastAsiaTheme="minorEastAsia"/>
          <w:b w:val="0"/>
          <w:color w:val="auto"/>
        </w:rPr>
      </w:pPr>
      <w:r w:rsidRPr="00E02426">
        <w:rPr>
          <w:rStyle w:val="a4"/>
          <w:rFonts w:eastAsiaTheme="minorEastAsia"/>
          <w:b w:val="0"/>
          <w:color w:val="auto"/>
        </w:rPr>
        <w:t xml:space="preserve"> финансирования и (или) корректировке, досрочном прекращении основных </w:t>
      </w:r>
    </w:p>
    <w:p w14:paraId="39F47A6A" w14:textId="77777777" w:rsidR="00F813FD" w:rsidRDefault="00E02426" w:rsidP="00E02426">
      <w:pPr>
        <w:pStyle w:val="ConsPlusNormal"/>
        <w:tabs>
          <w:tab w:val="left" w:pos="142"/>
          <w:tab w:val="left" w:pos="993"/>
        </w:tabs>
        <w:ind w:firstLine="284"/>
        <w:jc w:val="center"/>
        <w:rPr>
          <w:rStyle w:val="a4"/>
          <w:rFonts w:eastAsiaTheme="minorEastAsia"/>
          <w:b w:val="0"/>
          <w:color w:val="auto"/>
        </w:rPr>
      </w:pPr>
      <w:r w:rsidRPr="00E02426">
        <w:rPr>
          <w:rStyle w:val="a4"/>
          <w:rFonts w:eastAsiaTheme="minorEastAsia"/>
          <w:b w:val="0"/>
          <w:color w:val="auto"/>
        </w:rPr>
        <w:t xml:space="preserve">мероприятий муниципальной программы в целом по дальнейшей </w:t>
      </w:r>
    </w:p>
    <w:p w14:paraId="73090BCC" w14:textId="77777777" w:rsidR="00E02426" w:rsidRDefault="00E02426" w:rsidP="00E02426">
      <w:pPr>
        <w:pStyle w:val="ConsPlusNormal"/>
        <w:tabs>
          <w:tab w:val="left" w:pos="142"/>
          <w:tab w:val="left" w:pos="993"/>
        </w:tabs>
        <w:ind w:firstLine="284"/>
        <w:jc w:val="center"/>
      </w:pPr>
      <w:r w:rsidRPr="00E02426">
        <w:rPr>
          <w:rStyle w:val="a4"/>
          <w:rFonts w:eastAsiaTheme="minorEastAsia"/>
          <w:b w:val="0"/>
          <w:color w:val="auto"/>
        </w:rPr>
        <w:t>реализации муниципальной программы</w:t>
      </w:r>
    </w:p>
    <w:p w14:paraId="3D168267" w14:textId="77777777" w:rsidR="00E02426" w:rsidRDefault="00E02426" w:rsidP="00CA61CA">
      <w:pPr>
        <w:pStyle w:val="ConsPlusNormal"/>
        <w:tabs>
          <w:tab w:val="left" w:pos="142"/>
          <w:tab w:val="left" w:pos="993"/>
        </w:tabs>
        <w:ind w:firstLine="284"/>
        <w:jc w:val="both"/>
      </w:pPr>
    </w:p>
    <w:p w14:paraId="23957579" w14:textId="77777777" w:rsidR="00D82D5C" w:rsidRPr="00EB5CD9" w:rsidRDefault="00EB5CD9" w:rsidP="00F813FD">
      <w:pPr>
        <w:pStyle w:val="ConsPlusNormal"/>
        <w:tabs>
          <w:tab w:val="left" w:pos="142"/>
          <w:tab w:val="left" w:pos="993"/>
        </w:tabs>
        <w:ind w:firstLine="567"/>
        <w:jc w:val="both"/>
      </w:pPr>
      <w:r w:rsidRPr="00EB5CD9">
        <w:t>Предложения об изменении форм и методов управления реализацией Программы, о сокращении (увеличении) финансирования и (или) корректировке, досрочном прекращении основных мероприятий подпрограмм в настоящее время отсутствуют.</w:t>
      </w:r>
    </w:p>
    <w:p w14:paraId="37C86472" w14:textId="77777777" w:rsidR="00EB5CD9" w:rsidRPr="00EB5CD9" w:rsidRDefault="00EB5CD9" w:rsidP="00F813FD">
      <w:pPr>
        <w:pStyle w:val="ConsPlusNormal"/>
        <w:tabs>
          <w:tab w:val="left" w:pos="142"/>
          <w:tab w:val="left" w:pos="993"/>
        </w:tabs>
        <w:ind w:firstLine="567"/>
        <w:jc w:val="both"/>
      </w:pPr>
    </w:p>
    <w:p w14:paraId="1DC239D1" w14:textId="77777777" w:rsidR="00F813FD" w:rsidRDefault="00E02426" w:rsidP="00E02426">
      <w:pPr>
        <w:pStyle w:val="affff4"/>
        <w:tabs>
          <w:tab w:val="left" w:pos="11482"/>
          <w:tab w:val="left" w:pos="12852"/>
        </w:tabs>
        <w:spacing w:after="0"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D82D5C" w:rsidRPr="005F5D0A">
        <w:rPr>
          <w:rFonts w:ascii="Times New Roman" w:hAnsi="Times New Roman"/>
          <w:sz w:val="26"/>
          <w:szCs w:val="26"/>
        </w:rPr>
        <w:t xml:space="preserve">Результаты оценки эффективности муниципальной программы </w:t>
      </w:r>
    </w:p>
    <w:p w14:paraId="3F30B695" w14:textId="77777777" w:rsidR="00D82D5C" w:rsidRDefault="00D82D5C" w:rsidP="00E02426">
      <w:pPr>
        <w:pStyle w:val="affff4"/>
        <w:tabs>
          <w:tab w:val="left" w:pos="11482"/>
          <w:tab w:val="left" w:pos="12852"/>
        </w:tabs>
        <w:spacing w:after="0"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 w:rsidRPr="005F5D0A">
        <w:rPr>
          <w:rFonts w:ascii="Times New Roman" w:hAnsi="Times New Roman"/>
          <w:sz w:val="26"/>
          <w:szCs w:val="26"/>
        </w:rPr>
        <w:t xml:space="preserve">за </w:t>
      </w:r>
      <w:r w:rsidR="00801D6F">
        <w:rPr>
          <w:rFonts w:ascii="Times New Roman" w:hAnsi="Times New Roman"/>
          <w:sz w:val="26"/>
          <w:szCs w:val="26"/>
        </w:rPr>
        <w:t>2022</w:t>
      </w:r>
      <w:r w:rsidRPr="005F5D0A">
        <w:rPr>
          <w:rFonts w:ascii="Times New Roman" w:hAnsi="Times New Roman"/>
          <w:sz w:val="26"/>
          <w:szCs w:val="26"/>
        </w:rPr>
        <w:t xml:space="preserve"> год (с приведением алгоритма расчета)</w:t>
      </w:r>
    </w:p>
    <w:p w14:paraId="4AD939AF" w14:textId="77777777" w:rsidR="001F5588" w:rsidRDefault="001F5588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A86DA53" w14:textId="77777777" w:rsidR="001F5588" w:rsidRDefault="001F5588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2EC">
        <w:rPr>
          <w:rFonts w:ascii="Times New Roman" w:hAnsi="Times New Roman"/>
          <w:sz w:val="26"/>
          <w:szCs w:val="26"/>
        </w:rPr>
        <w:t xml:space="preserve">Оценка эффективности реализации </w:t>
      </w:r>
      <w:r w:rsidRPr="002C02E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2C02EC">
        <w:rPr>
          <w:rFonts w:ascii="Times New Roman" w:hAnsi="Times New Roman"/>
          <w:sz w:val="26"/>
          <w:szCs w:val="26"/>
        </w:rPr>
        <w:t>произведена в соответствии с методикой оценки эффективности муниципальной программы «Развитие земельно-имущественного комплекса города Череповца» на 2022 – 2025»</w:t>
      </w:r>
      <w:r>
        <w:rPr>
          <w:rFonts w:ascii="Times New Roman" w:hAnsi="Times New Roman"/>
          <w:sz w:val="26"/>
          <w:szCs w:val="26"/>
        </w:rPr>
        <w:t>,</w:t>
      </w:r>
      <w:r w:rsidRPr="002C02EC">
        <w:rPr>
          <w:rFonts w:ascii="Times New Roman" w:hAnsi="Times New Roman"/>
          <w:sz w:val="26"/>
          <w:szCs w:val="26"/>
        </w:rPr>
        <w:t xml:space="preserve"> утвержденной </w:t>
      </w:r>
      <w:r w:rsidRPr="002C02EC">
        <w:rPr>
          <w:rFonts w:ascii="Times New Roman" w:hAnsi="Times New Roman" w:cs="Times New Roman"/>
          <w:sz w:val="26"/>
          <w:szCs w:val="26"/>
        </w:rPr>
        <w:t>постановлением мэрии города от 26.10.2021 № 4137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725D45" w14:textId="77777777" w:rsidR="00E02426" w:rsidRDefault="00E02426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представлена в таблице.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1276"/>
        <w:gridCol w:w="992"/>
        <w:gridCol w:w="2323"/>
      </w:tblGrid>
      <w:tr w:rsidR="00E02426" w:rsidRPr="00035182" w14:paraId="7C0834C7" w14:textId="77777777" w:rsidTr="001F5588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105F8" w14:textId="77777777" w:rsidR="00E02426" w:rsidRPr="0036358E" w:rsidRDefault="00E02426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ED622" w14:textId="77777777" w:rsidR="00E02426" w:rsidRPr="0036358E" w:rsidRDefault="00E02426" w:rsidP="0036358E">
            <w:pPr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36358E">
              <w:rPr>
                <w:rFonts w:ascii="Times New Roman" w:hAnsi="Times New Roman" w:cs="Times New Roman"/>
              </w:rPr>
              <w:t>Наименование</w:t>
            </w:r>
          </w:p>
          <w:p w14:paraId="5569A46D" w14:textId="77777777" w:rsidR="00E02426" w:rsidRPr="0036358E" w:rsidRDefault="00E02426" w:rsidP="0036358E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5CDC7" w14:textId="77777777" w:rsidR="00E02426" w:rsidRPr="0036358E" w:rsidRDefault="00E02426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41F83" w14:textId="77777777" w:rsidR="0036358E" w:rsidRDefault="00E02426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1179C4BA" w14:textId="77777777" w:rsidR="00E02426" w:rsidRPr="0036358E" w:rsidRDefault="00E02426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CC8C6" w14:textId="77777777" w:rsidR="00E02426" w:rsidRPr="0036358E" w:rsidRDefault="00E02426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Эффективность, 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F060E" w14:textId="77777777" w:rsidR="00E02426" w:rsidRPr="0036358E" w:rsidRDefault="00E02426" w:rsidP="008D4F1F">
            <w:pPr>
              <w:pStyle w:val="ConsPlusNormal"/>
              <w:ind w:left="-11" w:hanging="53"/>
              <w:jc w:val="center"/>
              <w:rPr>
                <w:strike/>
                <w:sz w:val="24"/>
                <w:szCs w:val="24"/>
              </w:rPr>
            </w:pPr>
            <w:r w:rsidRPr="0036358E">
              <w:rPr>
                <w:sz w:val="24"/>
                <w:szCs w:val="24"/>
              </w:rPr>
              <w:t>Оценка эффективности выполнения показателя (эффективное/ неэффективное)</w:t>
            </w:r>
          </w:p>
        </w:tc>
      </w:tr>
      <w:tr w:rsidR="00E02426" w:rsidRPr="00035182" w14:paraId="5C287761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DB37F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BFD0F" w14:textId="77777777" w:rsidR="00E02426" w:rsidRPr="001F5588" w:rsidRDefault="0036358E" w:rsidP="001F5588">
            <w:pPr>
              <w:ind w:left="-11" w:firstLine="11"/>
              <w:rPr>
                <w:rFonts w:ascii="Times New Roman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Общая площадь нежилых зданий и нежилых помещений, входя</w:t>
            </w:r>
            <w:r w:rsidRPr="001F5588">
              <w:rPr>
                <w:rFonts w:ascii="Times New Roman" w:eastAsiaTheme="minorHAnsi" w:hAnsi="Times New Roman" w:cs="Times New Roman"/>
              </w:rPr>
              <w:lastRenderedPageBreak/>
              <w:t xml:space="preserve">щих в состав казны, не обремененных правами третьих лиц, в </w:t>
            </w:r>
            <w:proofErr w:type="spellStart"/>
            <w:r w:rsidRPr="001F5588">
              <w:rPr>
                <w:rFonts w:ascii="Times New Roman" w:eastAsiaTheme="minorHAnsi" w:hAnsi="Times New Roman" w:cs="Times New Roman"/>
              </w:rPr>
              <w:t>т.ч</w:t>
            </w:r>
            <w:proofErr w:type="spellEnd"/>
            <w:r w:rsidRPr="001F5588">
              <w:rPr>
                <w:rFonts w:ascii="Times New Roman" w:eastAsiaTheme="minorHAnsi" w:hAnsi="Times New Roman" w:cs="Times New Roman"/>
              </w:rPr>
              <w:t>. содержащихся за счёт средств городского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EDD5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E5DC" w14:textId="77777777" w:rsidR="00E02426" w:rsidRPr="0036358E" w:rsidRDefault="008D4F1F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38782,4/</w:t>
            </w:r>
            <w:r w:rsidR="001F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36725,3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E0ED3" w14:textId="77777777" w:rsidR="00E02426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102,0/</w:t>
            </w:r>
          </w:p>
          <w:p w14:paraId="499B8FB1" w14:textId="77777777" w:rsidR="008D4F1F" w:rsidRPr="0036358E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44760" w14:textId="77777777" w:rsidR="001F5588" w:rsidRDefault="001F5588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8D4F1F" w:rsidRPr="0036358E">
              <w:rPr>
                <w:sz w:val="24"/>
                <w:szCs w:val="24"/>
              </w:rPr>
              <w:t>ффективное</w:t>
            </w:r>
            <w:r>
              <w:rPr>
                <w:sz w:val="24"/>
                <w:szCs w:val="24"/>
              </w:rPr>
              <w:t>/</w:t>
            </w:r>
          </w:p>
          <w:p w14:paraId="2393120E" w14:textId="77777777" w:rsidR="00E02426" w:rsidRPr="0036358E" w:rsidRDefault="001F5588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</w:t>
            </w:r>
            <w:r w:rsidRPr="0036358E">
              <w:rPr>
                <w:sz w:val="24"/>
                <w:szCs w:val="24"/>
              </w:rPr>
              <w:t>ффективное</w:t>
            </w:r>
          </w:p>
        </w:tc>
      </w:tr>
      <w:tr w:rsidR="00E02426" w:rsidRPr="00035182" w14:paraId="20C7938A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8AB58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2000D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отношении которых комитетом заключаются договоры о размещении нестационарного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8A539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765E2" w14:textId="77777777" w:rsidR="00E02426" w:rsidRPr="0036358E" w:rsidRDefault="000061EF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C5157" w14:textId="77777777" w:rsidR="00E02426" w:rsidRPr="0036358E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</w:t>
            </w:r>
            <w:r w:rsidR="000061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93FF6" w14:textId="77777777" w:rsidR="00E02426" w:rsidRPr="0036358E" w:rsidRDefault="008D4F1F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неэффективное</w:t>
            </w:r>
          </w:p>
        </w:tc>
      </w:tr>
      <w:tr w:rsidR="00E02426" w:rsidRPr="00035182" w14:paraId="21F31099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E070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5F138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Площадь земельных участков, предоставленных для 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3C496" w14:textId="77777777" w:rsidR="00E02426" w:rsidRPr="0036358E" w:rsidRDefault="008D4F1F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9A721" w14:textId="77777777" w:rsidR="00E02426" w:rsidRPr="0036358E" w:rsidRDefault="008D4F1F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D6165" w14:textId="77777777" w:rsidR="00E02426" w:rsidRPr="0036358E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E59AD" w14:textId="77777777" w:rsidR="00E02426" w:rsidRPr="0036358E" w:rsidRDefault="008D4F1F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E02426" w:rsidRPr="00035182" w14:paraId="4B5CCA4C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93C1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023E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FE808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536C7" w14:textId="77777777" w:rsidR="00E02426" w:rsidRPr="0036358E" w:rsidRDefault="008D4F1F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328C9" w14:textId="77777777" w:rsidR="00E02426" w:rsidRPr="0036358E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0A592" w14:textId="77777777" w:rsidR="00E02426" w:rsidRPr="0036358E" w:rsidRDefault="008D4F1F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E02426" w:rsidRPr="00035182" w14:paraId="2457C4D1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9B3FB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A6D03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Количество выполненных заявок на кадастровые, топографо-геодезические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4FB36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6087A" w14:textId="77777777" w:rsidR="00E02426" w:rsidRPr="0036358E" w:rsidRDefault="008D4F1F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0238E" w14:textId="77777777" w:rsidR="00E02426" w:rsidRPr="0036358E" w:rsidRDefault="008D4F1F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10CE0" w14:textId="77777777" w:rsidR="00E02426" w:rsidRPr="0036358E" w:rsidRDefault="008D4F1F" w:rsidP="008D4F1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E02426" w:rsidRPr="00035182" w14:paraId="62712A23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65ECA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F558F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Доля средств, затраченных на демонтаж самовольно установленных рекламных конструкций, взыскиваемых в порядке регресса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2112F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A27CA" w14:textId="77777777" w:rsidR="00E02426" w:rsidRPr="0036358E" w:rsidRDefault="008075E6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69FE" w14:textId="77777777" w:rsidR="00E02426" w:rsidRPr="0036358E" w:rsidRDefault="008075E6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0079E" w14:textId="77777777" w:rsidR="00E02426" w:rsidRPr="0036358E" w:rsidRDefault="008075E6" w:rsidP="008075E6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неэффективное</w:t>
            </w:r>
          </w:p>
        </w:tc>
      </w:tr>
      <w:tr w:rsidR="00E02426" w:rsidRPr="00035182" w14:paraId="6AA16824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A76BB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99AA1" w14:textId="77777777" w:rsidR="00E02426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Поступления в бюджет по доходам, администрируемым комитетом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E0341" w14:textId="77777777" w:rsid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14:paraId="641FBC9D" w14:textId="77777777" w:rsidR="00E02426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3B15F" w14:textId="77777777" w:rsidR="00E02426" w:rsidRPr="0036358E" w:rsidRDefault="008075E6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E6">
              <w:rPr>
                <w:rFonts w:ascii="Times New Roman" w:hAnsi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5E6">
              <w:rPr>
                <w:rFonts w:ascii="Times New Roman" w:hAnsi="Times New Roman"/>
                <w:sz w:val="24"/>
                <w:szCs w:val="24"/>
              </w:rPr>
              <w:t>729,93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8574A" w14:textId="77777777" w:rsidR="00E02426" w:rsidRPr="0036358E" w:rsidRDefault="008075E6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97A31" w14:textId="77777777" w:rsidR="00E02426" w:rsidRPr="0036358E" w:rsidRDefault="008075E6" w:rsidP="008075E6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36358E" w:rsidRPr="00035182" w14:paraId="6B56AF14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0BB6" w14:textId="77777777" w:rsidR="0036358E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F2EC5" w14:textId="77777777" w:rsidR="0036358E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Выполнение плана по доходам, администрируемых комитетом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1F364" w14:textId="77777777" w:rsidR="0036358E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3032B" w14:textId="77777777" w:rsidR="0036358E" w:rsidRPr="0036358E" w:rsidRDefault="008075E6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592C" w14:textId="77777777" w:rsidR="0036358E" w:rsidRPr="0036358E" w:rsidRDefault="008075E6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2AA93" w14:textId="77777777" w:rsidR="0036358E" w:rsidRPr="0036358E" w:rsidRDefault="008075E6" w:rsidP="008075E6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36358E" w:rsidRPr="00035182" w14:paraId="0F3727A5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77ED5" w14:textId="77777777" w:rsidR="0036358E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9B93A" w14:textId="77777777" w:rsidR="0036358E" w:rsidRPr="001F5588" w:rsidRDefault="0036358E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Уровень реализации решений об изъятии для муниципальных нужд, подлежащих исполнению в текущем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A5B0" w14:textId="77777777" w:rsidR="0036358E" w:rsidRPr="0036358E" w:rsidRDefault="0036358E" w:rsidP="0036358E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80C94" w14:textId="77777777" w:rsidR="0036358E" w:rsidRPr="0036358E" w:rsidRDefault="00F61C27" w:rsidP="008D4F1F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77A16" w14:textId="77777777" w:rsidR="0036358E" w:rsidRPr="0036358E" w:rsidRDefault="00F61C27" w:rsidP="008D4F1F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5C43" w14:textId="77777777" w:rsidR="0036358E" w:rsidRPr="008075E6" w:rsidRDefault="001F5588" w:rsidP="001F5588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неэффективное</w:t>
            </w:r>
            <w:r w:rsidRPr="008075E6">
              <w:rPr>
                <w:sz w:val="24"/>
                <w:szCs w:val="24"/>
              </w:rPr>
              <w:t xml:space="preserve"> </w:t>
            </w:r>
          </w:p>
        </w:tc>
      </w:tr>
      <w:tr w:rsidR="008075E6" w:rsidRPr="00035182" w14:paraId="001783C9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8AC59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8B024" w14:textId="77777777" w:rsidR="008075E6" w:rsidRPr="001F5588" w:rsidRDefault="008075E6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Степень удовлетворенности качеством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A3ECE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823A0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9335" w14:textId="77777777" w:rsidR="008075E6" w:rsidRPr="0036358E" w:rsidRDefault="008075E6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B292D" w14:textId="77777777" w:rsidR="008075E6" w:rsidRPr="0036358E" w:rsidRDefault="008075E6" w:rsidP="008075E6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8075E6" w:rsidRPr="00035182" w14:paraId="6DD47123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760BB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6ADF0" w14:textId="77777777" w:rsidR="008075E6" w:rsidRPr="001F5588" w:rsidRDefault="008075E6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 xml:space="preserve">Доля числа граждан, имеющих </w:t>
            </w:r>
            <w:r w:rsidRPr="001F5588">
              <w:rPr>
                <w:rFonts w:ascii="Times New Roman" w:eastAsiaTheme="minorHAnsi" w:hAnsi="Times New Roman" w:cs="Times New Roman"/>
              </w:rPr>
              <w:lastRenderedPageBreak/>
              <w:t>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BCD05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03F9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6220D" w14:textId="77777777" w:rsidR="008075E6" w:rsidRPr="0036358E" w:rsidRDefault="008075E6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2837" w14:textId="77777777" w:rsidR="008075E6" w:rsidRPr="0036358E" w:rsidRDefault="008075E6" w:rsidP="008075E6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неэффективное</w:t>
            </w:r>
          </w:p>
        </w:tc>
      </w:tr>
      <w:tr w:rsidR="008075E6" w:rsidRPr="00035182" w14:paraId="00CA88DA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53D89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660F4" w14:textId="77777777" w:rsidR="008075E6" w:rsidRPr="001F5588" w:rsidRDefault="008075E6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Доля вступивших в законную силу судебных актов, принятых в пользу комитета материального/ нематериального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21C40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29226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878">
              <w:rPr>
                <w:rFonts w:ascii="Times New Roman" w:hAnsi="Times New Roman"/>
                <w:sz w:val="24"/>
                <w:szCs w:val="24"/>
              </w:rPr>
              <w:t>92,0/90,0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9FE8" w14:textId="77777777" w:rsidR="008075E6" w:rsidRDefault="008075E6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101,1/</w:t>
            </w:r>
          </w:p>
          <w:p w14:paraId="06AC7AE6" w14:textId="77777777" w:rsidR="008075E6" w:rsidRPr="0036358E" w:rsidRDefault="008075E6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38786" w14:textId="77777777" w:rsidR="001F5588" w:rsidRDefault="001F5588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F128F">
              <w:rPr>
                <w:sz w:val="24"/>
                <w:szCs w:val="24"/>
              </w:rPr>
              <w:t>ффективное</w:t>
            </w:r>
            <w:r>
              <w:rPr>
                <w:sz w:val="24"/>
                <w:szCs w:val="24"/>
              </w:rPr>
              <w:t>/</w:t>
            </w:r>
          </w:p>
          <w:p w14:paraId="16A2DB7A" w14:textId="77777777" w:rsidR="008075E6" w:rsidRPr="0036358E" w:rsidRDefault="001F5588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эффективное</w:t>
            </w:r>
          </w:p>
        </w:tc>
      </w:tr>
      <w:tr w:rsidR="008075E6" w:rsidRPr="00035182" w14:paraId="61303A34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0C924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61E4" w14:textId="77777777" w:rsidR="008075E6" w:rsidRPr="001F5588" w:rsidRDefault="008075E6" w:rsidP="001F5588">
            <w:pPr>
              <w:ind w:left="-11" w:firstLine="11"/>
              <w:rPr>
                <w:rFonts w:ascii="Times New Roman" w:eastAsiaTheme="minorHAnsi" w:hAnsi="Times New Roman" w:cs="Times New Roman"/>
              </w:rPr>
            </w:pPr>
            <w:r w:rsidRPr="001F5588">
              <w:rPr>
                <w:rFonts w:ascii="Times New Roman" w:eastAsiaTheme="minorHAnsi" w:hAnsi="Times New Roman" w:cs="Times New Roman"/>
              </w:rPr>
              <w:t>Доля удовлетворенных ходатайств по предоставлению во владение и пользование муниципального недвижимого имущества (нежилые здания, нежилые помещения), поступающих в рамках полномочий ОМСУ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537ED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F5F9A" w14:textId="77777777" w:rsidR="008075E6" w:rsidRPr="0036358E" w:rsidRDefault="00BF128F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9559" w14:textId="77777777" w:rsidR="008075E6" w:rsidRPr="0036358E" w:rsidRDefault="00BF128F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561A7" w14:textId="77777777" w:rsidR="008075E6" w:rsidRPr="0036358E" w:rsidRDefault="00BF128F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8075E6" w:rsidRPr="00035182" w14:paraId="019AECEE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5C485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0DDCF" w14:textId="77777777" w:rsidR="008075E6" w:rsidRPr="0036358E" w:rsidRDefault="008075E6" w:rsidP="008075E6">
            <w:pPr>
              <w:ind w:left="-11" w:firstLine="11"/>
              <w:jc w:val="left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6358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Доля зарегистрированных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зданий, жилых помещений), включенных в реестр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A3095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8A8F" w14:textId="77777777" w:rsidR="008075E6" w:rsidRPr="0036358E" w:rsidRDefault="00BF128F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E8643" w14:textId="77777777" w:rsidR="008075E6" w:rsidRPr="0036358E" w:rsidRDefault="00BF128F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8AE9" w14:textId="77777777" w:rsidR="008075E6" w:rsidRPr="0036358E" w:rsidRDefault="00BF128F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8075E6" w:rsidRPr="00035182" w14:paraId="51D46C01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02999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8A2D4" w14:textId="77777777" w:rsidR="008075E6" w:rsidRPr="0036358E" w:rsidRDefault="008075E6" w:rsidP="008075E6">
            <w:pPr>
              <w:ind w:left="-11" w:firstLine="11"/>
              <w:jc w:val="left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6358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98F6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F3C7" w14:textId="77777777" w:rsidR="008075E6" w:rsidRPr="0036358E" w:rsidRDefault="00BF128F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FEE0A" w14:textId="77777777" w:rsidR="008075E6" w:rsidRPr="0036358E" w:rsidRDefault="00BF128F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BB9D2" w14:textId="77777777" w:rsidR="008075E6" w:rsidRPr="0036358E" w:rsidRDefault="00BF128F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неэффективное</w:t>
            </w:r>
          </w:p>
        </w:tc>
      </w:tr>
      <w:tr w:rsidR="008075E6" w:rsidRPr="00035182" w14:paraId="5B67EBF3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03D7A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465E" w14:textId="77777777" w:rsidR="008075E6" w:rsidRPr="0036358E" w:rsidRDefault="008075E6" w:rsidP="008075E6">
            <w:pPr>
              <w:ind w:left="-11" w:firstLine="11"/>
              <w:jc w:val="left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6358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Доля отсканированных договоров (соглашений) комитета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F3DD8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45C11" w14:textId="77777777" w:rsidR="008075E6" w:rsidRPr="0036358E" w:rsidRDefault="00BF128F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CAE6D" w14:textId="77777777" w:rsidR="008075E6" w:rsidRPr="0036358E" w:rsidRDefault="00BF128F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C528E" w14:textId="77777777" w:rsidR="008075E6" w:rsidRPr="0036358E" w:rsidRDefault="00BF128F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  <w:tr w:rsidR="008075E6" w:rsidRPr="00035182" w14:paraId="240ADAD0" w14:textId="77777777" w:rsidTr="001F55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A55D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BC3B1" w14:textId="77777777" w:rsidR="008075E6" w:rsidRPr="0036358E" w:rsidRDefault="008075E6" w:rsidP="008075E6">
            <w:pPr>
              <w:ind w:left="-11" w:firstLine="11"/>
              <w:jc w:val="left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6358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F2E27" w14:textId="77777777" w:rsidR="008075E6" w:rsidRPr="0036358E" w:rsidRDefault="008075E6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4146" w14:textId="77777777" w:rsidR="008075E6" w:rsidRPr="0036358E" w:rsidRDefault="00BF128F" w:rsidP="008075E6">
            <w:pPr>
              <w:pStyle w:val="ConsPlusCell"/>
              <w:ind w:left="-11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6C942" w14:textId="77777777" w:rsidR="008075E6" w:rsidRPr="0036358E" w:rsidRDefault="00BF128F" w:rsidP="008075E6">
            <w:pPr>
              <w:pStyle w:val="ConsPlusCell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D6F9" w14:textId="77777777" w:rsidR="008075E6" w:rsidRPr="0036358E" w:rsidRDefault="00BF128F" w:rsidP="00BF128F">
            <w:pPr>
              <w:pStyle w:val="ConsPlusNormal"/>
              <w:ind w:left="-11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</w:t>
            </w:r>
          </w:p>
        </w:tc>
      </w:tr>
    </w:tbl>
    <w:p w14:paraId="4F79148F" w14:textId="77777777" w:rsidR="00E02426" w:rsidRDefault="00E02426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3169839" w14:textId="77777777" w:rsidR="007A2E7C" w:rsidRPr="005F5D0A" w:rsidRDefault="007A2E7C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D0A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производится на основании анализа достижения конечных результатов муниципальной программы и осуществляется по итогам каждого календарного года реализации муниципальной программы и в целом по итогам муниципальной программы.</w:t>
      </w:r>
    </w:p>
    <w:p w14:paraId="44DAC096" w14:textId="77777777" w:rsidR="007A2E7C" w:rsidRPr="005F5D0A" w:rsidRDefault="007A2E7C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D0A">
        <w:rPr>
          <w:rFonts w:ascii="Times New Roman" w:hAnsi="Times New Roman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14:paraId="171B1A54" w14:textId="77777777" w:rsidR="007A2E7C" w:rsidRPr="005F5D0A" w:rsidRDefault="0068097B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Э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7A2E7C" w:rsidRPr="005F5D0A">
        <w:rPr>
          <w:rFonts w:ascii="Times New Roman" w:hAnsi="Times New Roman"/>
          <w:sz w:val="26"/>
          <w:szCs w:val="26"/>
        </w:rPr>
        <w:t xml:space="preserve"> , где:</w:t>
      </w:r>
    </w:p>
    <w:p w14:paraId="05CDC835" w14:textId="77777777" w:rsidR="007A2E7C" w:rsidRPr="005F5D0A" w:rsidRDefault="007A2E7C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D0A">
        <w:rPr>
          <w:rFonts w:ascii="Times New Roman" w:hAnsi="Times New Roman"/>
          <w:sz w:val="26"/>
          <w:szCs w:val="26"/>
        </w:rPr>
        <w:t>Эс – совокупная эффективность реализации мероприятий муниципальной программы,</w:t>
      </w:r>
    </w:p>
    <w:p w14:paraId="42865BDE" w14:textId="77777777" w:rsidR="007A2E7C" w:rsidRPr="005F5D0A" w:rsidRDefault="007A2E7C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5D0A">
        <w:rPr>
          <w:rFonts w:ascii="Times New Roman" w:hAnsi="Times New Roman"/>
          <w:sz w:val="26"/>
          <w:szCs w:val="26"/>
        </w:rPr>
        <w:t>Пi</w:t>
      </w:r>
      <w:proofErr w:type="spellEnd"/>
      <w:r w:rsidRPr="005F5D0A">
        <w:rPr>
          <w:rFonts w:ascii="Times New Roman" w:hAnsi="Times New Roman"/>
          <w:sz w:val="26"/>
          <w:szCs w:val="26"/>
        </w:rPr>
        <w:t xml:space="preserve"> - степень достижения i-того показателя эффективности реализации муниципальной программы, %;</w:t>
      </w:r>
    </w:p>
    <w:p w14:paraId="377F197C" w14:textId="77777777" w:rsidR="007A2E7C" w:rsidRPr="005F5D0A" w:rsidRDefault="007A2E7C" w:rsidP="007A2E7C">
      <w:pPr>
        <w:pStyle w:val="affff4"/>
        <w:tabs>
          <w:tab w:val="left" w:pos="11482"/>
          <w:tab w:val="left" w:pos="1285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D0A">
        <w:rPr>
          <w:rFonts w:ascii="Times New Roman" w:hAnsi="Times New Roman"/>
          <w:sz w:val="26"/>
          <w:szCs w:val="26"/>
        </w:rPr>
        <w:t>n - количество показателей эффективности реализации муниципальной программы.</w:t>
      </w:r>
    </w:p>
    <w:p w14:paraId="2201689D" w14:textId="77777777" w:rsidR="001C7C76" w:rsidRDefault="007A2E7C" w:rsidP="008E7D7D">
      <w:pPr>
        <w:ind w:firstLine="709"/>
        <w:rPr>
          <w:rFonts w:ascii="Times New Roman" w:hAnsi="Times New Roman"/>
          <w:sz w:val="26"/>
          <w:szCs w:val="26"/>
        </w:rPr>
      </w:pPr>
      <w:r w:rsidRPr="001B7D1A">
        <w:rPr>
          <w:rFonts w:ascii="Times New Roman" w:hAnsi="Times New Roman"/>
          <w:sz w:val="26"/>
          <w:szCs w:val="26"/>
        </w:rPr>
        <w:t>Совокупная эффективность ре</w:t>
      </w:r>
      <w:r w:rsidR="001F5588">
        <w:rPr>
          <w:rFonts w:ascii="Times New Roman" w:hAnsi="Times New Roman"/>
          <w:sz w:val="26"/>
          <w:szCs w:val="26"/>
        </w:rPr>
        <w:t xml:space="preserve">ализации мероприятий программы </w:t>
      </w:r>
      <w:r w:rsidR="008E7D7D" w:rsidRPr="001B7D1A">
        <w:rPr>
          <w:rFonts w:ascii="Times New Roman" w:hAnsi="Times New Roman"/>
          <w:sz w:val="26"/>
          <w:szCs w:val="26"/>
        </w:rPr>
        <w:t xml:space="preserve">составила </w:t>
      </w:r>
    </w:p>
    <w:p w14:paraId="2B171C37" w14:textId="77777777" w:rsidR="001C7C76" w:rsidRDefault="001C7C76" w:rsidP="008E7D7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102,0+99,1+93,3+142,7+134,0+153,9+64,8+122,0+122,0+0,0+102,7+78,8+101,1+</w:t>
      </w:r>
    </w:p>
    <w:p w14:paraId="30A220E7" w14:textId="77777777" w:rsidR="001C7C76" w:rsidRPr="001C7C76" w:rsidRDefault="001C7C76" w:rsidP="001C7C7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118,4+96,2+100,6+24,9+117,6+101,0)/19=98,7%.</w:t>
      </w:r>
    </w:p>
    <w:p w14:paraId="56D51D3A" w14:textId="77777777" w:rsidR="007A2E7C" w:rsidRDefault="007A2E7C" w:rsidP="001C7C76">
      <w:pPr>
        <w:ind w:firstLine="709"/>
        <w:rPr>
          <w:rFonts w:ascii="Times New Roman" w:hAnsi="Times New Roman"/>
          <w:sz w:val="26"/>
          <w:szCs w:val="26"/>
        </w:rPr>
      </w:pPr>
      <w:r w:rsidRPr="001B7D1A">
        <w:rPr>
          <w:rFonts w:ascii="Times New Roman" w:hAnsi="Times New Roman"/>
          <w:sz w:val="26"/>
          <w:szCs w:val="26"/>
        </w:rPr>
        <w:t xml:space="preserve">Поскольку показатель превышает 95%, </w:t>
      </w:r>
      <w:r w:rsidR="00A276C5" w:rsidRPr="00597305">
        <w:rPr>
          <w:rFonts w:ascii="Times New Roman" w:hAnsi="Times New Roman"/>
          <w:sz w:val="26"/>
          <w:szCs w:val="26"/>
        </w:rPr>
        <w:t>уровень эффективности реализации муниципальной программы оценивается как высокий</w:t>
      </w:r>
      <w:r w:rsidRPr="001B7D1A">
        <w:rPr>
          <w:rFonts w:ascii="Times New Roman" w:hAnsi="Times New Roman"/>
          <w:sz w:val="26"/>
          <w:szCs w:val="26"/>
        </w:rPr>
        <w:t xml:space="preserve">. </w:t>
      </w:r>
    </w:p>
    <w:p w14:paraId="48CF15B5" w14:textId="77777777" w:rsidR="001B7D1A" w:rsidRPr="001B7D1A" w:rsidRDefault="001B7D1A" w:rsidP="001B7D1A">
      <w:pPr>
        <w:rPr>
          <w:rFonts w:ascii="Times New Roman" w:hAnsi="Times New Roman"/>
          <w:sz w:val="26"/>
          <w:szCs w:val="26"/>
        </w:rPr>
      </w:pPr>
      <w:r w:rsidRPr="001B7D1A">
        <w:rPr>
          <w:rFonts w:ascii="Times New Roman" w:hAnsi="Times New Roman"/>
          <w:sz w:val="26"/>
          <w:szCs w:val="26"/>
        </w:rPr>
        <w:t>Оценка степени достижения запланированного уровня затрат произведена путем сопоставления фактически произведенных затрат на реализацию основных мероприятий муниципальной программы (13</w:t>
      </w:r>
      <w:r w:rsidR="00A276C5">
        <w:rPr>
          <w:rFonts w:ascii="Times New Roman" w:hAnsi="Times New Roman"/>
          <w:sz w:val="26"/>
          <w:szCs w:val="26"/>
        </w:rPr>
        <w:t>5</w:t>
      </w:r>
      <w:r w:rsidR="009B58DD">
        <w:rPr>
          <w:rFonts w:ascii="Times New Roman" w:hAnsi="Times New Roman"/>
          <w:sz w:val="26"/>
          <w:szCs w:val="26"/>
        </w:rPr>
        <w:t> </w:t>
      </w:r>
      <w:r w:rsidRPr="001B7D1A">
        <w:rPr>
          <w:rFonts w:ascii="Times New Roman" w:hAnsi="Times New Roman"/>
          <w:sz w:val="26"/>
          <w:szCs w:val="26"/>
        </w:rPr>
        <w:t>434</w:t>
      </w:r>
      <w:r w:rsidR="009B58DD">
        <w:rPr>
          <w:rFonts w:ascii="Times New Roman" w:hAnsi="Times New Roman"/>
          <w:sz w:val="26"/>
          <w:szCs w:val="26"/>
        </w:rPr>
        <w:t>,</w:t>
      </w:r>
      <w:r w:rsidRPr="001B7D1A">
        <w:rPr>
          <w:rFonts w:ascii="Times New Roman" w:hAnsi="Times New Roman"/>
          <w:sz w:val="26"/>
          <w:szCs w:val="26"/>
        </w:rPr>
        <w:t>4</w:t>
      </w:r>
      <w:r w:rsidR="009B58DD">
        <w:rPr>
          <w:rFonts w:ascii="Times New Roman" w:hAnsi="Times New Roman"/>
          <w:sz w:val="26"/>
          <w:szCs w:val="26"/>
        </w:rPr>
        <w:t xml:space="preserve"> тыс.</w:t>
      </w:r>
      <w:r w:rsidR="005D7393">
        <w:rPr>
          <w:rFonts w:ascii="Times New Roman" w:hAnsi="Times New Roman"/>
          <w:sz w:val="26"/>
          <w:szCs w:val="26"/>
        </w:rPr>
        <w:t xml:space="preserve"> </w:t>
      </w:r>
      <w:r w:rsidRPr="001B7D1A">
        <w:rPr>
          <w:rFonts w:ascii="Times New Roman" w:hAnsi="Times New Roman"/>
          <w:sz w:val="26"/>
          <w:szCs w:val="26"/>
        </w:rPr>
        <w:t>руб.) с их плановыми значениями (196</w:t>
      </w:r>
      <w:r w:rsidR="009B58DD">
        <w:rPr>
          <w:rFonts w:ascii="Times New Roman" w:hAnsi="Times New Roman"/>
          <w:sz w:val="26"/>
          <w:szCs w:val="26"/>
        </w:rPr>
        <w:t> </w:t>
      </w:r>
      <w:r w:rsidRPr="001B7D1A">
        <w:rPr>
          <w:rFonts w:ascii="Times New Roman" w:hAnsi="Times New Roman"/>
          <w:sz w:val="26"/>
          <w:szCs w:val="26"/>
        </w:rPr>
        <w:t>980</w:t>
      </w:r>
      <w:r w:rsidR="009B58DD">
        <w:rPr>
          <w:rFonts w:ascii="Times New Roman" w:hAnsi="Times New Roman"/>
          <w:sz w:val="26"/>
          <w:szCs w:val="26"/>
        </w:rPr>
        <w:t>,</w:t>
      </w:r>
      <w:r w:rsidRPr="001B7D1A">
        <w:rPr>
          <w:rFonts w:ascii="Times New Roman" w:hAnsi="Times New Roman"/>
          <w:sz w:val="26"/>
          <w:szCs w:val="26"/>
        </w:rPr>
        <w:t>2</w:t>
      </w:r>
      <w:r w:rsidR="009B58DD">
        <w:rPr>
          <w:rFonts w:ascii="Times New Roman" w:hAnsi="Times New Roman"/>
          <w:sz w:val="26"/>
          <w:szCs w:val="26"/>
        </w:rPr>
        <w:t xml:space="preserve"> тыс.</w:t>
      </w:r>
      <w:r w:rsidR="005D7393">
        <w:rPr>
          <w:rFonts w:ascii="Times New Roman" w:hAnsi="Times New Roman"/>
          <w:sz w:val="26"/>
          <w:szCs w:val="26"/>
        </w:rPr>
        <w:t xml:space="preserve"> </w:t>
      </w:r>
      <w:r w:rsidRPr="001B7D1A">
        <w:rPr>
          <w:rFonts w:ascii="Times New Roman" w:hAnsi="Times New Roman"/>
          <w:sz w:val="26"/>
          <w:szCs w:val="26"/>
        </w:rPr>
        <w:t>руб.) и составила 68,</w:t>
      </w:r>
      <w:r w:rsidR="00A276C5">
        <w:rPr>
          <w:rFonts w:ascii="Times New Roman" w:hAnsi="Times New Roman"/>
          <w:sz w:val="26"/>
          <w:szCs w:val="26"/>
        </w:rPr>
        <w:t>8</w:t>
      </w:r>
      <w:r w:rsidRPr="001B7D1A">
        <w:rPr>
          <w:rFonts w:ascii="Times New Roman" w:hAnsi="Times New Roman"/>
          <w:sz w:val="26"/>
          <w:szCs w:val="26"/>
        </w:rPr>
        <w:t xml:space="preserve">%. </w:t>
      </w:r>
    </w:p>
    <w:p w14:paraId="4B80A036" w14:textId="77777777" w:rsidR="00D82D5C" w:rsidRDefault="00D82D5C" w:rsidP="00D82D5C">
      <w:pPr>
        <w:rPr>
          <w:rFonts w:ascii="Times New Roman" w:hAnsi="Times New Roman"/>
          <w:sz w:val="26"/>
          <w:szCs w:val="26"/>
        </w:rPr>
      </w:pPr>
      <w:r w:rsidRPr="002C02EC">
        <w:rPr>
          <w:rFonts w:ascii="Times New Roman" w:hAnsi="Times New Roman"/>
          <w:sz w:val="26"/>
          <w:szCs w:val="26"/>
        </w:rPr>
        <w:t>Экономическая эффективность реализации муниципальной программы «Развитие земельно-имущественного комплекса города Череповца» на 202</w:t>
      </w:r>
      <w:r w:rsidR="002C02EC" w:rsidRPr="002C02EC">
        <w:rPr>
          <w:rFonts w:ascii="Times New Roman" w:hAnsi="Times New Roman"/>
          <w:sz w:val="26"/>
          <w:szCs w:val="26"/>
        </w:rPr>
        <w:t>2</w:t>
      </w:r>
      <w:r w:rsidRPr="002C02EC">
        <w:rPr>
          <w:rFonts w:ascii="Times New Roman" w:hAnsi="Times New Roman"/>
          <w:sz w:val="26"/>
          <w:szCs w:val="26"/>
        </w:rPr>
        <w:t xml:space="preserve"> – 202</w:t>
      </w:r>
      <w:r w:rsidR="002C02EC" w:rsidRPr="002C02EC">
        <w:rPr>
          <w:rFonts w:ascii="Times New Roman" w:hAnsi="Times New Roman"/>
          <w:sz w:val="26"/>
          <w:szCs w:val="26"/>
        </w:rPr>
        <w:t>5</w:t>
      </w:r>
      <w:r w:rsidRPr="002C02EC">
        <w:rPr>
          <w:rFonts w:ascii="Times New Roman" w:hAnsi="Times New Roman"/>
          <w:sz w:val="26"/>
          <w:szCs w:val="26"/>
        </w:rPr>
        <w:t xml:space="preserve"> годы за 202</w:t>
      </w:r>
      <w:r w:rsidR="002C02EC" w:rsidRPr="002C02EC">
        <w:rPr>
          <w:rFonts w:ascii="Times New Roman" w:hAnsi="Times New Roman"/>
          <w:sz w:val="26"/>
          <w:szCs w:val="26"/>
        </w:rPr>
        <w:t>2</w:t>
      </w:r>
      <w:r w:rsidRPr="002C02EC">
        <w:rPr>
          <w:rFonts w:ascii="Times New Roman" w:hAnsi="Times New Roman"/>
          <w:sz w:val="26"/>
          <w:szCs w:val="26"/>
        </w:rPr>
        <w:t xml:space="preserve"> год составила </w:t>
      </w:r>
      <w:r w:rsidR="002C02EC" w:rsidRPr="002C02EC">
        <w:rPr>
          <w:rFonts w:ascii="Times New Roman" w:hAnsi="Times New Roman"/>
          <w:sz w:val="26"/>
          <w:szCs w:val="26"/>
        </w:rPr>
        <w:t>4,1</w:t>
      </w:r>
      <w:r w:rsidRPr="002C02EC">
        <w:rPr>
          <w:rFonts w:ascii="Times New Roman" w:hAnsi="Times New Roman"/>
          <w:sz w:val="26"/>
          <w:szCs w:val="26"/>
        </w:rPr>
        <w:t>. Экономическая эффективность определена путем сопоставления объема неналоговых доходов городского бюджета, полученных в результате деятельности комитета (</w:t>
      </w:r>
      <w:r w:rsidR="002C02EC" w:rsidRPr="002C02EC">
        <w:rPr>
          <w:rFonts w:ascii="Times New Roman" w:hAnsi="Times New Roman"/>
          <w:sz w:val="26"/>
          <w:szCs w:val="26"/>
        </w:rPr>
        <w:t>557</w:t>
      </w:r>
      <w:r w:rsidR="001F5588">
        <w:rPr>
          <w:rFonts w:ascii="Times New Roman" w:hAnsi="Times New Roman"/>
          <w:sz w:val="26"/>
          <w:szCs w:val="26"/>
        </w:rPr>
        <w:t> </w:t>
      </w:r>
      <w:r w:rsidR="002C02EC" w:rsidRPr="002C02EC">
        <w:rPr>
          <w:rFonts w:ascii="Times New Roman" w:hAnsi="Times New Roman"/>
          <w:sz w:val="26"/>
          <w:szCs w:val="26"/>
        </w:rPr>
        <w:t>729</w:t>
      </w:r>
      <w:r w:rsidR="001F5588">
        <w:rPr>
          <w:rFonts w:ascii="Times New Roman" w:hAnsi="Times New Roman"/>
          <w:sz w:val="26"/>
          <w:szCs w:val="26"/>
        </w:rPr>
        <w:t>,</w:t>
      </w:r>
      <w:r w:rsidR="002C02EC" w:rsidRPr="002C02EC">
        <w:rPr>
          <w:rFonts w:ascii="Times New Roman" w:hAnsi="Times New Roman"/>
          <w:sz w:val="26"/>
          <w:szCs w:val="26"/>
        </w:rPr>
        <w:t>9</w:t>
      </w:r>
      <w:r w:rsidR="001F5588">
        <w:rPr>
          <w:rFonts w:ascii="Times New Roman" w:hAnsi="Times New Roman"/>
          <w:sz w:val="26"/>
          <w:szCs w:val="26"/>
        </w:rPr>
        <w:t xml:space="preserve"> тыс.</w:t>
      </w:r>
      <w:r w:rsidR="002C02EC" w:rsidRPr="002C02EC">
        <w:rPr>
          <w:rFonts w:ascii="Times New Roman" w:hAnsi="Times New Roman"/>
          <w:sz w:val="26"/>
          <w:szCs w:val="26"/>
        </w:rPr>
        <w:t xml:space="preserve"> </w:t>
      </w:r>
      <w:r w:rsidRPr="002C02EC">
        <w:rPr>
          <w:rFonts w:ascii="Times New Roman" w:hAnsi="Times New Roman"/>
          <w:sz w:val="26"/>
          <w:szCs w:val="26"/>
        </w:rPr>
        <w:t>руб.), к объему средств, затраченных на реализацию муниципальной программы (</w:t>
      </w:r>
      <w:r w:rsidR="002C02EC" w:rsidRPr="002C02EC">
        <w:rPr>
          <w:rFonts w:ascii="Times New Roman" w:hAnsi="Times New Roman"/>
          <w:sz w:val="26"/>
          <w:szCs w:val="26"/>
        </w:rPr>
        <w:t>135</w:t>
      </w:r>
      <w:r w:rsidR="001F5588">
        <w:rPr>
          <w:rFonts w:ascii="Times New Roman" w:hAnsi="Times New Roman"/>
          <w:sz w:val="26"/>
          <w:szCs w:val="26"/>
        </w:rPr>
        <w:t> </w:t>
      </w:r>
      <w:r w:rsidR="002C02EC" w:rsidRPr="002C02EC">
        <w:rPr>
          <w:rFonts w:ascii="Times New Roman" w:hAnsi="Times New Roman"/>
          <w:sz w:val="26"/>
          <w:szCs w:val="26"/>
        </w:rPr>
        <w:t>434</w:t>
      </w:r>
      <w:r w:rsidR="001F5588">
        <w:rPr>
          <w:rFonts w:ascii="Times New Roman" w:hAnsi="Times New Roman"/>
          <w:sz w:val="26"/>
          <w:szCs w:val="26"/>
        </w:rPr>
        <w:t>,4 тыс.</w:t>
      </w:r>
      <w:r w:rsidR="005D7393">
        <w:rPr>
          <w:rFonts w:ascii="Times New Roman" w:hAnsi="Times New Roman"/>
          <w:sz w:val="26"/>
          <w:szCs w:val="26"/>
        </w:rPr>
        <w:t xml:space="preserve"> </w:t>
      </w:r>
      <w:r w:rsidRPr="002C02EC">
        <w:rPr>
          <w:rFonts w:ascii="Times New Roman" w:hAnsi="Times New Roman"/>
          <w:sz w:val="26"/>
          <w:szCs w:val="26"/>
        </w:rPr>
        <w:t xml:space="preserve">руб.). </w:t>
      </w:r>
      <w:r w:rsidR="00014B3D">
        <w:rPr>
          <w:rFonts w:ascii="Times New Roman" w:hAnsi="Times New Roman"/>
          <w:sz w:val="26"/>
          <w:szCs w:val="26"/>
        </w:rPr>
        <w:t>П</w:t>
      </w:r>
      <w:r w:rsidRPr="002C02EC">
        <w:rPr>
          <w:rFonts w:ascii="Times New Roman" w:hAnsi="Times New Roman"/>
          <w:sz w:val="26"/>
          <w:szCs w:val="26"/>
        </w:rPr>
        <w:t xml:space="preserve">оказатель экономической эффективности (ЭЭ) превышает 1. </w:t>
      </w:r>
    </w:p>
    <w:p w14:paraId="208F2132" w14:textId="77777777" w:rsidR="00881350" w:rsidRDefault="00881350" w:rsidP="00881350">
      <w:pPr>
        <w:pStyle w:val="affff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2DF92C05" w14:textId="77777777" w:rsidR="00881350" w:rsidRPr="00881350" w:rsidRDefault="00881350" w:rsidP="00881350">
      <w:pPr>
        <w:pStyle w:val="affff4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Arial"/>
          <w:sz w:val="26"/>
          <w:szCs w:val="26"/>
        </w:rPr>
      </w:pPr>
      <w:r w:rsidRPr="00881350">
        <w:rPr>
          <w:rFonts w:ascii="Times New Roman" w:hAnsi="Times New Roman" w:cs="Arial"/>
          <w:sz w:val="26"/>
          <w:szCs w:val="26"/>
        </w:rPr>
        <w:t>8. Сведения об участии в сфере реализации муниципальной программы</w:t>
      </w:r>
    </w:p>
    <w:p w14:paraId="4B1A7FC7" w14:textId="77777777" w:rsidR="00881350" w:rsidRP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81350">
        <w:rPr>
          <w:rFonts w:ascii="Times New Roman" w:hAnsi="Times New Roman" w:cs="Arial"/>
          <w:sz w:val="26"/>
          <w:szCs w:val="26"/>
        </w:rPr>
        <w:t>в 2022 году в федеральных целевых, программах, государственных</w:t>
      </w:r>
    </w:p>
    <w:p w14:paraId="52A4C577" w14:textId="77777777" w:rsidR="00881350" w:rsidRP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81350">
        <w:rPr>
          <w:rFonts w:ascii="Times New Roman" w:hAnsi="Times New Roman" w:cs="Arial"/>
          <w:sz w:val="26"/>
          <w:szCs w:val="26"/>
        </w:rPr>
        <w:t>программах Российской Федерации, Вологодской области, а также</w:t>
      </w:r>
    </w:p>
    <w:p w14:paraId="16384DB6" w14:textId="77777777" w:rsidR="00881350" w:rsidRP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81350">
        <w:rPr>
          <w:rFonts w:ascii="Times New Roman" w:hAnsi="Times New Roman" w:cs="Arial"/>
          <w:sz w:val="26"/>
          <w:szCs w:val="26"/>
        </w:rPr>
        <w:t>в конкурсах, проектах, программах, мероприятиях и иных специальных</w:t>
      </w:r>
    </w:p>
    <w:p w14:paraId="0909ECAD" w14:textId="77777777" w:rsid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  <w:r w:rsidRPr="00881350">
        <w:rPr>
          <w:rFonts w:ascii="Times New Roman" w:hAnsi="Times New Roman" w:cs="Arial"/>
          <w:sz w:val="26"/>
          <w:szCs w:val="26"/>
        </w:rPr>
        <w:t>механизмах отбора с целью привлечения дополнительных средств</w:t>
      </w:r>
    </w:p>
    <w:p w14:paraId="5CC96D1B" w14:textId="77777777" w:rsid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</w:p>
    <w:p w14:paraId="366B90DB" w14:textId="77777777" w:rsidR="00881350" w:rsidRPr="00881350" w:rsidRDefault="00881350" w:rsidP="00881350">
      <w:pPr>
        <w:pStyle w:val="afff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Arial"/>
          <w:sz w:val="26"/>
          <w:szCs w:val="26"/>
        </w:rPr>
      </w:pPr>
    </w:p>
    <w:p w14:paraId="4E41961B" w14:textId="040C0987" w:rsidR="00E821C1" w:rsidRPr="00E90004" w:rsidRDefault="00881350" w:rsidP="00E821C1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F938D8">
        <w:rPr>
          <w:rFonts w:ascii="Times New Roman" w:hAnsi="Times New Roman" w:cs="Times New Roman"/>
          <w:sz w:val="26"/>
          <w:szCs w:val="26"/>
        </w:rPr>
        <w:t xml:space="preserve">В отчетном году принималось участие в реализации </w:t>
      </w:r>
      <w:r w:rsidR="00E821C1" w:rsidRPr="00F938D8">
        <w:rPr>
          <w:rFonts w:ascii="Times New Roman" w:hAnsi="Times New Roman" w:cs="Times New Roman"/>
          <w:sz w:val="26"/>
          <w:szCs w:val="26"/>
        </w:rPr>
        <w:t xml:space="preserve">государственной программы Вологодской области </w:t>
      </w:r>
      <w:r w:rsidR="00C24087" w:rsidRPr="00F938D8">
        <w:rPr>
          <w:rFonts w:ascii="Times New Roman" w:hAnsi="Times New Roman" w:cs="Times New Roman"/>
          <w:sz w:val="26"/>
          <w:szCs w:val="26"/>
        </w:rPr>
        <w:t>«</w:t>
      </w:r>
      <w:r w:rsidR="00E821C1" w:rsidRPr="00F938D8">
        <w:rPr>
          <w:rFonts w:ascii="Times New Roman" w:hAnsi="Times New Roman" w:cs="Times New Roman"/>
          <w:sz w:val="26"/>
          <w:szCs w:val="26"/>
        </w:rPr>
        <w:t>Совершенствование системы управления и распоряжения земельно-имущественным комплексом на 2021-2025 годы</w:t>
      </w:r>
      <w:r w:rsidR="00C24087" w:rsidRPr="00F938D8">
        <w:rPr>
          <w:rFonts w:ascii="Times New Roman" w:hAnsi="Times New Roman" w:cs="Times New Roman"/>
          <w:sz w:val="26"/>
          <w:szCs w:val="26"/>
        </w:rPr>
        <w:t>»</w:t>
      </w:r>
      <w:r w:rsidR="00E821C1" w:rsidRPr="00F938D8">
        <w:rPr>
          <w:rFonts w:ascii="Times New Roman" w:hAnsi="Times New Roman" w:cs="Times New Roman"/>
          <w:sz w:val="26"/>
          <w:szCs w:val="26"/>
        </w:rPr>
        <w:t xml:space="preserve"> (федеральный проект «Национальная система пространственных данных», государственная программа Российской Федерации «Национальная система пространственных данных»</w:t>
      </w:r>
      <w:r w:rsidR="0044457F" w:rsidRPr="00F938D8">
        <w:rPr>
          <w:rFonts w:ascii="Times New Roman" w:hAnsi="Times New Roman" w:cs="Times New Roman"/>
          <w:sz w:val="26"/>
          <w:szCs w:val="26"/>
        </w:rPr>
        <w:t>).</w:t>
      </w:r>
    </w:p>
    <w:p w14:paraId="5077ECE3" w14:textId="77777777" w:rsidR="00881350" w:rsidRPr="00C22D7C" w:rsidRDefault="00881350" w:rsidP="00D82D5C">
      <w:pPr>
        <w:rPr>
          <w:rFonts w:ascii="Times New Roman" w:hAnsi="Times New Roman"/>
          <w:color w:val="FF0000"/>
          <w:sz w:val="26"/>
          <w:szCs w:val="26"/>
        </w:rPr>
      </w:pPr>
    </w:p>
    <w:p w14:paraId="23C79EF4" w14:textId="77777777" w:rsidR="00D82D5C" w:rsidRPr="002C02EC" w:rsidRDefault="00D82D5C" w:rsidP="00D82D5C">
      <w:pPr>
        <w:ind w:firstLine="709"/>
        <w:rPr>
          <w:rStyle w:val="a4"/>
          <w:b w:val="0"/>
          <w:color w:val="auto"/>
          <w:sz w:val="26"/>
          <w:szCs w:val="26"/>
        </w:rPr>
      </w:pPr>
    </w:p>
    <w:p w14:paraId="3C29ABFD" w14:textId="77777777" w:rsidR="00D82D5C" w:rsidRPr="00C22D7C" w:rsidRDefault="00D82D5C" w:rsidP="00CA61CA">
      <w:pPr>
        <w:pStyle w:val="ConsPlusNormal"/>
        <w:tabs>
          <w:tab w:val="left" w:pos="142"/>
          <w:tab w:val="left" w:pos="993"/>
        </w:tabs>
        <w:ind w:firstLine="284"/>
        <w:jc w:val="both"/>
        <w:rPr>
          <w:color w:val="FF0000"/>
        </w:rPr>
        <w:sectPr w:rsidR="00D82D5C" w:rsidRPr="00C22D7C" w:rsidSect="00BC2008">
          <w:headerReference w:type="default" r:id="rId9"/>
          <w:headerReference w:type="first" r:id="rId10"/>
          <w:footerReference w:type="first" r:id="rId11"/>
          <w:pgSz w:w="11905" w:h="16837"/>
          <w:pgMar w:top="799" w:right="851" w:bottom="1100" w:left="1418" w:header="720" w:footer="720" w:gutter="0"/>
          <w:pgNumType w:start="1"/>
          <w:cols w:space="720"/>
          <w:noEndnote/>
          <w:titlePg/>
          <w:docGrid w:linePitch="326"/>
        </w:sectPr>
      </w:pPr>
    </w:p>
    <w:p w14:paraId="25B7EF57" w14:textId="77777777" w:rsidR="006E3223" w:rsidRPr="00643114" w:rsidRDefault="00AD2681" w:rsidP="00042544">
      <w:pPr>
        <w:pStyle w:val="1"/>
        <w:jc w:val="right"/>
        <w:rPr>
          <w:rStyle w:val="a4"/>
          <w:rFonts w:ascii="Times New Roman" w:hAnsi="Times New Roman"/>
          <w:color w:val="auto"/>
          <w:sz w:val="26"/>
          <w:szCs w:val="26"/>
        </w:rPr>
      </w:pPr>
      <w:r w:rsidRPr="00643114">
        <w:rPr>
          <w:rStyle w:val="a4"/>
          <w:rFonts w:ascii="Times New Roman" w:hAnsi="Times New Roman"/>
          <w:color w:val="auto"/>
          <w:sz w:val="26"/>
          <w:szCs w:val="26"/>
        </w:rPr>
        <w:lastRenderedPageBreak/>
        <w:t xml:space="preserve">      </w:t>
      </w:r>
      <w:r w:rsidR="00C30785">
        <w:rPr>
          <w:rStyle w:val="a4"/>
          <w:rFonts w:ascii="Times New Roman" w:hAnsi="Times New Roman"/>
          <w:color w:val="auto"/>
          <w:sz w:val="26"/>
          <w:szCs w:val="26"/>
        </w:rPr>
        <w:t>Приложение</w:t>
      </w:r>
      <w:r w:rsidRPr="00643114">
        <w:rPr>
          <w:rStyle w:val="a4"/>
          <w:rFonts w:ascii="Times New Roman" w:hAnsi="Times New Roman"/>
          <w:color w:val="auto"/>
          <w:sz w:val="26"/>
          <w:szCs w:val="26"/>
        </w:rPr>
        <w:t xml:space="preserve"> 1</w:t>
      </w:r>
    </w:p>
    <w:p w14:paraId="1C659BB3" w14:textId="77777777" w:rsidR="007653B9" w:rsidRPr="00643114" w:rsidRDefault="007653B9" w:rsidP="0004254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43114">
        <w:rPr>
          <w:rStyle w:val="a4"/>
          <w:rFonts w:ascii="Times New Roman" w:hAnsi="Times New Roman"/>
          <w:color w:val="auto"/>
          <w:sz w:val="26"/>
          <w:szCs w:val="26"/>
        </w:rPr>
        <w:t>Сведения о достижении значений показателей (индикаторов)</w:t>
      </w:r>
    </w:p>
    <w:p w14:paraId="0112D342" w14:textId="77777777" w:rsidR="007653B9" w:rsidRPr="00643114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3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6"/>
        <w:gridCol w:w="1231"/>
        <w:gridCol w:w="1190"/>
        <w:gridCol w:w="1322"/>
        <w:gridCol w:w="1359"/>
        <w:gridCol w:w="1544"/>
        <w:gridCol w:w="5227"/>
      </w:tblGrid>
      <w:tr w:rsidR="00643114" w:rsidRPr="00C22D7C" w14:paraId="48BFA88B" w14:textId="77777777" w:rsidTr="00697858">
        <w:trPr>
          <w:trHeight w:val="1162"/>
          <w:tblHeader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4B6A" w14:textId="77777777" w:rsidR="00643114" w:rsidRPr="00643114" w:rsidRDefault="00643114" w:rsidP="00840BA4">
            <w:pPr>
              <w:pStyle w:val="affe"/>
              <w:ind w:right="-90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64311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B16" w14:textId="77777777" w:rsidR="00697858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</w:t>
            </w:r>
          </w:p>
          <w:p w14:paraId="793D0370" w14:textId="1A0387EC" w:rsid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(индикатора) </w:t>
            </w:r>
          </w:p>
          <w:p w14:paraId="34B9D480" w14:textId="77777777" w:rsidR="00643114" w:rsidRP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133B" w14:textId="77777777" w:rsidR="00643114" w:rsidRP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B60" w14:textId="77777777" w:rsidR="00643114" w:rsidRP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(индикатора) муниципальной 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620" w14:textId="77777777" w:rsidR="00643114" w:rsidRP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407" w14:textId="77777777" w:rsidR="00643114" w:rsidRPr="00643114" w:rsidRDefault="00643114" w:rsidP="00840BA4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показателя (индикатора) на конец отчетного года, не достижение планового значения показателя (индикатора)</w:t>
            </w:r>
            <w:r w:rsidR="00C307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других изменений по показателям</w:t>
            </w:r>
          </w:p>
        </w:tc>
      </w:tr>
      <w:tr w:rsidR="00643114" w:rsidRPr="00C22D7C" w14:paraId="76E29107" w14:textId="77777777" w:rsidTr="00697858">
        <w:trPr>
          <w:tblHeader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AD4" w14:textId="77777777" w:rsidR="00643114" w:rsidRPr="00643114" w:rsidRDefault="00643114" w:rsidP="00AB2891">
            <w:pPr>
              <w:pStyle w:val="aff5"/>
              <w:ind w:right="-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B27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5FD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743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C3078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2B4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отчетный год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34F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EDA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114" w:rsidRPr="00C22D7C" w14:paraId="02C18C8B" w14:textId="77777777" w:rsidTr="00697858">
        <w:trPr>
          <w:tblHeader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F98" w14:textId="77777777" w:rsidR="00643114" w:rsidRPr="00643114" w:rsidRDefault="00643114" w:rsidP="00AB2891">
            <w:pPr>
              <w:pStyle w:val="aff5"/>
              <w:ind w:right="-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358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AD1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139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B26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76D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A2E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86D" w14:textId="77777777" w:rsidR="00643114" w:rsidRPr="00643114" w:rsidRDefault="00643114" w:rsidP="00AB2891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114" w:rsidRPr="00C22D7C" w14:paraId="088E471D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3C9" w14:textId="77777777" w:rsidR="00643114" w:rsidRPr="00643114" w:rsidRDefault="00643114" w:rsidP="00AB2891">
            <w:pPr>
              <w:pStyle w:val="affe"/>
              <w:ind w:right="-90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510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9EFF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3F7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0B7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8FB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7B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CB7" w14:textId="77777777" w:rsidR="00643114" w:rsidRPr="00643114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6431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43114" w:rsidRPr="00C22D7C" w14:paraId="3304E151" w14:textId="77777777" w:rsidTr="00697858">
        <w:trPr>
          <w:gridAfter w:val="7"/>
          <w:wAfter w:w="4791" w:type="pct"/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61C" w14:textId="77777777" w:rsidR="00643114" w:rsidRPr="00C22D7C" w:rsidRDefault="00643114" w:rsidP="00AB2891">
            <w:pPr>
              <w:pStyle w:val="aff5"/>
              <w:ind w:right="-9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51BD" w:rsidRPr="00C22D7C" w14:paraId="3CA3ACC5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E8A" w14:textId="77777777" w:rsidR="00DD51BD" w:rsidRPr="00015B75" w:rsidRDefault="00DD51BD" w:rsidP="00DD51BD">
            <w:pPr>
              <w:pStyle w:val="aff5"/>
              <w:numPr>
                <w:ilvl w:val="0"/>
                <w:numId w:val="1"/>
              </w:numPr>
              <w:ind w:left="0" w:right="-9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43A" w14:textId="77777777" w:rsidR="00DD51BD" w:rsidRPr="00DD51BD" w:rsidRDefault="00DD51BD" w:rsidP="00DD51BD">
            <w:pPr>
              <w:pStyle w:val="affe"/>
              <w:rPr>
                <w:rFonts w:ascii="Times New Roman" w:hAnsi="Times New Roman" w:cs="Times New Roman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нежилых зданий и нежилых помещений, входящих в состав казны, не обремененных правами третьих лиц, в </w:t>
            </w:r>
            <w:proofErr w:type="spellStart"/>
            <w:r w:rsidRPr="00DD51B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D51BD">
              <w:rPr>
                <w:rFonts w:ascii="Times New Roman" w:hAnsi="Times New Roman" w:cs="Times New Roman"/>
                <w:sz w:val="22"/>
                <w:szCs w:val="22"/>
              </w:rPr>
              <w:t>. содержащихся за счёт средств городского бюджета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4B8" w14:textId="77777777" w:rsidR="00DD51BD" w:rsidRPr="00DD51BD" w:rsidRDefault="00DD51BD" w:rsidP="00DD51B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1B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3E7" w14:textId="77777777" w:rsidR="00DD51BD" w:rsidRPr="00DD51BD" w:rsidRDefault="00DD51BD" w:rsidP="00DD51BD">
            <w:pPr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44 713/</w:t>
            </w:r>
          </w:p>
          <w:p w14:paraId="226A75B0" w14:textId="77777777" w:rsidR="00DD51BD" w:rsidRPr="00DD51BD" w:rsidRDefault="00DD51BD" w:rsidP="00DD51B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38 307,4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293" w14:textId="77777777" w:rsidR="00DD51BD" w:rsidRPr="00DD51BD" w:rsidRDefault="00DD51BD" w:rsidP="00DD51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39548/</w:t>
            </w:r>
          </w:p>
          <w:p w14:paraId="3036BFBD" w14:textId="77777777" w:rsidR="00DD51BD" w:rsidRPr="00DD51BD" w:rsidRDefault="00DD51BD" w:rsidP="00DD51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36401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370" w14:textId="77777777" w:rsidR="00DD51BD" w:rsidRPr="00DD51BD" w:rsidRDefault="00DD51BD" w:rsidP="00DD51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38782,4/</w:t>
            </w:r>
          </w:p>
          <w:p w14:paraId="5ACD27FE" w14:textId="77777777" w:rsidR="00DD51BD" w:rsidRPr="00DD51BD" w:rsidRDefault="00DD51BD" w:rsidP="00DD51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36725,3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FFB" w14:textId="77777777" w:rsidR="00DD51BD" w:rsidRPr="00DD51BD" w:rsidRDefault="008E27C0" w:rsidP="00DD51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C766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  <w:r w:rsidR="00DD51BD" w:rsidRPr="00DD51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874" w14:textId="77777777" w:rsidR="001C2633" w:rsidRPr="00033557" w:rsidRDefault="001C2633" w:rsidP="001C2633">
            <w:pPr>
              <w:ind w:firstLine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033557">
              <w:rPr>
                <w:rFonts w:ascii="Times New Roman" w:hAnsi="Times New Roman"/>
                <w:sz w:val="22"/>
                <w:szCs w:val="22"/>
              </w:rPr>
              <w:t>Обратный показатель (желаемая тенденция развития показателя - снижение его значения).</w:t>
            </w:r>
            <w:r w:rsidRPr="00033557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  <w:p w14:paraId="2BA483CB" w14:textId="77777777" w:rsidR="001C2633" w:rsidRPr="00033557" w:rsidRDefault="001C2633" w:rsidP="00DD51BD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Отклонение показателя связано:</w:t>
            </w:r>
          </w:p>
          <w:p w14:paraId="6160BA91" w14:textId="77777777" w:rsidR="00DD51BD" w:rsidRPr="00033557" w:rsidRDefault="001C2633" w:rsidP="00DD51BD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DD51BD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поступлением в состав муниципальной казны из оперативного управления нежилого здания площадью 891,9 кв. м (ул. Ленина, дом 171) и по решению Арбитражного суда - нежилого здания площадью 135,4 кв. м (Вологодская Обл., Череповецкий Муниципальный Ра</w:t>
            </w:r>
            <w:r w:rsidR="00033557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йон, </w:t>
            </w:r>
            <w:proofErr w:type="spellStart"/>
            <w:r w:rsidR="00033557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Югское</w:t>
            </w:r>
            <w:proofErr w:type="spellEnd"/>
            <w:r w:rsidR="00033557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Сельское Поселение);</w:t>
            </w:r>
            <w:r w:rsidR="00DD51BD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6E232E0" w14:textId="77777777" w:rsidR="00DD51BD" w:rsidRPr="00033557" w:rsidRDefault="001C2633" w:rsidP="00DD51BD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- с</w:t>
            </w:r>
            <w:r w:rsidR="00DD51BD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продаж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ей</w:t>
            </w:r>
            <w:r w:rsidR="00DD51BD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нежилых зданий площадью 1014,9 кв. м (ул. Строителей, д.23), площадью 205,2 кв. м (ул. Западная, д. 5), площадью 228,2 кв. м (территория ОАО Азот), нежилого помещения площадью 442,4 кв. м (пр. Строителей дом 23А), доли нежилого помещения (ул. Юбилейна</w:t>
            </w:r>
            <w:r w:rsidR="00033557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я, дом 22) площадью 800,5 кв. м;</w:t>
            </w:r>
            <w:r w:rsidR="00DD51BD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EC6B249" w14:textId="77777777" w:rsidR="001C2633" w:rsidRPr="00033557" w:rsidRDefault="001C2633" w:rsidP="001C2633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- с передачей в безвозмездное пользование частному профессиональному образовательному учреждению «Череповецкий торгово-экономический колледж»</w:t>
            </w:r>
          </w:p>
          <w:p w14:paraId="67B27E79" w14:textId="77777777" w:rsidR="00DD51BD" w:rsidRPr="00033557" w:rsidRDefault="00DD51BD" w:rsidP="00DD51BD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нежило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го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здани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площадью 3615,9 кв. м (ул. Сталеваров, дом 54)</w:t>
            </w:r>
            <w:r w:rsidR="00033557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5AACDA2" w14:textId="77777777" w:rsidR="00DD51BD" w:rsidRPr="00033557" w:rsidRDefault="00DD51BD" w:rsidP="00DD51BD">
            <w:pPr>
              <w:pStyle w:val="af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передачей 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нежилы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помещени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площадью 415,6 и 413,2 кв. м (ул. Олимпийская, д. 50) и нежилы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помещен</w:t>
            </w:r>
            <w:r w:rsidR="001C2633"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>ий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площадью 81 кв. м и 205 кв. м (ул. Краснодон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цев, д. 118) в хозяйственное ведение МУП «Череповецкая автоколонна № 1456».</w:t>
            </w:r>
          </w:p>
          <w:p w14:paraId="449FAC59" w14:textId="77777777" w:rsidR="00033557" w:rsidRPr="00F9704F" w:rsidRDefault="00033557" w:rsidP="00033557">
            <w:pPr>
              <w:pStyle w:val="aff5"/>
            </w:pPr>
            <w:r w:rsidRPr="000F760C">
              <w:rPr>
                <w:rFonts w:ascii="Times New Roman" w:eastAsia="Times New Roman" w:hAnsi="Times New Roman" w:cs="Times New Roman"/>
                <w:sz w:val="22"/>
                <w:szCs w:val="22"/>
              </w:rPr>
              <w:t>На 31.12.2022 свободными от прав третьих лиц является 38782,4 кв. м.</w:t>
            </w:r>
            <w:r w:rsidRPr="000335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43114" w:rsidRPr="00C22D7C" w14:paraId="04F75F4B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49E" w14:textId="77777777" w:rsidR="00643114" w:rsidRPr="00BD1B22" w:rsidRDefault="00643114" w:rsidP="00AB2891">
            <w:pPr>
              <w:pStyle w:val="aff5"/>
              <w:ind w:right="-90"/>
              <w:jc w:val="left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68D" w14:textId="77777777" w:rsidR="00643114" w:rsidRPr="00BD1B22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отношении которых комитетом заключаются договоры о размещении нестационарного объекта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A27" w14:textId="77777777" w:rsidR="00643114" w:rsidRPr="00BD1B22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D71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AE2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A0E" w14:textId="77777777" w:rsidR="00643114" w:rsidRPr="005F4197" w:rsidRDefault="000061EF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1B76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FA3" w14:textId="77777777" w:rsidR="00643114" w:rsidRPr="005F4197" w:rsidRDefault="00BD1B22" w:rsidP="00BD1B2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93,</w:t>
            </w:r>
            <w:r w:rsidR="000061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76D" w14:textId="77777777" w:rsidR="00BD1B22" w:rsidRPr="00BD1B22" w:rsidRDefault="00BD1B22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Причины отклонения</w:t>
            </w:r>
            <w:r w:rsidR="00787A19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6CBA0F" w14:textId="77777777" w:rsidR="00BD1B22" w:rsidRPr="00BD1B22" w:rsidRDefault="00BD1B22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- торги по ряду лотов были признаны несостоявшимися в связи с отсутствием заявок;</w:t>
            </w:r>
          </w:p>
          <w:p w14:paraId="2E2ACD02" w14:textId="0A1CC9AC" w:rsidR="00BD1B22" w:rsidRDefault="00BD1B22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- отказ от договоров в связи с нестабильной экономической ситуацией.</w:t>
            </w:r>
          </w:p>
          <w:p w14:paraId="0D718B54" w14:textId="57FABFB3" w:rsidR="00E90004" w:rsidRDefault="00E90004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919FB" w14:textId="118697DD" w:rsidR="00E90004" w:rsidRDefault="00E90004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CBF6A" w14:textId="77777777" w:rsidR="00E90004" w:rsidRPr="00BD1B22" w:rsidRDefault="00E90004" w:rsidP="00BD1B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6CEC6" w14:textId="09BDEE01" w:rsidR="00033557" w:rsidRPr="00E90004" w:rsidRDefault="00033557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114" w:rsidRPr="00C22D7C" w14:paraId="34994500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02A" w14:textId="77777777" w:rsidR="00643114" w:rsidRPr="00BD1B22" w:rsidRDefault="00643114" w:rsidP="00AB2891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C69" w14:textId="77777777" w:rsidR="00643114" w:rsidRPr="00BD1B22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участков, предоставленных для строительства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7FB" w14:textId="77777777" w:rsidR="00643114" w:rsidRPr="00BD1B22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7DF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EFC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5BE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85,59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EF4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142,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636" w14:textId="206826BC" w:rsidR="00041637" w:rsidRPr="00E90004" w:rsidRDefault="00BD1B22" w:rsidP="00AB289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Превышение показателя связано с предоставлением земельных участков для реализации социально-значимых проектов города (строительства детских садов, спортивных объектов, строительство и реконструкция транспортной инфраструктуры), а также большим спросом на земельные участки для жилищного строительства, реализуемые на торгах</w:t>
            </w:r>
          </w:p>
        </w:tc>
      </w:tr>
      <w:tr w:rsidR="00643114" w:rsidRPr="00C22D7C" w14:paraId="5719C834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39A" w14:textId="77777777" w:rsidR="00643114" w:rsidRPr="00BD1B22" w:rsidRDefault="00DD51BD" w:rsidP="00AB2891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3114" w:rsidRPr="00BD1B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CA5" w14:textId="77777777" w:rsidR="00643114" w:rsidRPr="00BD1B22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FF7" w14:textId="77777777" w:rsidR="00643114" w:rsidRPr="00BD1B22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165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14A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64E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93,79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0AF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A425" w14:textId="533EC456" w:rsidR="00643114" w:rsidRPr="00F4227C" w:rsidRDefault="00041637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Перевыполнение запланированного значения показателя произошло вследствие проведения постоянной разъяснительной работы с нарушителями, информационной кампании по предстоящему и выполненному демонтажу</w:t>
            </w:r>
          </w:p>
        </w:tc>
      </w:tr>
      <w:tr w:rsidR="00643114" w:rsidRPr="00C22D7C" w14:paraId="64B8F1DA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58A" w14:textId="77777777" w:rsidR="00643114" w:rsidRPr="00BD1B22" w:rsidRDefault="00DD51BD" w:rsidP="00AB2891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43114" w:rsidRPr="00BD1B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006" w14:textId="77777777" w:rsidR="00643114" w:rsidRPr="00BD1B22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Количество выполненных заявок на кадастровые, топографо-геодезические работы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532" w14:textId="77777777" w:rsidR="00643114" w:rsidRPr="00BD1B22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FC9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CF2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B1C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375,5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7AE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CE6" w14:textId="456C5632" w:rsidR="00643114" w:rsidRDefault="00041637" w:rsidP="002B64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показателя </w:t>
            </w: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связано с увеличением в 1,5 раза объема работ по формированию земельных участков на торги в сжатые сроки, включая ситуационную съемку участков и вынос участков в натуру, предоставляемых по результатам аукциона</w:t>
            </w:r>
          </w:p>
          <w:p w14:paraId="449D61AD" w14:textId="3F0CFB1A" w:rsidR="002B6401" w:rsidRPr="002B6401" w:rsidRDefault="002B6401" w:rsidP="002B64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114" w:rsidRPr="00C22D7C" w14:paraId="7CDD888A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764" w14:textId="77777777" w:rsidR="00643114" w:rsidRPr="00BD1B22" w:rsidRDefault="00DD51BD" w:rsidP="00AB2891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643114" w:rsidRPr="00BD1B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016" w14:textId="77777777" w:rsidR="00643114" w:rsidRPr="00BD1B22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Доля средств, затраченных на демонтаж самовольно установленных рекламных конструкций, взыскиваемых в порядке регресса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DC8" w14:textId="77777777" w:rsidR="00643114" w:rsidRPr="00BD1B22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BD1B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790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24,31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B35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FAD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32,41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724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23A" w14:textId="77777777" w:rsidR="00643114" w:rsidRPr="00BD1B22" w:rsidRDefault="005F4DD8" w:rsidP="00AB289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показателя не в полном объемы связано </w:t>
            </w:r>
            <w:r w:rsidR="00BD1B22" w:rsidRPr="00BD1B22">
              <w:rPr>
                <w:rFonts w:ascii="Times New Roman" w:hAnsi="Times New Roman" w:cs="Times New Roman"/>
                <w:sz w:val="22"/>
                <w:szCs w:val="22"/>
              </w:rPr>
              <w:t xml:space="preserve">с длительными сроками ведения </w:t>
            </w:r>
            <w:proofErr w:type="spellStart"/>
            <w:r w:rsidR="00BD1B22" w:rsidRPr="00BD1B22">
              <w:rPr>
                <w:rFonts w:ascii="Times New Roman" w:hAnsi="Times New Roman" w:cs="Times New Roman"/>
                <w:sz w:val="22"/>
                <w:szCs w:val="22"/>
              </w:rPr>
              <w:t>претензионно</w:t>
            </w:r>
            <w:proofErr w:type="spellEnd"/>
            <w:r w:rsidR="00BD1B22" w:rsidRPr="00BD1B22">
              <w:rPr>
                <w:rFonts w:ascii="Times New Roman" w:hAnsi="Times New Roman" w:cs="Times New Roman"/>
                <w:sz w:val="22"/>
                <w:szCs w:val="22"/>
              </w:rPr>
              <w:t xml:space="preserve">-исковой деятельности, а также, с объективной невозможностью взыскания потраченных средств в виду отсутствия информации о владельце демонтированной рекламной конструкции и с низкой эффективностью работы ФССП  </w:t>
            </w:r>
          </w:p>
        </w:tc>
      </w:tr>
      <w:tr w:rsidR="00643114" w:rsidRPr="00C22D7C" w14:paraId="5F434D48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E6F" w14:textId="77777777" w:rsidR="00643114" w:rsidRPr="000219EA" w:rsidRDefault="00DD51BD" w:rsidP="001C1C03">
            <w:pPr>
              <w:pStyle w:val="aff5"/>
              <w:ind w:right="-90"/>
              <w:jc w:val="center"/>
              <w:rPr>
                <w:rFonts w:ascii="Times New Roman" w:hAnsi="Times New Roman" w:cs="Times New Roman"/>
              </w:rPr>
            </w:pPr>
            <w:r w:rsidRPr="000219EA">
              <w:rPr>
                <w:rFonts w:ascii="Times New Roman" w:hAnsi="Times New Roman" w:cs="Times New Roman"/>
              </w:rPr>
              <w:t>7</w:t>
            </w:r>
            <w:r w:rsidR="00643114" w:rsidRPr="000219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C2C" w14:textId="77777777" w:rsidR="00643114" w:rsidRPr="000219EA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0219E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в бюджет по доходам, </w:t>
            </w:r>
            <w:r w:rsidR="00DD51BD" w:rsidRPr="000219EA">
              <w:rPr>
                <w:rFonts w:ascii="Times New Roman" w:hAnsi="Times New Roman" w:cs="Times New Roman"/>
                <w:sz w:val="22"/>
                <w:szCs w:val="22"/>
              </w:rPr>
              <w:t>администрируемым</w:t>
            </w:r>
            <w:r w:rsidRPr="000219EA">
              <w:rPr>
                <w:rFonts w:ascii="Times New Roman" w:hAnsi="Times New Roman" w:cs="Times New Roman"/>
                <w:sz w:val="22"/>
                <w:szCs w:val="22"/>
              </w:rPr>
              <w:t xml:space="preserve"> комитетом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A146" w14:textId="77777777" w:rsidR="00643114" w:rsidRPr="000219EA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9EA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0219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A99" w14:textId="77777777" w:rsidR="00643114" w:rsidRPr="005F4197" w:rsidRDefault="00BD1B22" w:rsidP="00BD1B22">
            <w:pPr>
              <w:ind w:left="-1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532 230,69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D34" w14:textId="77777777" w:rsidR="00643114" w:rsidRPr="005F4197" w:rsidRDefault="000219EA" w:rsidP="00AB289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457 264,80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3C4" w14:textId="77777777" w:rsidR="00643114" w:rsidRPr="005F4197" w:rsidRDefault="000219EA" w:rsidP="00AB289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557 729,93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1CE" w14:textId="77777777" w:rsidR="00643114" w:rsidRPr="005F4197" w:rsidRDefault="000219EA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03E" w14:textId="77777777" w:rsidR="00643114" w:rsidRPr="000219EA" w:rsidRDefault="00BD1B22" w:rsidP="0068718C">
            <w:pPr>
              <w:ind w:firstLine="0"/>
              <w:rPr>
                <w:rFonts w:ascii="Times New Roman" w:hAnsi="Times New Roman" w:cs="Times New Roman"/>
              </w:rPr>
            </w:pPr>
            <w:r w:rsidRPr="000219EA"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показателя связано поступлениями от продажи на торгах объектов недвижимости и земельных участков, а также поступлениями в результате проведенной </w:t>
            </w:r>
            <w:proofErr w:type="spellStart"/>
            <w:r w:rsidRPr="000219EA">
              <w:rPr>
                <w:rFonts w:ascii="Times New Roman" w:hAnsi="Times New Roman" w:cs="Times New Roman"/>
                <w:sz w:val="22"/>
                <w:szCs w:val="22"/>
              </w:rPr>
              <w:t>претензионно</w:t>
            </w:r>
            <w:proofErr w:type="spellEnd"/>
            <w:r w:rsidRPr="000219EA">
              <w:rPr>
                <w:rFonts w:ascii="Times New Roman" w:hAnsi="Times New Roman" w:cs="Times New Roman"/>
                <w:sz w:val="22"/>
                <w:szCs w:val="22"/>
              </w:rPr>
              <w:t>-исковой работы.</w:t>
            </w:r>
          </w:p>
        </w:tc>
      </w:tr>
      <w:tr w:rsidR="00643114" w:rsidRPr="00C22D7C" w14:paraId="1F03C05E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D4A" w14:textId="77777777" w:rsidR="00643114" w:rsidRPr="005F4197" w:rsidRDefault="00DD51BD" w:rsidP="001C1C03">
            <w:pPr>
              <w:pStyle w:val="aff5"/>
              <w:ind w:right="-90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</w:rPr>
              <w:t>8</w:t>
            </w:r>
            <w:r w:rsidR="00643114" w:rsidRPr="005F4197">
              <w:rPr>
                <w:rFonts w:ascii="Times New Roman" w:hAnsi="Times New Roman" w:cs="Times New Roman"/>
              </w:rPr>
              <w:t>.</w:t>
            </w:r>
          </w:p>
          <w:p w14:paraId="68829C91" w14:textId="77777777" w:rsidR="00643114" w:rsidRPr="005F4197" w:rsidRDefault="00643114" w:rsidP="00AB2891">
            <w:pPr>
              <w:jc w:val="left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AF6" w14:textId="77777777" w:rsidR="00643114" w:rsidRPr="005F4197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Выполнение плана по доходам, администрируемых комитетом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BF8" w14:textId="77777777" w:rsidR="00643114" w:rsidRPr="000219EA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0219E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BFE" w14:textId="77777777" w:rsidR="00643114" w:rsidRPr="005F4197" w:rsidRDefault="00BD1B22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104,92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5B3" w14:textId="77777777" w:rsidR="00643114" w:rsidRPr="005F4197" w:rsidRDefault="000219EA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97B" w14:textId="77777777" w:rsidR="00643114" w:rsidRPr="005F4197" w:rsidRDefault="000219EA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121,97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B45" w14:textId="77777777" w:rsidR="00643114" w:rsidRPr="005F4197" w:rsidRDefault="000219EA" w:rsidP="00AB2891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33B" w14:textId="77777777" w:rsidR="00643114" w:rsidRPr="000219EA" w:rsidRDefault="00643114" w:rsidP="00AB2891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114" w:rsidRPr="00C22D7C" w14:paraId="6BFE6280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922" w14:textId="77777777" w:rsidR="00643114" w:rsidRPr="005F4197" w:rsidRDefault="00DD51BD" w:rsidP="00353507">
            <w:pPr>
              <w:pStyle w:val="aff5"/>
              <w:ind w:right="-90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</w:rPr>
              <w:t>9</w:t>
            </w:r>
            <w:r w:rsidR="00643114" w:rsidRPr="005F4197">
              <w:rPr>
                <w:rFonts w:ascii="Times New Roman" w:hAnsi="Times New Roman" w:cs="Times New Roman"/>
              </w:rPr>
              <w:t>.</w:t>
            </w:r>
          </w:p>
          <w:p w14:paraId="4EBA9607" w14:textId="77777777" w:rsidR="00643114" w:rsidRPr="005F4197" w:rsidRDefault="00643114" w:rsidP="001C1C03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AF0" w14:textId="77777777" w:rsidR="00643114" w:rsidRPr="005F4197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Уровень реализации решений об изъятии для муниципальных нужд, подлежащих исполнению в текущем году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591" w14:textId="77777777" w:rsidR="00643114" w:rsidRPr="005F4197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998" w14:textId="77777777" w:rsidR="00643114" w:rsidRPr="005F4197" w:rsidRDefault="00643114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80B" w14:textId="77777777" w:rsidR="00643114" w:rsidRPr="005F4197" w:rsidRDefault="00643114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016" w14:textId="77777777" w:rsidR="00643114" w:rsidRPr="005F4197" w:rsidRDefault="00A54DEC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76A" w14:textId="77777777" w:rsidR="00643114" w:rsidRPr="005F4197" w:rsidRDefault="00A54DEC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28E" w14:textId="0A855B7A" w:rsidR="00643114" w:rsidRPr="005F4197" w:rsidRDefault="005F4197" w:rsidP="00AB2891">
            <w:pPr>
              <w:ind w:firstLine="0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 xml:space="preserve">В 2022 </w:t>
            </w: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году мероприятия по изъятию объектов недвижимости не проводились</w:t>
            </w:r>
            <w:r w:rsidR="008363F7" w:rsidRPr="00F938D8">
              <w:rPr>
                <w:rFonts w:ascii="Times New Roman" w:hAnsi="Times New Roman" w:cs="Times New Roman"/>
                <w:sz w:val="22"/>
                <w:szCs w:val="22"/>
              </w:rPr>
              <w:t>, в связи с отсутствием принятых решений об изъятии земельных участков и объектов недвижимости для муниципальных нужд в отчетном году</w:t>
            </w:r>
            <w:r w:rsidR="000416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43114" w:rsidRPr="00C22D7C" w14:paraId="0E51C9A0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E71" w14:textId="77777777" w:rsidR="00643114" w:rsidRPr="005F4197" w:rsidRDefault="00DD51BD" w:rsidP="001C1C03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</w:rPr>
              <w:t>10</w:t>
            </w:r>
            <w:r w:rsidR="00643114" w:rsidRPr="005F4197">
              <w:rPr>
                <w:rFonts w:ascii="Times New Roman" w:hAnsi="Times New Roman" w:cs="Times New Roman"/>
              </w:rPr>
              <w:t>.</w:t>
            </w:r>
          </w:p>
          <w:p w14:paraId="7237A4ED" w14:textId="77777777" w:rsidR="00643114" w:rsidRPr="005F4197" w:rsidRDefault="00643114" w:rsidP="001C1C03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AEC" w14:textId="77777777" w:rsidR="00643114" w:rsidRPr="005F4197" w:rsidRDefault="00DD51BD" w:rsidP="00AB2891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удовлетворенности качеством предоставления муниципальных услуг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F44" w14:textId="77777777" w:rsidR="00643114" w:rsidRPr="005F4197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43F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95,46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7FB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2E2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95,94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4C1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358" w14:textId="4B2C2B3A" w:rsidR="00643114" w:rsidRPr="00B84A14" w:rsidRDefault="00041637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перевыполнен в связи </w:t>
            </w: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с повышением качества предоставления муниципальных услуг за счет возможности подачи и получения результата муниципальных услуг в электронном виде, а именно через ЕГПУ и РГПУ</w:t>
            </w:r>
          </w:p>
        </w:tc>
      </w:tr>
      <w:tr w:rsidR="00643114" w:rsidRPr="00C22D7C" w14:paraId="3AD57D3A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A81" w14:textId="77777777" w:rsidR="00643114" w:rsidRPr="005F4197" w:rsidRDefault="00DD51BD" w:rsidP="001C1C03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</w:rPr>
              <w:t>11</w:t>
            </w:r>
            <w:r w:rsidR="00643114" w:rsidRPr="005F4197">
              <w:rPr>
                <w:rFonts w:ascii="Times New Roman" w:hAnsi="Times New Roman" w:cs="Times New Roman"/>
              </w:rPr>
              <w:t>.</w:t>
            </w:r>
          </w:p>
          <w:p w14:paraId="7E8A1D95" w14:textId="77777777" w:rsidR="00643114" w:rsidRPr="005F4197" w:rsidRDefault="00643114" w:rsidP="001C1C03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DC0" w14:textId="77777777" w:rsidR="00643114" w:rsidRPr="005F4197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 xml:space="preserve">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</w:t>
            </w:r>
            <w:r w:rsidRPr="005F41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287" w14:textId="77777777" w:rsidR="00643114" w:rsidRPr="005F4197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C39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5FA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79F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68,91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366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78,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CB4" w14:textId="4E280073" w:rsidR="00643114" w:rsidRDefault="00041637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выполнен не в полном объеме </w:t>
            </w: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в связи с тем, что предоставлены не все запланированные земельные участки, а также выделено меньше количество сертификатов Правительством области</w:t>
            </w:r>
          </w:p>
          <w:p w14:paraId="7FA94092" w14:textId="77777777" w:rsidR="00E4513B" w:rsidRDefault="00E4513B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906A6" w14:textId="77777777" w:rsidR="00E4513B" w:rsidRDefault="00E4513B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ED8E6" w14:textId="77777777" w:rsidR="00E4513B" w:rsidRDefault="00E4513B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E1BD4C" w14:textId="77777777" w:rsidR="00E4513B" w:rsidRDefault="00E4513B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520BA" w14:textId="1FA3D9A8" w:rsidR="00E4513B" w:rsidRPr="00E4513B" w:rsidRDefault="00E4513B" w:rsidP="000416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114" w:rsidRPr="00C22D7C" w14:paraId="6B5E0934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513" w14:textId="77777777" w:rsidR="00643114" w:rsidRPr="005F4197" w:rsidRDefault="00DD51BD" w:rsidP="00DD51BD">
            <w:pPr>
              <w:pStyle w:val="aff5"/>
              <w:ind w:left="142" w:right="-90"/>
              <w:jc w:val="left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CED" w14:textId="77777777" w:rsidR="00643114" w:rsidRPr="005F4197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 xml:space="preserve">Доля вступивших в законную силу судебных актов, принятых в пользу </w:t>
            </w:r>
            <w:r w:rsidR="005F4197" w:rsidRPr="005F4197">
              <w:rPr>
                <w:rFonts w:ascii="Times New Roman" w:hAnsi="Times New Roman" w:cs="Times New Roman"/>
                <w:sz w:val="22"/>
                <w:szCs w:val="22"/>
              </w:rPr>
              <w:t>КУИ материального</w:t>
            </w: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/нематериального характера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D76" w14:textId="77777777" w:rsidR="00643114" w:rsidRPr="005F4197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F01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96/80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BDC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91/76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03C" w14:textId="77777777" w:rsidR="00643114" w:rsidRPr="00DA0878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78">
              <w:rPr>
                <w:rFonts w:ascii="Times New Roman" w:hAnsi="Times New Roman" w:cs="Times New Roman"/>
                <w:sz w:val="22"/>
                <w:szCs w:val="22"/>
              </w:rPr>
              <w:t>92/90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B6B" w14:textId="77777777" w:rsidR="005F4197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101,1/</w:t>
            </w:r>
          </w:p>
          <w:p w14:paraId="06AE57D3" w14:textId="77777777" w:rsidR="00643114" w:rsidRPr="005F4197" w:rsidRDefault="005F4197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197">
              <w:rPr>
                <w:rFonts w:ascii="Times New Roman" w:hAnsi="Times New Roman" w:cs="Times New Roman"/>
                <w:sz w:val="22"/>
                <w:szCs w:val="22"/>
              </w:rPr>
              <w:t>118,4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54A" w14:textId="77777777" w:rsidR="00643114" w:rsidRDefault="00536AFC" w:rsidP="00AB289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перевыполнен в связи с тем, что</w:t>
            </w:r>
            <w:r w:rsidR="005F4197" w:rsidRPr="005F4197">
              <w:rPr>
                <w:rFonts w:ascii="Times New Roman" w:hAnsi="Times New Roman" w:cs="Times New Roman"/>
                <w:sz w:val="22"/>
                <w:szCs w:val="22"/>
              </w:rPr>
              <w:t xml:space="preserve"> большая часть исков удовлетворена в пользу </w:t>
            </w:r>
            <w:r w:rsidR="005F4197" w:rsidRPr="00041637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="00041637" w:rsidRPr="00041637">
              <w:rPr>
                <w:rFonts w:ascii="Times New Roman" w:hAnsi="Times New Roman" w:cs="Times New Roman"/>
                <w:sz w:val="22"/>
                <w:szCs w:val="22"/>
              </w:rPr>
              <w:t xml:space="preserve"> по управлению имуществом города</w:t>
            </w:r>
          </w:p>
          <w:p w14:paraId="13D4AF25" w14:textId="77777777" w:rsidR="007057ED" w:rsidRDefault="007057ED" w:rsidP="00AB2891">
            <w:pPr>
              <w:ind w:firstLine="0"/>
              <w:rPr>
                <w:rFonts w:ascii="Times New Roman" w:hAnsi="Times New Roman" w:cs="Times New Roman"/>
              </w:rPr>
            </w:pPr>
          </w:p>
          <w:p w14:paraId="696BE5DC" w14:textId="1688A954" w:rsidR="007057ED" w:rsidRPr="005F4197" w:rsidRDefault="007057ED" w:rsidP="00AB289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3114" w:rsidRPr="00C22D7C" w14:paraId="4D02ECA7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965" w14:textId="77777777" w:rsidR="00643114" w:rsidRPr="000F7CA8" w:rsidRDefault="00643114" w:rsidP="001C1C03">
            <w:pPr>
              <w:pStyle w:val="aff5"/>
              <w:numPr>
                <w:ilvl w:val="0"/>
                <w:numId w:val="30"/>
              </w:numPr>
              <w:ind w:right="-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193" w14:textId="77777777" w:rsidR="00643114" w:rsidRPr="000F7CA8" w:rsidRDefault="00643114" w:rsidP="00AB2891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Доля удовлетворенных ходатайств по предоставлению во владение и пользование муниципального недвижимого имущества (нежилые здания, нежилые помещения), поступающих в рамках полномочий ОМСУ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2D8" w14:textId="77777777" w:rsidR="00643114" w:rsidRPr="000F7CA8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EC8" w14:textId="77777777" w:rsidR="00643114" w:rsidRPr="000F7CA8" w:rsidRDefault="000F7CA8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13B" w14:textId="77777777" w:rsidR="00643114" w:rsidRPr="000F7CA8" w:rsidRDefault="000F7CA8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E5B" w14:textId="77777777" w:rsidR="00643114" w:rsidRPr="000F7CA8" w:rsidRDefault="000F7CA8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C33" w14:textId="77777777" w:rsidR="00643114" w:rsidRPr="000F7CA8" w:rsidRDefault="00D95B41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A6A" w14:textId="77777777" w:rsidR="001F49CE" w:rsidRDefault="00536AFC" w:rsidP="001F49C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перевыполнен в связи с </w:t>
            </w:r>
            <w:r w:rsidR="000F7CA8" w:rsidRPr="000F7CA8">
              <w:rPr>
                <w:rFonts w:ascii="Times New Roman" w:hAnsi="Times New Roman" w:cs="Times New Roman"/>
                <w:sz w:val="22"/>
                <w:szCs w:val="22"/>
              </w:rPr>
              <w:t>внеплановым поступлением ходатайств от муниципальных учреждений и предприятий по предоставлению во владение (оперативное управление и хозяйственное ведение) муниципального имущества казны, по которым удовлетворено 83,3% ходатайств (5 ходатайств из 6).</w:t>
            </w:r>
          </w:p>
          <w:p w14:paraId="24EDAC97" w14:textId="77777777" w:rsidR="00643114" w:rsidRPr="000F7CA8" w:rsidRDefault="001F49CE" w:rsidP="001F49CE">
            <w:pPr>
              <w:ind w:firstLine="0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в </w:t>
            </w:r>
            <w:r w:rsidR="002B6676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="002B6676" w:rsidRPr="00041637">
              <w:rPr>
                <w:rFonts w:ascii="Times New Roman" w:hAnsi="Times New Roman" w:cs="Times New Roman"/>
                <w:sz w:val="22"/>
                <w:szCs w:val="22"/>
              </w:rPr>
              <w:t xml:space="preserve"> по управлению имуществом города</w:t>
            </w: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 xml:space="preserve"> поступило 40 ходатайств. </w:t>
            </w:r>
            <w:r w:rsidR="002B6676">
              <w:rPr>
                <w:rFonts w:ascii="Times New Roman" w:hAnsi="Times New Roman" w:cs="Times New Roman"/>
                <w:sz w:val="22"/>
                <w:szCs w:val="22"/>
              </w:rPr>
              <w:t>По ходатайствам о предоставлении</w:t>
            </w:r>
            <w:r w:rsidR="000F7CA8" w:rsidRPr="000F7CA8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в пользование удовлетворено 44,1% ходатайств (15 ходатайств из 34).</w:t>
            </w:r>
          </w:p>
        </w:tc>
      </w:tr>
      <w:tr w:rsidR="00643114" w:rsidRPr="00C22D7C" w14:paraId="072371E3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DAB" w14:textId="77777777" w:rsidR="00643114" w:rsidRPr="00C22D7C" w:rsidRDefault="00643114" w:rsidP="001C1C03">
            <w:pPr>
              <w:pStyle w:val="aff5"/>
              <w:numPr>
                <w:ilvl w:val="0"/>
                <w:numId w:val="30"/>
              </w:numPr>
              <w:ind w:right="-9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B48" w14:textId="77777777" w:rsidR="00643114" w:rsidRPr="000F7CA8" w:rsidRDefault="00643114" w:rsidP="00AB2891">
            <w:pPr>
              <w:pStyle w:val="affe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Доля зарегистрированных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зданий, жилых помещений), включенных в реестр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1E9" w14:textId="77777777" w:rsidR="00643114" w:rsidRPr="000F7CA8" w:rsidRDefault="00643114" w:rsidP="00AB289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893" w14:textId="77777777" w:rsidR="00643114" w:rsidRPr="000F7CA8" w:rsidRDefault="000F7CA8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A54" w14:textId="77777777" w:rsidR="00643114" w:rsidRPr="000F7CA8" w:rsidRDefault="000F7CA8" w:rsidP="00AB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AEF" w14:textId="77777777" w:rsidR="00643114" w:rsidRPr="000F7CA8" w:rsidRDefault="000F7CA8" w:rsidP="00EF309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450" w14:textId="77777777" w:rsidR="00643114" w:rsidRPr="000F7CA8" w:rsidRDefault="000F7CA8" w:rsidP="00EF309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100,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D08" w14:textId="3CF6E873" w:rsidR="00FD1F60" w:rsidRPr="000F760C" w:rsidRDefault="00FD1F60" w:rsidP="00416C6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60C">
              <w:rPr>
                <w:rFonts w:ascii="Times New Roman" w:hAnsi="Times New Roman" w:cs="Times New Roman"/>
                <w:sz w:val="22"/>
                <w:szCs w:val="22"/>
              </w:rPr>
              <w:t>Плановый показатель на 01.01.2023 рассчитывался исходя из следующих данных: количество зарегистрированных объектов 3479 от общего количества объектов 10062. Фактический же показатель составил: 3483 зарегистрированных объектов от общего количества 10028.</w:t>
            </w:r>
          </w:p>
          <w:p w14:paraId="10EB54A7" w14:textId="77777777" w:rsidR="00A91D70" w:rsidRDefault="00416C6E" w:rsidP="00416C6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60C"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показателя связано с тем, что </w:t>
            </w:r>
            <w:r w:rsidR="000F7CA8" w:rsidRPr="000F760C">
              <w:rPr>
                <w:rFonts w:ascii="Times New Roman" w:hAnsi="Times New Roman" w:cs="Times New Roman"/>
                <w:sz w:val="22"/>
                <w:szCs w:val="22"/>
              </w:rPr>
              <w:t xml:space="preserve">по 34 объектам, признанным по решению суда муниципальной собственностью в 2022 году, регистрация права муниципальной собственности и включение в реестр муниципального имущества фактически произошли в январе 2023 года. Но при этом в 2022 году было зарегистрировано на 38 ранее включенных в </w:t>
            </w:r>
            <w:r w:rsidRPr="000F760C">
              <w:rPr>
                <w:rFonts w:ascii="Times New Roman" w:hAnsi="Times New Roman" w:cs="Times New Roman"/>
                <w:sz w:val="22"/>
                <w:szCs w:val="22"/>
              </w:rPr>
              <w:t>реестр муниципального имущества</w:t>
            </w:r>
            <w:r w:rsidR="000F7CA8" w:rsidRPr="000F760C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больше, чем планировалось.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FD175" w14:textId="39B80E29" w:rsidR="00957A0C" w:rsidRPr="00F9704F" w:rsidRDefault="00957A0C" w:rsidP="00416C6E">
            <w:pPr>
              <w:ind w:firstLine="0"/>
              <w:rPr>
                <w:rFonts w:ascii="Times New Roman" w:hAnsi="Times New Roman" w:cs="Times New Roman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рамках осуществленных регистрационных действий в 2022 году зарегистрировано право муниципальной собственности на 151 объект недвижимости.</w:t>
            </w:r>
          </w:p>
        </w:tc>
      </w:tr>
      <w:tr w:rsidR="00643114" w:rsidRPr="00C22D7C" w14:paraId="2CB1F172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905" w14:textId="77777777" w:rsidR="00643114" w:rsidRPr="00C22D7C" w:rsidRDefault="00643114" w:rsidP="00575B7A">
            <w:pPr>
              <w:pStyle w:val="aff5"/>
              <w:numPr>
                <w:ilvl w:val="0"/>
                <w:numId w:val="30"/>
              </w:numPr>
              <w:ind w:right="-9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091" w14:textId="77777777" w:rsidR="00643114" w:rsidRPr="000F7CA8" w:rsidRDefault="00643114" w:rsidP="00575B7A">
            <w:pPr>
              <w:pStyle w:val="affe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5F3" w14:textId="77777777" w:rsidR="00643114" w:rsidRPr="000F7CA8" w:rsidRDefault="00643114" w:rsidP="00575B7A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263" w14:textId="77777777" w:rsidR="00643114" w:rsidRPr="000F7CA8" w:rsidRDefault="000F7CA8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49E" w14:textId="77777777" w:rsidR="00643114" w:rsidRPr="000F7CA8" w:rsidRDefault="000F7CA8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DB5" w14:textId="77777777" w:rsidR="00643114" w:rsidRPr="000F7CA8" w:rsidRDefault="000F7CA8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957" w14:textId="77777777" w:rsidR="00643114" w:rsidRPr="000F7CA8" w:rsidRDefault="000F7CA8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24,</w:t>
            </w:r>
            <w:r w:rsidR="00C766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43D" w14:textId="7E38D66E" w:rsidR="00763D4F" w:rsidRPr="000F7CA8" w:rsidRDefault="00536AFC" w:rsidP="00FD1F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показателя не в полном объеме связано с тем, что </w:t>
            </w:r>
            <w:r w:rsidR="000F7CA8" w:rsidRPr="000F7C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 устранения нарушений в соответствии с выданными предписаниями не истек. По учреждениям и </w:t>
            </w:r>
            <w:proofErr w:type="spellStart"/>
            <w:r w:rsidR="000F7CA8" w:rsidRPr="000F7CA8">
              <w:rPr>
                <w:rFonts w:ascii="Times New Roman" w:eastAsia="Times New Roman" w:hAnsi="Times New Roman" w:cs="Times New Roman"/>
                <w:sz w:val="22"/>
                <w:szCs w:val="22"/>
              </w:rPr>
              <w:t>МУПам</w:t>
            </w:r>
            <w:proofErr w:type="spellEnd"/>
            <w:r w:rsidR="000F7CA8" w:rsidRPr="000F7C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срок устранения нарушений – 1 полугодие 2023</w:t>
            </w:r>
          </w:p>
        </w:tc>
      </w:tr>
      <w:tr w:rsidR="00643114" w:rsidRPr="00C22D7C" w14:paraId="02CE7C6F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F42" w14:textId="77777777" w:rsidR="00643114" w:rsidRPr="00C22D7C" w:rsidRDefault="00643114" w:rsidP="00575B7A">
            <w:pPr>
              <w:pStyle w:val="aff5"/>
              <w:numPr>
                <w:ilvl w:val="0"/>
                <w:numId w:val="30"/>
              </w:numPr>
              <w:ind w:left="0" w:right="-90"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D56" w14:textId="77777777" w:rsidR="00643114" w:rsidRPr="001164FC" w:rsidRDefault="00DD51BD" w:rsidP="00575B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64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Доля отсканированных договоров (соглашений) комитета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39" w14:textId="77777777" w:rsidR="00643114" w:rsidRPr="009F171D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266" w14:textId="77777777" w:rsidR="00643114" w:rsidRPr="00212316" w:rsidRDefault="00643114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2F6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463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ED2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117,6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D8C" w14:textId="1B4E8F2A" w:rsidR="00643114" w:rsidRPr="009F171D" w:rsidRDefault="00763D4F" w:rsidP="00FD1F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Перевыполнение показателя произошло в связи с тем, что все действующие договоры (соглашения) отсканированы</w:t>
            </w:r>
          </w:p>
        </w:tc>
      </w:tr>
      <w:tr w:rsidR="00643114" w:rsidRPr="00C22D7C" w14:paraId="482FAD26" w14:textId="77777777" w:rsidTr="0069785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71F" w14:textId="77777777" w:rsidR="00643114" w:rsidRPr="00C22D7C" w:rsidRDefault="00643114" w:rsidP="00575B7A">
            <w:pPr>
              <w:pStyle w:val="aff5"/>
              <w:numPr>
                <w:ilvl w:val="0"/>
                <w:numId w:val="30"/>
              </w:numPr>
              <w:ind w:left="102" w:right="-90" w:hanging="102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F6" w14:textId="77777777" w:rsidR="00643114" w:rsidRPr="009F171D" w:rsidRDefault="00643114" w:rsidP="00575B7A">
            <w:pPr>
              <w:ind w:firstLine="0"/>
              <w:rPr>
                <w:rFonts w:ascii="Times New Roman" w:hAnsi="Times New Roman" w:cs="Times New Roman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511" w14:textId="77777777" w:rsidR="00643114" w:rsidRPr="009F171D" w:rsidRDefault="00643114" w:rsidP="00575B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35F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9A5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228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09D" w14:textId="77777777" w:rsidR="00643114" w:rsidRPr="00212316" w:rsidRDefault="009F171D" w:rsidP="00575B7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316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69E" w14:textId="77777777" w:rsidR="009F171D" w:rsidRPr="009F171D" w:rsidRDefault="009F171D" w:rsidP="009F17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</w:t>
            </w:r>
            <w:r w:rsidR="00536AFC">
              <w:rPr>
                <w:rFonts w:ascii="Times New Roman" w:hAnsi="Times New Roman" w:cs="Times New Roman"/>
                <w:sz w:val="22"/>
                <w:szCs w:val="22"/>
              </w:rPr>
              <w:t>перевыполнено</w:t>
            </w: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 за счет:</w:t>
            </w:r>
          </w:p>
          <w:p w14:paraId="5DB9FBFC" w14:textId="77777777" w:rsidR="009F171D" w:rsidRPr="009F171D" w:rsidRDefault="009F171D" w:rsidP="009F17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- уменьшения количества муниципальных жилых помещений;</w:t>
            </w:r>
          </w:p>
          <w:p w14:paraId="4304E26A" w14:textId="77777777" w:rsidR="009F171D" w:rsidRPr="009F171D" w:rsidRDefault="009F171D" w:rsidP="009F17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- увеличения количества подачи заявлений на регистрацию права муниципальной собственности;</w:t>
            </w:r>
          </w:p>
          <w:p w14:paraId="1138B976" w14:textId="1CD7B10F" w:rsidR="002C09EB" w:rsidRPr="009F171D" w:rsidRDefault="009F171D" w:rsidP="00FD1F60">
            <w:pPr>
              <w:ind w:firstLine="0"/>
              <w:rPr>
                <w:rFonts w:ascii="Times New Roman" w:hAnsi="Times New Roman" w:cs="Times New Roman"/>
              </w:rPr>
            </w:pPr>
            <w:r w:rsidRPr="009F171D">
              <w:rPr>
                <w:rFonts w:ascii="Times New Roman" w:hAnsi="Times New Roman" w:cs="Times New Roman"/>
                <w:sz w:val="22"/>
                <w:szCs w:val="22"/>
              </w:rPr>
              <w:t>- постановки комнат на кадастровый учет с одновременной регистрацией права муниципальной собственности</w:t>
            </w:r>
          </w:p>
        </w:tc>
      </w:tr>
    </w:tbl>
    <w:p w14:paraId="68125701" w14:textId="77777777" w:rsidR="00E13372" w:rsidRPr="00C22D7C" w:rsidRDefault="00E13372" w:rsidP="00042544">
      <w:pPr>
        <w:pStyle w:val="aff6"/>
        <w:rPr>
          <w:rFonts w:ascii="Times New Roman" w:hAnsi="Times New Roman" w:cs="Times New Roman"/>
          <w:color w:val="FF0000"/>
          <w:sz w:val="26"/>
          <w:szCs w:val="26"/>
        </w:rPr>
      </w:pPr>
    </w:p>
    <w:p w14:paraId="22A0B727" w14:textId="77777777" w:rsidR="002911AB" w:rsidRDefault="00C30785" w:rsidP="00C766FB">
      <w:pPr>
        <w:pStyle w:val="1"/>
        <w:tabs>
          <w:tab w:val="left" w:pos="330"/>
        </w:tabs>
        <w:jc w:val="both"/>
        <w:rPr>
          <w:rStyle w:val="a4"/>
          <w:rFonts w:ascii="Times New Roman" w:hAnsi="Times New Roman"/>
          <w:color w:val="auto"/>
          <w:sz w:val="26"/>
          <w:szCs w:val="26"/>
        </w:rPr>
      </w:pPr>
      <w:r w:rsidRPr="00C766FB">
        <w:rPr>
          <w:rStyle w:val="a4"/>
          <w:rFonts w:ascii="Times New Roman" w:hAnsi="Times New Roman"/>
          <w:bCs w:val="0"/>
          <w:color w:val="auto"/>
          <w:sz w:val="26"/>
          <w:szCs w:val="26"/>
        </w:rPr>
        <w:tab/>
      </w:r>
      <w:r w:rsidRPr="00C766FB">
        <w:rPr>
          <w:rStyle w:val="a4"/>
          <w:rFonts w:ascii="Times New Roman" w:hAnsi="Times New Roman"/>
          <w:color w:val="auto"/>
          <w:sz w:val="26"/>
          <w:szCs w:val="26"/>
        </w:rPr>
        <w:t>* фактические данные за 2021 год указаны из отчетной информации по муниципальной программе «</w:t>
      </w:r>
      <w:r w:rsidR="00C766FB" w:rsidRPr="00C766FB">
        <w:rPr>
          <w:rStyle w:val="a4"/>
          <w:rFonts w:ascii="Times New Roman" w:hAnsi="Times New Roman"/>
          <w:color w:val="auto"/>
          <w:sz w:val="26"/>
          <w:szCs w:val="26"/>
        </w:rPr>
        <w:t>Развитие земельно-имущественного комплекса города Череповца» на 2021 – 2023 годы», утвержденной постановлением мэрии города от 29.10.2020 №</w:t>
      </w:r>
      <w:r w:rsidR="00C766FB">
        <w:rPr>
          <w:rStyle w:val="a4"/>
          <w:rFonts w:ascii="Times New Roman" w:hAnsi="Times New Roman"/>
          <w:color w:val="auto"/>
          <w:sz w:val="26"/>
          <w:szCs w:val="26"/>
        </w:rPr>
        <w:t> </w:t>
      </w:r>
      <w:r w:rsidR="00C766FB" w:rsidRPr="00C766FB">
        <w:rPr>
          <w:rStyle w:val="a4"/>
          <w:rFonts w:ascii="Times New Roman" w:hAnsi="Times New Roman"/>
          <w:color w:val="auto"/>
          <w:sz w:val="26"/>
          <w:szCs w:val="26"/>
        </w:rPr>
        <w:t>4412</w:t>
      </w:r>
    </w:p>
    <w:p w14:paraId="0A9F1B54" w14:textId="77777777" w:rsidR="00837BED" w:rsidRDefault="00837BED" w:rsidP="0004254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837BED" w:rsidSect="00C94870">
          <w:pgSz w:w="16837" w:h="11905" w:orient="landscape"/>
          <w:pgMar w:top="1100" w:right="1440" w:bottom="799" w:left="851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1018"/>
    </w:p>
    <w:p w14:paraId="14E815EC" w14:textId="77777777" w:rsidR="002D036A" w:rsidRDefault="002D036A" w:rsidP="0004254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69DBF40" w14:textId="77777777" w:rsidR="007653B9" w:rsidRDefault="00244156" w:rsidP="0004254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2D036A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14:paraId="0CBEBCCA" w14:textId="77777777" w:rsidR="00737D8A" w:rsidRPr="00A5313E" w:rsidRDefault="00737D8A" w:rsidP="00042544">
      <w:pPr>
        <w:ind w:firstLine="698"/>
        <w:jc w:val="right"/>
        <w:rPr>
          <w:rFonts w:ascii="Times New Roman" w:hAnsi="Times New Roman" w:cs="Times New Roman"/>
        </w:rPr>
      </w:pPr>
    </w:p>
    <w:bookmarkEnd w:id="1"/>
    <w:p w14:paraId="0C5D5040" w14:textId="77777777" w:rsidR="00790014" w:rsidRPr="00A5313E" w:rsidRDefault="00790014" w:rsidP="00790014">
      <w:pPr>
        <w:pStyle w:val="aff6"/>
        <w:jc w:val="center"/>
        <w:rPr>
          <w:rFonts w:ascii="Times New Roman" w:hAnsi="Times New Roman" w:cs="Times New Roman"/>
          <w:b/>
        </w:rPr>
      </w:pPr>
      <w:r w:rsidRPr="00A5313E">
        <w:rPr>
          <w:rStyle w:val="a3"/>
          <w:rFonts w:ascii="Times New Roman" w:hAnsi="Times New Roman"/>
          <w:b w:val="0"/>
          <w:color w:val="auto"/>
        </w:rPr>
        <w:t xml:space="preserve">Сведения о </w:t>
      </w:r>
      <w:r w:rsidR="00A5313E" w:rsidRPr="00A5313E">
        <w:rPr>
          <w:rStyle w:val="a3"/>
          <w:rFonts w:ascii="Times New Roman" w:hAnsi="Times New Roman"/>
          <w:b w:val="0"/>
          <w:color w:val="auto"/>
        </w:rPr>
        <w:t xml:space="preserve">порядке </w:t>
      </w:r>
      <w:r w:rsidRPr="00A5313E">
        <w:rPr>
          <w:rStyle w:val="a3"/>
          <w:rFonts w:ascii="Times New Roman" w:hAnsi="Times New Roman"/>
          <w:b w:val="0"/>
          <w:color w:val="auto"/>
        </w:rPr>
        <w:t>сбор</w:t>
      </w:r>
      <w:r w:rsidR="00A5313E" w:rsidRPr="00A5313E">
        <w:rPr>
          <w:rStyle w:val="a3"/>
          <w:rFonts w:ascii="Times New Roman" w:hAnsi="Times New Roman"/>
          <w:b w:val="0"/>
          <w:color w:val="auto"/>
        </w:rPr>
        <w:t>а</w:t>
      </w:r>
      <w:r w:rsidRPr="00A5313E">
        <w:rPr>
          <w:rStyle w:val="a3"/>
          <w:rFonts w:ascii="Times New Roman" w:hAnsi="Times New Roman"/>
          <w:b w:val="0"/>
          <w:color w:val="auto"/>
        </w:rPr>
        <w:t xml:space="preserve"> информации и методике</w:t>
      </w:r>
      <w:r w:rsidRPr="00A5313E">
        <w:rPr>
          <w:rFonts w:ascii="Times New Roman" w:hAnsi="Times New Roman" w:cs="Times New Roman"/>
          <w:b/>
        </w:rPr>
        <w:t xml:space="preserve"> </w:t>
      </w:r>
      <w:r w:rsidRPr="00A5313E">
        <w:rPr>
          <w:rStyle w:val="a3"/>
          <w:rFonts w:ascii="Times New Roman" w:hAnsi="Times New Roman"/>
          <w:b w:val="0"/>
          <w:color w:val="auto"/>
        </w:rPr>
        <w:t>расчета</w:t>
      </w:r>
      <w:r w:rsidR="002745F0">
        <w:rPr>
          <w:rStyle w:val="a3"/>
          <w:rFonts w:ascii="Times New Roman" w:hAnsi="Times New Roman"/>
          <w:b w:val="0"/>
          <w:color w:val="auto"/>
        </w:rPr>
        <w:t xml:space="preserve"> значений</w:t>
      </w:r>
      <w:r w:rsidRPr="00A5313E">
        <w:rPr>
          <w:rStyle w:val="a3"/>
          <w:rFonts w:ascii="Times New Roman" w:hAnsi="Times New Roman"/>
          <w:b w:val="0"/>
          <w:color w:val="auto"/>
        </w:rPr>
        <w:t xml:space="preserve"> целевых показателей (индикаторов)</w:t>
      </w:r>
      <w:r w:rsidRPr="00A5313E">
        <w:rPr>
          <w:rFonts w:ascii="Times New Roman" w:hAnsi="Times New Roman" w:cs="Times New Roman"/>
          <w:b/>
        </w:rPr>
        <w:t xml:space="preserve"> </w:t>
      </w:r>
      <w:r w:rsidRPr="00A5313E">
        <w:rPr>
          <w:rStyle w:val="a3"/>
          <w:rFonts w:ascii="Times New Roman" w:hAnsi="Times New Roman"/>
          <w:b w:val="0"/>
          <w:color w:val="auto"/>
        </w:rPr>
        <w:t>муниципальной программы</w:t>
      </w:r>
    </w:p>
    <w:p w14:paraId="72DC69EF" w14:textId="77777777" w:rsidR="001C558B" w:rsidRPr="00A5313E" w:rsidRDefault="001C558B" w:rsidP="00FB744C"/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88"/>
        <w:gridCol w:w="825"/>
        <w:gridCol w:w="2126"/>
        <w:gridCol w:w="1134"/>
        <w:gridCol w:w="2303"/>
        <w:gridCol w:w="2410"/>
        <w:gridCol w:w="602"/>
        <w:gridCol w:w="2539"/>
        <w:gridCol w:w="1351"/>
      </w:tblGrid>
      <w:tr w:rsidR="00A5313E" w:rsidRPr="00A5313E" w14:paraId="25BDDEF2" w14:textId="77777777" w:rsidTr="00697858">
        <w:trPr>
          <w:tblHeader/>
          <w:jc w:val="center"/>
        </w:trPr>
        <w:tc>
          <w:tcPr>
            <w:tcW w:w="416" w:type="dxa"/>
            <w:hideMark/>
          </w:tcPr>
          <w:p w14:paraId="0CD8E8FE" w14:textId="77777777" w:rsidR="00AB2891" w:rsidRPr="00A5313E" w:rsidRDefault="003F7E1D" w:rsidP="0069545E">
            <w:pPr>
              <w:ind w:firstLine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2"/>
                <w:szCs w:val="22"/>
              </w:rPr>
            </w:pPr>
            <w:r w:rsidRPr="00A5313E">
              <w:rPr>
                <w:rFonts w:ascii="Times New Roman CYR" w:eastAsia="Times New Roman" w:hAnsi="Times New Roman CYR" w:cs="Times New Roman CYR"/>
                <w:bCs/>
                <w:sz w:val="22"/>
                <w:szCs w:val="22"/>
              </w:rPr>
              <w:t>№</w:t>
            </w:r>
          </w:p>
          <w:p w14:paraId="786F12CA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88" w:type="dxa"/>
            <w:hideMark/>
          </w:tcPr>
          <w:p w14:paraId="5830CA44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825" w:type="dxa"/>
            <w:hideMark/>
          </w:tcPr>
          <w:p w14:paraId="62CC6858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hideMark/>
          </w:tcPr>
          <w:p w14:paraId="56CBE969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Определение целевого показателя (индикатора)</w:t>
            </w:r>
          </w:p>
        </w:tc>
        <w:tc>
          <w:tcPr>
            <w:tcW w:w="1134" w:type="dxa"/>
            <w:hideMark/>
          </w:tcPr>
          <w:p w14:paraId="67C63B22" w14:textId="77777777" w:rsidR="00AB2891" w:rsidRPr="00A5313E" w:rsidRDefault="00AB2891" w:rsidP="002441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Временные характеристики целевого показателя (индикатора)</w:t>
            </w:r>
          </w:p>
        </w:tc>
        <w:tc>
          <w:tcPr>
            <w:tcW w:w="2303" w:type="dxa"/>
            <w:hideMark/>
          </w:tcPr>
          <w:p w14:paraId="3AD766F6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410" w:type="dxa"/>
            <w:hideMark/>
          </w:tcPr>
          <w:p w14:paraId="7495BC83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602" w:type="dxa"/>
            <w:hideMark/>
          </w:tcPr>
          <w:p w14:paraId="2F6DE2EE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539" w:type="dxa"/>
            <w:hideMark/>
          </w:tcPr>
          <w:p w14:paraId="25A78952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получения данных для расчета показателя (индикатора)</w:t>
            </w:r>
          </w:p>
        </w:tc>
        <w:tc>
          <w:tcPr>
            <w:tcW w:w="1351" w:type="dxa"/>
            <w:hideMark/>
          </w:tcPr>
          <w:p w14:paraId="274BE5DC" w14:textId="77777777" w:rsidR="00AB2891" w:rsidRPr="00A5313E" w:rsidRDefault="00AB2891" w:rsidP="006954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сбор данных по целевому показателю (индикатору)</w:t>
            </w:r>
          </w:p>
        </w:tc>
      </w:tr>
      <w:tr w:rsidR="00A5313E" w:rsidRPr="00A5313E" w14:paraId="38347E86" w14:textId="77777777" w:rsidTr="00697858">
        <w:trPr>
          <w:tblHeader/>
          <w:jc w:val="center"/>
        </w:trPr>
        <w:tc>
          <w:tcPr>
            <w:tcW w:w="416" w:type="dxa"/>
            <w:hideMark/>
          </w:tcPr>
          <w:p w14:paraId="001EC255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8" w:type="dxa"/>
            <w:hideMark/>
          </w:tcPr>
          <w:p w14:paraId="3711F73E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5" w:type="dxa"/>
            <w:hideMark/>
          </w:tcPr>
          <w:p w14:paraId="4746E07D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hideMark/>
          </w:tcPr>
          <w:p w14:paraId="051EF0E8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0F0CB16D" w14:textId="77777777" w:rsidR="00AB2891" w:rsidRPr="00A5313E" w:rsidRDefault="00AB2891" w:rsidP="00244156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3" w:type="dxa"/>
            <w:hideMark/>
          </w:tcPr>
          <w:p w14:paraId="74FF5E76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hideMark/>
          </w:tcPr>
          <w:p w14:paraId="03D7DA18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2" w:type="dxa"/>
            <w:hideMark/>
          </w:tcPr>
          <w:p w14:paraId="0AD67CB3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39" w:type="dxa"/>
            <w:hideMark/>
          </w:tcPr>
          <w:p w14:paraId="617A986C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51" w:type="dxa"/>
            <w:hideMark/>
          </w:tcPr>
          <w:p w14:paraId="37364652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22D7C" w:rsidRPr="00C22D7C" w14:paraId="2A495D0A" w14:textId="77777777" w:rsidTr="00697858">
        <w:trPr>
          <w:jc w:val="center"/>
        </w:trPr>
        <w:tc>
          <w:tcPr>
            <w:tcW w:w="416" w:type="dxa"/>
          </w:tcPr>
          <w:p w14:paraId="50E6A023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8" w:type="dxa"/>
          </w:tcPr>
          <w:p w14:paraId="3A9A472A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Общая площадь нежилых зданий и нежилых помещений, входящих в состав казны, не обремененных правами третьих лиц, в </w:t>
            </w:r>
            <w:proofErr w:type="spellStart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 содержащихся за счёт средств городского бюджета</w:t>
            </w:r>
          </w:p>
        </w:tc>
        <w:tc>
          <w:tcPr>
            <w:tcW w:w="825" w:type="dxa"/>
          </w:tcPr>
          <w:p w14:paraId="4BA8F80A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кв.м</w:t>
            </w:r>
            <w:proofErr w:type="spellEnd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14:paraId="2C40730C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Показатель, отражающий общую площадь нежилых зданий и нежилых помещений, входящих в состав казны, не обремененных правами третьих лиц, в </w:t>
            </w:r>
            <w:proofErr w:type="spellStart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 содержащихся за счёт средств городского бюджета</w:t>
            </w:r>
          </w:p>
        </w:tc>
        <w:tc>
          <w:tcPr>
            <w:tcW w:w="1134" w:type="dxa"/>
          </w:tcPr>
          <w:p w14:paraId="3F8A5DEA" w14:textId="77777777" w:rsidR="00AB2891" w:rsidRPr="00A5313E" w:rsidRDefault="00244156" w:rsidP="00244156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3A41A995" w14:textId="77777777" w:rsidR="00AB2891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Суммарная общая площадь нежилых зданий и нежилых помещений, не обремененных правами третьих лиц, в </w:t>
            </w:r>
            <w:proofErr w:type="spellStart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 содержащихся за счёт средств городского бюджета (расходы на коммунальные услуги, содержание общего имущества, охрану и т.п.) на отчетную дату, либо прогнози</w:t>
            </w:r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руемой площади таких объектов на плановую дату. Расчет прогнозных значений производится с учетом имеющейся информации о планируемом движении имущества</w:t>
            </w:r>
          </w:p>
          <w:p w14:paraId="04138F3A" w14:textId="77777777" w:rsidR="00015B75" w:rsidRPr="00A5313E" w:rsidRDefault="00015B75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38782,4/36725,3</w:t>
            </w:r>
            <w:r w:rsidR="00883DB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83DB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кв.м</w:t>
            </w:r>
            <w:proofErr w:type="spellEnd"/>
            <w:r w:rsidR="00883DB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14:paraId="7D6A4C3A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 xml:space="preserve">Суммарная общая площадь нежилых зданий и нежилых помещений, не обремененных правами третьих лиц, в </w:t>
            </w:r>
            <w:proofErr w:type="spellStart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Pr="00A5313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 содержащихся за счёт средств городского бюджета на отчетную дату, либо прогнозируемой площади таких объектов на плановую дату</w:t>
            </w:r>
          </w:p>
        </w:tc>
        <w:tc>
          <w:tcPr>
            <w:tcW w:w="602" w:type="dxa"/>
          </w:tcPr>
          <w:p w14:paraId="71FB5B0F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14:paraId="52E13061" w14:textId="77777777" w:rsidR="00AB2891" w:rsidRPr="00A5313E" w:rsidRDefault="00837BED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Отчетность в системе «E3Core»</w:t>
            </w:r>
            <w:r w:rsidR="00A5313E"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отчетную дату, данные годового отчета</w:t>
            </w:r>
          </w:p>
        </w:tc>
        <w:tc>
          <w:tcPr>
            <w:tcW w:w="1351" w:type="dxa"/>
          </w:tcPr>
          <w:p w14:paraId="2409E2AA" w14:textId="77777777" w:rsidR="00AB2891" w:rsidRPr="00A5313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3E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управлению имуществом города (далее – КУИ)</w:t>
            </w:r>
          </w:p>
        </w:tc>
      </w:tr>
      <w:tr w:rsidR="00C22D7C" w:rsidRPr="00C22D7C" w14:paraId="49561A0C" w14:textId="77777777" w:rsidTr="00697858">
        <w:trPr>
          <w:jc w:val="center"/>
        </w:trPr>
        <w:tc>
          <w:tcPr>
            <w:tcW w:w="416" w:type="dxa"/>
          </w:tcPr>
          <w:p w14:paraId="5B8314D5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8" w:type="dxa"/>
          </w:tcPr>
          <w:p w14:paraId="4EC3252A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Доля размещенных нестационарных объектов на территории города к общему количеству нестационарных объектов, предусмотренных схемой и дислокацией, в 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отношении которых комитетом заключаются договоры о размещении нестационарного объекта</w:t>
            </w:r>
          </w:p>
        </w:tc>
        <w:tc>
          <w:tcPr>
            <w:tcW w:w="825" w:type="dxa"/>
          </w:tcPr>
          <w:p w14:paraId="2F75AAC7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126" w:type="dxa"/>
          </w:tcPr>
          <w:p w14:paraId="50256B0F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Показатель, влияющий на исполнение плана по объему неналоговых поступлений в бюджет</w:t>
            </w:r>
          </w:p>
        </w:tc>
        <w:tc>
          <w:tcPr>
            <w:tcW w:w="1134" w:type="dxa"/>
          </w:tcPr>
          <w:p w14:paraId="46890553" w14:textId="77777777" w:rsidR="00AB2891" w:rsidRPr="002B34DE" w:rsidRDefault="002903E3" w:rsidP="00244156">
            <w:pPr>
              <w:widowControl/>
              <w:tabs>
                <w:tab w:val="center" w:pos="561"/>
              </w:tabs>
              <w:autoSpaceDE/>
              <w:autoSpaceDN/>
              <w:adjustRightInd/>
              <w:spacing w:after="1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ab/>
            </w:r>
            <w:r w:rsidR="002441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119E2A0E" w14:textId="77777777" w:rsidR="00AB2891" w:rsidRPr="002B34DE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bCs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szCs w:val="22"/>
                      </w:rPr>
                      <m:t>нестац</m:t>
                    </m:r>
                    <m:r>
                      <w:rPr>
                        <w:rFonts w:ascii="Cambria Math" w:eastAsia="Times New Roman" w:hAnsi="Cambria Math"/>
                        <w:sz w:val="22"/>
                        <w:szCs w:val="22"/>
                        <w:lang w:val="en-US"/>
                      </w:rPr>
                      <m:t>.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sz w:val="22"/>
                            <w:szCs w:val="22"/>
                          </w:rPr>
                          <m:t>НОД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szCs w:val="22"/>
                            <w:lang w:val="en-US"/>
                          </w:rPr>
                          <m:t>НО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szCs w:val="22"/>
                        <w:lang w:val="en-US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22"/>
                    <w:szCs w:val="22"/>
                    <w:lang w:val="en-US"/>
                  </w:rPr>
                  <m:t>×100%</m:t>
                </m:r>
              </m:oMath>
            </m:oMathPara>
          </w:p>
          <w:p w14:paraId="7BC019F3" w14:textId="77777777" w:rsidR="00AB2891" w:rsidRPr="00471961" w:rsidRDefault="00471961" w:rsidP="00883DBB">
            <w:pPr>
              <w:widowControl/>
              <w:autoSpaceDE/>
              <w:autoSpaceDN/>
              <w:adjustRightInd/>
              <w:spacing w:after="100"/>
              <w:ind w:left="160" w:right="151" w:hanging="1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171/204*100 = </w:t>
            </w:r>
            <w:r w:rsidR="00622038">
              <w:rPr>
                <w:rFonts w:ascii="Times New Roman" w:eastAsia="Times New Roman" w:hAnsi="Times New Roman" w:cs="Times New Roman"/>
                <w:sz w:val="22"/>
                <w:szCs w:val="22"/>
              </w:rPr>
              <w:t>84,0</w:t>
            </w:r>
            <w:r w:rsidR="00883DBB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14:paraId="13B06854" w14:textId="77777777" w:rsidR="00AB2891" w:rsidRPr="002B34DE" w:rsidRDefault="00AB2891" w:rsidP="00AB2891">
            <w:pPr>
              <w:widowControl/>
              <w:tabs>
                <w:tab w:val="left" w:pos="993"/>
                <w:tab w:val="left" w:pos="1134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</w:t>
            </w:r>
            <w:proofErr w:type="spellStart"/>
            <w:proofErr w:type="gramStart"/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нестац</w:t>
            </w:r>
            <w:proofErr w:type="spellEnd"/>
            <w:r w:rsidRPr="002B34DE">
              <w:rPr>
                <w:rFonts w:ascii="Calibri" w:eastAsia="Calibri" w:hAnsi="Calibri" w:cs="Times New Roman"/>
                <w:sz w:val="22"/>
                <w:szCs w:val="22"/>
                <w:vertAlign w:val="subscript"/>
                <w:lang w:eastAsia="en-US"/>
              </w:rPr>
              <w:t>.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-</w:t>
            </w:r>
            <w:proofErr w:type="gramEnd"/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отношении которых комитетом заключаются договоры о размещении 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нестационарного объекта,</w:t>
            </w:r>
          </w:p>
          <w:p w14:paraId="719F2B77" w14:textId="77777777" w:rsidR="00AB2891" w:rsidRPr="002B34DE" w:rsidRDefault="00AB2891" w:rsidP="00AB2891">
            <w:pPr>
              <w:widowControl/>
              <w:tabs>
                <w:tab w:val="left" w:pos="993"/>
                <w:tab w:val="left" w:pos="1134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fldChar w:fldCharType="begin"/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instrText xml:space="preserve"> QUOTE </w:instrText>
            </w:r>
            <w:r w:rsidRPr="002B34DE">
              <w:rPr>
                <w:rFonts w:ascii="Cambria Math" w:eastAsia="Calibri" w:hAnsi="Cambria Math" w:cs="Times New Roman"/>
                <w:sz w:val="22"/>
                <w:szCs w:val="22"/>
                <w:lang w:eastAsia="en-US"/>
              </w:rPr>
              <w:instrText>NНОД</w:instrTex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instrText xml:space="preserve"> </w:instrTex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НОД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количество нестационарных объектов, в отношении которых в отчетном периоде действуют/действовали договоры о размещении нестационарного объекта, заключенные комитетом,</w:t>
            </w:r>
          </w:p>
          <w:p w14:paraId="025362FB" w14:textId="77777777" w:rsidR="00AB2891" w:rsidRPr="002B34DE" w:rsidRDefault="00AB2891" w:rsidP="00AB2891">
            <w:pPr>
              <w:widowControl/>
              <w:tabs>
                <w:tab w:val="left" w:pos="993"/>
                <w:tab w:val="left" w:pos="1134"/>
              </w:tabs>
              <w:adjustRightInd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НО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- общее количество нестационарных объектов, предусмотренных схемой и дислокацией, в отношении которых комитетом заключаются договоры о размещении нестационарного объекта</w:t>
            </w:r>
          </w:p>
        </w:tc>
        <w:tc>
          <w:tcPr>
            <w:tcW w:w="602" w:type="dxa"/>
          </w:tcPr>
          <w:p w14:paraId="5408D647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72114A3E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Схема размещения нестационарных торговых объектов на территории города Череповца, дислокация размещения нестационарных объектов по оказанию услуг населению на территории города, утвержденные постановлениями мэрии го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рода (в редакции, действующей на период расчета показателя), действующие/действовавшие договоры о размещении нестационарных объектов в отчетном периоде</w:t>
            </w:r>
          </w:p>
        </w:tc>
        <w:tc>
          <w:tcPr>
            <w:tcW w:w="1351" w:type="dxa"/>
          </w:tcPr>
          <w:p w14:paraId="1C5A254F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КУИ</w:t>
            </w:r>
          </w:p>
        </w:tc>
      </w:tr>
      <w:tr w:rsidR="00C22D7C" w:rsidRPr="00C22D7C" w14:paraId="60A1303F" w14:textId="77777777" w:rsidTr="00697858">
        <w:trPr>
          <w:trHeight w:val="1107"/>
          <w:jc w:val="center"/>
        </w:trPr>
        <w:tc>
          <w:tcPr>
            <w:tcW w:w="416" w:type="dxa"/>
          </w:tcPr>
          <w:p w14:paraId="073209BE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888" w:type="dxa"/>
          </w:tcPr>
          <w:p w14:paraId="25AC6729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3E4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Площадь земельных участков, предоставленных для строительства</w:t>
            </w:r>
          </w:p>
        </w:tc>
        <w:tc>
          <w:tcPr>
            <w:tcW w:w="825" w:type="dxa"/>
          </w:tcPr>
          <w:p w14:paraId="61FE5F04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га/год</w:t>
            </w:r>
          </w:p>
        </w:tc>
        <w:tc>
          <w:tcPr>
            <w:tcW w:w="2126" w:type="dxa"/>
          </w:tcPr>
          <w:p w14:paraId="76901576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Показатель, отражающий общую площадь таких участков за период</w:t>
            </w:r>
          </w:p>
        </w:tc>
        <w:tc>
          <w:tcPr>
            <w:tcW w:w="1134" w:type="dxa"/>
          </w:tcPr>
          <w:p w14:paraId="1094371F" w14:textId="77777777" w:rsidR="00AB2891" w:rsidRPr="002B34DE" w:rsidRDefault="00244156" w:rsidP="00244156">
            <w:pPr>
              <w:widowControl/>
              <w:autoSpaceDE/>
              <w:autoSpaceDN/>
              <w:adjustRightInd/>
              <w:spacing w:after="100"/>
              <w:ind w:hanging="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21135F6E" w14:textId="77777777" w:rsidR="00015B75" w:rsidRDefault="00AB2891" w:rsidP="00015B75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Суммарная площадь земельных участков, предоставленных для строительства за отчетный период, либо прогнозируемая площадь земельных участков, которые будут предоставлены для строительства в плановом периоде</w:t>
            </w:r>
          </w:p>
          <w:p w14:paraId="7F40B727" w14:textId="77777777" w:rsidR="00520507" w:rsidRPr="002B34DE" w:rsidRDefault="00520507" w:rsidP="00520507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85,59 га</w:t>
            </w:r>
          </w:p>
        </w:tc>
        <w:tc>
          <w:tcPr>
            <w:tcW w:w="2410" w:type="dxa"/>
          </w:tcPr>
          <w:p w14:paraId="70BF5C36" w14:textId="77777777" w:rsidR="00AB2891" w:rsidRPr="002B34DE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Суммарная площадь земельных участков, предоставленных для строительства за отчетный период, либо прогнозируемая площадь земельных участков, которые будут предоставлены для строительства в плановом периоде</w:t>
            </w:r>
          </w:p>
          <w:p w14:paraId="784165FF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</w:tcPr>
          <w:p w14:paraId="7FF2D481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14:paraId="21CF5638" w14:textId="77777777" w:rsidR="00AB2891" w:rsidRPr="002B34DE" w:rsidRDefault="00AB2891" w:rsidP="00EA2852">
            <w:pPr>
              <w:widowControl/>
              <w:adjustRightInd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Протоколы результатов аукционов, постановления мэрии города о предоставлении земельных участков, протоколы о признании аукционов по продаже земельных участков и прав на заключение договоров аренды земельных участков несостоявшимися, договоры купли-продажи, договоры аренды земельных участков</w:t>
            </w:r>
          </w:p>
        </w:tc>
        <w:tc>
          <w:tcPr>
            <w:tcW w:w="1351" w:type="dxa"/>
          </w:tcPr>
          <w:p w14:paraId="2A2B77D7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C22D7C" w:rsidRPr="00C22D7C" w14:paraId="6707A5AE" w14:textId="77777777" w:rsidTr="00697858">
        <w:trPr>
          <w:trHeight w:val="1816"/>
          <w:jc w:val="center"/>
        </w:trPr>
        <w:tc>
          <w:tcPr>
            <w:tcW w:w="416" w:type="dxa"/>
          </w:tcPr>
          <w:p w14:paraId="22C4C31F" w14:textId="77777777" w:rsidR="00AB2891" w:rsidRPr="002B34DE" w:rsidRDefault="002B34DE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8" w:type="dxa"/>
          </w:tcPr>
          <w:p w14:paraId="717E34C1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825" w:type="dxa"/>
          </w:tcPr>
          <w:p w14:paraId="11BACEAC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</w:tcPr>
          <w:p w14:paraId="46974805" w14:textId="77777777" w:rsidR="00AB2891" w:rsidRPr="002B34DE" w:rsidRDefault="00AB2891" w:rsidP="00AB2891">
            <w:pPr>
              <w:widowControl/>
              <w:tabs>
                <w:tab w:val="left" w:pos="993"/>
                <w:tab w:val="left" w:pos="1134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Показатель, отражающий деятельность по приведению рекламных конструкций, установленных и (или) эксплуатируемых на территории города Череповца без 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соответствующего разрешения, в соответствие с требованиями действующего законодательства (путем демонтажа или получения разрешения и заключения договора)</w:t>
            </w:r>
          </w:p>
          <w:p w14:paraId="34B2AFC0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60D1A9D" w14:textId="77777777" w:rsidR="00AB2891" w:rsidRPr="002B34DE" w:rsidRDefault="00244156" w:rsidP="00244156">
            <w:pPr>
              <w:widowControl/>
              <w:autoSpaceDE/>
              <w:autoSpaceDN/>
              <w:adjustRightInd/>
              <w:spacing w:after="100"/>
              <w:ind w:hanging="1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p w14:paraId="7FC2C5E8" w14:textId="77777777" w:rsidR="00AB2891" w:rsidRPr="002B34DE" w:rsidRDefault="00AB2891" w:rsidP="00AB2891">
            <w:pPr>
              <w:widowControl/>
              <w:adjustRightInd/>
              <w:ind w:left="160" w:right="151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6E2F636B" w14:textId="77777777" w:rsidR="00AB2891" w:rsidRPr="002B34DE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устран.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рекл.</m:t>
                        </m:r>
                      </m:e>
                    </m:eqAr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рекл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.соотв.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выявл.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  <w:p w14:paraId="2B05EFBE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DCB06D8" w14:textId="77777777" w:rsidR="00AB2891" w:rsidRDefault="00AB2891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расчет показателя производится накопительным методом 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с учетом данных того года, в котором имеется последнее неисполненное предписание на демонтаж рекламных конструкций</w:t>
            </w:r>
          </w:p>
          <w:p w14:paraId="10D25680" w14:textId="77777777" w:rsidR="00015B75" w:rsidRDefault="00015B75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704D31A8" w14:textId="77777777" w:rsidR="00015B75" w:rsidRPr="002B34DE" w:rsidRDefault="00015B75" w:rsidP="00625CA6">
            <w:pPr>
              <w:widowControl/>
              <w:tabs>
                <w:tab w:val="left" w:pos="993"/>
              </w:tabs>
              <w:adjustRightInd/>
              <w:ind w:left="160" w:hanging="160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967/1031*100=93,79</w:t>
            </w:r>
            <w:r w:rsidR="00883DB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%</w:t>
            </w:r>
          </w:p>
          <w:p w14:paraId="5C76ECF8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6DD882" w14:textId="77777777" w:rsidR="00AB2891" w:rsidRPr="002B34DE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lastRenderedPageBreak/>
              <w:t>R</w:t>
            </w:r>
            <w:proofErr w:type="spellStart"/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устран.рекл</w:t>
            </w:r>
            <w:proofErr w:type="spellEnd"/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.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– доля 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самовольно установленных рекламных конструкций, приведенных в соответствие с законодательством, </w:t>
            </w:r>
          </w:p>
          <w:p w14:paraId="6617DB13" w14:textId="77777777" w:rsidR="00AB2891" w:rsidRPr="002B34DE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proofErr w:type="spellStart"/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рекл.соотв</w:t>
            </w:r>
            <w:proofErr w:type="spellEnd"/>
            <w:r w:rsidRPr="002B34DE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число самовольно установлен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ных рекламных конструкций, приведенных в соответствие с законодательством,</w:t>
            </w:r>
          </w:p>
          <w:p w14:paraId="3C3C5EAA" w14:textId="77777777" w:rsidR="00AB2891" w:rsidRPr="002B34DE" w:rsidRDefault="00AB2891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N</w:t>
            </w:r>
            <w:proofErr w:type="spellStart"/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выявл</w:t>
            </w:r>
            <w:proofErr w:type="spellEnd"/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.</w:t>
            </w:r>
            <w:r w:rsidRPr="002B34D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число выявленных самовольно установленных рекламных конструкций</w:t>
            </w:r>
          </w:p>
          <w:p w14:paraId="730875C6" w14:textId="77777777" w:rsidR="00AB2891" w:rsidRPr="002B34DE" w:rsidRDefault="00AB2891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</w:tcPr>
          <w:p w14:paraId="269B1ADA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2761E2A8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Предписания о демонтаже рекламных конструкций, установленных и (или) эксплуатируемых на территории города Череповца без разрешения на установку и эксплуатацию 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рекламных конструкций, данные проверок исполнения выданных предписаний о демонтаже рекламных конструкций, акты выполненных работ к муниципальным контрактам на демонтаж рекламных конструкций</w:t>
            </w:r>
          </w:p>
        </w:tc>
        <w:tc>
          <w:tcPr>
            <w:tcW w:w="1351" w:type="dxa"/>
          </w:tcPr>
          <w:p w14:paraId="7141091E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КУИ</w:t>
            </w:r>
          </w:p>
        </w:tc>
      </w:tr>
      <w:tr w:rsidR="00C22D7C" w:rsidRPr="00C22D7C" w14:paraId="53D89FB3" w14:textId="77777777" w:rsidTr="00697858">
        <w:trPr>
          <w:jc w:val="center"/>
        </w:trPr>
        <w:tc>
          <w:tcPr>
            <w:tcW w:w="416" w:type="dxa"/>
          </w:tcPr>
          <w:p w14:paraId="2B6BDFB3" w14:textId="77777777" w:rsidR="00AB2891" w:rsidRPr="002B34DE" w:rsidRDefault="002B34DE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34D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8" w:type="dxa"/>
          </w:tcPr>
          <w:p w14:paraId="6471A78C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Количество выполненных заявок на кадастровые, топографо-геодезические работы</w:t>
            </w:r>
          </w:p>
        </w:tc>
        <w:tc>
          <w:tcPr>
            <w:tcW w:w="825" w:type="dxa"/>
          </w:tcPr>
          <w:p w14:paraId="773597AC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2126" w:type="dxa"/>
          </w:tcPr>
          <w:p w14:paraId="5E089E50" w14:textId="77777777" w:rsidR="00AB2891" w:rsidRPr="002B34DE" w:rsidRDefault="00AB2891" w:rsidP="00AB2891">
            <w:pPr>
              <w:widowControl/>
              <w:tabs>
                <w:tab w:val="left" w:pos="993"/>
                <w:tab w:val="left" w:pos="1134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Показатель, отражающий количество выполненных МАУ «ЦМИРиТ» заявок органов местного самоуправления на кадастровые, топографо-геодезические работы</w:t>
            </w:r>
          </w:p>
          <w:p w14:paraId="0BAE5495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9EF92B9" w14:textId="77777777" w:rsidR="00AB2891" w:rsidRPr="002B34DE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36DC9EB2" w14:textId="77777777" w:rsidR="00AB2891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Значение показателя считается равным количеству заявок органов местного самоуправления на кадастровые, топографо-геодезические работы, выполненных МАУ «ЦМИРиТ» за отчетный пе</w:t>
            </w: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риод или планируемых к выполнению в плановом периоде</w:t>
            </w:r>
          </w:p>
          <w:p w14:paraId="48C0E430" w14:textId="77777777" w:rsidR="00C6523E" w:rsidRPr="002B34DE" w:rsidRDefault="00C6523E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375,5</w:t>
            </w:r>
            <w:r w:rsidR="00883D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заявок</w:t>
            </w:r>
          </w:p>
        </w:tc>
        <w:tc>
          <w:tcPr>
            <w:tcW w:w="2410" w:type="dxa"/>
          </w:tcPr>
          <w:p w14:paraId="2AFED0E4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Количество заявок органов местного самоуправления на кадастровые, топографо-геодезические работы, выполненных МАУ «ЦМИРиТ» за отчетный период или планируемых к выполнению в плановом периоде</w:t>
            </w:r>
          </w:p>
        </w:tc>
        <w:tc>
          <w:tcPr>
            <w:tcW w:w="602" w:type="dxa"/>
          </w:tcPr>
          <w:p w14:paraId="0CA0914D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9" w:type="dxa"/>
          </w:tcPr>
          <w:p w14:paraId="06F2DB9E" w14:textId="77777777" w:rsidR="00AB2891" w:rsidRPr="002B34DE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Данные отчета МАУ «ЦМИРиТ»</w:t>
            </w:r>
          </w:p>
          <w:p w14:paraId="2DDFE90F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14:paraId="01FCA1D2" w14:textId="77777777" w:rsidR="00AB2891" w:rsidRPr="002B34DE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4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МАУ «ЦМИРиТ»</w:t>
            </w:r>
          </w:p>
        </w:tc>
      </w:tr>
      <w:tr w:rsidR="00C22D7C" w:rsidRPr="00C22D7C" w14:paraId="356B1C11" w14:textId="77777777" w:rsidTr="00697858">
        <w:trPr>
          <w:jc w:val="center"/>
        </w:trPr>
        <w:tc>
          <w:tcPr>
            <w:tcW w:w="416" w:type="dxa"/>
          </w:tcPr>
          <w:p w14:paraId="38736887" w14:textId="77777777" w:rsidR="00AB2891" w:rsidRPr="005D1183" w:rsidRDefault="002B34DE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118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8" w:type="dxa"/>
          </w:tcPr>
          <w:p w14:paraId="3E7DCCFF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средств, затраченных на демонтаж самовольно установленных рекламных конструкций, взыскиваемых в порядке регресса</w:t>
            </w:r>
          </w:p>
        </w:tc>
        <w:tc>
          <w:tcPr>
            <w:tcW w:w="825" w:type="dxa"/>
          </w:tcPr>
          <w:p w14:paraId="7B2E3730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</w:tcPr>
          <w:p w14:paraId="37082380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Показатель, отражающий полноту возврата средств, затраченных на исполнение полномочий  по демонтажу рекламных конструкций, установленных и (или) эксплуатируемых на территории города Череповца без соответствующего разрешения, в соответствии с требованиями действующего законодательства, с соб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ственников конструкций в порядке регресса</w:t>
            </w:r>
          </w:p>
        </w:tc>
        <w:tc>
          <w:tcPr>
            <w:tcW w:w="1134" w:type="dxa"/>
          </w:tcPr>
          <w:p w14:paraId="4E46B11A" w14:textId="77777777" w:rsidR="00AB2891" w:rsidRPr="005D1183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p w14:paraId="090516DA" w14:textId="77777777" w:rsidR="00AB2891" w:rsidRPr="005D1183" w:rsidRDefault="00AB2891" w:rsidP="00AB2891">
            <w:pPr>
              <w:widowControl/>
              <w:adjustRightInd/>
              <w:ind w:left="160" w:right="151" w:firstLine="70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</w:p>
          <w:p w14:paraId="234A6BF5" w14:textId="77777777" w:rsidR="00AB2891" w:rsidRPr="005D1183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возвр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 xml:space="preserve">. 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средств</m:t>
                        </m:r>
                      </m:e>
                    </m:eqAr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возвр.средств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∑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затрат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.средств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×100%</m:t>
                </m:r>
              </m:oMath>
            </m:oMathPara>
          </w:p>
          <w:p w14:paraId="791C69C5" w14:textId="77777777" w:rsidR="00AB2891" w:rsidRPr="005D1183" w:rsidRDefault="00AB2891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 связи с длительными сроками ведения </w:t>
            </w:r>
            <w:proofErr w:type="spellStart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претензионно</w:t>
            </w:r>
            <w:proofErr w:type="spellEnd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-исковой деятельности значение показателя за отчетный период подлежит корректировке по мере мониторинга поступления денежных средств, взысканных в порядке регресса.</w:t>
            </w:r>
          </w:p>
          <w:p w14:paraId="5212AD9D" w14:textId="77777777" w:rsidR="00AB2891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Расчет показателя производится накопительным методом с учетом данных того года, в котором имеется последнее неисполненное решение суда</w:t>
            </w:r>
          </w:p>
          <w:p w14:paraId="319B5466" w14:textId="77777777" w:rsidR="00C6523E" w:rsidRDefault="00C6523E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744426,26/</w:t>
            </w:r>
          </w:p>
          <w:p w14:paraId="2F01AA44" w14:textId="77777777" w:rsidR="00C6523E" w:rsidRDefault="00C6523E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2297163,28*100=</w:t>
            </w:r>
          </w:p>
          <w:p w14:paraId="6DEDCB0B" w14:textId="77777777" w:rsidR="00C6523E" w:rsidRDefault="00C6523E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32,41</w:t>
            </w:r>
            <w:r w:rsidR="00625CA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  <w:p w14:paraId="569344C1" w14:textId="77777777" w:rsidR="00C6523E" w:rsidRPr="005D1183" w:rsidRDefault="00C6523E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AC17F58" w14:textId="77777777" w:rsidR="00AB2891" w:rsidRPr="005D1183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Rвозвр.средств</w:t>
            </w:r>
            <w:proofErr w:type="spellEnd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– доля возврата средств от демонтажа самовольно установленных рекламных конструкций, взыскиваемых в порядке регресса</w:t>
            </w:r>
          </w:p>
          <w:p w14:paraId="1C3F4E01" w14:textId="77777777" w:rsidR="00AB2891" w:rsidRPr="005D1183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∑</w:t>
            </w:r>
            <w:proofErr w:type="spellStart"/>
            <w:proofErr w:type="gramStart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возвр.средств</w:t>
            </w:r>
            <w:proofErr w:type="spellEnd"/>
            <w:proofErr w:type="gramEnd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– сумма денежных средств по возмещению расходов за демонтаж рекламных конструкций, фактически поступивших на счет комитета, взысканных в порядке 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регресса (на дату расчета значения показателя) - 2.</w:t>
            </w:r>
          </w:p>
          <w:p w14:paraId="43A03994" w14:textId="77777777" w:rsidR="00AB2891" w:rsidRPr="005D1183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∑</w:t>
            </w:r>
            <w:proofErr w:type="spellStart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затрат.средств</w:t>
            </w:r>
            <w:proofErr w:type="spellEnd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– сумма денежных средств, затраченных на демонтаж рекламных конструкций, установленных и (или) эксплуатируемых на территории города Череповца без соответствующего разрешения, взыскиваемых в порядке регресса в соответствии с требованиями действующего законодательства – 2</w:t>
            </w:r>
          </w:p>
        </w:tc>
        <w:tc>
          <w:tcPr>
            <w:tcW w:w="602" w:type="dxa"/>
          </w:tcPr>
          <w:p w14:paraId="74CDCBF6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16169D79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Данные бюджетной отчетности </w:t>
            </w:r>
          </w:p>
        </w:tc>
        <w:tc>
          <w:tcPr>
            <w:tcW w:w="1351" w:type="dxa"/>
          </w:tcPr>
          <w:p w14:paraId="7CA3DD3B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КУИ</w:t>
            </w:r>
          </w:p>
        </w:tc>
      </w:tr>
      <w:tr w:rsidR="00C22D7C" w:rsidRPr="00C22D7C" w14:paraId="3C40396A" w14:textId="77777777" w:rsidTr="00697858">
        <w:trPr>
          <w:jc w:val="center"/>
        </w:trPr>
        <w:tc>
          <w:tcPr>
            <w:tcW w:w="416" w:type="dxa"/>
          </w:tcPr>
          <w:p w14:paraId="692086EC" w14:textId="77777777" w:rsidR="00AB2891" w:rsidRPr="005D1183" w:rsidRDefault="005D1183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1183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88" w:type="dxa"/>
          </w:tcPr>
          <w:p w14:paraId="1FE50844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Поступления в бюджет по дохо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дам, администрируемым комитетом</w:t>
            </w:r>
          </w:p>
        </w:tc>
        <w:tc>
          <w:tcPr>
            <w:tcW w:w="825" w:type="dxa"/>
          </w:tcPr>
          <w:p w14:paraId="307AEE33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тыс.руб</w:t>
            </w:r>
            <w:proofErr w:type="spellEnd"/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14:paraId="7710D7AA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Показатель, отражающий объем средств, формирующих доходную базу городского 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бюджета за счет доходов, администрируемых комитетом</w:t>
            </w:r>
          </w:p>
        </w:tc>
        <w:tc>
          <w:tcPr>
            <w:tcW w:w="1134" w:type="dxa"/>
          </w:tcPr>
          <w:p w14:paraId="5C2E9D5A" w14:textId="77777777" w:rsidR="00AB2891" w:rsidRPr="005D1183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1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p w14:paraId="035764A2" w14:textId="77777777" w:rsidR="00AB2891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Включает в себя поступления госпошлины за выдачу разрешения по ре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кламным конструкциям, платежей за использование муниципального имущества (аренда муниципального имущества, аренда земельных участков, концессионные платежи, плата за размещение временных объектов), от продажи имущества и прочие неналоговые поступления, администрируемые комитетом</w:t>
            </w:r>
          </w:p>
          <w:p w14:paraId="4ABC53A6" w14:textId="77777777" w:rsidR="00883DBB" w:rsidRPr="005D1183" w:rsidRDefault="00883DB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557 729,93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14:paraId="35E1D502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Объем средств, формирующих доходную базу городского бюджета за счет доходов, 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администрируемых комитетом</w:t>
            </w:r>
          </w:p>
        </w:tc>
        <w:tc>
          <w:tcPr>
            <w:tcW w:w="602" w:type="dxa"/>
          </w:tcPr>
          <w:p w14:paraId="33B56F11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5272A1A3" w14:textId="77777777" w:rsidR="00AB2891" w:rsidRPr="005D1183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Годовой отчет комитета об исполнении городского бюджета (ф.0503127), справка о </w:t>
            </w: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перечислении поступлений в бюджет ф.0531468 - 2. Источники прогнозных данных – договоры аренды помещений, договоры аренды земельных участков, договоры купли-продажи (начисления на прогнозный период), договоры на размещение рекламных конструкций - 3</w:t>
            </w:r>
          </w:p>
          <w:p w14:paraId="12AFC87A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14:paraId="7CAAB720" w14:textId="77777777" w:rsidR="00AB2891" w:rsidRPr="005D118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D11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КУИ</w:t>
            </w:r>
          </w:p>
        </w:tc>
      </w:tr>
      <w:tr w:rsidR="00C22D7C" w:rsidRPr="00C22D7C" w14:paraId="1AEB20D1" w14:textId="77777777" w:rsidTr="00697858">
        <w:trPr>
          <w:jc w:val="center"/>
        </w:trPr>
        <w:tc>
          <w:tcPr>
            <w:tcW w:w="416" w:type="dxa"/>
          </w:tcPr>
          <w:p w14:paraId="06E77BD7" w14:textId="77777777" w:rsidR="00AB2891" w:rsidRPr="0023714A" w:rsidRDefault="005D1183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714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88" w:type="dxa"/>
          </w:tcPr>
          <w:p w14:paraId="7986A2E5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Выполнение плана по доходам, администрируемых комитетом</w:t>
            </w:r>
          </w:p>
        </w:tc>
        <w:tc>
          <w:tcPr>
            <w:tcW w:w="825" w:type="dxa"/>
          </w:tcPr>
          <w:p w14:paraId="3D242972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</w:tcPr>
          <w:p w14:paraId="2F56D6CD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Расчетный показатель, отражающий соответствие поступлений в бюджет платежей по </w:t>
            </w: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доходам, администрируемых комитетом, запланированным объемам таких поступлений</w:t>
            </w:r>
          </w:p>
        </w:tc>
        <w:tc>
          <w:tcPr>
            <w:tcW w:w="1134" w:type="dxa"/>
          </w:tcPr>
          <w:p w14:paraId="317B4EE4" w14:textId="77777777" w:rsidR="00AB2891" w:rsidRPr="0023714A" w:rsidRDefault="00244156" w:rsidP="00244156">
            <w:pPr>
              <w:widowControl/>
              <w:autoSpaceDE/>
              <w:autoSpaceDN/>
              <w:adjustRightInd/>
              <w:spacing w:after="100"/>
              <w:ind w:hanging="1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p w14:paraId="628E4131" w14:textId="77777777" w:rsidR="00AB2891" w:rsidRPr="00625CA6" w:rsidRDefault="0068097B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ненал.дох.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  <w:p w14:paraId="0667CFC4" w14:textId="77777777" w:rsidR="00625CA6" w:rsidRDefault="00625CA6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9A594F" w14:textId="77777777" w:rsidR="00625CA6" w:rsidRDefault="00625CA6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611400" w14:textId="77777777" w:rsidR="00625CA6" w:rsidRDefault="00625CA6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557 729,93/</w:t>
            </w:r>
          </w:p>
          <w:p w14:paraId="424917D8" w14:textId="77777777" w:rsidR="00625CA6" w:rsidRDefault="00625CA6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457 264,80 * 100 =</w:t>
            </w:r>
          </w:p>
          <w:p w14:paraId="09249D21" w14:textId="77777777" w:rsidR="00625CA6" w:rsidRPr="00625CA6" w:rsidRDefault="00737D8A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122,0</w:t>
            </w:r>
            <w:r w:rsidR="00625CA6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14:paraId="5CAC9E6E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Rненал.дох</w:t>
            </w:r>
            <w:proofErr w:type="spellEnd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.–</w:t>
            </w:r>
            <w:proofErr w:type="gramEnd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выполнение плана по доходам, администрируемых комитетом, </w:t>
            </w:r>
          </w:p>
          <w:p w14:paraId="6546B893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Iф</w:t>
            </w:r>
            <w:proofErr w:type="spellEnd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.– общая сумма поступлений в бюджет по доходам, администрируемых комитетом по управлению имуществом города, на отчетную дату - 2.</w:t>
            </w:r>
          </w:p>
          <w:p w14:paraId="6523DEB4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Iпл</w:t>
            </w:r>
            <w:proofErr w:type="spellEnd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– плановый объем поступлений в соответствии с утвержденными сведениями о поквартальном распределении поступлений доходов в бюджет</w:t>
            </w:r>
          </w:p>
        </w:tc>
        <w:tc>
          <w:tcPr>
            <w:tcW w:w="602" w:type="dxa"/>
          </w:tcPr>
          <w:p w14:paraId="2C239089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6B6C95E2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Сведения о поквартальном распределении поступлений доходов в бюджет, справка о пе</w:t>
            </w: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речислении поступлений в бюджет ф.0531468 </w:t>
            </w:r>
          </w:p>
        </w:tc>
        <w:tc>
          <w:tcPr>
            <w:tcW w:w="1351" w:type="dxa"/>
          </w:tcPr>
          <w:p w14:paraId="3FBEEF32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КУИ</w:t>
            </w:r>
          </w:p>
        </w:tc>
      </w:tr>
      <w:tr w:rsidR="00C22D7C" w:rsidRPr="00C22D7C" w14:paraId="4532F691" w14:textId="77777777" w:rsidTr="00697858">
        <w:trPr>
          <w:jc w:val="center"/>
        </w:trPr>
        <w:tc>
          <w:tcPr>
            <w:tcW w:w="416" w:type="dxa"/>
          </w:tcPr>
          <w:p w14:paraId="4956A8A0" w14:textId="77777777" w:rsidR="00AB2891" w:rsidRPr="0023714A" w:rsidRDefault="0023714A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714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88" w:type="dxa"/>
          </w:tcPr>
          <w:p w14:paraId="1C8FCC88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Уровень реализации решений об изъятии для муниципальных нужд, подлежащих исполнению в текущем году</w:t>
            </w:r>
          </w:p>
        </w:tc>
        <w:tc>
          <w:tcPr>
            <w:tcW w:w="825" w:type="dxa"/>
          </w:tcPr>
          <w:p w14:paraId="53A63F0B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</w:tcPr>
          <w:p w14:paraId="2BCD6755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Показатель, отражающий полноту исполнения требований законодательства по проведенным мероприятиям по изъятию объектов недвижи</w:t>
            </w: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мости для муниципальных нужд, а также мероприятиям по расселению граждан из аварийных домов, подлежащих сносу</w:t>
            </w:r>
          </w:p>
        </w:tc>
        <w:tc>
          <w:tcPr>
            <w:tcW w:w="1134" w:type="dxa"/>
          </w:tcPr>
          <w:p w14:paraId="0201F5A9" w14:textId="77777777" w:rsidR="00AB2891" w:rsidRPr="0023714A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1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tbl>
            <w:tblPr>
              <w:tblW w:w="2269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710"/>
            </w:tblGrid>
            <w:tr w:rsidR="0023714A" w:rsidRPr="0023714A" w14:paraId="3DF3C3CE" w14:textId="77777777" w:rsidTr="00AB2891">
              <w:trPr>
                <w:trHeight w:val="336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9F657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R </w:t>
                  </w:r>
                  <w:proofErr w:type="spellStart"/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реш</w:t>
                  </w:r>
                  <w:proofErr w:type="spellEnd"/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 об изъят. 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C25F2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∑N</w:t>
                  </w: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8AA8D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* 100%</w:t>
                  </w:r>
                </w:p>
              </w:tc>
            </w:tr>
            <w:tr w:rsidR="0023714A" w:rsidRPr="0023714A" w14:paraId="43EECFF8" w14:textId="77777777" w:rsidTr="00AB2891">
              <w:trPr>
                <w:trHeight w:val="336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AB94D8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A0899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∑N</w:t>
                  </w:r>
                  <w:r w:rsidRPr="0023714A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71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A89F2A" w14:textId="77777777" w:rsidR="00AB2891" w:rsidRPr="0023714A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AD4266" w14:textId="77777777" w:rsidR="00AB2891" w:rsidRPr="0023714A" w:rsidRDefault="00AB2891" w:rsidP="00AB2891">
            <w:pPr>
              <w:widowControl/>
              <w:tabs>
                <w:tab w:val="left" w:pos="993"/>
              </w:tabs>
              <w:adjustRightInd/>
              <w:ind w:firstLine="709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00D90CB7" w14:textId="77777777" w:rsidR="00AB2891" w:rsidRPr="0023714A" w:rsidRDefault="00625CA6" w:rsidP="00737D8A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0% </w:t>
            </w:r>
          </w:p>
        </w:tc>
        <w:tc>
          <w:tcPr>
            <w:tcW w:w="2410" w:type="dxa"/>
          </w:tcPr>
          <w:p w14:paraId="21C96ACD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R </w:t>
            </w:r>
            <w:proofErr w:type="spellStart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</w:t>
            </w:r>
            <w:proofErr w:type="spellEnd"/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об изъят. – уровень реализации решений об изъятии для муниципальных нужд, подлежащих исполнению в текущем году.</w:t>
            </w:r>
          </w:p>
          <w:p w14:paraId="4712F54B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∑N1 – количество объектов недвижимости, в отношении которых завершены мероприятия по изъятию для муниципальных нужд (выплачены возмещения за изъятие имущества для муниципальных нужд),</w:t>
            </w:r>
          </w:p>
          <w:p w14:paraId="3D5913C7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∑N2 – количество объектов недвижимости, в отношении которых направлены соглашения об изъятии для муниципальных нужд, подлежащие исполнению в текущем году</w:t>
            </w:r>
          </w:p>
        </w:tc>
        <w:tc>
          <w:tcPr>
            <w:tcW w:w="602" w:type="dxa"/>
          </w:tcPr>
          <w:p w14:paraId="1D588D11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69287B7F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Перечень объектов недвижимости, подлежащих изъятию для муниципальных нужд</w:t>
            </w:r>
          </w:p>
          <w:p w14:paraId="5116AB6D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14:paraId="6DBB4AD6" w14:textId="77777777" w:rsidR="00AB2891" w:rsidRPr="0023714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71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КУИ</w:t>
            </w:r>
          </w:p>
        </w:tc>
      </w:tr>
      <w:tr w:rsidR="00C22D7C" w:rsidRPr="00C22D7C" w14:paraId="7AD7C266" w14:textId="77777777" w:rsidTr="00697858">
        <w:trPr>
          <w:jc w:val="center"/>
        </w:trPr>
        <w:tc>
          <w:tcPr>
            <w:tcW w:w="416" w:type="dxa"/>
          </w:tcPr>
          <w:p w14:paraId="4F29F835" w14:textId="77777777" w:rsidR="00AB2891" w:rsidRPr="00801270" w:rsidRDefault="00801270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27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88" w:type="dxa"/>
            <w:shd w:val="clear" w:color="auto" w:fill="auto"/>
          </w:tcPr>
          <w:p w14:paraId="1823F9CD" w14:textId="77777777" w:rsidR="00AB2891" w:rsidRPr="00801270" w:rsidRDefault="0023714A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050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Степень удовлетворенности к</w:t>
            </w:r>
            <w:r w:rsidR="003F7E1D" w:rsidRPr="0052050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="003F7E1D" w:rsidRPr="0052050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чество</w:t>
            </w:r>
            <w:r w:rsidRPr="0052050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  <w:r w:rsidR="003F7E1D" w:rsidRPr="0052050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предоставления муниципальных услуг</w:t>
            </w:r>
          </w:p>
        </w:tc>
        <w:tc>
          <w:tcPr>
            <w:tcW w:w="825" w:type="dxa"/>
          </w:tcPr>
          <w:p w14:paraId="3732DA35" w14:textId="77777777" w:rsidR="00AB2891" w:rsidRPr="00801270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</w:tcPr>
          <w:p w14:paraId="34E9E797" w14:textId="77777777" w:rsidR="00AB2891" w:rsidRPr="00801270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 отражает степень удо</w:t>
            </w: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влетворенности заявителей качеством и доступностью предоставления муниципальных услуг</w:t>
            </w:r>
          </w:p>
        </w:tc>
        <w:tc>
          <w:tcPr>
            <w:tcW w:w="1134" w:type="dxa"/>
          </w:tcPr>
          <w:p w14:paraId="0C665883" w14:textId="77777777" w:rsidR="00AB2891" w:rsidRPr="00801270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19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tbl>
            <w:tblPr>
              <w:tblW w:w="2126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566"/>
            </w:tblGrid>
            <w:tr w:rsidR="00801270" w:rsidRPr="00DE6C79" w14:paraId="2383E214" w14:textId="77777777" w:rsidTr="00AB2891">
              <w:trPr>
                <w:trHeight w:val="336"/>
              </w:trPr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E4619" w14:textId="77777777" w:rsidR="00AB2891" w:rsidRPr="00DE6C79" w:rsidRDefault="00AB2891" w:rsidP="003F7E1D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R</w:t>
                  </w:r>
                  <w:r w:rsidR="003F7E1D"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качества</w:t>
                  </w:r>
                  <w:proofErr w:type="spellEnd"/>
                  <w:r w:rsidR="003F7E1D"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3F7E1D"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общ.</w:t>
                  </w:r>
                  <w:r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..     =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402E0" w14:textId="77777777" w:rsidR="00AB2891" w:rsidRPr="00DE6C79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∑N</w:t>
                  </w:r>
                  <w:r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F2463" w14:textId="77777777" w:rsidR="00AB2891" w:rsidRPr="00DE6C79" w:rsidRDefault="00AB2891" w:rsidP="00DE6C79">
                  <w:pPr>
                    <w:widowControl/>
                    <w:autoSpaceDE/>
                    <w:autoSpaceDN/>
                    <w:adjustRightInd/>
                    <w:ind w:right="-187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*10</w:t>
                  </w:r>
                  <w:r w:rsidR="00DE6C7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01270" w:rsidRPr="00801270" w14:paraId="4C8F3D27" w14:textId="77777777" w:rsidTr="00AB2891">
              <w:trPr>
                <w:trHeight w:val="336"/>
              </w:trPr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84D357" w14:textId="77777777" w:rsidR="00AB2891" w:rsidRPr="00801270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C5B51" w14:textId="77777777" w:rsidR="00AB2891" w:rsidRPr="00801270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80127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N</w:t>
                  </w:r>
                  <w:r w:rsidRPr="00801270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5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37FA6F" w14:textId="77777777" w:rsidR="00AB2891" w:rsidRPr="00801270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E29F04A" w14:textId="77777777" w:rsidR="00520507" w:rsidRDefault="00520507" w:rsidP="00AB2891">
            <w:pPr>
              <w:widowControl/>
              <w:tabs>
                <w:tab w:val="left" w:pos="2116"/>
              </w:tabs>
              <w:adjustRightInd/>
              <w:ind w:firstLine="709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19F408AC" w14:textId="77777777" w:rsidR="00520507" w:rsidRPr="00F827F1" w:rsidRDefault="00520507" w:rsidP="00520507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827F1">
              <w:rPr>
                <w:rFonts w:ascii="Times New Roman" w:hAnsi="Times New Roman" w:cs="Times New Roman"/>
                <w:color w:val="000000"/>
              </w:rPr>
              <w:t>(95+96+94+95,24+92+96,14+97+95,34+95,51+96,95+100+100+94)/13 = 95,94%</w:t>
            </w:r>
          </w:p>
          <w:p w14:paraId="41FD7465" w14:textId="77777777" w:rsidR="00AB2891" w:rsidRPr="00801270" w:rsidRDefault="00AB2891" w:rsidP="00AB2891">
            <w:pPr>
              <w:widowControl/>
              <w:tabs>
                <w:tab w:val="left" w:pos="2116"/>
              </w:tabs>
              <w:adjustRightInd/>
              <w:ind w:firstLine="709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14:paraId="33670C3A" w14:textId="77777777" w:rsidR="003F7E1D" w:rsidRPr="00801270" w:rsidRDefault="003F7E1D" w:rsidP="003F7E1D">
            <w:pPr>
              <w:tabs>
                <w:tab w:val="left" w:pos="1080"/>
              </w:tabs>
              <w:ind w:left="95" w:firstLine="95"/>
              <w:rPr>
                <w:rFonts w:ascii="Times New Roman" w:hAnsi="Times New Roman"/>
                <w:sz w:val="22"/>
                <w:szCs w:val="22"/>
              </w:rPr>
            </w:pPr>
            <w:r w:rsidRPr="008012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R качества общ.  </w:t>
            </w:r>
            <w:r w:rsidRPr="00801270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="00801270" w:rsidRPr="00801270">
              <w:rPr>
                <w:rFonts w:ascii="Times New Roman" w:hAnsi="Times New Roman"/>
                <w:sz w:val="22"/>
                <w:szCs w:val="22"/>
              </w:rPr>
              <w:t>степень</w:t>
            </w:r>
            <w:r w:rsidRPr="00801270">
              <w:rPr>
                <w:rFonts w:ascii="Times New Roman" w:hAnsi="Times New Roman"/>
                <w:sz w:val="22"/>
                <w:szCs w:val="22"/>
              </w:rPr>
              <w:t xml:space="preserve"> удовлетворен</w:t>
            </w:r>
            <w:r w:rsidRPr="00801270">
              <w:rPr>
                <w:rFonts w:ascii="Times New Roman" w:hAnsi="Times New Roman"/>
                <w:sz w:val="22"/>
                <w:szCs w:val="22"/>
              </w:rPr>
              <w:lastRenderedPageBreak/>
              <w:t>ности заявителей качеством и доступностью предоставления муниципальных услуг органом мэрии по всем муниципальным услугам.</w:t>
            </w:r>
          </w:p>
          <w:p w14:paraId="134CD621" w14:textId="77777777" w:rsidR="003F7E1D" w:rsidRPr="00801270" w:rsidRDefault="003F7E1D" w:rsidP="003F7E1D">
            <w:pPr>
              <w:tabs>
                <w:tab w:val="left" w:pos="993"/>
              </w:tabs>
              <w:ind w:left="95" w:firstLine="95"/>
              <w:rPr>
                <w:rFonts w:ascii="Times New Roman" w:hAnsi="Times New Roman"/>
                <w:bCs/>
                <w:sz w:val="22"/>
                <w:szCs w:val="22"/>
              </w:rPr>
            </w:pPr>
            <w:r w:rsidRPr="00801270">
              <w:rPr>
                <w:rFonts w:ascii="Times New Roman" w:hAnsi="Times New Roman"/>
                <w:sz w:val="22"/>
                <w:szCs w:val="22"/>
              </w:rPr>
              <w:t>∑N</w:t>
            </w:r>
            <w:r w:rsidRPr="0080127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01270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 w:rsidRPr="00801270">
              <w:rPr>
                <w:rFonts w:ascii="Times New Roman" w:hAnsi="Times New Roman"/>
                <w:sz w:val="22"/>
                <w:szCs w:val="22"/>
              </w:rPr>
              <w:t>индекс удовлетворенности заявителей качеством и доступностью предоставления муниципальных услуг органом мэрии по каждой муниципальной услуге, исчисляемый в соответствии с постановлением мэрии города от 28.08.2014 № 4648 «О проведении ежегодного мониторинга качества и доступности предоставления муниципальных услуг в городе Череповце».</w:t>
            </w:r>
          </w:p>
          <w:p w14:paraId="05BF674A" w14:textId="77777777" w:rsidR="00AB2891" w:rsidRPr="00801270" w:rsidRDefault="003F7E1D" w:rsidP="003F7E1D">
            <w:pPr>
              <w:tabs>
                <w:tab w:val="left" w:pos="993"/>
              </w:tabs>
              <w:ind w:left="95" w:firstLine="95"/>
              <w:rPr>
                <w:rFonts w:ascii="Times New Roman" w:hAnsi="Times New Roman"/>
                <w:bCs/>
                <w:sz w:val="22"/>
                <w:szCs w:val="22"/>
              </w:rPr>
            </w:pPr>
            <w:r w:rsidRPr="00801270">
              <w:rPr>
                <w:rFonts w:ascii="Times New Roman" w:hAnsi="Times New Roman"/>
                <w:sz w:val="22"/>
                <w:szCs w:val="22"/>
              </w:rPr>
              <w:lastRenderedPageBreak/>
              <w:t>N</w:t>
            </w:r>
            <w:r w:rsidRPr="0080127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2 </w:t>
            </w:r>
            <w:r w:rsidRPr="00801270">
              <w:rPr>
                <w:rFonts w:ascii="Times New Roman" w:hAnsi="Times New Roman"/>
                <w:bCs/>
                <w:sz w:val="22"/>
                <w:szCs w:val="22"/>
              </w:rPr>
              <w:t>– количество муниципальных услуг, предоставляемых комитетом.</w:t>
            </w:r>
          </w:p>
        </w:tc>
        <w:tc>
          <w:tcPr>
            <w:tcW w:w="602" w:type="dxa"/>
          </w:tcPr>
          <w:p w14:paraId="1AEA374F" w14:textId="77777777" w:rsidR="00AB2891" w:rsidRPr="00801270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265898BC" w14:textId="77777777" w:rsidR="00AB2891" w:rsidRPr="00801270" w:rsidRDefault="00AB2891" w:rsidP="00AB2891">
            <w:pPr>
              <w:widowControl/>
              <w:tabs>
                <w:tab w:val="left" w:pos="993"/>
              </w:tabs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Перечень муниципальных услуг, предоставляемых комитетом</w:t>
            </w:r>
          </w:p>
          <w:p w14:paraId="2FE81F44" w14:textId="77777777" w:rsidR="00AB2891" w:rsidRPr="00801270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14:paraId="77044BAA" w14:textId="77777777" w:rsidR="00AB2891" w:rsidRPr="00801270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0127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КУИ</w:t>
            </w:r>
          </w:p>
        </w:tc>
      </w:tr>
      <w:tr w:rsidR="00C22D7C" w:rsidRPr="00C22D7C" w14:paraId="3E766E15" w14:textId="77777777" w:rsidTr="00697858">
        <w:trPr>
          <w:jc w:val="center"/>
        </w:trPr>
        <w:tc>
          <w:tcPr>
            <w:tcW w:w="416" w:type="dxa"/>
          </w:tcPr>
          <w:p w14:paraId="4249B6D2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EC686B"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8" w:type="dxa"/>
          </w:tcPr>
          <w:p w14:paraId="20F76232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0C1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числа граждан, имеющих трех и более детей, которым бесплатно предоставлены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  <w:tc>
          <w:tcPr>
            <w:tcW w:w="825" w:type="dxa"/>
          </w:tcPr>
          <w:p w14:paraId="4D7ECBB7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</w:tcPr>
          <w:p w14:paraId="145A0420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отражающий долю числа граждан, имеющих трех и более детей,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которым бесплатно предоставлены земельные участки (земельные сертификаты)</w:t>
            </w:r>
          </w:p>
        </w:tc>
        <w:tc>
          <w:tcPr>
            <w:tcW w:w="1134" w:type="dxa"/>
          </w:tcPr>
          <w:p w14:paraId="5C5CEE87" w14:textId="77777777" w:rsidR="00AB2891" w:rsidRPr="00EC686B" w:rsidRDefault="00244156" w:rsidP="00244156">
            <w:pPr>
              <w:widowControl/>
              <w:autoSpaceDE/>
              <w:autoSpaceDN/>
              <w:adjustRightInd/>
              <w:spacing w:after="100"/>
              <w:ind w:left="-19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tbl>
            <w:tblPr>
              <w:tblW w:w="2199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23"/>
              <w:gridCol w:w="709"/>
            </w:tblGrid>
            <w:tr w:rsidR="00EC686B" w:rsidRPr="00EC686B" w14:paraId="39F2EB6B" w14:textId="77777777" w:rsidTr="00801270">
              <w:trPr>
                <w:trHeight w:val="336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7A601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R</w:t>
                  </w:r>
                  <w:r w:rsidR="00801270"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=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862F6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N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 xml:space="preserve">1 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+ N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92EBE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*100</w:t>
                  </w:r>
                </w:p>
              </w:tc>
            </w:tr>
            <w:tr w:rsidR="00EC686B" w:rsidRPr="00EC686B" w14:paraId="4D84D61C" w14:textId="77777777" w:rsidTr="00801270">
              <w:trPr>
                <w:trHeight w:val="336"/>
              </w:trPr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3E2AC8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C1C5C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N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D8F03A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C16BF85" w14:textId="77777777" w:rsidR="00AB2891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BE38DF" w14:textId="77777777" w:rsidR="00D60C19" w:rsidRPr="00EC686B" w:rsidRDefault="00D60C19" w:rsidP="00D60C19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(1100+868)/2856*100 = 68,91%</w:t>
            </w:r>
          </w:p>
        </w:tc>
        <w:tc>
          <w:tcPr>
            <w:tcW w:w="2410" w:type="dxa"/>
          </w:tcPr>
          <w:p w14:paraId="0F9877B1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 – доля обеспеченности многодетных семей земельными участками.</w:t>
            </w:r>
          </w:p>
          <w:p w14:paraId="67346903" w14:textId="77777777" w:rsidR="00AB2891" w:rsidRPr="00EC686B" w:rsidRDefault="00AB2891" w:rsidP="00AB2891">
            <w:pPr>
              <w:widowControl/>
              <w:tabs>
                <w:tab w:val="left" w:pos="993"/>
              </w:tabs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N1 – количество земельных участков, предоставленных многодетным семьям (начиная с 2012 года).</w:t>
            </w:r>
          </w:p>
          <w:p w14:paraId="60AD7C44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N2 – количество единовременных денежных выплат взамен предоставления земельного участка гражданам, имеющим трех и более детей, состоящих на учете в качестве лиц, имеющих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право на предоставление земельных участков в собственность бесплатно для индивидуального жилищного строительства (начиная с 2019 года).</w:t>
            </w:r>
          </w:p>
          <w:p w14:paraId="7A853748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N3 – общее количество граждан, состоявших на учете в качестве лиц, имеющих право на предоставление земельных участков в собственность бесплатно (начиная с 2012 года)</w:t>
            </w:r>
          </w:p>
        </w:tc>
        <w:tc>
          <w:tcPr>
            <w:tcW w:w="602" w:type="dxa"/>
          </w:tcPr>
          <w:p w14:paraId="63A6CBA7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39" w:type="dxa"/>
          </w:tcPr>
          <w:p w14:paraId="10DFA14F" w14:textId="77777777" w:rsidR="00AB2891" w:rsidRPr="00EC686B" w:rsidRDefault="00AB2891" w:rsidP="00AB2891">
            <w:pPr>
              <w:spacing w:after="100"/>
              <w:ind w:left="160" w:right="151" w:firstLine="0"/>
              <w:textAlignment w:val="baseline"/>
              <w:outlineLvl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Перечень земельных участков, планируемых для предоставления в собственность бесплатно многодетным семьям, государственная программа области в сфере земельных отношений «Совершенствование системы управления и распоряжения земельно-имущественным комплексом области на 2017 - 2020 годы», утвержденная постановлением Правительства Вологодской области от 31.10.2016 года № 988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(с изменениями)</w:t>
            </w:r>
          </w:p>
          <w:p w14:paraId="6E3C0CCB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14:paraId="10C3B153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КУИ</w:t>
            </w:r>
          </w:p>
        </w:tc>
      </w:tr>
      <w:tr w:rsidR="00C22D7C" w:rsidRPr="00C22D7C" w14:paraId="5D82C170" w14:textId="77777777" w:rsidTr="00697858">
        <w:trPr>
          <w:jc w:val="center"/>
        </w:trPr>
        <w:tc>
          <w:tcPr>
            <w:tcW w:w="416" w:type="dxa"/>
          </w:tcPr>
          <w:p w14:paraId="6069E68E" w14:textId="77777777" w:rsidR="00AB2891" w:rsidRPr="00EC686B" w:rsidRDefault="00EC686B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88" w:type="dxa"/>
          </w:tcPr>
          <w:p w14:paraId="59BEC800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4DA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вступивших в законную силу судебных актов, принятых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 пользу комитета материаль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ного/нематериального характера</w:t>
            </w:r>
          </w:p>
        </w:tc>
        <w:tc>
          <w:tcPr>
            <w:tcW w:w="825" w:type="dxa"/>
          </w:tcPr>
          <w:p w14:paraId="070B8FDB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126" w:type="dxa"/>
          </w:tcPr>
          <w:p w14:paraId="619A6E97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Показатель, отражающий количество судебных актов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вступивших в законную силу, принятых в пользу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комитета материального/нематериального характера</w:t>
            </w:r>
          </w:p>
        </w:tc>
        <w:tc>
          <w:tcPr>
            <w:tcW w:w="1134" w:type="dxa"/>
          </w:tcPr>
          <w:p w14:paraId="7C91933C" w14:textId="77777777" w:rsidR="00AB2891" w:rsidRPr="00EC686B" w:rsidRDefault="002E7300" w:rsidP="002E7300">
            <w:pPr>
              <w:widowControl/>
              <w:autoSpaceDE/>
              <w:autoSpaceDN/>
              <w:adjustRightInd/>
              <w:spacing w:after="100"/>
              <w:ind w:hanging="19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tbl>
            <w:tblPr>
              <w:tblW w:w="257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92"/>
              <w:gridCol w:w="861"/>
            </w:tblGrid>
            <w:tr w:rsidR="00EC686B" w:rsidRPr="00EC686B" w14:paraId="54960CE3" w14:textId="77777777" w:rsidTr="00AB2891">
              <w:trPr>
                <w:trHeight w:val="336"/>
              </w:trPr>
              <w:tc>
                <w:tcPr>
                  <w:tcW w:w="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A52B7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R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суд</w:t>
                  </w:r>
                  <w:proofErr w:type="spellEnd"/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. акты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 =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4224E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US" w:eastAsia="en-US"/>
                    </w:rPr>
                    <w:t>N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в пользу КУИ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4CC80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*100</w:t>
                  </w:r>
                </w:p>
              </w:tc>
            </w:tr>
            <w:tr w:rsidR="00EC686B" w:rsidRPr="00EC686B" w14:paraId="5B3FA83A" w14:textId="77777777" w:rsidTr="00AB2891">
              <w:trPr>
                <w:trHeight w:val="336"/>
              </w:trPr>
              <w:tc>
                <w:tcPr>
                  <w:tcW w:w="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7937C2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left="160" w:right="151"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CD868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left="160" w:right="151"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N</w:t>
                  </w:r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>общее</w:t>
                  </w:r>
                  <w:proofErr w:type="spellEnd"/>
                  <w:r w:rsidRPr="00EC686B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bscript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E6D9D5" w14:textId="77777777" w:rsidR="00AB2891" w:rsidRPr="00EC686B" w:rsidRDefault="00AB2891" w:rsidP="00AB2891">
                  <w:pPr>
                    <w:widowControl/>
                    <w:autoSpaceDE/>
                    <w:autoSpaceDN/>
                    <w:adjustRightInd/>
                    <w:ind w:left="160" w:right="151"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425AFD5" w14:textId="77777777" w:rsidR="00AB2891" w:rsidRPr="00DA0878" w:rsidRDefault="00D45960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87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DA0878" w:rsidRPr="00DA087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DA0878">
              <w:rPr>
                <w:rFonts w:ascii="Times New Roman" w:eastAsia="Times New Roman" w:hAnsi="Times New Roman" w:cs="Times New Roman"/>
                <w:sz w:val="22"/>
                <w:szCs w:val="22"/>
              </w:rPr>
              <w:t>/123*100 = 92%</w:t>
            </w:r>
          </w:p>
          <w:p w14:paraId="24D75466" w14:textId="77777777" w:rsidR="00D45960" w:rsidRPr="00EC686B" w:rsidRDefault="00D45960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878">
              <w:rPr>
                <w:rFonts w:ascii="Times New Roman" w:eastAsia="Times New Roman" w:hAnsi="Times New Roman" w:cs="Times New Roman"/>
                <w:sz w:val="22"/>
                <w:szCs w:val="22"/>
              </w:rPr>
              <w:t>43/48*100 = 90%</w:t>
            </w:r>
          </w:p>
        </w:tc>
        <w:tc>
          <w:tcPr>
            <w:tcW w:w="2410" w:type="dxa"/>
          </w:tcPr>
          <w:p w14:paraId="73CD949C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суд. акты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– доля вступивших в законную силу судебных актов, принятых в пользу КУИ материального/нематериального характера.</w:t>
            </w:r>
          </w:p>
          <w:p w14:paraId="30CB106C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lastRenderedPageBreak/>
              <w:t>N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в пользу КУИ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- количество судебных актов, вступивших в законную силу, принятых в пользу комитета материального/нематериального характера, в том числе судебные акты удовлетворенные частично, по которым принят отказ от иска, в связи с добровольным досудебным урегулированием спора, применением срока исковой давности.</w:t>
            </w:r>
          </w:p>
          <w:p w14:paraId="7941BA80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общее кол-во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 - количество судебных актов, вступивших в законную силу материального/нематериального характера, где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комитет являлся Истцом или Ответчиком по делу</w:t>
            </w:r>
          </w:p>
        </w:tc>
        <w:tc>
          <w:tcPr>
            <w:tcW w:w="602" w:type="dxa"/>
          </w:tcPr>
          <w:p w14:paraId="699CB456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3BBF408D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Судебные акты, вступившие в законную силу</w:t>
            </w:r>
          </w:p>
        </w:tc>
        <w:tc>
          <w:tcPr>
            <w:tcW w:w="1351" w:type="dxa"/>
          </w:tcPr>
          <w:p w14:paraId="331C3DFC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C22D7C" w:rsidRPr="00C22D7C" w14:paraId="5E002267" w14:textId="77777777" w:rsidTr="00697858">
        <w:trPr>
          <w:jc w:val="center"/>
        </w:trPr>
        <w:tc>
          <w:tcPr>
            <w:tcW w:w="416" w:type="dxa"/>
          </w:tcPr>
          <w:p w14:paraId="7C43DE2B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EC686B"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8" w:type="dxa"/>
          </w:tcPr>
          <w:p w14:paraId="52AF1AD2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удовлетворенных ходатайств по предоставлению во владение и пользование муниципального недвижимого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имущества (нежилые здания, нежилые помещения), поступающих в рамках полномочий ОМСУ</w:t>
            </w:r>
          </w:p>
        </w:tc>
        <w:tc>
          <w:tcPr>
            <w:tcW w:w="825" w:type="dxa"/>
          </w:tcPr>
          <w:p w14:paraId="22A4C63A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</w:tcPr>
          <w:p w14:paraId="2655740A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Показатель, отражающий количество удовлетворенных ходатайств по предоставлению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 владение и пользование муниципального недвижимого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имущества (нежилых зданий, нежилых помещений) к общему количеству поступивших ходатайств</w:t>
            </w:r>
          </w:p>
        </w:tc>
        <w:tc>
          <w:tcPr>
            <w:tcW w:w="1134" w:type="dxa"/>
          </w:tcPr>
          <w:p w14:paraId="37517CB9" w14:textId="77777777" w:rsidR="00AB2891" w:rsidRPr="00EC686B" w:rsidRDefault="002E7300" w:rsidP="002E7300">
            <w:pPr>
              <w:widowControl/>
              <w:autoSpaceDE/>
              <w:autoSpaceDN/>
              <w:adjustRightInd/>
              <w:spacing w:after="100"/>
              <w:ind w:left="-19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4C2A9DEC" w14:textId="77777777" w:rsidR="00AB2891" w:rsidRPr="00625CA6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мун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имущ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.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удовл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напр.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×100%</m:t>
                </m:r>
              </m:oMath>
            </m:oMathPara>
          </w:p>
          <w:p w14:paraId="19F942F9" w14:textId="77777777" w:rsidR="00625CA6" w:rsidRDefault="00625CA6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0A8B14F0" w14:textId="77777777" w:rsidR="00625CA6" w:rsidRPr="006E3958" w:rsidRDefault="006E3958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20/40*100 = 50%</w:t>
            </w:r>
          </w:p>
        </w:tc>
        <w:tc>
          <w:tcPr>
            <w:tcW w:w="2410" w:type="dxa"/>
          </w:tcPr>
          <w:p w14:paraId="14AF03CC" w14:textId="77777777" w:rsidR="00AB2891" w:rsidRPr="00EC686B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мун.имущ</w:t>
            </w:r>
            <w:proofErr w:type="spellEnd"/>
            <w:proofErr w:type="gram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доля удовлетворенных ходатайств по предоставлению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 владение и пользование муниципального недвижимого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имущества (нежилых зданий, нежилых помещений)</w:t>
            </w:r>
          </w:p>
          <w:p w14:paraId="19315CF6" w14:textId="77777777" w:rsidR="00AB2891" w:rsidRPr="00EC686B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удовл</w:t>
            </w:r>
            <w:proofErr w:type="spell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количество объектов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муниципального недвижимого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имущества (нежилых зданий, нежилых помещений), предоставленных в отчетном периоде по удовлетворенным ходатайствам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во владение и пользование </w:t>
            </w:r>
          </w:p>
          <w:p w14:paraId="15C81785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lastRenderedPageBreak/>
              <w:t>N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напр.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общее количество объектов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муниципального недвижимого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имущества (нежилых зданий, нежилых помещений), указанных в поступивших и рассмотренных ходатайствах о предоставлении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 владение и пользование</w:t>
            </w:r>
          </w:p>
        </w:tc>
        <w:tc>
          <w:tcPr>
            <w:tcW w:w="602" w:type="dxa"/>
          </w:tcPr>
          <w:p w14:paraId="383B0E1A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4C98CB8B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Поступившие ходатайства и решения по результатам их рассмотрения</w:t>
            </w:r>
          </w:p>
        </w:tc>
        <w:tc>
          <w:tcPr>
            <w:tcW w:w="1351" w:type="dxa"/>
          </w:tcPr>
          <w:p w14:paraId="1CC57402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C22D7C" w:rsidRPr="00C22D7C" w14:paraId="6825056E" w14:textId="77777777" w:rsidTr="00697858">
        <w:trPr>
          <w:jc w:val="center"/>
        </w:trPr>
        <w:tc>
          <w:tcPr>
            <w:tcW w:w="416" w:type="dxa"/>
          </w:tcPr>
          <w:p w14:paraId="4634B3AB" w14:textId="77777777" w:rsidR="00AB2891" w:rsidRPr="00EC686B" w:rsidRDefault="00EC686B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8" w:type="dxa"/>
          </w:tcPr>
          <w:p w14:paraId="6EDD7053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Доля зарегистрированных объектов недвижимости (за исключением жилых зданий, жилых помещений), включенных в реестр муниципального имущества от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общего количества объектов недвижимости (за исключением жилых зданий, жилых помещений), включенных в реестр</w:t>
            </w:r>
          </w:p>
        </w:tc>
        <w:tc>
          <w:tcPr>
            <w:tcW w:w="825" w:type="dxa"/>
          </w:tcPr>
          <w:p w14:paraId="402B0BC0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126" w:type="dxa"/>
          </w:tcPr>
          <w:p w14:paraId="4E6E984B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Показатель, отражающий количество зарегистрированных объектов недвижимости (за исключением жилых зданий, жилых помещений), к общему количеству объектов (за исключением жилых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зданий, жилых помещений), включенных в реестр муниципального имущества</w:t>
            </w:r>
          </w:p>
        </w:tc>
        <w:tc>
          <w:tcPr>
            <w:tcW w:w="1134" w:type="dxa"/>
          </w:tcPr>
          <w:p w14:paraId="03D56365" w14:textId="77777777" w:rsidR="00AB2891" w:rsidRPr="00EC686B" w:rsidRDefault="002E7300" w:rsidP="002E7300">
            <w:pPr>
              <w:widowControl/>
              <w:autoSpaceDE/>
              <w:autoSpaceDN/>
              <w:adjustRightInd/>
              <w:spacing w:after="100"/>
              <w:ind w:left="-19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 31.12.2022</w:t>
            </w:r>
          </w:p>
        </w:tc>
        <w:tc>
          <w:tcPr>
            <w:tcW w:w="2303" w:type="dxa"/>
          </w:tcPr>
          <w:p w14:paraId="2C52CD9E" w14:textId="77777777" w:rsidR="00AB2891" w:rsidRPr="006E3958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зарег. о.н.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зарег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 .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общее кол-во.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×100%</m:t>
                </m:r>
              </m:oMath>
            </m:oMathPara>
          </w:p>
          <w:p w14:paraId="7FA6FB83" w14:textId="77777777" w:rsidR="00A91D70" w:rsidRPr="000F7CA8" w:rsidRDefault="00A91D70" w:rsidP="00A91D7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CA8">
              <w:rPr>
                <w:rFonts w:ascii="Times New Roman" w:hAnsi="Times New Roman" w:cs="Times New Roman"/>
                <w:sz w:val="22"/>
                <w:szCs w:val="22"/>
              </w:rPr>
              <w:t>Плановый показатель на 01.01.2023 рассчитывался исходя из следующих данных: количество зарегистрированных объектов 3479 от общего количества объектов 10062. Фактиче</w:t>
            </w:r>
            <w:r w:rsidRPr="000F7C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ский же показатель составил: 3483 зарегистрированных объектов от общего количества 10028.</w:t>
            </w:r>
          </w:p>
          <w:p w14:paraId="440BDDFB" w14:textId="77777777" w:rsidR="006E3958" w:rsidRDefault="006E3958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164FB6BC" w14:textId="77777777" w:rsidR="006E3958" w:rsidRPr="006E3958" w:rsidRDefault="006E3958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3483/10028*100 = 3</w:t>
            </w:r>
            <w:r w:rsidR="00A91D70">
              <w:rPr>
                <w:rFonts w:ascii="Times New Roman" w:eastAsia="Times New Roman" w:hAnsi="Times New Roman" w:cs="Times New Roman"/>
                <w:sz w:val="22"/>
                <w:szCs w:val="22"/>
              </w:rPr>
              <w:t>4,7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14:paraId="0B2207E4" w14:textId="77777777" w:rsidR="00AB2891" w:rsidRPr="00EC686B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lastRenderedPageBreak/>
              <w:t>R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зарег</w:t>
            </w:r>
            <w:proofErr w:type="spell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proofErr w:type="spell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о.н</w:t>
            </w:r>
            <w:proofErr w:type="spell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- доля зарегистрированных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 xml:space="preserve">зданий, жилых помещений), включенных в реестр муниципального имущества </w:t>
            </w:r>
          </w:p>
          <w:p w14:paraId="33957525" w14:textId="77777777" w:rsidR="00AB2891" w:rsidRPr="00EC686B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зарег</w:t>
            </w:r>
            <w:proofErr w:type="spell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proofErr w:type="spellStart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о.н</w:t>
            </w:r>
            <w:proofErr w:type="spellEnd"/>
            <w:r w:rsidRPr="00EC686B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количество зарегистрированных объектов недвижимости (за исключением жилых зданий, жилых помещений), включенных в реестр муниципального имущества </w:t>
            </w:r>
          </w:p>
          <w:p w14:paraId="07BBD294" w14:textId="77777777" w:rsidR="00AB2891" w:rsidRPr="00EC686B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общее кол-во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общее количество объектов недвижимости (за исключением жилых зданий, жилых помещений), включенных в реестр муниципального имущества</w:t>
            </w:r>
          </w:p>
        </w:tc>
        <w:tc>
          <w:tcPr>
            <w:tcW w:w="602" w:type="dxa"/>
          </w:tcPr>
          <w:p w14:paraId="4B8A2BD7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0EC0BA2A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Данные реестра муниципального имущества</w:t>
            </w:r>
          </w:p>
        </w:tc>
        <w:tc>
          <w:tcPr>
            <w:tcW w:w="1351" w:type="dxa"/>
          </w:tcPr>
          <w:p w14:paraId="12B295AF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C22D7C" w:rsidRPr="00C22D7C" w14:paraId="37699943" w14:textId="77777777" w:rsidTr="00697858">
        <w:trPr>
          <w:trHeight w:val="515"/>
          <w:jc w:val="center"/>
        </w:trPr>
        <w:tc>
          <w:tcPr>
            <w:tcW w:w="416" w:type="dxa"/>
          </w:tcPr>
          <w:p w14:paraId="6F4E4944" w14:textId="77777777" w:rsidR="00AB2891" w:rsidRPr="00EC686B" w:rsidRDefault="00EC686B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88" w:type="dxa"/>
          </w:tcPr>
          <w:p w14:paraId="295D9CA8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  <w:tc>
          <w:tcPr>
            <w:tcW w:w="825" w:type="dxa"/>
          </w:tcPr>
          <w:p w14:paraId="074FA2B1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</w:tcPr>
          <w:p w14:paraId="1521029F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Показатель, отражающий полноту и соблюдение сроков устранения нарушений при использовании муниципального имущества, выявленных при осуществлении проверок использования муниципального имущества</w:t>
            </w:r>
          </w:p>
        </w:tc>
        <w:tc>
          <w:tcPr>
            <w:tcW w:w="1134" w:type="dxa"/>
          </w:tcPr>
          <w:p w14:paraId="2E6E4895" w14:textId="77777777" w:rsidR="00AB2891" w:rsidRPr="00EC686B" w:rsidRDefault="002E7300" w:rsidP="002E7300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57E34628" w14:textId="77777777" w:rsidR="00AB2891" w:rsidRPr="00EC686B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устран.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/>
                    <w:bCs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  <m:t>устран.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выявл.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  <w:p w14:paraId="4507580E" w14:textId="77777777" w:rsidR="00AB2891" w:rsidRDefault="00AB2891" w:rsidP="00EA2852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Расчет показателя осуществляется накопительным методом с учетом данных с 202</w:t>
            </w:r>
            <w:r w:rsidR="00EC686B"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года</w:t>
            </w:r>
          </w:p>
          <w:p w14:paraId="45C9DDAA" w14:textId="77777777" w:rsidR="00A634C1" w:rsidRPr="00EC686B" w:rsidRDefault="00737D8A" w:rsidP="00EA2852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4/23*100 = 17,4</w:t>
            </w:r>
            <w:r w:rsidR="00A634C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10" w:type="dxa"/>
          </w:tcPr>
          <w:p w14:paraId="6C498EA8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устран</w:t>
            </w:r>
            <w:proofErr w:type="spellEnd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– 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  <w:p w14:paraId="5CF2C34F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устран</w:t>
            </w:r>
            <w:proofErr w:type="spellEnd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.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число устраненных арендаторами и балансодержателями нарушений при использовании муниципального имущества (на дату расчета значения показателя)</w:t>
            </w:r>
          </w:p>
          <w:p w14:paraId="683B8656" w14:textId="77777777" w:rsidR="00AB2891" w:rsidRPr="00EC686B" w:rsidRDefault="00AB2891" w:rsidP="00AB2891">
            <w:pPr>
              <w:widowControl/>
              <w:tabs>
                <w:tab w:val="left" w:pos="993"/>
              </w:tabs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N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выявл</w:t>
            </w:r>
            <w:proofErr w:type="spellEnd"/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.</w:t>
            </w: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число нарушений, выявленных при осуществлении проверок использования муниципального имущества за период</w:t>
            </w:r>
          </w:p>
        </w:tc>
        <w:tc>
          <w:tcPr>
            <w:tcW w:w="602" w:type="dxa"/>
          </w:tcPr>
          <w:p w14:paraId="4E9D8CE0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14:paraId="0D323BFA" w14:textId="77777777" w:rsidR="00AB2891" w:rsidRPr="00EC686B" w:rsidRDefault="00AB2891" w:rsidP="00AB2891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C686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Акты проверок соблюдения использования по целевому назначению имущества, проводимых отделом муниципальной собственности и ведения реестра</w:t>
            </w:r>
          </w:p>
          <w:p w14:paraId="5B33AE0D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14:paraId="68A90675" w14:textId="77777777" w:rsidR="00AB2891" w:rsidRPr="00EC686B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686B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C22D7C" w:rsidRPr="00C22D7C" w14:paraId="2CCA1C04" w14:textId="77777777" w:rsidTr="00697858">
        <w:trPr>
          <w:jc w:val="center"/>
        </w:trPr>
        <w:tc>
          <w:tcPr>
            <w:tcW w:w="416" w:type="dxa"/>
          </w:tcPr>
          <w:p w14:paraId="69296240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8" w:type="dxa"/>
          </w:tcPr>
          <w:p w14:paraId="73AB12F4" w14:textId="77777777" w:rsidR="00AB2891" w:rsidRPr="002900EA" w:rsidRDefault="00EC686B" w:rsidP="00A004B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BB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Доля отсканированных договоров (соглашений) комитета</w:t>
            </w:r>
          </w:p>
        </w:tc>
        <w:tc>
          <w:tcPr>
            <w:tcW w:w="825" w:type="dxa"/>
          </w:tcPr>
          <w:p w14:paraId="05031574" w14:textId="77777777" w:rsidR="00AB2891" w:rsidRPr="002900EA" w:rsidRDefault="00EC686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</w:tcPr>
          <w:p w14:paraId="625AAB86" w14:textId="77777777" w:rsidR="00AB2891" w:rsidRPr="002900EA" w:rsidRDefault="00EC686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Показатель, отражающий количество действующих оцифрованных договоров (соглашений) комитета по управлению имуществом к общему количеству действующих договоров (соглашений) на отчетную дату</w:t>
            </w:r>
          </w:p>
        </w:tc>
        <w:tc>
          <w:tcPr>
            <w:tcW w:w="1134" w:type="dxa"/>
          </w:tcPr>
          <w:p w14:paraId="4B733036" w14:textId="77777777" w:rsidR="00AB2891" w:rsidRPr="002900EA" w:rsidRDefault="002E7300" w:rsidP="002E7300">
            <w:pPr>
              <w:widowControl/>
              <w:autoSpaceDE/>
              <w:autoSpaceDN/>
              <w:adjustRightInd/>
              <w:spacing w:after="100"/>
              <w:ind w:hanging="19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1D0D5D1D" w14:textId="77777777" w:rsidR="00AB2891" w:rsidRPr="00A634C1" w:rsidRDefault="00EC686B" w:rsidP="00EA2852">
            <w:pPr>
              <w:widowControl/>
              <w:autoSpaceDE/>
              <w:autoSpaceDN/>
              <w:adjustRightInd/>
              <w:spacing w:after="100"/>
              <w:ind w:right="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900EA">
              <w:rPr>
                <w:noProof/>
              </w:rPr>
              <mc:AlternateContent>
                <mc:Choice Requires="wps">
                  <w:drawing>
                    <wp:inline distT="0" distB="0" distL="0" distR="0" wp14:anchorId="28901A7A" wp14:editId="3B5482C7">
                      <wp:extent cx="927735" cy="18542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2773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968499" id="Прямоугольник 3" o:spid="_x0000_s1026" style="width:73.0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отскан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дог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.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/>
                    <w:bCs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кол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отскан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 xml:space="preserve">. 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и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внес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  <w:lang w:val="en-US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общее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кол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дог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×100%</m:t>
                </m:r>
              </m:oMath>
            </m:oMathPara>
          </w:p>
          <w:p w14:paraId="24B9DEAE" w14:textId="77777777" w:rsidR="00A634C1" w:rsidRDefault="00A634C1" w:rsidP="00EA2852">
            <w:pPr>
              <w:widowControl/>
              <w:autoSpaceDE/>
              <w:autoSpaceDN/>
              <w:adjustRightInd/>
              <w:spacing w:after="100"/>
              <w:ind w:right="151" w:firstLine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09A07515" w14:textId="77777777" w:rsidR="001B38DA" w:rsidRDefault="001B38DA" w:rsidP="001B38DA">
            <w:pPr>
              <w:widowControl/>
              <w:autoSpaceDE/>
              <w:autoSpaceDN/>
              <w:adjustRightInd/>
              <w:spacing w:after="100"/>
              <w:ind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2136/2136*100 = </w:t>
            </w:r>
          </w:p>
          <w:p w14:paraId="6BB85F1F" w14:textId="77777777" w:rsidR="001B38DA" w:rsidRPr="001B38DA" w:rsidRDefault="00737D8A" w:rsidP="001B38DA">
            <w:pPr>
              <w:widowControl/>
              <w:autoSpaceDE/>
              <w:autoSpaceDN/>
              <w:adjustRightInd/>
              <w:spacing w:after="100"/>
              <w:ind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  <w:r w:rsidR="001B38D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14:paraId="1B2626D1" w14:textId="77777777" w:rsidR="002900EA" w:rsidRPr="00EE04E3" w:rsidRDefault="0068097B" w:rsidP="00EE04E3">
            <w:pPr>
              <w:widowControl/>
              <w:autoSpaceDE/>
              <w:autoSpaceDN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  <w:lang w:eastAsia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2"/>
                      <w:szCs w:val="22"/>
                      <w:lang w:eastAsia="en-US"/>
                    </w:rPr>
                    <m:t>отскан.дог.</m:t>
                  </m:r>
                </m:sub>
              </m:sSub>
            </m:oMath>
            <w:r w:rsidR="002900EA" w:rsidRPr="00EE04E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 - доля отсканированных договоров (соглашений) комитета</w:t>
            </w:r>
          </w:p>
          <w:p w14:paraId="21ABF1D3" w14:textId="77777777" w:rsidR="002900EA" w:rsidRPr="00EE04E3" w:rsidRDefault="00737D8A" w:rsidP="002900EA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N кол.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отскан</w:t>
            </w:r>
            <w:proofErr w:type="spellEnd"/>
            <w:proofErr w:type="gramStart"/>
            <w:r w:rsidR="002900EA" w:rsidRPr="00EE04E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37D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900EA" w:rsidRPr="00EE04E3">
              <w:rPr>
                <w:rFonts w:eastAsia="Calibri"/>
                <w:bCs/>
                <w:sz w:val="22"/>
                <w:szCs w:val="22"/>
                <w:lang w:eastAsia="en-US"/>
              </w:rPr>
              <w:t>и внес. - количество отсканированных действующих на отчетную дату и внесенных в АИС ЗИК договоров аренды земельных участков, аренды помещений, безвозмездного пользования, постоянного бессрочного пользования, о размещении нестационарного торгового объекта, соглашений о сервитутах комитета по управлению имуществом;</w:t>
            </w:r>
          </w:p>
          <w:p w14:paraId="5C68F395" w14:textId="77777777" w:rsidR="002900EA" w:rsidRPr="00EE04E3" w:rsidRDefault="0068097B" w:rsidP="002900EA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общее кол.дог..</m:t>
                  </m:r>
                </m:sub>
              </m:sSub>
            </m:oMath>
            <w:r w:rsidR="002900EA" w:rsidRPr="00EE04E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 - общее количество действующих договоров аренды земельных участков, </w:t>
            </w:r>
            <w:r w:rsidR="002900EA" w:rsidRPr="00EE04E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аренды помещений, безвозмездного пользования, постоянного бессрочного пользования, о размещении нестационарного торгового объекта, соглашений о сервитутах комитета по управлению имуществом на отчетную дату</w:t>
            </w:r>
          </w:p>
          <w:p w14:paraId="4155835B" w14:textId="77777777" w:rsidR="00AB2891" w:rsidRPr="00EE04E3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</w:tcPr>
          <w:p w14:paraId="089D06F0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0B1FE69A" w14:textId="77777777" w:rsidR="00AB2891" w:rsidRPr="002900EA" w:rsidRDefault="002900EA" w:rsidP="00AB2891">
            <w:pPr>
              <w:widowControl/>
              <w:tabs>
                <w:tab w:val="left" w:pos="993"/>
              </w:tabs>
              <w:adjustRightInd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Данные внутреннего учета по количеству отсканированных договоров (соглашений)</w:t>
            </w:r>
          </w:p>
        </w:tc>
        <w:tc>
          <w:tcPr>
            <w:tcW w:w="1351" w:type="dxa"/>
          </w:tcPr>
          <w:p w14:paraId="61DE6B60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КУИ</w:t>
            </w:r>
          </w:p>
        </w:tc>
      </w:tr>
      <w:tr w:rsidR="0072063A" w:rsidRPr="00C22D7C" w14:paraId="4DAD76B3" w14:textId="77777777" w:rsidTr="00697858">
        <w:trPr>
          <w:jc w:val="center"/>
        </w:trPr>
        <w:tc>
          <w:tcPr>
            <w:tcW w:w="416" w:type="dxa"/>
          </w:tcPr>
          <w:p w14:paraId="60A18CA2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2900EA"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88" w:type="dxa"/>
          </w:tcPr>
          <w:p w14:paraId="309D121F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Доля зарегистрированных жилых зданий, жилых помещений, включенных в реестр муниципального имущества от общего количества жилых зда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ний, жилых помещений, включенных в реестр</w:t>
            </w:r>
          </w:p>
        </w:tc>
        <w:tc>
          <w:tcPr>
            <w:tcW w:w="825" w:type="dxa"/>
          </w:tcPr>
          <w:p w14:paraId="14CCFEFD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126" w:type="dxa"/>
          </w:tcPr>
          <w:p w14:paraId="175EED94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Показатель, отражающий количество зарегистрированных жилых зданий, жилых помещений, к общему количеству жилых зданий, жилых помещений, включенных в реестр муниципального имущества</w:t>
            </w:r>
          </w:p>
        </w:tc>
        <w:tc>
          <w:tcPr>
            <w:tcW w:w="1134" w:type="dxa"/>
          </w:tcPr>
          <w:p w14:paraId="2FCD0D0D" w14:textId="77777777" w:rsidR="00AB2891" w:rsidRPr="002900EA" w:rsidRDefault="002E7300" w:rsidP="002E7300">
            <w:pPr>
              <w:widowControl/>
              <w:autoSpaceDE/>
              <w:autoSpaceDN/>
              <w:adjustRightInd/>
              <w:spacing w:after="100"/>
              <w:ind w:left="-19" w:firstLine="19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31.12.2022</w:t>
            </w:r>
          </w:p>
        </w:tc>
        <w:tc>
          <w:tcPr>
            <w:tcW w:w="2303" w:type="dxa"/>
          </w:tcPr>
          <w:p w14:paraId="687A6DBB" w14:textId="77777777" w:rsidR="00AB2891" w:rsidRPr="00BF3F9B" w:rsidRDefault="0068097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зарег. о.н.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зарег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 .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общее кол-во.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×100%</m:t>
                </m:r>
              </m:oMath>
            </m:oMathPara>
          </w:p>
          <w:p w14:paraId="3BD0A01C" w14:textId="77777777" w:rsidR="00BF3F9B" w:rsidRDefault="00BF3F9B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4D9B31B4" w14:textId="77777777" w:rsidR="00BF3F9B" w:rsidRPr="00BF3F9B" w:rsidRDefault="00BF3F9B" w:rsidP="00D45960">
            <w:pPr>
              <w:widowControl/>
              <w:autoSpaceDE/>
              <w:autoSpaceDN/>
              <w:adjustRightInd/>
              <w:spacing w:after="100"/>
              <w:ind w:left="160" w:right="3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2316/4770*100=48,5</w:t>
            </w:r>
            <w:r w:rsidR="00D4596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</w:tcPr>
          <w:p w14:paraId="55CEB6EF" w14:textId="77777777" w:rsidR="00AB2891" w:rsidRPr="002900EA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900EA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</w:t>
            </w:r>
            <w:r w:rsidRPr="002900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зарег</w:t>
            </w:r>
            <w:proofErr w:type="spellEnd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proofErr w:type="spellStart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о.н</w:t>
            </w:r>
            <w:proofErr w:type="spellEnd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- 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 муниципального имущества,</w:t>
            </w:r>
          </w:p>
          <w:p w14:paraId="764CC1EB" w14:textId="77777777" w:rsidR="00AB2891" w:rsidRPr="002900EA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2900EA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lastRenderedPageBreak/>
              <w:t>N</w:t>
            </w:r>
            <w:r w:rsidRPr="002900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зарег</w:t>
            </w:r>
            <w:proofErr w:type="spellEnd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proofErr w:type="spellStart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>о.н</w:t>
            </w:r>
            <w:proofErr w:type="spellEnd"/>
            <w:r w:rsidRPr="002900E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2900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количество зарегистрированных жилых зданий, жилых помещений), включенных в реестр муниципального имущества </w:t>
            </w:r>
          </w:p>
          <w:p w14:paraId="79B83F11" w14:textId="77777777" w:rsidR="00AB2891" w:rsidRPr="002900EA" w:rsidRDefault="00AB2891" w:rsidP="00AB2891">
            <w:pPr>
              <w:widowControl/>
              <w:adjustRightInd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N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subscript"/>
                <w:lang w:eastAsia="en-US"/>
              </w:rPr>
              <w:t>общее кол-во</w:t>
            </w: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– общее количество жилых зданий, жилых помещений, включенных в реестр муниципального имущества</w:t>
            </w:r>
          </w:p>
        </w:tc>
        <w:tc>
          <w:tcPr>
            <w:tcW w:w="602" w:type="dxa"/>
          </w:tcPr>
          <w:p w14:paraId="2C586231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9" w:type="dxa"/>
          </w:tcPr>
          <w:p w14:paraId="55BBC4BF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Данные реестра муниципального имущества</w:t>
            </w:r>
          </w:p>
        </w:tc>
        <w:tc>
          <w:tcPr>
            <w:tcW w:w="1351" w:type="dxa"/>
          </w:tcPr>
          <w:p w14:paraId="1F77B026" w14:textId="77777777" w:rsidR="00AB2891" w:rsidRPr="002900EA" w:rsidRDefault="00AB2891" w:rsidP="00AB2891">
            <w:pPr>
              <w:widowControl/>
              <w:autoSpaceDE/>
              <w:autoSpaceDN/>
              <w:adjustRightInd/>
              <w:spacing w:after="100"/>
              <w:ind w:left="160" w:right="15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00EA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 управление</w:t>
            </w:r>
          </w:p>
        </w:tc>
      </w:tr>
    </w:tbl>
    <w:p w14:paraId="12AF8327" w14:textId="77777777" w:rsidR="00837BED" w:rsidRDefault="00837BED" w:rsidP="00042544">
      <w:pPr>
        <w:pStyle w:val="aff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sectPr w:rsidR="00837BED" w:rsidSect="00837BED">
          <w:footerReference w:type="first" r:id="rId12"/>
          <w:pgSz w:w="16837" w:h="11905" w:orient="landscape"/>
          <w:pgMar w:top="1100" w:right="1440" w:bottom="799" w:left="851" w:header="720" w:footer="720" w:gutter="0"/>
          <w:pgNumType w:start="1"/>
          <w:cols w:space="720"/>
          <w:noEndnote/>
          <w:titlePg/>
          <w:docGrid w:linePitch="326"/>
        </w:sectPr>
      </w:pPr>
    </w:p>
    <w:p w14:paraId="724725A3" w14:textId="77777777" w:rsidR="00FB6280" w:rsidRPr="004F1F0E" w:rsidRDefault="000A043E" w:rsidP="00042544">
      <w:pPr>
        <w:pStyle w:val="aff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</w:t>
      </w:r>
      <w:r w:rsidR="00FB6280" w:rsidRPr="004F1F0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2D036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3</w:t>
      </w:r>
    </w:p>
    <w:p w14:paraId="2E7BE071" w14:textId="77777777" w:rsidR="007F6C08" w:rsidRDefault="007F6C08" w:rsidP="00042544">
      <w:pPr>
        <w:pStyle w:val="aff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14:paraId="615E1D33" w14:textId="77777777" w:rsidR="007653B9" w:rsidRPr="004F1F0E" w:rsidRDefault="007653B9" w:rsidP="00042544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4F1F0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Сведения</w:t>
      </w:r>
    </w:p>
    <w:p w14:paraId="729318AC" w14:textId="77777777" w:rsidR="006E3223" w:rsidRDefault="007653B9" w:rsidP="002D036A">
      <w:pPr>
        <w:pStyle w:val="aff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4F1F0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 степени выполнения основных мероприятий муниципальной программы</w:t>
      </w:r>
    </w:p>
    <w:p w14:paraId="102674F3" w14:textId="77777777" w:rsidR="002D036A" w:rsidRPr="002D036A" w:rsidRDefault="002D036A" w:rsidP="002D036A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3090"/>
        <w:gridCol w:w="3289"/>
        <w:gridCol w:w="2013"/>
        <w:gridCol w:w="2381"/>
      </w:tblGrid>
      <w:tr w:rsidR="004F1F0E" w:rsidRPr="004F1F0E" w14:paraId="5A23947B" w14:textId="77777777" w:rsidTr="00697858">
        <w:trPr>
          <w:trHeight w:val="499"/>
          <w:tblHeader/>
        </w:trPr>
        <w:tc>
          <w:tcPr>
            <w:tcW w:w="709" w:type="dxa"/>
            <w:vMerge w:val="restart"/>
            <w:shd w:val="clear" w:color="auto" w:fill="FFFFFF" w:themeFill="background1"/>
          </w:tcPr>
          <w:p w14:paraId="2E61487F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5270F25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14:paraId="267CE492" w14:textId="77777777" w:rsidR="00753124" w:rsidRPr="004F1F0E" w:rsidRDefault="00753124" w:rsidP="0069545E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20597E9F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45B5B7A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 w:rsidR="004F1F0E" w:rsidRPr="004F1F0E">
              <w:rPr>
                <w:rFonts w:ascii="Times New Roman" w:hAnsi="Times New Roman" w:cs="Times New Roman"/>
                <w:sz w:val="22"/>
                <w:szCs w:val="22"/>
              </w:rPr>
              <w:t>, соисполнитель</w:t>
            </w:r>
          </w:p>
          <w:p w14:paraId="5FD11642" w14:textId="77777777" w:rsidR="005F6F39" w:rsidRPr="004F1F0E" w:rsidRDefault="005F6F39" w:rsidP="0069545E"/>
        </w:tc>
        <w:tc>
          <w:tcPr>
            <w:tcW w:w="6379" w:type="dxa"/>
            <w:gridSpan w:val="2"/>
            <w:shd w:val="clear" w:color="auto" w:fill="FFFFFF" w:themeFill="background1"/>
          </w:tcPr>
          <w:p w14:paraId="734FD1FE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Результат от реализации</w:t>
            </w:r>
          </w:p>
          <w:p w14:paraId="5837EC51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за </w:t>
            </w:r>
            <w:r w:rsidR="000A043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14:paraId="7471C0C1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  <w:r w:rsidR="004F1F0E" w:rsidRPr="004F1F0E">
              <w:rPr>
                <w:rFonts w:ascii="Times New Roman" w:hAnsi="Times New Roman" w:cs="Times New Roman"/>
                <w:sz w:val="22"/>
                <w:szCs w:val="22"/>
              </w:rPr>
              <w:t xml:space="preserve">, частичного выполнения </w:t>
            </w: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мероприятия, проблемы, возникшие в ходе реализации мероприятия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14:paraId="4AFCAA71" w14:textId="6844985E" w:rsidR="00753124" w:rsidRPr="004F1F0E" w:rsidRDefault="00753124" w:rsidP="00697858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муниципальной программы </w:t>
            </w:r>
          </w:p>
        </w:tc>
      </w:tr>
      <w:tr w:rsidR="004F1F0E" w:rsidRPr="004F1F0E" w14:paraId="32BEDC3C" w14:textId="77777777" w:rsidTr="00697858">
        <w:trPr>
          <w:tblHeader/>
        </w:trPr>
        <w:tc>
          <w:tcPr>
            <w:tcW w:w="709" w:type="dxa"/>
            <w:vMerge/>
            <w:shd w:val="clear" w:color="auto" w:fill="FFFFFF" w:themeFill="background1"/>
          </w:tcPr>
          <w:p w14:paraId="22040DF3" w14:textId="77777777" w:rsidR="00753124" w:rsidRPr="004F1F0E" w:rsidRDefault="00753124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1097DFE6" w14:textId="77777777" w:rsidR="00753124" w:rsidRPr="004F1F0E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D752C02" w14:textId="77777777" w:rsidR="00753124" w:rsidRPr="004F1F0E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03261E13" w14:textId="77777777" w:rsidR="00753124" w:rsidRPr="004F1F0E" w:rsidRDefault="00753124" w:rsidP="004F1F0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запланированный</w:t>
            </w: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685C6E1B" w14:textId="77777777" w:rsidR="00753124" w:rsidRPr="004F1F0E" w:rsidRDefault="00753124" w:rsidP="004F1F0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достигнутый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14:paraId="3CF8EC49" w14:textId="77777777" w:rsidR="00753124" w:rsidRPr="004F1F0E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14:paraId="348D7B45" w14:textId="77777777" w:rsidR="00753124" w:rsidRPr="004F1F0E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4F1F0E" w:rsidRPr="004F1F0E" w14:paraId="2AE1593D" w14:textId="77777777" w:rsidTr="00697858">
        <w:trPr>
          <w:tblHeader/>
        </w:trPr>
        <w:tc>
          <w:tcPr>
            <w:tcW w:w="709" w:type="dxa"/>
            <w:shd w:val="clear" w:color="auto" w:fill="FFFFFF" w:themeFill="background1"/>
          </w:tcPr>
          <w:p w14:paraId="5F13BF4A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139E5D64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3D718132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90" w:type="dxa"/>
            <w:shd w:val="clear" w:color="auto" w:fill="FFFFFF" w:themeFill="background1"/>
          </w:tcPr>
          <w:p w14:paraId="46763A06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89" w:type="dxa"/>
            <w:shd w:val="clear" w:color="auto" w:fill="FFFFFF" w:themeFill="background1"/>
          </w:tcPr>
          <w:p w14:paraId="409CD05F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FFFFFF" w:themeFill="background1"/>
          </w:tcPr>
          <w:p w14:paraId="5AF29E55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28B10A35" w14:textId="77777777" w:rsidR="00753124" w:rsidRPr="004F1F0E" w:rsidRDefault="00753124" w:rsidP="0069545E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F1F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22D7C" w:rsidRPr="00C22D7C" w14:paraId="4EFCCBF4" w14:textId="77777777" w:rsidTr="00697858">
        <w:tc>
          <w:tcPr>
            <w:tcW w:w="709" w:type="dxa"/>
            <w:shd w:val="clear" w:color="auto" w:fill="FFFFFF" w:themeFill="background1"/>
          </w:tcPr>
          <w:p w14:paraId="222945AA" w14:textId="77777777" w:rsidR="00753124" w:rsidRPr="002D4C27" w:rsidRDefault="00753124" w:rsidP="0069545E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24624FB2" w14:textId="77777777" w:rsidR="00753124" w:rsidRPr="002D4C27" w:rsidRDefault="00753124" w:rsidP="0069545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 </w:t>
            </w:r>
            <w:r w:rsidRPr="002D4C27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Организация проведения комплексных кадастровых работ в муниципальном образовании «Город Череповец»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81755" w14:textId="77777777" w:rsidR="00753124" w:rsidRPr="002D4C27" w:rsidRDefault="00753124" w:rsidP="0069545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67C41681" w14:textId="77777777" w:rsidR="00753124" w:rsidRPr="002D4C27" w:rsidRDefault="004F1F0E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Уточнение местоположения границ земельных участков,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</w:t>
            </w:r>
          </w:p>
        </w:tc>
        <w:tc>
          <w:tcPr>
            <w:tcW w:w="3289" w:type="dxa"/>
            <w:shd w:val="clear" w:color="auto" w:fill="FFFFFF" w:themeFill="background1"/>
          </w:tcPr>
          <w:p w14:paraId="68A05204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мероприятия заключен муниципальный контракт на </w:t>
            </w:r>
            <w:r w:rsidRPr="002D4C27">
              <w:rPr>
                <w:rFonts w:asciiTheme="majorBidi" w:hAnsiTheme="majorBidi" w:cstheme="majorBidi"/>
                <w:sz w:val="22"/>
                <w:szCs w:val="22"/>
              </w:rPr>
              <w:t xml:space="preserve">выполнение комплексных кадастровых работ в отношении кадастровых кварталов 35:21:0105001, 35:21:0504002, 35:21:0504004 в муниципальном образовании «Городской округ город Череповец». </w:t>
            </w: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В результате</w:t>
            </w:r>
          </w:p>
          <w:p w14:paraId="697746A8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комплексных</w:t>
            </w:r>
          </w:p>
          <w:p w14:paraId="1FDE87C1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кадастровых работ</w:t>
            </w:r>
          </w:p>
          <w:p w14:paraId="370AC018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уточнялись границы</w:t>
            </w:r>
          </w:p>
          <w:p w14:paraId="32782F69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</w:t>
            </w:r>
          </w:p>
          <w:p w14:paraId="47BFAF0D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строительства и</w:t>
            </w:r>
          </w:p>
          <w:p w14:paraId="1FAB72BF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исправлялись реестровые</w:t>
            </w:r>
          </w:p>
          <w:p w14:paraId="0F5DC7E1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ошибки. По результатам</w:t>
            </w:r>
          </w:p>
          <w:p w14:paraId="1BC9C8F3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проведенных работ в</w:t>
            </w:r>
          </w:p>
          <w:p w14:paraId="272ECD53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</w:p>
          <w:p w14:paraId="4987A1B9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государственный реестр</w:t>
            </w:r>
          </w:p>
          <w:p w14:paraId="7354155D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недвижимости внесены</w:t>
            </w:r>
          </w:p>
          <w:p w14:paraId="7BC484D9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сведения в отношении</w:t>
            </w:r>
          </w:p>
          <w:p w14:paraId="3D29609C" w14:textId="77777777" w:rsidR="002D4C27" w:rsidRPr="002D4C27" w:rsidRDefault="002D4C27" w:rsidP="002D4C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453 объектов</w:t>
            </w:r>
          </w:p>
          <w:p w14:paraId="776C0A2C" w14:textId="77777777" w:rsidR="00753124" w:rsidRPr="002D4C27" w:rsidRDefault="002D4C27" w:rsidP="002D4C27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2013" w:type="dxa"/>
            <w:shd w:val="clear" w:color="auto" w:fill="FFFFFF" w:themeFill="background1"/>
          </w:tcPr>
          <w:p w14:paraId="06CF4175" w14:textId="77777777" w:rsidR="00753124" w:rsidRPr="002D4C27" w:rsidRDefault="00753124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80EE890" w14:textId="77777777" w:rsidR="00753124" w:rsidRPr="002D4C27" w:rsidRDefault="004F1F0E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2D4C27">
              <w:rPr>
                <w:rFonts w:ascii="Times New Roman" w:hAnsi="Times New Roman" w:cs="Times New Roman"/>
                <w:sz w:val="22"/>
                <w:szCs w:val="22"/>
              </w:rPr>
              <w:t>Количество выполненных заявок на кадастровые, топографо-геодезические работы</w:t>
            </w:r>
          </w:p>
        </w:tc>
      </w:tr>
      <w:tr w:rsidR="00C22D7C" w:rsidRPr="00C22D7C" w14:paraId="76D71F0B" w14:textId="77777777" w:rsidTr="00697858">
        <w:tc>
          <w:tcPr>
            <w:tcW w:w="709" w:type="dxa"/>
            <w:shd w:val="clear" w:color="auto" w:fill="FFFFFF" w:themeFill="background1"/>
          </w:tcPr>
          <w:p w14:paraId="53294235" w14:textId="77777777" w:rsidR="00753124" w:rsidRPr="00620B4F" w:rsidRDefault="00753124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70DDBAAD" w14:textId="77777777" w:rsidR="00753124" w:rsidRPr="00620B4F" w:rsidRDefault="00753124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/>
                <w:sz w:val="22"/>
                <w:szCs w:val="22"/>
              </w:rPr>
              <w:t>Основное мероприятие 2. Обеспечение выполнения отдельных полномочий по управлению имуществом.</w:t>
            </w:r>
          </w:p>
        </w:tc>
        <w:tc>
          <w:tcPr>
            <w:tcW w:w="1276" w:type="dxa"/>
            <w:shd w:val="clear" w:color="auto" w:fill="FFFFFF" w:themeFill="background1"/>
          </w:tcPr>
          <w:p w14:paraId="054F6D5F" w14:textId="77777777" w:rsidR="00753124" w:rsidRPr="00620B4F" w:rsidRDefault="00753124" w:rsidP="00620B4F">
            <w:pPr>
              <w:ind w:firstLine="0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  <w:p w14:paraId="532385FD" w14:textId="77777777" w:rsidR="00753124" w:rsidRPr="00620B4F" w:rsidRDefault="00753124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соисполнитель – мэрия города (МАУ «ЦМИРИТ», жилищное управление)</w:t>
            </w:r>
          </w:p>
        </w:tc>
        <w:tc>
          <w:tcPr>
            <w:tcW w:w="3090" w:type="dxa"/>
            <w:shd w:val="clear" w:color="auto" w:fill="FFFFFF" w:themeFill="background1"/>
          </w:tcPr>
          <w:p w14:paraId="14D828C2" w14:textId="77777777" w:rsidR="00753124" w:rsidRPr="00620B4F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Пополнение доходной части бюджета</w:t>
            </w:r>
          </w:p>
        </w:tc>
        <w:tc>
          <w:tcPr>
            <w:tcW w:w="3289" w:type="dxa"/>
            <w:shd w:val="clear" w:color="auto" w:fill="FFFFFF" w:themeFill="background1"/>
          </w:tcPr>
          <w:p w14:paraId="43A058E4" w14:textId="77777777" w:rsidR="00753124" w:rsidRPr="00620B4F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97F086D" w14:textId="77777777" w:rsidR="00753124" w:rsidRPr="00620B4F" w:rsidRDefault="00753124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973497E" w14:textId="77777777" w:rsidR="00753124" w:rsidRPr="00620B4F" w:rsidRDefault="00620B4F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доходам, администрируемым комитетом; выполнение плана по доходам, администрируемым комитетом; площадь земельных участков, предоставленных для строительства; уровень реализации решений об изъятии для муниципальных нужд, подлежащих исполнению в текущем году; доля самовольно установленных рекламных конструкций, приведенных в соответствие с законодательством; доля размещенных нестационарных объектов на территории города к общему количеству нестационарных объектов, предусмотренных схемой и дислокацией, в отноше</w:t>
            </w:r>
            <w:r w:rsidRPr="00620B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нии которых комитетом заключаются договоры о размещении нестационарного объекта</w:t>
            </w:r>
          </w:p>
        </w:tc>
      </w:tr>
      <w:tr w:rsidR="00C22D7C" w:rsidRPr="00C22D7C" w14:paraId="48717BF6" w14:textId="77777777" w:rsidTr="00697858">
        <w:tc>
          <w:tcPr>
            <w:tcW w:w="709" w:type="dxa"/>
            <w:shd w:val="clear" w:color="auto" w:fill="FFFFFF" w:themeFill="background1"/>
          </w:tcPr>
          <w:p w14:paraId="35CED2A5" w14:textId="77777777" w:rsidR="00753124" w:rsidRPr="00620B4F" w:rsidRDefault="00753124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552" w:type="dxa"/>
            <w:shd w:val="clear" w:color="auto" w:fill="FFFFFF" w:themeFill="background1"/>
          </w:tcPr>
          <w:p w14:paraId="5A73E246" w14:textId="77777777" w:rsidR="00753124" w:rsidRPr="00620B4F" w:rsidRDefault="00753124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Мероприятие 2.1 Определение стоимости движимого и недвижимого имущества, в том числе объектов незавершенного строительства, земельных участков и прав на него, размера убытков, причиняемых изъятием земельных участков и объектов недвижимости для муниципальных нужд.</w:t>
            </w:r>
          </w:p>
        </w:tc>
        <w:tc>
          <w:tcPr>
            <w:tcW w:w="1276" w:type="dxa"/>
            <w:shd w:val="clear" w:color="auto" w:fill="FFFFFF" w:themeFill="background1"/>
          </w:tcPr>
          <w:p w14:paraId="2ABC8B92" w14:textId="77777777" w:rsidR="00753124" w:rsidRPr="00620B4F" w:rsidRDefault="00753124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1E432859" w14:textId="77777777" w:rsidR="00753124" w:rsidRPr="00620B4F" w:rsidRDefault="00620B4F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20B4F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аукционов, заключение договоров купли-продажи в порядке преимущественного права выкупа. Заключение концессионных соглашений, договоров аренды на движимое и недвижимое имущество, земельные участки. Соблюдение требований законодательства</w:t>
            </w:r>
          </w:p>
        </w:tc>
        <w:tc>
          <w:tcPr>
            <w:tcW w:w="3289" w:type="dxa"/>
            <w:shd w:val="clear" w:color="auto" w:fill="FFFFFF" w:themeFill="background1"/>
          </w:tcPr>
          <w:p w14:paraId="116F9CAD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В 2022 году:</w:t>
            </w:r>
          </w:p>
          <w:p w14:paraId="01DA511F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- организованы и проведены 15 аукционов по продаже земельных участков и прав аренды земельных участков.  По результатам продано в соб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ственность 119 земельных участков и</w:t>
            </w: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 xml:space="preserve"> право на заключение договоров аренды на 22 земельных участка.  </w:t>
            </w:r>
          </w:p>
          <w:p w14:paraId="2F66D58C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- организовано и проведено 15 торгов по продаже объектов недвижимого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движимого</w:t>
            </w: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имущества, включенных в План (программу) приватизации муниципального имущества на 2022 год, из них 12 – в форме аукционов, 3 – в форме продажи посредством публичного предложения.</w:t>
            </w:r>
          </w:p>
          <w:p w14:paraId="171B3A0D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В 2022 году приватизации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лежало 23 объекта недвижимости и 1 комплекс недвижимого и движимого имущества.</w:t>
            </w:r>
          </w:p>
          <w:p w14:paraId="0A8EB534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В рамках реализации Прогнозного плана (программы) прива</w:t>
            </w:r>
            <w:r w:rsidRPr="008E14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тизации муниципального имущества на 2021-2023 годы в 2022 году продано 11 объектов недвижимого имущества и 1 комплекс недвижимого и движимого имущества, из них:</w:t>
            </w:r>
          </w:p>
          <w:p w14:paraId="1FCA5360" w14:textId="77777777" w:rsidR="00620B4F" w:rsidRPr="008E14E2" w:rsidRDefault="00620B4F" w:rsidP="00620B4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2 объекта и 1 комплекс недвижимого и движимого имущества (одновременно с земельным участком) – по итогам аукциона,</w:t>
            </w:r>
          </w:p>
          <w:p w14:paraId="2FED484B" w14:textId="77777777" w:rsidR="00753124" w:rsidRPr="00C22D7C" w:rsidRDefault="00620B4F" w:rsidP="00620B4F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  <w:r w:rsidRPr="008E14E2">
              <w:rPr>
                <w:rFonts w:ascii="Times New Roman" w:hAnsi="Times New Roman" w:cs="Times New Roman"/>
                <w:sz w:val="22"/>
                <w:szCs w:val="22"/>
              </w:rPr>
              <w:t>9 объектов – по итогам продажи посредством публичного предложения, в том числе 2 объекта проданы одновременно с земельным участком.</w:t>
            </w:r>
          </w:p>
        </w:tc>
        <w:tc>
          <w:tcPr>
            <w:tcW w:w="2013" w:type="dxa"/>
            <w:shd w:val="clear" w:color="auto" w:fill="FFFFFF" w:themeFill="background1"/>
          </w:tcPr>
          <w:p w14:paraId="3CFB247C" w14:textId="77777777" w:rsidR="00753124" w:rsidRPr="00C22D7C" w:rsidRDefault="00753124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9B38E94" w14:textId="77777777" w:rsidR="00753124" w:rsidRPr="00FE35AE" w:rsidRDefault="00FE35AE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FE35AE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доходам, администрируемым комитетом, выполнение плана по доходам, администрируемым комитетом, площадь земельных участков, предоставленных для строительства, уровень реализации решений об изъятии для муниципальных нужд, подлежащих исполнению в текущем году</w:t>
            </w:r>
          </w:p>
        </w:tc>
      </w:tr>
      <w:tr w:rsidR="00C22D7C" w:rsidRPr="00C22D7C" w14:paraId="1B93AFE7" w14:textId="77777777" w:rsidTr="00697858">
        <w:tc>
          <w:tcPr>
            <w:tcW w:w="709" w:type="dxa"/>
            <w:shd w:val="clear" w:color="auto" w:fill="FFFFFF" w:themeFill="background1"/>
          </w:tcPr>
          <w:p w14:paraId="44AD6F0C" w14:textId="77777777" w:rsidR="00BA032B" w:rsidRPr="006D660A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D660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2" w:type="dxa"/>
            <w:shd w:val="clear" w:color="auto" w:fill="FFFFFF" w:themeFill="background1"/>
          </w:tcPr>
          <w:p w14:paraId="4C8A01AA" w14:textId="77777777" w:rsidR="00BA032B" w:rsidRPr="006D660A" w:rsidRDefault="00BA032B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6D660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2.2 </w:t>
            </w:r>
            <w:r w:rsidR="006D660A" w:rsidRPr="006D660A">
              <w:rPr>
                <w:rFonts w:ascii="Times New Roman" w:hAnsi="Times New Roman" w:cs="Times New Roman"/>
                <w:sz w:val="22"/>
                <w:szCs w:val="22"/>
              </w:rPr>
              <w:t>Публикация информационных сообщений, приказов и распоряжений председателя комитета по управлению имуществом в официальных печатных изданиях</w:t>
            </w:r>
          </w:p>
        </w:tc>
        <w:tc>
          <w:tcPr>
            <w:tcW w:w="1276" w:type="dxa"/>
            <w:shd w:val="clear" w:color="auto" w:fill="FFFFFF" w:themeFill="background1"/>
          </w:tcPr>
          <w:p w14:paraId="656EBC95" w14:textId="77777777" w:rsidR="00BA032B" w:rsidRPr="006D660A" w:rsidRDefault="00BA032B" w:rsidP="0069545E">
            <w:pPr>
              <w:ind w:firstLine="0"/>
              <w:jc w:val="center"/>
              <w:rPr>
                <w:rFonts w:ascii="Times New Roman" w:hAnsi="Times New Roman"/>
              </w:rPr>
            </w:pPr>
            <w:r w:rsidRPr="006D660A">
              <w:rPr>
                <w:rFonts w:ascii="Times New Roman" w:hAnsi="Times New Roman"/>
                <w:sz w:val="22"/>
                <w:szCs w:val="22"/>
              </w:rPr>
              <w:t>КУИ</w:t>
            </w:r>
          </w:p>
          <w:p w14:paraId="64459A8F" w14:textId="77777777" w:rsidR="00BA032B" w:rsidRPr="006D660A" w:rsidRDefault="00BA032B" w:rsidP="006954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5D475882" w14:textId="77777777" w:rsidR="00BA032B" w:rsidRPr="006D660A" w:rsidRDefault="006D660A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D660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аукционов, заключение договоров аренды, купли-продажи, наличие необходимых сервитутов на земельных участках под многоквартирными домами, поставленными на кадастровый учет, проведение плановых контрольных мероприятий. Выдача разрешений на использование земель и земельных участков для размещения металлических гаражей</w:t>
            </w:r>
          </w:p>
        </w:tc>
        <w:tc>
          <w:tcPr>
            <w:tcW w:w="3289" w:type="dxa"/>
            <w:shd w:val="clear" w:color="auto" w:fill="FFFFFF" w:themeFill="background1"/>
          </w:tcPr>
          <w:p w14:paraId="151B5709" w14:textId="77777777" w:rsidR="00BA032B" w:rsidRPr="00D12295" w:rsidRDefault="00D12295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D1229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реализации мероприятия осуществлена 41 публикация </w:t>
            </w:r>
            <w:r w:rsidR="00BA032B" w:rsidRPr="00D12295">
              <w:rPr>
                <w:rFonts w:ascii="Times New Roman" w:hAnsi="Times New Roman" w:cs="Times New Roman"/>
                <w:sz w:val="22"/>
                <w:szCs w:val="22"/>
              </w:rPr>
              <w:t>в соответствии с муниципальными контрактами и заявками комитета</w:t>
            </w:r>
          </w:p>
        </w:tc>
        <w:tc>
          <w:tcPr>
            <w:tcW w:w="2013" w:type="dxa"/>
            <w:shd w:val="clear" w:color="auto" w:fill="FFFFFF" w:themeFill="background1"/>
          </w:tcPr>
          <w:p w14:paraId="54E6A5A5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F6D9FAE" w14:textId="77777777" w:rsidR="00BA032B" w:rsidRPr="00F573AE" w:rsidRDefault="006D660A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доходам, администрируемым комитетом, выполнение плана по доходам, администрируемым комитетом, площадь земельных участков, предоставленных для строительства</w:t>
            </w:r>
          </w:p>
        </w:tc>
      </w:tr>
      <w:tr w:rsidR="00C22D7C" w:rsidRPr="00C22D7C" w14:paraId="0F49E9A0" w14:textId="77777777" w:rsidTr="00697858">
        <w:tc>
          <w:tcPr>
            <w:tcW w:w="709" w:type="dxa"/>
            <w:shd w:val="clear" w:color="auto" w:fill="FFFFFF" w:themeFill="background1"/>
          </w:tcPr>
          <w:p w14:paraId="0BCFF4A8" w14:textId="77777777" w:rsidR="00BA032B" w:rsidRPr="00F573AE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552" w:type="dxa"/>
            <w:shd w:val="clear" w:color="auto" w:fill="FFFFFF" w:themeFill="background1"/>
          </w:tcPr>
          <w:p w14:paraId="43E98C4D" w14:textId="77777777" w:rsidR="00BA032B" w:rsidRPr="00F573AE" w:rsidRDefault="00BA032B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 w:cs="Times New Roman"/>
                <w:sz w:val="22"/>
                <w:szCs w:val="22"/>
              </w:rPr>
              <w:t>Мероприятие 2.3 Прове</w:t>
            </w:r>
            <w:r w:rsidRP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дение кадастровых работ и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71B83372" w14:textId="77777777" w:rsidR="00BA032B" w:rsidRPr="00F573AE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/>
                <w:sz w:val="22"/>
                <w:szCs w:val="22"/>
              </w:rPr>
              <w:lastRenderedPageBreak/>
              <w:t>КУИ</w:t>
            </w:r>
            <w:r w:rsidR="005F6F39" w:rsidRPr="00F573AE">
              <w:rPr>
                <w:rFonts w:ascii="Times New Roman" w:hAnsi="Times New Roman"/>
                <w:sz w:val="22"/>
                <w:szCs w:val="22"/>
              </w:rPr>
              <w:t>, со</w:t>
            </w:r>
            <w:r w:rsidR="005F6F39" w:rsidRPr="00F573AE">
              <w:rPr>
                <w:rFonts w:ascii="Times New Roman" w:hAnsi="Times New Roman"/>
                <w:sz w:val="22"/>
                <w:szCs w:val="22"/>
              </w:rPr>
              <w:lastRenderedPageBreak/>
              <w:t>исполнитель мэрия (Жилищное управление)</w:t>
            </w:r>
          </w:p>
        </w:tc>
        <w:tc>
          <w:tcPr>
            <w:tcW w:w="3090" w:type="dxa"/>
            <w:shd w:val="clear" w:color="auto" w:fill="FFFFFF" w:themeFill="background1"/>
          </w:tcPr>
          <w:p w14:paraId="429A9593" w14:textId="77777777" w:rsidR="00BA032B" w:rsidRPr="00F573AE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Изготовление технических и </w:t>
            </w:r>
            <w:r w:rsidRP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кадастровых паспортов / планов на объекты недвижимости, актов обследования</w:t>
            </w:r>
          </w:p>
        </w:tc>
        <w:tc>
          <w:tcPr>
            <w:tcW w:w="3289" w:type="dxa"/>
            <w:shd w:val="clear" w:color="auto" w:fill="FFFFFF" w:themeFill="background1"/>
          </w:tcPr>
          <w:p w14:paraId="3F68F74D" w14:textId="77777777" w:rsidR="00BA032B" w:rsidRDefault="00947BF1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КУИ: 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 xml:space="preserve">В 2022 г. 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>в рамках заклю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ченного муниципального контракта 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>подготовлено: 3 технических плана на нежилые объекты недвижимости, подготовлены 64 технически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>плана на инженерные сети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 xml:space="preserve">, в целях их 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>постановк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 xml:space="preserve"> на учет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>бесхозяйного недвижимого имущества</w:t>
            </w:r>
            <w:r w:rsidR="00F573A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F573AE" w:rsidRPr="00427F0D">
              <w:rPr>
                <w:rFonts w:ascii="Times New Roman" w:hAnsi="Times New Roman" w:cs="Times New Roman"/>
                <w:sz w:val="22"/>
                <w:szCs w:val="22"/>
              </w:rPr>
              <w:t xml:space="preserve"> последующей регистрации права муниципальной собственности.</w:t>
            </w:r>
          </w:p>
          <w:p w14:paraId="38E42914" w14:textId="77777777" w:rsidR="00947BF1" w:rsidRPr="00C95B67" w:rsidRDefault="00947BF1" w:rsidP="00947B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08B185" w14:textId="77777777" w:rsidR="00C95B67" w:rsidRDefault="00947BF1" w:rsidP="00C95B6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BF1">
              <w:rPr>
                <w:rFonts w:ascii="Times New Roman" w:hAnsi="Times New Roman" w:cs="Times New Roman"/>
                <w:sz w:val="22"/>
                <w:szCs w:val="22"/>
              </w:rPr>
              <w:t>Соисполнитель Мэрия (Жилищное управление)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95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8EF934" w14:textId="77777777" w:rsidR="00F573AE" w:rsidRPr="00C95B67" w:rsidRDefault="00C95B67" w:rsidP="00C95B6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5B67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исполнения мероприятия в 2022 году заключено 2 муниципальных контракта. В </w:t>
            </w:r>
            <w:r w:rsidR="00F03BBF">
              <w:rPr>
                <w:rFonts w:ascii="Times New Roman" w:hAnsi="Times New Roman" w:cs="Times New Roman"/>
                <w:sz w:val="22"/>
                <w:szCs w:val="22"/>
              </w:rPr>
              <w:t xml:space="preserve">2022 году </w:t>
            </w:r>
            <w:r w:rsidRPr="00C95B67">
              <w:rPr>
                <w:rFonts w:ascii="Times New Roman" w:hAnsi="Times New Roman" w:cs="Times New Roman"/>
                <w:sz w:val="22"/>
                <w:szCs w:val="22"/>
              </w:rPr>
              <w:t>подготовлено 87 технических планов на жилые помещения (комнаты), подготовлен 1 технический план на исправление реестровой ошибки в отношении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3" w:type="dxa"/>
            <w:shd w:val="clear" w:color="auto" w:fill="FFFFFF" w:themeFill="background1"/>
          </w:tcPr>
          <w:p w14:paraId="13FB4172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90A6824" w14:textId="77777777" w:rsidR="00BA032B" w:rsidRPr="00F573AE" w:rsidRDefault="00F573AE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F573AE">
              <w:rPr>
                <w:rFonts w:ascii="Times New Roman" w:hAnsi="Times New Roman" w:cs="Times New Roman"/>
                <w:sz w:val="22"/>
                <w:szCs w:val="22"/>
              </w:rPr>
              <w:t>Доля зарегистрирован</w:t>
            </w:r>
            <w:r w:rsidRP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зданий, жилых помещений), включенных в реестр; доля зарегистрированных жилых зданий, жилых помещений, включенных в реестр муниципального имущества от общего количества жилых зданий, жилых помещений, включенных в реестр; доля нежилых зданий и нежилых помещений, в отношении которых зарегистрировано право муниципальной собственности от общего количества нежилых </w:t>
            </w:r>
            <w:r w:rsidRPr="00F573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зданий, нежилых помещений, включенных в реестр муниципального имущества</w:t>
            </w:r>
          </w:p>
        </w:tc>
      </w:tr>
      <w:tr w:rsidR="00C22D7C" w:rsidRPr="00C22D7C" w14:paraId="283F6B45" w14:textId="77777777" w:rsidTr="00697858">
        <w:tc>
          <w:tcPr>
            <w:tcW w:w="709" w:type="dxa"/>
            <w:shd w:val="clear" w:color="auto" w:fill="FFFFFF" w:themeFill="background1"/>
          </w:tcPr>
          <w:p w14:paraId="2194499D" w14:textId="77777777" w:rsidR="00BA032B" w:rsidRPr="00CD6284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2" w:type="dxa"/>
            <w:shd w:val="clear" w:color="auto" w:fill="FFFFFF" w:themeFill="background1"/>
          </w:tcPr>
          <w:p w14:paraId="50D8BF23" w14:textId="77777777" w:rsidR="00BA032B" w:rsidRPr="00CD6284" w:rsidRDefault="00BA032B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t>Мероприятие 2.4 Получение справок о доле в строении</w:t>
            </w:r>
            <w:r w:rsidRPr="00CD6284"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62976E9" w14:textId="77777777" w:rsidR="00BA032B" w:rsidRPr="00CD6284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1FC39047" w14:textId="77777777" w:rsidR="00BA032B" w:rsidRPr="00CD6284" w:rsidRDefault="00CD6284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t>Наличие полного перечня необходимых документов для заключения договора аренды с множественностью лиц на стороне арендатора, соблюдение требований законодательства</w:t>
            </w:r>
          </w:p>
        </w:tc>
        <w:tc>
          <w:tcPr>
            <w:tcW w:w="3289" w:type="dxa"/>
            <w:shd w:val="clear" w:color="auto" w:fill="FFFFFF" w:themeFill="background1"/>
          </w:tcPr>
          <w:p w14:paraId="2C82C025" w14:textId="77777777" w:rsidR="00BA032B" w:rsidRPr="00CD6284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>Мероприятие в 202</w:t>
            </w:r>
            <w:r w:rsidR="00CD6284" w:rsidRPr="00CD62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 xml:space="preserve"> году не осуществлялось, </w:t>
            </w:r>
            <w:r w:rsidR="00CD6284" w:rsidRPr="00CD6284">
              <w:rPr>
                <w:rFonts w:ascii="Times New Roman" w:hAnsi="Times New Roman" w:cs="Times New Roman"/>
                <w:sz w:val="22"/>
                <w:szCs w:val="22"/>
              </w:rPr>
              <w:t>в связи с отсутствием потребности в подготовке справок о доле в строении</w:t>
            </w:r>
          </w:p>
        </w:tc>
        <w:tc>
          <w:tcPr>
            <w:tcW w:w="2013" w:type="dxa"/>
            <w:shd w:val="clear" w:color="auto" w:fill="FFFFFF" w:themeFill="background1"/>
          </w:tcPr>
          <w:p w14:paraId="2F1228CE" w14:textId="77777777" w:rsidR="00BA032B" w:rsidRPr="00CD6284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6B426BF" w14:textId="77777777" w:rsidR="00BA032B" w:rsidRPr="00CD6284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доходам, администрируемым комитетом, выполнение плана по доходам, администрируемым комитетом</w:t>
            </w:r>
          </w:p>
        </w:tc>
      </w:tr>
      <w:tr w:rsidR="00C22D7C" w:rsidRPr="00C22D7C" w14:paraId="2C4A9C8A" w14:textId="77777777" w:rsidTr="00697858">
        <w:tc>
          <w:tcPr>
            <w:tcW w:w="709" w:type="dxa"/>
            <w:shd w:val="clear" w:color="auto" w:fill="FFFFFF" w:themeFill="background1"/>
          </w:tcPr>
          <w:p w14:paraId="2402EF8A" w14:textId="77777777" w:rsidR="00BA032B" w:rsidRPr="00CD6284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552" w:type="dxa"/>
            <w:shd w:val="clear" w:color="auto" w:fill="FFFFFF" w:themeFill="background1"/>
          </w:tcPr>
          <w:p w14:paraId="1FAC40D3" w14:textId="77777777" w:rsidR="00BA032B" w:rsidRPr="00CD6284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t xml:space="preserve">Мероприятие 2.5 </w:t>
            </w:r>
            <w:r w:rsidR="00CD6284" w:rsidRPr="00CD62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</w:t>
            </w:r>
            <w:proofErr w:type="spellStart"/>
            <w:r w:rsidR="00CD6284" w:rsidRPr="00CD6284">
              <w:rPr>
                <w:rFonts w:ascii="Times New Roman" w:eastAsia="Times New Roman" w:hAnsi="Times New Roman" w:cs="Times New Roman"/>
                <w:sz w:val="22"/>
                <w:szCs w:val="22"/>
              </w:rPr>
              <w:t>претензионно</w:t>
            </w:r>
            <w:proofErr w:type="spellEnd"/>
            <w:r w:rsidR="00CD6284" w:rsidRPr="00CD6284">
              <w:rPr>
                <w:rFonts w:ascii="Times New Roman" w:eastAsia="Times New Roman" w:hAnsi="Times New Roman" w:cs="Times New Roman"/>
                <w:sz w:val="22"/>
                <w:szCs w:val="22"/>
              </w:rPr>
              <w:t>-исковой деятельности (выплаты по решению суда и административных штрафов, судебных расходов, расходов на выполнение работ, оказание услуг, осуществление иных расходов на основании определений (решений) суда, требований налоговых органов, связанных с владением, распоряжением и использованием муниципального имущества, предоставлением зе</w:t>
            </w:r>
            <w:r w:rsidR="00CD6284" w:rsidRPr="00CD628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мельных участков, находящихся в муниципальной собственности, земельных участков государственная собственность на которые не разграничена)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E3FA144" w14:textId="77777777" w:rsidR="00BA032B" w:rsidRPr="00CD6284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lastRenderedPageBreak/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5A1A7389" w14:textId="77777777" w:rsidR="00BA032B" w:rsidRPr="00CD6284" w:rsidRDefault="00CD6284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/>
                <w:sz w:val="22"/>
                <w:szCs w:val="22"/>
              </w:rPr>
              <w:t xml:space="preserve">Взыскание задолженности по плате за использование муниципального имущества, повышение собираемости платежей, осуществление необходимых выплат по решению суда и административных штрафов, судебных расходов, расходов на выполнение работ, оказание услуг, осуществление иных расходов на основании определений (решений) суда, требований налоговых органов, связанных с владением, распоряжением и использованием муниципального имущества, предоставлением земельных участков, </w:t>
            </w:r>
            <w:r w:rsidRPr="00CD6284">
              <w:rPr>
                <w:rFonts w:ascii="Times New Roman" w:hAnsi="Times New Roman"/>
                <w:sz w:val="22"/>
                <w:szCs w:val="22"/>
              </w:rPr>
              <w:lastRenderedPageBreak/>
              <w:t>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  <w:tc>
          <w:tcPr>
            <w:tcW w:w="3289" w:type="dxa"/>
            <w:shd w:val="clear" w:color="auto" w:fill="FFFFFF" w:themeFill="background1"/>
          </w:tcPr>
          <w:p w14:paraId="43CF33B3" w14:textId="77777777" w:rsidR="00CD6284" w:rsidRPr="00CD6284" w:rsidRDefault="00BA032B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Осуществлены выплаты по </w:t>
            </w:r>
            <w:r w:rsidR="00CD6284" w:rsidRPr="00CD62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исполнительным листам в рамках утвержденных лимитов бюджетных обязательств</w:t>
            </w:r>
            <w:r w:rsidR="00EE04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EFF2733" w14:textId="77777777" w:rsidR="00BA032B" w:rsidRPr="00CD6284" w:rsidRDefault="00CD6284" w:rsidP="00CD6284">
            <w:pPr>
              <w:ind w:firstLine="0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>Кроме того, в рамках мероприятия осуществлена оплата за услуги по проведению судебной землеустроительной экспертизы по определению суда</w:t>
            </w:r>
            <w:r w:rsidR="005D3E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3" w:type="dxa"/>
            <w:shd w:val="clear" w:color="auto" w:fill="FFFFFF" w:themeFill="background1"/>
          </w:tcPr>
          <w:p w14:paraId="1D8FD32E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1A544BC" w14:textId="77777777" w:rsidR="00BA032B" w:rsidRPr="00CD6284" w:rsidRDefault="00CD6284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CD6284">
              <w:rPr>
                <w:rFonts w:ascii="Times New Roman" w:hAnsi="Times New Roman" w:cs="Times New Roman"/>
                <w:sz w:val="22"/>
                <w:szCs w:val="22"/>
              </w:rPr>
              <w:t>Доля вступивших в законную силу судебных актов, принятых в пользу комитета материального/нематериального характера; поступления в бюджет по доходам, администрируемым комитетом; выполнение плана по доходам, администрируемым комитетом</w:t>
            </w:r>
          </w:p>
        </w:tc>
      </w:tr>
      <w:tr w:rsidR="00C22D7C" w:rsidRPr="00C22D7C" w14:paraId="31F18A09" w14:textId="77777777" w:rsidTr="00697858">
        <w:tc>
          <w:tcPr>
            <w:tcW w:w="709" w:type="dxa"/>
            <w:shd w:val="clear" w:color="auto" w:fill="FFFFFF" w:themeFill="background1"/>
          </w:tcPr>
          <w:p w14:paraId="45643578" w14:textId="77777777" w:rsidR="00BA032B" w:rsidRPr="00902EBE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2EB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2" w:type="dxa"/>
            <w:shd w:val="clear" w:color="auto" w:fill="FFFFFF" w:themeFill="background1"/>
          </w:tcPr>
          <w:p w14:paraId="3064268B" w14:textId="77777777" w:rsidR="00BA032B" w:rsidRPr="00902EBE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902EBE">
              <w:rPr>
                <w:rFonts w:ascii="Times New Roman" w:hAnsi="Times New Roman"/>
                <w:sz w:val="22"/>
                <w:szCs w:val="22"/>
              </w:rPr>
              <w:t xml:space="preserve">Мероприятие 2.6 </w:t>
            </w:r>
            <w:r w:rsidR="00902EBE" w:rsidRPr="00902EBE">
              <w:rPr>
                <w:rFonts w:ascii="Times New Roman" w:hAnsi="Times New Roman"/>
                <w:sz w:val="22"/>
                <w:szCs w:val="22"/>
              </w:rPr>
              <w:t xml:space="preserve">Выявление самовольных рекламных конструкций, установленных на муниципальном недвижимом имуществе, принятие решения об их демонтаже и организация работ по демонтажу. Демонтаж рекламных конструкций, установленных без разрешения и с разрешением, срок действия которого истек, со всех объектов, в </w:t>
            </w:r>
            <w:proofErr w:type="spellStart"/>
            <w:r w:rsidR="00902EBE" w:rsidRPr="00902EBE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="00902EBE" w:rsidRPr="00902EBE">
              <w:rPr>
                <w:rFonts w:ascii="Times New Roman" w:hAnsi="Times New Roman"/>
                <w:sz w:val="22"/>
                <w:szCs w:val="22"/>
              </w:rPr>
              <w:t>. находящихся в частной собственности, с последующим возмещением расходов бюджета за счет владельцев рекламных конструкций или собственников объектов недвижимости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0D277632" w14:textId="77777777" w:rsidR="00BA032B" w:rsidRPr="00902EBE" w:rsidRDefault="00FE65AE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2EBE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3DEE0B85" w14:textId="77777777" w:rsidR="00BA032B" w:rsidRPr="00902EBE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902EBE">
              <w:rPr>
                <w:rFonts w:ascii="Times New Roman" w:hAnsi="Times New Roman"/>
                <w:sz w:val="22"/>
                <w:szCs w:val="22"/>
              </w:rPr>
              <w:t>Снижение количества самовольно установленных рекламных конструкций</w:t>
            </w:r>
          </w:p>
        </w:tc>
        <w:tc>
          <w:tcPr>
            <w:tcW w:w="3289" w:type="dxa"/>
            <w:shd w:val="clear" w:color="auto" w:fill="FFFFFF" w:themeFill="background1"/>
          </w:tcPr>
          <w:p w14:paraId="703CBF5C" w14:textId="77777777" w:rsidR="00BA032B" w:rsidRPr="00902EBE" w:rsidRDefault="00801BE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9F1742">
              <w:rPr>
                <w:rFonts w:ascii="Times New Roman" w:hAnsi="Times New Roman" w:cs="Times New Roman"/>
                <w:sz w:val="22"/>
                <w:szCs w:val="22"/>
              </w:rPr>
              <w:t xml:space="preserve">В 2022 </w:t>
            </w:r>
            <w:r w:rsidR="00DE3136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9F1742">
              <w:rPr>
                <w:rFonts w:ascii="Times New Roman" w:hAnsi="Times New Roman" w:cs="Times New Roman"/>
                <w:sz w:val="22"/>
                <w:szCs w:val="22"/>
              </w:rPr>
              <w:t xml:space="preserve">выявлено 397 рекламных конструкций, установленных и эксплуатируемых без разрешения ОМС, из которых 336 приведено в соответствие с законодательством, демонтировано за счет бюджета в 2022 </w:t>
            </w:r>
            <w:r w:rsidR="00DE3136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9F1742">
              <w:rPr>
                <w:rFonts w:ascii="Times New Roman" w:hAnsi="Times New Roman" w:cs="Times New Roman"/>
                <w:sz w:val="22"/>
                <w:szCs w:val="22"/>
              </w:rPr>
              <w:t>37 конструкций</w:t>
            </w:r>
          </w:p>
        </w:tc>
        <w:tc>
          <w:tcPr>
            <w:tcW w:w="2013" w:type="dxa"/>
            <w:shd w:val="clear" w:color="auto" w:fill="FFFFFF" w:themeFill="background1"/>
          </w:tcPr>
          <w:p w14:paraId="658628A7" w14:textId="77777777" w:rsidR="00BA032B" w:rsidRPr="00902EBE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6D26ECD" w14:textId="77777777" w:rsidR="00BA032B" w:rsidRPr="00902EBE" w:rsidRDefault="00902EBE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902EBE">
              <w:rPr>
                <w:rFonts w:ascii="Times New Roman" w:hAnsi="Times New Roman" w:cs="Times New Roman"/>
                <w:sz w:val="22"/>
                <w:szCs w:val="22"/>
              </w:rPr>
              <w:t>Доля самовольно установленных рекламных конструкций, приведенных в соответствие с законодательством; доля средств, затраченных на демонтаж самовольно установленных рекламных конструкций, взыскиваемых в порядке регресса</w:t>
            </w:r>
          </w:p>
        </w:tc>
      </w:tr>
      <w:tr w:rsidR="00C22D7C" w:rsidRPr="00C22D7C" w14:paraId="0ED0D56B" w14:textId="77777777" w:rsidTr="00697858">
        <w:tc>
          <w:tcPr>
            <w:tcW w:w="709" w:type="dxa"/>
            <w:shd w:val="clear" w:color="auto" w:fill="FFFFFF" w:themeFill="background1"/>
          </w:tcPr>
          <w:p w14:paraId="1A4953C3" w14:textId="77777777" w:rsidR="00BA032B" w:rsidRPr="001B2253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B22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552" w:type="dxa"/>
            <w:shd w:val="clear" w:color="auto" w:fill="FFFFFF" w:themeFill="background1"/>
          </w:tcPr>
          <w:p w14:paraId="0A1F272D" w14:textId="77777777" w:rsidR="00BA032B" w:rsidRPr="001B2253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1B2253">
              <w:rPr>
                <w:rFonts w:ascii="Times New Roman" w:hAnsi="Times New Roman"/>
                <w:sz w:val="22"/>
                <w:szCs w:val="22"/>
              </w:rPr>
              <w:t xml:space="preserve">Мероприятие 2.7 </w:t>
            </w:r>
            <w:r w:rsidR="001B2253" w:rsidRPr="001B2253">
              <w:rPr>
                <w:rFonts w:ascii="Times New Roman" w:hAnsi="Times New Roman"/>
                <w:sz w:val="22"/>
                <w:szCs w:val="22"/>
              </w:rPr>
              <w:t>Выполнение кадастровых, топографо-геодезических работ</w:t>
            </w:r>
          </w:p>
        </w:tc>
        <w:tc>
          <w:tcPr>
            <w:tcW w:w="1276" w:type="dxa"/>
            <w:shd w:val="clear" w:color="auto" w:fill="FFFFFF" w:themeFill="background1"/>
          </w:tcPr>
          <w:p w14:paraId="682E99D3" w14:textId="77777777" w:rsidR="00BA032B" w:rsidRPr="001B2253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2253">
              <w:rPr>
                <w:rFonts w:ascii="Times New Roman" w:hAnsi="Times New Roman"/>
                <w:sz w:val="22"/>
                <w:szCs w:val="22"/>
              </w:rPr>
              <w:t>соисполнитель – мэрия города (МАУ «ЦМИРиТ»)</w:t>
            </w:r>
          </w:p>
        </w:tc>
        <w:tc>
          <w:tcPr>
            <w:tcW w:w="3090" w:type="dxa"/>
            <w:shd w:val="clear" w:color="auto" w:fill="FFFFFF" w:themeFill="background1"/>
          </w:tcPr>
          <w:p w14:paraId="5ED0217F" w14:textId="77777777" w:rsidR="00BA032B" w:rsidRPr="001B2253" w:rsidRDefault="001B2253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1B2253">
              <w:rPr>
                <w:rFonts w:ascii="Times New Roman" w:hAnsi="Times New Roman"/>
                <w:sz w:val="22"/>
                <w:szCs w:val="22"/>
              </w:rPr>
              <w:t>Обеспечение необходимых документов на земельные участки (межевые планы, иные картографические материалы и документы), выполнение заявок органов местного самоуправления на кадастровые, топографо-геодезические работы, в том числе в рамках осуществления муниципального земельного контроля</w:t>
            </w:r>
          </w:p>
        </w:tc>
        <w:tc>
          <w:tcPr>
            <w:tcW w:w="3289" w:type="dxa"/>
            <w:shd w:val="clear" w:color="auto" w:fill="auto"/>
          </w:tcPr>
          <w:p w14:paraId="71A1E9EA" w14:textId="77777777" w:rsidR="00BA032B" w:rsidRPr="00F938D8" w:rsidRDefault="00A73DF8" w:rsidP="00A73DF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 xml:space="preserve">За 2022 год проведены: топографо-геодезические работы по объектам: 119 </w:t>
            </w:r>
            <w:proofErr w:type="spellStart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 xml:space="preserve">., ул. </w:t>
            </w:r>
            <w:proofErr w:type="spellStart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Матуринская</w:t>
            </w:r>
            <w:proofErr w:type="spellEnd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, разворотное кольцо трамвайного депо, скверы, парковки, физкультурные площадки открытого типа, внутриквартальные проезды, пришкольные стадионы и т.п.</w:t>
            </w:r>
          </w:p>
          <w:p w14:paraId="6B979B9C" w14:textId="77777777" w:rsidR="00A73DF8" w:rsidRPr="00F938D8" w:rsidRDefault="00A73DF8" w:rsidP="00A73DF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Проведено межевание 212 земельных участков на торги.</w:t>
            </w:r>
          </w:p>
          <w:p w14:paraId="32399533" w14:textId="77777777" w:rsidR="00A73DF8" w:rsidRPr="00F938D8" w:rsidRDefault="00A73DF8" w:rsidP="00A73DF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Осуществлен вынос в натуру 148 границ земельных участков, предоставленных с аукциона и многодетным семьям.</w:t>
            </w:r>
          </w:p>
          <w:p w14:paraId="63AEAB4D" w14:textId="77777777" w:rsidR="00A73DF8" w:rsidRPr="00F938D8" w:rsidRDefault="00A73DF8" w:rsidP="004E2DB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Выполнена съемка ограждений более 100 земельных участков для осуществления контроля по выявлению нарушений земельного законодательства.</w:t>
            </w:r>
          </w:p>
          <w:p w14:paraId="40E556EA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выполненных заявок за 2022 год составляет 375,5 ед., в том числе: </w:t>
            </w:r>
          </w:p>
          <w:p w14:paraId="39442913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КУИ – 318,5</w:t>
            </w:r>
          </w:p>
          <w:p w14:paraId="06E87E1F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УПС – 14</w:t>
            </w:r>
          </w:p>
          <w:p w14:paraId="203B11ED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УАиГ</w:t>
            </w:r>
            <w:proofErr w:type="spellEnd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 xml:space="preserve"> – 27</w:t>
            </w:r>
          </w:p>
          <w:p w14:paraId="152B8073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ДЖКХ – 1</w:t>
            </w:r>
          </w:p>
          <w:p w14:paraId="40EB7CF7" w14:textId="77777777" w:rsidR="004E2DB4" w:rsidRPr="00F938D8" w:rsidRDefault="004E2DB4" w:rsidP="00F938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УРГТ - 11</w:t>
            </w:r>
          </w:p>
          <w:p w14:paraId="661DA429" w14:textId="2525EA9F" w:rsidR="004E2DB4" w:rsidRPr="00F938D8" w:rsidRDefault="004E2DB4" w:rsidP="004E2D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>КФКиС</w:t>
            </w:r>
            <w:proofErr w:type="spellEnd"/>
            <w:r w:rsidRPr="00F938D8">
              <w:rPr>
                <w:rFonts w:ascii="Times New Roman" w:hAnsi="Times New Roman" w:cs="Times New Roman"/>
                <w:sz w:val="22"/>
                <w:szCs w:val="22"/>
              </w:rPr>
              <w:t xml:space="preserve"> – 4</w:t>
            </w:r>
          </w:p>
        </w:tc>
        <w:tc>
          <w:tcPr>
            <w:tcW w:w="2013" w:type="dxa"/>
            <w:shd w:val="clear" w:color="auto" w:fill="FFFFFF" w:themeFill="background1"/>
          </w:tcPr>
          <w:p w14:paraId="1A2FA28C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07B8CAF" w14:textId="77777777" w:rsidR="00BA032B" w:rsidRPr="001B2253" w:rsidRDefault="001B2253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1B2253">
              <w:rPr>
                <w:rFonts w:ascii="Times New Roman" w:hAnsi="Times New Roman" w:cs="Times New Roman"/>
                <w:sz w:val="22"/>
                <w:szCs w:val="22"/>
              </w:rPr>
              <w:t>Количество выполненных заявок на кадастровые, топографо-геодезические работы</w:t>
            </w:r>
          </w:p>
        </w:tc>
      </w:tr>
      <w:tr w:rsidR="00C22D7C" w:rsidRPr="00C22D7C" w14:paraId="2CCEA76D" w14:textId="77777777" w:rsidTr="00697858">
        <w:tc>
          <w:tcPr>
            <w:tcW w:w="709" w:type="dxa"/>
            <w:shd w:val="clear" w:color="auto" w:fill="FFFFFF" w:themeFill="background1"/>
          </w:tcPr>
          <w:p w14:paraId="7C98140D" w14:textId="77777777" w:rsidR="00BA032B" w:rsidRPr="007B1247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B12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7B1247" w:rsidRPr="007B12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7146410A" w14:textId="77777777" w:rsidR="00BA032B" w:rsidRPr="007B1247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7B1247">
              <w:rPr>
                <w:rFonts w:ascii="Times New Roman" w:hAnsi="Times New Roman"/>
                <w:sz w:val="22"/>
                <w:szCs w:val="22"/>
              </w:rPr>
              <w:t>Мероприятие 2.</w:t>
            </w:r>
            <w:r w:rsidR="007E2260">
              <w:rPr>
                <w:rFonts w:ascii="Times New Roman" w:hAnsi="Times New Roman"/>
                <w:sz w:val="22"/>
                <w:szCs w:val="22"/>
              </w:rPr>
              <w:t>8</w:t>
            </w:r>
            <w:r w:rsidRPr="007B1247">
              <w:rPr>
                <w:rFonts w:ascii="Times New Roman" w:hAnsi="Times New Roman"/>
                <w:sz w:val="22"/>
                <w:szCs w:val="22"/>
              </w:rPr>
              <w:t xml:space="preserve"> Размещение информационных сообщений на радио и интернет - ресурсах.</w:t>
            </w:r>
          </w:p>
        </w:tc>
        <w:tc>
          <w:tcPr>
            <w:tcW w:w="1276" w:type="dxa"/>
            <w:shd w:val="clear" w:color="auto" w:fill="FFFFFF" w:themeFill="background1"/>
          </w:tcPr>
          <w:p w14:paraId="2F3A0276" w14:textId="77777777" w:rsidR="00BA032B" w:rsidRPr="007B1247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247">
              <w:rPr>
                <w:rFonts w:ascii="Times New Roman" w:hAnsi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5F7D3D03" w14:textId="77777777" w:rsidR="00BA032B" w:rsidRPr="007B1247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7B1247">
              <w:rPr>
                <w:rFonts w:ascii="Times New Roman" w:hAnsi="Times New Roman"/>
                <w:sz w:val="22"/>
                <w:szCs w:val="22"/>
              </w:rPr>
              <w:t>Организация и проведение аукционов, заключение договоров аренды, купли-продажи объектов недвижимости.</w:t>
            </w:r>
          </w:p>
        </w:tc>
        <w:tc>
          <w:tcPr>
            <w:tcW w:w="3289" w:type="dxa"/>
            <w:shd w:val="clear" w:color="auto" w:fill="FFFFFF" w:themeFill="background1"/>
          </w:tcPr>
          <w:p w14:paraId="629A7541" w14:textId="77777777" w:rsidR="00BA032B" w:rsidRPr="00C22D7C" w:rsidRDefault="007D47A6" w:rsidP="0069545E">
            <w:pPr>
              <w:pStyle w:val="aff5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C68E6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заключен 1 муниципальный контракт на публикацию информационных сообщений на </w:t>
            </w:r>
            <w:proofErr w:type="spellStart"/>
            <w:r w:rsidRPr="009C68E6">
              <w:rPr>
                <w:rFonts w:ascii="Times New Roman" w:hAnsi="Times New Roman" w:cs="Times New Roman"/>
                <w:sz w:val="22"/>
                <w:szCs w:val="22"/>
              </w:rPr>
              <w:t>интернет-ресурсе</w:t>
            </w:r>
            <w:proofErr w:type="spellEnd"/>
            <w:r w:rsidRPr="009C68E6">
              <w:rPr>
                <w:rFonts w:ascii="Times New Roman" w:hAnsi="Times New Roman" w:cs="Times New Roman"/>
                <w:sz w:val="22"/>
                <w:szCs w:val="22"/>
              </w:rPr>
              <w:t xml:space="preserve"> и 1 муниципальный контракт на оказание услуг по продаже места или времени для рекламы на радио. Всего за 2022 год опубликовано на </w:t>
            </w:r>
            <w:proofErr w:type="spellStart"/>
            <w:r w:rsidRPr="009C68E6">
              <w:rPr>
                <w:rFonts w:ascii="Times New Roman" w:hAnsi="Times New Roman" w:cs="Times New Roman"/>
                <w:sz w:val="22"/>
                <w:szCs w:val="22"/>
              </w:rPr>
              <w:t>интернет-ресурсах</w:t>
            </w:r>
            <w:proofErr w:type="spellEnd"/>
            <w:r w:rsidRPr="009C68E6">
              <w:rPr>
                <w:rFonts w:ascii="Times New Roman" w:hAnsi="Times New Roman" w:cs="Times New Roman"/>
                <w:sz w:val="22"/>
                <w:szCs w:val="22"/>
              </w:rPr>
              <w:t xml:space="preserve"> 39 сообщений о продаже объектов недвижимости и 54 сообщения о продаже и сдаче в аренду земельных участков.</w:t>
            </w:r>
          </w:p>
        </w:tc>
        <w:tc>
          <w:tcPr>
            <w:tcW w:w="2013" w:type="dxa"/>
            <w:shd w:val="clear" w:color="auto" w:fill="FFFFFF" w:themeFill="background1"/>
          </w:tcPr>
          <w:p w14:paraId="5A911E4C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C4421BB" w14:textId="77777777" w:rsidR="00BA032B" w:rsidRPr="007B1247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7B1247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доходам, администрируемым комитетом, выполнение плана по доходам, администрируемым комитетом</w:t>
            </w:r>
          </w:p>
        </w:tc>
      </w:tr>
      <w:tr w:rsidR="00C22D7C" w:rsidRPr="00C22D7C" w14:paraId="1EE18CE5" w14:textId="77777777" w:rsidTr="00697858">
        <w:tc>
          <w:tcPr>
            <w:tcW w:w="709" w:type="dxa"/>
            <w:shd w:val="clear" w:color="auto" w:fill="FFFFFF" w:themeFill="background1"/>
          </w:tcPr>
          <w:p w14:paraId="0EF9C5AF" w14:textId="77777777" w:rsidR="00BA032B" w:rsidRPr="007E2260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E22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7E2260" w:rsidRPr="007E22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1F21902F" w14:textId="77777777" w:rsidR="00BA032B" w:rsidRPr="007E2260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7E2260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="007E2260">
              <w:rPr>
                <w:rFonts w:ascii="Times New Roman" w:hAnsi="Times New Roman"/>
                <w:sz w:val="22"/>
                <w:szCs w:val="22"/>
              </w:rPr>
              <w:t>2.9</w:t>
            </w:r>
            <w:r w:rsidRPr="007E2260">
              <w:rPr>
                <w:rFonts w:ascii="Times New Roman" w:hAnsi="Times New Roman"/>
                <w:sz w:val="22"/>
                <w:szCs w:val="22"/>
              </w:rPr>
              <w:t>. Оцифровка документов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52B18" w14:textId="77777777" w:rsidR="00BA032B" w:rsidRPr="007E2260" w:rsidRDefault="00BA032B" w:rsidP="006954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260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0C7337A0" w14:textId="77777777" w:rsidR="00BA032B" w:rsidRPr="007E2260" w:rsidRDefault="00BA032B" w:rsidP="0069545E">
            <w:pPr>
              <w:pStyle w:val="aff5"/>
              <w:rPr>
                <w:rFonts w:ascii="Times New Roman" w:hAnsi="Times New Roman"/>
              </w:rPr>
            </w:pPr>
            <w:r w:rsidRPr="007E2260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мероприятия по </w:t>
            </w:r>
            <w:proofErr w:type="spellStart"/>
            <w:r w:rsidRPr="007E2260">
              <w:rPr>
                <w:rFonts w:ascii="Times New Roman" w:hAnsi="Times New Roman"/>
                <w:sz w:val="22"/>
                <w:szCs w:val="22"/>
              </w:rPr>
              <w:t>цифровизации</w:t>
            </w:r>
            <w:proofErr w:type="spellEnd"/>
            <w:r w:rsidRPr="007E2260">
              <w:rPr>
                <w:rFonts w:ascii="Times New Roman" w:hAnsi="Times New Roman"/>
                <w:sz w:val="22"/>
                <w:szCs w:val="22"/>
              </w:rPr>
              <w:t xml:space="preserve"> в рамках проекта «Умный город»</w:t>
            </w:r>
          </w:p>
        </w:tc>
        <w:tc>
          <w:tcPr>
            <w:tcW w:w="3289" w:type="dxa"/>
            <w:shd w:val="clear" w:color="auto" w:fill="FFFFFF" w:themeFill="background1"/>
          </w:tcPr>
          <w:p w14:paraId="3B29AAED" w14:textId="77777777" w:rsidR="00BA032B" w:rsidRPr="007E2260" w:rsidRDefault="006B0420" w:rsidP="0069545E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ОАЗУ о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t>тсканировано 1804 договор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 аренды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171 договор о размещении нестационарного торгового объекта. 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По состоянию на 01.01.2023 ОМС и ВР заключено 74 договора аренды и безвозмездного пользования помещений, из них отсканировано 74 договора. За 2022 год отделом земельных ресурсов отсканировано </w:t>
            </w:r>
            <w:r w:rsidR="000C42A0">
              <w:rPr>
                <w:rFonts w:ascii="Times New Roman" w:hAnsi="Times New Roman" w:cs="Times New Roman"/>
                <w:sz w:val="22"/>
                <w:szCs w:val="22"/>
              </w:rPr>
              <w:t>действующих договоров: 72- безвозмездное пользование, 14- постоянное бессрочное пользование, 1- соглашение о сервитутах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 Всего отсканировано 21</w:t>
            </w:r>
            <w:r w:rsidR="000C42A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действующих договоров. В 2022 </w:t>
            </w:r>
            <w:r w:rsidR="00883521" w:rsidRPr="009F1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году сканирование осуществлялось сотрудниками комитета самостоятельно (без привлечения сторонних организаций).</w:t>
            </w:r>
          </w:p>
        </w:tc>
        <w:tc>
          <w:tcPr>
            <w:tcW w:w="2013" w:type="dxa"/>
            <w:shd w:val="clear" w:color="auto" w:fill="FFFFFF" w:themeFill="background1"/>
          </w:tcPr>
          <w:p w14:paraId="488F099C" w14:textId="77777777" w:rsidR="00BA032B" w:rsidRPr="007E2260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2707266" w14:textId="77777777" w:rsidR="00BA032B" w:rsidRPr="007E2260" w:rsidRDefault="007E2260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7E2260">
              <w:rPr>
                <w:rFonts w:ascii="Times New Roman" w:hAnsi="Times New Roman" w:cs="Times New Roman"/>
                <w:sz w:val="22"/>
                <w:szCs w:val="22"/>
              </w:rPr>
              <w:t>Доля отсканированных договоров (соглашений) комитета</w:t>
            </w:r>
          </w:p>
        </w:tc>
      </w:tr>
      <w:tr w:rsidR="002040B3" w:rsidRPr="00C22D7C" w14:paraId="5F62A6D4" w14:textId="77777777" w:rsidTr="00697858">
        <w:tc>
          <w:tcPr>
            <w:tcW w:w="709" w:type="dxa"/>
            <w:shd w:val="clear" w:color="auto" w:fill="FFFFFF" w:themeFill="background1"/>
          </w:tcPr>
          <w:p w14:paraId="4DE6FEDD" w14:textId="77777777" w:rsidR="002040B3" w:rsidRPr="002040B3" w:rsidRDefault="002040B3" w:rsidP="0069545E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0B3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2552" w:type="dxa"/>
            <w:shd w:val="clear" w:color="auto" w:fill="FFFFFF" w:themeFill="background1"/>
          </w:tcPr>
          <w:p w14:paraId="31CC3DAD" w14:textId="77777777" w:rsidR="002040B3" w:rsidRPr="002040B3" w:rsidRDefault="002040B3" w:rsidP="0069545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420">
              <w:rPr>
                <w:rFonts w:ascii="Times New Roman" w:hAnsi="Times New Roman" w:cs="Times New Roman"/>
                <w:sz w:val="22"/>
                <w:szCs w:val="22"/>
              </w:rPr>
              <w:t>Мероприятие 2.10. Приобретение в муниципальную собственность нежилого помещения по адресу г. Череповец, ул. Менделеева, д. 3</w:t>
            </w:r>
          </w:p>
        </w:tc>
        <w:tc>
          <w:tcPr>
            <w:tcW w:w="1276" w:type="dxa"/>
            <w:shd w:val="clear" w:color="auto" w:fill="FFFFFF" w:themeFill="background1"/>
          </w:tcPr>
          <w:p w14:paraId="0366E414" w14:textId="77777777" w:rsidR="002040B3" w:rsidRPr="007E2260" w:rsidRDefault="002040B3" w:rsidP="0069545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1D4878A8" w14:textId="77777777" w:rsidR="002040B3" w:rsidRPr="007E2260" w:rsidRDefault="002040B3" w:rsidP="0069545E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2040B3">
              <w:rPr>
                <w:rFonts w:ascii="Times New Roman" w:hAnsi="Times New Roman"/>
                <w:sz w:val="22"/>
                <w:szCs w:val="22"/>
              </w:rPr>
              <w:t>Приобретение в муниципальную собственность нежилого помещения по адресу г. Череповец, ул. Менделеева, д. 3 для размещения муниципального учреждения.</w:t>
            </w:r>
          </w:p>
        </w:tc>
        <w:tc>
          <w:tcPr>
            <w:tcW w:w="3289" w:type="dxa"/>
            <w:shd w:val="clear" w:color="auto" w:fill="FFFFFF" w:themeFill="background1"/>
          </w:tcPr>
          <w:p w14:paraId="00499103" w14:textId="77777777" w:rsidR="002040B3" w:rsidRPr="009F171D" w:rsidRDefault="002040B3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Заключен муниципальный контракт на приобретение</w:t>
            </w:r>
            <w:r w:rsidR="008703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03AC" w:rsidRPr="008703AC">
              <w:rPr>
                <w:rFonts w:ascii="Times New Roman" w:hAnsi="Times New Roman" w:cs="Times New Roman"/>
                <w:sz w:val="22"/>
                <w:szCs w:val="22"/>
              </w:rPr>
              <w:t>в муниципальную собственность нежилого помещения общей площадью 95,2 кв. м., расположенного на первом этаже пятиэтажного кирпичного здания по адресу: Вологодская область, г. Череповец ул. Менделеева, д.3</w:t>
            </w:r>
          </w:p>
        </w:tc>
        <w:tc>
          <w:tcPr>
            <w:tcW w:w="2013" w:type="dxa"/>
            <w:shd w:val="clear" w:color="auto" w:fill="FFFFFF" w:themeFill="background1"/>
          </w:tcPr>
          <w:p w14:paraId="214CDA9C" w14:textId="77777777" w:rsidR="002040B3" w:rsidRPr="007E2260" w:rsidRDefault="002040B3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C6B6732" w14:textId="77777777" w:rsidR="002040B3" w:rsidRPr="007E2260" w:rsidRDefault="002040B3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2040B3">
              <w:rPr>
                <w:rFonts w:ascii="Times New Roman" w:hAnsi="Times New Roman" w:cs="Times New Roman"/>
                <w:sz w:val="22"/>
                <w:szCs w:val="22"/>
              </w:rPr>
              <w:t>Доля зарегистрированных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зданий, жилых помещений), включенных в реестр</w:t>
            </w:r>
          </w:p>
        </w:tc>
      </w:tr>
      <w:tr w:rsidR="008703AC" w:rsidRPr="00C22D7C" w14:paraId="3E248FDA" w14:textId="77777777" w:rsidTr="00697858">
        <w:tc>
          <w:tcPr>
            <w:tcW w:w="709" w:type="dxa"/>
            <w:shd w:val="clear" w:color="auto" w:fill="FFFFFF" w:themeFill="background1"/>
          </w:tcPr>
          <w:p w14:paraId="66A6FFA9" w14:textId="77777777" w:rsidR="008703AC" w:rsidRPr="002040B3" w:rsidRDefault="008703AC" w:rsidP="0069545E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552" w:type="dxa"/>
            <w:shd w:val="clear" w:color="auto" w:fill="FFFFFF" w:themeFill="background1"/>
          </w:tcPr>
          <w:p w14:paraId="2FAADEC5" w14:textId="77777777" w:rsidR="008703AC" w:rsidRPr="006B0420" w:rsidRDefault="008703AC" w:rsidP="0069545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420">
              <w:rPr>
                <w:rFonts w:ascii="Times New Roman" w:hAnsi="Times New Roman" w:cs="Times New Roman"/>
                <w:sz w:val="22"/>
                <w:szCs w:val="22"/>
              </w:rPr>
              <w:t>Мероприятие 2.11. Приобретение в муниципальную собственность нежилого помещения по адресу г. Череповец, пр. Строителей, д. 30 (1/4 доля)</w:t>
            </w:r>
          </w:p>
        </w:tc>
        <w:tc>
          <w:tcPr>
            <w:tcW w:w="1276" w:type="dxa"/>
            <w:shd w:val="clear" w:color="auto" w:fill="FFFFFF" w:themeFill="background1"/>
          </w:tcPr>
          <w:p w14:paraId="49310661" w14:textId="77777777" w:rsidR="008703AC" w:rsidRDefault="008703AC" w:rsidP="0069545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78CE96C5" w14:textId="77777777" w:rsidR="008703AC" w:rsidRPr="002040B3" w:rsidRDefault="008703AC" w:rsidP="0069545E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8703AC">
              <w:rPr>
                <w:rFonts w:ascii="Times New Roman" w:hAnsi="Times New Roman"/>
                <w:sz w:val="22"/>
                <w:szCs w:val="22"/>
              </w:rPr>
              <w:t xml:space="preserve">Приобретение в муниципальную собственность 1/4 доли в праве общей долевой собственности на нежилое здание, расположенное по адресу: г. Череповец, пр. Строителей, д. 30 для наиболее эффективного содержания и распоряжения данного имущества, так как по результатам выполнения мероприятия в муниципальной собственности будет </w:t>
            </w:r>
            <w:r w:rsidRPr="008703AC">
              <w:rPr>
                <w:rFonts w:ascii="Times New Roman" w:hAnsi="Times New Roman"/>
                <w:sz w:val="22"/>
                <w:szCs w:val="22"/>
              </w:rPr>
              <w:lastRenderedPageBreak/>
              <w:t>находится полностью все здание</w:t>
            </w:r>
          </w:p>
        </w:tc>
        <w:tc>
          <w:tcPr>
            <w:tcW w:w="3289" w:type="dxa"/>
            <w:shd w:val="clear" w:color="auto" w:fill="FFFFFF" w:themeFill="background1"/>
          </w:tcPr>
          <w:p w14:paraId="287AF41C" w14:textId="77777777" w:rsidR="008703AC" w:rsidRPr="00953AD4" w:rsidRDefault="008703AC" w:rsidP="0069545E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953AD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Заключен муниципальный контракт на </w:t>
            </w:r>
            <w:r w:rsidR="00953AD4" w:rsidRPr="00953AD4">
              <w:rPr>
                <w:rFonts w:ascii="Times New Roman" w:hAnsi="Times New Roman"/>
                <w:sz w:val="22"/>
                <w:szCs w:val="22"/>
              </w:rPr>
              <w:t>приобретение 1/4 доли в праве общей долевой собственности на нежилое здание, общей площадью 1467,2 кв. м, расположенного по адресу: Российская Федерация, Вологодская область, г. Череповец, пр. Строителей, д. 30</w:t>
            </w:r>
          </w:p>
        </w:tc>
        <w:tc>
          <w:tcPr>
            <w:tcW w:w="2013" w:type="dxa"/>
            <w:shd w:val="clear" w:color="auto" w:fill="FFFFFF" w:themeFill="background1"/>
          </w:tcPr>
          <w:p w14:paraId="0FF3A96C" w14:textId="77777777" w:rsidR="008703AC" w:rsidRPr="007E2260" w:rsidRDefault="008703AC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1B74025" w14:textId="77777777" w:rsidR="008703AC" w:rsidRPr="002040B3" w:rsidRDefault="008703AC" w:rsidP="0069545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8703AC">
              <w:rPr>
                <w:rFonts w:ascii="Times New Roman" w:hAnsi="Times New Roman" w:cs="Times New Roman"/>
                <w:sz w:val="22"/>
                <w:szCs w:val="22"/>
              </w:rPr>
              <w:t>Доля зарегистрированных объектов недвижимости (за исключением жилых зданий, жилых помещений), включенных в реестр муниципального имущества от общего количества объектов недвижимости (за исключением жилых зда</w:t>
            </w:r>
            <w:r w:rsidRPr="008703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ний, жилых помещений), включенных в реестр</w:t>
            </w:r>
          </w:p>
        </w:tc>
      </w:tr>
      <w:tr w:rsidR="00C22D7C" w:rsidRPr="00C22D7C" w14:paraId="50AF58DD" w14:textId="77777777" w:rsidTr="00697858">
        <w:tc>
          <w:tcPr>
            <w:tcW w:w="709" w:type="dxa"/>
            <w:shd w:val="clear" w:color="auto" w:fill="FFFFFF" w:themeFill="background1"/>
          </w:tcPr>
          <w:p w14:paraId="1BAF71D1" w14:textId="77777777" w:rsidR="00BA032B" w:rsidRPr="00011B23" w:rsidRDefault="00BA032B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34AE2DAD" w14:textId="77777777" w:rsidR="00BA032B" w:rsidRPr="00011B23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>Основное мероприятие 3. Содержание имущества казны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191B1C05" w14:textId="77777777" w:rsidR="00BA032B" w:rsidRPr="00011B23" w:rsidRDefault="00BA032B" w:rsidP="0069545E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>КУИ,</w:t>
            </w:r>
          </w:p>
          <w:p w14:paraId="400E9AF2" w14:textId="77777777" w:rsidR="00BA032B" w:rsidRPr="00011B23" w:rsidRDefault="00BA032B" w:rsidP="0069545E">
            <w:pPr>
              <w:ind w:firstLine="0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>соисполнитель – мэрия города (МАУ «ЦКО»)</w:t>
            </w:r>
          </w:p>
        </w:tc>
        <w:tc>
          <w:tcPr>
            <w:tcW w:w="3090" w:type="dxa"/>
            <w:shd w:val="clear" w:color="auto" w:fill="FFFFFF" w:themeFill="background1"/>
          </w:tcPr>
          <w:p w14:paraId="0B5B196C" w14:textId="77777777" w:rsidR="00BA032B" w:rsidRPr="00011B23" w:rsidRDefault="00011B23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 w:cs="Times New Roman"/>
                <w:sz w:val="22"/>
                <w:szCs w:val="22"/>
              </w:rPr>
              <w:t>Обеспечение содержания, текущего ремонта, охраны пустующих зданий, хранения имущества муниципальной казны, утилизации списанных объектов</w:t>
            </w:r>
          </w:p>
        </w:tc>
        <w:tc>
          <w:tcPr>
            <w:tcW w:w="3289" w:type="dxa"/>
            <w:shd w:val="clear" w:color="auto" w:fill="FFFFFF" w:themeFill="background1"/>
          </w:tcPr>
          <w:p w14:paraId="40EB001A" w14:textId="77777777" w:rsidR="00BA032B" w:rsidRPr="00011B23" w:rsidRDefault="00BA032B" w:rsidP="0069545E">
            <w:pPr>
              <w:ind w:left="-57" w:firstLine="0"/>
            </w:pPr>
          </w:p>
        </w:tc>
        <w:tc>
          <w:tcPr>
            <w:tcW w:w="2013" w:type="dxa"/>
            <w:shd w:val="clear" w:color="auto" w:fill="FFFFFF" w:themeFill="background1"/>
          </w:tcPr>
          <w:p w14:paraId="126FC44F" w14:textId="77777777" w:rsidR="00BA032B" w:rsidRPr="00011B23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4CABC86" w14:textId="77777777" w:rsidR="00BA032B" w:rsidRPr="00011B23" w:rsidRDefault="00011B23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нежилых зданий и нежилых помещений, входящих в состав казны, не обремененных правами третьих лиц, в </w:t>
            </w:r>
            <w:proofErr w:type="spellStart"/>
            <w:r w:rsidRPr="00011B23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11B23">
              <w:rPr>
                <w:rFonts w:ascii="Times New Roman" w:hAnsi="Times New Roman" w:cs="Times New Roman"/>
                <w:sz w:val="22"/>
                <w:szCs w:val="22"/>
              </w:rPr>
              <w:t>. содержащихся за счёт средств городского бюджета, доля удовлетворенных ходатайств по предоставлению во владение и пользование муниципального недвижимого имущества (нежилые здания, нежилые помещения), поступающих в рамках полномочий ОМСУ; доля удовлетворенных ходатайств по предоставлению муниципального недвижимого имущества (нежилые здания, нежилые помещения) в пользование, поступа</w:t>
            </w:r>
            <w:r w:rsidRPr="00011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ющих в рамках полномочий ОМСУ</w:t>
            </w:r>
          </w:p>
        </w:tc>
      </w:tr>
      <w:tr w:rsidR="00C22D7C" w:rsidRPr="00C22D7C" w14:paraId="37DE3142" w14:textId="77777777" w:rsidTr="00697858">
        <w:tc>
          <w:tcPr>
            <w:tcW w:w="709" w:type="dxa"/>
            <w:shd w:val="clear" w:color="auto" w:fill="FFFFFF" w:themeFill="background1"/>
          </w:tcPr>
          <w:p w14:paraId="71F0FD9C" w14:textId="77777777" w:rsidR="00BA032B" w:rsidRPr="00011B23" w:rsidRDefault="00042D15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552" w:type="dxa"/>
            <w:shd w:val="clear" w:color="auto" w:fill="FFFFFF" w:themeFill="background1"/>
          </w:tcPr>
          <w:p w14:paraId="453E3605" w14:textId="77777777" w:rsidR="00BA032B" w:rsidRPr="00011B23" w:rsidRDefault="00041108" w:rsidP="0069545E">
            <w:pPr>
              <w:ind w:firstLine="0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 xml:space="preserve">Мероприятие 3.1. </w:t>
            </w:r>
            <w:r w:rsidR="00011B23" w:rsidRPr="00011B23">
              <w:rPr>
                <w:rFonts w:ascii="Times New Roman" w:hAnsi="Times New Roman"/>
                <w:sz w:val="22"/>
                <w:szCs w:val="22"/>
              </w:rPr>
              <w:t>Содержание имущества, входящего в состав муниципальной казны (оплата коммунальных услуг (пустующие нежилые помещения, входящие в состав муниципальной казны), оплата за содержание имущества, охрана имущества казны, утилизация списанных объектов имущества, входящих в состав муниципальной казны, хранение имущества казны, текущий ремонт объектов, входящих в состав имущества муниципальной казны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B2A77" w14:textId="77777777" w:rsidR="00041108" w:rsidRPr="00011B23" w:rsidRDefault="00041108" w:rsidP="0069545E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>КУИ,</w:t>
            </w:r>
          </w:p>
          <w:p w14:paraId="07891078" w14:textId="77777777" w:rsidR="00BA032B" w:rsidRPr="00011B23" w:rsidRDefault="00041108" w:rsidP="0069545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>соисполнитель – мэрия города (МАУ «ЦКО»)</w:t>
            </w:r>
          </w:p>
        </w:tc>
        <w:tc>
          <w:tcPr>
            <w:tcW w:w="3090" w:type="dxa"/>
            <w:shd w:val="clear" w:color="auto" w:fill="FFFFFF" w:themeFill="background1"/>
          </w:tcPr>
          <w:p w14:paraId="30497B2D" w14:textId="77777777" w:rsidR="00BA032B" w:rsidRPr="00011B23" w:rsidRDefault="00011B23" w:rsidP="0069545E">
            <w:pPr>
              <w:pStyle w:val="aff5"/>
              <w:rPr>
                <w:rFonts w:ascii="Times New Roman" w:hAnsi="Times New Roman"/>
              </w:rPr>
            </w:pPr>
            <w:r w:rsidRPr="00011B23">
              <w:rPr>
                <w:rFonts w:ascii="Times New Roman" w:hAnsi="Times New Roman"/>
                <w:sz w:val="22"/>
                <w:szCs w:val="22"/>
              </w:rPr>
              <w:t xml:space="preserve">Выполнение обязательств по оплате коммунальных услуг за пустующие нежилые помещения, входящие в состав имущества муниципальной казны. Оплата содержания общего имущества в многоквартирных домах (пустующие нежилые помещения, входящие в состав имущества муниципальной казны, за нежилые помещения, составляющие казну города и предоставленные по договору безвозмездного пользования в соответствии с Федеральным законом от 7 февраля 2011 года N 3-ФЗ "О полиции"), техническое обслуживание сетей, технологического и инженерного оборудования; очистка крыш пустующих зданий, входящих в состав имущества казны, от снега и льда; выкос травы, уборка мусора, </w:t>
            </w:r>
            <w:proofErr w:type="spellStart"/>
            <w:r w:rsidRPr="00011B23">
              <w:rPr>
                <w:rFonts w:ascii="Times New Roman" w:hAnsi="Times New Roman"/>
                <w:sz w:val="22"/>
                <w:szCs w:val="22"/>
              </w:rPr>
              <w:t>кронирование</w:t>
            </w:r>
            <w:proofErr w:type="spellEnd"/>
            <w:r w:rsidRPr="00011B23">
              <w:rPr>
                <w:rFonts w:ascii="Times New Roman" w:hAnsi="Times New Roman"/>
                <w:sz w:val="22"/>
                <w:szCs w:val="22"/>
              </w:rPr>
              <w:t xml:space="preserve"> и спил аварийных деревьев, на земельных участках, на которых расположены отдельно </w:t>
            </w:r>
            <w:r w:rsidRPr="00011B23">
              <w:rPr>
                <w:rFonts w:ascii="Times New Roman" w:hAnsi="Times New Roman"/>
                <w:sz w:val="22"/>
                <w:szCs w:val="22"/>
              </w:rPr>
              <w:lastRenderedPageBreak/>
              <w:t>стоящие здания, включенные в состав имущества муниципальной казны, приобретение строительных и хозяйственных материалов для однократного использования. Оплата услуг по охране пустующих зданий, входящих в состав имущества казны, монтаж и демонтаж оборудования. Проведение работ по ремонту окон, дверей пустующих помещений и ограждений отдельно стоящих зданий. Проведение текущего ремонта объектов, входящих в состав муниципальной казны</w:t>
            </w:r>
          </w:p>
        </w:tc>
        <w:tc>
          <w:tcPr>
            <w:tcW w:w="3289" w:type="dxa"/>
            <w:shd w:val="clear" w:color="auto" w:fill="FFFFFF" w:themeFill="background1"/>
          </w:tcPr>
          <w:p w14:paraId="0E072DF0" w14:textId="77777777" w:rsidR="00F05EDD" w:rsidRPr="00F05EDD" w:rsidRDefault="00F05EDD" w:rsidP="00F05EDD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F05EDD">
              <w:rPr>
                <w:rFonts w:ascii="Times New Roman" w:hAnsi="Times New Roman"/>
                <w:sz w:val="22"/>
                <w:szCs w:val="22"/>
              </w:rPr>
              <w:lastRenderedPageBreak/>
              <w:t>В рамках исполнения мероприятия на содержании находилось 819 объектов муниципальной казны, включая 262 объекта недвижимого имущества. В рамках исполнения мероприятия оплачены:</w:t>
            </w:r>
          </w:p>
          <w:p w14:paraId="447A19B1" w14:textId="77777777" w:rsidR="00F05EDD" w:rsidRPr="00F05EDD" w:rsidRDefault="00F05EDD" w:rsidP="00F05EDD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F05EDD">
              <w:rPr>
                <w:rFonts w:ascii="Times New Roman" w:hAnsi="Times New Roman"/>
                <w:sz w:val="22"/>
                <w:szCs w:val="22"/>
              </w:rPr>
              <w:t>Коммунальные услуги – за 20 объектов;</w:t>
            </w:r>
          </w:p>
          <w:p w14:paraId="1B387C69" w14:textId="77777777" w:rsidR="00F05EDD" w:rsidRPr="00F05EDD" w:rsidRDefault="00F05EDD" w:rsidP="00F05EDD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F05EDD">
              <w:rPr>
                <w:rFonts w:ascii="Times New Roman" w:hAnsi="Times New Roman"/>
                <w:sz w:val="22"/>
                <w:szCs w:val="22"/>
              </w:rPr>
              <w:t>Содержание имущества – за 21 объект;</w:t>
            </w:r>
          </w:p>
          <w:p w14:paraId="61098B34" w14:textId="77777777" w:rsidR="00F05EDD" w:rsidRPr="00F05EDD" w:rsidRDefault="00F05EDD" w:rsidP="00F05EDD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F05EDD">
              <w:rPr>
                <w:rFonts w:ascii="Times New Roman" w:hAnsi="Times New Roman"/>
                <w:sz w:val="22"/>
                <w:szCs w:val="22"/>
              </w:rPr>
              <w:t>Охрана пустующих нежилых зданий (помещений) – за 8 объектов;</w:t>
            </w:r>
          </w:p>
          <w:p w14:paraId="462E3989" w14:textId="77777777" w:rsidR="00BA032B" w:rsidRPr="00F05EDD" w:rsidRDefault="00F05EDD" w:rsidP="00F05EDD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F05EDD">
              <w:rPr>
                <w:rFonts w:ascii="Times New Roman" w:hAnsi="Times New Roman"/>
                <w:sz w:val="22"/>
                <w:szCs w:val="22"/>
              </w:rPr>
              <w:t xml:space="preserve">Текущий ремонт – за 6 объектов. </w:t>
            </w:r>
          </w:p>
        </w:tc>
        <w:tc>
          <w:tcPr>
            <w:tcW w:w="2013" w:type="dxa"/>
            <w:shd w:val="clear" w:color="auto" w:fill="FFFFFF" w:themeFill="background1"/>
          </w:tcPr>
          <w:p w14:paraId="766208F8" w14:textId="77777777" w:rsidR="00BA032B" w:rsidRPr="00C22D7C" w:rsidRDefault="00BA032B" w:rsidP="0069545E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9FF07E2" w14:textId="77777777" w:rsidR="00BA032B" w:rsidRPr="00011B23" w:rsidRDefault="00011B23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011B2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нежилых зданий и нежилых помещений, входящих в состав казны, не обремененных правами третьих лиц, в </w:t>
            </w:r>
            <w:proofErr w:type="spellStart"/>
            <w:r w:rsidRPr="00011B23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11B23">
              <w:rPr>
                <w:rFonts w:ascii="Times New Roman" w:hAnsi="Times New Roman" w:cs="Times New Roman"/>
                <w:sz w:val="22"/>
                <w:szCs w:val="22"/>
              </w:rPr>
              <w:t>. содержащихся за счёт средств городского бюджета; доля удовлетворенных ходатайств по предоставлению во владение и пользование муниципального недвижимого имущества (нежилые здания, нежилые помещения), поступающих в рамках полномочий ОМСУ</w:t>
            </w:r>
          </w:p>
        </w:tc>
      </w:tr>
      <w:tr w:rsidR="00C22D7C" w:rsidRPr="00C22D7C" w14:paraId="5B0F7995" w14:textId="77777777" w:rsidTr="00697858">
        <w:tc>
          <w:tcPr>
            <w:tcW w:w="709" w:type="dxa"/>
            <w:shd w:val="clear" w:color="auto" w:fill="FFFFFF" w:themeFill="background1"/>
          </w:tcPr>
          <w:p w14:paraId="621487BE" w14:textId="77777777" w:rsidR="00BA032B" w:rsidRPr="00635994" w:rsidRDefault="00042D15" w:rsidP="0069545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35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48A86AE6" w14:textId="77777777" w:rsidR="00BA032B" w:rsidRPr="00635994" w:rsidRDefault="00BA032B" w:rsidP="0069545E">
            <w:pPr>
              <w:ind w:firstLine="0"/>
              <w:rPr>
                <w:rFonts w:ascii="Times New Roman" w:hAnsi="Times New Roman"/>
              </w:rPr>
            </w:pPr>
            <w:r w:rsidRPr="00635994">
              <w:rPr>
                <w:rFonts w:ascii="Times New Roman" w:hAnsi="Times New Roman"/>
                <w:sz w:val="22"/>
                <w:szCs w:val="22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9E275" w14:textId="77777777" w:rsidR="00BA032B" w:rsidRPr="00635994" w:rsidRDefault="00BA032B" w:rsidP="0069545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635994">
              <w:rPr>
                <w:rFonts w:ascii="Times New Roman" w:hAnsi="Times New Roman"/>
                <w:sz w:val="22"/>
                <w:szCs w:val="22"/>
              </w:rPr>
              <w:t>КУИ</w:t>
            </w:r>
          </w:p>
        </w:tc>
        <w:tc>
          <w:tcPr>
            <w:tcW w:w="3090" w:type="dxa"/>
            <w:shd w:val="clear" w:color="auto" w:fill="FFFFFF" w:themeFill="background1"/>
          </w:tcPr>
          <w:p w14:paraId="7C11615E" w14:textId="77777777" w:rsidR="00BA032B" w:rsidRPr="00635994" w:rsidRDefault="00041108" w:rsidP="0069545E">
            <w:pPr>
              <w:pStyle w:val="aff5"/>
              <w:rPr>
                <w:rFonts w:ascii="Times New Roman" w:hAnsi="Times New Roman"/>
              </w:rPr>
            </w:pPr>
            <w:r w:rsidRPr="00635994">
              <w:rPr>
                <w:rFonts w:ascii="Times New Roman" w:hAnsi="Times New Roman" w:cs="Times New Roman"/>
                <w:sz w:val="22"/>
                <w:szCs w:val="22"/>
              </w:rPr>
              <w:t>Обеспечение людских ресурсов для возможности реализации муниципальной программы</w:t>
            </w:r>
          </w:p>
        </w:tc>
        <w:tc>
          <w:tcPr>
            <w:tcW w:w="3289" w:type="dxa"/>
            <w:shd w:val="clear" w:color="auto" w:fill="FFFFFF" w:themeFill="background1"/>
          </w:tcPr>
          <w:p w14:paraId="41D13C33" w14:textId="77777777" w:rsidR="00BA032B" w:rsidRPr="00635994" w:rsidRDefault="00041108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3599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по обеспечению деятельности комитета по управлению имуществом исполнено </w:t>
            </w:r>
          </w:p>
        </w:tc>
        <w:tc>
          <w:tcPr>
            <w:tcW w:w="2013" w:type="dxa"/>
            <w:shd w:val="clear" w:color="auto" w:fill="FFFFFF" w:themeFill="background1"/>
          </w:tcPr>
          <w:p w14:paraId="12FF4B1E" w14:textId="77777777" w:rsidR="00BA032B" w:rsidRPr="00635994" w:rsidRDefault="00BA032B" w:rsidP="0069545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6F18886" w14:textId="77777777" w:rsidR="00BA032B" w:rsidRPr="00635994" w:rsidRDefault="00635994" w:rsidP="0069545E">
            <w:pPr>
              <w:pStyle w:val="aff5"/>
              <w:rPr>
                <w:rFonts w:ascii="Times New Roman" w:hAnsi="Times New Roman" w:cs="Times New Roman"/>
              </w:rPr>
            </w:pPr>
            <w:r w:rsidRPr="00635994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удовлетворенности качеством предоставления муниципальных услуг; 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</w:t>
            </w:r>
            <w:r w:rsidRPr="006359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ченных в списки граждан, имеющих право на приобретение земельных участков; доля вступивших в законную силу судебных актов, принятых в пользу комитета материального/ нематериального характера; доля удовлетворенных ходатайств по предоставлению во владение и пользование муниципального недвижимого имущества (нежилые здания, нежилые помещения), поступающих в рамках полномочий ОМСУ; 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</w:t>
            </w:r>
          </w:p>
        </w:tc>
      </w:tr>
    </w:tbl>
    <w:p w14:paraId="7BB84176" w14:textId="77777777" w:rsidR="002668F4" w:rsidRPr="00C22D7C" w:rsidRDefault="00B55E3A" w:rsidP="00324F84">
      <w:pPr>
        <w:pStyle w:val="aff6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  <w:r w:rsidRPr="00C22D7C">
        <w:rPr>
          <w:rFonts w:ascii="Times New Roman" w:hAnsi="Times New Roman" w:cs="Times New Roman"/>
          <w:color w:val="FF0000"/>
          <w:sz w:val="26"/>
          <w:szCs w:val="26"/>
        </w:rPr>
        <w:lastRenderedPageBreak/>
        <w:br w:type="textWrapping" w:clear="all"/>
      </w:r>
      <w:bookmarkStart w:id="2" w:name="sub_1019"/>
    </w:p>
    <w:p w14:paraId="66B44121" w14:textId="77777777" w:rsidR="00BC2008" w:rsidRDefault="00BC2008" w:rsidP="002D036A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sectPr w:rsidR="00BC2008" w:rsidSect="00837BED">
          <w:pgSz w:w="16837" w:h="11905" w:orient="landscape"/>
          <w:pgMar w:top="1100" w:right="1440" w:bottom="799" w:left="851" w:header="720" w:footer="720" w:gutter="0"/>
          <w:pgNumType w:start="1"/>
          <w:cols w:space="720"/>
          <w:noEndnote/>
          <w:titlePg/>
          <w:docGrid w:linePitch="326"/>
        </w:sectPr>
      </w:pPr>
    </w:p>
    <w:p w14:paraId="2C33732B" w14:textId="77777777" w:rsidR="00BC2008" w:rsidRDefault="00BC2008" w:rsidP="002D036A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14:paraId="4CD60CD7" w14:textId="77777777" w:rsidR="007653B9" w:rsidRPr="003A659F" w:rsidRDefault="000A043E" w:rsidP="002D036A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Приложение </w:t>
      </w:r>
      <w:bookmarkEnd w:id="2"/>
      <w:r w:rsidR="002D036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</w:t>
      </w:r>
    </w:p>
    <w:p w14:paraId="4AB7743D" w14:textId="77777777" w:rsidR="007653B9" w:rsidRPr="003A659F" w:rsidRDefault="00B55E3A" w:rsidP="00B55E3A">
      <w:pPr>
        <w:pStyle w:val="aff6"/>
        <w:tabs>
          <w:tab w:val="center" w:pos="7273"/>
          <w:tab w:val="left" w:pos="11395"/>
        </w:tabs>
        <w:rPr>
          <w:rFonts w:ascii="Times New Roman" w:hAnsi="Times New Roman" w:cs="Times New Roman"/>
          <w:sz w:val="26"/>
          <w:szCs w:val="26"/>
        </w:rPr>
      </w:pPr>
      <w:r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ab/>
      </w:r>
      <w:r w:rsidR="007653B9"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Отчет</w:t>
      </w:r>
      <w:r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ab/>
      </w:r>
    </w:p>
    <w:p w14:paraId="7AF323B8" w14:textId="77777777" w:rsidR="007653B9" w:rsidRPr="003A659F" w:rsidRDefault="007653B9" w:rsidP="00042544">
      <w:pPr>
        <w:pStyle w:val="aff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 испол</w:t>
      </w:r>
      <w:r w:rsidR="00046920"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ьзовании</w:t>
      </w:r>
      <w:r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бюджетных ассигнований городского бюджета на реализацию</w:t>
      </w:r>
      <w:r w:rsidR="006E3223"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A659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муниципальной программы</w:t>
      </w:r>
    </w:p>
    <w:p w14:paraId="5CAE48B2" w14:textId="77777777" w:rsidR="006E3223" w:rsidRPr="00C22D7C" w:rsidRDefault="006E3223" w:rsidP="00042544">
      <w:pPr>
        <w:rPr>
          <w:color w:val="FF0000"/>
        </w:rPr>
      </w:pPr>
    </w:p>
    <w:tbl>
      <w:tblPr>
        <w:tblW w:w="147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80"/>
        <w:gridCol w:w="4840"/>
        <w:gridCol w:w="1674"/>
        <w:gridCol w:w="1418"/>
        <w:gridCol w:w="1559"/>
      </w:tblGrid>
      <w:tr w:rsidR="00C22D7C" w:rsidRPr="00C22D7C" w14:paraId="78AF80AA" w14:textId="77777777" w:rsidTr="00697858">
        <w:trPr>
          <w:trHeight w:val="54"/>
          <w:tblHeader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527C270" w14:textId="77777777" w:rsidR="00B55E3A" w:rsidRPr="003A659F" w:rsidRDefault="00B55E3A" w:rsidP="00B55E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015AFA23" w14:textId="48BE238C" w:rsidR="00B55E3A" w:rsidRPr="003A659F" w:rsidRDefault="00B55E3A" w:rsidP="00697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14:paraId="1A3AD414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651" w:type="dxa"/>
            <w:gridSpan w:val="3"/>
            <w:shd w:val="clear" w:color="auto" w:fill="auto"/>
            <w:vAlign w:val="center"/>
            <w:hideMark/>
          </w:tcPr>
          <w:p w14:paraId="5DE6C20E" w14:textId="77777777" w:rsidR="00B55E3A" w:rsidRPr="000A043E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4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Расходы </w:t>
            </w:r>
            <w:r w:rsidR="000A043E" w:rsidRPr="000A043E">
              <w:rPr>
                <w:rFonts w:ascii="Times New Roman" w:eastAsia="Times New Roman" w:hAnsi="Times New Roman" w:cs="Times New Roman"/>
                <w:sz w:val="22"/>
                <w:szCs w:val="22"/>
              </w:rPr>
              <w:t>за 2022 год</w:t>
            </w:r>
            <w:r w:rsidRPr="000A043E">
              <w:rPr>
                <w:rFonts w:ascii="Times New Roman" w:eastAsia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C22D7C" w:rsidRPr="00C22D7C" w14:paraId="23085D06" w14:textId="77777777" w:rsidTr="00697858">
        <w:trPr>
          <w:trHeight w:val="423"/>
          <w:tblHeader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14:paraId="7FE7FFBA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24A7A16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vMerge/>
            <w:vAlign w:val="center"/>
            <w:hideMark/>
          </w:tcPr>
          <w:p w14:paraId="7E3A46AD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  <w:shd w:val="clear" w:color="000000" w:fill="FFFFFF"/>
            <w:vAlign w:val="center"/>
            <w:hideMark/>
          </w:tcPr>
          <w:p w14:paraId="1CB64CE5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>сводная бюджетная роспись план на 1 января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0A2EB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>сводная бюджетная роспись на 31 декабря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6CDEA" w14:textId="77777777" w:rsidR="002C70AA" w:rsidRDefault="002C70A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кассовое</w:t>
            </w:r>
          </w:p>
          <w:p w14:paraId="41F65ADB" w14:textId="77777777" w:rsidR="00B55E3A" w:rsidRPr="003A659F" w:rsidRDefault="00B55E3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65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исполнение </w:t>
            </w:r>
          </w:p>
        </w:tc>
      </w:tr>
      <w:tr w:rsidR="00C22D7C" w:rsidRPr="00C22D7C" w14:paraId="6023F028" w14:textId="77777777" w:rsidTr="00697858">
        <w:trPr>
          <w:trHeight w:val="315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14:paraId="12E58460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A141E83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0E32D94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4" w:type="dxa"/>
            <w:shd w:val="clear" w:color="000000" w:fill="FFFFFF"/>
            <w:vAlign w:val="center"/>
            <w:hideMark/>
          </w:tcPr>
          <w:p w14:paraId="66586420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0605E6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D466F" w14:textId="77777777" w:rsidR="009866DA" w:rsidRPr="00D12295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229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22D7C" w:rsidRPr="00C22D7C" w14:paraId="16112272" w14:textId="77777777" w:rsidTr="00697858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DC11495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533F811A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Муниципальная программа. "Развитие земельно-имущественного комплекса города Череповца" на 202</w:t>
            </w:r>
            <w:r w:rsidR="003A659F"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 - 202</w:t>
            </w:r>
            <w:r w:rsidR="003A659F"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 годы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648AEA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6D60AE81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67 383,8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37E67" w14:textId="77777777" w:rsidR="009866DA" w:rsidRPr="00B018F5" w:rsidRDefault="00E235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196 711,1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512DA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135 165,3</w:t>
            </w:r>
          </w:p>
        </w:tc>
      </w:tr>
      <w:tr w:rsidR="00C22D7C" w:rsidRPr="00C22D7C" w14:paraId="53590319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2A631C73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3747219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3EE1B34B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73A8189D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37 929,8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52D1C" w14:textId="77777777" w:rsidR="009866DA" w:rsidRPr="00B018F5" w:rsidRDefault="00E235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50 705,1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03834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50 057,7</w:t>
            </w:r>
          </w:p>
        </w:tc>
      </w:tr>
      <w:tr w:rsidR="00C22D7C" w:rsidRPr="00C22D7C" w14:paraId="62EF0835" w14:textId="77777777" w:rsidTr="00697858">
        <w:trPr>
          <w:trHeight w:val="435"/>
        </w:trPr>
        <w:tc>
          <w:tcPr>
            <w:tcW w:w="960" w:type="dxa"/>
            <w:vMerge/>
            <w:vAlign w:val="center"/>
            <w:hideMark/>
          </w:tcPr>
          <w:p w14:paraId="18D8B89E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4D2F336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26D3E47D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муниципальной программы мэрия города (жилищное управление)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9F162BB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5792D" w14:textId="77777777" w:rsidR="009866DA" w:rsidRPr="00B018F5" w:rsidRDefault="00E235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194,3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673A3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193,8</w:t>
            </w:r>
          </w:p>
        </w:tc>
      </w:tr>
      <w:tr w:rsidR="00C22D7C" w:rsidRPr="00C22D7C" w14:paraId="231BF68E" w14:textId="77777777" w:rsidTr="00697858">
        <w:trPr>
          <w:trHeight w:val="295"/>
        </w:trPr>
        <w:tc>
          <w:tcPr>
            <w:tcW w:w="960" w:type="dxa"/>
            <w:vMerge/>
            <w:vAlign w:val="center"/>
            <w:hideMark/>
          </w:tcPr>
          <w:p w14:paraId="071ACAD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9E4A865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41D020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соисполнитель Программы МАУ «ЦМИРиТ»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7E4CB59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9 065,0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9DD44" w14:textId="77777777" w:rsidR="009866DA" w:rsidRPr="00B018F5" w:rsidRDefault="00E235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10 769,6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A3B92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10 769,6</w:t>
            </w:r>
          </w:p>
        </w:tc>
      </w:tr>
      <w:tr w:rsidR="00C22D7C" w:rsidRPr="00C22D7C" w14:paraId="013E85DE" w14:textId="77777777" w:rsidTr="00697858">
        <w:trPr>
          <w:trHeight w:val="98"/>
        </w:trPr>
        <w:tc>
          <w:tcPr>
            <w:tcW w:w="960" w:type="dxa"/>
            <w:vMerge/>
            <w:vAlign w:val="center"/>
            <w:hideMark/>
          </w:tcPr>
          <w:p w14:paraId="02CE670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4352346E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3B23A1A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мэрия города (МАУ "ЦКО")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76BD5A2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20 308,7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F67B0" w14:textId="77777777" w:rsidR="009866DA" w:rsidRPr="00B018F5" w:rsidRDefault="00E235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135 042,1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9C1D9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74 144,2</w:t>
            </w:r>
          </w:p>
        </w:tc>
      </w:tr>
      <w:tr w:rsidR="00C22D7C" w:rsidRPr="00C22D7C" w14:paraId="6FC3BBAA" w14:textId="77777777" w:rsidTr="00697858">
        <w:trPr>
          <w:trHeight w:val="54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6A235A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27F0C3ED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 Организация проведения комплексных кадастровых работ в муниципальном образовании "Город Череповец"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5A9916E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3E1000B8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86F29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D22FB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29,9</w:t>
            </w:r>
          </w:p>
        </w:tc>
      </w:tr>
      <w:tr w:rsidR="00C22D7C" w:rsidRPr="00C22D7C" w14:paraId="2373ECB9" w14:textId="77777777" w:rsidTr="00697858">
        <w:trPr>
          <w:trHeight w:val="210"/>
        </w:trPr>
        <w:tc>
          <w:tcPr>
            <w:tcW w:w="960" w:type="dxa"/>
            <w:vMerge/>
            <w:vAlign w:val="center"/>
            <w:hideMark/>
          </w:tcPr>
          <w:p w14:paraId="430369B6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74FB35D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44C96CC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69420452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CB36E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C3D2F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29,9</w:t>
            </w:r>
          </w:p>
        </w:tc>
      </w:tr>
      <w:tr w:rsidR="00C22D7C" w:rsidRPr="00C22D7C" w14:paraId="0F35E4A3" w14:textId="77777777" w:rsidTr="00697858">
        <w:trPr>
          <w:trHeight w:val="539"/>
        </w:trPr>
        <w:tc>
          <w:tcPr>
            <w:tcW w:w="960" w:type="dxa"/>
            <w:vMerge/>
            <w:vAlign w:val="center"/>
            <w:hideMark/>
          </w:tcPr>
          <w:p w14:paraId="314D34F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79F5FE0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D1F8758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муниципальной программы мэрия города (жилищное управление)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6D982058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DC709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94983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433BB16B" w14:textId="77777777" w:rsidTr="00697858">
        <w:trPr>
          <w:trHeight w:val="561"/>
        </w:trPr>
        <w:tc>
          <w:tcPr>
            <w:tcW w:w="960" w:type="dxa"/>
            <w:vMerge/>
            <w:vAlign w:val="center"/>
            <w:hideMark/>
          </w:tcPr>
          <w:p w14:paraId="2190EBFB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4FB9D30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26E0C31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соисполнитель Программы МАУ «ЦМИРиТ»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17A89775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71808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1AB0C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2C07C3E4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6412295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7C8D5C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5EBE3810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 мэрия города (МАУ "ЦКО")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279B8EB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7F9EB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B9172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74AC620F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0F2D6D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3F2A091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 Обеспечение выполнения отдельных полномочий по управлению имуществом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AAACC2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156610F7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11 736,4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59AB1" w14:textId="77777777" w:rsidR="009866DA" w:rsidRPr="00B018F5" w:rsidRDefault="007A5A66" w:rsidP="000D6A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28 659,7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C2C4C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28 200,5</w:t>
            </w:r>
          </w:p>
        </w:tc>
      </w:tr>
      <w:tr w:rsidR="00C22D7C" w:rsidRPr="00C22D7C" w14:paraId="64F6804C" w14:textId="77777777" w:rsidTr="00697858">
        <w:trPr>
          <w:trHeight w:val="138"/>
        </w:trPr>
        <w:tc>
          <w:tcPr>
            <w:tcW w:w="960" w:type="dxa"/>
            <w:vMerge/>
            <w:vAlign w:val="center"/>
            <w:hideMark/>
          </w:tcPr>
          <w:p w14:paraId="143ABC6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C5B9FDA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52104A8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6072EAC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2 591,1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66754" w14:textId="77777777" w:rsidR="009866DA" w:rsidRPr="00B018F5" w:rsidRDefault="007A5A66" w:rsidP="000D6A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17 695,8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70277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17 237,1</w:t>
            </w:r>
          </w:p>
        </w:tc>
      </w:tr>
      <w:tr w:rsidR="00C22D7C" w:rsidRPr="00C22D7C" w14:paraId="7C8EC01E" w14:textId="77777777" w:rsidTr="00697858">
        <w:trPr>
          <w:trHeight w:val="515"/>
        </w:trPr>
        <w:tc>
          <w:tcPr>
            <w:tcW w:w="960" w:type="dxa"/>
            <w:vMerge/>
            <w:vAlign w:val="center"/>
            <w:hideMark/>
          </w:tcPr>
          <w:p w14:paraId="5FA4C11E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4E91901D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15277C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муниципальной программы мэрия города (жилищное управление)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13CB20C9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577AA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194,3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C9AE3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193,8</w:t>
            </w:r>
          </w:p>
        </w:tc>
      </w:tr>
      <w:tr w:rsidR="00C22D7C" w:rsidRPr="00C22D7C" w14:paraId="0B1A94A3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0B6D2DF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768857E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7A0511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соисполнитель Программы МАУ «ЦМИРиТ»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0C52DC9C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9 065,0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60192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10 769,6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72105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10 769,6</w:t>
            </w:r>
          </w:p>
        </w:tc>
      </w:tr>
      <w:tr w:rsidR="00C22D7C" w:rsidRPr="00C22D7C" w14:paraId="48F52443" w14:textId="77777777" w:rsidTr="00697858">
        <w:trPr>
          <w:trHeight w:val="98"/>
        </w:trPr>
        <w:tc>
          <w:tcPr>
            <w:tcW w:w="960" w:type="dxa"/>
            <w:vMerge/>
            <w:vAlign w:val="center"/>
            <w:hideMark/>
          </w:tcPr>
          <w:p w14:paraId="15C4E033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3CD9B3BC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06D0F76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 мэрия города (МАУ "ЦКО")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19B02EE5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3C011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BFA7C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5A1DABF9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F7D078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7A9713DE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 Содержание имущества казны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10E22AA8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F8B1E03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20 308,7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B2EA9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135 042,1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9CD80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74 144 ,2</w:t>
            </w:r>
          </w:p>
        </w:tc>
      </w:tr>
      <w:tr w:rsidR="00C22D7C" w:rsidRPr="00C22D7C" w14:paraId="499CFBCA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3F5B4EB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CE6B0F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291FFDAD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B5398AF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54C50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D71A2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A5A66" w:rsidRPr="00C22D7C" w14:paraId="3DED1708" w14:textId="77777777" w:rsidTr="00697858">
        <w:trPr>
          <w:trHeight w:val="118"/>
        </w:trPr>
        <w:tc>
          <w:tcPr>
            <w:tcW w:w="960" w:type="dxa"/>
            <w:vMerge/>
            <w:vAlign w:val="center"/>
            <w:hideMark/>
          </w:tcPr>
          <w:p w14:paraId="2674471B" w14:textId="77777777" w:rsidR="007A5A66" w:rsidRPr="00E6128E" w:rsidRDefault="007A5A66" w:rsidP="007A5A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55D89EAA" w14:textId="77777777" w:rsidR="007A5A66" w:rsidRPr="00E6128E" w:rsidRDefault="007A5A66" w:rsidP="007A5A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724BC103" w14:textId="77777777" w:rsidR="007A5A66" w:rsidRPr="00E6128E" w:rsidRDefault="007A5A66" w:rsidP="007A5A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 мэрия города (МАУ "ЦКО")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F388773" w14:textId="77777777" w:rsidR="007A5A66" w:rsidRPr="00E6128E" w:rsidRDefault="007A5A66" w:rsidP="007A5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20 308,7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12E42" w14:textId="77777777" w:rsidR="007A5A66" w:rsidRPr="00B018F5" w:rsidRDefault="007A5A66" w:rsidP="007A5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135 042,1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84789" w14:textId="77777777" w:rsidR="007A5A66" w:rsidRPr="00B018F5" w:rsidRDefault="007A5A66" w:rsidP="007A5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74 144 ,2</w:t>
            </w:r>
          </w:p>
        </w:tc>
      </w:tr>
      <w:tr w:rsidR="00C22D7C" w:rsidRPr="00C22D7C" w14:paraId="77867059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4B99539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54289ED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3562C040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соисполнитель Программы МАУ «ЦМИРиТ»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87633CA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AD8C5F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EEF6FE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4D0EDD33" w14:textId="77777777" w:rsidTr="00697858">
        <w:trPr>
          <w:trHeight w:val="381"/>
        </w:trPr>
        <w:tc>
          <w:tcPr>
            <w:tcW w:w="960" w:type="dxa"/>
            <w:vMerge/>
            <w:vAlign w:val="center"/>
            <w:hideMark/>
          </w:tcPr>
          <w:p w14:paraId="7B90ECC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1D7B402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B2168FF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муниципальной программы мэрия города (жилищное управление)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BC5E849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D2DB5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F55E4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5B9D751F" w14:textId="77777777" w:rsidTr="00697858">
        <w:trPr>
          <w:trHeight w:val="54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E48D168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5A96617D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5626E90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DC68B9C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35 308,5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69FE3" w14:textId="77777777" w:rsidR="009866DA" w:rsidRPr="00B018F5" w:rsidRDefault="007A5A66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32 979,4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0947F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32 790,</w:t>
            </w:r>
            <w:r w:rsidR="00FA3698">
              <w:rPr>
                <w:rFonts w:ascii="Times New Roman" w:eastAsia="Times New Roman" w:hAnsi="Times New Roman" w:cs="Times New Roman"/>
                <w:sz w:val="22"/>
                <w:szCs w:val="22"/>
              </w:rPr>
              <w:t>7*</w:t>
            </w:r>
          </w:p>
        </w:tc>
      </w:tr>
      <w:tr w:rsidR="00C22D7C" w:rsidRPr="00C22D7C" w14:paraId="5F2A870C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42A30DD0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455BF7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89E854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46BE137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35 308,5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CE73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32 979,4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BF8F4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32 790,</w:t>
            </w:r>
            <w:r w:rsidR="00FA3698">
              <w:rPr>
                <w:rFonts w:ascii="Times New Roman" w:eastAsia="Times New Roman" w:hAnsi="Times New Roman" w:cs="Times New Roman"/>
                <w:sz w:val="22"/>
                <w:szCs w:val="22"/>
              </w:rPr>
              <w:t>7*</w:t>
            </w:r>
          </w:p>
        </w:tc>
      </w:tr>
      <w:tr w:rsidR="00C22D7C" w:rsidRPr="00C22D7C" w14:paraId="2C3445EF" w14:textId="77777777" w:rsidTr="00697858">
        <w:trPr>
          <w:trHeight w:val="281"/>
        </w:trPr>
        <w:tc>
          <w:tcPr>
            <w:tcW w:w="960" w:type="dxa"/>
            <w:vMerge/>
            <w:vAlign w:val="center"/>
            <w:hideMark/>
          </w:tcPr>
          <w:p w14:paraId="7D8BD27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781609C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0081FC86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 мэрия города (МАУ "ЦКО")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15C16372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0B9D3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5957B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2A4553DE" w14:textId="77777777" w:rsidTr="00697858">
        <w:trPr>
          <w:trHeight w:val="54"/>
        </w:trPr>
        <w:tc>
          <w:tcPr>
            <w:tcW w:w="960" w:type="dxa"/>
            <w:vMerge/>
            <w:vAlign w:val="center"/>
            <w:hideMark/>
          </w:tcPr>
          <w:p w14:paraId="6C6BA8C7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7936DB04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87D2B0E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соисполнитель Программы МАУ «ЦМИРиТ»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04E982A5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59D28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AB743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2D7C" w:rsidRPr="00C22D7C" w14:paraId="68C40EA9" w14:textId="77777777" w:rsidTr="00697858">
        <w:trPr>
          <w:trHeight w:val="364"/>
        </w:trPr>
        <w:tc>
          <w:tcPr>
            <w:tcW w:w="960" w:type="dxa"/>
            <w:vMerge/>
            <w:vAlign w:val="center"/>
            <w:hideMark/>
          </w:tcPr>
          <w:p w14:paraId="40AF2CE9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B5AC881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04CAB8E3" w14:textId="77777777" w:rsidR="009866DA" w:rsidRPr="00E6128E" w:rsidRDefault="009866DA" w:rsidP="009866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соисполнитель муниципальной программы мэрия города (жилищное управление)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70237C88" w14:textId="77777777" w:rsidR="009866DA" w:rsidRPr="00E6128E" w:rsidRDefault="00E6128E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28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D63B8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75C7E" w14:textId="77777777" w:rsidR="009866DA" w:rsidRPr="00B018F5" w:rsidRDefault="00B018F5" w:rsidP="009866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18F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44734EC6" w14:textId="77777777" w:rsidR="007653B9" w:rsidRPr="00C22D7C" w:rsidRDefault="007653B9" w:rsidP="00042544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16A1D28E" w14:textId="77777777" w:rsidR="00FA3698" w:rsidRPr="008668FD" w:rsidRDefault="00FA3698" w:rsidP="00FA3698">
      <w:pPr>
        <w:ind w:hanging="142"/>
        <w:rPr>
          <w:rFonts w:ascii="Times New Roman" w:hAnsi="Times New Roman" w:cs="Times New Roman"/>
          <w:lang w:eastAsia="ar-SA"/>
        </w:rPr>
      </w:pPr>
      <w:bookmarkStart w:id="3" w:name="sub_1020"/>
      <w:r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  <w:tab/>
      </w:r>
      <w:r w:rsidRPr="008668FD">
        <w:rPr>
          <w:rFonts w:ascii="Times New Roman" w:hAnsi="Times New Roman" w:cs="Times New Roman"/>
          <w:lang w:eastAsia="ar-SA"/>
        </w:rPr>
        <w:t>* при округлении данных представленного отчета до тысяч рублей с одной десятой в сравнении с данными бюджетной отчетности в рублях и копейках образовалась погрешность - 0,1 тыс. рублей.</w:t>
      </w:r>
    </w:p>
    <w:p w14:paraId="59175625" w14:textId="77777777" w:rsidR="00882755" w:rsidRDefault="00882755" w:rsidP="00A20DC6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sectPr w:rsidR="00882755" w:rsidSect="00BC2008">
          <w:headerReference w:type="default" r:id="rId13"/>
          <w:pgSz w:w="16837" w:h="11905" w:orient="landscape"/>
          <w:pgMar w:top="1100" w:right="1440" w:bottom="799" w:left="851" w:header="720" w:footer="720" w:gutter="0"/>
          <w:pgNumType w:start="1"/>
          <w:cols w:space="720"/>
          <w:noEndnote/>
          <w:titlePg/>
          <w:docGrid w:linePitch="326"/>
        </w:sectPr>
      </w:pPr>
    </w:p>
    <w:p w14:paraId="6F50AAFF" w14:textId="77777777" w:rsidR="007653B9" w:rsidRPr="007C1FCD" w:rsidRDefault="001F1D8E" w:rsidP="00A20DC6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</w:t>
      </w:r>
      <w:r w:rsidR="007653B9"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2D036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</w:t>
      </w:r>
    </w:p>
    <w:bookmarkEnd w:id="3"/>
    <w:p w14:paraId="04BCE583" w14:textId="77777777" w:rsidR="007653B9" w:rsidRPr="007C1FCD" w:rsidRDefault="007653B9" w:rsidP="00042544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Информация</w:t>
      </w:r>
    </w:p>
    <w:p w14:paraId="5DBD8338" w14:textId="77777777" w:rsidR="007C1FCD" w:rsidRPr="007C1FCD" w:rsidRDefault="007653B9" w:rsidP="00042544">
      <w:pPr>
        <w:pStyle w:val="aff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 расходах городского, федерального, областного бюджетов,</w:t>
      </w:r>
      <w:r w:rsidR="006E3223"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внебюджетных источников на реализацию</w:t>
      </w:r>
    </w:p>
    <w:p w14:paraId="4A5FD0C3" w14:textId="77777777" w:rsidR="007653B9" w:rsidRPr="007C1FCD" w:rsidRDefault="007653B9" w:rsidP="00042544">
      <w:pPr>
        <w:pStyle w:val="aff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целей муниципальной программы</w:t>
      </w:r>
      <w:r w:rsidR="006E3223"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7C1FC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</w:p>
    <w:p w14:paraId="58D8A560" w14:textId="77777777" w:rsidR="006E3223" w:rsidRPr="007C1FCD" w:rsidRDefault="006E3223" w:rsidP="00042544"/>
    <w:tbl>
      <w:tblPr>
        <w:tblW w:w="150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67"/>
        <w:gridCol w:w="3139"/>
        <w:gridCol w:w="2000"/>
        <w:gridCol w:w="2260"/>
        <w:gridCol w:w="1835"/>
      </w:tblGrid>
      <w:tr w:rsidR="007C1FCD" w:rsidRPr="007C1FCD" w14:paraId="2407C0B9" w14:textId="77777777" w:rsidTr="00697858">
        <w:trPr>
          <w:trHeight w:val="330"/>
          <w:tblHeader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0A4D3A3B" w14:textId="77777777" w:rsidR="00396F7E" w:rsidRPr="007C1FCD" w:rsidRDefault="00396F7E" w:rsidP="00396F7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4FBFA18E" w14:textId="2F541123" w:rsidR="00396F7E" w:rsidRPr="007C1FCD" w:rsidRDefault="00396F7E" w:rsidP="00697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  <w:hideMark/>
          </w:tcPr>
          <w:p w14:paraId="05A5A04D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  <w:hideMark/>
          </w:tcPr>
          <w:p w14:paraId="3E036A09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Расходы</w:t>
            </w:r>
            <w:r w:rsidR="003B6378">
              <w:rPr>
                <w:rFonts w:ascii="Times New Roman" w:eastAsia="Times New Roman" w:hAnsi="Times New Roman" w:cs="Times New Roman"/>
              </w:rPr>
              <w:t xml:space="preserve"> за 2022 год</w:t>
            </w:r>
            <w:r w:rsidRPr="007C1FCD">
              <w:rPr>
                <w:rFonts w:ascii="Times New Roman" w:eastAsia="Times New Roman" w:hAnsi="Times New Roman" w:cs="Times New Roman"/>
              </w:rPr>
              <w:t xml:space="preserve"> (тыс. руб.)</w:t>
            </w:r>
          </w:p>
        </w:tc>
      </w:tr>
      <w:tr w:rsidR="007C1FCD" w:rsidRPr="007C1FCD" w14:paraId="2BF63FBB" w14:textId="77777777" w:rsidTr="00697858">
        <w:trPr>
          <w:trHeight w:val="495"/>
          <w:tblHeader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14:paraId="587950CC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411D88E9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vMerge/>
            <w:vAlign w:val="center"/>
            <w:hideMark/>
          </w:tcPr>
          <w:p w14:paraId="251A3494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95FD4C0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C71B26C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0D6CFFE" w14:textId="77777777" w:rsidR="00396F7E" w:rsidRPr="007C1FCD" w:rsidRDefault="00396F7E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% освоения</w:t>
            </w:r>
          </w:p>
        </w:tc>
      </w:tr>
      <w:tr w:rsidR="007C1FCD" w:rsidRPr="007C1FCD" w14:paraId="11E69643" w14:textId="77777777" w:rsidTr="00697858">
        <w:trPr>
          <w:trHeight w:val="330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14:paraId="20F7B776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14:paraId="5A45EB21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475A32D8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A5D6AD9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CD8F3A1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A073770" w14:textId="77777777" w:rsidR="00FB4092" w:rsidRPr="007C1FCD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C1FC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1261" w:rsidRPr="00881261" w14:paraId="6E073CF0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61F4242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083DC77B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Муниципальная программа. "Развитие земельно-имущественного комплекса города Череповца" на 202</w:t>
            </w:r>
            <w:r w:rsidR="00FA3698">
              <w:rPr>
                <w:rFonts w:ascii="Times New Roman" w:eastAsia="Times New Roman" w:hAnsi="Times New Roman" w:cs="Times New Roman"/>
              </w:rPr>
              <w:t>2</w:t>
            </w:r>
            <w:r w:rsidRPr="00881261">
              <w:rPr>
                <w:rFonts w:ascii="Times New Roman" w:eastAsia="Times New Roman" w:hAnsi="Times New Roman" w:cs="Times New Roman"/>
              </w:rPr>
              <w:t> - 202</w:t>
            </w:r>
            <w:r w:rsidR="00FA3698">
              <w:rPr>
                <w:rFonts w:ascii="Times New Roman" w:eastAsia="Times New Roman" w:hAnsi="Times New Roman" w:cs="Times New Roman"/>
              </w:rPr>
              <w:t>5</w:t>
            </w:r>
            <w:r w:rsidRPr="00881261">
              <w:rPr>
                <w:rFonts w:ascii="Times New Roman" w:eastAsia="Times New Roman" w:hAnsi="Times New Roman" w:cs="Times New Roman"/>
              </w:rPr>
              <w:t> годы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451A6392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206AA01F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196 980,2</w:t>
            </w:r>
          </w:p>
        </w:tc>
        <w:tc>
          <w:tcPr>
            <w:tcW w:w="2260" w:type="dxa"/>
            <w:shd w:val="clear" w:color="000000" w:fill="FFFFFF"/>
            <w:vAlign w:val="center"/>
          </w:tcPr>
          <w:p w14:paraId="358D9510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135 434,4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39C4B73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881261" w:rsidRPr="00881261" w14:paraId="2A19F27B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26B9ABF0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3C05EDA1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4A7A125A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14:paraId="481EF0DE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196 711,1</w:t>
            </w:r>
          </w:p>
        </w:tc>
        <w:tc>
          <w:tcPr>
            <w:tcW w:w="2260" w:type="dxa"/>
            <w:shd w:val="clear" w:color="000000" w:fill="FFFFFF"/>
            <w:vAlign w:val="center"/>
          </w:tcPr>
          <w:p w14:paraId="660B5D3F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135 165,3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D05299A" w14:textId="77777777" w:rsidR="00FB4092" w:rsidRPr="00881261" w:rsidRDefault="007C1FCD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68,7</w:t>
            </w:r>
          </w:p>
        </w:tc>
      </w:tr>
      <w:tr w:rsidR="00881261" w:rsidRPr="00881261" w14:paraId="3F10ED05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407823FD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5C096970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701EE74B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14:paraId="6C9C20E1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2260" w:type="dxa"/>
            <w:shd w:val="clear" w:color="000000" w:fill="FFFFFF"/>
            <w:vAlign w:val="center"/>
          </w:tcPr>
          <w:p w14:paraId="3CA642A9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1582F06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452F6C22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0761AB9E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490174DC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57ECF90E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14:paraId="391B85D2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2260" w:type="dxa"/>
            <w:shd w:val="clear" w:color="000000" w:fill="FFFFFF"/>
            <w:vAlign w:val="center"/>
          </w:tcPr>
          <w:p w14:paraId="6FE9AD2A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2A52954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005B5BA7" w14:textId="77777777" w:rsidTr="00697858">
        <w:trPr>
          <w:trHeight w:val="66"/>
        </w:trPr>
        <w:tc>
          <w:tcPr>
            <w:tcW w:w="960" w:type="dxa"/>
            <w:vMerge/>
            <w:vAlign w:val="center"/>
            <w:hideMark/>
          </w:tcPr>
          <w:p w14:paraId="47542E7D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03885EF6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21AFA5E9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14:paraId="6A7CAB5E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000000" w:fill="FFFFFF"/>
            <w:vAlign w:val="center"/>
          </w:tcPr>
          <w:p w14:paraId="4BC7192D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01DBFFF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1C3C05B7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BD7CA1E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3071C06F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Основное мероприятие 1. Организация проведения комплексных кадастровых работ в муниципальном образовании "Город Череповец"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6F03AE4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9100B22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299,0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87C3B6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299,0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E6BE4F9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07683CE7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45B40E7A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279C45B9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312B9729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52C846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29,9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2DA111A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29,9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2CEED08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298CF050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44F51A19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09F7030F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643CFEFC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30EEDA7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EBFECEB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3F0D7A0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11D82949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1EEC0914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6024F9D6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5918214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A37EBFE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E6547FE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E879125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81261" w:rsidRPr="00881261" w14:paraId="2E1A44B5" w14:textId="77777777" w:rsidTr="00697858">
        <w:trPr>
          <w:trHeight w:val="232"/>
        </w:trPr>
        <w:tc>
          <w:tcPr>
            <w:tcW w:w="960" w:type="dxa"/>
            <w:vMerge/>
            <w:vAlign w:val="center"/>
            <w:hideMark/>
          </w:tcPr>
          <w:p w14:paraId="2CB49E20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28230BD7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638A0541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F879C3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63FDF1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211C0B1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18F64EFE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0CA97B7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372B17A8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Основное мероприятие 2. Обеспечение выполнения отдельных полномочий по управлению имуществом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B374926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FDE45C" w14:textId="77777777" w:rsidR="00FB4092" w:rsidRPr="00881261" w:rsidRDefault="00B47969" w:rsidP="002167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28 659,7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12E880C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28 200,5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125FA0B" w14:textId="77777777" w:rsidR="00FB4092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81261" w:rsidRPr="00881261" w14:paraId="761242E1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3C411554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27DC140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40FA1D1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3A406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28 659,7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3C4F1A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28 200,5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5786047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81261" w:rsidRPr="00881261" w14:paraId="12E0F722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359CAFB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570D002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28CCA740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E39011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BEC9E95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F8CAD4B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713C27FB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5B75818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45F62DD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04A8F1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603F5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26AF29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BE8E8EA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2996A144" w14:textId="77777777" w:rsidTr="00697858">
        <w:trPr>
          <w:trHeight w:val="228"/>
        </w:trPr>
        <w:tc>
          <w:tcPr>
            <w:tcW w:w="960" w:type="dxa"/>
            <w:vMerge/>
            <w:vAlign w:val="center"/>
            <w:hideMark/>
          </w:tcPr>
          <w:p w14:paraId="2BD6B34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66A7B42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4AB8344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BB8E3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14CCEAC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AA1506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21ABE0DF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12B56E5F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5557DC9F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Основное мероприятие 3. Содержание имущества казны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26B79CC0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D05352F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135 042,1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BD63831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74 144,2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436B432" w14:textId="77777777" w:rsidR="00FB4092" w:rsidRPr="00881261" w:rsidRDefault="00B47969" w:rsidP="0082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881261" w:rsidRPr="00881261" w14:paraId="09647AD8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59DE846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488A68D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0E5D36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EB1C10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135 042,1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5A053E6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74 144,2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2BF8BD7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881261" w:rsidRPr="00881261" w14:paraId="71947575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6EC96BB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40371621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C58D0E0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651CF8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B936A0C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1583FC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0B2B82E7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676B0F7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113D8C7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142A69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FCF3B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71FD5E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B5D08E9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1F7B7F79" w14:textId="77777777" w:rsidTr="00697858">
        <w:trPr>
          <w:trHeight w:val="115"/>
        </w:trPr>
        <w:tc>
          <w:tcPr>
            <w:tcW w:w="960" w:type="dxa"/>
            <w:vMerge/>
            <w:vAlign w:val="center"/>
            <w:hideMark/>
          </w:tcPr>
          <w:p w14:paraId="1F498A7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6352F4EA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08A997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2F1A2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A0AA6BB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5AB161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6B08C99D" w14:textId="77777777" w:rsidTr="00697858">
        <w:trPr>
          <w:trHeight w:val="3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FD5F5E2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  <w:hideMark/>
          </w:tcPr>
          <w:p w14:paraId="2E46D065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Основное мероприятие 4. Обеспечение деятельности комитета по управлению имуществом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6DB57EBE" w14:textId="77777777" w:rsidR="00FB4092" w:rsidRPr="00881261" w:rsidRDefault="00FB4092" w:rsidP="00FB40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CC26DF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32 979,4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0FC2FEC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32 790,</w:t>
            </w:r>
            <w:r w:rsidR="00FA3698">
              <w:rPr>
                <w:rFonts w:ascii="Times New Roman" w:eastAsia="Times New Roman" w:hAnsi="Times New Roman" w:cs="Times New Roman"/>
              </w:rPr>
              <w:t>7*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5C754B1" w14:textId="77777777" w:rsidR="00FB4092" w:rsidRPr="00881261" w:rsidRDefault="00B47969" w:rsidP="00FB4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881261" w:rsidRPr="00881261" w14:paraId="6A64E194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4B2B788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5DBBD3D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9BAE887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773B76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32 979,4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3311575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32 790,</w:t>
            </w:r>
            <w:r w:rsidR="00FA3698">
              <w:rPr>
                <w:rFonts w:ascii="Times New Roman" w:eastAsia="Times New Roman" w:hAnsi="Times New Roman" w:cs="Times New Roman"/>
              </w:rPr>
              <w:t>7*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D10D915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881261" w:rsidRPr="00881261" w14:paraId="757DD8CA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3B2EDAA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0F8659F6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3035F56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15463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83484BA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1D4A2FF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6129B665" w14:textId="77777777" w:rsidTr="00697858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77F2BA83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35EA1A9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710BEFF2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00FADE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AA4FC7A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676A878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81261" w:rsidRPr="00881261" w14:paraId="6AE065AA" w14:textId="77777777" w:rsidTr="00697858">
        <w:trPr>
          <w:trHeight w:val="138"/>
        </w:trPr>
        <w:tc>
          <w:tcPr>
            <w:tcW w:w="960" w:type="dxa"/>
            <w:vMerge/>
            <w:vAlign w:val="center"/>
            <w:hideMark/>
          </w:tcPr>
          <w:p w14:paraId="18472061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  <w:hideMark/>
          </w:tcPr>
          <w:p w14:paraId="7BB1DAFD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712B0D20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A37026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8122E74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C8D1161" w14:textId="77777777" w:rsidR="00B47969" w:rsidRPr="00881261" w:rsidRDefault="00B47969" w:rsidP="00B479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8126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3DA92A23" w14:textId="77777777" w:rsidR="007653B9" w:rsidRPr="00881261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p w14:paraId="1DC25277" w14:textId="77777777" w:rsidR="00CA61CA" w:rsidRPr="001F1D8E" w:rsidRDefault="00FA3698" w:rsidP="002D036A">
      <w:pPr>
        <w:ind w:firstLine="0"/>
        <w:rPr>
          <w:rFonts w:ascii="Times New Roman" w:hAnsi="Times New Roman" w:cs="Times New Roman"/>
          <w:color w:val="FF0000"/>
        </w:rPr>
      </w:pPr>
      <w:r w:rsidRPr="001F1D8E">
        <w:rPr>
          <w:rFonts w:ascii="Times New Roman" w:hAnsi="Times New Roman" w:cs="Times New Roman"/>
          <w:lang w:eastAsia="ar-SA"/>
        </w:rPr>
        <w:t>* при округлении данных представленного отчета до тысяч рублей с одной десятой в сравнении с данными бюджетной отчетности в рублях и копейках образовалась погрешность - 0,1 тыс. рублей.</w:t>
      </w:r>
    </w:p>
    <w:sectPr w:rsidR="00CA61CA" w:rsidRPr="001F1D8E" w:rsidSect="00BC2008">
      <w:pgSz w:w="16837" w:h="11905" w:orient="landscape"/>
      <w:pgMar w:top="1100" w:right="1440" w:bottom="799" w:left="85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2F2A" w14:textId="77777777" w:rsidR="00F04F6C" w:rsidRDefault="00F04F6C" w:rsidP="00885E31">
      <w:r>
        <w:separator/>
      </w:r>
    </w:p>
  </w:endnote>
  <w:endnote w:type="continuationSeparator" w:id="0">
    <w:p w14:paraId="35AB03B6" w14:textId="77777777" w:rsidR="00F04F6C" w:rsidRDefault="00F04F6C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466478"/>
      <w:docPartObj>
        <w:docPartGallery w:val="Page Numbers (Bottom of Page)"/>
        <w:docPartUnique/>
      </w:docPartObj>
    </w:sdtPr>
    <w:sdtEndPr/>
    <w:sdtContent>
      <w:p w14:paraId="0C211A0F" w14:textId="77777777" w:rsidR="00F04F6C" w:rsidRDefault="0068097B">
        <w:pPr>
          <w:pStyle w:val="affff2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9D4D" w14:textId="77777777" w:rsidR="00F04F6C" w:rsidRDefault="00F04F6C">
    <w:pPr>
      <w:pStyle w:val="affff2"/>
      <w:jc w:val="center"/>
    </w:pPr>
  </w:p>
  <w:p w14:paraId="792A4E8A" w14:textId="77777777" w:rsidR="00F04F6C" w:rsidRDefault="00F04F6C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7E14" w14:textId="77777777" w:rsidR="00F04F6C" w:rsidRDefault="00F04F6C" w:rsidP="00885E31">
      <w:r>
        <w:separator/>
      </w:r>
    </w:p>
  </w:footnote>
  <w:footnote w:type="continuationSeparator" w:id="0">
    <w:p w14:paraId="1BDF59D9" w14:textId="77777777" w:rsidR="00F04F6C" w:rsidRDefault="00F04F6C" w:rsidP="0088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5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2E0A9E8" w14:textId="152E3546" w:rsidR="00F04F6C" w:rsidRPr="003F79B3" w:rsidRDefault="00F04F6C">
        <w:pPr>
          <w:pStyle w:val="afff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F79B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F79B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8097B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FE2F94D" w14:textId="77777777" w:rsidR="00F04F6C" w:rsidRDefault="00F04F6C">
    <w:pPr>
      <w:pStyle w:val="af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39D" w14:textId="77777777" w:rsidR="00F04F6C" w:rsidRDefault="00F04F6C">
    <w:pPr>
      <w:pStyle w:val="affff0"/>
      <w:jc w:val="center"/>
    </w:pPr>
  </w:p>
  <w:p w14:paraId="368F5897" w14:textId="77777777" w:rsidR="00F04F6C" w:rsidRDefault="00F04F6C">
    <w:pPr>
      <w:pStyle w:val="af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551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28A8771" w14:textId="7729D0CC" w:rsidR="00F04F6C" w:rsidRPr="003F79B3" w:rsidRDefault="00F04F6C">
        <w:pPr>
          <w:pStyle w:val="afff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F79B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F79B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8097B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77AA1EA" w14:textId="77777777" w:rsidR="00F04F6C" w:rsidRDefault="00F04F6C">
    <w:pPr>
      <w:pStyle w:val="a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AF5"/>
    <w:multiLevelType w:val="multilevel"/>
    <w:tmpl w:val="B70AAA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17204C"/>
    <w:multiLevelType w:val="hybridMultilevel"/>
    <w:tmpl w:val="5BA409F6"/>
    <w:lvl w:ilvl="0" w:tplc="48904B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72F"/>
    <w:multiLevelType w:val="hybridMultilevel"/>
    <w:tmpl w:val="41220DC6"/>
    <w:lvl w:ilvl="0" w:tplc="C86443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E34B0"/>
    <w:multiLevelType w:val="hybridMultilevel"/>
    <w:tmpl w:val="F62C7DCA"/>
    <w:lvl w:ilvl="0" w:tplc="29E6C818">
      <w:start w:val="557"/>
      <w:numFmt w:val="bullet"/>
      <w:lvlText w:val=""/>
      <w:lvlJc w:val="left"/>
      <w:pPr>
        <w:ind w:left="6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088632DE"/>
    <w:multiLevelType w:val="hybridMultilevel"/>
    <w:tmpl w:val="416AC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B491D"/>
    <w:multiLevelType w:val="hybridMultilevel"/>
    <w:tmpl w:val="212841C8"/>
    <w:lvl w:ilvl="0" w:tplc="6DE68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FA52ED"/>
    <w:multiLevelType w:val="hybridMultilevel"/>
    <w:tmpl w:val="11649CD6"/>
    <w:lvl w:ilvl="0" w:tplc="8E18C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F05BCD"/>
    <w:multiLevelType w:val="hybridMultilevel"/>
    <w:tmpl w:val="36C81F5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1C855AF2"/>
    <w:multiLevelType w:val="hybridMultilevel"/>
    <w:tmpl w:val="1D42B72C"/>
    <w:lvl w:ilvl="0" w:tplc="0EFC3622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674E0"/>
    <w:multiLevelType w:val="hybridMultilevel"/>
    <w:tmpl w:val="AB2C2252"/>
    <w:lvl w:ilvl="0" w:tplc="F14EF514">
      <w:start w:val="8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1072"/>
    <w:multiLevelType w:val="hybridMultilevel"/>
    <w:tmpl w:val="97064E10"/>
    <w:lvl w:ilvl="0" w:tplc="C1A08B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B3562A"/>
    <w:multiLevelType w:val="hybridMultilevel"/>
    <w:tmpl w:val="0EDA00FC"/>
    <w:lvl w:ilvl="0" w:tplc="CD4674C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431995"/>
    <w:multiLevelType w:val="hybridMultilevel"/>
    <w:tmpl w:val="30B862AC"/>
    <w:lvl w:ilvl="0" w:tplc="EEAAA5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752275"/>
    <w:multiLevelType w:val="hybridMultilevel"/>
    <w:tmpl w:val="2BDE2AC6"/>
    <w:lvl w:ilvl="0" w:tplc="E37CB54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9EE1231"/>
    <w:multiLevelType w:val="hybridMultilevel"/>
    <w:tmpl w:val="3FF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872DA"/>
    <w:multiLevelType w:val="hybridMultilevel"/>
    <w:tmpl w:val="13F2A470"/>
    <w:lvl w:ilvl="0" w:tplc="4202C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270B"/>
    <w:multiLevelType w:val="hybridMultilevel"/>
    <w:tmpl w:val="85B8892E"/>
    <w:lvl w:ilvl="0" w:tplc="9A7E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6D3052"/>
    <w:multiLevelType w:val="hybridMultilevel"/>
    <w:tmpl w:val="11C8621A"/>
    <w:lvl w:ilvl="0" w:tplc="DD5E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060364"/>
    <w:multiLevelType w:val="hybridMultilevel"/>
    <w:tmpl w:val="26029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2401715"/>
    <w:multiLevelType w:val="hybridMultilevel"/>
    <w:tmpl w:val="559E0842"/>
    <w:lvl w:ilvl="0" w:tplc="BB2AB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D31FCF"/>
    <w:multiLevelType w:val="hybridMultilevel"/>
    <w:tmpl w:val="AA784FF4"/>
    <w:lvl w:ilvl="0" w:tplc="9C920090">
      <w:start w:val="1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1F4557"/>
    <w:multiLevelType w:val="hybridMultilevel"/>
    <w:tmpl w:val="1C183B96"/>
    <w:lvl w:ilvl="0" w:tplc="5354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F373C2"/>
    <w:multiLevelType w:val="hybridMultilevel"/>
    <w:tmpl w:val="79CCF432"/>
    <w:lvl w:ilvl="0" w:tplc="F39061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66714"/>
    <w:multiLevelType w:val="hybridMultilevel"/>
    <w:tmpl w:val="091600B8"/>
    <w:lvl w:ilvl="0" w:tplc="5B1492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2677E"/>
    <w:multiLevelType w:val="hybridMultilevel"/>
    <w:tmpl w:val="34CCDBE0"/>
    <w:lvl w:ilvl="0" w:tplc="344CA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B36D8D"/>
    <w:multiLevelType w:val="hybridMultilevel"/>
    <w:tmpl w:val="3236BFD2"/>
    <w:lvl w:ilvl="0" w:tplc="B238955A">
      <w:start w:val="8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E0E3B"/>
    <w:multiLevelType w:val="hybridMultilevel"/>
    <w:tmpl w:val="59848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60669C"/>
    <w:multiLevelType w:val="hybridMultilevel"/>
    <w:tmpl w:val="A0F0C458"/>
    <w:lvl w:ilvl="0" w:tplc="E4DC90EC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6B6C4A2A"/>
    <w:multiLevelType w:val="hybridMultilevel"/>
    <w:tmpl w:val="3DD812D6"/>
    <w:lvl w:ilvl="0" w:tplc="835E22D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FE1776"/>
    <w:multiLevelType w:val="hybridMultilevel"/>
    <w:tmpl w:val="A470093C"/>
    <w:lvl w:ilvl="0" w:tplc="58843E18">
      <w:start w:val="2"/>
      <w:numFmt w:val="decimal"/>
      <w:lvlText w:val="%1.10.2"/>
      <w:lvlJc w:val="left"/>
      <w:pPr>
        <w:ind w:left="1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</w:lvl>
    <w:lvl w:ilvl="3" w:tplc="0419000F" w:tentative="1">
      <w:start w:val="1"/>
      <w:numFmt w:val="decimal"/>
      <w:lvlText w:val="%4."/>
      <w:lvlJc w:val="left"/>
      <w:pPr>
        <w:ind w:left="4029" w:hanging="360"/>
      </w:p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</w:lvl>
    <w:lvl w:ilvl="6" w:tplc="0419000F" w:tentative="1">
      <w:start w:val="1"/>
      <w:numFmt w:val="decimal"/>
      <w:lvlText w:val="%7."/>
      <w:lvlJc w:val="left"/>
      <w:pPr>
        <w:ind w:left="6189" w:hanging="360"/>
      </w:p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0" w15:restartNumberingAfterBreak="0">
    <w:nsid w:val="74F405C5"/>
    <w:multiLevelType w:val="hybridMultilevel"/>
    <w:tmpl w:val="94D8ABF2"/>
    <w:lvl w:ilvl="0" w:tplc="59BE200A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57C3"/>
    <w:multiLevelType w:val="hybridMultilevel"/>
    <w:tmpl w:val="33BC27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E5C712A"/>
    <w:multiLevelType w:val="hybridMultilevel"/>
    <w:tmpl w:val="ACC21932"/>
    <w:lvl w:ilvl="0" w:tplc="48344F6E">
      <w:start w:val="2"/>
      <w:numFmt w:val="decimal"/>
      <w:lvlText w:val="%1.10.4"/>
      <w:lvlJc w:val="left"/>
      <w:pPr>
        <w:ind w:left="2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EEF"/>
    <w:multiLevelType w:val="hybridMultilevel"/>
    <w:tmpl w:val="5358E650"/>
    <w:lvl w:ilvl="0" w:tplc="51360C4E">
      <w:start w:val="1"/>
      <w:numFmt w:val="upperRoman"/>
      <w:suff w:val="space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22"/>
  </w:num>
  <w:num w:numId="8">
    <w:abstractNumId w:val="13"/>
  </w:num>
  <w:num w:numId="9">
    <w:abstractNumId w:val="5"/>
  </w:num>
  <w:num w:numId="10">
    <w:abstractNumId w:val="29"/>
  </w:num>
  <w:num w:numId="11">
    <w:abstractNumId w:val="32"/>
  </w:num>
  <w:num w:numId="12">
    <w:abstractNumId w:val="4"/>
  </w:num>
  <w:num w:numId="13">
    <w:abstractNumId w:val="0"/>
  </w:num>
  <w:num w:numId="14">
    <w:abstractNumId w:val="1"/>
  </w:num>
  <w:num w:numId="15">
    <w:abstractNumId w:val="14"/>
  </w:num>
  <w:num w:numId="16">
    <w:abstractNumId w:val="11"/>
  </w:num>
  <w:num w:numId="17">
    <w:abstractNumId w:val="9"/>
  </w:num>
  <w:num w:numId="18">
    <w:abstractNumId w:val="25"/>
  </w:num>
  <w:num w:numId="19">
    <w:abstractNumId w:val="30"/>
  </w:num>
  <w:num w:numId="20">
    <w:abstractNumId w:val="31"/>
  </w:num>
  <w:num w:numId="21">
    <w:abstractNumId w:val="24"/>
  </w:num>
  <w:num w:numId="22">
    <w:abstractNumId w:val="17"/>
  </w:num>
  <w:num w:numId="23">
    <w:abstractNumId w:val="12"/>
  </w:num>
  <w:num w:numId="24">
    <w:abstractNumId w:val="21"/>
  </w:num>
  <w:num w:numId="25">
    <w:abstractNumId w:val="2"/>
  </w:num>
  <w:num w:numId="26">
    <w:abstractNumId w:val="23"/>
  </w:num>
  <w:num w:numId="27">
    <w:abstractNumId w:val="26"/>
  </w:num>
  <w:num w:numId="28">
    <w:abstractNumId w:val="7"/>
  </w:num>
  <w:num w:numId="29">
    <w:abstractNumId w:val="28"/>
  </w:num>
  <w:num w:numId="30">
    <w:abstractNumId w:val="20"/>
  </w:num>
  <w:num w:numId="31">
    <w:abstractNumId w:val="10"/>
  </w:num>
  <w:num w:numId="32">
    <w:abstractNumId w:val="16"/>
  </w:num>
  <w:num w:numId="33">
    <w:abstractNumId w:val="15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00"/>
    <w:rsid w:val="00000482"/>
    <w:rsid w:val="000007A1"/>
    <w:rsid w:val="000014FB"/>
    <w:rsid w:val="00001C5F"/>
    <w:rsid w:val="000061EF"/>
    <w:rsid w:val="00010CD5"/>
    <w:rsid w:val="00011920"/>
    <w:rsid w:val="00011B23"/>
    <w:rsid w:val="00014B3D"/>
    <w:rsid w:val="00015B75"/>
    <w:rsid w:val="00015D70"/>
    <w:rsid w:val="00020507"/>
    <w:rsid w:val="00020BE2"/>
    <w:rsid w:val="000219EA"/>
    <w:rsid w:val="00022904"/>
    <w:rsid w:val="00022C21"/>
    <w:rsid w:val="000241BA"/>
    <w:rsid w:val="00024792"/>
    <w:rsid w:val="000271F3"/>
    <w:rsid w:val="00027372"/>
    <w:rsid w:val="00032AA7"/>
    <w:rsid w:val="00033557"/>
    <w:rsid w:val="0003374D"/>
    <w:rsid w:val="0003651A"/>
    <w:rsid w:val="0003654D"/>
    <w:rsid w:val="00040B0F"/>
    <w:rsid w:val="00040D12"/>
    <w:rsid w:val="00041108"/>
    <w:rsid w:val="00041637"/>
    <w:rsid w:val="00042544"/>
    <w:rsid w:val="00042D15"/>
    <w:rsid w:val="00042D8B"/>
    <w:rsid w:val="000436F4"/>
    <w:rsid w:val="00044C59"/>
    <w:rsid w:val="00046152"/>
    <w:rsid w:val="00046920"/>
    <w:rsid w:val="00051969"/>
    <w:rsid w:val="00052192"/>
    <w:rsid w:val="000713DD"/>
    <w:rsid w:val="00072EE8"/>
    <w:rsid w:val="0007618B"/>
    <w:rsid w:val="00081A8E"/>
    <w:rsid w:val="00081AAE"/>
    <w:rsid w:val="00083920"/>
    <w:rsid w:val="00083A67"/>
    <w:rsid w:val="00086674"/>
    <w:rsid w:val="00086F4D"/>
    <w:rsid w:val="000872D4"/>
    <w:rsid w:val="000874D1"/>
    <w:rsid w:val="00087A5A"/>
    <w:rsid w:val="00091A81"/>
    <w:rsid w:val="00092D4A"/>
    <w:rsid w:val="00094FC3"/>
    <w:rsid w:val="00097611"/>
    <w:rsid w:val="000A0107"/>
    <w:rsid w:val="000A043E"/>
    <w:rsid w:val="000A2C05"/>
    <w:rsid w:val="000A3A65"/>
    <w:rsid w:val="000A6625"/>
    <w:rsid w:val="000B2C27"/>
    <w:rsid w:val="000B43DF"/>
    <w:rsid w:val="000B4539"/>
    <w:rsid w:val="000B5D38"/>
    <w:rsid w:val="000C0592"/>
    <w:rsid w:val="000C0EEB"/>
    <w:rsid w:val="000C1140"/>
    <w:rsid w:val="000C3EA7"/>
    <w:rsid w:val="000C42A0"/>
    <w:rsid w:val="000C6BCA"/>
    <w:rsid w:val="000D1586"/>
    <w:rsid w:val="000D3D5B"/>
    <w:rsid w:val="000D65A8"/>
    <w:rsid w:val="000D6627"/>
    <w:rsid w:val="000D6A89"/>
    <w:rsid w:val="000D7C9D"/>
    <w:rsid w:val="000E3820"/>
    <w:rsid w:val="000E3FDF"/>
    <w:rsid w:val="000E47E3"/>
    <w:rsid w:val="000E4FE0"/>
    <w:rsid w:val="000E5876"/>
    <w:rsid w:val="000E6396"/>
    <w:rsid w:val="000E660D"/>
    <w:rsid w:val="000E718A"/>
    <w:rsid w:val="000F2A0B"/>
    <w:rsid w:val="000F3F31"/>
    <w:rsid w:val="000F5D45"/>
    <w:rsid w:val="000F6FE6"/>
    <w:rsid w:val="000F7192"/>
    <w:rsid w:val="000F736A"/>
    <w:rsid w:val="000F760C"/>
    <w:rsid w:val="000F7CA8"/>
    <w:rsid w:val="00100129"/>
    <w:rsid w:val="00100321"/>
    <w:rsid w:val="001028A7"/>
    <w:rsid w:val="0011040A"/>
    <w:rsid w:val="00110639"/>
    <w:rsid w:val="0011213B"/>
    <w:rsid w:val="00112A8E"/>
    <w:rsid w:val="00112CEF"/>
    <w:rsid w:val="0011340E"/>
    <w:rsid w:val="00114428"/>
    <w:rsid w:val="00114D26"/>
    <w:rsid w:val="00115240"/>
    <w:rsid w:val="001164FC"/>
    <w:rsid w:val="001171D9"/>
    <w:rsid w:val="001172D5"/>
    <w:rsid w:val="00117C83"/>
    <w:rsid w:val="001228F1"/>
    <w:rsid w:val="0012294F"/>
    <w:rsid w:val="001237F6"/>
    <w:rsid w:val="00130A0F"/>
    <w:rsid w:val="00132512"/>
    <w:rsid w:val="00132C7A"/>
    <w:rsid w:val="00132C98"/>
    <w:rsid w:val="00133601"/>
    <w:rsid w:val="0013403C"/>
    <w:rsid w:val="001341A4"/>
    <w:rsid w:val="00135870"/>
    <w:rsid w:val="00136126"/>
    <w:rsid w:val="0013647D"/>
    <w:rsid w:val="001405E1"/>
    <w:rsid w:val="0014139E"/>
    <w:rsid w:val="00145409"/>
    <w:rsid w:val="00146A16"/>
    <w:rsid w:val="00146DDC"/>
    <w:rsid w:val="00151D07"/>
    <w:rsid w:val="00153A45"/>
    <w:rsid w:val="00153DEB"/>
    <w:rsid w:val="00156CF2"/>
    <w:rsid w:val="00160618"/>
    <w:rsid w:val="00160C43"/>
    <w:rsid w:val="00163392"/>
    <w:rsid w:val="00163974"/>
    <w:rsid w:val="001645F9"/>
    <w:rsid w:val="00166904"/>
    <w:rsid w:val="0017058E"/>
    <w:rsid w:val="00171EEE"/>
    <w:rsid w:val="001725FB"/>
    <w:rsid w:val="00172ACE"/>
    <w:rsid w:val="0017596A"/>
    <w:rsid w:val="001766A3"/>
    <w:rsid w:val="0017681D"/>
    <w:rsid w:val="00177B5A"/>
    <w:rsid w:val="00181DAE"/>
    <w:rsid w:val="00185661"/>
    <w:rsid w:val="00190832"/>
    <w:rsid w:val="00191A9E"/>
    <w:rsid w:val="00193093"/>
    <w:rsid w:val="00193EEC"/>
    <w:rsid w:val="001950CA"/>
    <w:rsid w:val="00195743"/>
    <w:rsid w:val="00197FA1"/>
    <w:rsid w:val="001A0DD1"/>
    <w:rsid w:val="001A10DA"/>
    <w:rsid w:val="001A4ADC"/>
    <w:rsid w:val="001A5001"/>
    <w:rsid w:val="001B2253"/>
    <w:rsid w:val="001B23CC"/>
    <w:rsid w:val="001B265D"/>
    <w:rsid w:val="001B26A4"/>
    <w:rsid w:val="001B3634"/>
    <w:rsid w:val="001B38DA"/>
    <w:rsid w:val="001B4B22"/>
    <w:rsid w:val="001B5D62"/>
    <w:rsid w:val="001B61D1"/>
    <w:rsid w:val="001B7040"/>
    <w:rsid w:val="001B7569"/>
    <w:rsid w:val="001B7D1A"/>
    <w:rsid w:val="001C1C03"/>
    <w:rsid w:val="001C230E"/>
    <w:rsid w:val="001C2633"/>
    <w:rsid w:val="001C32F2"/>
    <w:rsid w:val="001C3AD8"/>
    <w:rsid w:val="001C4651"/>
    <w:rsid w:val="001C47BA"/>
    <w:rsid w:val="001C558B"/>
    <w:rsid w:val="001C58F8"/>
    <w:rsid w:val="001C61B7"/>
    <w:rsid w:val="001C64EF"/>
    <w:rsid w:val="001C7C76"/>
    <w:rsid w:val="001D1D0C"/>
    <w:rsid w:val="001D2C2B"/>
    <w:rsid w:val="001D30D8"/>
    <w:rsid w:val="001D37BD"/>
    <w:rsid w:val="001D4780"/>
    <w:rsid w:val="001D5F3A"/>
    <w:rsid w:val="001D6013"/>
    <w:rsid w:val="001D7625"/>
    <w:rsid w:val="001E2334"/>
    <w:rsid w:val="001E2A4F"/>
    <w:rsid w:val="001E3CA6"/>
    <w:rsid w:val="001E5877"/>
    <w:rsid w:val="001F070E"/>
    <w:rsid w:val="001F17FC"/>
    <w:rsid w:val="001F1D8E"/>
    <w:rsid w:val="001F49CE"/>
    <w:rsid w:val="001F5588"/>
    <w:rsid w:val="001F6200"/>
    <w:rsid w:val="001F69C7"/>
    <w:rsid w:val="001F757A"/>
    <w:rsid w:val="0020010E"/>
    <w:rsid w:val="0020246C"/>
    <w:rsid w:val="00202B13"/>
    <w:rsid w:val="00202BE0"/>
    <w:rsid w:val="00202EBD"/>
    <w:rsid w:val="002040B3"/>
    <w:rsid w:val="00205359"/>
    <w:rsid w:val="00210064"/>
    <w:rsid w:val="00210D13"/>
    <w:rsid w:val="00212316"/>
    <w:rsid w:val="00212629"/>
    <w:rsid w:val="002135E5"/>
    <w:rsid w:val="00213FD9"/>
    <w:rsid w:val="00214E5C"/>
    <w:rsid w:val="00215057"/>
    <w:rsid w:val="00215C16"/>
    <w:rsid w:val="00216724"/>
    <w:rsid w:val="00220C45"/>
    <w:rsid w:val="002217E6"/>
    <w:rsid w:val="00226148"/>
    <w:rsid w:val="00230D97"/>
    <w:rsid w:val="00231370"/>
    <w:rsid w:val="00233C00"/>
    <w:rsid w:val="00234DA3"/>
    <w:rsid w:val="00235F19"/>
    <w:rsid w:val="0023714A"/>
    <w:rsid w:val="00240AA6"/>
    <w:rsid w:val="00240ACA"/>
    <w:rsid w:val="002418A9"/>
    <w:rsid w:val="00241A1E"/>
    <w:rsid w:val="00242DDD"/>
    <w:rsid w:val="002436E9"/>
    <w:rsid w:val="00244156"/>
    <w:rsid w:val="00246C32"/>
    <w:rsid w:val="0024770B"/>
    <w:rsid w:val="00247DA7"/>
    <w:rsid w:val="00247E64"/>
    <w:rsid w:val="0025162A"/>
    <w:rsid w:val="00253253"/>
    <w:rsid w:val="00253358"/>
    <w:rsid w:val="00254CC2"/>
    <w:rsid w:val="00255872"/>
    <w:rsid w:val="00255C9F"/>
    <w:rsid w:val="002578EB"/>
    <w:rsid w:val="00260615"/>
    <w:rsid w:val="002608A8"/>
    <w:rsid w:val="00260939"/>
    <w:rsid w:val="00260BC8"/>
    <w:rsid w:val="00262C9A"/>
    <w:rsid w:val="00262E91"/>
    <w:rsid w:val="002636DF"/>
    <w:rsid w:val="0026483A"/>
    <w:rsid w:val="002656FB"/>
    <w:rsid w:val="00265758"/>
    <w:rsid w:val="00265848"/>
    <w:rsid w:val="002668F4"/>
    <w:rsid w:val="00267F64"/>
    <w:rsid w:val="0027071A"/>
    <w:rsid w:val="0027297B"/>
    <w:rsid w:val="002731B5"/>
    <w:rsid w:val="002735B7"/>
    <w:rsid w:val="002745F0"/>
    <w:rsid w:val="002746A1"/>
    <w:rsid w:val="00275BD5"/>
    <w:rsid w:val="002766A2"/>
    <w:rsid w:val="002771B9"/>
    <w:rsid w:val="00277D1D"/>
    <w:rsid w:val="00280BA6"/>
    <w:rsid w:val="00282222"/>
    <w:rsid w:val="00282820"/>
    <w:rsid w:val="002830A3"/>
    <w:rsid w:val="002839A7"/>
    <w:rsid w:val="00284D4C"/>
    <w:rsid w:val="00285803"/>
    <w:rsid w:val="00290058"/>
    <w:rsid w:val="002900EA"/>
    <w:rsid w:val="002903E3"/>
    <w:rsid w:val="002911AB"/>
    <w:rsid w:val="002914A3"/>
    <w:rsid w:val="00292163"/>
    <w:rsid w:val="0029325B"/>
    <w:rsid w:val="00294167"/>
    <w:rsid w:val="00294168"/>
    <w:rsid w:val="002952CF"/>
    <w:rsid w:val="00296334"/>
    <w:rsid w:val="002963A7"/>
    <w:rsid w:val="00297913"/>
    <w:rsid w:val="00297AC1"/>
    <w:rsid w:val="00297B7C"/>
    <w:rsid w:val="002A0A1B"/>
    <w:rsid w:val="002A2A2B"/>
    <w:rsid w:val="002A2C98"/>
    <w:rsid w:val="002A4A6A"/>
    <w:rsid w:val="002A52A2"/>
    <w:rsid w:val="002B0DE6"/>
    <w:rsid w:val="002B16F5"/>
    <w:rsid w:val="002B301C"/>
    <w:rsid w:val="002B34DE"/>
    <w:rsid w:val="002B4171"/>
    <w:rsid w:val="002B47BB"/>
    <w:rsid w:val="002B6401"/>
    <w:rsid w:val="002B65DA"/>
    <w:rsid w:val="002B6676"/>
    <w:rsid w:val="002B7CA5"/>
    <w:rsid w:val="002C02EC"/>
    <w:rsid w:val="002C09EB"/>
    <w:rsid w:val="002C19F5"/>
    <w:rsid w:val="002C1D3A"/>
    <w:rsid w:val="002C40AA"/>
    <w:rsid w:val="002C6393"/>
    <w:rsid w:val="002C6C26"/>
    <w:rsid w:val="002C70AA"/>
    <w:rsid w:val="002C78A5"/>
    <w:rsid w:val="002D036A"/>
    <w:rsid w:val="002D0E17"/>
    <w:rsid w:val="002D32BB"/>
    <w:rsid w:val="002D3A34"/>
    <w:rsid w:val="002D4C27"/>
    <w:rsid w:val="002D63AA"/>
    <w:rsid w:val="002D79C1"/>
    <w:rsid w:val="002E0149"/>
    <w:rsid w:val="002E2127"/>
    <w:rsid w:val="002E3362"/>
    <w:rsid w:val="002E3674"/>
    <w:rsid w:val="002E7300"/>
    <w:rsid w:val="002E7775"/>
    <w:rsid w:val="002F0BF2"/>
    <w:rsid w:val="002F1CCB"/>
    <w:rsid w:val="002F4021"/>
    <w:rsid w:val="002F517E"/>
    <w:rsid w:val="0030161B"/>
    <w:rsid w:val="00301E8A"/>
    <w:rsid w:val="00302264"/>
    <w:rsid w:val="003030A6"/>
    <w:rsid w:val="0030590D"/>
    <w:rsid w:val="00305D15"/>
    <w:rsid w:val="00306EDE"/>
    <w:rsid w:val="00310250"/>
    <w:rsid w:val="003110F9"/>
    <w:rsid w:val="0031205A"/>
    <w:rsid w:val="003141D1"/>
    <w:rsid w:val="003168C1"/>
    <w:rsid w:val="00317F61"/>
    <w:rsid w:val="00323A23"/>
    <w:rsid w:val="003247D1"/>
    <w:rsid w:val="00324F84"/>
    <w:rsid w:val="00325595"/>
    <w:rsid w:val="003273BD"/>
    <w:rsid w:val="00330510"/>
    <w:rsid w:val="00330B4D"/>
    <w:rsid w:val="003317D9"/>
    <w:rsid w:val="00331AEE"/>
    <w:rsid w:val="00332E1D"/>
    <w:rsid w:val="00332F71"/>
    <w:rsid w:val="003332DD"/>
    <w:rsid w:val="00333A46"/>
    <w:rsid w:val="003342E7"/>
    <w:rsid w:val="0033510F"/>
    <w:rsid w:val="0034160F"/>
    <w:rsid w:val="00341690"/>
    <w:rsid w:val="0034409B"/>
    <w:rsid w:val="00344E8E"/>
    <w:rsid w:val="003455FA"/>
    <w:rsid w:val="00345EF2"/>
    <w:rsid w:val="0035087F"/>
    <w:rsid w:val="00352241"/>
    <w:rsid w:val="00353507"/>
    <w:rsid w:val="00353715"/>
    <w:rsid w:val="00353854"/>
    <w:rsid w:val="00353BBD"/>
    <w:rsid w:val="00354463"/>
    <w:rsid w:val="00354B40"/>
    <w:rsid w:val="00355493"/>
    <w:rsid w:val="00355BE0"/>
    <w:rsid w:val="00356D37"/>
    <w:rsid w:val="00362815"/>
    <w:rsid w:val="0036358E"/>
    <w:rsid w:val="0036498E"/>
    <w:rsid w:val="00364F93"/>
    <w:rsid w:val="00365988"/>
    <w:rsid w:val="0036611B"/>
    <w:rsid w:val="00371161"/>
    <w:rsid w:val="003714BA"/>
    <w:rsid w:val="0037176F"/>
    <w:rsid w:val="0037284D"/>
    <w:rsid w:val="00375EA6"/>
    <w:rsid w:val="00381F5D"/>
    <w:rsid w:val="003835EC"/>
    <w:rsid w:val="00384423"/>
    <w:rsid w:val="00384C70"/>
    <w:rsid w:val="003858BD"/>
    <w:rsid w:val="003866E4"/>
    <w:rsid w:val="0039030E"/>
    <w:rsid w:val="00391A3B"/>
    <w:rsid w:val="00392150"/>
    <w:rsid w:val="00396204"/>
    <w:rsid w:val="00396F7E"/>
    <w:rsid w:val="003972F2"/>
    <w:rsid w:val="003A0AE2"/>
    <w:rsid w:val="003A0C61"/>
    <w:rsid w:val="003A17AB"/>
    <w:rsid w:val="003A3B90"/>
    <w:rsid w:val="003A5030"/>
    <w:rsid w:val="003A59B8"/>
    <w:rsid w:val="003A659F"/>
    <w:rsid w:val="003B07E4"/>
    <w:rsid w:val="003B1C70"/>
    <w:rsid w:val="003B2429"/>
    <w:rsid w:val="003B320D"/>
    <w:rsid w:val="003B4203"/>
    <w:rsid w:val="003B44E3"/>
    <w:rsid w:val="003B6378"/>
    <w:rsid w:val="003B6D00"/>
    <w:rsid w:val="003B7BDC"/>
    <w:rsid w:val="003C05BC"/>
    <w:rsid w:val="003C0861"/>
    <w:rsid w:val="003C09B0"/>
    <w:rsid w:val="003C3FD2"/>
    <w:rsid w:val="003C7396"/>
    <w:rsid w:val="003D05DA"/>
    <w:rsid w:val="003D1E84"/>
    <w:rsid w:val="003D3A4A"/>
    <w:rsid w:val="003D5F6C"/>
    <w:rsid w:val="003E13FF"/>
    <w:rsid w:val="003E1BDE"/>
    <w:rsid w:val="003E267D"/>
    <w:rsid w:val="003E3D03"/>
    <w:rsid w:val="003E3DDE"/>
    <w:rsid w:val="003E40C4"/>
    <w:rsid w:val="003E55EA"/>
    <w:rsid w:val="003E5C6B"/>
    <w:rsid w:val="003E6A5F"/>
    <w:rsid w:val="003E74A8"/>
    <w:rsid w:val="003F0E09"/>
    <w:rsid w:val="003F12AC"/>
    <w:rsid w:val="003F3694"/>
    <w:rsid w:val="003F3FE5"/>
    <w:rsid w:val="003F69C0"/>
    <w:rsid w:val="003F7622"/>
    <w:rsid w:val="003F79B3"/>
    <w:rsid w:val="003F7E1D"/>
    <w:rsid w:val="0040038B"/>
    <w:rsid w:val="00400425"/>
    <w:rsid w:val="0040099C"/>
    <w:rsid w:val="00400E08"/>
    <w:rsid w:val="00411378"/>
    <w:rsid w:val="00415352"/>
    <w:rsid w:val="00416C6E"/>
    <w:rsid w:val="00417E5A"/>
    <w:rsid w:val="00420BA6"/>
    <w:rsid w:val="00420D0E"/>
    <w:rsid w:val="004313D1"/>
    <w:rsid w:val="00431AF6"/>
    <w:rsid w:val="004343C7"/>
    <w:rsid w:val="0043521B"/>
    <w:rsid w:val="00440F3A"/>
    <w:rsid w:val="00441B76"/>
    <w:rsid w:val="00443E0F"/>
    <w:rsid w:val="0044457F"/>
    <w:rsid w:val="004512A5"/>
    <w:rsid w:val="00451385"/>
    <w:rsid w:val="00451E22"/>
    <w:rsid w:val="00451F52"/>
    <w:rsid w:val="00452F06"/>
    <w:rsid w:val="00453FBF"/>
    <w:rsid w:val="00463038"/>
    <w:rsid w:val="004636A2"/>
    <w:rsid w:val="00465C75"/>
    <w:rsid w:val="00465F43"/>
    <w:rsid w:val="0046641D"/>
    <w:rsid w:val="00466644"/>
    <w:rsid w:val="00466C5A"/>
    <w:rsid w:val="004703ED"/>
    <w:rsid w:val="004710DE"/>
    <w:rsid w:val="00471961"/>
    <w:rsid w:val="00472B57"/>
    <w:rsid w:val="004804B3"/>
    <w:rsid w:val="00481F66"/>
    <w:rsid w:val="00484980"/>
    <w:rsid w:val="00485F8E"/>
    <w:rsid w:val="00487711"/>
    <w:rsid w:val="004905DE"/>
    <w:rsid w:val="0049105C"/>
    <w:rsid w:val="00491DC0"/>
    <w:rsid w:val="00492373"/>
    <w:rsid w:val="0049334E"/>
    <w:rsid w:val="00496B16"/>
    <w:rsid w:val="004A0D2A"/>
    <w:rsid w:val="004A30AC"/>
    <w:rsid w:val="004A6533"/>
    <w:rsid w:val="004A6C57"/>
    <w:rsid w:val="004B1673"/>
    <w:rsid w:val="004B5216"/>
    <w:rsid w:val="004B6B23"/>
    <w:rsid w:val="004B6D2A"/>
    <w:rsid w:val="004B6FFF"/>
    <w:rsid w:val="004B7616"/>
    <w:rsid w:val="004C1EE8"/>
    <w:rsid w:val="004C26F3"/>
    <w:rsid w:val="004C289E"/>
    <w:rsid w:val="004C2B0F"/>
    <w:rsid w:val="004C3D19"/>
    <w:rsid w:val="004C4E89"/>
    <w:rsid w:val="004C4E95"/>
    <w:rsid w:val="004C5F7B"/>
    <w:rsid w:val="004C6819"/>
    <w:rsid w:val="004D6E70"/>
    <w:rsid w:val="004D75BD"/>
    <w:rsid w:val="004E080C"/>
    <w:rsid w:val="004E0820"/>
    <w:rsid w:val="004E2171"/>
    <w:rsid w:val="004E2DB4"/>
    <w:rsid w:val="004E3292"/>
    <w:rsid w:val="004E476C"/>
    <w:rsid w:val="004E48AC"/>
    <w:rsid w:val="004E73E3"/>
    <w:rsid w:val="004F0649"/>
    <w:rsid w:val="004F0F95"/>
    <w:rsid w:val="004F1F0E"/>
    <w:rsid w:val="004F4BE3"/>
    <w:rsid w:val="004F4F8A"/>
    <w:rsid w:val="004F5E7B"/>
    <w:rsid w:val="004F5FD8"/>
    <w:rsid w:val="00500E54"/>
    <w:rsid w:val="00503984"/>
    <w:rsid w:val="00507AF1"/>
    <w:rsid w:val="00507FAB"/>
    <w:rsid w:val="00513051"/>
    <w:rsid w:val="005146C8"/>
    <w:rsid w:val="005149BB"/>
    <w:rsid w:val="00517F56"/>
    <w:rsid w:val="00520507"/>
    <w:rsid w:val="0052181B"/>
    <w:rsid w:val="005229AE"/>
    <w:rsid w:val="00523A65"/>
    <w:rsid w:val="00524FD9"/>
    <w:rsid w:val="00525273"/>
    <w:rsid w:val="005269CB"/>
    <w:rsid w:val="00531A6A"/>
    <w:rsid w:val="00535B3B"/>
    <w:rsid w:val="00536AFC"/>
    <w:rsid w:val="00537816"/>
    <w:rsid w:val="00541B5B"/>
    <w:rsid w:val="00541E1C"/>
    <w:rsid w:val="00542743"/>
    <w:rsid w:val="00544018"/>
    <w:rsid w:val="0054431B"/>
    <w:rsid w:val="00544764"/>
    <w:rsid w:val="00547951"/>
    <w:rsid w:val="00554402"/>
    <w:rsid w:val="00554E6C"/>
    <w:rsid w:val="0055677B"/>
    <w:rsid w:val="005570F7"/>
    <w:rsid w:val="0055785E"/>
    <w:rsid w:val="00561A95"/>
    <w:rsid w:val="00562F5D"/>
    <w:rsid w:val="00563990"/>
    <w:rsid w:val="00565A0B"/>
    <w:rsid w:val="00567570"/>
    <w:rsid w:val="00570522"/>
    <w:rsid w:val="00570DA5"/>
    <w:rsid w:val="0057219E"/>
    <w:rsid w:val="0057492C"/>
    <w:rsid w:val="0057516D"/>
    <w:rsid w:val="00575B7A"/>
    <w:rsid w:val="00576293"/>
    <w:rsid w:val="005762AC"/>
    <w:rsid w:val="00577BC6"/>
    <w:rsid w:val="005802FB"/>
    <w:rsid w:val="00580C59"/>
    <w:rsid w:val="00582446"/>
    <w:rsid w:val="00582707"/>
    <w:rsid w:val="00583907"/>
    <w:rsid w:val="00584FA2"/>
    <w:rsid w:val="0058501A"/>
    <w:rsid w:val="0059000F"/>
    <w:rsid w:val="00591E11"/>
    <w:rsid w:val="0059215C"/>
    <w:rsid w:val="00595392"/>
    <w:rsid w:val="00597305"/>
    <w:rsid w:val="005A01C4"/>
    <w:rsid w:val="005A0FD7"/>
    <w:rsid w:val="005A1DFF"/>
    <w:rsid w:val="005A23BA"/>
    <w:rsid w:val="005A3156"/>
    <w:rsid w:val="005A3813"/>
    <w:rsid w:val="005A4274"/>
    <w:rsid w:val="005B0CDB"/>
    <w:rsid w:val="005B0FE4"/>
    <w:rsid w:val="005B22A6"/>
    <w:rsid w:val="005B2C8F"/>
    <w:rsid w:val="005B42EF"/>
    <w:rsid w:val="005B739D"/>
    <w:rsid w:val="005B7DAC"/>
    <w:rsid w:val="005C1627"/>
    <w:rsid w:val="005C311C"/>
    <w:rsid w:val="005C3AA6"/>
    <w:rsid w:val="005C517E"/>
    <w:rsid w:val="005C5365"/>
    <w:rsid w:val="005C5E26"/>
    <w:rsid w:val="005C6F51"/>
    <w:rsid w:val="005D1183"/>
    <w:rsid w:val="005D280D"/>
    <w:rsid w:val="005D3E43"/>
    <w:rsid w:val="005D4BAF"/>
    <w:rsid w:val="005D5B5B"/>
    <w:rsid w:val="005D7393"/>
    <w:rsid w:val="005D75CA"/>
    <w:rsid w:val="005E11A1"/>
    <w:rsid w:val="005E1EA2"/>
    <w:rsid w:val="005E40AC"/>
    <w:rsid w:val="005E5838"/>
    <w:rsid w:val="005E6D33"/>
    <w:rsid w:val="005F1DE5"/>
    <w:rsid w:val="005F2399"/>
    <w:rsid w:val="005F33D4"/>
    <w:rsid w:val="005F4197"/>
    <w:rsid w:val="005F4C03"/>
    <w:rsid w:val="005F4DD8"/>
    <w:rsid w:val="005F5B9E"/>
    <w:rsid w:val="005F5D0A"/>
    <w:rsid w:val="005F5F31"/>
    <w:rsid w:val="005F6F39"/>
    <w:rsid w:val="00600764"/>
    <w:rsid w:val="0060091D"/>
    <w:rsid w:val="00601A4C"/>
    <w:rsid w:val="00601F2D"/>
    <w:rsid w:val="00604055"/>
    <w:rsid w:val="00604935"/>
    <w:rsid w:val="00604C00"/>
    <w:rsid w:val="00610FD2"/>
    <w:rsid w:val="00613363"/>
    <w:rsid w:val="0061346A"/>
    <w:rsid w:val="00615EBD"/>
    <w:rsid w:val="00620B4F"/>
    <w:rsid w:val="00622038"/>
    <w:rsid w:val="00622895"/>
    <w:rsid w:val="00623BB9"/>
    <w:rsid w:val="006251E8"/>
    <w:rsid w:val="0062539A"/>
    <w:rsid w:val="006254F9"/>
    <w:rsid w:val="00625CA6"/>
    <w:rsid w:val="00625F34"/>
    <w:rsid w:val="00627567"/>
    <w:rsid w:val="00630056"/>
    <w:rsid w:val="00631085"/>
    <w:rsid w:val="006323A3"/>
    <w:rsid w:val="00634030"/>
    <w:rsid w:val="00635138"/>
    <w:rsid w:val="00635279"/>
    <w:rsid w:val="006358C0"/>
    <w:rsid w:val="00635994"/>
    <w:rsid w:val="00640EC2"/>
    <w:rsid w:val="006416C9"/>
    <w:rsid w:val="00643114"/>
    <w:rsid w:val="00645281"/>
    <w:rsid w:val="006460D0"/>
    <w:rsid w:val="006517A9"/>
    <w:rsid w:val="00652626"/>
    <w:rsid w:val="006542E1"/>
    <w:rsid w:val="00654AA6"/>
    <w:rsid w:val="006551D2"/>
    <w:rsid w:val="006605EE"/>
    <w:rsid w:val="00661F80"/>
    <w:rsid w:val="006625A2"/>
    <w:rsid w:val="00662F60"/>
    <w:rsid w:val="00664382"/>
    <w:rsid w:val="00667061"/>
    <w:rsid w:val="00674F11"/>
    <w:rsid w:val="00675B58"/>
    <w:rsid w:val="00676FEB"/>
    <w:rsid w:val="00677D3F"/>
    <w:rsid w:val="0068097B"/>
    <w:rsid w:val="0068433F"/>
    <w:rsid w:val="006843AB"/>
    <w:rsid w:val="006863FF"/>
    <w:rsid w:val="00686C31"/>
    <w:rsid w:val="00686C90"/>
    <w:rsid w:val="00687084"/>
    <w:rsid w:val="0068718C"/>
    <w:rsid w:val="006905B1"/>
    <w:rsid w:val="00691837"/>
    <w:rsid w:val="00692A0C"/>
    <w:rsid w:val="00694CAB"/>
    <w:rsid w:val="006950EC"/>
    <w:rsid w:val="0069545E"/>
    <w:rsid w:val="006967E5"/>
    <w:rsid w:val="00696B42"/>
    <w:rsid w:val="00697858"/>
    <w:rsid w:val="006A3411"/>
    <w:rsid w:val="006A4797"/>
    <w:rsid w:val="006A56C6"/>
    <w:rsid w:val="006A5DF0"/>
    <w:rsid w:val="006B0420"/>
    <w:rsid w:val="006B0ED3"/>
    <w:rsid w:val="006B1048"/>
    <w:rsid w:val="006B2117"/>
    <w:rsid w:val="006B5739"/>
    <w:rsid w:val="006B7BF3"/>
    <w:rsid w:val="006C066F"/>
    <w:rsid w:val="006C238D"/>
    <w:rsid w:val="006C303E"/>
    <w:rsid w:val="006C3792"/>
    <w:rsid w:val="006C39E4"/>
    <w:rsid w:val="006D02AE"/>
    <w:rsid w:val="006D16A2"/>
    <w:rsid w:val="006D228C"/>
    <w:rsid w:val="006D554D"/>
    <w:rsid w:val="006D660A"/>
    <w:rsid w:val="006E0B05"/>
    <w:rsid w:val="006E0BBC"/>
    <w:rsid w:val="006E1330"/>
    <w:rsid w:val="006E1F26"/>
    <w:rsid w:val="006E2A8D"/>
    <w:rsid w:val="006E3223"/>
    <w:rsid w:val="006E3958"/>
    <w:rsid w:val="006E55F0"/>
    <w:rsid w:val="006E5B5D"/>
    <w:rsid w:val="006F0114"/>
    <w:rsid w:val="006F1B28"/>
    <w:rsid w:val="006F51DC"/>
    <w:rsid w:val="006F5A28"/>
    <w:rsid w:val="006F642E"/>
    <w:rsid w:val="0070106B"/>
    <w:rsid w:val="00702B77"/>
    <w:rsid w:val="00704047"/>
    <w:rsid w:val="007057ED"/>
    <w:rsid w:val="00712B9B"/>
    <w:rsid w:val="007157D8"/>
    <w:rsid w:val="00715993"/>
    <w:rsid w:val="00717007"/>
    <w:rsid w:val="0072063A"/>
    <w:rsid w:val="0072187D"/>
    <w:rsid w:val="00721C2A"/>
    <w:rsid w:val="00721D5B"/>
    <w:rsid w:val="007227A4"/>
    <w:rsid w:val="007229A4"/>
    <w:rsid w:val="007236E1"/>
    <w:rsid w:val="00726B07"/>
    <w:rsid w:val="0073297E"/>
    <w:rsid w:val="007351F2"/>
    <w:rsid w:val="00735686"/>
    <w:rsid w:val="007366C3"/>
    <w:rsid w:val="00737D8A"/>
    <w:rsid w:val="00740AB3"/>
    <w:rsid w:val="007414EE"/>
    <w:rsid w:val="00741E18"/>
    <w:rsid w:val="00742783"/>
    <w:rsid w:val="007427DA"/>
    <w:rsid w:val="0074484F"/>
    <w:rsid w:val="00744986"/>
    <w:rsid w:val="00745B93"/>
    <w:rsid w:val="00750BBD"/>
    <w:rsid w:val="00750DE6"/>
    <w:rsid w:val="0075252F"/>
    <w:rsid w:val="00753124"/>
    <w:rsid w:val="007554A8"/>
    <w:rsid w:val="00756026"/>
    <w:rsid w:val="00757385"/>
    <w:rsid w:val="00760C76"/>
    <w:rsid w:val="007633EA"/>
    <w:rsid w:val="00763D4F"/>
    <w:rsid w:val="00764710"/>
    <w:rsid w:val="0076497B"/>
    <w:rsid w:val="007653B9"/>
    <w:rsid w:val="00765AC4"/>
    <w:rsid w:val="0076617F"/>
    <w:rsid w:val="00767A07"/>
    <w:rsid w:val="00767FF0"/>
    <w:rsid w:val="00773DDF"/>
    <w:rsid w:val="00774498"/>
    <w:rsid w:val="0077707F"/>
    <w:rsid w:val="00777BCD"/>
    <w:rsid w:val="007801DC"/>
    <w:rsid w:val="007802B3"/>
    <w:rsid w:val="007841E5"/>
    <w:rsid w:val="007848FD"/>
    <w:rsid w:val="00785E3A"/>
    <w:rsid w:val="00786092"/>
    <w:rsid w:val="00786D2D"/>
    <w:rsid w:val="0078729B"/>
    <w:rsid w:val="00787A19"/>
    <w:rsid w:val="00787EE5"/>
    <w:rsid w:val="00790014"/>
    <w:rsid w:val="007906EE"/>
    <w:rsid w:val="00791BAA"/>
    <w:rsid w:val="0079234E"/>
    <w:rsid w:val="00793CB8"/>
    <w:rsid w:val="00794274"/>
    <w:rsid w:val="00794AED"/>
    <w:rsid w:val="00794C73"/>
    <w:rsid w:val="0079593D"/>
    <w:rsid w:val="00796267"/>
    <w:rsid w:val="00797458"/>
    <w:rsid w:val="00797DCC"/>
    <w:rsid w:val="007A2E7C"/>
    <w:rsid w:val="007A3B13"/>
    <w:rsid w:val="007A5A66"/>
    <w:rsid w:val="007A60D9"/>
    <w:rsid w:val="007A778C"/>
    <w:rsid w:val="007B05CD"/>
    <w:rsid w:val="007B1206"/>
    <w:rsid w:val="007B1247"/>
    <w:rsid w:val="007B4FF1"/>
    <w:rsid w:val="007B5307"/>
    <w:rsid w:val="007B6C36"/>
    <w:rsid w:val="007C02E7"/>
    <w:rsid w:val="007C1FCD"/>
    <w:rsid w:val="007C402F"/>
    <w:rsid w:val="007C5BAC"/>
    <w:rsid w:val="007C70EE"/>
    <w:rsid w:val="007D1200"/>
    <w:rsid w:val="007D24DB"/>
    <w:rsid w:val="007D2AB5"/>
    <w:rsid w:val="007D47A6"/>
    <w:rsid w:val="007D49CB"/>
    <w:rsid w:val="007D5A25"/>
    <w:rsid w:val="007D6939"/>
    <w:rsid w:val="007D6F20"/>
    <w:rsid w:val="007D7765"/>
    <w:rsid w:val="007E2260"/>
    <w:rsid w:val="007E32ED"/>
    <w:rsid w:val="007E66EA"/>
    <w:rsid w:val="007E77C5"/>
    <w:rsid w:val="007F15B6"/>
    <w:rsid w:val="007F20B6"/>
    <w:rsid w:val="007F2C56"/>
    <w:rsid w:val="007F38F7"/>
    <w:rsid w:val="007F3BB7"/>
    <w:rsid w:val="007F3E45"/>
    <w:rsid w:val="007F6C08"/>
    <w:rsid w:val="007F7C48"/>
    <w:rsid w:val="007F7CCB"/>
    <w:rsid w:val="00801270"/>
    <w:rsid w:val="00801BEB"/>
    <w:rsid w:val="00801D6F"/>
    <w:rsid w:val="00801ED1"/>
    <w:rsid w:val="008023A4"/>
    <w:rsid w:val="00802BF3"/>
    <w:rsid w:val="00805BE4"/>
    <w:rsid w:val="00807500"/>
    <w:rsid w:val="008075E6"/>
    <w:rsid w:val="00807CCB"/>
    <w:rsid w:val="00810907"/>
    <w:rsid w:val="008118B4"/>
    <w:rsid w:val="008132F2"/>
    <w:rsid w:val="00814D9B"/>
    <w:rsid w:val="00815249"/>
    <w:rsid w:val="00815960"/>
    <w:rsid w:val="00822822"/>
    <w:rsid w:val="008230F0"/>
    <w:rsid w:val="00823118"/>
    <w:rsid w:val="00827CFB"/>
    <w:rsid w:val="00830A7A"/>
    <w:rsid w:val="00832072"/>
    <w:rsid w:val="00833AD3"/>
    <w:rsid w:val="00834B16"/>
    <w:rsid w:val="00834EBA"/>
    <w:rsid w:val="00835EA6"/>
    <w:rsid w:val="008363F7"/>
    <w:rsid w:val="00836512"/>
    <w:rsid w:val="0083716D"/>
    <w:rsid w:val="00837BED"/>
    <w:rsid w:val="00840BA4"/>
    <w:rsid w:val="00841373"/>
    <w:rsid w:val="0084237C"/>
    <w:rsid w:val="00842B26"/>
    <w:rsid w:val="008431D9"/>
    <w:rsid w:val="00843ACF"/>
    <w:rsid w:val="00846359"/>
    <w:rsid w:val="00847158"/>
    <w:rsid w:val="008502F3"/>
    <w:rsid w:val="00850512"/>
    <w:rsid w:val="00853192"/>
    <w:rsid w:val="008533F8"/>
    <w:rsid w:val="008539CD"/>
    <w:rsid w:val="008539FA"/>
    <w:rsid w:val="00854253"/>
    <w:rsid w:val="00861C44"/>
    <w:rsid w:val="00862652"/>
    <w:rsid w:val="00864232"/>
    <w:rsid w:val="008657B5"/>
    <w:rsid w:val="00865C03"/>
    <w:rsid w:val="008668FD"/>
    <w:rsid w:val="0086768F"/>
    <w:rsid w:val="008703AC"/>
    <w:rsid w:val="008708AA"/>
    <w:rsid w:val="00874FB7"/>
    <w:rsid w:val="00875458"/>
    <w:rsid w:val="0087651B"/>
    <w:rsid w:val="00876559"/>
    <w:rsid w:val="00881261"/>
    <w:rsid w:val="00881350"/>
    <w:rsid w:val="00881CF6"/>
    <w:rsid w:val="00882755"/>
    <w:rsid w:val="00883521"/>
    <w:rsid w:val="00883DBB"/>
    <w:rsid w:val="00884A1E"/>
    <w:rsid w:val="00885E31"/>
    <w:rsid w:val="008901F1"/>
    <w:rsid w:val="00893FAD"/>
    <w:rsid w:val="0089732D"/>
    <w:rsid w:val="008A0A0D"/>
    <w:rsid w:val="008A519E"/>
    <w:rsid w:val="008A6066"/>
    <w:rsid w:val="008A60C9"/>
    <w:rsid w:val="008B00ED"/>
    <w:rsid w:val="008B1C70"/>
    <w:rsid w:val="008B26E3"/>
    <w:rsid w:val="008B77F1"/>
    <w:rsid w:val="008C250F"/>
    <w:rsid w:val="008C2569"/>
    <w:rsid w:val="008C2A1A"/>
    <w:rsid w:val="008C47C2"/>
    <w:rsid w:val="008C57C7"/>
    <w:rsid w:val="008D057E"/>
    <w:rsid w:val="008D4280"/>
    <w:rsid w:val="008D4984"/>
    <w:rsid w:val="008D4F1F"/>
    <w:rsid w:val="008D5CCE"/>
    <w:rsid w:val="008D6AAF"/>
    <w:rsid w:val="008D76D7"/>
    <w:rsid w:val="008E04E5"/>
    <w:rsid w:val="008E27C0"/>
    <w:rsid w:val="008E2B4D"/>
    <w:rsid w:val="008E3AEA"/>
    <w:rsid w:val="008E5E6C"/>
    <w:rsid w:val="008E65E8"/>
    <w:rsid w:val="008E7D7D"/>
    <w:rsid w:val="008F0129"/>
    <w:rsid w:val="008F1855"/>
    <w:rsid w:val="008F280F"/>
    <w:rsid w:val="008F3A5A"/>
    <w:rsid w:val="008F3BF7"/>
    <w:rsid w:val="008F4B08"/>
    <w:rsid w:val="008F5324"/>
    <w:rsid w:val="008F58DA"/>
    <w:rsid w:val="008F72A4"/>
    <w:rsid w:val="00901863"/>
    <w:rsid w:val="00901B72"/>
    <w:rsid w:val="00902172"/>
    <w:rsid w:val="00902EBE"/>
    <w:rsid w:val="009037DD"/>
    <w:rsid w:val="00903E2F"/>
    <w:rsid w:val="0090456E"/>
    <w:rsid w:val="00905963"/>
    <w:rsid w:val="00910EB7"/>
    <w:rsid w:val="00911575"/>
    <w:rsid w:val="00911787"/>
    <w:rsid w:val="00911BB7"/>
    <w:rsid w:val="00916EAF"/>
    <w:rsid w:val="0091742D"/>
    <w:rsid w:val="009244C4"/>
    <w:rsid w:val="00925856"/>
    <w:rsid w:val="009265C2"/>
    <w:rsid w:val="0092784C"/>
    <w:rsid w:val="00930784"/>
    <w:rsid w:val="009364EB"/>
    <w:rsid w:val="0093677C"/>
    <w:rsid w:val="00941FC9"/>
    <w:rsid w:val="0094261C"/>
    <w:rsid w:val="0094287A"/>
    <w:rsid w:val="009434EA"/>
    <w:rsid w:val="00943BDB"/>
    <w:rsid w:val="00945343"/>
    <w:rsid w:val="009469E5"/>
    <w:rsid w:val="00947BF1"/>
    <w:rsid w:val="00952AB2"/>
    <w:rsid w:val="00953AD4"/>
    <w:rsid w:val="00954BB9"/>
    <w:rsid w:val="00955EE3"/>
    <w:rsid w:val="00957A0C"/>
    <w:rsid w:val="00957DFB"/>
    <w:rsid w:val="00960C41"/>
    <w:rsid w:val="00960EBD"/>
    <w:rsid w:val="00961B58"/>
    <w:rsid w:val="00962D4B"/>
    <w:rsid w:val="00962DBD"/>
    <w:rsid w:val="009633E4"/>
    <w:rsid w:val="0096397B"/>
    <w:rsid w:val="00967580"/>
    <w:rsid w:val="00967D84"/>
    <w:rsid w:val="00970AEB"/>
    <w:rsid w:val="009718F4"/>
    <w:rsid w:val="00974413"/>
    <w:rsid w:val="00974FC2"/>
    <w:rsid w:val="009760C9"/>
    <w:rsid w:val="00976B4E"/>
    <w:rsid w:val="00981A7C"/>
    <w:rsid w:val="00981C41"/>
    <w:rsid w:val="00984332"/>
    <w:rsid w:val="00984946"/>
    <w:rsid w:val="0098557D"/>
    <w:rsid w:val="009858EF"/>
    <w:rsid w:val="009866DA"/>
    <w:rsid w:val="00987039"/>
    <w:rsid w:val="00987AD7"/>
    <w:rsid w:val="0099074B"/>
    <w:rsid w:val="00990C70"/>
    <w:rsid w:val="00992015"/>
    <w:rsid w:val="0099280F"/>
    <w:rsid w:val="00995021"/>
    <w:rsid w:val="00995FBF"/>
    <w:rsid w:val="00996398"/>
    <w:rsid w:val="009A4D08"/>
    <w:rsid w:val="009A4E60"/>
    <w:rsid w:val="009A537B"/>
    <w:rsid w:val="009A55DE"/>
    <w:rsid w:val="009A5902"/>
    <w:rsid w:val="009A5F7C"/>
    <w:rsid w:val="009A5FC5"/>
    <w:rsid w:val="009A6F5F"/>
    <w:rsid w:val="009A7FB4"/>
    <w:rsid w:val="009B1400"/>
    <w:rsid w:val="009B2A92"/>
    <w:rsid w:val="009B4DCB"/>
    <w:rsid w:val="009B58BF"/>
    <w:rsid w:val="009B58DD"/>
    <w:rsid w:val="009B60BB"/>
    <w:rsid w:val="009C117E"/>
    <w:rsid w:val="009C2394"/>
    <w:rsid w:val="009C3BCB"/>
    <w:rsid w:val="009C4E89"/>
    <w:rsid w:val="009C64EE"/>
    <w:rsid w:val="009C7827"/>
    <w:rsid w:val="009D0656"/>
    <w:rsid w:val="009D1C52"/>
    <w:rsid w:val="009D1E18"/>
    <w:rsid w:val="009D2192"/>
    <w:rsid w:val="009D21D7"/>
    <w:rsid w:val="009D2933"/>
    <w:rsid w:val="009D3059"/>
    <w:rsid w:val="009D3B90"/>
    <w:rsid w:val="009D4AB9"/>
    <w:rsid w:val="009D72DC"/>
    <w:rsid w:val="009E1C36"/>
    <w:rsid w:val="009E2A05"/>
    <w:rsid w:val="009E5FFD"/>
    <w:rsid w:val="009E66CD"/>
    <w:rsid w:val="009F0778"/>
    <w:rsid w:val="009F171D"/>
    <w:rsid w:val="009F20F5"/>
    <w:rsid w:val="009F3751"/>
    <w:rsid w:val="009F3FCD"/>
    <w:rsid w:val="00A004B1"/>
    <w:rsid w:val="00A022DD"/>
    <w:rsid w:val="00A02CC6"/>
    <w:rsid w:val="00A037DF"/>
    <w:rsid w:val="00A07B7F"/>
    <w:rsid w:val="00A106E4"/>
    <w:rsid w:val="00A11FB2"/>
    <w:rsid w:val="00A12842"/>
    <w:rsid w:val="00A12A7A"/>
    <w:rsid w:val="00A139C8"/>
    <w:rsid w:val="00A14586"/>
    <w:rsid w:val="00A14B8F"/>
    <w:rsid w:val="00A204F2"/>
    <w:rsid w:val="00A20DC6"/>
    <w:rsid w:val="00A21F35"/>
    <w:rsid w:val="00A26A7A"/>
    <w:rsid w:val="00A276C5"/>
    <w:rsid w:val="00A277E7"/>
    <w:rsid w:val="00A32D70"/>
    <w:rsid w:val="00A36375"/>
    <w:rsid w:val="00A37F4D"/>
    <w:rsid w:val="00A405CD"/>
    <w:rsid w:val="00A4083D"/>
    <w:rsid w:val="00A4496C"/>
    <w:rsid w:val="00A44C12"/>
    <w:rsid w:val="00A51967"/>
    <w:rsid w:val="00A52634"/>
    <w:rsid w:val="00A5313E"/>
    <w:rsid w:val="00A54DEC"/>
    <w:rsid w:val="00A5554B"/>
    <w:rsid w:val="00A565D7"/>
    <w:rsid w:val="00A56B0D"/>
    <w:rsid w:val="00A57A6B"/>
    <w:rsid w:val="00A57F93"/>
    <w:rsid w:val="00A600EB"/>
    <w:rsid w:val="00A614AC"/>
    <w:rsid w:val="00A62DE4"/>
    <w:rsid w:val="00A634C1"/>
    <w:rsid w:val="00A65A7D"/>
    <w:rsid w:val="00A668BA"/>
    <w:rsid w:val="00A670FA"/>
    <w:rsid w:val="00A67437"/>
    <w:rsid w:val="00A73348"/>
    <w:rsid w:val="00A73DF8"/>
    <w:rsid w:val="00A743B6"/>
    <w:rsid w:val="00A748D2"/>
    <w:rsid w:val="00A8060C"/>
    <w:rsid w:val="00A81F16"/>
    <w:rsid w:val="00A81F51"/>
    <w:rsid w:val="00A82007"/>
    <w:rsid w:val="00A83185"/>
    <w:rsid w:val="00A84841"/>
    <w:rsid w:val="00A9002D"/>
    <w:rsid w:val="00A91CEB"/>
    <w:rsid w:val="00A91D70"/>
    <w:rsid w:val="00A93784"/>
    <w:rsid w:val="00A95025"/>
    <w:rsid w:val="00A95A37"/>
    <w:rsid w:val="00A95C61"/>
    <w:rsid w:val="00A96423"/>
    <w:rsid w:val="00A96E07"/>
    <w:rsid w:val="00A972A5"/>
    <w:rsid w:val="00A977FD"/>
    <w:rsid w:val="00AA0151"/>
    <w:rsid w:val="00AA074D"/>
    <w:rsid w:val="00AA3E06"/>
    <w:rsid w:val="00AA40EA"/>
    <w:rsid w:val="00AA4F0E"/>
    <w:rsid w:val="00AA5194"/>
    <w:rsid w:val="00AA58DE"/>
    <w:rsid w:val="00AA7C04"/>
    <w:rsid w:val="00AB2891"/>
    <w:rsid w:val="00AB5AC3"/>
    <w:rsid w:val="00AB7D0F"/>
    <w:rsid w:val="00AC64E5"/>
    <w:rsid w:val="00AC677E"/>
    <w:rsid w:val="00AC7223"/>
    <w:rsid w:val="00AD0F68"/>
    <w:rsid w:val="00AD2681"/>
    <w:rsid w:val="00AD2788"/>
    <w:rsid w:val="00AD31A3"/>
    <w:rsid w:val="00AD3D7D"/>
    <w:rsid w:val="00AD56D2"/>
    <w:rsid w:val="00AE1C90"/>
    <w:rsid w:val="00AE21D0"/>
    <w:rsid w:val="00AE288B"/>
    <w:rsid w:val="00AE36F2"/>
    <w:rsid w:val="00AE42BA"/>
    <w:rsid w:val="00AE5DB8"/>
    <w:rsid w:val="00AE5FB0"/>
    <w:rsid w:val="00AF0647"/>
    <w:rsid w:val="00AF1686"/>
    <w:rsid w:val="00AF193A"/>
    <w:rsid w:val="00AF304D"/>
    <w:rsid w:val="00AF43EB"/>
    <w:rsid w:val="00AF4441"/>
    <w:rsid w:val="00AF5DAB"/>
    <w:rsid w:val="00AF5F29"/>
    <w:rsid w:val="00AF6399"/>
    <w:rsid w:val="00AF6810"/>
    <w:rsid w:val="00B00CD5"/>
    <w:rsid w:val="00B018F5"/>
    <w:rsid w:val="00B03ACF"/>
    <w:rsid w:val="00B05125"/>
    <w:rsid w:val="00B0691F"/>
    <w:rsid w:val="00B06C40"/>
    <w:rsid w:val="00B070B3"/>
    <w:rsid w:val="00B07402"/>
    <w:rsid w:val="00B11DB1"/>
    <w:rsid w:val="00B20849"/>
    <w:rsid w:val="00B21C01"/>
    <w:rsid w:val="00B25637"/>
    <w:rsid w:val="00B26F2F"/>
    <w:rsid w:val="00B26F70"/>
    <w:rsid w:val="00B330F9"/>
    <w:rsid w:val="00B340A0"/>
    <w:rsid w:val="00B3645A"/>
    <w:rsid w:val="00B36CFE"/>
    <w:rsid w:val="00B370F1"/>
    <w:rsid w:val="00B40289"/>
    <w:rsid w:val="00B40E8D"/>
    <w:rsid w:val="00B414F1"/>
    <w:rsid w:val="00B422A4"/>
    <w:rsid w:val="00B42F7C"/>
    <w:rsid w:val="00B44185"/>
    <w:rsid w:val="00B46152"/>
    <w:rsid w:val="00B47969"/>
    <w:rsid w:val="00B501A7"/>
    <w:rsid w:val="00B5325C"/>
    <w:rsid w:val="00B53C7A"/>
    <w:rsid w:val="00B54A80"/>
    <w:rsid w:val="00B55E3A"/>
    <w:rsid w:val="00B56A95"/>
    <w:rsid w:val="00B57254"/>
    <w:rsid w:val="00B57274"/>
    <w:rsid w:val="00B60DE6"/>
    <w:rsid w:val="00B60E3E"/>
    <w:rsid w:val="00B60F51"/>
    <w:rsid w:val="00B656B1"/>
    <w:rsid w:val="00B67724"/>
    <w:rsid w:val="00B70791"/>
    <w:rsid w:val="00B70D71"/>
    <w:rsid w:val="00B74C5E"/>
    <w:rsid w:val="00B75387"/>
    <w:rsid w:val="00B777E5"/>
    <w:rsid w:val="00B77AE2"/>
    <w:rsid w:val="00B80664"/>
    <w:rsid w:val="00B82B0F"/>
    <w:rsid w:val="00B835F6"/>
    <w:rsid w:val="00B84A14"/>
    <w:rsid w:val="00B857C3"/>
    <w:rsid w:val="00B87E4F"/>
    <w:rsid w:val="00B91AD1"/>
    <w:rsid w:val="00B91C3F"/>
    <w:rsid w:val="00B9281A"/>
    <w:rsid w:val="00B9324B"/>
    <w:rsid w:val="00B934A1"/>
    <w:rsid w:val="00B957CF"/>
    <w:rsid w:val="00BA032B"/>
    <w:rsid w:val="00BA0CB5"/>
    <w:rsid w:val="00BA2268"/>
    <w:rsid w:val="00BB0C3B"/>
    <w:rsid w:val="00BB102D"/>
    <w:rsid w:val="00BB1ADF"/>
    <w:rsid w:val="00BB327B"/>
    <w:rsid w:val="00BB3BC6"/>
    <w:rsid w:val="00BB5EF9"/>
    <w:rsid w:val="00BC2008"/>
    <w:rsid w:val="00BC25A2"/>
    <w:rsid w:val="00BC2F28"/>
    <w:rsid w:val="00BC6CD1"/>
    <w:rsid w:val="00BC6FF8"/>
    <w:rsid w:val="00BC73CA"/>
    <w:rsid w:val="00BD024B"/>
    <w:rsid w:val="00BD13C7"/>
    <w:rsid w:val="00BD1B22"/>
    <w:rsid w:val="00BD2393"/>
    <w:rsid w:val="00BD38C9"/>
    <w:rsid w:val="00BD5CBA"/>
    <w:rsid w:val="00BE064F"/>
    <w:rsid w:val="00BE2DF8"/>
    <w:rsid w:val="00BE4205"/>
    <w:rsid w:val="00BE6BAC"/>
    <w:rsid w:val="00BF128F"/>
    <w:rsid w:val="00BF3F9B"/>
    <w:rsid w:val="00BF48B4"/>
    <w:rsid w:val="00BF5A78"/>
    <w:rsid w:val="00BF6D35"/>
    <w:rsid w:val="00BF71D9"/>
    <w:rsid w:val="00BF7D20"/>
    <w:rsid w:val="00C00AEA"/>
    <w:rsid w:val="00C01521"/>
    <w:rsid w:val="00C0166E"/>
    <w:rsid w:val="00C03A9A"/>
    <w:rsid w:val="00C05B39"/>
    <w:rsid w:val="00C060B0"/>
    <w:rsid w:val="00C069EF"/>
    <w:rsid w:val="00C07243"/>
    <w:rsid w:val="00C07BA8"/>
    <w:rsid w:val="00C1314F"/>
    <w:rsid w:val="00C14A5A"/>
    <w:rsid w:val="00C15110"/>
    <w:rsid w:val="00C16208"/>
    <w:rsid w:val="00C17428"/>
    <w:rsid w:val="00C17DA5"/>
    <w:rsid w:val="00C20199"/>
    <w:rsid w:val="00C203AC"/>
    <w:rsid w:val="00C21E4B"/>
    <w:rsid w:val="00C22D7C"/>
    <w:rsid w:val="00C24087"/>
    <w:rsid w:val="00C259E3"/>
    <w:rsid w:val="00C25DEE"/>
    <w:rsid w:val="00C269FB"/>
    <w:rsid w:val="00C26F05"/>
    <w:rsid w:val="00C2767A"/>
    <w:rsid w:val="00C30542"/>
    <w:rsid w:val="00C30785"/>
    <w:rsid w:val="00C30816"/>
    <w:rsid w:val="00C30F1A"/>
    <w:rsid w:val="00C31577"/>
    <w:rsid w:val="00C33DD2"/>
    <w:rsid w:val="00C35205"/>
    <w:rsid w:val="00C37734"/>
    <w:rsid w:val="00C4136F"/>
    <w:rsid w:val="00C417EB"/>
    <w:rsid w:val="00C422A6"/>
    <w:rsid w:val="00C43D15"/>
    <w:rsid w:val="00C44A35"/>
    <w:rsid w:val="00C45BBA"/>
    <w:rsid w:val="00C476C0"/>
    <w:rsid w:val="00C506BF"/>
    <w:rsid w:val="00C50B58"/>
    <w:rsid w:val="00C511C3"/>
    <w:rsid w:val="00C51C8B"/>
    <w:rsid w:val="00C540BB"/>
    <w:rsid w:val="00C54480"/>
    <w:rsid w:val="00C57CBD"/>
    <w:rsid w:val="00C6270B"/>
    <w:rsid w:val="00C649A7"/>
    <w:rsid w:val="00C6523E"/>
    <w:rsid w:val="00C65A81"/>
    <w:rsid w:val="00C67016"/>
    <w:rsid w:val="00C75F7C"/>
    <w:rsid w:val="00C76173"/>
    <w:rsid w:val="00C76202"/>
    <w:rsid w:val="00C766FB"/>
    <w:rsid w:val="00C80A61"/>
    <w:rsid w:val="00C8376F"/>
    <w:rsid w:val="00C838CF"/>
    <w:rsid w:val="00C8420D"/>
    <w:rsid w:val="00C84779"/>
    <w:rsid w:val="00C85AF4"/>
    <w:rsid w:val="00C86716"/>
    <w:rsid w:val="00C87128"/>
    <w:rsid w:val="00C87C55"/>
    <w:rsid w:val="00C91E91"/>
    <w:rsid w:val="00C921FA"/>
    <w:rsid w:val="00C929EB"/>
    <w:rsid w:val="00C92A3B"/>
    <w:rsid w:val="00C9304F"/>
    <w:rsid w:val="00C93537"/>
    <w:rsid w:val="00C94870"/>
    <w:rsid w:val="00C95B67"/>
    <w:rsid w:val="00C95E0C"/>
    <w:rsid w:val="00C96633"/>
    <w:rsid w:val="00C97344"/>
    <w:rsid w:val="00C973FF"/>
    <w:rsid w:val="00CA0562"/>
    <w:rsid w:val="00CA2495"/>
    <w:rsid w:val="00CA32E0"/>
    <w:rsid w:val="00CA381B"/>
    <w:rsid w:val="00CA3C18"/>
    <w:rsid w:val="00CA61CA"/>
    <w:rsid w:val="00CB1070"/>
    <w:rsid w:val="00CB2146"/>
    <w:rsid w:val="00CB4D39"/>
    <w:rsid w:val="00CB5384"/>
    <w:rsid w:val="00CB5A8E"/>
    <w:rsid w:val="00CB78F7"/>
    <w:rsid w:val="00CB7C84"/>
    <w:rsid w:val="00CC0C14"/>
    <w:rsid w:val="00CC2F66"/>
    <w:rsid w:val="00CC4F46"/>
    <w:rsid w:val="00CC5A41"/>
    <w:rsid w:val="00CC6735"/>
    <w:rsid w:val="00CC6E94"/>
    <w:rsid w:val="00CC71DD"/>
    <w:rsid w:val="00CD1E04"/>
    <w:rsid w:val="00CD29BF"/>
    <w:rsid w:val="00CD317C"/>
    <w:rsid w:val="00CD3B32"/>
    <w:rsid w:val="00CD40F7"/>
    <w:rsid w:val="00CD5B71"/>
    <w:rsid w:val="00CD6284"/>
    <w:rsid w:val="00CE54DF"/>
    <w:rsid w:val="00CE5B1F"/>
    <w:rsid w:val="00CE7B84"/>
    <w:rsid w:val="00CF10B9"/>
    <w:rsid w:val="00CF40FB"/>
    <w:rsid w:val="00CF4603"/>
    <w:rsid w:val="00D05100"/>
    <w:rsid w:val="00D06C74"/>
    <w:rsid w:val="00D06CD8"/>
    <w:rsid w:val="00D06CE9"/>
    <w:rsid w:val="00D07DCB"/>
    <w:rsid w:val="00D12295"/>
    <w:rsid w:val="00D12E6D"/>
    <w:rsid w:val="00D14558"/>
    <w:rsid w:val="00D15C50"/>
    <w:rsid w:val="00D15D15"/>
    <w:rsid w:val="00D16397"/>
    <w:rsid w:val="00D20084"/>
    <w:rsid w:val="00D20538"/>
    <w:rsid w:val="00D2170A"/>
    <w:rsid w:val="00D23AE6"/>
    <w:rsid w:val="00D24829"/>
    <w:rsid w:val="00D260DF"/>
    <w:rsid w:val="00D27CA1"/>
    <w:rsid w:val="00D27DD0"/>
    <w:rsid w:val="00D27E23"/>
    <w:rsid w:val="00D31D61"/>
    <w:rsid w:val="00D33247"/>
    <w:rsid w:val="00D33BB4"/>
    <w:rsid w:val="00D350F6"/>
    <w:rsid w:val="00D3618C"/>
    <w:rsid w:val="00D3728F"/>
    <w:rsid w:val="00D37813"/>
    <w:rsid w:val="00D37853"/>
    <w:rsid w:val="00D4101F"/>
    <w:rsid w:val="00D4139E"/>
    <w:rsid w:val="00D41DB3"/>
    <w:rsid w:val="00D448BC"/>
    <w:rsid w:val="00D449E4"/>
    <w:rsid w:val="00D44A3F"/>
    <w:rsid w:val="00D45960"/>
    <w:rsid w:val="00D466EC"/>
    <w:rsid w:val="00D46C9D"/>
    <w:rsid w:val="00D51355"/>
    <w:rsid w:val="00D522BF"/>
    <w:rsid w:val="00D54397"/>
    <w:rsid w:val="00D54D83"/>
    <w:rsid w:val="00D564A7"/>
    <w:rsid w:val="00D5651C"/>
    <w:rsid w:val="00D573F6"/>
    <w:rsid w:val="00D57443"/>
    <w:rsid w:val="00D57B14"/>
    <w:rsid w:val="00D60C19"/>
    <w:rsid w:val="00D60CAE"/>
    <w:rsid w:val="00D6115C"/>
    <w:rsid w:val="00D6125D"/>
    <w:rsid w:val="00D619F9"/>
    <w:rsid w:val="00D61D4D"/>
    <w:rsid w:val="00D61DA1"/>
    <w:rsid w:val="00D6358F"/>
    <w:rsid w:val="00D665E3"/>
    <w:rsid w:val="00D66B5C"/>
    <w:rsid w:val="00D70B28"/>
    <w:rsid w:val="00D7184B"/>
    <w:rsid w:val="00D728DC"/>
    <w:rsid w:val="00D753C8"/>
    <w:rsid w:val="00D75742"/>
    <w:rsid w:val="00D76686"/>
    <w:rsid w:val="00D77CDF"/>
    <w:rsid w:val="00D809C5"/>
    <w:rsid w:val="00D81905"/>
    <w:rsid w:val="00D82D5C"/>
    <w:rsid w:val="00D83C0D"/>
    <w:rsid w:val="00D855E5"/>
    <w:rsid w:val="00D85E70"/>
    <w:rsid w:val="00D8696E"/>
    <w:rsid w:val="00D92B34"/>
    <w:rsid w:val="00D9525C"/>
    <w:rsid w:val="00D95A93"/>
    <w:rsid w:val="00D95B41"/>
    <w:rsid w:val="00D97350"/>
    <w:rsid w:val="00DA0878"/>
    <w:rsid w:val="00DA22EB"/>
    <w:rsid w:val="00DA7B4C"/>
    <w:rsid w:val="00DB0527"/>
    <w:rsid w:val="00DB0DF6"/>
    <w:rsid w:val="00DB192F"/>
    <w:rsid w:val="00DB21DC"/>
    <w:rsid w:val="00DB32A3"/>
    <w:rsid w:val="00DB3B27"/>
    <w:rsid w:val="00DC1C32"/>
    <w:rsid w:val="00DC6E74"/>
    <w:rsid w:val="00DC79F9"/>
    <w:rsid w:val="00DD2FAD"/>
    <w:rsid w:val="00DD33AE"/>
    <w:rsid w:val="00DD42C6"/>
    <w:rsid w:val="00DD4C90"/>
    <w:rsid w:val="00DD4EAD"/>
    <w:rsid w:val="00DD51BD"/>
    <w:rsid w:val="00DD741A"/>
    <w:rsid w:val="00DE0543"/>
    <w:rsid w:val="00DE2DAA"/>
    <w:rsid w:val="00DE3136"/>
    <w:rsid w:val="00DE3155"/>
    <w:rsid w:val="00DE4F51"/>
    <w:rsid w:val="00DE548A"/>
    <w:rsid w:val="00DE5837"/>
    <w:rsid w:val="00DE6C79"/>
    <w:rsid w:val="00DF05FA"/>
    <w:rsid w:val="00DF072C"/>
    <w:rsid w:val="00DF1D24"/>
    <w:rsid w:val="00DF3550"/>
    <w:rsid w:val="00DF36C8"/>
    <w:rsid w:val="00DF36E2"/>
    <w:rsid w:val="00DF6273"/>
    <w:rsid w:val="00E00743"/>
    <w:rsid w:val="00E016B0"/>
    <w:rsid w:val="00E02351"/>
    <w:rsid w:val="00E02426"/>
    <w:rsid w:val="00E02E46"/>
    <w:rsid w:val="00E05944"/>
    <w:rsid w:val="00E06E53"/>
    <w:rsid w:val="00E11912"/>
    <w:rsid w:val="00E13372"/>
    <w:rsid w:val="00E134DF"/>
    <w:rsid w:val="00E1452C"/>
    <w:rsid w:val="00E14FD6"/>
    <w:rsid w:val="00E219F5"/>
    <w:rsid w:val="00E22380"/>
    <w:rsid w:val="00E22381"/>
    <w:rsid w:val="00E22554"/>
    <w:rsid w:val="00E22C1C"/>
    <w:rsid w:val="00E23566"/>
    <w:rsid w:val="00E23EE6"/>
    <w:rsid w:val="00E24AAC"/>
    <w:rsid w:val="00E24F08"/>
    <w:rsid w:val="00E271B4"/>
    <w:rsid w:val="00E324DF"/>
    <w:rsid w:val="00E341E3"/>
    <w:rsid w:val="00E36E29"/>
    <w:rsid w:val="00E416C5"/>
    <w:rsid w:val="00E42504"/>
    <w:rsid w:val="00E43AAE"/>
    <w:rsid w:val="00E44155"/>
    <w:rsid w:val="00E4513B"/>
    <w:rsid w:val="00E458D7"/>
    <w:rsid w:val="00E47D54"/>
    <w:rsid w:val="00E51B3B"/>
    <w:rsid w:val="00E53A90"/>
    <w:rsid w:val="00E53B82"/>
    <w:rsid w:val="00E577EA"/>
    <w:rsid w:val="00E6128E"/>
    <w:rsid w:val="00E62241"/>
    <w:rsid w:val="00E63B05"/>
    <w:rsid w:val="00E66718"/>
    <w:rsid w:val="00E66776"/>
    <w:rsid w:val="00E66E3E"/>
    <w:rsid w:val="00E70D6B"/>
    <w:rsid w:val="00E70DBA"/>
    <w:rsid w:val="00E72D93"/>
    <w:rsid w:val="00E76EF1"/>
    <w:rsid w:val="00E815EE"/>
    <w:rsid w:val="00E821C1"/>
    <w:rsid w:val="00E8381F"/>
    <w:rsid w:val="00E84F59"/>
    <w:rsid w:val="00E87260"/>
    <w:rsid w:val="00E90004"/>
    <w:rsid w:val="00E90053"/>
    <w:rsid w:val="00E906AA"/>
    <w:rsid w:val="00E90DFC"/>
    <w:rsid w:val="00E92ABD"/>
    <w:rsid w:val="00E93FDB"/>
    <w:rsid w:val="00E97294"/>
    <w:rsid w:val="00EA0483"/>
    <w:rsid w:val="00EA2852"/>
    <w:rsid w:val="00EA35AA"/>
    <w:rsid w:val="00EB0D90"/>
    <w:rsid w:val="00EB1D5E"/>
    <w:rsid w:val="00EB34EC"/>
    <w:rsid w:val="00EB37EF"/>
    <w:rsid w:val="00EB52AE"/>
    <w:rsid w:val="00EB5CD9"/>
    <w:rsid w:val="00EB69B6"/>
    <w:rsid w:val="00EC05E1"/>
    <w:rsid w:val="00EC07B5"/>
    <w:rsid w:val="00EC09F9"/>
    <w:rsid w:val="00EC1335"/>
    <w:rsid w:val="00EC3C61"/>
    <w:rsid w:val="00EC3CF0"/>
    <w:rsid w:val="00EC4F28"/>
    <w:rsid w:val="00EC5683"/>
    <w:rsid w:val="00EC686B"/>
    <w:rsid w:val="00EC6BDB"/>
    <w:rsid w:val="00ED15F6"/>
    <w:rsid w:val="00ED41B3"/>
    <w:rsid w:val="00ED753F"/>
    <w:rsid w:val="00ED7743"/>
    <w:rsid w:val="00EE04E3"/>
    <w:rsid w:val="00EE22DB"/>
    <w:rsid w:val="00EE2C3A"/>
    <w:rsid w:val="00EE331F"/>
    <w:rsid w:val="00EE428F"/>
    <w:rsid w:val="00EE652B"/>
    <w:rsid w:val="00EF096B"/>
    <w:rsid w:val="00EF0A71"/>
    <w:rsid w:val="00EF3092"/>
    <w:rsid w:val="00EF47B9"/>
    <w:rsid w:val="00EF4EFD"/>
    <w:rsid w:val="00EF55A4"/>
    <w:rsid w:val="00F0026C"/>
    <w:rsid w:val="00F0046D"/>
    <w:rsid w:val="00F016A8"/>
    <w:rsid w:val="00F02209"/>
    <w:rsid w:val="00F0225E"/>
    <w:rsid w:val="00F03BBF"/>
    <w:rsid w:val="00F03CC9"/>
    <w:rsid w:val="00F04001"/>
    <w:rsid w:val="00F04D6D"/>
    <w:rsid w:val="00F04E24"/>
    <w:rsid w:val="00F04F6C"/>
    <w:rsid w:val="00F05C2F"/>
    <w:rsid w:val="00F05EDD"/>
    <w:rsid w:val="00F107E0"/>
    <w:rsid w:val="00F108DF"/>
    <w:rsid w:val="00F12AFC"/>
    <w:rsid w:val="00F13395"/>
    <w:rsid w:val="00F143CA"/>
    <w:rsid w:val="00F22218"/>
    <w:rsid w:val="00F22F77"/>
    <w:rsid w:val="00F2467C"/>
    <w:rsid w:val="00F25DD9"/>
    <w:rsid w:val="00F26B1B"/>
    <w:rsid w:val="00F275E5"/>
    <w:rsid w:val="00F307E6"/>
    <w:rsid w:val="00F32F11"/>
    <w:rsid w:val="00F33BB0"/>
    <w:rsid w:val="00F3407D"/>
    <w:rsid w:val="00F34DFB"/>
    <w:rsid w:val="00F4227C"/>
    <w:rsid w:val="00F4230D"/>
    <w:rsid w:val="00F43CD3"/>
    <w:rsid w:val="00F47F51"/>
    <w:rsid w:val="00F53193"/>
    <w:rsid w:val="00F53595"/>
    <w:rsid w:val="00F53A9E"/>
    <w:rsid w:val="00F571C8"/>
    <w:rsid w:val="00F571E1"/>
    <w:rsid w:val="00F573AE"/>
    <w:rsid w:val="00F61C27"/>
    <w:rsid w:val="00F62812"/>
    <w:rsid w:val="00F62889"/>
    <w:rsid w:val="00F64701"/>
    <w:rsid w:val="00F671FE"/>
    <w:rsid w:val="00F70390"/>
    <w:rsid w:val="00F708F6"/>
    <w:rsid w:val="00F72239"/>
    <w:rsid w:val="00F72D35"/>
    <w:rsid w:val="00F74777"/>
    <w:rsid w:val="00F74B1B"/>
    <w:rsid w:val="00F751CA"/>
    <w:rsid w:val="00F75CD8"/>
    <w:rsid w:val="00F81076"/>
    <w:rsid w:val="00F813FD"/>
    <w:rsid w:val="00F828FD"/>
    <w:rsid w:val="00F82B25"/>
    <w:rsid w:val="00F82C25"/>
    <w:rsid w:val="00F82DE6"/>
    <w:rsid w:val="00F82E71"/>
    <w:rsid w:val="00F8320D"/>
    <w:rsid w:val="00F834AA"/>
    <w:rsid w:val="00F8441E"/>
    <w:rsid w:val="00F851A6"/>
    <w:rsid w:val="00F867B1"/>
    <w:rsid w:val="00F87115"/>
    <w:rsid w:val="00F917C3"/>
    <w:rsid w:val="00F91A73"/>
    <w:rsid w:val="00F9316F"/>
    <w:rsid w:val="00F938D8"/>
    <w:rsid w:val="00F95B02"/>
    <w:rsid w:val="00F967EF"/>
    <w:rsid w:val="00F9704F"/>
    <w:rsid w:val="00F978DE"/>
    <w:rsid w:val="00FA1BB9"/>
    <w:rsid w:val="00FA3391"/>
    <w:rsid w:val="00FA3698"/>
    <w:rsid w:val="00FA3F1D"/>
    <w:rsid w:val="00FA6C9D"/>
    <w:rsid w:val="00FA796A"/>
    <w:rsid w:val="00FB136B"/>
    <w:rsid w:val="00FB1967"/>
    <w:rsid w:val="00FB4092"/>
    <w:rsid w:val="00FB4AFC"/>
    <w:rsid w:val="00FB5767"/>
    <w:rsid w:val="00FB6280"/>
    <w:rsid w:val="00FB65EB"/>
    <w:rsid w:val="00FB744C"/>
    <w:rsid w:val="00FC1DFC"/>
    <w:rsid w:val="00FC1E81"/>
    <w:rsid w:val="00FC25DF"/>
    <w:rsid w:val="00FC38C7"/>
    <w:rsid w:val="00FC5B7B"/>
    <w:rsid w:val="00FC7274"/>
    <w:rsid w:val="00FD1F60"/>
    <w:rsid w:val="00FD247B"/>
    <w:rsid w:val="00FD255E"/>
    <w:rsid w:val="00FD2E44"/>
    <w:rsid w:val="00FD30A2"/>
    <w:rsid w:val="00FD4319"/>
    <w:rsid w:val="00FD6583"/>
    <w:rsid w:val="00FD6ABF"/>
    <w:rsid w:val="00FD7ACF"/>
    <w:rsid w:val="00FE04F3"/>
    <w:rsid w:val="00FE0E9A"/>
    <w:rsid w:val="00FE2479"/>
    <w:rsid w:val="00FE2676"/>
    <w:rsid w:val="00FE2724"/>
    <w:rsid w:val="00FE35AE"/>
    <w:rsid w:val="00FE36F0"/>
    <w:rsid w:val="00FE65AE"/>
    <w:rsid w:val="00FE68B5"/>
    <w:rsid w:val="00FF1E8B"/>
    <w:rsid w:val="00FF2890"/>
    <w:rsid w:val="00FF2D4C"/>
    <w:rsid w:val="00FF4ADB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BBE126"/>
  <w15:docId w15:val="{ADC3F7C2-A29D-49A8-B79A-E9BB9FA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D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6DD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46DD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6DDC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950EC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6D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46D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46DD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46DD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6950EC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146DD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6DD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46DD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46D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46DDC"/>
  </w:style>
  <w:style w:type="paragraph" w:customStyle="1" w:styleId="a8">
    <w:name w:val="Внимание: недобросовестность!"/>
    <w:basedOn w:val="a6"/>
    <w:next w:val="a"/>
    <w:uiPriority w:val="99"/>
    <w:rsid w:val="00146DDC"/>
  </w:style>
  <w:style w:type="character" w:customStyle="1" w:styleId="a9">
    <w:name w:val="Выделение для Базового Поиска"/>
    <w:basedOn w:val="a3"/>
    <w:uiPriority w:val="99"/>
    <w:rsid w:val="00146DD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46DD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46DD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46DD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146DDC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46DD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46DD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46DD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146DD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46DD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146DD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46DD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146DD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146DD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46DD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146D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46DD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146D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46DD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46DD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146DD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46DD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146DD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46DD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46DDC"/>
  </w:style>
  <w:style w:type="paragraph" w:customStyle="1" w:styleId="aff1">
    <w:name w:val="Моноширинный"/>
    <w:basedOn w:val="a"/>
    <w:next w:val="a"/>
    <w:uiPriority w:val="99"/>
    <w:rsid w:val="00146DD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146DDC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146DDC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146DDC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146DDC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146DDC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146DDC"/>
    <w:pPr>
      <w:ind w:left="140"/>
    </w:pPr>
  </w:style>
  <w:style w:type="character" w:customStyle="1" w:styleId="aff8">
    <w:name w:val="Опечатки"/>
    <w:uiPriority w:val="99"/>
    <w:rsid w:val="00146DDC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146DDC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146DDC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146DDC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146DDC"/>
  </w:style>
  <w:style w:type="paragraph" w:customStyle="1" w:styleId="affd">
    <w:name w:val="Постоянная часть"/>
    <w:basedOn w:val="ac"/>
    <w:next w:val="a"/>
    <w:uiPriority w:val="99"/>
    <w:rsid w:val="00146DDC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146DDC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146DDC"/>
  </w:style>
  <w:style w:type="paragraph" w:customStyle="1" w:styleId="afff0">
    <w:name w:val="Примечание."/>
    <w:basedOn w:val="a6"/>
    <w:next w:val="a"/>
    <w:uiPriority w:val="99"/>
    <w:rsid w:val="00146DDC"/>
  </w:style>
  <w:style w:type="character" w:customStyle="1" w:styleId="afff1">
    <w:name w:val="Продолжение ссылки"/>
    <w:basedOn w:val="a4"/>
    <w:uiPriority w:val="99"/>
    <w:rsid w:val="00146DDC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146DDC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146DDC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146DDC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146DDC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146DDC"/>
  </w:style>
  <w:style w:type="paragraph" w:customStyle="1" w:styleId="afff7">
    <w:name w:val="Текст в таблице"/>
    <w:basedOn w:val="aff5"/>
    <w:next w:val="a"/>
    <w:uiPriority w:val="99"/>
    <w:rsid w:val="00146DD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46DDC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146DD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146DDC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146D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146DD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6DDC"/>
    <w:pPr>
      <w:spacing w:before="300"/>
      <w:ind w:firstLine="0"/>
      <w:jc w:val="left"/>
    </w:pPr>
  </w:style>
  <w:style w:type="paragraph" w:styleId="afffd">
    <w:name w:val="footnote text"/>
    <w:basedOn w:val="a"/>
    <w:link w:val="afffe"/>
    <w:uiPriority w:val="99"/>
    <w:semiHidden/>
    <w:unhideWhenUsed/>
    <w:rsid w:val="00885E31"/>
    <w:rPr>
      <w:sz w:val="20"/>
      <w:szCs w:val="20"/>
    </w:rPr>
  </w:style>
  <w:style w:type="character" w:customStyle="1" w:styleId="afffe">
    <w:name w:val="Текст сноски Знак"/>
    <w:basedOn w:val="a0"/>
    <w:link w:val="afffd"/>
    <w:uiPriority w:val="99"/>
    <w:semiHidden/>
    <w:locked/>
    <w:rsid w:val="00885E31"/>
    <w:rPr>
      <w:rFonts w:ascii="Arial" w:hAnsi="Arial" w:cs="Arial"/>
      <w:sz w:val="20"/>
      <w:szCs w:val="20"/>
    </w:rPr>
  </w:style>
  <w:style w:type="character" w:styleId="affff">
    <w:name w:val="footnote reference"/>
    <w:basedOn w:val="a0"/>
    <w:uiPriority w:val="99"/>
    <w:semiHidden/>
    <w:unhideWhenUsed/>
    <w:rsid w:val="00885E31"/>
    <w:rPr>
      <w:rFonts w:cs="Times New Roman"/>
      <w:vertAlign w:val="superscript"/>
    </w:rPr>
  </w:style>
  <w:style w:type="paragraph" w:styleId="affff0">
    <w:name w:val="header"/>
    <w:basedOn w:val="a"/>
    <w:link w:val="affff1"/>
    <w:uiPriority w:val="99"/>
    <w:unhideWhenUsed/>
    <w:rsid w:val="003F79B3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F79B3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3F79B3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F79B3"/>
    <w:rPr>
      <w:rFonts w:ascii="Arial" w:hAnsi="Arial" w:cs="Arial"/>
      <w:sz w:val="24"/>
      <w:szCs w:val="24"/>
    </w:rPr>
  </w:style>
  <w:style w:type="paragraph" w:styleId="affff4">
    <w:name w:val="List Paragraph"/>
    <w:basedOn w:val="a"/>
    <w:link w:val="affff5"/>
    <w:uiPriority w:val="34"/>
    <w:qFormat/>
    <w:rsid w:val="00AE5D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fff6">
    <w:name w:val="Balloon Text"/>
    <w:basedOn w:val="a"/>
    <w:link w:val="affff7"/>
    <w:uiPriority w:val="99"/>
    <w:semiHidden/>
    <w:unhideWhenUsed/>
    <w:rsid w:val="00F95B0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95B02"/>
    <w:rPr>
      <w:rFonts w:ascii="Tahoma" w:hAnsi="Tahoma" w:cs="Tahoma"/>
      <w:sz w:val="16"/>
      <w:szCs w:val="16"/>
    </w:rPr>
  </w:style>
  <w:style w:type="character" w:styleId="affff8">
    <w:name w:val="Hyperlink"/>
    <w:basedOn w:val="a0"/>
    <w:uiPriority w:val="99"/>
    <w:semiHidden/>
    <w:unhideWhenUsed/>
    <w:rsid w:val="007F20B6"/>
    <w:rPr>
      <w:color w:val="0000FF"/>
      <w:u w:val="single"/>
    </w:rPr>
  </w:style>
  <w:style w:type="paragraph" w:customStyle="1" w:styleId="ConsPlusNormal">
    <w:name w:val="ConsPlusNormal"/>
    <w:basedOn w:val="a"/>
    <w:rsid w:val="006B1048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sz w:val="26"/>
      <w:szCs w:val="26"/>
    </w:rPr>
  </w:style>
  <w:style w:type="paragraph" w:styleId="affff9">
    <w:name w:val="endnote text"/>
    <w:basedOn w:val="a"/>
    <w:link w:val="affffa"/>
    <w:uiPriority w:val="99"/>
    <w:semiHidden/>
    <w:unhideWhenUsed/>
    <w:rsid w:val="00FD255E"/>
    <w:rPr>
      <w:sz w:val="20"/>
      <w:szCs w:val="20"/>
    </w:rPr>
  </w:style>
  <w:style w:type="character" w:customStyle="1" w:styleId="affffa">
    <w:name w:val="Текст концевой сноски Знак"/>
    <w:basedOn w:val="a0"/>
    <w:link w:val="affff9"/>
    <w:uiPriority w:val="99"/>
    <w:semiHidden/>
    <w:rsid w:val="00FD255E"/>
    <w:rPr>
      <w:rFonts w:ascii="Arial" w:hAnsi="Arial" w:cs="Arial"/>
      <w:sz w:val="20"/>
      <w:szCs w:val="20"/>
    </w:rPr>
  </w:style>
  <w:style w:type="character" w:styleId="affffb">
    <w:name w:val="endnote reference"/>
    <w:basedOn w:val="a0"/>
    <w:uiPriority w:val="99"/>
    <w:semiHidden/>
    <w:unhideWhenUsed/>
    <w:rsid w:val="00FD255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F571E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1E1"/>
    <w:rPr>
      <w:rFonts w:ascii="Consolas" w:hAnsi="Consolas" w:cs="Arial"/>
      <w:sz w:val="20"/>
      <w:szCs w:val="20"/>
    </w:rPr>
  </w:style>
  <w:style w:type="character" w:customStyle="1" w:styleId="s10">
    <w:name w:val="s_10"/>
    <w:basedOn w:val="a0"/>
    <w:rsid w:val="009D4AB9"/>
  </w:style>
  <w:style w:type="character" w:styleId="affffc">
    <w:name w:val="annotation reference"/>
    <w:basedOn w:val="a0"/>
    <w:uiPriority w:val="99"/>
    <w:semiHidden/>
    <w:unhideWhenUsed/>
    <w:rsid w:val="009718F4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9718F4"/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9718F4"/>
    <w:rPr>
      <w:rFonts w:ascii="Arial" w:hAnsi="Arial" w:cs="Arial"/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9718F4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9718F4"/>
    <w:rPr>
      <w:rFonts w:ascii="Arial" w:hAnsi="Arial" w:cs="Arial"/>
      <w:b/>
      <w:bCs/>
      <w:sz w:val="20"/>
      <w:szCs w:val="20"/>
    </w:rPr>
  </w:style>
  <w:style w:type="paragraph" w:styleId="afffff1">
    <w:name w:val="Plain Text"/>
    <w:basedOn w:val="a"/>
    <w:link w:val="afffff2"/>
    <w:uiPriority w:val="99"/>
    <w:semiHidden/>
    <w:unhideWhenUsed/>
    <w:rsid w:val="002963A7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fffff2">
    <w:name w:val="Текст Знак"/>
    <w:basedOn w:val="a0"/>
    <w:link w:val="afffff1"/>
    <w:uiPriority w:val="99"/>
    <w:semiHidden/>
    <w:rsid w:val="002963A7"/>
    <w:rPr>
      <w:rFonts w:ascii="Times New Roman" w:eastAsiaTheme="minorHAnsi" w:hAnsi="Times New Roman"/>
      <w:sz w:val="21"/>
      <w:szCs w:val="21"/>
      <w:lang w:eastAsia="en-US"/>
    </w:rPr>
  </w:style>
  <w:style w:type="paragraph" w:styleId="afffff3">
    <w:name w:val="Normal (Web)"/>
    <w:basedOn w:val="a"/>
    <w:unhideWhenUsed/>
    <w:rsid w:val="00BF7D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f4">
    <w:name w:val="FollowedHyperlink"/>
    <w:basedOn w:val="a0"/>
    <w:uiPriority w:val="99"/>
    <w:semiHidden/>
    <w:unhideWhenUsed/>
    <w:rsid w:val="00CD317C"/>
    <w:rPr>
      <w:color w:val="800080"/>
      <w:u w:val="single"/>
    </w:rPr>
  </w:style>
  <w:style w:type="paragraph" w:customStyle="1" w:styleId="msonormal0">
    <w:name w:val="msonormal"/>
    <w:basedOn w:val="a"/>
    <w:rsid w:val="00CD31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a"/>
    <w:rsid w:val="00CD31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CD31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CD317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6">
    <w:name w:val="xl76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D31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CD317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D31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D31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D317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D31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D31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styleId="afffff5">
    <w:name w:val="Placeholder Text"/>
    <w:basedOn w:val="a0"/>
    <w:uiPriority w:val="99"/>
    <w:semiHidden/>
    <w:rsid w:val="0011040A"/>
    <w:rPr>
      <w:color w:val="808080"/>
    </w:rPr>
  </w:style>
  <w:style w:type="paragraph" w:customStyle="1" w:styleId="s16">
    <w:name w:val="s_16"/>
    <w:basedOn w:val="a"/>
    <w:rsid w:val="002900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f6">
    <w:name w:val="Block Text"/>
    <w:basedOn w:val="a"/>
    <w:semiHidden/>
    <w:rsid w:val="00A743B6"/>
    <w:pPr>
      <w:widowControl/>
      <w:autoSpaceDE/>
      <w:autoSpaceDN/>
      <w:adjustRightInd/>
      <w:ind w:left="-284" w:right="-1"/>
    </w:pPr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rsid w:val="00E02426"/>
    <w:pPr>
      <w:spacing w:after="0" w:line="240" w:lineRule="auto"/>
    </w:pPr>
    <w:rPr>
      <w:rFonts w:ascii="Arial" w:eastAsia="Times New Roman" w:hAnsi="Arial"/>
      <w:color w:val="000000"/>
      <w:sz w:val="20"/>
      <w:szCs w:val="20"/>
    </w:rPr>
  </w:style>
  <w:style w:type="paragraph" w:styleId="afffff7">
    <w:name w:val="No Spacing"/>
    <w:uiPriority w:val="1"/>
    <w:qFormat/>
    <w:rsid w:val="00807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Абзац списка Знак"/>
    <w:link w:val="affff4"/>
    <w:uiPriority w:val="34"/>
    <w:locked/>
    <w:rsid w:val="0088135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215B-81B6-487D-AE54-1D6EF1F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8097</Words>
  <Characters>59198</Characters>
  <Application>Microsoft Office Word</Application>
  <DocSecurity>0</DocSecurity>
  <Lines>493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Смирнова Марина Валерьевна</cp:lastModifiedBy>
  <cp:revision>4</cp:revision>
  <cp:lastPrinted>2023-04-19T06:19:00Z</cp:lastPrinted>
  <dcterms:created xsi:type="dcterms:W3CDTF">2023-04-19T06:26:00Z</dcterms:created>
  <dcterms:modified xsi:type="dcterms:W3CDTF">2023-04-20T07:08:00Z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-2116844166</vt:i4>
  </property>
  <property fmtid="{D5CDD505-2E9C-101B-9397-08002B2CF9AE}" pid="4" name="_EmailSubject">
    <vt:lpwstr>Отчет МП ЗИК</vt:lpwstr>
  </property>
  <property fmtid="{D5CDD505-2E9C-101B-9397-08002B2CF9AE}" pid="5" name="_AuthorEmail">
    <vt:lpwstr>D_Boeva@cherepovetscity.ru</vt:lpwstr>
  </property>
  <property fmtid="{D5CDD505-2E9C-101B-9397-08002B2CF9AE}" pid="6" name="_AuthorEmailDisplayName">
    <vt:lpwstr>Боева Дарья Сергеевна</vt:lpwstr>
  </property>
  <property fmtid="{D5CDD505-2E9C-101B-9397-08002B2CF9AE}" pid="7" name="_PreviousAdHocReviewCycleID">
    <vt:i4>-1428617677</vt:i4>
  </property>
  <property fmtid="{D5CDD505-2E9C-101B-9397-08002B2CF9AE}" pid="8" name="_ReviewingToolsShownOnce">
    <vt:lpwstr/>
  </property>
</Properties>
</file>