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FC" w:rsidRDefault="00F13DCF" w:rsidP="00EE1174">
      <w:pPr>
        <w:spacing w:after="0" w:line="240" w:lineRule="auto"/>
        <w:ind w:left="-284" w:firstLine="284"/>
        <w:rPr>
          <w:noProof/>
        </w:rPr>
      </w:pPr>
      <w:r w:rsidRPr="00F13DCF">
        <w:rPr>
          <w:noProof/>
        </w:rPr>
        <w:drawing>
          <wp:anchor distT="0" distB="0" distL="114300" distR="114300" simplePos="0" relativeHeight="251659264" behindDoc="0" locked="0" layoutInCell="1" allowOverlap="1" wp14:anchorId="1CBD87C5" wp14:editId="2E0E54D4">
            <wp:simplePos x="0" y="0"/>
            <wp:positionH relativeFrom="page">
              <wp:posOffset>342900</wp:posOffset>
            </wp:positionH>
            <wp:positionV relativeFrom="paragraph">
              <wp:posOffset>0</wp:posOffset>
            </wp:positionV>
            <wp:extent cx="6921500" cy="9686925"/>
            <wp:effectExtent l="0" t="0" r="0" b="9525"/>
            <wp:wrapThrough wrapText="bothSides">
              <wp:wrapPolygon edited="0">
                <wp:start x="0" y="0"/>
                <wp:lineTo x="0" y="21579"/>
                <wp:lineTo x="21521" y="21579"/>
                <wp:lineTo x="215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D67" w:rsidRPr="004B713E" w:rsidRDefault="00917D67" w:rsidP="00917D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13E">
        <w:rPr>
          <w:rFonts w:ascii="Times New Roman" w:hAnsi="Times New Roman"/>
          <w:sz w:val="26"/>
          <w:szCs w:val="26"/>
        </w:rPr>
        <w:lastRenderedPageBreak/>
        <w:t>1. Сведения о достижении значений целевых показателей (индикаторов)</w:t>
      </w:r>
    </w:p>
    <w:p w:rsidR="00917D67" w:rsidRPr="004B713E" w:rsidRDefault="00917D67" w:rsidP="00917D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13E">
        <w:rPr>
          <w:rFonts w:ascii="Times New Roman" w:hAnsi="Times New Roman"/>
          <w:sz w:val="26"/>
          <w:szCs w:val="26"/>
        </w:rPr>
        <w:t>муниципальной программы, сведения о порядке сбора информации и</w:t>
      </w:r>
    </w:p>
    <w:p w:rsidR="00917D67" w:rsidRPr="004B713E" w:rsidRDefault="00917D67" w:rsidP="00917D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13E">
        <w:rPr>
          <w:rFonts w:ascii="Times New Roman" w:hAnsi="Times New Roman"/>
          <w:sz w:val="26"/>
          <w:szCs w:val="26"/>
        </w:rPr>
        <w:t>методике расчета значений целевых показателей (индикаторов)</w:t>
      </w:r>
    </w:p>
    <w:p w:rsidR="0015726B" w:rsidRDefault="0015726B" w:rsidP="00576EFC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917D67" w:rsidRDefault="00917D67" w:rsidP="00576EFC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576EFC" w:rsidRPr="007D5A04" w:rsidRDefault="00576EFC" w:rsidP="00576EF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44EB4">
        <w:rPr>
          <w:rFonts w:ascii="Times New Roman" w:hAnsi="Times New Roman"/>
          <w:bCs/>
          <w:sz w:val="26"/>
          <w:szCs w:val="26"/>
        </w:rPr>
        <w:t xml:space="preserve">Муниципальная программа «Формирование современной городской среды муниципального образования «Город Череповец» на 2018-2024 годы (далее – Программа) </w:t>
      </w:r>
      <w:r w:rsidRPr="007D5A04">
        <w:rPr>
          <w:rFonts w:ascii="Times New Roman" w:hAnsi="Times New Roman"/>
          <w:bCs/>
          <w:sz w:val="26"/>
          <w:szCs w:val="26"/>
        </w:rPr>
        <w:t>утверждена постановлением мэрии города от 19.10.2017 № 5027 (с изменениями).</w:t>
      </w:r>
    </w:p>
    <w:p w:rsidR="00D854F6" w:rsidRPr="007D5A04" w:rsidRDefault="00576EFC" w:rsidP="00D854F6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D5A04">
        <w:rPr>
          <w:rFonts w:ascii="Times New Roman" w:hAnsi="Times New Roman"/>
          <w:bCs/>
          <w:sz w:val="26"/>
          <w:szCs w:val="26"/>
        </w:rPr>
        <w:t>Программа является одним из инструментов реализации стратегии города по направлению «Развитие территории».</w:t>
      </w:r>
    </w:p>
    <w:p w:rsidR="00576EFC" w:rsidRPr="007D5A04" w:rsidRDefault="00576EFC" w:rsidP="00D854F6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D5A04">
        <w:rPr>
          <w:rFonts w:ascii="Times New Roman" w:hAnsi="Times New Roman"/>
          <w:bCs/>
          <w:sz w:val="26"/>
          <w:szCs w:val="26"/>
        </w:rPr>
        <w:t>Ответственный исполнитель Программы – департамент жилищно-коммунального хозяйства мэрии.</w:t>
      </w:r>
    </w:p>
    <w:p w:rsidR="00576EFC" w:rsidRPr="007D5A04" w:rsidRDefault="00576EFC" w:rsidP="00544EB4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D5A04">
        <w:rPr>
          <w:rFonts w:ascii="Times New Roman" w:hAnsi="Times New Roman"/>
          <w:bCs/>
          <w:sz w:val="26"/>
          <w:szCs w:val="26"/>
        </w:rPr>
        <w:t>Цели муниципальной Программы:</w:t>
      </w:r>
    </w:p>
    <w:p w:rsidR="00576EFC" w:rsidRPr="007D5A04" w:rsidRDefault="00576EFC" w:rsidP="00576EFC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D5A04">
        <w:rPr>
          <w:rFonts w:ascii="Times New Roman" w:eastAsia="Calibri" w:hAnsi="Times New Roman"/>
          <w:bCs/>
          <w:sz w:val="26"/>
          <w:szCs w:val="26"/>
        </w:rPr>
        <w:t>1. Повышение внешней привлекательности городской среды.</w:t>
      </w:r>
    </w:p>
    <w:p w:rsidR="00576EFC" w:rsidRPr="007D5A04" w:rsidRDefault="00576EFC" w:rsidP="00576EFC">
      <w:pPr>
        <w:widowControl w:val="0"/>
        <w:tabs>
          <w:tab w:val="left" w:pos="4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7D5A04">
        <w:rPr>
          <w:rFonts w:ascii="Times New Roman" w:eastAsia="Calibri" w:hAnsi="Times New Roman" w:cs="Arial"/>
          <w:bCs/>
          <w:sz w:val="26"/>
          <w:szCs w:val="26"/>
        </w:rPr>
        <w:t>2. Повышение уровня благоустройства дворовых территорий многоквартирных домов, а также общественных территорий.</w:t>
      </w:r>
    </w:p>
    <w:p w:rsidR="00576EFC" w:rsidRPr="007D5A04" w:rsidRDefault="00576EFC" w:rsidP="00576EFC">
      <w:pPr>
        <w:widowControl w:val="0"/>
        <w:tabs>
          <w:tab w:val="left" w:pos="4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D5A04">
        <w:rPr>
          <w:rFonts w:ascii="Times New Roman" w:eastAsia="Calibri" w:hAnsi="Times New Roman"/>
          <w:bCs/>
          <w:sz w:val="26"/>
          <w:szCs w:val="26"/>
        </w:rPr>
        <w:tab/>
        <w:t>Задачи муниципальной Программы:</w:t>
      </w:r>
    </w:p>
    <w:p w:rsidR="00576EFC" w:rsidRPr="007D5A04" w:rsidRDefault="00576EFC" w:rsidP="00576EFC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D5A04">
        <w:rPr>
          <w:rFonts w:ascii="Times New Roman" w:eastAsia="Calibri" w:hAnsi="Times New Roman"/>
          <w:bCs/>
          <w:sz w:val="26"/>
          <w:szCs w:val="26"/>
        </w:rPr>
        <w:t>1. Организация мероприятий по благоустройству дворовых территорий многоквартирных домов.</w:t>
      </w:r>
    </w:p>
    <w:p w:rsidR="00576EFC" w:rsidRPr="00544EB4" w:rsidRDefault="00576EFC" w:rsidP="00576EFC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  <w:r w:rsidRPr="007D5A04">
        <w:rPr>
          <w:rFonts w:ascii="Times New Roman" w:eastAsia="Calibri" w:hAnsi="Times New Roman"/>
          <w:bCs/>
          <w:sz w:val="26"/>
          <w:szCs w:val="26"/>
        </w:rPr>
        <w:t>2. Организация мероприятий по благоустройству</w:t>
      </w:r>
      <w:r w:rsidRPr="00544EB4">
        <w:rPr>
          <w:rFonts w:ascii="Times New Roman" w:eastAsia="Calibri" w:hAnsi="Times New Roman"/>
          <w:bCs/>
          <w:sz w:val="26"/>
          <w:szCs w:val="26"/>
        </w:rPr>
        <w:t xml:space="preserve"> общественных территорий.</w:t>
      </w:r>
    </w:p>
    <w:p w:rsidR="00576EFC" w:rsidRPr="00544EB4" w:rsidRDefault="00576EFC" w:rsidP="00576EFC">
      <w:pPr>
        <w:widowControl w:val="0"/>
        <w:tabs>
          <w:tab w:val="left" w:pos="4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544EB4">
        <w:rPr>
          <w:rFonts w:ascii="Times New Roman" w:eastAsia="Calibri" w:hAnsi="Times New Roman"/>
          <w:bCs/>
          <w:sz w:val="26"/>
          <w:szCs w:val="26"/>
        </w:rPr>
        <w:t>3. Создание условий для участия граждан и заинтересованных организаций в благоустройстве дворовых и общественных территорий.</w:t>
      </w:r>
      <w:r w:rsidRPr="00544EB4">
        <w:rPr>
          <w:rFonts w:ascii="Times New Roman" w:eastAsia="Calibri" w:hAnsi="Times New Roman"/>
          <w:bCs/>
          <w:sz w:val="26"/>
          <w:szCs w:val="26"/>
        </w:rPr>
        <w:tab/>
      </w:r>
    </w:p>
    <w:p w:rsidR="001D6DF9" w:rsidRPr="001D6DF9" w:rsidRDefault="00F33231" w:rsidP="006478E9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 w:cs="Arial"/>
          <w:bCs/>
          <w:sz w:val="26"/>
          <w:szCs w:val="26"/>
        </w:rPr>
      </w:pPr>
      <w:r w:rsidRPr="001D6DF9">
        <w:rPr>
          <w:rFonts w:eastAsia="Calibri" w:cs="Arial"/>
          <w:bCs/>
          <w:sz w:val="26"/>
          <w:szCs w:val="26"/>
        </w:rPr>
        <w:t>Сведения о достижении значений цел</w:t>
      </w:r>
      <w:r w:rsidR="001D6DF9" w:rsidRPr="001D6DF9">
        <w:rPr>
          <w:rFonts w:eastAsia="Calibri" w:cs="Arial"/>
          <w:bCs/>
          <w:sz w:val="26"/>
          <w:szCs w:val="26"/>
        </w:rPr>
        <w:t xml:space="preserve">евых показателей (индикаторов) </w:t>
      </w:r>
      <w:r w:rsidR="006478E9" w:rsidRPr="001D6DF9">
        <w:rPr>
          <w:rFonts w:eastAsia="Calibri" w:cs="Arial"/>
          <w:bCs/>
          <w:sz w:val="26"/>
          <w:szCs w:val="26"/>
        </w:rPr>
        <w:t xml:space="preserve">отражены </w:t>
      </w:r>
      <w:r w:rsidRPr="001D6DF9">
        <w:rPr>
          <w:rFonts w:eastAsia="Calibri" w:cs="Arial"/>
          <w:bCs/>
          <w:sz w:val="26"/>
          <w:szCs w:val="26"/>
        </w:rPr>
        <w:t>в табл</w:t>
      </w:r>
      <w:r w:rsidR="006478E9" w:rsidRPr="001D6DF9">
        <w:rPr>
          <w:rFonts w:eastAsia="Calibri" w:cs="Arial"/>
          <w:bCs/>
          <w:sz w:val="26"/>
          <w:szCs w:val="26"/>
        </w:rPr>
        <w:t xml:space="preserve">ице </w:t>
      </w:r>
      <w:r w:rsidRPr="001D6DF9">
        <w:rPr>
          <w:rFonts w:eastAsia="Calibri" w:cs="Arial"/>
          <w:bCs/>
          <w:sz w:val="26"/>
          <w:szCs w:val="26"/>
        </w:rPr>
        <w:t>1</w:t>
      </w:r>
      <w:r w:rsidR="001D6DF9" w:rsidRPr="001D6DF9">
        <w:rPr>
          <w:rFonts w:eastAsia="Calibri" w:cs="Arial"/>
          <w:bCs/>
          <w:sz w:val="26"/>
          <w:szCs w:val="26"/>
        </w:rPr>
        <w:t>.</w:t>
      </w:r>
    </w:p>
    <w:p w:rsidR="006478E9" w:rsidRPr="006478E9" w:rsidRDefault="001D6DF9" w:rsidP="006478E9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 w:cs="Arial"/>
          <w:bCs/>
          <w:sz w:val="26"/>
          <w:szCs w:val="26"/>
        </w:rPr>
      </w:pPr>
      <w:r w:rsidRPr="001D6DF9">
        <w:rPr>
          <w:rFonts w:eastAsia="Calibri" w:cs="Arial"/>
          <w:bCs/>
          <w:sz w:val="26"/>
          <w:szCs w:val="26"/>
        </w:rPr>
        <w:t>С</w:t>
      </w:r>
      <w:r w:rsidR="006478E9" w:rsidRPr="001D6DF9">
        <w:rPr>
          <w:rFonts w:eastAsia="Calibri" w:cs="Arial"/>
          <w:bCs/>
          <w:sz w:val="26"/>
          <w:szCs w:val="26"/>
        </w:rPr>
        <w:t>ведения о порядке сбора информации и методике расчета значений целевых показателей (индикат</w:t>
      </w:r>
      <w:r w:rsidRPr="001D6DF9">
        <w:rPr>
          <w:rFonts w:eastAsia="Calibri" w:cs="Arial"/>
          <w:bCs/>
          <w:sz w:val="26"/>
          <w:szCs w:val="26"/>
        </w:rPr>
        <w:t xml:space="preserve">оров) муниципальной программы </w:t>
      </w:r>
      <w:r w:rsidR="006478E9" w:rsidRPr="001D6DF9">
        <w:rPr>
          <w:rFonts w:eastAsia="Calibri" w:cs="Arial"/>
          <w:bCs/>
          <w:sz w:val="26"/>
          <w:szCs w:val="26"/>
        </w:rPr>
        <w:t>в таблице 2.</w:t>
      </w:r>
    </w:p>
    <w:p w:rsidR="00576EFC" w:rsidRPr="00544EB4" w:rsidRDefault="00576EFC" w:rsidP="00576EF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E1174" w:rsidRPr="00544EB4" w:rsidRDefault="00EE1174" w:rsidP="00576EF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20AE" w:rsidRPr="00A24388" w:rsidRDefault="00CB20A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4388">
        <w:rPr>
          <w:rFonts w:ascii="Times New Roman" w:hAnsi="Times New Roman"/>
          <w:sz w:val="26"/>
          <w:szCs w:val="26"/>
        </w:rPr>
        <w:t xml:space="preserve">2. Результаты реализации основных мероприятий муниципальной программы, </w:t>
      </w:r>
    </w:p>
    <w:p w:rsidR="00CB20AE" w:rsidRPr="00A24388" w:rsidRDefault="00CB20A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4388">
        <w:rPr>
          <w:rFonts w:ascii="Times New Roman" w:hAnsi="Times New Roman"/>
          <w:sz w:val="26"/>
          <w:szCs w:val="26"/>
        </w:rPr>
        <w:t>достигнутые за 2022 год</w:t>
      </w:r>
    </w:p>
    <w:p w:rsidR="00EE1174" w:rsidRPr="00CB20AE" w:rsidRDefault="00EE1174" w:rsidP="00576EF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76EFC" w:rsidRPr="00544EB4" w:rsidRDefault="00576EFC" w:rsidP="00576EFC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576EFC" w:rsidRDefault="00576EFC" w:rsidP="00E9376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F33231">
        <w:rPr>
          <w:rFonts w:ascii="Times New Roman" w:eastAsia="Calibri" w:hAnsi="Times New Roman" w:cs="Arial"/>
          <w:bCs/>
          <w:sz w:val="26"/>
          <w:szCs w:val="26"/>
        </w:rPr>
        <w:t>В 202</w:t>
      </w:r>
      <w:r w:rsidR="007F5B35" w:rsidRPr="00F33231">
        <w:rPr>
          <w:rFonts w:ascii="Times New Roman" w:eastAsia="Calibri" w:hAnsi="Times New Roman" w:cs="Arial"/>
          <w:bCs/>
          <w:sz w:val="26"/>
          <w:szCs w:val="26"/>
        </w:rPr>
        <w:t>2</w:t>
      </w:r>
      <w:r w:rsidRPr="00F33231">
        <w:rPr>
          <w:rFonts w:ascii="Times New Roman" w:eastAsia="Calibri" w:hAnsi="Times New Roman" w:cs="Arial"/>
          <w:bCs/>
          <w:sz w:val="26"/>
          <w:szCs w:val="26"/>
        </w:rPr>
        <w:t xml:space="preserve"> год</w:t>
      </w:r>
      <w:r w:rsidR="00544EB4" w:rsidRPr="00F33231">
        <w:rPr>
          <w:rFonts w:ascii="Times New Roman" w:eastAsia="Calibri" w:hAnsi="Times New Roman" w:cs="Arial"/>
          <w:bCs/>
          <w:sz w:val="26"/>
          <w:szCs w:val="26"/>
        </w:rPr>
        <w:t>у</w:t>
      </w:r>
      <w:r w:rsidRPr="00F33231">
        <w:rPr>
          <w:rFonts w:ascii="Times New Roman" w:eastAsia="Calibri" w:hAnsi="Times New Roman" w:cs="Arial"/>
          <w:bCs/>
          <w:sz w:val="26"/>
          <w:szCs w:val="26"/>
        </w:rPr>
        <w:t xml:space="preserve"> реализаци</w:t>
      </w:r>
      <w:r w:rsidR="00BA74AB">
        <w:rPr>
          <w:rFonts w:ascii="Times New Roman" w:eastAsia="Calibri" w:hAnsi="Times New Roman" w:cs="Arial"/>
          <w:bCs/>
          <w:sz w:val="26"/>
          <w:szCs w:val="26"/>
        </w:rPr>
        <w:t>я</w:t>
      </w:r>
      <w:r w:rsidRPr="00F33231">
        <w:rPr>
          <w:rFonts w:ascii="Times New Roman" w:eastAsia="Calibri" w:hAnsi="Times New Roman" w:cs="Arial"/>
          <w:bCs/>
          <w:sz w:val="26"/>
          <w:szCs w:val="26"/>
        </w:rPr>
        <w:t xml:space="preserve"> мероприятий Программы </w:t>
      </w:r>
      <w:r w:rsidR="00BA74AB">
        <w:rPr>
          <w:rFonts w:ascii="Times New Roman" w:eastAsia="Calibri" w:hAnsi="Times New Roman" w:cs="Arial"/>
          <w:bCs/>
          <w:sz w:val="26"/>
          <w:szCs w:val="26"/>
        </w:rPr>
        <w:t xml:space="preserve">позволила </w:t>
      </w:r>
      <w:r w:rsidRPr="00F33231">
        <w:rPr>
          <w:rFonts w:ascii="Times New Roman" w:eastAsia="Calibri" w:hAnsi="Times New Roman" w:cs="Arial"/>
          <w:bCs/>
          <w:sz w:val="26"/>
          <w:szCs w:val="26"/>
        </w:rPr>
        <w:t>дости</w:t>
      </w:r>
      <w:r w:rsidR="00544D07" w:rsidRPr="00F33231">
        <w:rPr>
          <w:rFonts w:ascii="Times New Roman" w:eastAsia="Calibri" w:hAnsi="Times New Roman" w:cs="Arial"/>
          <w:bCs/>
          <w:sz w:val="26"/>
          <w:szCs w:val="26"/>
        </w:rPr>
        <w:t>гнут</w:t>
      </w:r>
      <w:r w:rsidR="00BA74AB">
        <w:rPr>
          <w:rFonts w:ascii="Times New Roman" w:eastAsia="Calibri" w:hAnsi="Times New Roman" w:cs="Arial"/>
          <w:bCs/>
          <w:sz w:val="26"/>
          <w:szCs w:val="26"/>
        </w:rPr>
        <w:t>ь</w:t>
      </w:r>
      <w:r w:rsidRPr="00F33231">
        <w:rPr>
          <w:rFonts w:ascii="Times New Roman" w:eastAsia="Calibri" w:hAnsi="Times New Roman" w:cs="Arial"/>
          <w:bCs/>
          <w:sz w:val="26"/>
          <w:szCs w:val="26"/>
        </w:rPr>
        <w:t xml:space="preserve"> следующи</w:t>
      </w:r>
      <w:r w:rsidR="00BA74AB">
        <w:rPr>
          <w:rFonts w:ascii="Times New Roman" w:eastAsia="Calibri" w:hAnsi="Times New Roman" w:cs="Arial"/>
          <w:bCs/>
          <w:sz w:val="26"/>
          <w:szCs w:val="26"/>
        </w:rPr>
        <w:t>х</w:t>
      </w:r>
      <w:r w:rsidRPr="00F33231">
        <w:rPr>
          <w:rFonts w:ascii="Times New Roman" w:eastAsia="Calibri" w:hAnsi="Times New Roman" w:cs="Arial"/>
          <w:bCs/>
          <w:sz w:val="26"/>
          <w:szCs w:val="26"/>
        </w:rPr>
        <w:t xml:space="preserve"> результат</w:t>
      </w:r>
      <w:r w:rsidR="00BA74AB">
        <w:rPr>
          <w:rFonts w:ascii="Times New Roman" w:eastAsia="Calibri" w:hAnsi="Times New Roman" w:cs="Arial"/>
          <w:bCs/>
          <w:sz w:val="26"/>
          <w:szCs w:val="26"/>
        </w:rPr>
        <w:t>ов</w:t>
      </w:r>
      <w:r w:rsidRPr="00F33231">
        <w:rPr>
          <w:rFonts w:ascii="Times New Roman" w:eastAsia="Calibri" w:hAnsi="Times New Roman" w:cs="Arial"/>
          <w:bCs/>
          <w:sz w:val="26"/>
          <w:szCs w:val="26"/>
        </w:rPr>
        <w:t>:</w:t>
      </w:r>
    </w:p>
    <w:p w:rsidR="00BA74AB" w:rsidRDefault="00BA74AB" w:rsidP="00BA74AB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6"/>
          <w:szCs w:val="26"/>
        </w:rPr>
      </w:pPr>
      <w:r>
        <w:rPr>
          <w:rFonts w:ascii="Times New Roman" w:eastAsia="Calibri" w:hAnsi="Times New Roman" w:cs="Arial"/>
          <w:bCs/>
          <w:sz w:val="26"/>
          <w:szCs w:val="26"/>
        </w:rPr>
        <w:tab/>
      </w:r>
      <w:r w:rsidRPr="009773DB">
        <w:rPr>
          <w:rFonts w:ascii="Times New Roman" w:eastAsia="Calibri" w:hAnsi="Times New Roman" w:cs="Arial"/>
          <w:bCs/>
          <w:sz w:val="26"/>
          <w:szCs w:val="26"/>
        </w:rPr>
        <w:t xml:space="preserve">1) В рамках решения </w:t>
      </w:r>
      <w:r w:rsidR="00A74B14" w:rsidRPr="009773DB">
        <w:rPr>
          <w:rFonts w:ascii="Times New Roman" w:eastAsia="Calibri" w:hAnsi="Times New Roman" w:cs="Arial"/>
          <w:bCs/>
          <w:sz w:val="26"/>
          <w:szCs w:val="26"/>
        </w:rPr>
        <w:t>задачи</w:t>
      </w:r>
      <w:r w:rsidRPr="009773DB">
        <w:rPr>
          <w:rFonts w:ascii="Times New Roman" w:eastAsia="Calibri" w:hAnsi="Times New Roman" w:cs="Arial"/>
          <w:bCs/>
          <w:sz w:val="26"/>
          <w:szCs w:val="26"/>
        </w:rPr>
        <w:t xml:space="preserve"> 1</w:t>
      </w:r>
      <w:r w:rsidRPr="009773DB">
        <w:rPr>
          <w:rFonts w:ascii="Times New Roman" w:eastAsia="Calibri" w:hAnsi="Times New Roman"/>
          <w:bCs/>
          <w:sz w:val="26"/>
          <w:szCs w:val="26"/>
        </w:rPr>
        <w:t xml:space="preserve"> «Организация мероприятий по благоустройству дворовых территорий многоквартирных домов»</w:t>
      </w:r>
      <w:r w:rsidR="00A74B14" w:rsidRPr="009773DB">
        <w:rPr>
          <w:rFonts w:ascii="Times New Roman" w:eastAsia="Calibri" w:hAnsi="Times New Roman"/>
          <w:bCs/>
          <w:sz w:val="26"/>
          <w:szCs w:val="26"/>
        </w:rPr>
        <w:t xml:space="preserve"> и </w:t>
      </w:r>
      <w:r w:rsidR="00A74B14">
        <w:rPr>
          <w:rFonts w:ascii="Times New Roman" w:eastAsia="Calibri" w:hAnsi="Times New Roman" w:cs="Arial"/>
          <w:bCs/>
          <w:sz w:val="26"/>
          <w:szCs w:val="26"/>
        </w:rPr>
        <w:t>з</w:t>
      </w:r>
      <w:r w:rsidR="00A74B14" w:rsidRPr="006478E9">
        <w:rPr>
          <w:rFonts w:ascii="Times New Roman" w:eastAsia="Calibri" w:hAnsi="Times New Roman" w:cs="Arial"/>
          <w:bCs/>
          <w:sz w:val="26"/>
          <w:szCs w:val="26"/>
        </w:rPr>
        <w:t>адачи 2 «Организация мероприятий по благоустройству общественных территорий»</w:t>
      </w:r>
      <w:r w:rsidR="00A74B14">
        <w:rPr>
          <w:rFonts w:ascii="Times New Roman" w:eastAsia="Calibri" w:hAnsi="Times New Roman" w:cs="Arial"/>
          <w:bCs/>
          <w:sz w:val="26"/>
          <w:szCs w:val="26"/>
        </w:rPr>
        <w:t>:</w:t>
      </w:r>
    </w:p>
    <w:p w:rsidR="00E93769" w:rsidRPr="006478E9" w:rsidRDefault="00E93769" w:rsidP="006478E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6478E9">
        <w:rPr>
          <w:rFonts w:ascii="Times New Roman" w:eastAsia="Calibri" w:hAnsi="Times New Roman" w:cs="Arial"/>
          <w:bCs/>
          <w:sz w:val="26"/>
          <w:szCs w:val="26"/>
        </w:rPr>
        <w:t xml:space="preserve">- </w:t>
      </w:r>
      <w:r w:rsidR="006478E9">
        <w:rPr>
          <w:rFonts w:ascii="Times New Roman" w:eastAsia="Calibri" w:hAnsi="Times New Roman" w:cs="Arial"/>
          <w:bCs/>
          <w:sz w:val="26"/>
          <w:szCs w:val="26"/>
        </w:rPr>
        <w:t>у</w:t>
      </w:r>
      <w:r w:rsidR="00BA74AB">
        <w:rPr>
          <w:rFonts w:ascii="Times New Roman" w:eastAsia="Calibri" w:hAnsi="Times New Roman" w:cs="Arial"/>
          <w:bCs/>
          <w:sz w:val="26"/>
          <w:szCs w:val="26"/>
        </w:rPr>
        <w:t>величено</w:t>
      </w:r>
      <w:r w:rsidR="006478E9" w:rsidRPr="006478E9">
        <w:rPr>
          <w:rFonts w:ascii="Times New Roman" w:eastAsia="Calibri" w:hAnsi="Times New Roman" w:cs="Arial"/>
          <w:bCs/>
          <w:sz w:val="26"/>
          <w:szCs w:val="26"/>
        </w:rPr>
        <w:t xml:space="preserve"> количеств</w:t>
      </w:r>
      <w:r w:rsidR="00BA74AB">
        <w:rPr>
          <w:rFonts w:ascii="Times New Roman" w:eastAsia="Calibri" w:hAnsi="Times New Roman" w:cs="Arial"/>
          <w:bCs/>
          <w:sz w:val="26"/>
          <w:szCs w:val="26"/>
        </w:rPr>
        <w:t>о</w:t>
      </w:r>
      <w:r w:rsidR="006478E9" w:rsidRPr="006478E9">
        <w:rPr>
          <w:rFonts w:ascii="Times New Roman" w:eastAsia="Calibri" w:hAnsi="Times New Roman" w:cs="Arial"/>
          <w:bCs/>
          <w:sz w:val="26"/>
          <w:szCs w:val="26"/>
        </w:rPr>
        <w:t xml:space="preserve"> благоустроенных дворовых территорий</w:t>
      </w:r>
      <w:r w:rsidR="00544D07" w:rsidRPr="006478E9">
        <w:rPr>
          <w:rFonts w:ascii="Times New Roman" w:eastAsia="Calibri" w:hAnsi="Times New Roman" w:cs="Arial"/>
          <w:bCs/>
          <w:sz w:val="26"/>
          <w:szCs w:val="26"/>
        </w:rPr>
        <w:t>: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 xml:space="preserve"> в 2022 году выполнены работы по благоустройству </w:t>
      </w:r>
      <w:r w:rsidR="00544D07" w:rsidRPr="006478E9">
        <w:rPr>
          <w:rFonts w:ascii="Times New Roman" w:eastAsia="Calibri" w:hAnsi="Times New Roman" w:cs="Arial"/>
          <w:bCs/>
          <w:sz w:val="26"/>
          <w:szCs w:val="26"/>
        </w:rPr>
        <w:t xml:space="preserve">19 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>дворовых территорий</w:t>
      </w:r>
      <w:r w:rsidR="006478E9">
        <w:rPr>
          <w:rFonts w:ascii="Times New Roman" w:eastAsia="Calibri" w:hAnsi="Times New Roman" w:cs="Arial"/>
          <w:bCs/>
          <w:sz w:val="26"/>
          <w:szCs w:val="26"/>
        </w:rPr>
        <w:t xml:space="preserve">, что позволило увеличить количество благоустроенных территорий </w:t>
      </w:r>
      <w:r w:rsidR="00F80113">
        <w:rPr>
          <w:rFonts w:ascii="Times New Roman" w:eastAsia="Calibri" w:hAnsi="Times New Roman" w:cs="Arial"/>
          <w:bCs/>
          <w:sz w:val="26"/>
          <w:szCs w:val="26"/>
        </w:rPr>
        <w:t xml:space="preserve">города </w:t>
      </w:r>
      <w:r w:rsidR="00F80113" w:rsidRPr="001D6DF9">
        <w:rPr>
          <w:rFonts w:ascii="Times New Roman" w:eastAsia="Calibri" w:hAnsi="Times New Roman" w:cs="Arial"/>
          <w:bCs/>
          <w:sz w:val="26"/>
          <w:szCs w:val="26"/>
        </w:rPr>
        <w:t>до</w:t>
      </w:r>
      <w:r w:rsidR="006478E9" w:rsidRPr="001D6DF9">
        <w:rPr>
          <w:rFonts w:ascii="Times New Roman" w:eastAsia="Calibri" w:hAnsi="Times New Roman" w:cs="Arial"/>
          <w:bCs/>
          <w:sz w:val="26"/>
          <w:szCs w:val="26"/>
        </w:rPr>
        <w:t xml:space="preserve"> </w:t>
      </w:r>
      <w:r w:rsidR="00BA74AB">
        <w:rPr>
          <w:rFonts w:ascii="Times New Roman" w:eastAsia="Calibri" w:hAnsi="Times New Roman" w:cs="Arial"/>
          <w:bCs/>
          <w:sz w:val="26"/>
          <w:szCs w:val="26"/>
        </w:rPr>
        <w:t>66,5</w:t>
      </w:r>
      <w:r w:rsidR="00E8772E" w:rsidRPr="001D6DF9">
        <w:rPr>
          <w:rFonts w:ascii="Times New Roman" w:eastAsia="Calibri" w:hAnsi="Times New Roman" w:cs="Arial"/>
          <w:bCs/>
          <w:sz w:val="26"/>
          <w:szCs w:val="26"/>
        </w:rPr>
        <w:t>%</w:t>
      </w:r>
      <w:r w:rsidRPr="001D6DF9">
        <w:rPr>
          <w:rFonts w:ascii="Times New Roman" w:eastAsia="Calibri" w:hAnsi="Times New Roman" w:cs="Arial"/>
          <w:bCs/>
          <w:sz w:val="26"/>
          <w:szCs w:val="26"/>
        </w:rPr>
        <w:t>;</w:t>
      </w:r>
    </w:p>
    <w:p w:rsidR="00E93769" w:rsidRPr="006478E9" w:rsidRDefault="00BA74AB" w:rsidP="00BA74AB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>
        <w:rPr>
          <w:rFonts w:ascii="Times New Roman" w:eastAsia="Calibri" w:hAnsi="Times New Roman" w:cs="Arial"/>
          <w:bCs/>
          <w:sz w:val="26"/>
          <w:szCs w:val="26"/>
        </w:rPr>
        <w:t xml:space="preserve">- </w:t>
      </w:r>
      <w:r w:rsidR="006478E9">
        <w:rPr>
          <w:rFonts w:ascii="Times New Roman" w:eastAsia="Calibri" w:hAnsi="Times New Roman" w:cs="Arial"/>
          <w:bCs/>
          <w:sz w:val="26"/>
          <w:szCs w:val="26"/>
        </w:rPr>
        <w:t>у</w:t>
      </w:r>
      <w:r w:rsidR="006478E9" w:rsidRPr="006478E9">
        <w:rPr>
          <w:rFonts w:ascii="Times New Roman" w:eastAsia="Calibri" w:hAnsi="Times New Roman" w:cs="Arial"/>
          <w:bCs/>
          <w:sz w:val="26"/>
          <w:szCs w:val="26"/>
        </w:rPr>
        <w:t>величен</w:t>
      </w:r>
      <w:r>
        <w:rPr>
          <w:rFonts w:ascii="Times New Roman" w:eastAsia="Calibri" w:hAnsi="Times New Roman" w:cs="Arial"/>
          <w:bCs/>
          <w:sz w:val="26"/>
          <w:szCs w:val="26"/>
        </w:rPr>
        <w:t>о</w:t>
      </w:r>
      <w:r w:rsidR="006478E9" w:rsidRPr="006478E9">
        <w:rPr>
          <w:rFonts w:ascii="Times New Roman" w:eastAsia="Calibri" w:hAnsi="Times New Roman" w:cs="Arial"/>
          <w:bCs/>
          <w:sz w:val="26"/>
          <w:szCs w:val="26"/>
        </w:rPr>
        <w:t xml:space="preserve"> количеств</w:t>
      </w:r>
      <w:r>
        <w:rPr>
          <w:rFonts w:ascii="Times New Roman" w:eastAsia="Calibri" w:hAnsi="Times New Roman" w:cs="Arial"/>
          <w:bCs/>
          <w:sz w:val="26"/>
          <w:szCs w:val="26"/>
        </w:rPr>
        <w:t>о</w:t>
      </w:r>
      <w:r w:rsidR="006478E9" w:rsidRPr="006478E9">
        <w:rPr>
          <w:rFonts w:ascii="Times New Roman" w:eastAsia="Calibri" w:hAnsi="Times New Roman" w:cs="Arial"/>
          <w:bCs/>
          <w:sz w:val="26"/>
          <w:szCs w:val="26"/>
        </w:rPr>
        <w:t xml:space="preserve"> благоустроенных общественных территорий</w:t>
      </w:r>
      <w:r w:rsidR="00544D07" w:rsidRPr="006478E9">
        <w:rPr>
          <w:rFonts w:ascii="Times New Roman" w:eastAsia="Calibri" w:hAnsi="Times New Roman" w:cs="Arial"/>
          <w:bCs/>
          <w:sz w:val="26"/>
          <w:szCs w:val="26"/>
        </w:rPr>
        <w:t>:</w:t>
      </w:r>
      <w:r w:rsidR="00E93769" w:rsidRPr="006478E9">
        <w:rPr>
          <w:rFonts w:ascii="Times New Roman" w:eastAsia="Calibri" w:hAnsi="Times New Roman" w:cs="Arial"/>
          <w:bCs/>
          <w:sz w:val="26"/>
          <w:szCs w:val="26"/>
        </w:rPr>
        <w:t xml:space="preserve"> в 2022 году 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 xml:space="preserve">выполнены работы по благоустройству </w:t>
      </w:r>
      <w:r w:rsidR="00E93769" w:rsidRPr="006478E9">
        <w:rPr>
          <w:rFonts w:ascii="Times New Roman" w:eastAsia="Calibri" w:hAnsi="Times New Roman" w:cs="Arial"/>
          <w:bCs/>
          <w:sz w:val="26"/>
          <w:szCs w:val="26"/>
        </w:rPr>
        <w:t>очередного участка территории «Набережной от ул. Университетской до Октябрьского моста (2 этап)»</w:t>
      </w:r>
      <w:r w:rsidR="006478E9">
        <w:rPr>
          <w:rFonts w:ascii="Times New Roman" w:eastAsia="Calibri" w:hAnsi="Times New Roman" w:cs="Arial"/>
          <w:bCs/>
          <w:sz w:val="26"/>
          <w:szCs w:val="26"/>
        </w:rPr>
        <w:t xml:space="preserve">, что позволило </w:t>
      </w:r>
      <w:r w:rsidR="00F80113">
        <w:rPr>
          <w:rFonts w:ascii="Times New Roman" w:eastAsia="Calibri" w:hAnsi="Times New Roman" w:cs="Arial"/>
          <w:bCs/>
          <w:sz w:val="26"/>
          <w:szCs w:val="26"/>
        </w:rPr>
        <w:t xml:space="preserve">увеличить количество </w:t>
      </w:r>
      <w:r w:rsidR="006478E9">
        <w:rPr>
          <w:rFonts w:ascii="Times New Roman" w:eastAsia="Calibri" w:hAnsi="Times New Roman" w:cs="Arial"/>
          <w:bCs/>
          <w:sz w:val="26"/>
          <w:szCs w:val="26"/>
        </w:rPr>
        <w:t xml:space="preserve">благоустроенных общественных территорий </w:t>
      </w:r>
      <w:r w:rsidR="00F80113" w:rsidRPr="001D6DF9">
        <w:rPr>
          <w:rFonts w:ascii="Times New Roman" w:eastAsia="Calibri" w:hAnsi="Times New Roman" w:cs="Arial"/>
          <w:bCs/>
          <w:sz w:val="26"/>
          <w:szCs w:val="26"/>
        </w:rPr>
        <w:t>до</w:t>
      </w:r>
      <w:r w:rsidR="006478E9" w:rsidRPr="001D6DF9">
        <w:rPr>
          <w:rFonts w:ascii="Times New Roman" w:eastAsia="Calibri" w:hAnsi="Times New Roman" w:cs="Arial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Arial"/>
          <w:bCs/>
          <w:sz w:val="26"/>
          <w:szCs w:val="26"/>
        </w:rPr>
        <w:t>32,6</w:t>
      </w:r>
      <w:r w:rsidR="00F80113" w:rsidRPr="001D6DF9">
        <w:rPr>
          <w:rFonts w:ascii="Times New Roman" w:eastAsia="Calibri" w:hAnsi="Times New Roman" w:cs="Arial"/>
          <w:bCs/>
          <w:sz w:val="26"/>
          <w:szCs w:val="26"/>
        </w:rPr>
        <w:t>%</w:t>
      </w:r>
      <w:r w:rsidR="00E93769" w:rsidRPr="001D6DF9">
        <w:rPr>
          <w:rFonts w:ascii="Times New Roman" w:eastAsia="Calibri" w:hAnsi="Times New Roman" w:cs="Arial"/>
          <w:bCs/>
          <w:sz w:val="26"/>
          <w:szCs w:val="26"/>
        </w:rPr>
        <w:t>;</w:t>
      </w:r>
    </w:p>
    <w:p w:rsidR="00E93769" w:rsidRPr="006478E9" w:rsidRDefault="00E93769" w:rsidP="006478E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6478E9">
        <w:rPr>
          <w:rFonts w:ascii="Times New Roman" w:eastAsia="Calibri" w:hAnsi="Times New Roman" w:cs="Arial"/>
          <w:bCs/>
          <w:sz w:val="26"/>
          <w:szCs w:val="26"/>
        </w:rPr>
        <w:t>- повышен уров</w:t>
      </w:r>
      <w:r w:rsidR="00A74B14">
        <w:rPr>
          <w:rFonts w:ascii="Times New Roman" w:eastAsia="Calibri" w:hAnsi="Times New Roman" w:cs="Arial"/>
          <w:bCs/>
          <w:sz w:val="26"/>
          <w:szCs w:val="26"/>
        </w:rPr>
        <w:t>е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>н</w:t>
      </w:r>
      <w:r w:rsidR="00A74B14">
        <w:rPr>
          <w:rFonts w:ascii="Times New Roman" w:eastAsia="Calibri" w:hAnsi="Times New Roman" w:cs="Arial"/>
          <w:bCs/>
          <w:sz w:val="26"/>
          <w:szCs w:val="26"/>
        </w:rPr>
        <w:t>ь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 xml:space="preserve"> благоустройства территорий города</w:t>
      </w:r>
      <w:r w:rsidR="00544D07" w:rsidRPr="006478E9">
        <w:rPr>
          <w:rFonts w:ascii="Times New Roman" w:eastAsia="Calibri" w:hAnsi="Times New Roman" w:cs="Arial"/>
          <w:bCs/>
          <w:sz w:val="26"/>
          <w:szCs w:val="26"/>
        </w:rPr>
        <w:t xml:space="preserve"> за счет выполненных мероприятий по благоустройству дворовых и общественных территорий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>;</w:t>
      </w:r>
    </w:p>
    <w:p w:rsidR="00A74B14" w:rsidRDefault="00A74B14" w:rsidP="006478E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>
        <w:rPr>
          <w:rFonts w:ascii="Times New Roman" w:eastAsia="Calibri" w:hAnsi="Times New Roman" w:cs="Arial"/>
          <w:bCs/>
          <w:sz w:val="26"/>
          <w:szCs w:val="26"/>
        </w:rPr>
        <w:t>2) В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 xml:space="preserve"> рамках решения задачи </w:t>
      </w:r>
      <w:r>
        <w:rPr>
          <w:rFonts w:ascii="Times New Roman" w:eastAsia="Calibri" w:hAnsi="Times New Roman" w:cs="Arial"/>
          <w:bCs/>
          <w:sz w:val="26"/>
          <w:szCs w:val="26"/>
        </w:rPr>
        <w:t>«Создание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 xml:space="preserve"> условий для участия граждан и заинтересованных организаций в благоустройстве дворовых</w:t>
      </w:r>
      <w:r>
        <w:rPr>
          <w:rFonts w:ascii="Times New Roman" w:eastAsia="Calibri" w:hAnsi="Times New Roman" w:cs="Arial"/>
          <w:bCs/>
          <w:sz w:val="26"/>
          <w:szCs w:val="26"/>
        </w:rPr>
        <w:t xml:space="preserve"> и общественных 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>территорий</w:t>
      </w:r>
      <w:r>
        <w:rPr>
          <w:rFonts w:ascii="Times New Roman" w:eastAsia="Calibri" w:hAnsi="Times New Roman" w:cs="Arial"/>
          <w:bCs/>
          <w:sz w:val="26"/>
          <w:szCs w:val="26"/>
        </w:rPr>
        <w:t>»:</w:t>
      </w:r>
    </w:p>
    <w:p w:rsidR="00A74B14" w:rsidRPr="006478E9" w:rsidRDefault="00A74B14" w:rsidP="006478E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A74B14">
        <w:rPr>
          <w:rFonts w:ascii="Times New Roman" w:eastAsia="Calibri" w:hAnsi="Times New Roman" w:cs="Arial"/>
          <w:bCs/>
          <w:sz w:val="26"/>
          <w:szCs w:val="26"/>
        </w:rPr>
        <w:lastRenderedPageBreak/>
        <w:t xml:space="preserve">- 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>п</w:t>
      </w:r>
      <w:r w:rsidRPr="00A74B14">
        <w:rPr>
          <w:rFonts w:ascii="PT Serif" w:hAnsi="PT Serif"/>
          <w:color w:val="22272F"/>
          <w:sz w:val="26"/>
          <w:szCs w:val="26"/>
          <w:shd w:val="clear" w:color="auto" w:fill="FFFFFF"/>
        </w:rPr>
        <w:t>овышен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A74B14">
        <w:rPr>
          <w:rFonts w:ascii="PT Serif" w:hAnsi="PT Serif"/>
          <w:color w:val="22272F"/>
          <w:sz w:val="26"/>
          <w:szCs w:val="26"/>
          <w:shd w:val="clear" w:color="auto" w:fill="FFFFFF"/>
        </w:rPr>
        <w:t>уров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>е</w:t>
      </w:r>
      <w:r w:rsidRPr="00A74B14">
        <w:rPr>
          <w:rFonts w:ascii="PT Serif" w:hAnsi="PT Serif"/>
          <w:color w:val="22272F"/>
          <w:sz w:val="26"/>
          <w:szCs w:val="26"/>
          <w:shd w:val="clear" w:color="auto" w:fill="FFFFFF"/>
        </w:rPr>
        <w:t>н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>ь</w:t>
      </w:r>
      <w:r w:rsidRPr="00A74B14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вовлеченности заинтересованных граждан, организаций в реализацию мероприятий по благоустройству территорий города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>: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CD2CCE" w:rsidRPr="006478E9">
        <w:rPr>
          <w:rFonts w:ascii="Times New Roman" w:eastAsia="Calibri" w:hAnsi="Times New Roman" w:cs="Arial"/>
          <w:bCs/>
          <w:sz w:val="26"/>
          <w:szCs w:val="26"/>
        </w:rPr>
        <w:t xml:space="preserve">в виде трудового участия заинтересованных лиц; выполнения проектов благоустройства общественных территорий с участием граждан и заинтересованных организаций. </w:t>
      </w:r>
      <w:r w:rsidRPr="009773DB">
        <w:rPr>
          <w:rFonts w:ascii="Times New Roman" w:hAnsi="Times New Roman"/>
          <w:sz w:val="24"/>
          <w:szCs w:val="24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 составила 174</w:t>
      </w:r>
      <w:r w:rsidR="007D36E5" w:rsidRPr="009773DB">
        <w:rPr>
          <w:rFonts w:ascii="Times New Roman" w:hAnsi="Times New Roman"/>
          <w:sz w:val="24"/>
          <w:szCs w:val="24"/>
        </w:rPr>
        <w:t>,0</w:t>
      </w:r>
      <w:r w:rsidRPr="009773DB">
        <w:rPr>
          <w:rFonts w:ascii="Times New Roman" w:hAnsi="Times New Roman"/>
          <w:sz w:val="24"/>
          <w:szCs w:val="24"/>
        </w:rPr>
        <w:t>%.</w:t>
      </w:r>
      <w:r w:rsidR="007D36E5" w:rsidRPr="009773DB">
        <w:rPr>
          <w:rFonts w:ascii="Times New Roman" w:eastAsia="Calibri" w:hAnsi="Times New Roman" w:cs="Arial"/>
          <w:bCs/>
          <w:sz w:val="26"/>
          <w:szCs w:val="26"/>
        </w:rPr>
        <w:t xml:space="preserve"> В мероприятиях, посвященных вопросам формирования комфортной городской среды, приняло участие порядка 8</w:t>
      </w:r>
      <w:r w:rsidR="007D36E5" w:rsidRPr="006478E9">
        <w:rPr>
          <w:rFonts w:ascii="Times New Roman" w:eastAsia="Calibri" w:hAnsi="Times New Roman" w:cs="Arial"/>
          <w:bCs/>
          <w:sz w:val="26"/>
          <w:szCs w:val="26"/>
        </w:rPr>
        <w:t>9 тыс. горожан старше 14 лет, в том числе в онлайн-голосовании по выбору общественной территории для благоустройства – 41,6 тыс.  жителей города старше 14 лет.</w:t>
      </w:r>
    </w:p>
    <w:p w:rsidR="00CD2CCE" w:rsidRDefault="00CD2CCE" w:rsidP="006478E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6478E9">
        <w:rPr>
          <w:rFonts w:ascii="Times New Roman" w:eastAsia="Calibri" w:hAnsi="Times New Roman" w:cs="Arial"/>
          <w:bCs/>
          <w:sz w:val="26"/>
          <w:szCs w:val="26"/>
        </w:rPr>
        <w:t xml:space="preserve">- </w:t>
      </w:r>
      <w:r w:rsidR="006478E9">
        <w:rPr>
          <w:rFonts w:ascii="Times New Roman" w:eastAsia="Calibri" w:hAnsi="Times New Roman" w:cs="Arial"/>
          <w:bCs/>
          <w:sz w:val="26"/>
          <w:szCs w:val="26"/>
        </w:rPr>
        <w:t>р</w:t>
      </w:r>
      <w:r w:rsidR="006478E9" w:rsidRPr="006478E9">
        <w:rPr>
          <w:rFonts w:ascii="Times New Roman" w:eastAsia="Calibri" w:hAnsi="Times New Roman" w:cs="Arial"/>
          <w:bCs/>
          <w:sz w:val="26"/>
          <w:szCs w:val="26"/>
        </w:rPr>
        <w:t xml:space="preserve">еализованы мероприятия по </w:t>
      </w:r>
      <w:proofErr w:type="spellStart"/>
      <w:r w:rsidR="006478E9" w:rsidRPr="006478E9">
        <w:rPr>
          <w:rFonts w:ascii="Times New Roman" w:eastAsia="Calibri" w:hAnsi="Times New Roman" w:cs="Arial"/>
          <w:bCs/>
          <w:sz w:val="26"/>
          <w:szCs w:val="26"/>
        </w:rPr>
        <w:t>цифровизации</w:t>
      </w:r>
      <w:proofErr w:type="spellEnd"/>
      <w:r w:rsidR="006478E9" w:rsidRPr="006478E9">
        <w:rPr>
          <w:rFonts w:ascii="Times New Roman" w:eastAsia="Calibri" w:hAnsi="Times New Roman" w:cs="Arial"/>
          <w:bCs/>
          <w:sz w:val="26"/>
          <w:szCs w:val="26"/>
        </w:rPr>
        <w:t xml:space="preserve"> городского хозяйства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 xml:space="preserve">: </w:t>
      </w:r>
      <w:r w:rsidR="00544D07" w:rsidRPr="006478E9">
        <w:rPr>
          <w:rFonts w:ascii="Times New Roman" w:eastAsia="Calibri" w:hAnsi="Times New Roman" w:cs="Arial"/>
          <w:bCs/>
          <w:sz w:val="26"/>
          <w:szCs w:val="26"/>
        </w:rPr>
        <w:t xml:space="preserve">в 2022 году </w:t>
      </w:r>
      <w:r w:rsidRPr="006478E9">
        <w:rPr>
          <w:rFonts w:ascii="Times New Roman" w:eastAsia="Calibri" w:hAnsi="Times New Roman" w:cs="Arial"/>
          <w:bCs/>
          <w:sz w:val="26"/>
          <w:szCs w:val="26"/>
        </w:rPr>
        <w:t>закуплен и установлен сервер для расширения системы обзорного видеонаблюдения г. Череповец.</w:t>
      </w:r>
    </w:p>
    <w:p w:rsidR="00E8772E" w:rsidRPr="00E8772E" w:rsidRDefault="00E8772E" w:rsidP="00E8772E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1D6DF9">
        <w:rPr>
          <w:rFonts w:ascii="Times New Roman" w:eastAsia="Calibri" w:hAnsi="Times New Roman" w:cs="Arial"/>
          <w:bCs/>
          <w:sz w:val="26"/>
          <w:szCs w:val="26"/>
        </w:rPr>
        <w:t>Сведения о степени выполнения основных мероприятий муниципальной программы отражены в таблице 3.</w:t>
      </w:r>
      <w:r w:rsidRPr="00E8772E">
        <w:rPr>
          <w:rFonts w:ascii="Times New Roman" w:eastAsia="Calibri" w:hAnsi="Times New Roman" w:cs="Arial"/>
          <w:bCs/>
          <w:sz w:val="26"/>
          <w:szCs w:val="26"/>
        </w:rPr>
        <w:t xml:space="preserve"> </w:t>
      </w:r>
    </w:p>
    <w:p w:rsidR="00E8772E" w:rsidRPr="006478E9" w:rsidRDefault="00E8772E" w:rsidP="006478E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:rsidR="00F33231" w:rsidRDefault="00F33231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36E5" w:rsidRDefault="0042584B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4388">
        <w:rPr>
          <w:rFonts w:ascii="Times New Roman" w:hAnsi="Times New Roman"/>
          <w:sz w:val="26"/>
          <w:szCs w:val="26"/>
        </w:rPr>
        <w:t xml:space="preserve">  </w:t>
      </w:r>
      <w:r w:rsidR="004B713E" w:rsidRPr="00A24388">
        <w:rPr>
          <w:rFonts w:ascii="Times New Roman" w:hAnsi="Times New Roman"/>
          <w:sz w:val="26"/>
          <w:szCs w:val="26"/>
        </w:rPr>
        <w:t>3.</w:t>
      </w:r>
      <w:r w:rsidR="00CD2CCE" w:rsidRPr="00A24388">
        <w:rPr>
          <w:rFonts w:ascii="Times New Roman" w:hAnsi="Times New Roman"/>
          <w:sz w:val="26"/>
          <w:szCs w:val="26"/>
        </w:rPr>
        <w:t xml:space="preserve"> </w:t>
      </w:r>
      <w:r w:rsidR="004B713E" w:rsidRPr="00A24388">
        <w:rPr>
          <w:rFonts w:ascii="Times New Roman" w:hAnsi="Times New Roman"/>
          <w:sz w:val="26"/>
          <w:szCs w:val="26"/>
        </w:rPr>
        <w:t xml:space="preserve">Сведения об использовании бюджетных ассигнований городского бюджета и </w:t>
      </w:r>
    </w:p>
    <w:p w:rsidR="004B713E" w:rsidRPr="00A24388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4388">
        <w:rPr>
          <w:rFonts w:ascii="Times New Roman" w:hAnsi="Times New Roman"/>
          <w:sz w:val="26"/>
          <w:szCs w:val="26"/>
        </w:rPr>
        <w:t>иных средств на реализацию Программы за 2022 год</w:t>
      </w:r>
    </w:p>
    <w:p w:rsidR="004B713E" w:rsidRDefault="004B713E" w:rsidP="004B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B713E" w:rsidRPr="00AB7D0C" w:rsidRDefault="004B713E" w:rsidP="004B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2584B">
        <w:rPr>
          <w:rFonts w:ascii="Times New Roman" w:hAnsi="Times New Roman"/>
          <w:sz w:val="26"/>
          <w:szCs w:val="26"/>
        </w:rPr>
        <w:t xml:space="preserve">Отчет об использовании бюджетных ассигнований городского бюджета и информация о расходах городского, федерального, областного бюджетов на реализацию Программы по итогам 2022 года отражены </w:t>
      </w:r>
      <w:r w:rsidRPr="001D6DF9">
        <w:rPr>
          <w:rFonts w:ascii="Times New Roman" w:hAnsi="Times New Roman"/>
          <w:sz w:val="26"/>
          <w:szCs w:val="26"/>
        </w:rPr>
        <w:t xml:space="preserve">в </w:t>
      </w:r>
      <w:r w:rsidR="00F23A28" w:rsidRPr="001D6DF9">
        <w:rPr>
          <w:rFonts w:ascii="Times New Roman" w:hAnsi="Times New Roman"/>
          <w:sz w:val="26"/>
          <w:szCs w:val="26"/>
        </w:rPr>
        <w:t>таблицах</w:t>
      </w:r>
      <w:r w:rsidRPr="001D6DF9">
        <w:rPr>
          <w:rFonts w:ascii="Times New Roman" w:hAnsi="Times New Roman"/>
          <w:sz w:val="26"/>
          <w:szCs w:val="26"/>
        </w:rPr>
        <w:t xml:space="preserve"> </w:t>
      </w:r>
      <w:r w:rsidR="00E8772E" w:rsidRPr="001D6DF9">
        <w:rPr>
          <w:rFonts w:ascii="Times New Roman" w:hAnsi="Times New Roman"/>
          <w:sz w:val="26"/>
          <w:szCs w:val="26"/>
        </w:rPr>
        <w:t>4-5</w:t>
      </w:r>
      <w:r w:rsidRPr="001D6DF9">
        <w:rPr>
          <w:rFonts w:ascii="Times New Roman" w:hAnsi="Times New Roman"/>
          <w:sz w:val="26"/>
          <w:szCs w:val="26"/>
        </w:rPr>
        <w:t xml:space="preserve"> к</w:t>
      </w:r>
      <w:r w:rsidRPr="00F23A28">
        <w:rPr>
          <w:rFonts w:ascii="Times New Roman" w:hAnsi="Times New Roman"/>
          <w:sz w:val="26"/>
          <w:szCs w:val="26"/>
        </w:rPr>
        <w:t xml:space="preserve"> настоящему</w:t>
      </w:r>
      <w:r w:rsidRPr="0042584B">
        <w:rPr>
          <w:rFonts w:ascii="Times New Roman" w:hAnsi="Times New Roman"/>
          <w:sz w:val="26"/>
          <w:szCs w:val="26"/>
        </w:rPr>
        <w:t xml:space="preserve"> отчету.</w:t>
      </w:r>
    </w:p>
    <w:p w:rsidR="00E93769" w:rsidRPr="00E93769" w:rsidRDefault="00E93769" w:rsidP="00E9376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:rsidR="004B713E" w:rsidRPr="004B713E" w:rsidRDefault="00A24388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4B713E" w:rsidRPr="004B713E">
        <w:rPr>
          <w:rFonts w:ascii="Times New Roman" w:hAnsi="Times New Roman"/>
          <w:sz w:val="26"/>
          <w:szCs w:val="26"/>
        </w:rPr>
        <w:t>Анализ факторов, повлиявших на ход реализации муниципальной программы,</w:t>
      </w:r>
    </w:p>
    <w:p w:rsidR="007D36E5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13E">
        <w:rPr>
          <w:rFonts w:ascii="Times New Roman" w:hAnsi="Times New Roman"/>
          <w:sz w:val="26"/>
          <w:szCs w:val="26"/>
        </w:rPr>
        <w:t>и информацию о внесенных ответственным исполнителем в 2022 году изменениях</w:t>
      </w:r>
    </w:p>
    <w:p w:rsidR="004B713E" w:rsidRPr="00F423AE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13E">
        <w:rPr>
          <w:rFonts w:ascii="Times New Roman" w:hAnsi="Times New Roman"/>
          <w:sz w:val="26"/>
          <w:szCs w:val="26"/>
        </w:rPr>
        <w:t xml:space="preserve"> в муниципальную программу</w:t>
      </w:r>
    </w:p>
    <w:p w:rsidR="004B713E" w:rsidRPr="00F423AE" w:rsidRDefault="004B713E" w:rsidP="004B71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</w:p>
    <w:p w:rsidR="004B713E" w:rsidRPr="00F423AE" w:rsidRDefault="004B713E" w:rsidP="004B71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9773DB">
        <w:rPr>
          <w:rFonts w:ascii="Times New Roman" w:hAnsi="Times New Roman"/>
          <w:sz w:val="26"/>
          <w:szCs w:val="26"/>
        </w:rPr>
        <w:t>В 2022 году в муниципальную программу ответственным исполнителем были внесены изменения:</w:t>
      </w:r>
    </w:p>
    <w:p w:rsidR="004B713E" w:rsidRPr="00F423AE" w:rsidRDefault="000C39C9" w:rsidP="004B713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9" w:anchor="/document/400442651/entry/0" w:history="1">
        <w:r w:rsidR="004B713E" w:rsidRPr="00F423AE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4B713E" w:rsidRPr="00F423AE">
        <w:rPr>
          <w:rFonts w:ascii="Times New Roman" w:hAnsi="Times New Roman"/>
          <w:sz w:val="26"/>
          <w:szCs w:val="26"/>
        </w:rPr>
        <w:t>м мэрии города от 11.04.2022  № 956 «О внесении изменений в постановление мэрии города от 19.10.2017 № 5027»:</w:t>
      </w:r>
    </w:p>
    <w:p w:rsidR="004B713E" w:rsidRPr="00220B3D" w:rsidRDefault="00220B3D" w:rsidP="00220B3D">
      <w:pPr>
        <w:spacing w:after="0" w:line="240" w:lineRule="auto"/>
        <w:ind w:firstLine="420"/>
        <w:jc w:val="both"/>
        <w:rPr>
          <w:rFonts w:ascii="Times New Roman" w:eastAsia="Calibri" w:hAnsi="Times New Roman"/>
          <w:strike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4B713E" w:rsidRPr="00220B3D">
        <w:rPr>
          <w:rFonts w:ascii="Times New Roman" w:eastAsia="Calibri" w:hAnsi="Times New Roman"/>
          <w:sz w:val="26"/>
          <w:szCs w:val="26"/>
          <w:lang w:eastAsia="en-US"/>
        </w:rPr>
        <w:t xml:space="preserve"> внесены изменения в показатели программы</w:t>
      </w:r>
      <w:r w:rsidR="007D36E5">
        <w:rPr>
          <w:rFonts w:ascii="Times New Roman" w:eastAsia="Calibri" w:hAnsi="Times New Roman"/>
          <w:sz w:val="26"/>
          <w:szCs w:val="26"/>
          <w:lang w:eastAsia="en-US"/>
        </w:rPr>
        <w:t xml:space="preserve"> в связи с определением для благоустройства 19 дворовых территорий;</w:t>
      </w:r>
      <w:r w:rsidR="004B713E" w:rsidRPr="00220B3D">
        <w:rPr>
          <w:rFonts w:ascii="Times New Roman" w:eastAsia="Calibri" w:hAnsi="Times New Roman"/>
          <w:strike/>
          <w:sz w:val="26"/>
          <w:szCs w:val="26"/>
          <w:lang w:eastAsia="en-US"/>
        </w:rPr>
        <w:t xml:space="preserve">         </w:t>
      </w:r>
    </w:p>
    <w:p w:rsidR="004B713E" w:rsidRPr="00220B3D" w:rsidRDefault="00220B3D" w:rsidP="00220B3D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7D36E5">
        <w:rPr>
          <w:rFonts w:ascii="Times New Roman" w:eastAsia="Calibri" w:hAnsi="Times New Roman"/>
          <w:sz w:val="26"/>
          <w:szCs w:val="26"/>
          <w:lang w:eastAsia="en-US"/>
        </w:rPr>
        <w:t xml:space="preserve">ресурсное обеспечение </w:t>
      </w:r>
      <w:r w:rsidR="004B713E" w:rsidRPr="00220B3D">
        <w:rPr>
          <w:rFonts w:ascii="Times New Roman" w:eastAsia="Calibri" w:hAnsi="Times New Roman"/>
          <w:sz w:val="26"/>
          <w:szCs w:val="26"/>
          <w:lang w:eastAsia="en-US"/>
        </w:rPr>
        <w:t xml:space="preserve">для завершения благоустройства </w:t>
      </w:r>
      <w:r w:rsidR="004B713E" w:rsidRPr="00220B3D">
        <w:rPr>
          <w:rFonts w:ascii="Times New Roman" w:hAnsi="Times New Roman"/>
          <w:sz w:val="26"/>
          <w:szCs w:val="26"/>
        </w:rPr>
        <w:t>территории парка культуры и отдыха (Соляной сад) по ул. М. Горького, 2 (1 этап)</w:t>
      </w:r>
      <w:r w:rsidR="007D36E5">
        <w:rPr>
          <w:rFonts w:ascii="Times New Roman" w:hAnsi="Times New Roman"/>
          <w:sz w:val="26"/>
          <w:szCs w:val="26"/>
        </w:rPr>
        <w:t>.</w:t>
      </w:r>
      <w:r w:rsidR="004B713E" w:rsidRPr="00220B3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4B713E" w:rsidRPr="00E93B95" w:rsidRDefault="00E93B95" w:rsidP="00E93B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r w:rsidRPr="00E93B95">
        <w:rPr>
          <w:rFonts w:ascii="Times New Roman" w:hAnsi="Times New Roman"/>
          <w:sz w:val="26"/>
          <w:szCs w:val="26"/>
        </w:rPr>
        <w:t xml:space="preserve">2. </w:t>
      </w:r>
      <w:hyperlink r:id="rId10" w:anchor="/document/400718365/entry/0" w:history="1">
        <w:r w:rsidR="004B713E" w:rsidRPr="00E93B95">
          <w:rPr>
            <w:rFonts w:ascii="Times New Roman" w:eastAsia="Calibri" w:hAnsi="Times New Roman"/>
            <w:sz w:val="26"/>
            <w:szCs w:val="26"/>
            <w:lang w:eastAsia="en-US"/>
          </w:rPr>
          <w:t>Постановление</w:t>
        </w:r>
      </w:hyperlink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>м мэрии города от 01.09.2022 № 2583 «О внесении изменений в постановление мэрии города от 19.10.2017 №5027» внесены изменения</w:t>
      </w:r>
      <w:r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в части перераспределении средств между </w:t>
      </w:r>
      <w:r w:rsidR="007D36E5">
        <w:rPr>
          <w:rFonts w:ascii="Times New Roman" w:eastAsia="Calibri" w:hAnsi="Times New Roman"/>
          <w:sz w:val="26"/>
          <w:szCs w:val="26"/>
          <w:lang w:eastAsia="en-US"/>
        </w:rPr>
        <w:t>главными распорядителями бюджетных средств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 по реа</w:t>
      </w:r>
      <w:r w:rsidR="002B6F9B">
        <w:rPr>
          <w:rFonts w:ascii="Times New Roman" w:eastAsia="Calibri" w:hAnsi="Times New Roman"/>
          <w:sz w:val="26"/>
          <w:szCs w:val="26"/>
          <w:lang w:eastAsia="en-US"/>
        </w:rPr>
        <w:t xml:space="preserve">лизации мероприятий по </w:t>
      </w:r>
      <w:proofErr w:type="spellStart"/>
      <w:r w:rsidR="002B6F9B">
        <w:rPr>
          <w:rFonts w:ascii="Times New Roman" w:eastAsia="Calibri" w:hAnsi="Times New Roman"/>
          <w:sz w:val="26"/>
          <w:szCs w:val="26"/>
          <w:lang w:eastAsia="en-US"/>
        </w:rPr>
        <w:t>цифро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>визации</w:t>
      </w:r>
      <w:proofErr w:type="spellEnd"/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 городского хозяйства.</w:t>
      </w:r>
    </w:p>
    <w:p w:rsidR="004B713E" w:rsidRDefault="004B713E" w:rsidP="00E93B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423AE">
        <w:rPr>
          <w:rFonts w:ascii="Times New Roman" w:eastAsia="Calibri" w:hAnsi="Times New Roman"/>
          <w:sz w:val="26"/>
          <w:szCs w:val="26"/>
          <w:lang w:eastAsia="en-US"/>
        </w:rPr>
        <w:t xml:space="preserve">3. </w:t>
      </w:r>
      <w:hyperlink r:id="rId11" w:anchor="/document/401417972/entry/0" w:history="1">
        <w:r w:rsidRPr="00F423AE">
          <w:rPr>
            <w:rFonts w:ascii="Times New Roman" w:eastAsia="Calibri" w:hAnsi="Times New Roman"/>
            <w:sz w:val="26"/>
            <w:szCs w:val="26"/>
            <w:lang w:eastAsia="en-US"/>
          </w:rPr>
          <w:t>Постановление</w:t>
        </w:r>
      </w:hyperlink>
      <w:r w:rsidRPr="00F423AE">
        <w:rPr>
          <w:rFonts w:ascii="Times New Roman" w:eastAsia="Calibri" w:hAnsi="Times New Roman"/>
          <w:sz w:val="26"/>
          <w:szCs w:val="26"/>
          <w:lang w:eastAsia="en-US"/>
        </w:rPr>
        <w:t>м мэрии города от 30.12.2022 № 3855 «О внесении изменений в постановление мэрии города от 19.10.2017 № 5027» внесены изменения:</w:t>
      </w:r>
    </w:p>
    <w:p w:rsidR="004B713E" w:rsidRPr="00E93B95" w:rsidRDefault="00E93B95" w:rsidP="00E93B9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trike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- 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>в части соисполнителей мероприятия 1.1. «Инвент</w:t>
      </w:r>
      <w:r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аризация дворовых территорий» и 2.3. «Инвентаризация уровня благоустройства индивидуальных жилых домов и земельных участков, предоставленных для их размещения», 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а именно управление административных отношений мэрии </w:t>
      </w:r>
      <w:r w:rsidR="00662F23">
        <w:rPr>
          <w:rFonts w:ascii="Times New Roman" w:eastAsia="Calibri" w:hAnsi="Times New Roman"/>
          <w:sz w:val="26"/>
          <w:szCs w:val="26"/>
          <w:lang w:eastAsia="en-US"/>
        </w:rPr>
        <w:t>было заменено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 на управление по развитию го</w:t>
      </w:r>
      <w:r w:rsidR="007D36E5">
        <w:rPr>
          <w:rFonts w:ascii="Times New Roman" w:eastAsia="Calibri" w:hAnsi="Times New Roman"/>
          <w:sz w:val="26"/>
          <w:szCs w:val="26"/>
          <w:lang w:eastAsia="en-US"/>
        </w:rPr>
        <w:t>родских территорий;</w:t>
      </w:r>
    </w:p>
    <w:p w:rsidR="004B713E" w:rsidRPr="00E93B95" w:rsidRDefault="00E93B95" w:rsidP="00E93B95">
      <w:pPr>
        <w:spacing w:after="0" w:line="240" w:lineRule="auto"/>
        <w:ind w:firstLine="426"/>
        <w:jc w:val="both"/>
        <w:rPr>
          <w:rFonts w:ascii="Times New Roman" w:eastAsia="Calibri" w:hAnsi="Times New Roman"/>
          <w:strike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значение показателей (индикаторов) муниципальной программы изменены согласно информации, направленной в Департамент строительства Вологодской области по результату определения количества </w:t>
      </w:r>
      <w:r w:rsidR="00220B3D" w:rsidRPr="00E93B95">
        <w:rPr>
          <w:rFonts w:ascii="Times New Roman" w:eastAsia="Calibri" w:hAnsi="Times New Roman"/>
          <w:sz w:val="26"/>
          <w:szCs w:val="26"/>
          <w:lang w:eastAsia="en-US"/>
        </w:rPr>
        <w:t>дворовых территорий,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 подлежащих благоустройству в 2023 году.</w:t>
      </w:r>
    </w:p>
    <w:p w:rsidR="004B713E" w:rsidRPr="00E93B95" w:rsidRDefault="00E93B95" w:rsidP="00E93B95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- 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программа дополнена новым основным мероприятием 5 «Благоустройство дворовых территорий многоквартирных домов муниципального образования» в связи с выделением дополнительных </w:t>
      </w:r>
      <w:r w:rsidR="00220B3D" w:rsidRPr="00E93B95">
        <w:rPr>
          <w:rFonts w:ascii="Times New Roman" w:eastAsia="Calibri" w:hAnsi="Times New Roman"/>
          <w:sz w:val="26"/>
          <w:szCs w:val="26"/>
          <w:lang w:eastAsia="en-US"/>
        </w:rPr>
        <w:t>средств областного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 xml:space="preserve"> бюджета</w:t>
      </w:r>
      <w:r w:rsidR="007C4892">
        <w:rPr>
          <w:rFonts w:ascii="Times New Roman" w:eastAsia="Calibri" w:hAnsi="Times New Roman"/>
          <w:sz w:val="26"/>
          <w:szCs w:val="26"/>
          <w:lang w:eastAsia="en-US"/>
        </w:rPr>
        <w:t xml:space="preserve"> на 2023 год</w:t>
      </w:r>
      <w:r w:rsidR="004B713E" w:rsidRPr="00E93B9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B713E" w:rsidRPr="000B7F98" w:rsidRDefault="004B713E" w:rsidP="004B71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  <w:highlight w:val="yellow"/>
        </w:rPr>
      </w:pPr>
    </w:p>
    <w:p w:rsidR="004B713E" w:rsidRPr="000B7F98" w:rsidRDefault="004B713E" w:rsidP="004B71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  <w:highlight w:val="yellow"/>
        </w:rPr>
      </w:pPr>
    </w:p>
    <w:p w:rsidR="00500131" w:rsidRDefault="004B713E" w:rsidP="00500131">
      <w:pPr>
        <w:pStyle w:val="af3"/>
        <w:numPr>
          <w:ilvl w:val="0"/>
          <w:numId w:val="38"/>
        </w:numPr>
        <w:spacing w:after="0" w:line="240" w:lineRule="auto"/>
        <w:ind w:left="709" w:hanging="283"/>
        <w:jc w:val="center"/>
        <w:rPr>
          <w:rFonts w:ascii="Times New Roman" w:eastAsia="Calibri" w:hAnsi="Times New Roman"/>
          <w:sz w:val="26"/>
          <w:szCs w:val="26"/>
          <w:lang w:val="ru-RU" w:eastAsia="en-US"/>
        </w:rPr>
      </w:pPr>
      <w:r w:rsidRPr="004B713E">
        <w:rPr>
          <w:rFonts w:ascii="Times New Roman" w:eastAsia="Calibri" w:hAnsi="Times New Roman"/>
          <w:sz w:val="26"/>
          <w:szCs w:val="26"/>
          <w:lang w:eastAsia="en-US"/>
        </w:rPr>
        <w:t>Предложения об изменении форм и методов управления реализацией муниципальной программы</w:t>
      </w:r>
      <w:r w:rsidR="00500131">
        <w:rPr>
          <w:rFonts w:ascii="Times New Roman" w:eastAsia="Calibri" w:hAnsi="Times New Roman"/>
          <w:sz w:val="26"/>
          <w:szCs w:val="26"/>
          <w:lang w:val="ru-RU" w:eastAsia="en-US"/>
        </w:rPr>
        <w:t xml:space="preserve"> </w:t>
      </w:r>
      <w:r w:rsidR="00500131" w:rsidRPr="00500131">
        <w:rPr>
          <w:rFonts w:ascii="Times New Roman" w:eastAsia="Calibri" w:hAnsi="Times New Roman"/>
          <w:sz w:val="26"/>
          <w:szCs w:val="26"/>
          <w:lang w:val="ru-RU" w:eastAsia="en-US"/>
        </w:rPr>
        <w:t>о сокращении (увеличении) финансирования и (или) досрочном прекращении основных мероприя</w:t>
      </w:r>
      <w:r w:rsidR="00500131">
        <w:rPr>
          <w:rFonts w:ascii="Times New Roman" w:eastAsia="Calibri" w:hAnsi="Times New Roman"/>
          <w:sz w:val="26"/>
          <w:szCs w:val="26"/>
          <w:lang w:val="ru-RU" w:eastAsia="en-US"/>
        </w:rPr>
        <w:t>тий или муниципальной программы</w:t>
      </w:r>
    </w:p>
    <w:p w:rsidR="00500131" w:rsidRPr="00500131" w:rsidRDefault="00500131" w:rsidP="00500131">
      <w:pPr>
        <w:pStyle w:val="af3"/>
        <w:spacing w:after="0" w:line="240" w:lineRule="auto"/>
        <w:ind w:left="709"/>
        <w:rPr>
          <w:rFonts w:ascii="Times New Roman" w:eastAsia="Calibri" w:hAnsi="Times New Roman"/>
          <w:sz w:val="26"/>
          <w:szCs w:val="26"/>
          <w:lang w:val="ru-RU" w:eastAsia="en-US"/>
        </w:rPr>
      </w:pPr>
    </w:p>
    <w:p w:rsidR="004B713E" w:rsidRPr="00500131" w:rsidRDefault="00802755" w:rsidP="000B70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Предложений об изменении форм и методов управления реализации муниципальной программы </w:t>
      </w:r>
      <w:r w:rsidR="00500131" w:rsidRPr="00500131">
        <w:rPr>
          <w:rFonts w:ascii="Times New Roman" w:eastAsia="Calibri" w:hAnsi="Times New Roman"/>
          <w:sz w:val="26"/>
          <w:szCs w:val="26"/>
          <w:lang w:eastAsia="en-US"/>
        </w:rPr>
        <w:t>от соисполнителей м</w:t>
      </w:r>
      <w:r w:rsidR="00500131">
        <w:rPr>
          <w:rFonts w:ascii="Times New Roman" w:eastAsia="Calibri" w:hAnsi="Times New Roman"/>
          <w:sz w:val="26"/>
          <w:szCs w:val="26"/>
          <w:lang w:eastAsia="en-US"/>
        </w:rPr>
        <w:t>униципальной программы не посту</w:t>
      </w:r>
      <w:r>
        <w:rPr>
          <w:rFonts w:ascii="Times New Roman" w:eastAsia="Calibri" w:hAnsi="Times New Roman"/>
          <w:sz w:val="26"/>
          <w:szCs w:val="26"/>
          <w:lang w:eastAsia="en-US"/>
        </w:rPr>
        <w:t>па</w:t>
      </w:r>
      <w:r w:rsidR="00500131" w:rsidRPr="00500131">
        <w:rPr>
          <w:rFonts w:ascii="Times New Roman" w:eastAsia="Calibri" w:hAnsi="Times New Roman"/>
          <w:sz w:val="26"/>
          <w:szCs w:val="26"/>
          <w:lang w:eastAsia="en-US"/>
        </w:rPr>
        <w:t xml:space="preserve">ли. </w:t>
      </w:r>
    </w:p>
    <w:p w:rsidR="004B713E" w:rsidRDefault="004B713E" w:rsidP="004B713E">
      <w:pPr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val="x-none" w:eastAsia="en-US"/>
        </w:rPr>
      </w:pPr>
    </w:p>
    <w:p w:rsidR="004B713E" w:rsidRPr="00272210" w:rsidRDefault="004B713E" w:rsidP="004B713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4B713E" w:rsidRPr="004B713E" w:rsidRDefault="004B713E" w:rsidP="004B713E">
      <w:pPr>
        <w:pStyle w:val="a3"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713E">
        <w:rPr>
          <w:rFonts w:ascii="Times New Roman" w:eastAsia="Times New Roman" w:hAnsi="Times New Roman" w:cs="Times New Roman"/>
          <w:sz w:val="26"/>
          <w:szCs w:val="26"/>
        </w:rPr>
        <w:t>Сведения о результатах мероприятий внутреннего и внешнего муниципального финансового контроля</w:t>
      </w:r>
    </w:p>
    <w:p w:rsidR="004B713E" w:rsidRPr="00E1445A" w:rsidRDefault="004B713E" w:rsidP="004B713E"/>
    <w:p w:rsidR="004B713E" w:rsidRDefault="004B713E" w:rsidP="000B701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55406D">
        <w:rPr>
          <w:rFonts w:ascii="Times New Roman" w:hAnsi="Times New Roman"/>
          <w:sz w:val="26"/>
          <w:szCs w:val="26"/>
        </w:rPr>
        <w:t xml:space="preserve">Мероприятия внутреннего и внешнего муниципального финансового контроля в </w:t>
      </w:r>
      <w:r>
        <w:rPr>
          <w:rFonts w:ascii="Times New Roman" w:hAnsi="Times New Roman"/>
          <w:sz w:val="26"/>
          <w:szCs w:val="26"/>
        </w:rPr>
        <w:t xml:space="preserve">отношении муниципальной программы в </w:t>
      </w:r>
      <w:r w:rsidRPr="0055406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Pr="0055406D">
        <w:rPr>
          <w:rFonts w:ascii="Times New Roman" w:hAnsi="Times New Roman"/>
          <w:sz w:val="26"/>
          <w:szCs w:val="26"/>
        </w:rPr>
        <w:t xml:space="preserve"> году не проводились.</w:t>
      </w:r>
    </w:p>
    <w:p w:rsidR="004B713E" w:rsidRPr="00CE36E4" w:rsidRDefault="004B713E" w:rsidP="004B713E">
      <w:pPr>
        <w:rPr>
          <w:rFonts w:ascii="Times New Roman" w:hAnsi="Times New Roman"/>
          <w:sz w:val="20"/>
          <w:szCs w:val="20"/>
        </w:rPr>
      </w:pPr>
    </w:p>
    <w:p w:rsidR="004B713E" w:rsidRPr="00500131" w:rsidRDefault="004B713E" w:rsidP="004B713E">
      <w:pPr>
        <w:pStyle w:val="a3"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0131">
        <w:rPr>
          <w:rFonts w:ascii="Times New Roman" w:eastAsia="Times New Roman" w:hAnsi="Times New Roman" w:cs="Times New Roman"/>
          <w:sz w:val="26"/>
          <w:szCs w:val="26"/>
        </w:rPr>
        <w:t>Результаты оценки эффективности муниципальной программы за 2022 год</w:t>
      </w:r>
    </w:p>
    <w:p w:rsidR="004B713E" w:rsidRPr="00E1445A" w:rsidRDefault="004B713E" w:rsidP="004B713E"/>
    <w:p w:rsidR="004B713E" w:rsidRPr="00F423AE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F423AE">
        <w:rPr>
          <w:rFonts w:ascii="Times New Roman" w:hAnsi="Times New Roman"/>
          <w:sz w:val="26"/>
        </w:rPr>
        <w:t xml:space="preserve">Оценка эффективности реализации Программы проводится ежегодно на основе оценки достижения целевых показателей реализации Программы, сравнения фактических сроков реализации мероприятий Программы с запланированными, а также с учетом объема ресурсов, направленных на реализацию Программы. </w:t>
      </w:r>
    </w:p>
    <w:p w:rsidR="004B713E" w:rsidRPr="00F423AE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F423AE">
        <w:rPr>
          <w:rFonts w:ascii="Times New Roman" w:hAnsi="Times New Roman"/>
          <w:sz w:val="26"/>
        </w:rPr>
        <w:t>Оценка эффективности реализации Программы осуществляется по формуле: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8"/>
        <w:gridCol w:w="2576"/>
        <w:gridCol w:w="1746"/>
      </w:tblGrid>
      <w:tr w:rsidR="004B713E" w:rsidRPr="00F423AE" w:rsidTr="0042584B">
        <w:trPr>
          <w:trHeight w:val="812"/>
          <w:jc w:val="center"/>
        </w:trPr>
        <w:tc>
          <w:tcPr>
            <w:tcW w:w="978" w:type="dxa"/>
            <w:vMerge w:val="restart"/>
          </w:tcPr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:rsidR="004B713E" w:rsidRPr="00F423AE" w:rsidRDefault="004B713E" w:rsidP="0042584B">
            <w:pPr>
              <w:pStyle w:val="ConsPlusNormal"/>
              <w:ind w:right="-269" w:firstLine="39"/>
              <w:jc w:val="both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F423AE">
              <w:rPr>
                <w:rFonts w:ascii="Times New Roman" w:hAnsi="Times New Roman"/>
                <w:i/>
                <w:sz w:val="26"/>
              </w:rPr>
              <w:t>Пэф</w:t>
            </w:r>
            <w:proofErr w:type="spellEnd"/>
            <w:r w:rsidRPr="00F423AE">
              <w:rPr>
                <w:rFonts w:ascii="Times New Roman" w:hAnsi="Times New Roman"/>
                <w:i/>
                <w:sz w:val="26"/>
              </w:rPr>
              <w:t xml:space="preserve"> =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F423AE">
              <w:rPr>
                <w:rFonts w:ascii="Times New Roman" w:hAnsi="Times New Roman"/>
                <w:i/>
                <w:sz w:val="26"/>
              </w:rPr>
              <w:t>n</w:t>
            </w:r>
          </w:p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F423AE">
              <w:rPr>
                <w:rFonts w:ascii="Times New Roman" w:hAnsi="Times New Roman"/>
                <w:i/>
                <w:sz w:val="26"/>
              </w:rPr>
              <w:t xml:space="preserve">SUM </w:t>
            </w:r>
            <w:proofErr w:type="spellStart"/>
            <w:r w:rsidRPr="00F423AE">
              <w:rPr>
                <w:rFonts w:ascii="Times New Roman" w:hAnsi="Times New Roman"/>
                <w:i/>
                <w:sz w:val="26"/>
              </w:rPr>
              <w:t>Пi</w:t>
            </w:r>
            <w:proofErr w:type="spellEnd"/>
          </w:p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F423AE">
              <w:rPr>
                <w:rFonts w:ascii="Times New Roman" w:hAnsi="Times New Roman"/>
                <w:i/>
                <w:sz w:val="26"/>
              </w:rPr>
              <w:t>i=1</w:t>
            </w:r>
          </w:p>
        </w:tc>
        <w:tc>
          <w:tcPr>
            <w:tcW w:w="1746" w:type="dxa"/>
            <w:vMerge w:val="restart"/>
          </w:tcPr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:rsidR="004B713E" w:rsidRPr="00F423AE" w:rsidRDefault="004B713E" w:rsidP="0042584B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6"/>
              </w:rPr>
            </w:pPr>
            <w:r w:rsidRPr="00F423AE">
              <w:rPr>
                <w:rFonts w:ascii="Times New Roman" w:hAnsi="Times New Roman"/>
                <w:i/>
                <w:sz w:val="26"/>
              </w:rPr>
              <w:t xml:space="preserve">, </w:t>
            </w:r>
            <w:r w:rsidRPr="00F423AE">
              <w:rPr>
                <w:rFonts w:ascii="Times New Roman" w:hAnsi="Times New Roman"/>
                <w:sz w:val="26"/>
              </w:rPr>
              <w:t>где</w:t>
            </w:r>
          </w:p>
        </w:tc>
      </w:tr>
      <w:tr w:rsidR="004B713E" w:rsidRPr="00F423AE" w:rsidTr="0042584B">
        <w:trPr>
          <w:trHeight w:val="130"/>
          <w:jc w:val="center"/>
        </w:trPr>
        <w:tc>
          <w:tcPr>
            <w:tcW w:w="978" w:type="dxa"/>
            <w:vMerge/>
          </w:tcPr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F423AE">
              <w:rPr>
                <w:rFonts w:ascii="Times New Roman" w:hAnsi="Times New Roman"/>
                <w:i/>
                <w:sz w:val="26"/>
              </w:rPr>
              <w:t>n</w:t>
            </w:r>
          </w:p>
        </w:tc>
        <w:tc>
          <w:tcPr>
            <w:tcW w:w="1746" w:type="dxa"/>
            <w:vMerge/>
          </w:tcPr>
          <w:p w:rsidR="004B713E" w:rsidRPr="00F423AE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4B713E" w:rsidRPr="00F423AE" w:rsidRDefault="004B713E" w:rsidP="004B713E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p w:rsidR="004B713E" w:rsidRPr="00F423AE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spellStart"/>
      <w:r w:rsidRPr="00F423AE">
        <w:rPr>
          <w:rFonts w:ascii="Times New Roman" w:hAnsi="Times New Roman"/>
          <w:sz w:val="26"/>
        </w:rPr>
        <w:t>Пэф</w:t>
      </w:r>
      <w:proofErr w:type="spellEnd"/>
      <w:r w:rsidRPr="00F423AE">
        <w:rPr>
          <w:rFonts w:ascii="Times New Roman" w:hAnsi="Times New Roman"/>
          <w:sz w:val="26"/>
        </w:rPr>
        <w:t xml:space="preserve"> – показатель эффективности реализации Программы, %;</w:t>
      </w:r>
    </w:p>
    <w:p w:rsidR="004B713E" w:rsidRPr="00F423AE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spellStart"/>
      <w:r w:rsidRPr="00F423AE">
        <w:rPr>
          <w:rFonts w:ascii="Times New Roman" w:hAnsi="Times New Roman"/>
          <w:sz w:val="26"/>
        </w:rPr>
        <w:t>Пi</w:t>
      </w:r>
      <w:proofErr w:type="spellEnd"/>
      <w:r w:rsidRPr="00F423AE">
        <w:rPr>
          <w:rFonts w:ascii="Times New Roman" w:hAnsi="Times New Roman"/>
          <w:sz w:val="26"/>
        </w:rPr>
        <w:t xml:space="preserve"> – степень достижения i-того целевого показателя Программы, %, </w:t>
      </w:r>
    </w:p>
    <w:p w:rsidR="004B713E" w:rsidRPr="00F423AE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F423AE">
        <w:rPr>
          <w:rFonts w:ascii="Times New Roman" w:hAnsi="Times New Roman"/>
          <w:sz w:val="26"/>
        </w:rPr>
        <w:t>n – количество целевых показателей Программы.</w:t>
      </w:r>
    </w:p>
    <w:p w:rsidR="004B713E" w:rsidRPr="00F423AE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4B713E" w:rsidRPr="00F23A28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spellStart"/>
      <w:r w:rsidRPr="00F23A28">
        <w:rPr>
          <w:rFonts w:ascii="Times New Roman" w:hAnsi="Times New Roman"/>
          <w:sz w:val="26"/>
        </w:rPr>
        <w:t>Пэф</w:t>
      </w:r>
      <w:proofErr w:type="spellEnd"/>
      <w:r w:rsidRPr="00F23A28">
        <w:rPr>
          <w:rFonts w:ascii="Times New Roman" w:hAnsi="Times New Roman"/>
          <w:sz w:val="26"/>
        </w:rPr>
        <w:t xml:space="preserve"> = </w:t>
      </w:r>
      <w:r w:rsidR="00F23A28">
        <w:rPr>
          <w:rFonts w:ascii="Times New Roman" w:hAnsi="Times New Roman"/>
          <w:sz w:val="26"/>
        </w:rPr>
        <w:t>8</w:t>
      </w:r>
      <w:r w:rsidRPr="00F23A28">
        <w:rPr>
          <w:rFonts w:ascii="Times New Roman" w:hAnsi="Times New Roman"/>
          <w:sz w:val="26"/>
        </w:rPr>
        <w:t>74/</w:t>
      </w:r>
      <w:r w:rsidR="00F23A28">
        <w:rPr>
          <w:rFonts w:ascii="Times New Roman" w:hAnsi="Times New Roman"/>
          <w:sz w:val="26"/>
        </w:rPr>
        <w:t>8</w:t>
      </w:r>
      <w:r w:rsidRPr="00F23A28">
        <w:rPr>
          <w:rFonts w:ascii="Times New Roman" w:hAnsi="Times New Roman"/>
          <w:sz w:val="26"/>
        </w:rPr>
        <w:t>=</w:t>
      </w:r>
      <w:r w:rsidRPr="009773DB">
        <w:rPr>
          <w:rFonts w:ascii="Times New Roman" w:hAnsi="Times New Roman"/>
          <w:sz w:val="26"/>
        </w:rPr>
        <w:t>10</w:t>
      </w:r>
      <w:r w:rsidR="00F23A28" w:rsidRPr="009773DB">
        <w:rPr>
          <w:rFonts w:ascii="Times New Roman" w:hAnsi="Times New Roman"/>
          <w:sz w:val="26"/>
        </w:rPr>
        <w:t>9</w:t>
      </w:r>
      <w:r w:rsidR="007C4892" w:rsidRPr="009773DB">
        <w:rPr>
          <w:rFonts w:ascii="Times New Roman" w:hAnsi="Times New Roman"/>
          <w:sz w:val="26"/>
        </w:rPr>
        <w:t>,3</w:t>
      </w:r>
      <w:r w:rsidRPr="00F23A28">
        <w:rPr>
          <w:rFonts w:ascii="Times New Roman" w:hAnsi="Times New Roman"/>
          <w:sz w:val="26"/>
        </w:rPr>
        <w:t xml:space="preserve"> %</w:t>
      </w:r>
      <w:r w:rsidR="00CD2CCE" w:rsidRPr="00F23A28">
        <w:rPr>
          <w:rFonts w:ascii="Times New Roman" w:hAnsi="Times New Roman"/>
          <w:sz w:val="26"/>
        </w:rPr>
        <w:t xml:space="preserve"> </w:t>
      </w:r>
      <w:r w:rsidRPr="00F23A28">
        <w:rPr>
          <w:rFonts w:ascii="Times New Roman" w:hAnsi="Times New Roman"/>
          <w:sz w:val="26"/>
        </w:rPr>
        <w:t>- уровень эффективности реализации Программы оценивается как высокий.</w:t>
      </w:r>
    </w:p>
    <w:p w:rsidR="004B713E" w:rsidRPr="00F23A28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4B713E" w:rsidRPr="00F23A28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F23A28">
        <w:rPr>
          <w:rFonts w:ascii="Times New Roman" w:hAnsi="Times New Roman"/>
          <w:sz w:val="26"/>
        </w:rPr>
        <w:t>Степень достижения i-того целевого показателя Программы рассчитывается путем сопоставления фактически достигнутых и плановых значений целевых показателей Программы за отчетный период по формуле:</w:t>
      </w:r>
    </w:p>
    <w:p w:rsidR="004B713E" w:rsidRPr="00F423AE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spellStart"/>
      <w:r w:rsidRPr="00F23A28">
        <w:rPr>
          <w:rFonts w:ascii="Times New Roman" w:hAnsi="Times New Roman"/>
          <w:sz w:val="26"/>
        </w:rPr>
        <w:t>Пi</w:t>
      </w:r>
      <w:proofErr w:type="spellEnd"/>
      <w:r w:rsidRPr="00F23A28">
        <w:rPr>
          <w:rFonts w:ascii="Times New Roman" w:hAnsi="Times New Roman"/>
          <w:sz w:val="26"/>
        </w:rPr>
        <w:t xml:space="preserve"> = </w:t>
      </w:r>
      <w:proofErr w:type="spellStart"/>
      <w:r w:rsidRPr="00F23A28">
        <w:rPr>
          <w:rFonts w:ascii="Times New Roman" w:hAnsi="Times New Roman"/>
          <w:sz w:val="26"/>
        </w:rPr>
        <w:t>Пфi</w:t>
      </w:r>
      <w:proofErr w:type="spellEnd"/>
      <w:r w:rsidRPr="00F23A28">
        <w:rPr>
          <w:rFonts w:ascii="Times New Roman" w:hAnsi="Times New Roman"/>
          <w:sz w:val="26"/>
        </w:rPr>
        <w:t>/</w:t>
      </w:r>
      <w:proofErr w:type="spellStart"/>
      <w:r w:rsidRPr="00F23A28">
        <w:rPr>
          <w:rFonts w:ascii="Times New Roman" w:hAnsi="Times New Roman"/>
          <w:sz w:val="26"/>
        </w:rPr>
        <w:t>Пплi</w:t>
      </w:r>
      <w:proofErr w:type="spellEnd"/>
      <w:r w:rsidRPr="00F23A28">
        <w:rPr>
          <w:rFonts w:ascii="Times New Roman" w:hAnsi="Times New Roman"/>
          <w:sz w:val="26"/>
        </w:rPr>
        <w:t xml:space="preserve"> х 100% - для показателей, желаемой тенденцией развития которых</w:t>
      </w:r>
      <w:r w:rsidRPr="00F423AE">
        <w:rPr>
          <w:rFonts w:ascii="Times New Roman" w:hAnsi="Times New Roman"/>
          <w:sz w:val="26"/>
        </w:rPr>
        <w:t xml:space="preserve"> является рост значений - где:</w:t>
      </w:r>
    </w:p>
    <w:p w:rsidR="004B713E" w:rsidRPr="00F423AE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spellStart"/>
      <w:r w:rsidRPr="00F423AE">
        <w:rPr>
          <w:rFonts w:ascii="Times New Roman" w:hAnsi="Times New Roman"/>
          <w:sz w:val="26"/>
        </w:rPr>
        <w:t>Пфi</w:t>
      </w:r>
      <w:proofErr w:type="spellEnd"/>
      <w:r w:rsidRPr="00F423AE">
        <w:rPr>
          <w:rFonts w:ascii="Times New Roman" w:hAnsi="Times New Roman"/>
          <w:sz w:val="26"/>
        </w:rPr>
        <w:t xml:space="preserve"> – фактическое значение i-того целевого показателя Программы (в соответствующих единицах измерения),</w:t>
      </w:r>
    </w:p>
    <w:p w:rsidR="004B713E" w:rsidRPr="00F423AE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proofErr w:type="spellStart"/>
      <w:r w:rsidRPr="00F423AE">
        <w:rPr>
          <w:rFonts w:ascii="Times New Roman" w:hAnsi="Times New Roman"/>
          <w:sz w:val="26"/>
        </w:rPr>
        <w:t>Пплi</w:t>
      </w:r>
      <w:proofErr w:type="spellEnd"/>
      <w:r w:rsidRPr="00F423AE">
        <w:rPr>
          <w:rFonts w:ascii="Times New Roman" w:hAnsi="Times New Roman"/>
          <w:sz w:val="26"/>
        </w:rPr>
        <w:t xml:space="preserve"> – плановое значение i-того целевого показателя Программы (в соответствующих </w:t>
      </w:r>
      <w:r w:rsidRPr="00F423AE">
        <w:rPr>
          <w:rFonts w:ascii="Times New Roman" w:hAnsi="Times New Roman"/>
          <w:sz w:val="26"/>
        </w:rPr>
        <w:lastRenderedPageBreak/>
        <w:t>единицах измерения).</w:t>
      </w:r>
    </w:p>
    <w:p w:rsidR="00500131" w:rsidRPr="00F423AE" w:rsidRDefault="00500131" w:rsidP="005001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F423AE">
        <w:rPr>
          <w:rFonts w:ascii="Times New Roman" w:hAnsi="Times New Roman"/>
          <w:sz w:val="26"/>
        </w:rPr>
        <w:t xml:space="preserve">Степень достижения i-того целевого показателя Программы оценивается в соответствии со следующими критериями: </w:t>
      </w:r>
    </w:p>
    <w:p w:rsidR="00500131" w:rsidRPr="00F423AE" w:rsidRDefault="00802755" w:rsidP="005001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 95</w:t>
      </w:r>
      <w:r w:rsidR="00500131" w:rsidRPr="00F423AE">
        <w:rPr>
          <w:rFonts w:ascii="Times New Roman" w:hAnsi="Times New Roman"/>
          <w:sz w:val="26"/>
        </w:rPr>
        <w:t>% – неэффективное выполнение i-того целевого показателя Программы;</w:t>
      </w:r>
    </w:p>
    <w:p w:rsidR="00500131" w:rsidRPr="00F423AE" w:rsidRDefault="00802755" w:rsidP="005001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95</w:t>
      </w:r>
      <w:r w:rsidR="00500131" w:rsidRPr="00F423AE">
        <w:rPr>
          <w:rFonts w:ascii="Times New Roman" w:hAnsi="Times New Roman"/>
          <w:sz w:val="26"/>
        </w:rPr>
        <w:t>% и более – эффективное выполнение i-того целевого показателя Программы.</w:t>
      </w:r>
    </w:p>
    <w:p w:rsidR="004B713E" w:rsidRPr="006E5279" w:rsidRDefault="004B713E" w:rsidP="004B713E">
      <w:pPr>
        <w:pStyle w:val="ConsPlusNormal"/>
        <w:ind w:firstLine="540"/>
        <w:jc w:val="both"/>
        <w:rPr>
          <w:rFonts w:ascii="Times New Roman" w:hAnsi="Times New Roman"/>
          <w:strike/>
          <w:color w:val="FF0000"/>
          <w:sz w:val="26"/>
        </w:rPr>
      </w:pPr>
    </w:p>
    <w:tbl>
      <w:tblPr>
        <w:tblW w:w="1035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77"/>
        <w:gridCol w:w="709"/>
        <w:gridCol w:w="1556"/>
        <w:gridCol w:w="1983"/>
        <w:gridCol w:w="16"/>
      </w:tblGrid>
      <w:tr w:rsidR="004B713E" w:rsidTr="00CD2CCE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3E" w:rsidRDefault="004B713E" w:rsidP="004258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4258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4258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4258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достижения планового значения показателя, %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4258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 выполнения показателя (эффективное/ неэффективное)</w:t>
            </w:r>
            <w:r>
              <w:t xml:space="preserve"> </w:t>
            </w:r>
          </w:p>
        </w:tc>
        <w:tc>
          <w:tcPr>
            <w:tcW w:w="16" w:type="dxa"/>
            <w:vAlign w:val="center"/>
          </w:tcPr>
          <w:p w:rsidR="004B713E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B5E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:rsidR="004B713E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2</w:t>
            </w:r>
            <w:r w:rsidR="008B5E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:rsidR="004B713E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Tr="00AB2F12">
        <w:trPr>
          <w:trHeight w:val="16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="008B5ED0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:rsidR="004B713E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Tr="00AB2F12">
        <w:trPr>
          <w:trHeight w:val="8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  <w:r w:rsidR="008B5ED0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Доля трудового участия заинтересованных лиц в выполнении работ по благоустройству дворовых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:rsidR="004B713E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Tr="00AB2F12">
        <w:trPr>
          <w:trHeight w:val="6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  <w:spacing w:val="-20"/>
                <w:sz w:val="24"/>
                <w:szCs w:val="24"/>
              </w:rPr>
              <w:t>5</w:t>
            </w:r>
            <w:r w:rsidR="008B5ED0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:rsidR="004B713E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Tr="00AB2F12">
        <w:trPr>
          <w:trHeight w:val="9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  <w:r w:rsidR="008B5ED0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:rsidR="004B713E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  <w:r w:rsidR="008B5ED0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3E" w:rsidRPr="008B5ED0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:rsidR="004B713E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CD2CCE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CCE" w:rsidRDefault="00CD2CCE" w:rsidP="008B5ED0">
            <w:pPr>
              <w:jc w:val="center"/>
              <w:rPr>
                <w:rFonts w:ascii="Times New Roman" w:hAnsi="Times New Roman"/>
              </w:rPr>
            </w:pPr>
            <w:r w:rsidRPr="00A24388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  <w:r w:rsidR="008B5ED0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CCE" w:rsidRPr="008B5ED0" w:rsidRDefault="00CD2CC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CCE" w:rsidRPr="008B5ED0" w:rsidRDefault="00CD2CC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CCE" w:rsidRPr="008B5ED0" w:rsidRDefault="00CD2CC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174</w:t>
            </w:r>
            <w:r w:rsidR="00AB2F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CCE" w:rsidRPr="008B5ED0" w:rsidRDefault="00CD2CC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D0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:rsidR="00CD2CCE" w:rsidRDefault="00CD2CCE" w:rsidP="00CD2CCE">
            <w:pPr>
              <w:rPr>
                <w:rFonts w:ascii="Times New Roman" w:hAnsi="Times New Roman"/>
              </w:rPr>
            </w:pPr>
          </w:p>
        </w:tc>
      </w:tr>
      <w:tr w:rsidR="00CD2CCE" w:rsidTr="00F23A28">
        <w:trPr>
          <w:trHeight w:val="49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2CCE" w:rsidRDefault="00CD2CCE" w:rsidP="00CD2CC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2CCE" w:rsidRDefault="00CD2CCE" w:rsidP="00CD2CC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2CCE" w:rsidRDefault="00CD2CCE" w:rsidP="00CD2CC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2CCE" w:rsidRDefault="00CD2CCE" w:rsidP="00CD2CC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2CCE" w:rsidRDefault="00CD2CCE" w:rsidP="00CD2CC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6" w:type="dxa"/>
            <w:vAlign w:val="center"/>
            <w:hideMark/>
          </w:tcPr>
          <w:p w:rsidR="00CD2CCE" w:rsidRDefault="00CD2CCE" w:rsidP="00CD2C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713E" w:rsidRPr="00F423AE" w:rsidRDefault="004B713E" w:rsidP="000B7019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bookmarkStart w:id="0" w:name="_GoBack"/>
      <w:bookmarkEnd w:id="0"/>
      <w:r w:rsidRPr="00F423AE">
        <w:rPr>
          <w:rFonts w:ascii="Times New Roman" w:hAnsi="Times New Roman"/>
          <w:sz w:val="26"/>
        </w:rPr>
        <w:t>Оценка степени достижения запланированного уровня затрат - фактически произведенные затраты на реализацию основных мероприятий Программ сопоставляются с их плановыми значениями и рассчитывается по формуле:</w:t>
      </w:r>
    </w:p>
    <w:p w:rsidR="004B713E" w:rsidRPr="00F423AE" w:rsidRDefault="004B713E" w:rsidP="000B7019">
      <w:pPr>
        <w:ind w:firstLine="567"/>
        <w:jc w:val="both"/>
        <w:rPr>
          <w:rFonts w:ascii="Times New Roman" w:hAnsi="Times New Roman"/>
          <w:sz w:val="26"/>
        </w:rPr>
      </w:pPr>
      <w:r w:rsidRPr="00F423AE">
        <w:rPr>
          <w:rFonts w:ascii="Times New Roman" w:hAnsi="Times New Roman"/>
          <w:noProof/>
          <w:sz w:val="26"/>
        </w:rPr>
        <w:t>ЭБ=БИ/БУ</w:t>
      </w:r>
      <w:r w:rsidRPr="00F423AE">
        <w:rPr>
          <w:rFonts w:ascii="Times New Roman" w:hAnsi="Times New Roman"/>
          <w:sz w:val="26"/>
        </w:rPr>
        <w:t>*100%, где:</w:t>
      </w:r>
    </w:p>
    <w:p w:rsidR="004B713E" w:rsidRPr="00F423AE" w:rsidRDefault="004B713E" w:rsidP="000B7019">
      <w:pPr>
        <w:ind w:firstLine="567"/>
        <w:jc w:val="both"/>
        <w:rPr>
          <w:rFonts w:ascii="Times New Roman" w:hAnsi="Times New Roman"/>
          <w:sz w:val="26"/>
        </w:rPr>
      </w:pPr>
      <w:r w:rsidRPr="00F423AE">
        <w:rPr>
          <w:rFonts w:ascii="Times New Roman" w:hAnsi="Times New Roman"/>
          <w:noProof/>
          <w:sz w:val="26"/>
        </w:rPr>
        <w:t xml:space="preserve">ЭБ </w:t>
      </w:r>
      <w:r w:rsidRPr="00F423AE">
        <w:rPr>
          <w:rFonts w:ascii="Times New Roman" w:hAnsi="Times New Roman"/>
          <w:sz w:val="26"/>
        </w:rPr>
        <w:t>- значение индекса степени достижения запланированного уровня затрат;</w:t>
      </w:r>
    </w:p>
    <w:p w:rsidR="004B713E" w:rsidRPr="00F423AE" w:rsidRDefault="004B713E" w:rsidP="000B7019">
      <w:pPr>
        <w:ind w:firstLine="567"/>
        <w:jc w:val="both"/>
        <w:rPr>
          <w:rFonts w:ascii="Times New Roman" w:hAnsi="Times New Roman"/>
          <w:sz w:val="26"/>
        </w:rPr>
      </w:pPr>
      <w:r w:rsidRPr="00F423AE">
        <w:rPr>
          <w:rFonts w:ascii="Times New Roman" w:hAnsi="Times New Roman"/>
          <w:noProof/>
          <w:sz w:val="26"/>
        </w:rPr>
        <w:t>БИ</w:t>
      </w:r>
      <w:r w:rsidRPr="00F423AE">
        <w:rPr>
          <w:rFonts w:ascii="Times New Roman" w:hAnsi="Times New Roman"/>
          <w:sz w:val="26"/>
        </w:rPr>
        <w:t xml:space="preserve"> - кассовое исполнение бюджетных расходов за счет средств вышестоящих и городского бюджетов на обеспечение реализации мероприятий Программы;</w:t>
      </w:r>
    </w:p>
    <w:p w:rsidR="004B713E" w:rsidRPr="00F423AE" w:rsidRDefault="004B713E" w:rsidP="000B7019">
      <w:pPr>
        <w:ind w:firstLine="567"/>
        <w:jc w:val="both"/>
        <w:rPr>
          <w:rFonts w:ascii="Times New Roman" w:hAnsi="Times New Roman"/>
          <w:sz w:val="26"/>
        </w:rPr>
      </w:pPr>
      <w:r w:rsidRPr="00F423AE">
        <w:rPr>
          <w:rFonts w:ascii="Times New Roman" w:hAnsi="Times New Roman"/>
          <w:noProof/>
          <w:sz w:val="26"/>
        </w:rPr>
        <w:lastRenderedPageBreak/>
        <w:t>БУ</w:t>
      </w:r>
      <w:r w:rsidRPr="00F423AE">
        <w:rPr>
          <w:rFonts w:ascii="Times New Roman" w:hAnsi="Times New Roman"/>
          <w:sz w:val="26"/>
        </w:rPr>
        <w:t xml:space="preserve"> - лимиты бюджетных обязательств.</w:t>
      </w:r>
    </w:p>
    <w:p w:rsidR="004B713E" w:rsidRPr="00F423AE" w:rsidRDefault="004B713E" w:rsidP="000B7019">
      <w:pPr>
        <w:ind w:firstLine="567"/>
        <w:jc w:val="both"/>
        <w:rPr>
          <w:rFonts w:ascii="Times New Roman" w:hAnsi="Times New Roman"/>
          <w:sz w:val="26"/>
        </w:rPr>
      </w:pPr>
      <w:r w:rsidRPr="00F423AE">
        <w:rPr>
          <w:rFonts w:ascii="Times New Roman" w:hAnsi="Times New Roman"/>
          <w:sz w:val="26"/>
        </w:rPr>
        <w:t>Эффективным является использование бюджетных средств при значении показателя ЭБ равно 95% и выше.</w:t>
      </w:r>
    </w:p>
    <w:p w:rsidR="00576EFC" w:rsidRPr="00544EB4" w:rsidRDefault="004B713E" w:rsidP="000B7019">
      <w:pPr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F423AE">
        <w:rPr>
          <w:rFonts w:ascii="Times New Roman" w:hAnsi="Times New Roman"/>
          <w:noProof/>
          <w:sz w:val="26"/>
        </w:rPr>
        <w:t>ЭБ=</w:t>
      </w:r>
      <w:r>
        <w:rPr>
          <w:rFonts w:ascii="Times New Roman" w:hAnsi="Times New Roman"/>
          <w:noProof/>
          <w:sz w:val="26"/>
        </w:rPr>
        <w:t>236 697,7</w:t>
      </w:r>
      <w:r w:rsidRPr="00F423AE">
        <w:rPr>
          <w:rFonts w:ascii="Times New Roman" w:hAnsi="Times New Roman"/>
          <w:noProof/>
          <w:sz w:val="26"/>
        </w:rPr>
        <w:t>/</w:t>
      </w:r>
      <w:r>
        <w:rPr>
          <w:rFonts w:ascii="Times New Roman" w:hAnsi="Times New Roman"/>
          <w:noProof/>
          <w:sz w:val="26"/>
        </w:rPr>
        <w:t>236 697,7</w:t>
      </w:r>
      <w:r w:rsidRPr="00F423AE">
        <w:rPr>
          <w:rFonts w:ascii="Times New Roman" w:hAnsi="Times New Roman"/>
          <w:noProof/>
          <w:sz w:val="26"/>
        </w:rPr>
        <w:t xml:space="preserve">*100= </w:t>
      </w:r>
      <w:r>
        <w:rPr>
          <w:rFonts w:ascii="Times New Roman" w:hAnsi="Times New Roman"/>
          <w:noProof/>
          <w:sz w:val="26"/>
        </w:rPr>
        <w:t>100,0</w:t>
      </w:r>
      <w:r w:rsidRPr="00F423AE">
        <w:rPr>
          <w:rFonts w:ascii="Times New Roman" w:hAnsi="Times New Roman"/>
          <w:noProof/>
          <w:sz w:val="26"/>
        </w:rPr>
        <w:t>%</w:t>
      </w:r>
      <w:r w:rsidR="0042584B">
        <w:rPr>
          <w:rFonts w:ascii="Times New Roman" w:hAnsi="Times New Roman"/>
          <w:noProof/>
          <w:sz w:val="26"/>
        </w:rPr>
        <w:t>.</w:t>
      </w:r>
    </w:p>
    <w:p w:rsidR="007C4892" w:rsidRPr="007C4892" w:rsidRDefault="00794749" w:rsidP="007C4892">
      <w:pPr>
        <w:pStyle w:val="af3"/>
        <w:numPr>
          <w:ilvl w:val="0"/>
          <w:numId w:val="38"/>
        </w:numPr>
        <w:jc w:val="center"/>
        <w:rPr>
          <w:rFonts w:ascii="Times New Roman" w:eastAsia="Calibri" w:hAnsi="Times New Roman" w:cs="Arial"/>
          <w:bCs/>
          <w:sz w:val="26"/>
          <w:szCs w:val="26"/>
        </w:rPr>
      </w:pPr>
      <w:r w:rsidRPr="007C4892">
        <w:rPr>
          <w:rFonts w:ascii="Times New Roman" w:eastAsia="Calibri" w:hAnsi="Times New Roman" w:cs="Arial"/>
          <w:bCs/>
          <w:sz w:val="26"/>
          <w:szCs w:val="26"/>
        </w:rPr>
        <w:t xml:space="preserve">Сведения об участии в сфере реализации муниципальной программы </w:t>
      </w:r>
    </w:p>
    <w:p w:rsidR="00794749" w:rsidRPr="007C4892" w:rsidRDefault="00794749" w:rsidP="007C4892">
      <w:pPr>
        <w:pStyle w:val="af3"/>
        <w:ind w:left="786"/>
        <w:rPr>
          <w:rFonts w:ascii="Times New Roman" w:eastAsia="Calibri" w:hAnsi="Times New Roman" w:cs="Arial"/>
          <w:bCs/>
          <w:sz w:val="26"/>
          <w:szCs w:val="26"/>
        </w:rPr>
      </w:pPr>
      <w:r w:rsidRPr="007C4892">
        <w:rPr>
          <w:rFonts w:ascii="Times New Roman" w:eastAsia="Calibri" w:hAnsi="Times New Roman" w:cs="Arial"/>
          <w:bCs/>
          <w:sz w:val="26"/>
          <w:szCs w:val="26"/>
        </w:rPr>
        <w:t>субъекта бюджетного планирования в отчетном году в федеральных целевых,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привлечения дополнительных средств</w:t>
      </w:r>
    </w:p>
    <w:p w:rsidR="001E51A2" w:rsidRPr="001E51A2" w:rsidRDefault="000B7019" w:rsidP="00794749">
      <w:pPr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0"/>
        </w:rPr>
      </w:pPr>
      <w:r w:rsidRPr="001E51A2">
        <w:rPr>
          <w:rFonts w:ascii="Times New Roman" w:hAnsi="Times New Roman" w:cs="Arial"/>
          <w:sz w:val="26"/>
          <w:szCs w:val="20"/>
        </w:rPr>
        <w:t>Мероприятия муниципальной программы «Формирование современной городской среды муниципального образования «Город Череповец» в 2018-2024 гг</w:t>
      </w:r>
      <w:r w:rsidR="002B6F9B">
        <w:rPr>
          <w:rFonts w:ascii="Times New Roman" w:hAnsi="Times New Roman" w:cs="Arial"/>
          <w:sz w:val="26"/>
          <w:szCs w:val="20"/>
        </w:rPr>
        <w:t>.</w:t>
      </w:r>
      <w:r w:rsidRPr="001E51A2">
        <w:rPr>
          <w:rFonts w:ascii="Times New Roman" w:hAnsi="Times New Roman" w:cs="Arial"/>
          <w:sz w:val="26"/>
          <w:szCs w:val="20"/>
        </w:rPr>
        <w:t xml:space="preserve"> соответствуют мероприятиям государственной программы Вологодской области </w:t>
      </w:r>
      <w:r w:rsidR="001E51A2">
        <w:rPr>
          <w:rFonts w:ascii="Times New Roman" w:hAnsi="Times New Roman" w:cs="Arial"/>
          <w:sz w:val="26"/>
          <w:szCs w:val="20"/>
        </w:rPr>
        <w:t>«</w:t>
      </w:r>
      <w:r w:rsidRPr="001E51A2">
        <w:rPr>
          <w:rFonts w:ascii="Times New Roman" w:hAnsi="Times New Roman" w:cs="Arial"/>
          <w:sz w:val="26"/>
          <w:szCs w:val="20"/>
        </w:rPr>
        <w:t>Формирование современной городской среды</w:t>
      </w:r>
      <w:r w:rsidR="001E51A2">
        <w:rPr>
          <w:rFonts w:ascii="Times New Roman" w:hAnsi="Times New Roman" w:cs="Arial"/>
          <w:sz w:val="26"/>
          <w:szCs w:val="20"/>
        </w:rPr>
        <w:t>»</w:t>
      </w:r>
      <w:r w:rsidRPr="001E51A2">
        <w:rPr>
          <w:rFonts w:ascii="Times New Roman" w:hAnsi="Times New Roman" w:cs="Arial"/>
          <w:sz w:val="26"/>
          <w:szCs w:val="20"/>
        </w:rPr>
        <w:t>, утвержденной Постановлением Правительства Вологодской о</w:t>
      </w:r>
      <w:r w:rsidR="007C4892">
        <w:rPr>
          <w:rFonts w:ascii="Times New Roman" w:hAnsi="Times New Roman" w:cs="Arial"/>
          <w:sz w:val="26"/>
          <w:szCs w:val="20"/>
        </w:rPr>
        <w:t>бласти от 22.09.2017</w:t>
      </w:r>
      <w:r w:rsidRPr="001E51A2">
        <w:rPr>
          <w:rFonts w:ascii="Times New Roman" w:hAnsi="Times New Roman" w:cs="Arial"/>
          <w:sz w:val="26"/>
          <w:szCs w:val="20"/>
        </w:rPr>
        <w:t> </w:t>
      </w:r>
      <w:r w:rsidR="001E51A2">
        <w:rPr>
          <w:rFonts w:ascii="Times New Roman" w:hAnsi="Times New Roman" w:cs="Arial"/>
          <w:sz w:val="26"/>
          <w:szCs w:val="20"/>
        </w:rPr>
        <w:t>№</w:t>
      </w:r>
      <w:r w:rsidRPr="001E51A2">
        <w:rPr>
          <w:rFonts w:ascii="Times New Roman" w:hAnsi="Times New Roman" w:cs="Arial"/>
          <w:sz w:val="26"/>
          <w:szCs w:val="20"/>
        </w:rPr>
        <w:t xml:space="preserve"> 851, исполнение мероприятий муниципальной программы </w:t>
      </w:r>
      <w:r w:rsidR="007C4892">
        <w:rPr>
          <w:rFonts w:ascii="Times New Roman" w:hAnsi="Times New Roman" w:cs="Arial"/>
          <w:sz w:val="26"/>
          <w:szCs w:val="20"/>
        </w:rPr>
        <w:t>повлекло</w:t>
      </w:r>
      <w:r w:rsidR="001E51A2" w:rsidRPr="001E51A2">
        <w:rPr>
          <w:rFonts w:ascii="Times New Roman" w:hAnsi="Times New Roman" w:cs="Arial"/>
          <w:sz w:val="26"/>
          <w:szCs w:val="20"/>
        </w:rPr>
        <w:t xml:space="preserve"> за собой исполнение мероприятий государственной программ, в том числе в 2022 году.</w:t>
      </w:r>
    </w:p>
    <w:p w:rsidR="001E51A2" w:rsidRPr="001E51A2" w:rsidRDefault="001E51A2" w:rsidP="00794749">
      <w:pPr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0"/>
        </w:rPr>
      </w:pPr>
      <w:r w:rsidRPr="001E51A2">
        <w:rPr>
          <w:rFonts w:ascii="Times New Roman" w:hAnsi="Times New Roman" w:cs="Arial"/>
          <w:sz w:val="26"/>
          <w:szCs w:val="20"/>
        </w:rPr>
        <w:t>Государственная и муниципальная программы формирования современной городской среды</w:t>
      </w:r>
      <w:r w:rsidR="007C4892">
        <w:rPr>
          <w:rFonts w:ascii="Times New Roman" w:hAnsi="Times New Roman" w:cs="Arial"/>
          <w:sz w:val="26"/>
          <w:szCs w:val="20"/>
        </w:rPr>
        <w:t xml:space="preserve"> разработаны и исполнялись</w:t>
      </w:r>
      <w:r w:rsidRPr="001E51A2">
        <w:rPr>
          <w:rFonts w:ascii="Times New Roman" w:hAnsi="Times New Roman" w:cs="Arial"/>
          <w:sz w:val="26"/>
          <w:szCs w:val="20"/>
        </w:rPr>
        <w:t xml:space="preserve"> </w:t>
      </w:r>
      <w:r w:rsidR="00794749" w:rsidRPr="001E51A2">
        <w:rPr>
          <w:rFonts w:ascii="Times New Roman" w:hAnsi="Times New Roman" w:cs="Arial"/>
          <w:sz w:val="26"/>
          <w:szCs w:val="20"/>
        </w:rPr>
        <w:t xml:space="preserve">в </w:t>
      </w:r>
      <w:r w:rsidRPr="001E51A2">
        <w:rPr>
          <w:rFonts w:ascii="Times New Roman" w:hAnsi="Times New Roman" w:cs="Arial"/>
          <w:sz w:val="26"/>
          <w:szCs w:val="20"/>
        </w:rPr>
        <w:t xml:space="preserve">целях </w:t>
      </w:r>
      <w:r w:rsidR="00794749" w:rsidRPr="001E51A2">
        <w:rPr>
          <w:rFonts w:ascii="Times New Roman" w:hAnsi="Times New Roman" w:cs="Arial"/>
          <w:sz w:val="26"/>
          <w:szCs w:val="20"/>
        </w:rPr>
        <w:t>реализации национального проекта «Жилье и городская среда (федеральный проект «Формирование комфортной городской среды»</w:t>
      </w:r>
      <w:r w:rsidRPr="001E51A2">
        <w:rPr>
          <w:rFonts w:ascii="Times New Roman" w:hAnsi="Times New Roman" w:cs="Arial"/>
          <w:sz w:val="26"/>
          <w:szCs w:val="20"/>
        </w:rPr>
        <w:t>).</w:t>
      </w:r>
    </w:p>
    <w:p w:rsidR="00794749" w:rsidRPr="001E51A2" w:rsidRDefault="000B7019" w:rsidP="00794749">
      <w:pPr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0"/>
        </w:rPr>
      </w:pPr>
      <w:r w:rsidRPr="001E51A2">
        <w:rPr>
          <w:rFonts w:ascii="Times New Roman" w:hAnsi="Times New Roman" w:cs="Arial"/>
          <w:sz w:val="26"/>
          <w:szCs w:val="20"/>
        </w:rPr>
        <w:t xml:space="preserve">В 2022 году г. Череповец принимал участие в конкурсе в номинации «исторические поселения» - «Территория от Октябрьского моста до реки Негодяйки в городе Череповце, </w:t>
      </w:r>
      <w:proofErr w:type="spellStart"/>
      <w:r w:rsidRPr="001E51A2">
        <w:rPr>
          <w:rFonts w:ascii="Times New Roman" w:hAnsi="Times New Roman" w:cs="Arial"/>
          <w:sz w:val="26"/>
          <w:szCs w:val="20"/>
        </w:rPr>
        <w:t>ул.Матуринская</w:t>
      </w:r>
      <w:proofErr w:type="spellEnd"/>
      <w:r w:rsidRPr="001E51A2">
        <w:rPr>
          <w:rFonts w:ascii="Times New Roman" w:hAnsi="Times New Roman" w:cs="Arial"/>
          <w:sz w:val="26"/>
          <w:szCs w:val="20"/>
        </w:rPr>
        <w:t xml:space="preserve">» (Усадьба </w:t>
      </w:r>
      <w:proofErr w:type="spellStart"/>
      <w:r w:rsidRPr="001E51A2">
        <w:rPr>
          <w:rFonts w:ascii="Times New Roman" w:hAnsi="Times New Roman" w:cs="Arial"/>
          <w:sz w:val="26"/>
          <w:szCs w:val="20"/>
        </w:rPr>
        <w:t>Гальских</w:t>
      </w:r>
      <w:proofErr w:type="spellEnd"/>
      <w:r w:rsidRPr="001E51A2">
        <w:rPr>
          <w:rFonts w:ascii="Times New Roman" w:hAnsi="Times New Roman" w:cs="Arial"/>
          <w:sz w:val="26"/>
          <w:szCs w:val="20"/>
        </w:rPr>
        <w:t>) с целью привлечения дополнительных средств на благоустройство общественных территорий, но не выиграл</w:t>
      </w:r>
      <w:r w:rsidR="00794749" w:rsidRPr="001E51A2">
        <w:rPr>
          <w:rFonts w:ascii="Times New Roman" w:hAnsi="Times New Roman" w:cs="Arial"/>
          <w:sz w:val="26"/>
          <w:szCs w:val="20"/>
        </w:rPr>
        <w:t>.</w:t>
      </w:r>
      <w:r w:rsidR="001E51A2" w:rsidRPr="001E51A2">
        <w:rPr>
          <w:rFonts w:ascii="Times New Roman" w:hAnsi="Times New Roman" w:cs="Arial"/>
          <w:sz w:val="26"/>
          <w:szCs w:val="20"/>
        </w:rPr>
        <w:t xml:space="preserve"> </w:t>
      </w:r>
    </w:p>
    <w:p w:rsidR="00794749" w:rsidRPr="001E51A2" w:rsidRDefault="00794749" w:rsidP="00794749">
      <w:pPr>
        <w:ind w:firstLine="708"/>
        <w:rPr>
          <w:rFonts w:ascii="Times New Roman" w:hAnsi="Times New Roman" w:cs="Arial"/>
          <w:sz w:val="26"/>
          <w:szCs w:val="20"/>
        </w:rPr>
      </w:pPr>
      <w:r w:rsidRPr="001E51A2">
        <w:rPr>
          <w:rFonts w:ascii="Times New Roman" w:hAnsi="Times New Roman" w:cs="Arial"/>
          <w:sz w:val="26"/>
          <w:szCs w:val="20"/>
        </w:rPr>
        <w:t xml:space="preserve"> </w:t>
      </w:r>
    </w:p>
    <w:p w:rsidR="00576EFC" w:rsidRPr="001E51A2" w:rsidRDefault="00794749" w:rsidP="00794749">
      <w:pPr>
        <w:ind w:firstLine="708"/>
        <w:rPr>
          <w:rFonts w:ascii="Times New Roman" w:hAnsi="Times New Roman" w:cs="Arial"/>
          <w:sz w:val="26"/>
          <w:szCs w:val="20"/>
        </w:rPr>
      </w:pPr>
      <w:r w:rsidRPr="001E51A2">
        <w:rPr>
          <w:rFonts w:ascii="Times New Roman" w:hAnsi="Times New Roman" w:cs="Arial"/>
          <w:sz w:val="26"/>
          <w:szCs w:val="20"/>
        </w:rPr>
        <w:t>Иная информация, необходимая для мониторинга и контроля реализации муниципальной программы, отсутствует.</w:t>
      </w:r>
    </w:p>
    <w:p w:rsidR="00576EFC" w:rsidRPr="00544EB4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:rsidR="00576EFC" w:rsidRPr="00544EB4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:rsidR="00576EFC" w:rsidRPr="00544EB4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:rsidR="00576EFC" w:rsidRPr="00544EB4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:rsidR="00576EFC" w:rsidRPr="00544EB4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:rsidR="00576EFC" w:rsidRPr="00544EB4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:rsidR="00576EFC" w:rsidRPr="00544EB4" w:rsidRDefault="00576EFC" w:rsidP="00576EFC">
      <w:pPr>
        <w:rPr>
          <w:rFonts w:ascii="Times New Roman" w:eastAsia="Calibri" w:hAnsi="Times New Roman" w:cs="Arial"/>
          <w:bCs/>
          <w:sz w:val="26"/>
          <w:szCs w:val="26"/>
        </w:rPr>
      </w:pPr>
    </w:p>
    <w:p w:rsidR="00651042" w:rsidRDefault="00651042" w:rsidP="00576EFC">
      <w:pPr>
        <w:rPr>
          <w:rFonts w:ascii="Times New Roman" w:eastAsia="Calibri" w:hAnsi="Times New Roman" w:cs="Arial"/>
          <w:bCs/>
          <w:sz w:val="26"/>
          <w:szCs w:val="26"/>
        </w:rPr>
        <w:sectPr w:rsidR="00651042" w:rsidSect="00BA74AB">
          <w:footerReference w:type="default" r:id="rId12"/>
          <w:pgSz w:w="11906" w:h="16838"/>
          <w:pgMar w:top="851" w:right="567" w:bottom="851" w:left="1134" w:header="709" w:footer="284" w:gutter="0"/>
          <w:cols w:space="720"/>
          <w:docGrid w:linePitch="360"/>
        </w:sectPr>
      </w:pPr>
    </w:p>
    <w:p w:rsidR="00651042" w:rsidRPr="00C169F3" w:rsidRDefault="00D83E40" w:rsidP="00651042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Таблица 1</w:t>
      </w:r>
    </w:p>
    <w:p w:rsidR="00651042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 достижении значений </w:t>
      </w:r>
      <w:r w:rsidR="007D5A04">
        <w:rPr>
          <w:rFonts w:ascii="Times New Roman" w:hAnsi="Times New Roman"/>
          <w:sz w:val="26"/>
          <w:szCs w:val="26"/>
        </w:rPr>
        <w:t xml:space="preserve">целевых </w:t>
      </w:r>
      <w:r>
        <w:rPr>
          <w:rFonts w:ascii="Times New Roman" w:hAnsi="Times New Roman"/>
          <w:sz w:val="26"/>
          <w:szCs w:val="26"/>
        </w:rPr>
        <w:t>показателей (индикаторов)</w:t>
      </w:r>
    </w:p>
    <w:p w:rsidR="00651042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5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459"/>
        <w:gridCol w:w="614"/>
        <w:gridCol w:w="1465"/>
        <w:gridCol w:w="1276"/>
        <w:gridCol w:w="1418"/>
        <w:gridCol w:w="1984"/>
        <w:gridCol w:w="2882"/>
      </w:tblGrid>
      <w:tr w:rsidR="007D5A04" w:rsidRPr="00D83E40" w:rsidTr="00AE0AB8">
        <w:trPr>
          <w:trHeight w:val="382"/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целевого показателя (индикатора)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5D" w:rsidRDefault="007D5A04" w:rsidP="00934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 (индикатора)</w:t>
            </w:r>
            <w:r w:rsidR="00934D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</w:p>
          <w:p w:rsidR="007D5A04" w:rsidRPr="00D83E40" w:rsidRDefault="007D5A04" w:rsidP="00934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40" w:rsidRDefault="0082444D" w:rsidP="00A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44D">
              <w:rPr>
                <w:rFonts w:ascii="Times New Roman" w:hAnsi="Times New Roman"/>
                <w:bCs/>
                <w:sz w:val="24"/>
                <w:szCs w:val="24"/>
              </w:rPr>
              <w:t>Обоснование отклонения значения показателя (индик</w:t>
            </w:r>
            <w:r w:rsidR="00AE0AB8">
              <w:rPr>
                <w:rFonts w:ascii="Times New Roman" w:hAnsi="Times New Roman"/>
                <w:bCs/>
                <w:sz w:val="24"/>
                <w:szCs w:val="24"/>
              </w:rPr>
              <w:t xml:space="preserve">атора) на конец </w:t>
            </w:r>
          </w:p>
          <w:p w:rsidR="007D5A04" w:rsidRPr="00D83E40" w:rsidRDefault="00AE0AB8" w:rsidP="00A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отчетного года</w:t>
            </w:r>
          </w:p>
        </w:tc>
      </w:tr>
      <w:tr w:rsidR="007D5A04" w:rsidRPr="00D83E40" w:rsidTr="00AE0AB8">
        <w:trPr>
          <w:trHeight w:val="33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86" w:rsidRDefault="009A2986" w:rsidP="00337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5A04" w:rsidRPr="00D83E40" w:rsidRDefault="007D5A04" w:rsidP="00337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934D5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337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5A04" w:rsidRPr="00D83E40" w:rsidTr="00AE0AB8">
        <w:trPr>
          <w:trHeight w:val="240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6A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6A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6A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5A04" w:rsidRPr="00D83E40" w:rsidTr="00AE0AB8">
        <w:trPr>
          <w:trHeight w:val="240"/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D5A04" w:rsidRPr="00D83E40" w:rsidTr="00AE0AB8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AE0AB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D83E40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D83E40">
              <w:rPr>
                <w:rFonts w:ascii="Times New Roman" w:hAnsi="Times New Roman" w:cs="Times New Roman"/>
                <w:bCs/>
              </w:rPr>
              <w:t>100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E4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D5A04" w:rsidRPr="00D83E40" w:rsidTr="00AE0AB8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AE0AB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3373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5A04" w:rsidRPr="00D83E40" w:rsidTr="00AE0AB8">
        <w:trPr>
          <w:trHeight w:val="240"/>
        </w:trPr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AE0AB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3373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5A04" w:rsidRPr="00D83E40" w:rsidTr="00AE0AB8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AE0AB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Доля трудового участия заинтересованных лиц в выполнении работ по благоустройству дворовых территорий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3E40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5A04" w:rsidRPr="00D83E40" w:rsidTr="00AE0AB8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AE0AB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5A04" w:rsidRPr="00D83E40" w:rsidTr="00AE0AB8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AE0AB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AE0AB8" w:rsidRDefault="007D5A04" w:rsidP="00AE0AB8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5A04" w:rsidRPr="00D83E40" w:rsidTr="00AE0AB8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AE0AB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A04" w:rsidRPr="00D83E40" w:rsidRDefault="007D5A04" w:rsidP="00D83E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83E4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D5A04" w:rsidRPr="00D83E40" w:rsidTr="00AE0AB8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AE0AB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возрасте от 14 лет, проживающих в городе, на территории которого реализуются проекты по созданию комфортной городской среды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E4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D83E40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42584B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584B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A04" w:rsidRPr="0042584B" w:rsidRDefault="007D5A04" w:rsidP="00D83E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584B">
              <w:rPr>
                <w:rFonts w:ascii="Times New Roman" w:hAnsi="Times New Roman" w:cs="Times New Roman"/>
              </w:rPr>
              <w:t>174</w:t>
            </w:r>
            <w:r w:rsidR="00220B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5A04" w:rsidRPr="00D83E40" w:rsidRDefault="0032673F" w:rsidP="00676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388">
              <w:rPr>
                <w:rFonts w:ascii="Times New Roman" w:hAnsi="Times New Roman"/>
                <w:color w:val="000000"/>
                <w:sz w:val="24"/>
                <w:szCs w:val="24"/>
              </w:rPr>
              <w:t>Перевыполнение показателя связано с у</w:t>
            </w:r>
            <w:r w:rsidR="007D5A04" w:rsidRPr="00A24388">
              <w:rPr>
                <w:rFonts w:ascii="Times New Roman" w:hAnsi="Times New Roman"/>
                <w:color w:val="000000"/>
                <w:sz w:val="24"/>
                <w:szCs w:val="24"/>
              </w:rPr>
              <w:t>величе</w:t>
            </w:r>
            <w:r w:rsidR="007D5A04" w:rsidRPr="00A24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</w:t>
            </w:r>
            <w:r w:rsidRPr="00A2438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D5A04" w:rsidRPr="00A24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количества мероприятий</w:t>
            </w:r>
            <w:r w:rsidR="007D5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вовлечению жителей </w:t>
            </w:r>
            <w:r w:rsidR="00C7368B" w:rsidRPr="00D83E40">
              <w:rPr>
                <w:rFonts w:ascii="Times New Roman" w:hAnsi="Times New Roman"/>
                <w:sz w:val="24"/>
                <w:szCs w:val="24"/>
              </w:rPr>
              <w:t>в решени</w:t>
            </w:r>
            <w:r w:rsidR="00676940">
              <w:rPr>
                <w:rFonts w:ascii="Times New Roman" w:hAnsi="Times New Roman"/>
                <w:sz w:val="24"/>
                <w:szCs w:val="24"/>
              </w:rPr>
              <w:t>е</w:t>
            </w:r>
            <w:r w:rsidR="00C7368B" w:rsidRPr="00D83E40">
              <w:rPr>
                <w:rFonts w:ascii="Times New Roman" w:hAnsi="Times New Roman"/>
                <w:sz w:val="24"/>
                <w:szCs w:val="24"/>
              </w:rPr>
              <w:t xml:space="preserve"> вопросов развития городской среды</w:t>
            </w:r>
          </w:p>
        </w:tc>
      </w:tr>
    </w:tbl>
    <w:p w:rsidR="00934D5D" w:rsidRPr="003C082F" w:rsidRDefault="003C082F" w:rsidP="003C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  <w:sectPr w:rsidR="00934D5D" w:rsidRPr="003C082F" w:rsidSect="00750780">
          <w:pgSz w:w="16837" w:h="11905" w:orient="landscape"/>
          <w:pgMar w:top="1134" w:right="850" w:bottom="1134" w:left="1701" w:header="720" w:footer="0" w:gutter="0"/>
          <w:pgNumType w:start="1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</w:rPr>
        <w:lastRenderedPageBreak/>
        <w:t>* </w:t>
      </w:r>
      <w:r w:rsidRPr="003C082F">
        <w:rPr>
          <w:rFonts w:ascii="Times New Roman" w:hAnsi="Times New Roman"/>
          <w:sz w:val="24"/>
          <w:szCs w:val="24"/>
        </w:rPr>
        <w:t>Ф</w:t>
      </w:r>
      <w:r w:rsidR="00934D5D" w:rsidRPr="003C082F">
        <w:rPr>
          <w:rFonts w:ascii="Times New Roman" w:hAnsi="Times New Roman"/>
          <w:sz w:val="24"/>
          <w:szCs w:val="24"/>
        </w:rPr>
        <w:t>актические данные за 2021 год  указаны из отчетной информации  муниципальной программы «Формирование современной городской среды муниципального образования «Город Череповец» на 2018 - 2024 годы, утвержденной постановлением мэрии г. Череповца Вологодской области от 19 октября 2017 г. № 5027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="00934D5D" w:rsidRPr="003C082F">
        <w:rPr>
          <w:rFonts w:ascii="Times New Roman" w:hAnsi="Times New Roman"/>
          <w:sz w:val="24"/>
          <w:szCs w:val="24"/>
        </w:rPr>
        <w:t>.</w:t>
      </w:r>
    </w:p>
    <w:p w:rsidR="00651042" w:rsidRPr="00C169F3" w:rsidRDefault="00651042" w:rsidP="00651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169F3">
        <w:rPr>
          <w:rFonts w:ascii="Times New Roman" w:hAnsi="Times New Roman"/>
          <w:bCs/>
          <w:sz w:val="26"/>
          <w:szCs w:val="26"/>
        </w:rPr>
        <w:lastRenderedPageBreak/>
        <w:t xml:space="preserve">Таблица 2 </w:t>
      </w:r>
    </w:p>
    <w:p w:rsidR="00E8772E" w:rsidRDefault="00651042" w:rsidP="00E8772E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</w:pPr>
      <w:r w:rsidRPr="00D83E40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 xml:space="preserve">Сведения о </w:t>
      </w:r>
      <w:r w:rsidR="0082444D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 xml:space="preserve">порядке </w:t>
      </w:r>
      <w:r w:rsidRPr="00D83E40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>сбор</w:t>
      </w:r>
      <w:r w:rsidR="0082444D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>а</w:t>
      </w:r>
      <w:r w:rsidRPr="00D83E40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 xml:space="preserve"> информации и методике расчета</w:t>
      </w:r>
      <w:r w:rsidR="0082444D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 xml:space="preserve"> значений</w:t>
      </w:r>
      <w:r w:rsidRPr="00D83E40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 xml:space="preserve"> целевых показателей (индикаторов)</w:t>
      </w:r>
      <w:r w:rsidR="0082444D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</w:p>
    <w:p w:rsidR="00651042" w:rsidRDefault="00651042" w:rsidP="00E8772E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</w:pPr>
      <w:r w:rsidRPr="00D83E40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>муниципальной программы</w:t>
      </w:r>
    </w:p>
    <w:p w:rsidR="00E8772E" w:rsidRDefault="00E8772E" w:rsidP="00651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6"/>
        <w:gridCol w:w="708"/>
        <w:gridCol w:w="1672"/>
        <w:gridCol w:w="1206"/>
        <w:gridCol w:w="1990"/>
        <w:gridCol w:w="1984"/>
        <w:gridCol w:w="1276"/>
        <w:gridCol w:w="2693"/>
        <w:gridCol w:w="1711"/>
      </w:tblGrid>
      <w:tr w:rsidR="00651042" w:rsidRPr="00D83E40" w:rsidTr="00F3548B">
        <w:trPr>
          <w:tblHeader/>
        </w:trPr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Определение целевого показателя (индикатора)</w:t>
            </w:r>
          </w:p>
        </w:tc>
        <w:tc>
          <w:tcPr>
            <w:tcW w:w="120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 (индикатора)</w:t>
            </w:r>
          </w:p>
        </w:tc>
        <w:tc>
          <w:tcPr>
            <w:tcW w:w="199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984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Источник получения данных для расчета показателя (индикатора)</w:t>
            </w:r>
          </w:p>
        </w:tc>
        <w:tc>
          <w:tcPr>
            <w:tcW w:w="1711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 (индикатору)</w:t>
            </w:r>
          </w:p>
        </w:tc>
      </w:tr>
      <w:tr w:rsidR="00651042" w:rsidRPr="00D83E40" w:rsidTr="00F3548B">
        <w:trPr>
          <w:trHeight w:val="233"/>
          <w:tblHeader/>
        </w:trPr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1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1042" w:rsidRPr="00D83E40" w:rsidTr="00F3548B"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>Показатель характеризует фактическое количество благоустроенных дворовых территорий.</w:t>
            </w:r>
          </w:p>
        </w:tc>
        <w:tc>
          <w:tcPr>
            <w:tcW w:w="1206" w:type="dxa"/>
            <w:shd w:val="clear" w:color="auto" w:fill="auto"/>
          </w:tcPr>
          <w:p w:rsidR="00651042" w:rsidRPr="007E43F3" w:rsidRDefault="005D239B" w:rsidP="005D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3F3">
              <w:rPr>
                <w:rFonts w:ascii="Times New Roman" w:hAnsi="Times New Roman"/>
              </w:rPr>
              <w:t>н</w:t>
            </w:r>
            <w:r w:rsidR="0032673F" w:rsidRPr="007E43F3">
              <w:rPr>
                <w:rFonts w:ascii="Times New Roman" w:hAnsi="Times New Roman"/>
              </w:rPr>
              <w:t>а 31.12.2022</w:t>
            </w:r>
          </w:p>
        </w:tc>
        <w:tc>
          <w:tcPr>
            <w:tcW w:w="1990" w:type="dxa"/>
            <w:shd w:val="clear" w:color="auto" w:fill="auto"/>
          </w:tcPr>
          <w:p w:rsidR="00651042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 w:rsidRPr="00D83E40">
              <w:rPr>
                <w:rFonts w:ascii="Times New Roman" w:hAnsi="Times New Roman"/>
                <w:noProof/>
                <w:sz w:val="24"/>
                <w:szCs w:val="24"/>
              </w:rPr>
              <w:t>Б</w:t>
            </w:r>
            <w:r w:rsidRPr="00D83E40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дт</w:t>
            </w:r>
            <w:r w:rsidR="00154527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 xml:space="preserve"> </w:t>
            </w:r>
            <w:r w:rsidR="00154527" w:rsidRPr="00F23A28">
              <w:rPr>
                <w:rFonts w:ascii="Times New Roman" w:hAnsi="Times New Roman"/>
                <w:noProof/>
                <w:sz w:val="24"/>
                <w:szCs w:val="24"/>
              </w:rPr>
              <w:t>=19</w:t>
            </w:r>
          </w:p>
          <w:p w:rsidR="00651042" w:rsidRPr="0032673F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042" w:rsidRPr="00D83E40" w:rsidRDefault="00D83E40" w:rsidP="00D8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>3</w:t>
            </w:r>
          </w:p>
          <w:p w:rsidR="00651042" w:rsidRPr="00D83E40" w:rsidRDefault="00651042" w:rsidP="00D8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>сведения отдела управления жилищным фондом департамента жилищно-коммунального хозяйства мэрии,</w:t>
            </w:r>
            <w:r w:rsidRPr="00D83E40">
              <w:t xml:space="preserve"> </w:t>
            </w:r>
            <w:r w:rsidRPr="00D83E40">
              <w:rPr>
                <w:rFonts w:ascii="Times New Roman" w:hAnsi="Times New Roman"/>
              </w:rPr>
              <w:t xml:space="preserve">протоколы общественной комиссии по рассмотрению предложений заинтересованных или уполномоченных ими лиц о включении дворовых территорий, нуждающихся в благоустройстве и подлежащих благоустройству в 2018 – 2024 годах, в муниципальную программу, </w:t>
            </w:r>
            <w:r w:rsidRPr="00D83E40">
              <w:rPr>
                <w:rFonts w:ascii="Times New Roman" w:hAnsi="Times New Roman"/>
              </w:rPr>
              <w:lastRenderedPageBreak/>
              <w:t>протоколы общих собраний собственников помещений МКД, сметы расходов, договоры с подрядными организациями, акты выполненных работ, подписанные собственниками помещений МКД либо уполномоченными лицами,</w:t>
            </w:r>
            <w:r w:rsidRPr="00D83E40">
              <w:t xml:space="preserve"> </w:t>
            </w:r>
            <w:r w:rsidRPr="00D83E40">
              <w:rPr>
                <w:rFonts w:ascii="Times New Roman" w:hAnsi="Times New Roman"/>
              </w:rPr>
              <w:t>отчеты управляющей компании, ТСЖ, ЖСК, совета многоквартирного дома о выполнении работ, включающей информацию о проведении мероприятия с трудовым участием граждан.</w:t>
            </w:r>
          </w:p>
        </w:tc>
        <w:tc>
          <w:tcPr>
            <w:tcW w:w="1711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Департамент жилищно-коммунального хозяйства мэрии</w:t>
            </w:r>
            <w:r w:rsidR="00A931E2">
              <w:rPr>
                <w:rFonts w:ascii="Times New Roman" w:hAnsi="Times New Roman"/>
              </w:rPr>
              <w:t xml:space="preserve"> (далее- ДЖКХ</w:t>
            </w:r>
            <w:r w:rsidR="00193CB7">
              <w:rPr>
                <w:rFonts w:ascii="Times New Roman" w:hAnsi="Times New Roman"/>
              </w:rPr>
              <w:t xml:space="preserve"> мэрии</w:t>
            </w:r>
            <w:r w:rsidR="00A931E2">
              <w:rPr>
                <w:rFonts w:ascii="Times New Roman" w:hAnsi="Times New Roman"/>
              </w:rPr>
              <w:t>)</w:t>
            </w:r>
          </w:p>
        </w:tc>
      </w:tr>
      <w:tr w:rsidR="00651042" w:rsidRPr="00D83E40" w:rsidTr="00F3548B"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Доля благо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устроенных дворовых территорий от общего количества дворовых территорий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  <w:noProof/>
              </w:rPr>
              <w:t xml:space="preserve">Показатель характеризует </w:t>
            </w:r>
            <w:r w:rsidRPr="00D83E40">
              <w:rPr>
                <w:rFonts w:ascii="Times New Roman" w:hAnsi="Times New Roman"/>
              </w:rPr>
              <w:t xml:space="preserve">выраженное в </w:t>
            </w:r>
            <w:r w:rsidRPr="00D83E40">
              <w:rPr>
                <w:rFonts w:ascii="Times New Roman" w:hAnsi="Times New Roman"/>
              </w:rPr>
              <w:lastRenderedPageBreak/>
              <w:t xml:space="preserve">%, отношение количества благоустроенных дворовых территорий к общему количеству дворовых территорий (к базовому периоду 2017 года -1774 </w:t>
            </w:r>
            <w:proofErr w:type="spellStart"/>
            <w:r w:rsidRPr="00D83E40">
              <w:rPr>
                <w:rFonts w:ascii="Times New Roman" w:hAnsi="Times New Roman"/>
              </w:rPr>
              <w:t>ед</w:t>
            </w:r>
            <w:proofErr w:type="spellEnd"/>
            <w:r w:rsidRPr="00D83E40">
              <w:rPr>
                <w:rFonts w:ascii="Times New Roman" w:hAnsi="Times New Roman"/>
              </w:rPr>
              <w:t>)</w:t>
            </w:r>
          </w:p>
        </w:tc>
        <w:tc>
          <w:tcPr>
            <w:tcW w:w="1206" w:type="dxa"/>
            <w:shd w:val="clear" w:color="auto" w:fill="auto"/>
          </w:tcPr>
          <w:p w:rsidR="00651042" w:rsidRPr="00D83E40" w:rsidRDefault="007E43F3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F3">
              <w:rPr>
                <w:rFonts w:ascii="Times New Roman" w:hAnsi="Times New Roman"/>
              </w:rPr>
              <w:lastRenderedPageBreak/>
              <w:t>на 31.12.2022</w:t>
            </w:r>
          </w:p>
        </w:tc>
        <w:tc>
          <w:tcPr>
            <w:tcW w:w="1990" w:type="dxa"/>
            <w:shd w:val="clear" w:color="auto" w:fill="auto"/>
          </w:tcPr>
          <w:p w:rsidR="00651042" w:rsidRPr="0042584B" w:rsidRDefault="00651042" w:rsidP="0015452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584B">
              <w:rPr>
                <w:rFonts w:ascii="Times New Roman" w:hAnsi="Times New Roman"/>
                <w:noProof/>
                <w:sz w:val="24"/>
                <w:szCs w:val="24"/>
              </w:rPr>
              <w:t>Дбд = (Бдт1+Бдт2+Бдт3+Бдт4+Бдт5+Бд</w:t>
            </w:r>
            <w:r w:rsidRPr="0042584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т6+Бдт7+ Бдт8/ Кдт) * 100%</w:t>
            </w:r>
            <w:r w:rsidR="005D239B" w:rsidRPr="0042584B">
              <w:rPr>
                <w:rFonts w:ascii="Times New Roman" w:hAnsi="Times New Roman"/>
                <w:noProof/>
                <w:sz w:val="24"/>
                <w:szCs w:val="24"/>
              </w:rPr>
              <w:t>= 63+51+65+54+79+19/1774=18,7%</w:t>
            </w:r>
          </w:p>
          <w:p w:rsidR="00651042" w:rsidRPr="0042584B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Бдт1 - количество благоустроенных дворовых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за 2017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Бдт2 - количество благоустроенных дворовых территорий за 2018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Бдт3 - количество благоустроенных дворовых территорий за 2019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Бдт4 - количество благоустроенных дворовых территорий за 2020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Бдт5 - количество благоустроенных дворовых территорий за 2021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Бдт6 - количество благоустроенных дворовых территорий за 2022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Бдт7 - количество благоустроенных дворовых территорий за 2023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Бдт8 - количество благоустроенных дворовых территорий за 2024 год, ед.;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E40">
              <w:rPr>
                <w:rFonts w:ascii="Times New Roman" w:hAnsi="Times New Roman"/>
                <w:sz w:val="24"/>
                <w:szCs w:val="24"/>
              </w:rPr>
              <w:t>Кдт</w:t>
            </w:r>
            <w:proofErr w:type="spellEnd"/>
            <w:r w:rsidRPr="00D83E40">
              <w:rPr>
                <w:rFonts w:ascii="Times New Roman" w:hAnsi="Times New Roman"/>
                <w:sz w:val="24"/>
                <w:szCs w:val="24"/>
              </w:rPr>
              <w:t xml:space="preserve"> - общее количество дворовых территорий (к базовому периоду 2017 года -1774 </w:t>
            </w:r>
            <w:proofErr w:type="spellStart"/>
            <w:r w:rsidRPr="00D83E4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83E40">
              <w:rPr>
                <w:rFonts w:ascii="Times New Roman" w:hAnsi="Times New Roman"/>
                <w:sz w:val="24"/>
                <w:szCs w:val="24"/>
              </w:rPr>
              <w:t>), ед.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 xml:space="preserve">Источник данных - сведения отдела управления жилищным фондом </w:t>
            </w:r>
            <w:r w:rsidRPr="00D83E40">
              <w:rPr>
                <w:rFonts w:ascii="Times New Roman" w:hAnsi="Times New Roman"/>
              </w:rPr>
              <w:lastRenderedPageBreak/>
              <w:t>департамента жилищно-коммунального хозяйства мэрии:</w:t>
            </w:r>
            <w:r w:rsidRPr="00D83E40">
              <w:t xml:space="preserve"> </w:t>
            </w:r>
            <w:r w:rsidRPr="00D83E40">
              <w:rPr>
                <w:rFonts w:ascii="Times New Roman" w:hAnsi="Times New Roman"/>
              </w:rPr>
              <w:t>протоколы общественной комиссии по рассмотрению предложений заинтересованных или уполномоченных ими лиц о включении дворовых территорий, нуждающихся в благо-устройстве и подлежащих благоустройству в 2018 – 2024 годах, в муниципальную программу,</w:t>
            </w:r>
            <w:r w:rsidRPr="00D83E40">
              <w:t xml:space="preserve"> </w:t>
            </w:r>
            <w:r w:rsidRPr="00D83E40">
              <w:rPr>
                <w:rFonts w:ascii="Times New Roman" w:hAnsi="Times New Roman"/>
              </w:rPr>
              <w:t>протоколы общих собраний собственников помещений МКД, сметы расходов, договоры с подрядными организациями, акты вы</w:t>
            </w:r>
            <w:r w:rsidRPr="00D83E40">
              <w:rPr>
                <w:rFonts w:ascii="Times New Roman" w:hAnsi="Times New Roman"/>
              </w:rPr>
              <w:lastRenderedPageBreak/>
              <w:t>полненных работ, подписанные собственниками помещений МКД либо уполномоченными лицами,</w:t>
            </w:r>
            <w:r w:rsidRPr="00D83E40">
              <w:t xml:space="preserve"> </w:t>
            </w:r>
            <w:r w:rsidRPr="00D83E40">
              <w:rPr>
                <w:rFonts w:ascii="Times New Roman" w:hAnsi="Times New Roman"/>
              </w:rPr>
              <w:t>отчеты управляющей компании, ТСЖ, ЖСК, совета многоквартирного дома о выполнении работ, включающей информацию о проведении мероприятия с трудовым участием граждан.</w:t>
            </w:r>
          </w:p>
        </w:tc>
        <w:tc>
          <w:tcPr>
            <w:tcW w:w="1711" w:type="dxa"/>
            <w:shd w:val="clear" w:color="auto" w:fill="auto"/>
          </w:tcPr>
          <w:p w:rsidR="00651042" w:rsidRPr="00D83E40" w:rsidRDefault="00193CB7" w:rsidP="00D83E4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ДЖКХ</w:t>
            </w:r>
            <w:r w:rsidRPr="00D83E40">
              <w:rPr>
                <w:rFonts w:ascii="Times New Roman" w:hAnsi="Times New Roman"/>
              </w:rPr>
              <w:t xml:space="preserve"> </w:t>
            </w:r>
            <w:r w:rsidR="00651042" w:rsidRPr="00D83E40">
              <w:rPr>
                <w:rFonts w:ascii="Times New Roman" w:hAnsi="Times New Roman"/>
              </w:rPr>
              <w:t>мэрии</w:t>
            </w:r>
          </w:p>
        </w:tc>
      </w:tr>
      <w:tr w:rsidR="00651042" w:rsidRPr="00D83E40" w:rsidTr="00F3548B"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гоустроенными дворовыми территориями от общей численности населения города)»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  <w:noProof/>
              </w:rPr>
              <w:t xml:space="preserve">Показатель характеризует </w:t>
            </w:r>
            <w:r w:rsidRPr="00D83E40">
              <w:rPr>
                <w:rFonts w:ascii="Times New Roman" w:hAnsi="Times New Roman"/>
              </w:rPr>
              <w:t>выраженное в % отношении количество населения, проживающего в жилом фонде с благоустроенными дворовыми территориями к общей численности населения города</w:t>
            </w:r>
          </w:p>
        </w:tc>
        <w:tc>
          <w:tcPr>
            <w:tcW w:w="120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>Ежеквартально, показатель на дату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51042" w:rsidRPr="00D83E40" w:rsidRDefault="00651042" w:rsidP="00BD116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3E40">
              <w:rPr>
                <w:rFonts w:ascii="Times New Roman" w:hAnsi="Times New Roman"/>
                <w:noProof/>
                <w:sz w:val="24"/>
                <w:szCs w:val="24"/>
              </w:rPr>
              <w:t>Днб = (Нбд / Чн) * 100%</w:t>
            </w:r>
            <w:r w:rsidR="00B60274">
              <w:rPr>
                <w:rFonts w:ascii="Times New Roman" w:hAnsi="Times New Roman"/>
                <w:noProof/>
                <w:sz w:val="24"/>
                <w:szCs w:val="24"/>
              </w:rPr>
              <w:t>=</w:t>
            </w:r>
            <w:r w:rsidR="00BD116E">
              <w:rPr>
                <w:rFonts w:ascii="Times New Roman" w:hAnsi="Times New Roman"/>
                <w:noProof/>
                <w:sz w:val="24"/>
                <w:szCs w:val="24"/>
              </w:rPr>
              <w:t>19*80*2,7</w:t>
            </w:r>
            <w:r w:rsidR="00B60274">
              <w:rPr>
                <w:rFonts w:ascii="Times New Roman" w:hAnsi="Times New Roman"/>
                <w:noProof/>
                <w:sz w:val="24"/>
                <w:szCs w:val="24"/>
              </w:rPr>
              <w:t>/</w:t>
            </w:r>
            <w:r w:rsidR="00B60274">
              <w:t xml:space="preserve"> </w:t>
            </w:r>
            <w:r w:rsidR="00B60274" w:rsidRPr="00B60274">
              <w:rPr>
                <w:rFonts w:ascii="Times New Roman" w:hAnsi="Times New Roman"/>
                <w:noProof/>
                <w:sz w:val="24"/>
                <w:szCs w:val="24"/>
              </w:rPr>
              <w:t>316,529</w:t>
            </w:r>
            <w:r w:rsidR="00B60274" w:rsidRPr="00D83E40">
              <w:rPr>
                <w:rFonts w:ascii="Times New Roman" w:hAnsi="Times New Roman"/>
                <w:noProof/>
                <w:sz w:val="24"/>
                <w:szCs w:val="24"/>
              </w:rPr>
              <w:t>* 100%</w:t>
            </w:r>
            <w:r w:rsidR="00B60274">
              <w:rPr>
                <w:rFonts w:ascii="Times New Roman" w:hAnsi="Times New Roman"/>
                <w:noProof/>
                <w:sz w:val="24"/>
                <w:szCs w:val="24"/>
              </w:rPr>
              <w:t>=1,3</w:t>
            </w:r>
            <w:r w:rsidR="00F3008E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E40">
              <w:rPr>
                <w:rFonts w:ascii="Times New Roman" w:hAnsi="Times New Roman"/>
                <w:sz w:val="24"/>
                <w:szCs w:val="24"/>
              </w:rPr>
              <w:t>Нбд</w:t>
            </w:r>
            <w:proofErr w:type="spellEnd"/>
            <w:r w:rsidRPr="00D83E40">
              <w:rPr>
                <w:rFonts w:ascii="Times New Roman" w:hAnsi="Times New Roman"/>
                <w:sz w:val="24"/>
                <w:szCs w:val="24"/>
              </w:rPr>
              <w:t xml:space="preserve"> - количество населения, проживающего в жилом фонде с благоустроенными дворовыми территориями за отчетный период, чел. (определяется как среднее значение, равное количеству благоустроенных дворовых территорий*среднее число квартир в доме 80 ед.*среднее число зарегистрированных в квартире 2,7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чел.);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E4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D83E40">
              <w:rPr>
                <w:rFonts w:ascii="Times New Roman" w:hAnsi="Times New Roman"/>
                <w:sz w:val="24"/>
                <w:szCs w:val="24"/>
              </w:rPr>
              <w:t xml:space="preserve"> - общая численность населения города постоянная на дату.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>Источник данных - сведения отдела управления жилищным фондом департамента жилищно-коммунального хозяйства мэрии:</w:t>
            </w:r>
            <w:r w:rsidRPr="00D83E40">
              <w:t xml:space="preserve"> </w:t>
            </w:r>
            <w:r w:rsidRPr="00D83E40">
              <w:rPr>
                <w:rFonts w:ascii="Times New Roman" w:hAnsi="Times New Roman"/>
              </w:rPr>
              <w:t xml:space="preserve">протоколы общественной комиссии по рассмотрению предложений заинтересованных или уполномоченных ими лиц о включении дворовых территорий, нуждающихся в благо-устройстве и подлежащих благоустройству в 2018 – 2024 годах, в муниципальную программу, протоколы общих собраний собственников помещений МКД, </w:t>
            </w:r>
            <w:r w:rsidRPr="00D83E40">
              <w:rPr>
                <w:rFonts w:ascii="Times New Roman" w:hAnsi="Times New Roman"/>
              </w:rPr>
              <w:lastRenderedPageBreak/>
              <w:t>сметы расходов, договоры с подрядными организациями, акты выполненных работ, подписанные собственниками помещений МКД либо уполномоченными лицами,</w:t>
            </w:r>
            <w:r w:rsidRPr="00D83E40">
              <w:t xml:space="preserve"> </w:t>
            </w:r>
            <w:r w:rsidRPr="00D83E40">
              <w:rPr>
                <w:rFonts w:ascii="Times New Roman" w:hAnsi="Times New Roman"/>
              </w:rPr>
              <w:t>отчеты управляющей компании, ТСЖ, ЖСК, совета многоквартирного дома о выполнении работ, включающей информацию о проведении мероприятия с трудовым участием граждан</w:t>
            </w:r>
          </w:p>
        </w:tc>
        <w:tc>
          <w:tcPr>
            <w:tcW w:w="1711" w:type="dxa"/>
            <w:shd w:val="clear" w:color="auto" w:fill="auto"/>
          </w:tcPr>
          <w:p w:rsidR="00651042" w:rsidRPr="00D83E40" w:rsidRDefault="00193CB7" w:rsidP="00D83E4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ДЖКХ</w:t>
            </w:r>
            <w:r w:rsidRPr="00D83E40">
              <w:rPr>
                <w:rFonts w:ascii="Times New Roman" w:hAnsi="Times New Roman"/>
              </w:rPr>
              <w:t xml:space="preserve"> </w:t>
            </w:r>
            <w:r w:rsidR="00651042" w:rsidRPr="00D83E40">
              <w:rPr>
                <w:rFonts w:ascii="Times New Roman" w:hAnsi="Times New Roman"/>
              </w:rPr>
              <w:t>мэрии</w:t>
            </w:r>
          </w:p>
        </w:tc>
      </w:tr>
      <w:tr w:rsidR="00651042" w:rsidRPr="00D83E40" w:rsidTr="00F3548B"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Доля трудового участия за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интересованных лиц в выполнении работ по благоустройству дворовых территорий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 xml:space="preserve">Показатель характеризует выраженное в %, отношение количества </w:t>
            </w:r>
            <w:r w:rsidRPr="00D83E40">
              <w:rPr>
                <w:rFonts w:ascii="Times New Roman" w:hAnsi="Times New Roman"/>
              </w:rPr>
              <w:lastRenderedPageBreak/>
              <w:t>дворовых территорий многоквартирных домов, принявших участие в выполнении работ по благоустройству территорий, к общему количеству дворовых территорий многоквартирных домов из адресного перечня на отчетный год</w:t>
            </w:r>
          </w:p>
        </w:tc>
        <w:tc>
          <w:tcPr>
            <w:tcW w:w="120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Ежеквартально, показатель на дату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3E40">
              <w:rPr>
                <w:rFonts w:ascii="Times New Roman" w:hAnsi="Times New Roman"/>
                <w:noProof/>
                <w:sz w:val="24"/>
                <w:szCs w:val="24"/>
              </w:rPr>
              <w:t>Дту = (Кду / Кд) x 100%</w:t>
            </w:r>
            <w:r w:rsidR="00BF0A05">
              <w:rPr>
                <w:rFonts w:ascii="Times New Roman" w:hAnsi="Times New Roman"/>
                <w:noProof/>
                <w:sz w:val="24"/>
                <w:szCs w:val="24"/>
              </w:rPr>
              <w:t>=19/19*100</w:t>
            </w:r>
            <w:r w:rsidR="000274E8">
              <w:rPr>
                <w:rFonts w:ascii="Times New Roman" w:hAnsi="Times New Roman"/>
                <w:noProof/>
                <w:sz w:val="24"/>
                <w:szCs w:val="24"/>
              </w:rPr>
              <w:t>%=100%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E40">
              <w:rPr>
                <w:rFonts w:ascii="Times New Roman" w:hAnsi="Times New Roman"/>
                <w:sz w:val="24"/>
                <w:szCs w:val="24"/>
              </w:rPr>
              <w:t>К</w:t>
            </w:r>
            <w:r w:rsidRPr="00D83E40">
              <w:rPr>
                <w:rFonts w:ascii="Times New Roman" w:hAnsi="Times New Roman"/>
                <w:sz w:val="24"/>
                <w:szCs w:val="24"/>
                <w:vertAlign w:val="subscript"/>
              </w:rPr>
              <w:t>ду</w:t>
            </w:r>
            <w:proofErr w:type="spellEnd"/>
            <w:r w:rsidRPr="00D83E4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t xml:space="preserve">- количество дворовых территорий многоквартирных домов, принявших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участие в выполнении работ по благоустройству территорий за отчетный период, ед.;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К</w:t>
            </w:r>
            <w:r w:rsidRPr="00D83E40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D83E40">
              <w:rPr>
                <w:rFonts w:ascii="Times New Roman" w:hAnsi="Times New Roman"/>
                <w:sz w:val="24"/>
                <w:szCs w:val="24"/>
              </w:rPr>
              <w:t>- общее количество дворовых территорий многоквартирных домов из адресного перечня</w:t>
            </w:r>
            <w:r w:rsidRPr="00D83E40">
              <w:rPr>
                <w:sz w:val="24"/>
                <w:szCs w:val="24"/>
              </w:rPr>
              <w:t xml:space="preserve">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t>на отчетный год, ед.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 xml:space="preserve">Источник данных - сведения отдела управления жилищным фондом департамента жилищно-коммунального </w:t>
            </w:r>
            <w:r w:rsidRPr="00D83E40">
              <w:rPr>
                <w:rFonts w:ascii="Times New Roman" w:hAnsi="Times New Roman"/>
              </w:rPr>
              <w:lastRenderedPageBreak/>
              <w:t>хозяйства мэрии:</w:t>
            </w:r>
            <w:r w:rsidRPr="00D83E40">
              <w:t xml:space="preserve"> </w:t>
            </w:r>
            <w:r w:rsidRPr="00D83E40">
              <w:rPr>
                <w:rFonts w:ascii="Times New Roman" w:hAnsi="Times New Roman"/>
              </w:rPr>
              <w:t>отчеты управляющей компании, ТСЖ, ЖСК, совета многоквартирного дома о выполнении работ, включающей информацию о проведении мероприятия с трудовым участием граждан, протоколы общих собраний собственников помещений многоквартирных домов, протоколы общественной комиссии по рассмотрению предложений заинтересованных или уполномоченных ими лиц о включении дворовых территорий, нуждающихся в благоустрой</w:t>
            </w:r>
            <w:r w:rsidRPr="00D83E40">
              <w:rPr>
                <w:rFonts w:ascii="Times New Roman" w:hAnsi="Times New Roman"/>
              </w:rPr>
              <w:lastRenderedPageBreak/>
              <w:t>стве и подлежащих благоустройству в 2018 – 2024 годах, в муниципальную программу</w:t>
            </w:r>
          </w:p>
        </w:tc>
        <w:tc>
          <w:tcPr>
            <w:tcW w:w="1711" w:type="dxa"/>
            <w:shd w:val="clear" w:color="auto" w:fill="auto"/>
          </w:tcPr>
          <w:p w:rsidR="00651042" w:rsidRPr="00D83E40" w:rsidRDefault="00193CB7" w:rsidP="00D83E4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ДЖКХ</w:t>
            </w:r>
            <w:r w:rsidRPr="00D83E40">
              <w:rPr>
                <w:rFonts w:ascii="Times New Roman" w:hAnsi="Times New Roman"/>
              </w:rPr>
              <w:t xml:space="preserve"> </w:t>
            </w:r>
            <w:r w:rsidR="00651042" w:rsidRPr="00D83E40">
              <w:rPr>
                <w:rFonts w:ascii="Times New Roman" w:hAnsi="Times New Roman"/>
              </w:rPr>
              <w:t>мэрии</w:t>
            </w:r>
          </w:p>
        </w:tc>
      </w:tr>
      <w:tr w:rsidR="00651042" w:rsidRPr="00D83E40" w:rsidTr="00F3548B"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Показатель характеризует фактические данные о количестве благоустроенных (в том числе проектируемых для благоустройства) общественных территорий в год.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Ежеквартально, показатель на дату</w:t>
            </w:r>
          </w:p>
        </w:tc>
        <w:tc>
          <w:tcPr>
            <w:tcW w:w="1990" w:type="dxa"/>
            <w:shd w:val="clear" w:color="auto" w:fill="auto"/>
          </w:tcPr>
          <w:p w:rsidR="00651042" w:rsidRPr="000C00A6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Pr="00D83E40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б</w:t>
            </w:r>
            <w:r w:rsidR="000C00A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 xml:space="preserve"> </w:t>
            </w:r>
            <w:r w:rsidR="000C00A6" w:rsidRPr="000C00A6">
              <w:rPr>
                <w:rFonts w:ascii="Times New Roman" w:eastAsiaTheme="minorEastAsia" w:hAnsi="Times New Roman" w:cs="Times New Roman CYR"/>
                <w:sz w:val="24"/>
                <w:szCs w:val="24"/>
              </w:rPr>
              <w:t>= 1</w:t>
            </w:r>
          </w:p>
          <w:p w:rsidR="00AF6EA4" w:rsidRPr="00D83E40" w:rsidRDefault="00AF6EA4" w:rsidP="00AF6E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Фактические данные о количестве благоустроенных (в том числе проектируемых для благоустройства) общественных территорий в год.</w:t>
            </w:r>
          </w:p>
          <w:p w:rsidR="00AF6EA4" w:rsidRPr="00D83E40" w:rsidRDefault="00AF6EA4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042" w:rsidRPr="00D83E40" w:rsidRDefault="00AF6EA4" w:rsidP="00AF6E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 xml:space="preserve">Источник данных - заключение общественной комиссии о включении в Программу  общественных территорий по результатам инвентаризации, проектная документация на благоустройство (стадии ПД, РД), муниципальные контракты (в том числе на проектирование), разрешение на ввод в эксплуатацию, акты-приемки передачи, акты о приемке выполненных работ (КС-2), справки о стоимости и </w:t>
            </w:r>
            <w:r w:rsidRPr="00D83E40">
              <w:rPr>
                <w:rFonts w:ascii="Times New Roman" w:hAnsi="Times New Roman"/>
              </w:rPr>
              <w:lastRenderedPageBreak/>
              <w:t>выполнения работ и затрат (КС-3) - сведения МКУ «УКСиР»</w:t>
            </w:r>
          </w:p>
        </w:tc>
        <w:tc>
          <w:tcPr>
            <w:tcW w:w="1711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МКУ «УКСиР»</w:t>
            </w:r>
          </w:p>
        </w:tc>
      </w:tr>
      <w:tr w:rsidR="00651042" w:rsidRPr="00D83E40" w:rsidTr="00F3548B"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noProof/>
                <w:sz w:val="24"/>
                <w:szCs w:val="24"/>
              </w:rPr>
              <w:t xml:space="preserve">Показатель характеризует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t>выраженное в %, отношение количества благоустроенных (проектируемых для благоустройства) общественных территорий к общему количеству общественных территорий (с учетом прове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денной инвентаризации)</w:t>
            </w:r>
          </w:p>
        </w:tc>
        <w:tc>
          <w:tcPr>
            <w:tcW w:w="120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показатель с нарастающим итогом</w:t>
            </w:r>
          </w:p>
        </w:tc>
        <w:tc>
          <w:tcPr>
            <w:tcW w:w="199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3E40">
              <w:rPr>
                <w:rFonts w:ascii="Times New Roman" w:hAnsi="Times New Roman"/>
                <w:noProof/>
                <w:sz w:val="24"/>
                <w:szCs w:val="24"/>
              </w:rPr>
              <w:t>Дбт = (Бмт1+Бмт2+Бмт3+Бмт4+Бмт5+Бмт6+ Бмт7+ Бмт8 / Кт) x 100%</w:t>
            </w:r>
            <w:r w:rsidR="00CA4A41">
              <w:rPr>
                <w:rFonts w:ascii="Times New Roman" w:hAnsi="Times New Roman"/>
                <w:noProof/>
                <w:sz w:val="24"/>
                <w:szCs w:val="24"/>
              </w:rPr>
              <w:t>=(4+2+5+1+1+1)/76</w:t>
            </w:r>
            <w:r w:rsidR="00CA4A41" w:rsidRPr="00D83E40">
              <w:rPr>
                <w:rFonts w:ascii="Times New Roman" w:hAnsi="Times New Roman"/>
                <w:noProof/>
                <w:sz w:val="24"/>
                <w:szCs w:val="24"/>
              </w:rPr>
              <w:t xml:space="preserve"> x 100%</w:t>
            </w:r>
            <w:r w:rsidR="00CA4A41">
              <w:rPr>
                <w:rFonts w:ascii="Times New Roman" w:hAnsi="Times New Roman"/>
                <w:noProof/>
                <w:sz w:val="24"/>
                <w:szCs w:val="24"/>
              </w:rPr>
              <w:t>=18,4 %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Бмт1 - количество благоустроенных (проектируемых для благоустройства) общественных территорий за 2017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Бмт2 - количество благоустроенных (проектируемых для благоустройства) общественных территорий за 2018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Бмт3 - количество благоустро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енных (проектируемых для благоустройства) общественных территорий за 2019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Бмт4 - количество благоустроенных (проектируемых для благоустройства) общественных территорий за 2020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Бмт5 - количество благоустроенных (проектируемых для благоустройства) общественных территорий за 2021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Бмт6 - количество благоустроенных (проектируемых для благоустройства) общественных территорий за 2022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Бмт7 - количество благоустроенных (проектируемых для благоустройства) общественных территорий за 2023 год, ед.;</w:t>
            </w:r>
          </w:p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 xml:space="preserve">Бмт8 - количество благоустроенных (проектируемых для благоустройства) общественных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за 2024 год, ед.;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E40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 w:rsidRPr="00D83E40">
              <w:rPr>
                <w:rFonts w:ascii="Times New Roman" w:hAnsi="Times New Roman"/>
                <w:sz w:val="24"/>
                <w:szCs w:val="24"/>
              </w:rPr>
              <w:t xml:space="preserve"> - общее количество общественных (проектируемых для благоустройства) территорий, ед.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 xml:space="preserve">Источник данных - заключение общественной комиссии о включении в Программу  общественных территорий по результатам инвентаризации, проектные документации на благоустройство (стадии ПД, РД), муниципальные контракты, разрешение на ввод в эксплуатацию, акты-приемки передачи, акты о приемке выполненных работ (КС-2), справки о стоимости и выполнения работ и затрат (КС-3) - </w:t>
            </w:r>
            <w:r w:rsidRPr="00D83E40">
              <w:rPr>
                <w:rFonts w:ascii="Times New Roman" w:hAnsi="Times New Roman"/>
              </w:rPr>
              <w:lastRenderedPageBreak/>
              <w:t>сведения МКУ «УКСиР»</w:t>
            </w:r>
          </w:p>
        </w:tc>
        <w:tc>
          <w:tcPr>
            <w:tcW w:w="1711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МКУ «УКСиР»</w:t>
            </w:r>
          </w:p>
        </w:tc>
      </w:tr>
      <w:tr w:rsidR="00651042" w:rsidRPr="00D83E40" w:rsidTr="00F3548B"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 xml:space="preserve">Количество проектов благоустройства общественных территорий,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выполненных с участием граждан и заинтересованных организаций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AF6EA4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651042" w:rsidRPr="00D83E4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Показатель характеризует 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206" w:type="dxa"/>
            <w:shd w:val="clear" w:color="auto" w:fill="auto"/>
          </w:tcPr>
          <w:p w:rsidR="00651042" w:rsidRPr="00AF6EA4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EA4">
              <w:rPr>
                <w:rFonts w:ascii="Times New Roman" w:hAnsi="Times New Roman"/>
                <w:sz w:val="24"/>
                <w:szCs w:val="24"/>
              </w:rPr>
              <w:t>Ежеквартально, показатель на дату</w:t>
            </w:r>
          </w:p>
        </w:tc>
        <w:tc>
          <w:tcPr>
            <w:tcW w:w="1990" w:type="dxa"/>
            <w:shd w:val="clear" w:color="auto" w:fill="auto"/>
          </w:tcPr>
          <w:p w:rsidR="00DA05A4" w:rsidRDefault="00DA05A4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51042" w:rsidRPr="00FC3585" w:rsidRDefault="00AF6EA4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585">
              <w:rPr>
                <w:rFonts w:ascii="Times New Roman" w:hAnsi="Times New Roman"/>
                <w:sz w:val="24"/>
                <w:szCs w:val="24"/>
              </w:rPr>
              <w:t>Ф</w:t>
            </w:r>
            <w:r w:rsidR="00651042" w:rsidRPr="00FC3585">
              <w:rPr>
                <w:rFonts w:ascii="Times New Roman" w:hAnsi="Times New Roman"/>
                <w:sz w:val="24"/>
                <w:szCs w:val="24"/>
              </w:rPr>
              <w:t>актические данные о количестве проектов благоустройства общественных территории, выполненных с участием граждан и заинтересованных организаций</w:t>
            </w:r>
          </w:p>
          <w:p w:rsidR="00AF6EA4" w:rsidRPr="00AF6EA4" w:rsidRDefault="00AF6EA4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042" w:rsidRPr="00D83E40" w:rsidRDefault="00AF6EA4" w:rsidP="00AF6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 xml:space="preserve">Источник данных - заключение общественной комиссии о включении в Программу общественных территорий по результатам инвентаризации, отчетность по благоустройству общественных территорий, формируемая ответственным исполнителем Программы, согласно представленным </w:t>
            </w:r>
            <w:r w:rsidRPr="00D83E40">
              <w:rPr>
                <w:rFonts w:ascii="Times New Roman" w:hAnsi="Times New Roman"/>
              </w:rPr>
              <w:lastRenderedPageBreak/>
              <w:t>данным соисполнителями Программы</w:t>
            </w:r>
          </w:p>
        </w:tc>
        <w:tc>
          <w:tcPr>
            <w:tcW w:w="1711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Департамент жилищно-коммунального хозяйства мэрии,</w:t>
            </w:r>
          </w:p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>МКУ «УКСиР»</w:t>
            </w:r>
          </w:p>
        </w:tc>
      </w:tr>
      <w:tr w:rsidR="00651042" w:rsidRPr="00D83E40" w:rsidTr="00F3548B">
        <w:tc>
          <w:tcPr>
            <w:tcW w:w="540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нии вопросов развития городской среды, от общего количества граждан в возрасте от 14 лет, проживающих в городе,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которого реализуются проекты по созданию комфортной городской среды</w:t>
            </w:r>
          </w:p>
        </w:tc>
        <w:tc>
          <w:tcPr>
            <w:tcW w:w="708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72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>Ежегодно, показатель за год</w:t>
            </w:r>
          </w:p>
        </w:tc>
        <w:tc>
          <w:tcPr>
            <w:tcW w:w="1990" w:type="dxa"/>
            <w:shd w:val="clear" w:color="auto" w:fill="auto"/>
          </w:tcPr>
          <w:p w:rsidR="00651042" w:rsidRPr="00C7368B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3E40">
              <w:rPr>
                <w:rFonts w:ascii="Times New Roman" w:hAnsi="Times New Roman"/>
                <w:noProof/>
                <w:sz w:val="24"/>
                <w:szCs w:val="24"/>
              </w:rPr>
              <w:t xml:space="preserve">Дгу = (Кгу / Кг) x </w:t>
            </w:r>
            <w:r w:rsidRPr="00C7368B">
              <w:rPr>
                <w:rFonts w:ascii="Times New Roman" w:hAnsi="Times New Roman"/>
                <w:noProof/>
                <w:sz w:val="24"/>
                <w:szCs w:val="24"/>
              </w:rPr>
              <w:t>100%</w:t>
            </w:r>
            <w:r w:rsidR="00DA05A4" w:rsidRPr="00C7368B">
              <w:rPr>
                <w:rFonts w:ascii="Times New Roman" w:hAnsi="Times New Roman"/>
                <w:noProof/>
                <w:sz w:val="24"/>
                <w:szCs w:val="24"/>
              </w:rPr>
              <w:t>=</w:t>
            </w:r>
            <w:r w:rsidR="00B742A0" w:rsidRPr="00C7368B">
              <w:rPr>
                <w:rFonts w:ascii="Times New Roman" w:hAnsi="Times New Roman"/>
                <w:noProof/>
                <w:sz w:val="24"/>
                <w:szCs w:val="24"/>
              </w:rPr>
              <w:t>88945/255462</w:t>
            </w:r>
            <w:r w:rsidR="00DA05A4" w:rsidRPr="00C7368B">
              <w:rPr>
                <w:rFonts w:ascii="Times New Roman" w:hAnsi="Times New Roman"/>
                <w:noProof/>
                <w:sz w:val="24"/>
                <w:szCs w:val="24"/>
              </w:rPr>
              <w:t xml:space="preserve"> x 100%=</w:t>
            </w:r>
            <w:r w:rsidR="00B742A0" w:rsidRPr="00C7368B">
              <w:rPr>
                <w:rFonts w:ascii="Times New Roman" w:hAnsi="Times New Roman"/>
                <w:noProof/>
                <w:sz w:val="24"/>
                <w:szCs w:val="24"/>
              </w:rPr>
              <w:t xml:space="preserve">34,8 </w:t>
            </w:r>
            <w:r w:rsidR="00DA05A4" w:rsidRPr="00C7368B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3E40">
              <w:rPr>
                <w:rFonts w:ascii="Times New Roman" w:hAnsi="Times New Roman"/>
                <w:noProof/>
                <w:sz w:val="24"/>
                <w:szCs w:val="24"/>
              </w:rPr>
              <w:t xml:space="preserve">Показатель характеризует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t xml:space="preserve">выраженное в %, отношение количества граждан,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принявших участие в решении вопросов развития городской среды к общему количеству жителей города старше 14 лет, проживающих в городе</w:t>
            </w:r>
          </w:p>
        </w:tc>
        <w:tc>
          <w:tcPr>
            <w:tcW w:w="1984" w:type="dxa"/>
            <w:shd w:val="clear" w:color="auto" w:fill="auto"/>
          </w:tcPr>
          <w:p w:rsidR="00651042" w:rsidRPr="00D83E40" w:rsidRDefault="00651042" w:rsidP="00D83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Кгу</w:t>
            </w:r>
            <w:proofErr w:type="spellEnd"/>
            <w:r w:rsidRPr="00D83E40">
              <w:rPr>
                <w:rFonts w:ascii="Times New Roman" w:hAnsi="Times New Roman"/>
                <w:sz w:val="24"/>
                <w:szCs w:val="24"/>
              </w:rPr>
              <w:t xml:space="preserve"> - количества граждан, принявших участие в решении вопросов развития городской среды в отчетном году;</w:t>
            </w:r>
          </w:p>
          <w:p w:rsidR="00651042" w:rsidRPr="00D83E40" w:rsidRDefault="00651042" w:rsidP="00D83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E40">
              <w:rPr>
                <w:rFonts w:ascii="Times New Roman" w:hAnsi="Times New Roman"/>
                <w:sz w:val="24"/>
                <w:szCs w:val="24"/>
              </w:rPr>
              <w:t xml:space="preserve">Кг - общему количеству жителей города </w:t>
            </w:r>
            <w:r w:rsidRPr="00D83E40">
              <w:rPr>
                <w:rFonts w:ascii="Times New Roman" w:hAnsi="Times New Roman"/>
                <w:sz w:val="24"/>
                <w:szCs w:val="24"/>
              </w:rPr>
              <w:lastRenderedPageBreak/>
              <w:t>старше 14 лет, проживающих в городе</w:t>
            </w:r>
          </w:p>
        </w:tc>
        <w:tc>
          <w:tcPr>
            <w:tcW w:w="1276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center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 xml:space="preserve">Источник данных - данные голосования в соответствии с постановлением мэрии города Череповца от 29.12.2017 №6471, официальные данные </w:t>
            </w:r>
            <w:proofErr w:type="spellStart"/>
            <w:r w:rsidRPr="00D83E40">
              <w:rPr>
                <w:rFonts w:ascii="Times New Roman" w:hAnsi="Times New Roman"/>
              </w:rPr>
              <w:t>Вологодастата</w:t>
            </w:r>
            <w:proofErr w:type="spellEnd"/>
            <w:r w:rsidRPr="00D83E40">
              <w:rPr>
                <w:rFonts w:ascii="Times New Roman" w:hAnsi="Times New Roman"/>
              </w:rPr>
              <w:t>.</w:t>
            </w:r>
          </w:p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11" w:type="dxa"/>
            <w:shd w:val="clear" w:color="auto" w:fill="auto"/>
          </w:tcPr>
          <w:p w:rsidR="00651042" w:rsidRPr="00D83E40" w:rsidRDefault="00651042" w:rsidP="00D83E40">
            <w:pPr>
              <w:pStyle w:val="a3"/>
              <w:jc w:val="both"/>
              <w:rPr>
                <w:rFonts w:ascii="Times New Roman" w:hAnsi="Times New Roman"/>
              </w:rPr>
            </w:pPr>
            <w:r w:rsidRPr="00D83E40">
              <w:rPr>
                <w:rFonts w:ascii="Times New Roman" w:hAnsi="Times New Roman"/>
              </w:rPr>
              <w:t xml:space="preserve">Управление по работе с общественностью </w:t>
            </w:r>
          </w:p>
        </w:tc>
      </w:tr>
    </w:tbl>
    <w:p w:rsidR="00F82DCA" w:rsidRDefault="00F82DCA" w:rsidP="00F82DC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5C054A" w:rsidRDefault="005C054A" w:rsidP="00F82DC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  <w:sectPr w:rsidR="005C054A" w:rsidSect="00D83E40">
          <w:pgSz w:w="16837" w:h="11905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F82DCA" w:rsidRDefault="00651042" w:rsidP="00F82DC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7E7CB0">
        <w:rPr>
          <w:rFonts w:ascii="Times New Roman" w:hAnsi="Times New Roman"/>
          <w:bCs/>
          <w:sz w:val="26"/>
          <w:szCs w:val="26"/>
        </w:rPr>
        <w:lastRenderedPageBreak/>
        <w:t>Таблица 3</w:t>
      </w:r>
    </w:p>
    <w:p w:rsidR="0082444D" w:rsidRPr="0082444D" w:rsidRDefault="00651042" w:rsidP="0082444D">
      <w:pPr>
        <w:pStyle w:val="af1"/>
        <w:jc w:val="center"/>
        <w:rPr>
          <w:rFonts w:ascii="Times New Roman" w:hAnsi="Times New Roman"/>
          <w:bCs/>
          <w:sz w:val="26"/>
          <w:szCs w:val="26"/>
        </w:rPr>
      </w:pPr>
      <w:r w:rsidRPr="007E7CB0">
        <w:rPr>
          <w:rFonts w:ascii="Times New Roman" w:hAnsi="Times New Roman"/>
          <w:bCs/>
          <w:sz w:val="26"/>
          <w:szCs w:val="26"/>
        </w:rPr>
        <w:t xml:space="preserve">Сведения </w:t>
      </w:r>
      <w:r w:rsidR="0082444D" w:rsidRPr="0082444D">
        <w:rPr>
          <w:rFonts w:ascii="Times New Roman" w:hAnsi="Times New Roman"/>
          <w:bCs/>
          <w:sz w:val="26"/>
          <w:szCs w:val="26"/>
        </w:rPr>
        <w:t>о степени выполнения основных мероприятий муниципальной программы</w:t>
      </w:r>
    </w:p>
    <w:p w:rsidR="00651042" w:rsidRPr="0082444D" w:rsidRDefault="00651042" w:rsidP="0082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tbl>
      <w:tblPr>
        <w:tblW w:w="15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1587"/>
        <w:gridCol w:w="3012"/>
        <w:gridCol w:w="3025"/>
        <w:gridCol w:w="1572"/>
        <w:gridCol w:w="2934"/>
      </w:tblGrid>
      <w:tr w:rsidR="00651042" w:rsidRPr="007E7CB0" w:rsidTr="005C054A">
        <w:trPr>
          <w:trHeight w:val="107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651042" w:rsidRPr="0082444D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00086899"/>
            <w:r w:rsidRPr="0082444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51042" w:rsidRPr="0082444D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44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51042" w:rsidRPr="0082444D" w:rsidRDefault="0082444D" w:rsidP="00AE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44D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 муниципальной программы, мероприятия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651042" w:rsidRPr="0082444D" w:rsidRDefault="0082444D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44D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6037" w:type="dxa"/>
            <w:gridSpan w:val="2"/>
            <w:shd w:val="clear" w:color="auto" w:fill="auto"/>
            <w:vAlign w:val="center"/>
          </w:tcPr>
          <w:p w:rsidR="00651042" w:rsidRPr="00AE0AB8" w:rsidRDefault="0082444D" w:rsidP="003B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AB8">
              <w:rPr>
                <w:rFonts w:ascii="Times New Roman" w:hAnsi="Times New Roman"/>
                <w:sz w:val="24"/>
                <w:szCs w:val="24"/>
              </w:rPr>
              <w:t>Результат от реализации мероприятия за 2022 год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651042" w:rsidRPr="0082444D" w:rsidRDefault="0082444D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44D">
              <w:rPr>
                <w:rFonts w:ascii="Times New Roman" w:hAnsi="Times New Roman"/>
                <w:sz w:val="24"/>
                <w:szCs w:val="24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:rsidR="00651042" w:rsidRPr="0082444D" w:rsidRDefault="0082444D" w:rsidP="00AE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44D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651042" w:rsidRPr="007E7CB0" w:rsidTr="005C054A">
        <w:trPr>
          <w:trHeight w:val="42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651042" w:rsidRPr="005C054A" w:rsidRDefault="00651042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51042" w:rsidRPr="005C054A" w:rsidRDefault="00651042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51042" w:rsidRPr="005C054A" w:rsidRDefault="00651042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651042" w:rsidRPr="00AE0AB8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AB8">
              <w:rPr>
                <w:rFonts w:ascii="Times New Roman" w:hAnsi="Times New Roman"/>
                <w:bCs/>
                <w:sz w:val="24"/>
                <w:szCs w:val="24"/>
              </w:rPr>
              <w:t>запланированный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достигнутый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651042" w:rsidRPr="005C054A" w:rsidRDefault="00651042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:rsidR="00651042" w:rsidRPr="005C054A" w:rsidRDefault="00651042" w:rsidP="00D83E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042" w:rsidRPr="007E7CB0" w:rsidTr="005C054A">
        <w:trPr>
          <w:trHeight w:val="248"/>
          <w:tblHeader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51042" w:rsidRPr="005C054A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1042" w:rsidRPr="005C054A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51042" w:rsidRPr="005C054A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651042" w:rsidRPr="00AE0AB8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AB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51042" w:rsidRPr="005C054A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34" w:type="dxa"/>
            <w:shd w:val="clear" w:color="auto" w:fill="auto"/>
          </w:tcPr>
          <w:p w:rsidR="00651042" w:rsidRPr="005C054A" w:rsidRDefault="00651042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bookmarkEnd w:id="1"/>
      <w:tr w:rsidR="00651042" w:rsidRPr="007E7CB0" w:rsidTr="005C054A">
        <w:trPr>
          <w:trHeight w:hRule="exact" w:val="2152"/>
          <w:jc w:val="center"/>
        </w:trPr>
        <w:tc>
          <w:tcPr>
            <w:tcW w:w="421" w:type="dxa"/>
            <w:vAlign w:val="center"/>
          </w:tcPr>
          <w:p w:rsidR="00651042" w:rsidRPr="005C054A" w:rsidRDefault="00651042" w:rsidP="00D83E40">
            <w:pPr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51042" w:rsidRPr="005C054A" w:rsidRDefault="00651042" w:rsidP="005C0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 Благоустройство дворовых территорий многоквартирных домов муниципального образования</w:t>
            </w:r>
          </w:p>
        </w:tc>
        <w:tc>
          <w:tcPr>
            <w:tcW w:w="1587" w:type="dxa"/>
          </w:tcPr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ДЖКХ</w:t>
            </w:r>
          </w:p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мэрии</w:t>
            </w:r>
          </w:p>
        </w:tc>
        <w:tc>
          <w:tcPr>
            <w:tcW w:w="3012" w:type="dxa"/>
          </w:tcPr>
          <w:p w:rsidR="00651042" w:rsidRPr="00AE0AB8" w:rsidRDefault="00651042" w:rsidP="00AE0A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AB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 не менее чем на 77,78% к 2024 году</w:t>
            </w:r>
          </w:p>
        </w:tc>
        <w:tc>
          <w:tcPr>
            <w:tcW w:w="3025" w:type="dxa"/>
          </w:tcPr>
          <w:p w:rsidR="00651042" w:rsidRPr="005C054A" w:rsidRDefault="004E62E1" w:rsidP="00C63D60">
            <w:pPr>
              <w:pStyle w:val="ConsPlusNormal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Благоустроено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</w:t>
            </w:r>
            <w:r w:rsidR="00C63D60">
              <w:rPr>
                <w:rFonts w:ascii="Times New Roman" w:hAnsi="Times New Roman" w:cs="Times New Roman"/>
                <w:bCs/>
                <w:sz w:val="24"/>
                <w:szCs w:val="24"/>
              </w:rPr>
              <w:t>дворовых территорий,</w:t>
            </w:r>
            <w:r w:rsidR="00C63D60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увеличено </w:t>
            </w:r>
            <w:r w:rsidR="00C63D60" w:rsidRPr="009773DB">
              <w:rPr>
                <w:rFonts w:ascii="Times New Roman" w:eastAsia="Calibri" w:hAnsi="Times New Roman"/>
                <w:bCs/>
                <w:sz w:val="26"/>
                <w:szCs w:val="26"/>
              </w:rPr>
              <w:t>количество благоустроенных территорий города до 66,5%.</w:t>
            </w:r>
          </w:p>
        </w:tc>
        <w:tc>
          <w:tcPr>
            <w:tcW w:w="1572" w:type="dxa"/>
          </w:tcPr>
          <w:p w:rsidR="00651042" w:rsidRPr="005C054A" w:rsidRDefault="00651042" w:rsidP="00D83E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2934" w:type="dxa"/>
          </w:tcPr>
          <w:p w:rsidR="00651042" w:rsidRPr="005C054A" w:rsidRDefault="00651042" w:rsidP="00D83E40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Показатели 1-3 Программы</w:t>
            </w:r>
          </w:p>
        </w:tc>
      </w:tr>
      <w:tr w:rsidR="00651042" w:rsidRPr="007E7CB0" w:rsidTr="005C054A">
        <w:trPr>
          <w:trHeight w:val="1490"/>
          <w:jc w:val="center"/>
        </w:trPr>
        <w:tc>
          <w:tcPr>
            <w:tcW w:w="421" w:type="dxa"/>
            <w:vAlign w:val="center"/>
          </w:tcPr>
          <w:p w:rsidR="00651042" w:rsidRPr="005C054A" w:rsidRDefault="00651042" w:rsidP="00D83E4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51042" w:rsidRPr="005C054A" w:rsidRDefault="00651042" w:rsidP="005C054A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1.1. Инвентаризация дворовых территорий</w:t>
            </w:r>
          </w:p>
        </w:tc>
        <w:tc>
          <w:tcPr>
            <w:tcW w:w="1587" w:type="dxa"/>
          </w:tcPr>
          <w:p w:rsidR="00651042" w:rsidRPr="005C054A" w:rsidRDefault="00651042" w:rsidP="00341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ДЖКХ мэрии, управление </w:t>
            </w:r>
            <w:r w:rsidR="00341A54">
              <w:rPr>
                <w:rFonts w:ascii="Times New Roman" w:hAnsi="Times New Roman" w:cs="Times New Roman"/>
                <w:bCs/>
                <w:sz w:val="24"/>
                <w:szCs w:val="24"/>
              </w:rPr>
              <w:t>по развитию городских территорий</w:t>
            </w: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мэрии</w:t>
            </w:r>
          </w:p>
        </w:tc>
        <w:tc>
          <w:tcPr>
            <w:tcW w:w="3012" w:type="dxa"/>
          </w:tcPr>
          <w:p w:rsidR="00651042" w:rsidRPr="005C054A" w:rsidRDefault="00651042" w:rsidP="00D83E40">
            <w:pPr>
              <w:pStyle w:val="ConsPlusNormal"/>
              <w:ind w:left="2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86C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 xml:space="preserve"> адресный перечень дворовых территорий, нуждающихся в благоустройстве и подлежащих благоустройству в период 2018 - 2024 годы</w:t>
            </w:r>
          </w:p>
        </w:tc>
        <w:tc>
          <w:tcPr>
            <w:tcW w:w="3025" w:type="dxa"/>
          </w:tcPr>
          <w:p w:rsidR="00651042" w:rsidRPr="005C054A" w:rsidRDefault="00651042" w:rsidP="00D83E40">
            <w:pPr>
              <w:pStyle w:val="ConsPlusNormal"/>
              <w:ind w:left="2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адресного перечня дворовых территорий, нуждающихся в благоустройстве и подлежащих благоустройству в период 2018-2024 гг.</w:t>
            </w:r>
          </w:p>
        </w:tc>
        <w:tc>
          <w:tcPr>
            <w:tcW w:w="1572" w:type="dxa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34" w:type="dxa"/>
          </w:tcPr>
          <w:p w:rsidR="00651042" w:rsidRPr="005C054A" w:rsidRDefault="00651042" w:rsidP="00D83E40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Показатели 1-3 Программы</w:t>
            </w:r>
          </w:p>
        </w:tc>
      </w:tr>
      <w:tr w:rsidR="00651042" w:rsidRPr="007E7CB0" w:rsidTr="005C054A">
        <w:trPr>
          <w:trHeight w:val="1326"/>
          <w:jc w:val="center"/>
        </w:trPr>
        <w:tc>
          <w:tcPr>
            <w:tcW w:w="421" w:type="dxa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651042" w:rsidRPr="005C054A" w:rsidRDefault="00651042" w:rsidP="00D83E40">
            <w:pPr>
              <w:pStyle w:val="ConsPlusCell0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1.2. Расширение механизмов вовлечения граждан и организаций в реализацию мероприятий по благоустройству территорий</w:t>
            </w:r>
          </w:p>
        </w:tc>
        <w:tc>
          <w:tcPr>
            <w:tcW w:w="1587" w:type="dxa"/>
          </w:tcPr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ДЖКХ</w:t>
            </w:r>
          </w:p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мэрии</w:t>
            </w:r>
          </w:p>
        </w:tc>
        <w:tc>
          <w:tcPr>
            <w:tcW w:w="3012" w:type="dxa"/>
          </w:tcPr>
          <w:p w:rsidR="00651042" w:rsidRPr="005C054A" w:rsidRDefault="00651042" w:rsidP="00D83E4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города путем трудового участия заинтересованных лиц в выполнении работ по благоустройству дворовых территорий и выполнения проектов благоустройства общественных территорий с участием граждан и заинтересованных организаций</w:t>
            </w:r>
          </w:p>
        </w:tc>
        <w:tc>
          <w:tcPr>
            <w:tcW w:w="3025" w:type="dxa"/>
          </w:tcPr>
          <w:p w:rsidR="00651042" w:rsidRPr="005C054A" w:rsidRDefault="00651042" w:rsidP="00D83E40">
            <w:pPr>
              <w:pStyle w:val="ConsPlusNormal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трудового участия заинтересованных лиц в выполнении работ по благоустройству дворовых территорий - 100%.</w:t>
            </w:r>
          </w:p>
        </w:tc>
        <w:tc>
          <w:tcPr>
            <w:tcW w:w="1572" w:type="dxa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34" w:type="dxa"/>
          </w:tcPr>
          <w:p w:rsidR="00651042" w:rsidRPr="005C054A" w:rsidRDefault="00651042" w:rsidP="00D83E40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Показатели 4,7 Программы</w:t>
            </w:r>
          </w:p>
        </w:tc>
      </w:tr>
      <w:tr w:rsidR="00651042" w:rsidRPr="007E7CB0" w:rsidTr="00341A54">
        <w:trPr>
          <w:trHeight w:val="344"/>
          <w:jc w:val="center"/>
        </w:trPr>
        <w:tc>
          <w:tcPr>
            <w:tcW w:w="421" w:type="dxa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51042" w:rsidRPr="005C054A" w:rsidRDefault="00651042" w:rsidP="005C054A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2. Благоустройство общественных территорий </w:t>
            </w: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587" w:type="dxa"/>
          </w:tcPr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города</w:t>
            </w:r>
          </w:p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(МКУ «УКСиР»)</w:t>
            </w:r>
            <w:r w:rsidR="00341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41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ДЖКХ мэрии</w:t>
            </w:r>
          </w:p>
        </w:tc>
        <w:tc>
          <w:tcPr>
            <w:tcW w:w="3012" w:type="dxa"/>
          </w:tcPr>
          <w:p w:rsidR="00651042" w:rsidRPr="005C054A" w:rsidRDefault="00651042" w:rsidP="005C054A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количества благоустроенных общественных территорий не менее чем на 59% к 2024 году</w:t>
            </w:r>
          </w:p>
        </w:tc>
        <w:tc>
          <w:tcPr>
            <w:tcW w:w="3025" w:type="dxa"/>
          </w:tcPr>
          <w:p w:rsidR="00651042" w:rsidRPr="005C054A" w:rsidRDefault="004E62E1" w:rsidP="00F8011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 б</w:t>
            </w:r>
            <w:r w:rsidRPr="003B1D3A">
              <w:rPr>
                <w:rFonts w:ascii="Times New Roman" w:hAnsi="Times New Roman"/>
                <w:bCs/>
                <w:sz w:val="24"/>
                <w:szCs w:val="24"/>
              </w:rPr>
              <w:t>лагоустройство набережной от ул. Университетской до Октябрьского моста</w:t>
            </w:r>
            <w:r w:rsidR="00C63D60">
              <w:rPr>
                <w:rFonts w:ascii="Times New Roman" w:hAnsi="Times New Roman"/>
                <w:bCs/>
                <w:sz w:val="24"/>
                <w:szCs w:val="24"/>
              </w:rPr>
              <w:t xml:space="preserve">, что позволило увеличить </w:t>
            </w:r>
            <w:r w:rsidR="00C63D60" w:rsidRPr="009773DB">
              <w:rPr>
                <w:rFonts w:ascii="Times New Roman" w:hAnsi="Times New Roman"/>
                <w:bCs/>
                <w:sz w:val="24"/>
                <w:szCs w:val="24"/>
              </w:rPr>
              <w:t>количе</w:t>
            </w:r>
            <w:r w:rsidR="00C63D60" w:rsidRPr="009773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ство </w:t>
            </w:r>
            <w:r w:rsidR="00C63D60" w:rsidRPr="009773DB">
              <w:rPr>
                <w:rFonts w:ascii="Times New Roman" w:hAnsi="Times New Roman"/>
                <w:sz w:val="24"/>
                <w:szCs w:val="24"/>
              </w:rPr>
              <w:t xml:space="preserve">благоустроенных общественных территорий </w:t>
            </w:r>
            <w:r w:rsidR="00C63D60" w:rsidRPr="009773DB">
              <w:rPr>
                <w:rFonts w:ascii="Times New Roman" w:hAnsi="Times New Roman"/>
                <w:bCs/>
                <w:sz w:val="24"/>
                <w:szCs w:val="24"/>
              </w:rPr>
              <w:t>до 32,6%</w:t>
            </w:r>
          </w:p>
        </w:tc>
        <w:tc>
          <w:tcPr>
            <w:tcW w:w="1572" w:type="dxa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934" w:type="dxa"/>
          </w:tcPr>
          <w:p w:rsidR="00651042" w:rsidRPr="005C054A" w:rsidRDefault="00651042" w:rsidP="00D533CF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Показатели 5-6</w:t>
            </w:r>
            <w:r w:rsidR="0050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51042" w:rsidRPr="007E7CB0" w:rsidTr="005C054A">
        <w:trPr>
          <w:trHeight w:val="476"/>
          <w:jc w:val="center"/>
        </w:trPr>
        <w:tc>
          <w:tcPr>
            <w:tcW w:w="421" w:type="dxa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51042" w:rsidRPr="005C054A" w:rsidRDefault="00651042" w:rsidP="005C054A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2.1. Инвентаризация общественных территорий</w:t>
            </w:r>
          </w:p>
        </w:tc>
        <w:tc>
          <w:tcPr>
            <w:tcW w:w="1587" w:type="dxa"/>
          </w:tcPr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 мэрии</w:t>
            </w:r>
            <w:r w:rsidR="00341A54">
              <w:rPr>
                <w:rFonts w:ascii="Times New Roman" w:hAnsi="Times New Roman" w:cs="Times New Roman"/>
                <w:bCs/>
                <w:sz w:val="24"/>
                <w:szCs w:val="24"/>
              </w:rPr>
              <w:t>, ДЖКХ мэрии</w:t>
            </w:r>
          </w:p>
        </w:tc>
        <w:tc>
          <w:tcPr>
            <w:tcW w:w="3012" w:type="dxa"/>
          </w:tcPr>
          <w:p w:rsidR="00651042" w:rsidRPr="005C054A" w:rsidRDefault="00651042" w:rsidP="005C054A">
            <w:pPr>
              <w:pStyle w:val="ConsPlusNormal"/>
              <w:tabs>
                <w:tab w:val="left" w:pos="25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Подготовлен адресный перечень общественных территорий, нуждающихся в благоустройстве и подлежащих благоустройству в период 2018 - 2024 годы</w:t>
            </w:r>
          </w:p>
        </w:tc>
        <w:tc>
          <w:tcPr>
            <w:tcW w:w="3025" w:type="dxa"/>
          </w:tcPr>
          <w:p w:rsidR="00651042" w:rsidRPr="005C054A" w:rsidRDefault="00651042" w:rsidP="005C05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перечня общественных территорий, нуждающихся в благоустройстве и подлежащих благоустройству в период 2018-2024 гг.</w:t>
            </w:r>
          </w:p>
        </w:tc>
        <w:tc>
          <w:tcPr>
            <w:tcW w:w="1572" w:type="dxa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34" w:type="dxa"/>
          </w:tcPr>
          <w:p w:rsidR="00651042" w:rsidRPr="005C054A" w:rsidRDefault="00651042" w:rsidP="00D83E40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Показатели 5-7 Программы</w:t>
            </w:r>
          </w:p>
        </w:tc>
      </w:tr>
      <w:tr w:rsidR="00651042" w:rsidRPr="007E7CB0" w:rsidTr="005C054A">
        <w:trPr>
          <w:trHeight w:val="475"/>
          <w:jc w:val="center"/>
        </w:trPr>
        <w:tc>
          <w:tcPr>
            <w:tcW w:w="421" w:type="dxa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51042" w:rsidRPr="005C054A" w:rsidRDefault="00651042" w:rsidP="005C054A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2.2. </w:t>
            </w:r>
          </w:p>
          <w:p w:rsidR="00651042" w:rsidRPr="005C054A" w:rsidRDefault="00651042" w:rsidP="005C054A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587" w:type="dxa"/>
          </w:tcPr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города</w:t>
            </w:r>
          </w:p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(МКУ «УКСиР»)</w:t>
            </w:r>
            <w:r w:rsidR="00341A54">
              <w:rPr>
                <w:rFonts w:ascii="Times New Roman" w:hAnsi="Times New Roman" w:cs="Times New Roman"/>
                <w:bCs/>
                <w:sz w:val="24"/>
                <w:szCs w:val="24"/>
              </w:rPr>
              <w:t>, ДЖКХ мэрии, управление по работе с общественностью мэрии</w:t>
            </w:r>
          </w:p>
        </w:tc>
        <w:tc>
          <w:tcPr>
            <w:tcW w:w="3012" w:type="dxa"/>
          </w:tcPr>
          <w:p w:rsidR="00651042" w:rsidRPr="005C054A" w:rsidRDefault="00651042" w:rsidP="005C05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города путем голосования, общественного обсуждения и выполнения проектов благоустройства общественных территорий с участием граждан и заинтересованных организаций</w:t>
            </w:r>
          </w:p>
        </w:tc>
        <w:tc>
          <w:tcPr>
            <w:tcW w:w="3025" w:type="dxa"/>
          </w:tcPr>
          <w:p w:rsidR="00651042" w:rsidRPr="005C054A" w:rsidRDefault="00651042" w:rsidP="003B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проектов по благоустройству общественных территорий в 202</w:t>
            </w:r>
            <w:r w:rsidR="003B1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5C0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году с участием </w:t>
            </w: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граждан и заинтересованных организаций.</w:t>
            </w:r>
          </w:p>
        </w:tc>
        <w:tc>
          <w:tcPr>
            <w:tcW w:w="1572" w:type="dxa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34" w:type="dxa"/>
          </w:tcPr>
          <w:p w:rsidR="00651042" w:rsidRPr="005C054A" w:rsidRDefault="00651042" w:rsidP="00D83E40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>Показатели 7, 8 Программы</w:t>
            </w:r>
          </w:p>
        </w:tc>
      </w:tr>
      <w:tr w:rsidR="008209DD" w:rsidRPr="007E7CB0" w:rsidTr="00F31D1E">
        <w:trPr>
          <w:trHeight w:val="1520"/>
          <w:jc w:val="center"/>
        </w:trPr>
        <w:tc>
          <w:tcPr>
            <w:tcW w:w="421" w:type="dxa"/>
          </w:tcPr>
          <w:p w:rsidR="008209DD" w:rsidRDefault="008209DD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8209DD" w:rsidRPr="00686EBD" w:rsidRDefault="008209DD" w:rsidP="005C05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B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Мероприятие 2.3. Инвентаризация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1587" w:type="dxa"/>
          </w:tcPr>
          <w:p w:rsidR="008209DD" w:rsidRPr="00686EBD" w:rsidRDefault="008209DD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B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по развитию городских территорий мэрии</w:t>
            </w:r>
          </w:p>
        </w:tc>
        <w:tc>
          <w:tcPr>
            <w:tcW w:w="3012" w:type="dxa"/>
            <w:shd w:val="clear" w:color="auto" w:fill="auto"/>
          </w:tcPr>
          <w:p w:rsidR="008209DD" w:rsidRPr="00686EBD" w:rsidRDefault="008209DD" w:rsidP="00F23A28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B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Оценка общего состояния городской среды на территории города, целесообразности затрат на отдельные проекты</w:t>
            </w:r>
          </w:p>
        </w:tc>
        <w:tc>
          <w:tcPr>
            <w:tcW w:w="3025" w:type="dxa"/>
            <w:shd w:val="clear" w:color="auto" w:fill="auto"/>
          </w:tcPr>
          <w:p w:rsidR="008209DD" w:rsidRPr="00F31D1E" w:rsidRDefault="00686EBD" w:rsidP="00686E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EBD">
              <w:rPr>
                <w:rFonts w:ascii="Times New Roman" w:hAnsi="Times New Roman"/>
                <w:sz w:val="24"/>
                <w:szCs w:val="24"/>
              </w:rPr>
              <w:t>Не запланировано (работы по формированию перечня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х жилых домов и земельных участ</w:t>
            </w:r>
            <w:r w:rsidRPr="00686EBD">
              <w:rPr>
                <w:rFonts w:ascii="Times New Roman" w:hAnsi="Times New Roman"/>
                <w:sz w:val="24"/>
                <w:szCs w:val="24"/>
              </w:rPr>
              <w:t>ков, предоставленны</w:t>
            </w:r>
            <w:r>
              <w:rPr>
                <w:rFonts w:ascii="Times New Roman" w:hAnsi="Times New Roman"/>
                <w:sz w:val="24"/>
                <w:szCs w:val="24"/>
              </w:rPr>
              <w:t>х для строительства и эксплуата</w:t>
            </w:r>
            <w:r w:rsidRPr="00686EBD">
              <w:rPr>
                <w:rFonts w:ascii="Times New Roman" w:hAnsi="Times New Roman"/>
                <w:sz w:val="24"/>
                <w:szCs w:val="24"/>
              </w:rPr>
              <w:t>ции индивидуальных жи</w:t>
            </w:r>
            <w:r>
              <w:rPr>
                <w:rFonts w:ascii="Times New Roman" w:hAnsi="Times New Roman"/>
                <w:sz w:val="24"/>
                <w:szCs w:val="24"/>
              </w:rPr>
              <w:t>лых домов, паспортов бла</w:t>
            </w:r>
            <w:r w:rsidRPr="00686EBD">
              <w:rPr>
                <w:rFonts w:ascii="Times New Roman" w:hAnsi="Times New Roman"/>
                <w:sz w:val="24"/>
                <w:szCs w:val="24"/>
              </w:rPr>
              <w:t>гоустройства данных объ</w:t>
            </w:r>
            <w:r>
              <w:rPr>
                <w:rFonts w:ascii="Times New Roman" w:hAnsi="Times New Roman"/>
                <w:sz w:val="24"/>
                <w:szCs w:val="24"/>
              </w:rPr>
              <w:t>ектов, натурному обследо</w:t>
            </w:r>
            <w:r w:rsidRPr="00686EBD">
              <w:rPr>
                <w:rFonts w:ascii="Times New Roman" w:hAnsi="Times New Roman"/>
                <w:sz w:val="24"/>
                <w:szCs w:val="24"/>
              </w:rPr>
              <w:t>ванию территорий   выполнены в 2018 году).</w:t>
            </w:r>
          </w:p>
        </w:tc>
        <w:tc>
          <w:tcPr>
            <w:tcW w:w="1572" w:type="dxa"/>
            <w:shd w:val="clear" w:color="auto" w:fill="auto"/>
          </w:tcPr>
          <w:p w:rsidR="008209DD" w:rsidRPr="005C054A" w:rsidRDefault="008209DD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34" w:type="dxa"/>
          </w:tcPr>
          <w:p w:rsidR="008209DD" w:rsidRPr="00F80113" w:rsidRDefault="008209DD" w:rsidP="00544D07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D">
              <w:rPr>
                <w:rFonts w:ascii="Times New Roman" w:hAnsi="Times New Roman" w:cs="Times New Roman"/>
                <w:sz w:val="24"/>
                <w:szCs w:val="24"/>
              </w:rPr>
              <w:t>Показатели 1-4 Программы</w:t>
            </w:r>
          </w:p>
        </w:tc>
      </w:tr>
      <w:tr w:rsidR="00651042" w:rsidRPr="007E7CB0" w:rsidTr="00F31D1E">
        <w:trPr>
          <w:trHeight w:val="1520"/>
          <w:jc w:val="center"/>
        </w:trPr>
        <w:tc>
          <w:tcPr>
            <w:tcW w:w="421" w:type="dxa"/>
          </w:tcPr>
          <w:p w:rsidR="00651042" w:rsidRPr="005C054A" w:rsidRDefault="008209DD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100086847"/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51042" w:rsidRPr="005C054A" w:rsidRDefault="00651042" w:rsidP="005C05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3.Реализация мероприятий по </w:t>
            </w:r>
            <w:proofErr w:type="spellStart"/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цифровизации</w:t>
            </w:r>
            <w:proofErr w:type="spellEnd"/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хозяйства </w:t>
            </w:r>
          </w:p>
        </w:tc>
        <w:tc>
          <w:tcPr>
            <w:tcW w:w="1587" w:type="dxa"/>
          </w:tcPr>
          <w:p w:rsidR="00651042" w:rsidRPr="005C054A" w:rsidRDefault="00651042" w:rsidP="00D83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города</w:t>
            </w:r>
          </w:p>
          <w:p w:rsidR="00651042" w:rsidRPr="005C054A" w:rsidRDefault="00651042" w:rsidP="00341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(МКУ «УКСиР»), </w:t>
            </w:r>
            <w:r w:rsidR="00341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ДЖКХ </w:t>
            </w: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>мэрии</w:t>
            </w:r>
            <w:r w:rsidR="00341A5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C0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МКУ «САТ»</w:t>
            </w:r>
          </w:p>
        </w:tc>
        <w:tc>
          <w:tcPr>
            <w:tcW w:w="3012" w:type="dxa"/>
            <w:shd w:val="clear" w:color="auto" w:fill="auto"/>
          </w:tcPr>
          <w:p w:rsidR="00651042" w:rsidRPr="005C054A" w:rsidRDefault="00F23A28" w:rsidP="00F23A28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28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23A28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23A28">
              <w:rPr>
                <w:rFonts w:ascii="Times New Roman" w:hAnsi="Times New Roman" w:cs="Times New Roman"/>
                <w:sz w:val="24"/>
                <w:szCs w:val="24"/>
              </w:rPr>
              <w:t xml:space="preserve"> сервер для расширения системы обзорного видеонаблюдения г. Череповец</w:t>
            </w:r>
            <w:r w:rsidRPr="00B522C8">
              <w:rPr>
                <w:rFonts w:ascii="PT Serif" w:hAnsi="PT Serif"/>
                <w:sz w:val="25"/>
                <w:szCs w:val="25"/>
              </w:rPr>
              <w:t>.</w:t>
            </w:r>
          </w:p>
        </w:tc>
        <w:tc>
          <w:tcPr>
            <w:tcW w:w="3025" w:type="dxa"/>
            <w:shd w:val="clear" w:color="auto" w:fill="auto"/>
          </w:tcPr>
          <w:p w:rsidR="00651042" w:rsidRPr="005C054A" w:rsidRDefault="00F31D1E" w:rsidP="00F23A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1D1E"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 по </w:t>
            </w:r>
            <w:proofErr w:type="spellStart"/>
            <w:r w:rsidRPr="00F31D1E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F31D1E">
              <w:rPr>
                <w:rFonts w:ascii="Times New Roman" w:hAnsi="Times New Roman"/>
                <w:sz w:val="24"/>
                <w:szCs w:val="24"/>
              </w:rPr>
              <w:t xml:space="preserve"> городского хозяйства</w:t>
            </w:r>
            <w:r w:rsidR="00F23A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1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A28">
              <w:rPr>
                <w:rFonts w:ascii="Times New Roman" w:hAnsi="Times New Roman"/>
                <w:sz w:val="24"/>
                <w:szCs w:val="24"/>
              </w:rPr>
              <w:t>з</w:t>
            </w:r>
            <w:r w:rsidR="00F301F1" w:rsidRPr="00F301F1">
              <w:rPr>
                <w:rFonts w:ascii="Times New Roman" w:hAnsi="Times New Roman"/>
                <w:sz w:val="24"/>
                <w:szCs w:val="24"/>
              </w:rPr>
              <w:t>акуплен и установлен сервер для расширения системы обзорного видеонаблюдения г. Череповец.</w:t>
            </w:r>
          </w:p>
        </w:tc>
        <w:tc>
          <w:tcPr>
            <w:tcW w:w="1572" w:type="dxa"/>
            <w:shd w:val="clear" w:color="auto" w:fill="auto"/>
          </w:tcPr>
          <w:p w:rsidR="00651042" w:rsidRPr="005C054A" w:rsidRDefault="00651042" w:rsidP="00D8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54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34" w:type="dxa"/>
          </w:tcPr>
          <w:p w:rsidR="00651042" w:rsidRPr="005C054A" w:rsidRDefault="00651042" w:rsidP="00544D07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11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44D07" w:rsidRPr="00F80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5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bookmarkEnd w:id="2"/>
    </w:tbl>
    <w:p w:rsidR="00E1445A" w:rsidRDefault="00E1445A" w:rsidP="00E1445A">
      <w:pPr>
        <w:rPr>
          <w:rFonts w:ascii="Times New Roman" w:hAnsi="Times New Roman"/>
          <w:b/>
          <w:sz w:val="26"/>
          <w:szCs w:val="26"/>
        </w:rPr>
      </w:pPr>
    </w:p>
    <w:p w:rsidR="00E1445A" w:rsidRPr="00E1445A" w:rsidRDefault="00E1445A" w:rsidP="00E1445A">
      <w:pPr>
        <w:rPr>
          <w:rFonts w:ascii="Times New Roman" w:hAnsi="Times New Roman"/>
          <w:b/>
          <w:sz w:val="26"/>
          <w:szCs w:val="26"/>
        </w:rPr>
        <w:sectPr w:rsidR="00E1445A" w:rsidRPr="00E1445A" w:rsidSect="00D83E40">
          <w:pgSz w:w="16837" w:h="11905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51042" w:rsidRPr="00B72FFE" w:rsidRDefault="00651042" w:rsidP="00B72F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1042" w:rsidRPr="0082444D" w:rsidRDefault="00651042" w:rsidP="00B72FFE">
      <w:pPr>
        <w:tabs>
          <w:tab w:val="left" w:pos="161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72FFE">
        <w:rPr>
          <w:rFonts w:ascii="Times New Roman" w:hAnsi="Times New Roman"/>
          <w:sz w:val="26"/>
          <w:szCs w:val="26"/>
        </w:rPr>
        <w:tab/>
      </w:r>
      <w:r w:rsidRPr="0082444D">
        <w:rPr>
          <w:rFonts w:ascii="Times New Roman" w:hAnsi="Times New Roman"/>
          <w:sz w:val="26"/>
          <w:szCs w:val="26"/>
        </w:rPr>
        <w:t>Таблица 4</w:t>
      </w:r>
    </w:p>
    <w:p w:rsidR="00651042" w:rsidRPr="0082444D" w:rsidRDefault="00651042" w:rsidP="00B72FF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0082444D">
        <w:rPr>
          <w:rFonts w:ascii="Times New Roman" w:hAnsi="Times New Roman"/>
          <w:sz w:val="26"/>
          <w:szCs w:val="26"/>
        </w:rPr>
        <w:t xml:space="preserve">Отчет об использовании бюджетных ассигнований городского бюджета </w:t>
      </w:r>
    </w:p>
    <w:p w:rsidR="00651042" w:rsidRPr="0082444D" w:rsidRDefault="00651042" w:rsidP="00B72FF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0082444D">
        <w:rPr>
          <w:rFonts w:ascii="Times New Roman" w:hAnsi="Times New Roman"/>
          <w:sz w:val="26"/>
          <w:szCs w:val="26"/>
        </w:rPr>
        <w:t xml:space="preserve">на реализацию </w:t>
      </w:r>
      <w:r w:rsidR="000C1BA3" w:rsidRPr="0082444D">
        <w:rPr>
          <w:rFonts w:ascii="Times New Roman" w:hAnsi="Times New Roman"/>
          <w:sz w:val="26"/>
          <w:szCs w:val="26"/>
        </w:rPr>
        <w:t>муниципальной п</w:t>
      </w:r>
      <w:r w:rsidRPr="0082444D">
        <w:rPr>
          <w:rFonts w:ascii="Times New Roman" w:hAnsi="Times New Roman"/>
          <w:sz w:val="26"/>
          <w:szCs w:val="26"/>
        </w:rPr>
        <w:t>рограммы</w:t>
      </w:r>
    </w:p>
    <w:tbl>
      <w:tblPr>
        <w:tblW w:w="10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756"/>
        <w:gridCol w:w="3118"/>
        <w:gridCol w:w="1276"/>
        <w:gridCol w:w="1134"/>
        <w:gridCol w:w="1197"/>
      </w:tblGrid>
      <w:tr w:rsidR="007B3248" w:rsidRPr="004671BB" w:rsidTr="008209DD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671BB" w:rsidRDefault="00951C2D" w:rsidP="00B72F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№</w:t>
            </w:r>
            <w:r w:rsidR="00651042" w:rsidRPr="004671B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671BB" w:rsidRDefault="00651042" w:rsidP="00AE0A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Наимен</w:t>
            </w:r>
            <w:r w:rsidR="00AE0AB8">
              <w:rPr>
                <w:rFonts w:ascii="Times New Roman" w:hAnsi="Times New Roman" w:cs="Times New Roman"/>
              </w:rPr>
              <w:t>ование муниципальной программы</w:t>
            </w:r>
            <w:r w:rsidRPr="004671BB">
              <w:rPr>
                <w:rFonts w:ascii="Times New Roman" w:hAnsi="Times New Roman" w:cs="Times New Roman"/>
              </w:rPr>
              <w:t>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671BB" w:rsidRDefault="00651042" w:rsidP="00B72F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042" w:rsidRPr="004671BB" w:rsidRDefault="00651042" w:rsidP="00B72F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7B3248" w:rsidRPr="004671BB" w:rsidTr="008209DD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671BB" w:rsidRDefault="00651042" w:rsidP="00B72FF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671BB" w:rsidRDefault="00651042" w:rsidP="00B72FF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671BB" w:rsidRDefault="00651042" w:rsidP="00B72FF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671BB" w:rsidRDefault="00651042" w:rsidP="00F301F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202</w:t>
            </w:r>
            <w:r w:rsidR="00F301F1" w:rsidRPr="004671BB">
              <w:rPr>
                <w:rFonts w:ascii="Times New Roman" w:hAnsi="Times New Roman" w:cs="Times New Roman"/>
              </w:rPr>
              <w:t>2</w:t>
            </w:r>
            <w:r w:rsidRPr="004671B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944AD" w:rsidRPr="004671BB" w:rsidTr="008209DD">
        <w:trPr>
          <w:trHeight w:val="2662"/>
          <w:tblHeader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D" w:rsidRPr="004671BB" w:rsidRDefault="005944AD" w:rsidP="005944A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D" w:rsidRPr="004671BB" w:rsidRDefault="005944AD" w:rsidP="005944A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D" w:rsidRPr="004671BB" w:rsidRDefault="005944AD" w:rsidP="005944A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AD" w:rsidRPr="004671BB" w:rsidRDefault="005944AD" w:rsidP="005944A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сводная бюджетная роспись, план на 1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AD" w:rsidRPr="004671BB" w:rsidRDefault="005944AD" w:rsidP="005944A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сводная бюджетная роспись на 31 декабря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AD" w:rsidRPr="004671BB" w:rsidRDefault="005944AD" w:rsidP="005944A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0C1BA3" w:rsidRPr="004671BB" w:rsidTr="008209DD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0C1BA3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0C39C9" w:rsidP="00AE0A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w:anchor="sub_1000" w:history="1">
              <w:r w:rsidR="000C1BA3" w:rsidRPr="004671BB">
                <w:rPr>
                  <w:rStyle w:val="a9"/>
                  <w:rFonts w:ascii="Times New Roman" w:hAnsi="Times New Roman"/>
                  <w:color w:val="auto"/>
                </w:rPr>
                <w:t>Муниципальная программа</w:t>
              </w:r>
            </w:hyperlink>
            <w:r w:rsidR="000C1BA3" w:rsidRPr="004671BB">
              <w:rPr>
                <w:rFonts w:ascii="Times New Roman" w:hAnsi="Times New Roman" w:cs="Times New Roman"/>
              </w:rPr>
              <w:t xml:space="preserve"> «Формирование современной городской среды муниципального образования «Город Череповец» на 2018 - 2024 годы. Реализация регионального проекта «Формирование комфортной городской среды» в части благоустройства дворовых и общественных территорий муниципальных образований области (федеральный проект «Формирование комфортной городской среды»)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BA3" w:rsidRPr="004671BB" w:rsidRDefault="000C1BA3" w:rsidP="000C1BA3">
            <w:pPr>
              <w:pStyle w:val="a3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4671BB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  <w:lang w:val="en-US"/>
              </w:rPr>
              <w:t>47 60</w:t>
            </w:r>
            <w:r w:rsidRPr="004671B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A3" w:rsidRPr="006A6B49" w:rsidRDefault="005F5602" w:rsidP="000C1BA3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B49">
              <w:rPr>
                <w:rFonts w:ascii="Times New Roman" w:hAnsi="Times New Roman" w:cs="Times New Roman"/>
              </w:rPr>
              <w:t>47 339,</w:t>
            </w:r>
            <w:r w:rsidR="000506A6" w:rsidRPr="006A6B4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A3" w:rsidRPr="006A6B49" w:rsidRDefault="005F5602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6A6B49">
              <w:rPr>
                <w:rFonts w:ascii="Times New Roman" w:hAnsi="Times New Roman" w:cs="Times New Roman"/>
              </w:rPr>
              <w:t>47 339,</w:t>
            </w:r>
            <w:r w:rsidR="006A6B49" w:rsidRPr="006A6B49">
              <w:rPr>
                <w:rFonts w:ascii="Times New Roman" w:hAnsi="Times New Roman" w:cs="Times New Roman"/>
              </w:rPr>
              <w:t>6</w:t>
            </w:r>
          </w:p>
        </w:tc>
      </w:tr>
      <w:tr w:rsidR="000C1BA3" w:rsidRPr="004671BB" w:rsidTr="008209D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0C1BA3" w:rsidP="000C1BA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0C1BA3" w:rsidP="000C1BA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BA3" w:rsidRPr="004671BB" w:rsidRDefault="000C1BA3" w:rsidP="000C1BA3">
            <w:pPr>
              <w:pStyle w:val="a3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4671BB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A3" w:rsidRPr="006A6B49" w:rsidRDefault="005F5602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6A6B49">
              <w:rPr>
                <w:rFonts w:ascii="Times New Roman" w:hAnsi="Times New Roman" w:cs="Times New Roman"/>
              </w:rPr>
              <w:t>15 650,2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A3" w:rsidRPr="006A6B49" w:rsidRDefault="005F5602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6A6B49">
              <w:rPr>
                <w:rFonts w:ascii="Times New Roman" w:hAnsi="Times New Roman" w:cs="Times New Roman"/>
              </w:rPr>
              <w:t>15 650,2</w:t>
            </w:r>
          </w:p>
        </w:tc>
      </w:tr>
      <w:tr w:rsidR="000C1BA3" w:rsidRPr="004671BB" w:rsidTr="008209D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0C1BA3" w:rsidP="000C1BA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0C1BA3" w:rsidP="000C1BA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0C1BA3" w:rsidP="000C1BA3">
            <w:pPr>
              <w:pStyle w:val="a3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Комитет по управлению имуществом города (МКУ «УКСиР»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4671BB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46 850,6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A3" w:rsidRPr="004671BB" w:rsidRDefault="005F5602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31 689,</w:t>
            </w:r>
            <w:r w:rsidR="00B32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A3" w:rsidRPr="004671BB" w:rsidRDefault="005F5602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31 689,</w:t>
            </w:r>
            <w:r w:rsidR="006A6B49">
              <w:rPr>
                <w:rFonts w:ascii="Times New Roman" w:hAnsi="Times New Roman" w:cs="Times New Roman"/>
              </w:rPr>
              <w:t>4</w:t>
            </w:r>
          </w:p>
        </w:tc>
      </w:tr>
      <w:tr w:rsidR="005F5602" w:rsidRPr="004671BB" w:rsidTr="008209DD">
        <w:trPr>
          <w:trHeight w:val="24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2" w:rsidRPr="004671BB" w:rsidRDefault="005F5602" w:rsidP="005F560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2" w:rsidRPr="004671BB" w:rsidRDefault="005F5602" w:rsidP="00AE0A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Основное мероприятие 1. Благоустройство дворовых территорий многоквартирных домов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2" w:rsidRPr="004671BB" w:rsidRDefault="005F5602" w:rsidP="00AE0A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2" w:rsidRPr="004671BB" w:rsidRDefault="005F5602" w:rsidP="005F560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602" w:rsidRPr="004671BB" w:rsidRDefault="005F5602" w:rsidP="005F560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15 650,2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602" w:rsidRPr="004671BB" w:rsidRDefault="005F5602" w:rsidP="005F560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15 650,2</w:t>
            </w:r>
          </w:p>
        </w:tc>
      </w:tr>
      <w:tr w:rsidR="000C1BA3" w:rsidRPr="004671BB" w:rsidTr="008209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0C1BA3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AE0AB8" w:rsidRDefault="000C1BA3" w:rsidP="00AE0A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0AB8">
              <w:rPr>
                <w:rFonts w:ascii="Times New Roman" w:hAnsi="Times New Roman" w:cs="Times New Roman"/>
              </w:rPr>
              <w:t>Основное мероприятие 2. Благоустройство общественных территорий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AE0AB8" w:rsidRDefault="000C1BA3" w:rsidP="00AE0A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0AB8">
              <w:rPr>
                <w:rFonts w:ascii="Times New Roman" w:hAnsi="Times New Roman" w:cs="Times New Roman"/>
              </w:rPr>
              <w:t>Комитет по управлению имуществом города (МКУ 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3" w:rsidRPr="004671BB" w:rsidRDefault="004671BB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46 850,6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A3" w:rsidRPr="004671BB" w:rsidRDefault="005F5602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31 149,7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A3" w:rsidRPr="004671BB" w:rsidRDefault="005F5602" w:rsidP="000C1BA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31 149,7</w:t>
            </w:r>
          </w:p>
        </w:tc>
      </w:tr>
      <w:tr w:rsidR="005C5191" w:rsidRPr="004671BB" w:rsidTr="00662F23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1" w:rsidRPr="004671BB" w:rsidRDefault="005C5191" w:rsidP="005C51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1" w:rsidRPr="004671BB" w:rsidRDefault="005C5191" w:rsidP="00AE0A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 xml:space="preserve">Основное мероприятие 3. Реализация мероприятий по </w:t>
            </w:r>
            <w:proofErr w:type="spellStart"/>
            <w:r w:rsidRPr="004671BB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4671BB">
              <w:rPr>
                <w:rFonts w:ascii="Times New Roman" w:hAnsi="Times New Roman" w:cs="Times New Roman"/>
              </w:rPr>
              <w:t xml:space="preserve"> городского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1" w:rsidRDefault="005C5191" w:rsidP="00AE0A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Комитет по управлению имуществом города (МКУ «УКСиР»)</w:t>
            </w:r>
          </w:p>
          <w:p w:rsidR="008209DD" w:rsidRPr="008209DD" w:rsidRDefault="008209DD" w:rsidP="008209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1" w:rsidRPr="004671BB" w:rsidRDefault="005C5191" w:rsidP="005C51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91" w:rsidRPr="004671BB" w:rsidRDefault="005C5191" w:rsidP="005C51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</w:t>
            </w:r>
            <w:r w:rsidR="00B32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91" w:rsidRPr="004671BB" w:rsidRDefault="005C5191" w:rsidP="005C51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</w:t>
            </w:r>
            <w:r w:rsidR="00B320A5">
              <w:rPr>
                <w:rFonts w:ascii="Times New Roman" w:hAnsi="Times New Roman" w:cs="Times New Roman"/>
              </w:rPr>
              <w:t>7</w:t>
            </w:r>
          </w:p>
        </w:tc>
      </w:tr>
      <w:tr w:rsidR="005C5191" w:rsidRPr="004671BB" w:rsidTr="00662F23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1" w:rsidRPr="004671BB" w:rsidRDefault="005C5191" w:rsidP="005C5191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1" w:rsidRPr="004671BB" w:rsidRDefault="005C5191" w:rsidP="00AE0AB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1" w:rsidRPr="004671BB" w:rsidRDefault="005C5191" w:rsidP="00AE0A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1" w:rsidRPr="004671BB" w:rsidRDefault="005C5191" w:rsidP="005C51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91" w:rsidRPr="004671BB" w:rsidRDefault="005C5191" w:rsidP="005C51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91" w:rsidRPr="004671BB" w:rsidRDefault="005C5191" w:rsidP="005C51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671B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51042" w:rsidRPr="003A1B68" w:rsidRDefault="00651042" w:rsidP="00651042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3" w:name="_Hlk100089690"/>
      <w:r w:rsidRPr="003A1B68">
        <w:rPr>
          <w:rFonts w:ascii="Times New Roman" w:hAnsi="Times New Roman"/>
          <w:sz w:val="26"/>
          <w:szCs w:val="26"/>
        </w:rPr>
        <w:lastRenderedPageBreak/>
        <w:t xml:space="preserve">Таблица 5 </w:t>
      </w:r>
    </w:p>
    <w:p w:rsidR="00651042" w:rsidRPr="003A1B68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B68">
        <w:rPr>
          <w:rFonts w:ascii="Times New Roman" w:hAnsi="Times New Roman"/>
          <w:sz w:val="26"/>
          <w:szCs w:val="26"/>
        </w:rPr>
        <w:t xml:space="preserve">Информация о расходах городского, федерального, областного бюджетов, внебюджетных источников на реализацию целей </w:t>
      </w:r>
      <w:r w:rsidR="00B04400" w:rsidRPr="003A1B68">
        <w:rPr>
          <w:rFonts w:ascii="Times New Roman" w:hAnsi="Times New Roman"/>
          <w:sz w:val="26"/>
          <w:szCs w:val="26"/>
        </w:rPr>
        <w:t>муниципальной п</w:t>
      </w:r>
      <w:r w:rsidRPr="003A1B68">
        <w:rPr>
          <w:rFonts w:ascii="Times New Roman" w:hAnsi="Times New Roman"/>
          <w:sz w:val="26"/>
          <w:szCs w:val="26"/>
        </w:rPr>
        <w:t>рограммы</w:t>
      </w:r>
      <w:r w:rsidR="00B04400" w:rsidRPr="003A1B68">
        <w:rPr>
          <w:rFonts w:ascii="Times New Roman" w:hAnsi="Times New Roman"/>
          <w:sz w:val="26"/>
          <w:szCs w:val="26"/>
        </w:rPr>
        <w:t xml:space="preserve"> города</w:t>
      </w:r>
    </w:p>
    <w:tbl>
      <w:tblPr>
        <w:tblW w:w="10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685"/>
        <w:gridCol w:w="2551"/>
        <w:gridCol w:w="1134"/>
        <w:gridCol w:w="1134"/>
        <w:gridCol w:w="1134"/>
      </w:tblGrid>
      <w:tr w:rsidR="003A1B68" w:rsidRPr="003A1B68" w:rsidTr="00AE0AB8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:rsidR="003A1B68" w:rsidRPr="003A1B68" w:rsidRDefault="003A1B68" w:rsidP="003A1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B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A1B68" w:rsidRPr="003A1B68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8" w:rsidRPr="003A1B68" w:rsidRDefault="003A1B68" w:rsidP="00AE0A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 xml:space="preserve">Наименование </w:t>
            </w:r>
            <w:r w:rsidRPr="003A1B68">
              <w:rPr>
                <w:rFonts w:ascii="Times New Roman" w:hAnsi="Times New Roman"/>
              </w:rPr>
              <w:br/>
              <w:t>муниципа</w:t>
            </w:r>
            <w:r w:rsidR="00AE0AB8">
              <w:rPr>
                <w:rFonts w:ascii="Times New Roman" w:hAnsi="Times New Roman"/>
              </w:rPr>
              <w:t>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8" w:rsidRPr="003A1B68" w:rsidRDefault="003A1B68" w:rsidP="003A1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B68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3A1B68" w:rsidRPr="003A1B68" w:rsidRDefault="003A1B68" w:rsidP="003A1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B68">
              <w:rPr>
                <w:rFonts w:ascii="Times New Roman" w:hAnsi="Times New Roman"/>
                <w:sz w:val="24"/>
                <w:szCs w:val="24"/>
              </w:rPr>
              <w:t xml:space="preserve">ресурсного </w:t>
            </w:r>
          </w:p>
          <w:p w:rsidR="003A1B68" w:rsidRPr="003A1B68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обеспечения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B68" w:rsidRPr="003A1B68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  <w:color w:val="000000"/>
              </w:rPr>
              <w:t>Расходы за 2022 год (тыс. руб.)</w:t>
            </w:r>
          </w:p>
        </w:tc>
      </w:tr>
      <w:tr w:rsidR="003A1B68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8" w:rsidRPr="003A1B68" w:rsidRDefault="003A1B68" w:rsidP="003A1B6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8" w:rsidRPr="003A1B68" w:rsidRDefault="003A1B68" w:rsidP="003A1B6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8" w:rsidRPr="003A1B68" w:rsidRDefault="003A1B68" w:rsidP="003A1B6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8" w:rsidRPr="00FC316E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B68">
              <w:rPr>
                <w:rFonts w:ascii="Times New Roman" w:hAnsi="Times New Roman"/>
                <w:color w:val="000000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8" w:rsidRPr="00FC316E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B68">
              <w:rPr>
                <w:rFonts w:ascii="Times New Roman" w:hAnsi="Times New Roman"/>
                <w:color w:val="000000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68" w:rsidRPr="003A1B68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  <w:color w:val="000000"/>
              </w:rPr>
              <w:t>% исполнения</w:t>
            </w:r>
          </w:p>
        </w:tc>
      </w:tr>
      <w:tr w:rsidR="00562BB6" w:rsidRPr="003A1B68" w:rsidTr="00AE0AB8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Муниципальная программа «Формирование современной городской среды муниципального образования «Город Череповец» на 2018-2024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FC316E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B68">
              <w:rPr>
                <w:rFonts w:ascii="Times New Roman" w:hAnsi="Times New Roman"/>
              </w:rPr>
              <w:t>236 697,7</w:t>
            </w:r>
            <w:r w:rsidR="00FC316E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FC316E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B68">
              <w:rPr>
                <w:rFonts w:ascii="Times New Roman" w:hAnsi="Times New Roman"/>
              </w:rPr>
              <w:t>236 697,</w:t>
            </w:r>
            <w:r>
              <w:rPr>
                <w:rFonts w:ascii="Times New Roman" w:hAnsi="Times New Roman"/>
              </w:rPr>
              <w:t>7</w:t>
            </w:r>
            <w:r w:rsidR="00FC316E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7C1E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47 339,6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47 339,6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7C1E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64 578,4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64 578,4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7C1E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124 779,7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124 779,7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7C1E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Реализация регионального проекта «Формирование комфортной городской среды» в части благоустройства дворовых и общественных территорий муниципальных образований области (федеральный проект «Формирование комфортной городской среды»)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236 697,7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236 697,7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7C1E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47 339,6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47 339,6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7C1E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64 578,4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64 578,4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7C1E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124 779,7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124 779,7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47C1E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4" w:name="_Hlk100222107"/>
            <w:r w:rsidRPr="003A1B68">
              <w:rPr>
                <w:rFonts w:ascii="Times New Roman" w:hAnsi="Times New Roman"/>
              </w:rPr>
              <w:t>1.1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Основное мероприятие 1. Благоустройство дворовых территорий многоквартирных домов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78 250,9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78 250,9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1251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15 650,2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15 650,2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1251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20 873,6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20 873,6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1251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41 727,1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41 727,1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1251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5" w:name="_Hlk100222121"/>
            <w:bookmarkEnd w:id="4"/>
            <w:r w:rsidRPr="003A1B68">
              <w:rPr>
                <w:rFonts w:ascii="Times New Roman" w:hAnsi="Times New Roman"/>
              </w:rPr>
              <w:t>1.2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Основное мероприятие 2. Благоустройство общественных территорий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155 748,6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155 748,6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31 149,7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31 149,7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41 546,3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41 546,3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83 052,6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83 052,6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bookmarkStart w:id="6" w:name="_Hlk100222140"/>
            <w:bookmarkEnd w:id="5"/>
            <w:r w:rsidRPr="003A1B68">
              <w:rPr>
                <w:rFonts w:ascii="Times New Roman" w:hAnsi="Times New Roman"/>
              </w:rPr>
              <w:t>1.3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AE0A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 xml:space="preserve">Основное мероприятие 3. Реализация мероприятий по </w:t>
            </w:r>
            <w:proofErr w:type="spellStart"/>
            <w:r w:rsidRPr="003A1B68">
              <w:rPr>
                <w:rFonts w:ascii="Times New Roman" w:hAnsi="Times New Roman"/>
              </w:rPr>
              <w:t>цифровизации</w:t>
            </w:r>
            <w:proofErr w:type="spellEnd"/>
            <w:r w:rsidRPr="003A1B68">
              <w:rPr>
                <w:rFonts w:ascii="Times New Roman" w:hAnsi="Times New Roman"/>
              </w:rPr>
              <w:t xml:space="preserve"> городского хозяйства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2 698,2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2 698,2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099A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AE0AB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099A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AE0AB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2 158,5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2 158,5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099A">
              <w:rPr>
                <w:rFonts w:ascii="Times New Roman" w:hAnsi="Times New Roman" w:cs="Times New Roman"/>
              </w:rPr>
              <w:t>100,0</w:t>
            </w:r>
          </w:p>
        </w:tc>
      </w:tr>
      <w:tr w:rsidR="00562BB6" w:rsidRPr="003A1B68" w:rsidTr="00AE0AB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AE0AB8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3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B6" w:rsidRPr="003A1B68" w:rsidRDefault="00562BB6" w:rsidP="00562B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1B68">
              <w:rPr>
                <w:rFonts w:ascii="Times New Roman" w:hAnsi="Times New Roman" w:cs="Times New Roman"/>
              </w:rPr>
              <w:t>0,0</w:t>
            </w:r>
          </w:p>
        </w:tc>
      </w:tr>
      <w:bookmarkEnd w:id="6"/>
    </w:tbl>
    <w:p w:rsidR="00364C35" w:rsidRDefault="00364C35" w:rsidP="0065104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D95363" w:rsidRPr="000B7F98" w:rsidRDefault="00FC316E" w:rsidP="00AE0AB8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FC316E">
        <w:rPr>
          <w:rFonts w:ascii="Times New Roman" w:hAnsi="Times New Roman"/>
          <w:sz w:val="24"/>
          <w:szCs w:val="24"/>
        </w:rPr>
        <w:t>*</w:t>
      </w:r>
      <w:r w:rsidRPr="001C3F82">
        <w:rPr>
          <w:rFonts w:ascii="Times New Roman" w:hAnsi="Times New Roman"/>
          <w:sz w:val="24"/>
          <w:szCs w:val="24"/>
        </w:rPr>
        <w:t>Погрешность при округлении данных до тысяч рублей с одной десятой в сравнении с данными бюджетной отчетности в рублях и копейках составляет 0,1 тыс. руб. по причине суммирования округленных значений в расчете до тысяч руб.</w:t>
      </w:r>
    </w:p>
    <w:p w:rsidR="00651042" w:rsidRPr="00562BB6" w:rsidRDefault="00651042" w:rsidP="00651042">
      <w:pPr>
        <w:pStyle w:val="ConsPlusNormal"/>
        <w:tabs>
          <w:tab w:val="left" w:pos="567"/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51042" w:rsidRPr="00562BB6" w:rsidSect="00AE0AB8">
      <w:pgSz w:w="11906" w:h="16838"/>
      <w:pgMar w:top="1134" w:right="42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7C" w:rsidRDefault="00EC387C">
      <w:pPr>
        <w:spacing w:after="0" w:line="240" w:lineRule="auto"/>
      </w:pPr>
      <w:r>
        <w:separator/>
      </w:r>
    </w:p>
  </w:endnote>
  <w:endnote w:type="continuationSeparator" w:id="0">
    <w:p w:rsidR="00EC387C" w:rsidRDefault="00EC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DB" w:rsidRDefault="009773D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39C9">
      <w:rPr>
        <w:noProof/>
      </w:rPr>
      <w:t>15</w:t>
    </w:r>
    <w:r>
      <w:fldChar w:fldCharType="end"/>
    </w:r>
  </w:p>
  <w:p w:rsidR="009773DB" w:rsidRDefault="009773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7C" w:rsidRDefault="00EC387C">
      <w:pPr>
        <w:spacing w:after="0" w:line="240" w:lineRule="auto"/>
      </w:pPr>
      <w:r>
        <w:separator/>
      </w:r>
    </w:p>
  </w:footnote>
  <w:footnote w:type="continuationSeparator" w:id="0">
    <w:p w:rsidR="00EC387C" w:rsidRDefault="00EC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52D"/>
    <w:multiLevelType w:val="multilevel"/>
    <w:tmpl w:val="D7D82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F0D98"/>
    <w:multiLevelType w:val="hybridMultilevel"/>
    <w:tmpl w:val="89BC98D2"/>
    <w:lvl w:ilvl="0" w:tplc="70B67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A30B6"/>
    <w:multiLevelType w:val="hybridMultilevel"/>
    <w:tmpl w:val="D38E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1324"/>
    <w:multiLevelType w:val="multilevel"/>
    <w:tmpl w:val="0FEC1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16F974C1"/>
    <w:multiLevelType w:val="hybridMultilevel"/>
    <w:tmpl w:val="CA96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436"/>
    <w:multiLevelType w:val="hybridMultilevel"/>
    <w:tmpl w:val="FB6C0B72"/>
    <w:lvl w:ilvl="0" w:tplc="907A2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A89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427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C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43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E75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EB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C52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05B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C32D21"/>
    <w:multiLevelType w:val="hybridMultilevel"/>
    <w:tmpl w:val="64CEA77C"/>
    <w:lvl w:ilvl="0" w:tplc="5B66A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DB231F"/>
    <w:multiLevelType w:val="hybridMultilevel"/>
    <w:tmpl w:val="A9EA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47FE"/>
    <w:multiLevelType w:val="hybridMultilevel"/>
    <w:tmpl w:val="17986C5C"/>
    <w:lvl w:ilvl="0" w:tplc="B434AA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40E5810"/>
    <w:multiLevelType w:val="hybridMultilevel"/>
    <w:tmpl w:val="2842E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1326"/>
    <w:multiLevelType w:val="hybridMultilevel"/>
    <w:tmpl w:val="A54855BC"/>
    <w:lvl w:ilvl="0" w:tplc="62BC2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0C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2B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64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0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06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ED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E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A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7062D8"/>
    <w:multiLevelType w:val="hybridMultilevel"/>
    <w:tmpl w:val="2A488B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D9E4B43"/>
    <w:multiLevelType w:val="hybridMultilevel"/>
    <w:tmpl w:val="142641D4"/>
    <w:lvl w:ilvl="0" w:tplc="73727A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F311F9D"/>
    <w:multiLevelType w:val="hybridMultilevel"/>
    <w:tmpl w:val="A426C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F31D8"/>
    <w:multiLevelType w:val="hybridMultilevel"/>
    <w:tmpl w:val="7276A2E6"/>
    <w:lvl w:ilvl="0" w:tplc="EE3CFB6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37117"/>
    <w:multiLevelType w:val="hybridMultilevel"/>
    <w:tmpl w:val="89BC98D2"/>
    <w:lvl w:ilvl="0" w:tplc="70B67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E72F8"/>
    <w:multiLevelType w:val="hybridMultilevel"/>
    <w:tmpl w:val="1658AC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55C0"/>
    <w:multiLevelType w:val="multilevel"/>
    <w:tmpl w:val="37A85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390A775F"/>
    <w:multiLevelType w:val="hybridMultilevel"/>
    <w:tmpl w:val="AE72C76C"/>
    <w:lvl w:ilvl="0" w:tplc="179AF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C62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AEA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E51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6F1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63E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A1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AC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05138C"/>
    <w:multiLevelType w:val="hybridMultilevel"/>
    <w:tmpl w:val="7276A2E6"/>
    <w:lvl w:ilvl="0" w:tplc="EE3CFB6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439E0"/>
    <w:multiLevelType w:val="multilevel"/>
    <w:tmpl w:val="42F439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427282"/>
    <w:multiLevelType w:val="hybridMultilevel"/>
    <w:tmpl w:val="DBD0351C"/>
    <w:lvl w:ilvl="0" w:tplc="C5446DD2">
      <w:start w:val="1"/>
      <w:numFmt w:val="decimal"/>
      <w:lvlText w:val="%1."/>
      <w:lvlJc w:val="left"/>
      <w:pPr>
        <w:ind w:left="1419" w:hanging="85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116B1D"/>
    <w:multiLevelType w:val="hybridMultilevel"/>
    <w:tmpl w:val="A9EA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B691C"/>
    <w:multiLevelType w:val="hybridMultilevel"/>
    <w:tmpl w:val="FEC44F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1253F9"/>
    <w:multiLevelType w:val="hybridMultilevel"/>
    <w:tmpl w:val="2878DDEC"/>
    <w:lvl w:ilvl="0" w:tplc="6C72B2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FE83A1C"/>
    <w:multiLevelType w:val="hybridMultilevel"/>
    <w:tmpl w:val="33D4C7E8"/>
    <w:lvl w:ilvl="0" w:tplc="F4DAD47C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8C1934"/>
    <w:multiLevelType w:val="hybridMultilevel"/>
    <w:tmpl w:val="D81E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5DE"/>
    <w:multiLevelType w:val="hybridMultilevel"/>
    <w:tmpl w:val="2C7C0CBA"/>
    <w:lvl w:ilvl="0" w:tplc="BB1473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8B015CD"/>
    <w:multiLevelType w:val="hybridMultilevel"/>
    <w:tmpl w:val="5634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D1383"/>
    <w:multiLevelType w:val="hybridMultilevel"/>
    <w:tmpl w:val="7F30CDBC"/>
    <w:lvl w:ilvl="0" w:tplc="31FE2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C4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C6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B86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C30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A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2FF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8A2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88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832763"/>
    <w:multiLevelType w:val="hybridMultilevel"/>
    <w:tmpl w:val="5218B28E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625630"/>
    <w:multiLevelType w:val="hybridMultilevel"/>
    <w:tmpl w:val="36F6F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B6033F"/>
    <w:multiLevelType w:val="hybridMultilevel"/>
    <w:tmpl w:val="6DDAA6FE"/>
    <w:lvl w:ilvl="0" w:tplc="EF9CD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E11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88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0B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4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805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058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E25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C4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C10CDF"/>
    <w:multiLevelType w:val="hybridMultilevel"/>
    <w:tmpl w:val="F90E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B1F87"/>
    <w:multiLevelType w:val="hybridMultilevel"/>
    <w:tmpl w:val="F3CECB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5A764A9"/>
    <w:multiLevelType w:val="multilevel"/>
    <w:tmpl w:val="0FEC1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6" w15:restartNumberingAfterBreak="0">
    <w:nsid w:val="7AA71E22"/>
    <w:multiLevelType w:val="hybridMultilevel"/>
    <w:tmpl w:val="F140C1B6"/>
    <w:lvl w:ilvl="0" w:tplc="881C2E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EA723D5"/>
    <w:multiLevelType w:val="hybridMultilevel"/>
    <w:tmpl w:val="B37AF7DE"/>
    <w:lvl w:ilvl="0" w:tplc="A9441188">
      <w:start w:val="1"/>
      <w:numFmt w:val="decimal"/>
      <w:lvlText w:val="%1."/>
      <w:lvlJc w:val="left"/>
      <w:pPr>
        <w:ind w:left="1495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AC5B96"/>
    <w:multiLevelType w:val="hybridMultilevel"/>
    <w:tmpl w:val="5B9A893A"/>
    <w:lvl w:ilvl="0" w:tplc="79760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8"/>
  </w:num>
  <w:num w:numId="9">
    <w:abstractNumId w:val="34"/>
  </w:num>
  <w:num w:numId="10">
    <w:abstractNumId w:val="33"/>
  </w:num>
  <w:num w:numId="11">
    <w:abstractNumId w:val="4"/>
  </w:num>
  <w:num w:numId="12">
    <w:abstractNumId w:val="32"/>
  </w:num>
  <w:num w:numId="13">
    <w:abstractNumId w:val="29"/>
  </w:num>
  <w:num w:numId="14">
    <w:abstractNumId w:val="35"/>
  </w:num>
  <w:num w:numId="15">
    <w:abstractNumId w:val="37"/>
  </w:num>
  <w:num w:numId="16">
    <w:abstractNumId w:val="5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36"/>
  </w:num>
  <w:num w:numId="21">
    <w:abstractNumId w:val="8"/>
  </w:num>
  <w:num w:numId="22">
    <w:abstractNumId w:val="24"/>
  </w:num>
  <w:num w:numId="23">
    <w:abstractNumId w:val="26"/>
  </w:num>
  <w:num w:numId="24">
    <w:abstractNumId w:val="19"/>
  </w:num>
  <w:num w:numId="25">
    <w:abstractNumId w:val="14"/>
  </w:num>
  <w:num w:numId="26">
    <w:abstractNumId w:val="12"/>
  </w:num>
  <w:num w:numId="27">
    <w:abstractNumId w:val="28"/>
  </w:num>
  <w:num w:numId="28">
    <w:abstractNumId w:val="10"/>
  </w:num>
  <w:num w:numId="29">
    <w:abstractNumId w:val="18"/>
  </w:num>
  <w:num w:numId="30">
    <w:abstractNumId w:val="21"/>
  </w:num>
  <w:num w:numId="31">
    <w:abstractNumId w:val="23"/>
  </w:num>
  <w:num w:numId="32">
    <w:abstractNumId w:val="7"/>
  </w:num>
  <w:num w:numId="33">
    <w:abstractNumId w:val="22"/>
  </w:num>
  <w:num w:numId="34">
    <w:abstractNumId w:val="15"/>
  </w:num>
  <w:num w:numId="35">
    <w:abstractNumId w:val="0"/>
  </w:num>
  <w:num w:numId="36">
    <w:abstractNumId w:val="6"/>
  </w:num>
  <w:num w:numId="37">
    <w:abstractNumId w:val="1"/>
  </w:num>
  <w:num w:numId="38">
    <w:abstractNumId w:val="30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C"/>
    <w:rsid w:val="00012B2F"/>
    <w:rsid w:val="000274E8"/>
    <w:rsid w:val="000431BF"/>
    <w:rsid w:val="000506A6"/>
    <w:rsid w:val="000756C8"/>
    <w:rsid w:val="00076C3B"/>
    <w:rsid w:val="0008039E"/>
    <w:rsid w:val="000B7019"/>
    <w:rsid w:val="000B7F98"/>
    <w:rsid w:val="000C00A6"/>
    <w:rsid w:val="000C1BA3"/>
    <w:rsid w:val="000C347A"/>
    <w:rsid w:val="000C39C9"/>
    <w:rsid w:val="000E0AAB"/>
    <w:rsid w:val="0010308F"/>
    <w:rsid w:val="00114A85"/>
    <w:rsid w:val="00142E35"/>
    <w:rsid w:val="00145E78"/>
    <w:rsid w:val="00154527"/>
    <w:rsid w:val="0015726B"/>
    <w:rsid w:val="001714D9"/>
    <w:rsid w:val="00193CB7"/>
    <w:rsid w:val="001D6DF9"/>
    <w:rsid w:val="001E51A2"/>
    <w:rsid w:val="001F1CD4"/>
    <w:rsid w:val="001F247C"/>
    <w:rsid w:val="00220B3D"/>
    <w:rsid w:val="00251957"/>
    <w:rsid w:val="00272210"/>
    <w:rsid w:val="00291672"/>
    <w:rsid w:val="002B6F9B"/>
    <w:rsid w:val="002C7382"/>
    <w:rsid w:val="0032673F"/>
    <w:rsid w:val="003373C6"/>
    <w:rsid w:val="00341A54"/>
    <w:rsid w:val="00364C35"/>
    <w:rsid w:val="003A1B68"/>
    <w:rsid w:val="003A4DCD"/>
    <w:rsid w:val="003B1D3A"/>
    <w:rsid w:val="003C082F"/>
    <w:rsid w:val="003D06DE"/>
    <w:rsid w:val="003F7654"/>
    <w:rsid w:val="004134D3"/>
    <w:rsid w:val="0042584B"/>
    <w:rsid w:val="004671BB"/>
    <w:rsid w:val="004739A9"/>
    <w:rsid w:val="00475D89"/>
    <w:rsid w:val="0048395D"/>
    <w:rsid w:val="004B713E"/>
    <w:rsid w:val="004C00D0"/>
    <w:rsid w:val="004D40EC"/>
    <w:rsid w:val="004E62E1"/>
    <w:rsid w:val="00500131"/>
    <w:rsid w:val="00502BC8"/>
    <w:rsid w:val="00544D07"/>
    <w:rsid w:val="00544EB4"/>
    <w:rsid w:val="00544F39"/>
    <w:rsid w:val="00552361"/>
    <w:rsid w:val="0055406D"/>
    <w:rsid w:val="00562BB6"/>
    <w:rsid w:val="00576EFC"/>
    <w:rsid w:val="005944AD"/>
    <w:rsid w:val="005B1104"/>
    <w:rsid w:val="005B627C"/>
    <w:rsid w:val="005B68E7"/>
    <w:rsid w:val="005C054A"/>
    <w:rsid w:val="005C5191"/>
    <w:rsid w:val="005D1A30"/>
    <w:rsid w:val="005D239B"/>
    <w:rsid w:val="005E171B"/>
    <w:rsid w:val="005F4733"/>
    <w:rsid w:val="005F5602"/>
    <w:rsid w:val="006007CD"/>
    <w:rsid w:val="00601B10"/>
    <w:rsid w:val="00633637"/>
    <w:rsid w:val="0064690A"/>
    <w:rsid w:val="006478E9"/>
    <w:rsid w:val="00651042"/>
    <w:rsid w:val="00662F23"/>
    <w:rsid w:val="006719FD"/>
    <w:rsid w:val="00676940"/>
    <w:rsid w:val="00686EBD"/>
    <w:rsid w:val="006A49E6"/>
    <w:rsid w:val="006A4D43"/>
    <w:rsid w:val="006A6B49"/>
    <w:rsid w:val="006C1939"/>
    <w:rsid w:val="006C3385"/>
    <w:rsid w:val="006D6B01"/>
    <w:rsid w:val="006E5279"/>
    <w:rsid w:val="00713040"/>
    <w:rsid w:val="0071348F"/>
    <w:rsid w:val="00714773"/>
    <w:rsid w:val="00717016"/>
    <w:rsid w:val="00750780"/>
    <w:rsid w:val="00794749"/>
    <w:rsid w:val="007A53B7"/>
    <w:rsid w:val="007B150C"/>
    <w:rsid w:val="007B3248"/>
    <w:rsid w:val="007C4892"/>
    <w:rsid w:val="007D36E5"/>
    <w:rsid w:val="007D5A04"/>
    <w:rsid w:val="007E2854"/>
    <w:rsid w:val="007E43F3"/>
    <w:rsid w:val="007F5B35"/>
    <w:rsid w:val="007F6757"/>
    <w:rsid w:val="00802755"/>
    <w:rsid w:val="0081294C"/>
    <w:rsid w:val="008161C8"/>
    <w:rsid w:val="008209DD"/>
    <w:rsid w:val="008237CA"/>
    <w:rsid w:val="0082444D"/>
    <w:rsid w:val="00825964"/>
    <w:rsid w:val="0082598A"/>
    <w:rsid w:val="008426AE"/>
    <w:rsid w:val="0086633E"/>
    <w:rsid w:val="00890748"/>
    <w:rsid w:val="00895FE3"/>
    <w:rsid w:val="008B5ED0"/>
    <w:rsid w:val="008E4180"/>
    <w:rsid w:val="00903E47"/>
    <w:rsid w:val="00917D67"/>
    <w:rsid w:val="00921AFD"/>
    <w:rsid w:val="009301FE"/>
    <w:rsid w:val="00934D5D"/>
    <w:rsid w:val="00951C2D"/>
    <w:rsid w:val="009773DB"/>
    <w:rsid w:val="009839D7"/>
    <w:rsid w:val="009938F9"/>
    <w:rsid w:val="00997EC6"/>
    <w:rsid w:val="009A2986"/>
    <w:rsid w:val="009E469F"/>
    <w:rsid w:val="009E7958"/>
    <w:rsid w:val="00A11E9C"/>
    <w:rsid w:val="00A24388"/>
    <w:rsid w:val="00A35CFB"/>
    <w:rsid w:val="00A60EBE"/>
    <w:rsid w:val="00A65C9C"/>
    <w:rsid w:val="00A7128C"/>
    <w:rsid w:val="00A74B14"/>
    <w:rsid w:val="00A931E2"/>
    <w:rsid w:val="00AB085A"/>
    <w:rsid w:val="00AB2F12"/>
    <w:rsid w:val="00AC0DFE"/>
    <w:rsid w:val="00AD2153"/>
    <w:rsid w:val="00AD2D0F"/>
    <w:rsid w:val="00AE0AB8"/>
    <w:rsid w:val="00AF6EA4"/>
    <w:rsid w:val="00B04400"/>
    <w:rsid w:val="00B320A5"/>
    <w:rsid w:val="00B60274"/>
    <w:rsid w:val="00B66B6A"/>
    <w:rsid w:val="00B72FFE"/>
    <w:rsid w:val="00B742A0"/>
    <w:rsid w:val="00B801AE"/>
    <w:rsid w:val="00B8186C"/>
    <w:rsid w:val="00BA74AB"/>
    <w:rsid w:val="00BB0EC2"/>
    <w:rsid w:val="00BD116E"/>
    <w:rsid w:val="00BF0A05"/>
    <w:rsid w:val="00BF0C33"/>
    <w:rsid w:val="00C63D60"/>
    <w:rsid w:val="00C7368B"/>
    <w:rsid w:val="00C821BD"/>
    <w:rsid w:val="00CA4A41"/>
    <w:rsid w:val="00CB20AE"/>
    <w:rsid w:val="00CD2CCE"/>
    <w:rsid w:val="00CD47AA"/>
    <w:rsid w:val="00D0466D"/>
    <w:rsid w:val="00D1026C"/>
    <w:rsid w:val="00D25F6C"/>
    <w:rsid w:val="00D533CF"/>
    <w:rsid w:val="00D56C99"/>
    <w:rsid w:val="00D83E40"/>
    <w:rsid w:val="00D854F6"/>
    <w:rsid w:val="00D923A9"/>
    <w:rsid w:val="00D95363"/>
    <w:rsid w:val="00DA05A4"/>
    <w:rsid w:val="00DC47FC"/>
    <w:rsid w:val="00DE1B33"/>
    <w:rsid w:val="00E05B3C"/>
    <w:rsid w:val="00E1445A"/>
    <w:rsid w:val="00E80691"/>
    <w:rsid w:val="00E8772E"/>
    <w:rsid w:val="00E93769"/>
    <w:rsid w:val="00E93B95"/>
    <w:rsid w:val="00EB25AE"/>
    <w:rsid w:val="00EB4C92"/>
    <w:rsid w:val="00EC387C"/>
    <w:rsid w:val="00EE1174"/>
    <w:rsid w:val="00F13DCF"/>
    <w:rsid w:val="00F23A28"/>
    <w:rsid w:val="00F3008E"/>
    <w:rsid w:val="00F301F1"/>
    <w:rsid w:val="00F31D1E"/>
    <w:rsid w:val="00F33231"/>
    <w:rsid w:val="00F3548B"/>
    <w:rsid w:val="00F423AE"/>
    <w:rsid w:val="00F47A9A"/>
    <w:rsid w:val="00F57314"/>
    <w:rsid w:val="00F61CF1"/>
    <w:rsid w:val="00F65E5A"/>
    <w:rsid w:val="00F76842"/>
    <w:rsid w:val="00F80113"/>
    <w:rsid w:val="00F82DCA"/>
    <w:rsid w:val="00FC316E"/>
    <w:rsid w:val="00FC3585"/>
    <w:rsid w:val="00FE379E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E9490"/>
  <w15:chartTrackingRefBased/>
  <w15:docId w15:val="{07B59911-0667-4C69-81D0-A5330356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104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651042"/>
    <w:pPr>
      <w:keepNext/>
      <w:widowControl w:val="0"/>
      <w:spacing w:after="120"/>
      <w:jc w:val="both"/>
      <w:outlineLvl w:val="1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qFormat/>
    <w:rsid w:val="00544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1042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51042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4">
    <w:name w:val="Текст примечания Знак"/>
    <w:link w:val="a5"/>
    <w:uiPriority w:val="99"/>
    <w:semiHidden/>
    <w:qFormat/>
    <w:locked/>
    <w:rsid w:val="00651042"/>
    <w:rPr>
      <w:rFonts w:eastAsia="Times New Roman" w:cs="Times New Roman"/>
      <w:sz w:val="20"/>
      <w:szCs w:val="20"/>
    </w:rPr>
  </w:style>
  <w:style w:type="paragraph" w:styleId="a5">
    <w:name w:val="annotation text"/>
    <w:basedOn w:val="a"/>
    <w:link w:val="a4"/>
    <w:uiPriority w:val="99"/>
    <w:semiHidden/>
    <w:qFormat/>
    <w:rsid w:val="00651042"/>
    <w:rPr>
      <w:rFonts w:asciiTheme="minorHAnsi" w:hAnsiTheme="minorHAns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5104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651042"/>
    <w:rPr>
      <w:rFonts w:eastAsia="Times New Roman" w:cs="Times New Roman"/>
    </w:rPr>
  </w:style>
  <w:style w:type="paragraph" w:styleId="22">
    <w:name w:val="Body Text 2"/>
    <w:basedOn w:val="a"/>
    <w:link w:val="21"/>
    <w:uiPriority w:val="99"/>
    <w:semiHidden/>
    <w:qFormat/>
    <w:rsid w:val="00651042"/>
    <w:pPr>
      <w:spacing w:after="120" w:line="480" w:lineRule="auto"/>
    </w:pPr>
    <w:rPr>
      <w:rFonts w:asciiTheme="minorHAnsi" w:hAnsi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651042"/>
    <w:rPr>
      <w:rFonts w:ascii="Calibri" w:eastAsia="Times New Roman" w:hAnsi="Calibri" w:cs="Times New Roman"/>
      <w:lang w:eastAsia="ru-RU"/>
    </w:rPr>
  </w:style>
  <w:style w:type="character" w:customStyle="1" w:styleId="ConsPlusCell">
    <w:name w:val="ConsPlusCell Знак"/>
    <w:link w:val="ConsPlusCell0"/>
    <w:qFormat/>
    <w:locked/>
    <w:rsid w:val="00651042"/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65104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annotation reference"/>
    <w:semiHidden/>
    <w:qFormat/>
    <w:rsid w:val="00651042"/>
    <w:rPr>
      <w:rFonts w:cs="Times New Roman"/>
      <w:sz w:val="16"/>
    </w:rPr>
  </w:style>
  <w:style w:type="character" w:customStyle="1" w:styleId="a7">
    <w:name w:val="Цветовое выделение"/>
    <w:uiPriority w:val="99"/>
    <w:rsid w:val="00651042"/>
    <w:rPr>
      <w:b/>
      <w:color w:val="26282F"/>
    </w:rPr>
  </w:style>
  <w:style w:type="character" w:customStyle="1" w:styleId="a8">
    <w:name w:val="Выделение для Базового Поиска (курсив)"/>
    <w:uiPriority w:val="99"/>
    <w:qFormat/>
    <w:rsid w:val="00651042"/>
    <w:rPr>
      <w:rFonts w:cs="Times New Roman"/>
      <w:b/>
      <w:bCs/>
      <w:i/>
      <w:iCs/>
      <w:color w:val="0058A9"/>
    </w:rPr>
  </w:style>
  <w:style w:type="character" w:customStyle="1" w:styleId="a9">
    <w:name w:val="Гипертекстовая ссылка"/>
    <w:uiPriority w:val="99"/>
    <w:rsid w:val="00651042"/>
    <w:rPr>
      <w:rFonts w:cs="Times New Roman"/>
      <w:color w:val="106BBE"/>
    </w:rPr>
  </w:style>
  <w:style w:type="character" w:customStyle="1" w:styleId="aa">
    <w:name w:val="Текст выноски Знак"/>
    <w:link w:val="ab"/>
    <w:uiPriority w:val="99"/>
    <w:semiHidden/>
    <w:locked/>
    <w:rsid w:val="00651042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65104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510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link w:val="ad"/>
    <w:uiPriority w:val="99"/>
    <w:locked/>
    <w:rsid w:val="00651042"/>
    <w:rPr>
      <w:rFonts w:ascii="Calibri" w:hAnsi="Calibri" w:cs="Times New Roman"/>
      <w:sz w:val="20"/>
      <w:szCs w:val="20"/>
    </w:rPr>
  </w:style>
  <w:style w:type="paragraph" w:styleId="ad">
    <w:name w:val="footer"/>
    <w:basedOn w:val="a"/>
    <w:link w:val="ac"/>
    <w:uiPriority w:val="99"/>
    <w:rsid w:val="00651042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651042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3 Знак"/>
    <w:link w:val="30"/>
    <w:uiPriority w:val="99"/>
    <w:locked/>
    <w:rsid w:val="00651042"/>
    <w:rPr>
      <w:rFonts w:ascii="Times New Roman" w:hAnsi="Times New Roman" w:cs="Times New Roman"/>
      <w:sz w:val="26"/>
      <w:szCs w:val="26"/>
    </w:rPr>
  </w:style>
  <w:style w:type="paragraph" w:styleId="30">
    <w:name w:val="Body Text 3"/>
    <w:basedOn w:val="a"/>
    <w:link w:val="3"/>
    <w:uiPriority w:val="99"/>
    <w:rsid w:val="00651042"/>
    <w:pPr>
      <w:widowControl w:val="0"/>
      <w:spacing w:after="0" w:line="240" w:lineRule="auto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5104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e">
    <w:name w:val="Верхний колонтитул Знак"/>
    <w:link w:val="af"/>
    <w:uiPriority w:val="99"/>
    <w:locked/>
    <w:rsid w:val="00651042"/>
    <w:rPr>
      <w:rFonts w:ascii="Calibri" w:hAnsi="Calibri" w:cs="Times New Roman"/>
      <w:sz w:val="20"/>
      <w:szCs w:val="20"/>
    </w:rPr>
  </w:style>
  <w:style w:type="paragraph" w:styleId="af">
    <w:name w:val="header"/>
    <w:basedOn w:val="a"/>
    <w:link w:val="ae"/>
    <w:uiPriority w:val="99"/>
    <w:rsid w:val="00651042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651042"/>
    <w:rPr>
      <w:rFonts w:ascii="Calibri" w:eastAsia="Times New Roman" w:hAnsi="Calibri" w:cs="Times New Roman"/>
      <w:lang w:eastAsia="ru-RU"/>
    </w:rPr>
  </w:style>
  <w:style w:type="character" w:styleId="af0">
    <w:name w:val="Emphasis"/>
    <w:uiPriority w:val="20"/>
    <w:qFormat/>
    <w:rsid w:val="00651042"/>
    <w:rPr>
      <w:rFonts w:cs="Times New Roman"/>
      <w:i/>
      <w:iCs/>
    </w:rPr>
  </w:style>
  <w:style w:type="paragraph" w:customStyle="1" w:styleId="af1">
    <w:name w:val="Таблицы (моноширинный)"/>
    <w:basedOn w:val="a"/>
    <w:next w:val="a"/>
    <w:uiPriority w:val="99"/>
    <w:rsid w:val="00651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15">
    <w:name w:val="Абзац списка1"/>
    <w:basedOn w:val="a"/>
    <w:uiPriority w:val="99"/>
    <w:rsid w:val="00651042"/>
    <w:pPr>
      <w:ind w:left="720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5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qFormat/>
    <w:rsid w:val="00651042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styleId="af3">
    <w:name w:val="List Paragraph"/>
    <w:basedOn w:val="a"/>
    <w:link w:val="af4"/>
    <w:uiPriority w:val="34"/>
    <w:qFormat/>
    <w:rsid w:val="00651042"/>
    <w:pPr>
      <w:ind w:left="720"/>
      <w:contextualSpacing/>
    </w:pPr>
    <w:rPr>
      <w:lang w:val="x-none" w:eastAsia="x-none"/>
    </w:rPr>
  </w:style>
  <w:style w:type="paragraph" w:customStyle="1" w:styleId="af5">
    <w:name w:val="Нормальный (таблица)"/>
    <w:basedOn w:val="a"/>
    <w:next w:val="a"/>
    <w:uiPriority w:val="99"/>
    <w:qFormat/>
    <w:rsid w:val="006510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65104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аголовок статьи"/>
    <w:basedOn w:val="a"/>
    <w:next w:val="a"/>
    <w:uiPriority w:val="99"/>
    <w:rsid w:val="0065104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Внимание: недобросовестность!"/>
    <w:basedOn w:val="a"/>
    <w:next w:val="a"/>
    <w:uiPriority w:val="99"/>
    <w:rsid w:val="0065104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23">
    <w:name w:val="Абзац списка2"/>
    <w:basedOn w:val="a"/>
    <w:uiPriority w:val="99"/>
    <w:qFormat/>
    <w:rsid w:val="00651042"/>
    <w:pPr>
      <w:ind w:left="720"/>
    </w:pPr>
    <w:rPr>
      <w:rFonts w:eastAsia="Calibri" w:cs="Calibri"/>
    </w:rPr>
  </w:style>
  <w:style w:type="table" w:styleId="af9">
    <w:name w:val="Table Grid"/>
    <w:basedOn w:val="a1"/>
    <w:rsid w:val="006510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basedOn w:val="a"/>
    <w:next w:val="afb"/>
    <w:uiPriority w:val="99"/>
    <w:unhideWhenUsed/>
    <w:rsid w:val="00651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651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651042"/>
    <w:rPr>
      <w:rFonts w:ascii="Calibri" w:eastAsia="Times New Roman" w:hAnsi="Calibri" w:cs="Times New Roman"/>
      <w:lang w:val="x-none" w:eastAsia="x-none"/>
    </w:rPr>
  </w:style>
  <w:style w:type="paragraph" w:styleId="24">
    <w:name w:val="Body Text Indent 2"/>
    <w:basedOn w:val="a"/>
    <w:link w:val="25"/>
    <w:rsid w:val="00651042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51042"/>
    <w:rPr>
      <w:rFonts w:ascii="Calibri" w:eastAsia="Times New Roman" w:hAnsi="Calibri" w:cs="Times New Roman"/>
      <w:lang w:val="x-none" w:eastAsia="x-none"/>
    </w:rPr>
  </w:style>
  <w:style w:type="character" w:styleId="afc">
    <w:name w:val="Hyperlink"/>
    <w:uiPriority w:val="99"/>
    <w:unhideWhenUsed/>
    <w:rsid w:val="00651042"/>
    <w:rPr>
      <w:color w:val="0000FF"/>
      <w:u w:val="single"/>
    </w:rPr>
  </w:style>
  <w:style w:type="paragraph" w:styleId="afb">
    <w:name w:val="Normal (Web)"/>
    <w:basedOn w:val="a"/>
    <w:uiPriority w:val="99"/>
    <w:semiHidden/>
    <w:unhideWhenUsed/>
    <w:rsid w:val="00651042"/>
    <w:rPr>
      <w:rFonts w:ascii="Times New Roman" w:hAnsi="Times New Roman"/>
      <w:sz w:val="24"/>
      <w:szCs w:val="24"/>
    </w:rPr>
  </w:style>
  <w:style w:type="character" w:customStyle="1" w:styleId="26">
    <w:name w:val="Основной текст (2)_"/>
    <w:basedOn w:val="a0"/>
    <w:link w:val="27"/>
    <w:rsid w:val="000756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075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6"/>
    <w:rsid w:val="000756C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0756C8"/>
    <w:pPr>
      <w:widowControl w:val="0"/>
      <w:shd w:val="clear" w:color="auto" w:fill="FFFFFF"/>
      <w:spacing w:before="480" w:after="0" w:line="272" w:lineRule="exact"/>
      <w:ind w:firstLine="440"/>
      <w:jc w:val="both"/>
    </w:pPr>
    <w:rPr>
      <w:rFonts w:ascii="Times New Roman" w:hAnsi="Times New Roman"/>
      <w:lang w:eastAsia="en-US"/>
    </w:rPr>
  </w:style>
  <w:style w:type="character" w:customStyle="1" w:styleId="ConsPlusNormal0">
    <w:name w:val="ConsPlusNormal Знак"/>
    <w:link w:val="ConsPlusNormal"/>
    <w:locked/>
    <w:rsid w:val="00F573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Без интервала1"/>
    <w:rsid w:val="003A1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annotation subject"/>
    <w:basedOn w:val="a5"/>
    <w:next w:val="a5"/>
    <w:link w:val="afe"/>
    <w:uiPriority w:val="99"/>
    <w:semiHidden/>
    <w:unhideWhenUsed/>
    <w:rsid w:val="00CB20AE"/>
    <w:pPr>
      <w:spacing w:line="240" w:lineRule="auto"/>
    </w:pPr>
    <w:rPr>
      <w:rFonts w:ascii="Calibri" w:hAnsi="Calibri"/>
      <w:b/>
      <w:bCs/>
      <w:lang w:eastAsia="ru-RU"/>
    </w:rPr>
  </w:style>
  <w:style w:type="character" w:customStyle="1" w:styleId="afe">
    <w:name w:val="Тема примечания Знак"/>
    <w:basedOn w:val="a4"/>
    <w:link w:val="afd"/>
    <w:uiPriority w:val="99"/>
    <w:semiHidden/>
    <w:rsid w:val="00CB20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E93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A09C-84F9-4C54-92D4-7BB57AB6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Баздрина Наталья Анатольевна</dc:creator>
  <cp:keywords/>
  <dc:description/>
  <cp:lastModifiedBy>Тагаева Елена Александровна</cp:lastModifiedBy>
  <cp:revision>5</cp:revision>
  <cp:lastPrinted>2023-02-28T09:27:00Z</cp:lastPrinted>
  <dcterms:created xsi:type="dcterms:W3CDTF">2023-04-05T12:59:00Z</dcterms:created>
  <dcterms:modified xsi:type="dcterms:W3CDTF">2023-04-11T07:06:00Z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-904227619</vt:i4>
  </property>
  <property fmtid="{D5CDD505-2E9C-101B-9397-08002B2CF9AE}" pid="3" name="_NewReviewCycle">
    <vt:lpwstr/>
  </property>
  <property fmtid="{D5CDD505-2E9C-101B-9397-08002B2CF9AE}" pid="4" name="_EmailSubject">
    <vt:lpwstr>Отчет за 2022 год_ДЖКХ_КГС_(378511)_</vt:lpwstr>
  </property>
  <property fmtid="{D5CDD505-2E9C-101B-9397-08002B2CF9AE}" pid="5" name="_AuthorEmail">
    <vt:lpwstr>naumova.ev@cherepovetscity.ru</vt:lpwstr>
  </property>
  <property fmtid="{D5CDD505-2E9C-101B-9397-08002B2CF9AE}" pid="6" name="_AuthorEmailDisplayName">
    <vt:lpwstr>Наумова Елена Владимировна</vt:lpwstr>
  </property>
  <property fmtid="{D5CDD505-2E9C-101B-9397-08002B2CF9AE}" pid="7" name="_PreviousAdHocReviewCycleID">
    <vt:i4>-1281178515</vt:i4>
  </property>
  <property fmtid="{D5CDD505-2E9C-101B-9397-08002B2CF9AE}" pid="8" name="_ReviewingToolsShownOnce">
    <vt:lpwstr/>
  </property>
</Properties>
</file>